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2F418E3F" w:rsidR="00271353" w:rsidRPr="00AA6DF2"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bookmarkStart w:id="1" w:name="_GoBack"/>
      <w:bookmarkEnd w:id="1"/>
      <w:r w:rsidR="00787710" w:rsidRPr="00B64EAD">
        <w:rPr>
          <w:rFonts w:asciiTheme="majorHAnsi" w:hAnsiTheme="majorHAnsi"/>
          <w:color w:val="FFFFFF" w:themeColor="background1"/>
          <w:sz w:val="32"/>
          <w:szCs w:val="32"/>
        </w:rPr>
        <w:t>Volume</w:t>
      </w:r>
    </w:p>
    <w:bookmarkEnd w:id="0"/>
    <w:p w14:paraId="4FDCA798" w14:textId="575C1A4F" w:rsidR="00395CB2" w:rsidRPr="00AA6DF2"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787710">
        <w:rPr>
          <w:rFonts w:asciiTheme="majorHAnsi" w:hAnsiTheme="majorHAnsi"/>
          <w:color w:val="FFFFFF" w:themeColor="background1"/>
          <w:sz w:val="32"/>
          <w:szCs w:val="32"/>
        </w:rPr>
        <w:t>Licensing</w:t>
      </w:r>
    </w:p>
    <w:p w14:paraId="4FDCA799" w14:textId="77777777" w:rsidR="00F20AFE" w:rsidRPr="00AA6DF2" w:rsidRDefault="00F20AFE" w:rsidP="009E770E">
      <w:pPr>
        <w:pStyle w:val="ProductList-Body"/>
        <w:shd w:val="clear" w:color="auto" w:fill="00188F"/>
        <w:ind w:right="8640"/>
      </w:pPr>
    </w:p>
    <w:p w14:paraId="4FDCA79A" w14:textId="350EC23B" w:rsidR="00F20AFE" w:rsidRPr="0087037D" w:rsidRDefault="00F20AFE" w:rsidP="009E770E">
      <w:pPr>
        <w:pStyle w:val="ProductList-Body"/>
        <w:shd w:val="clear" w:color="auto" w:fill="0072C6"/>
        <w:ind w:right="1800"/>
        <w:rPr>
          <w:sz w:val="72"/>
          <w:szCs w:val="72"/>
        </w:rPr>
      </w:pPr>
    </w:p>
    <w:p w14:paraId="24444FA1" w14:textId="77777777" w:rsidR="00271353" w:rsidRPr="0087037D" w:rsidRDefault="00271353" w:rsidP="009E770E">
      <w:pPr>
        <w:pStyle w:val="ProductList-Body"/>
        <w:shd w:val="clear" w:color="auto" w:fill="0072C6"/>
        <w:tabs>
          <w:tab w:val="clear" w:pos="158"/>
          <w:tab w:val="left" w:pos="180"/>
        </w:tabs>
        <w:ind w:right="1800"/>
        <w:rPr>
          <w:sz w:val="72"/>
          <w:szCs w:val="72"/>
        </w:rPr>
      </w:pPr>
    </w:p>
    <w:p w14:paraId="4FDCA79B" w14:textId="15CA3107" w:rsidR="00F20AFE" w:rsidRPr="00AA6DF2"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Produktliste</w:t>
      </w:r>
    </w:p>
    <w:p w14:paraId="676AC612" w14:textId="3791EF05" w:rsidR="00F80A49" w:rsidRPr="00AA6DF2"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Januar 2015</w:t>
      </w:r>
    </w:p>
    <w:p w14:paraId="4FDCA79C" w14:textId="7B175B1D" w:rsidR="00F20AFE" w:rsidRPr="0087037D" w:rsidRDefault="00F20AFE" w:rsidP="009E770E">
      <w:pPr>
        <w:pStyle w:val="ProductList-Body"/>
        <w:shd w:val="clear" w:color="auto" w:fill="0072C6"/>
        <w:tabs>
          <w:tab w:val="clear" w:pos="158"/>
          <w:tab w:val="left" w:pos="360"/>
        </w:tabs>
        <w:ind w:right="1800"/>
        <w:rPr>
          <w:sz w:val="48"/>
          <w:szCs w:val="48"/>
        </w:rPr>
      </w:pPr>
    </w:p>
    <w:p w14:paraId="4FDCA79E" w14:textId="00B8BEB1" w:rsidR="009A0C93" w:rsidRPr="00AA6DF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14:paraId="004E2792" w14:textId="77777777" w:rsidR="0021194E"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6159241" w:history="1">
        <w:r w:rsidR="0021194E" w:rsidRPr="00B04E8A">
          <w:rPr>
            <w:rStyle w:val="Hyperlink"/>
            <w:noProof/>
          </w:rPr>
          <w:t>Einleitung</w:t>
        </w:r>
        <w:r w:rsidR="0021194E">
          <w:rPr>
            <w:noProof/>
            <w:webHidden/>
          </w:rPr>
          <w:tab/>
        </w:r>
        <w:r w:rsidR="0021194E">
          <w:rPr>
            <w:noProof/>
            <w:webHidden/>
          </w:rPr>
          <w:fldChar w:fldCharType="begin"/>
        </w:r>
        <w:r w:rsidR="0021194E">
          <w:rPr>
            <w:noProof/>
            <w:webHidden/>
          </w:rPr>
          <w:instrText xml:space="preserve"> PAGEREF _Toc406159241 \h </w:instrText>
        </w:r>
        <w:r w:rsidR="0021194E">
          <w:rPr>
            <w:noProof/>
            <w:webHidden/>
          </w:rPr>
        </w:r>
        <w:r w:rsidR="0021194E">
          <w:rPr>
            <w:noProof/>
            <w:webHidden/>
          </w:rPr>
          <w:fldChar w:fldCharType="separate"/>
        </w:r>
        <w:r w:rsidR="00C444DA">
          <w:rPr>
            <w:noProof/>
            <w:webHidden/>
          </w:rPr>
          <w:t>7</w:t>
        </w:r>
        <w:r w:rsidR="0021194E">
          <w:rPr>
            <w:noProof/>
            <w:webHidden/>
          </w:rPr>
          <w:fldChar w:fldCharType="end"/>
        </w:r>
      </w:hyperlink>
    </w:p>
    <w:p w14:paraId="5150BB05"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42" w:history="1">
        <w:r w:rsidR="0021194E" w:rsidRPr="00B04E8A">
          <w:rPr>
            <w:rStyle w:val="Hyperlink"/>
            <w:noProof/>
          </w:rPr>
          <w:t>Über dieses Dokument</w:t>
        </w:r>
        <w:r w:rsidR="0021194E">
          <w:rPr>
            <w:noProof/>
            <w:webHidden/>
          </w:rPr>
          <w:tab/>
        </w:r>
        <w:r w:rsidR="0021194E">
          <w:rPr>
            <w:noProof/>
            <w:webHidden/>
          </w:rPr>
          <w:fldChar w:fldCharType="begin"/>
        </w:r>
        <w:r w:rsidR="0021194E">
          <w:rPr>
            <w:noProof/>
            <w:webHidden/>
          </w:rPr>
          <w:instrText xml:space="preserve"> PAGEREF _Toc406159242 \h </w:instrText>
        </w:r>
        <w:r w:rsidR="0021194E">
          <w:rPr>
            <w:noProof/>
            <w:webHidden/>
          </w:rPr>
        </w:r>
        <w:r w:rsidR="0021194E">
          <w:rPr>
            <w:noProof/>
            <w:webHidden/>
          </w:rPr>
          <w:fldChar w:fldCharType="separate"/>
        </w:r>
        <w:r w:rsidR="00C444DA">
          <w:rPr>
            <w:noProof/>
            <w:webHidden/>
          </w:rPr>
          <w:t>7</w:t>
        </w:r>
        <w:r w:rsidR="0021194E">
          <w:rPr>
            <w:noProof/>
            <w:webHidden/>
          </w:rPr>
          <w:fldChar w:fldCharType="end"/>
        </w:r>
      </w:hyperlink>
    </w:p>
    <w:p w14:paraId="21238463"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43" w:history="1">
        <w:r w:rsidR="0021194E" w:rsidRPr="00B04E8A">
          <w:rPr>
            <w:rStyle w:val="Hyperlink"/>
            <w:noProof/>
          </w:rPr>
          <w:t>Nutzung dieses Dokuments</w:t>
        </w:r>
        <w:r w:rsidR="0021194E">
          <w:rPr>
            <w:noProof/>
            <w:webHidden/>
          </w:rPr>
          <w:tab/>
        </w:r>
        <w:r w:rsidR="0021194E">
          <w:rPr>
            <w:noProof/>
            <w:webHidden/>
          </w:rPr>
          <w:fldChar w:fldCharType="begin"/>
        </w:r>
        <w:r w:rsidR="0021194E">
          <w:rPr>
            <w:noProof/>
            <w:webHidden/>
          </w:rPr>
          <w:instrText xml:space="preserve"> PAGEREF _Toc406159243 \h </w:instrText>
        </w:r>
        <w:r w:rsidR="0021194E">
          <w:rPr>
            <w:noProof/>
            <w:webHidden/>
          </w:rPr>
        </w:r>
        <w:r w:rsidR="0021194E">
          <w:rPr>
            <w:noProof/>
            <w:webHidden/>
          </w:rPr>
          <w:fldChar w:fldCharType="separate"/>
        </w:r>
        <w:r w:rsidR="00C444DA">
          <w:rPr>
            <w:noProof/>
            <w:webHidden/>
          </w:rPr>
          <w:t>7</w:t>
        </w:r>
        <w:r w:rsidR="0021194E">
          <w:rPr>
            <w:noProof/>
            <w:webHidden/>
          </w:rPr>
          <w:fldChar w:fldCharType="end"/>
        </w:r>
      </w:hyperlink>
    </w:p>
    <w:p w14:paraId="6A9A9C75"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44" w:history="1">
        <w:r w:rsidR="0021194E" w:rsidRPr="00B04E8A">
          <w:rPr>
            <w:rStyle w:val="Hyperlink"/>
            <w:noProof/>
          </w:rPr>
          <w:t>Tabellenlegende</w:t>
        </w:r>
        <w:r w:rsidR="0021194E">
          <w:rPr>
            <w:noProof/>
            <w:webHidden/>
          </w:rPr>
          <w:tab/>
        </w:r>
        <w:r w:rsidR="0021194E">
          <w:rPr>
            <w:noProof/>
            <w:webHidden/>
          </w:rPr>
          <w:fldChar w:fldCharType="begin"/>
        </w:r>
        <w:r w:rsidR="0021194E">
          <w:rPr>
            <w:noProof/>
            <w:webHidden/>
          </w:rPr>
          <w:instrText xml:space="preserve"> PAGEREF _Toc406159244 \h </w:instrText>
        </w:r>
        <w:r w:rsidR="0021194E">
          <w:rPr>
            <w:noProof/>
            <w:webHidden/>
          </w:rPr>
        </w:r>
        <w:r w:rsidR="0021194E">
          <w:rPr>
            <w:noProof/>
            <w:webHidden/>
          </w:rPr>
          <w:fldChar w:fldCharType="separate"/>
        </w:r>
        <w:r w:rsidR="00C444DA">
          <w:rPr>
            <w:noProof/>
            <w:webHidden/>
          </w:rPr>
          <w:t>8</w:t>
        </w:r>
        <w:r w:rsidR="0021194E">
          <w:rPr>
            <w:noProof/>
            <w:webHidden/>
          </w:rPr>
          <w:fldChar w:fldCharType="end"/>
        </w:r>
      </w:hyperlink>
    </w:p>
    <w:p w14:paraId="4871342E"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45" w:history="1">
        <w:r w:rsidR="0021194E" w:rsidRPr="00B04E8A">
          <w:rPr>
            <w:rStyle w:val="Hyperlink"/>
            <w:noProof/>
          </w:rPr>
          <w:t>Frühere Versionen</w:t>
        </w:r>
        <w:r w:rsidR="0021194E">
          <w:rPr>
            <w:noProof/>
            <w:webHidden/>
          </w:rPr>
          <w:tab/>
        </w:r>
        <w:r w:rsidR="0021194E">
          <w:rPr>
            <w:noProof/>
            <w:webHidden/>
          </w:rPr>
          <w:fldChar w:fldCharType="begin"/>
        </w:r>
        <w:r w:rsidR="0021194E">
          <w:rPr>
            <w:noProof/>
            <w:webHidden/>
          </w:rPr>
          <w:instrText xml:space="preserve"> PAGEREF _Toc406159245 \h </w:instrText>
        </w:r>
        <w:r w:rsidR="0021194E">
          <w:rPr>
            <w:noProof/>
            <w:webHidden/>
          </w:rPr>
        </w:r>
        <w:r w:rsidR="0021194E">
          <w:rPr>
            <w:noProof/>
            <w:webHidden/>
          </w:rPr>
          <w:fldChar w:fldCharType="separate"/>
        </w:r>
        <w:r w:rsidR="00C444DA">
          <w:rPr>
            <w:noProof/>
            <w:webHidden/>
          </w:rPr>
          <w:t>10</w:t>
        </w:r>
        <w:r w:rsidR="0021194E">
          <w:rPr>
            <w:noProof/>
            <w:webHidden/>
          </w:rPr>
          <w:fldChar w:fldCharType="end"/>
        </w:r>
      </w:hyperlink>
    </w:p>
    <w:p w14:paraId="39EBB655"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46" w:history="1">
        <w:r w:rsidR="0021194E" w:rsidRPr="00B04E8A">
          <w:rPr>
            <w:rStyle w:val="Hyperlink"/>
            <w:noProof/>
          </w:rPr>
          <w:t>Verdeutlichungen und Zusammenfassung der Änderungen</w:t>
        </w:r>
        <w:r w:rsidR="0021194E">
          <w:rPr>
            <w:noProof/>
            <w:webHidden/>
          </w:rPr>
          <w:tab/>
        </w:r>
        <w:r w:rsidR="0021194E">
          <w:rPr>
            <w:noProof/>
            <w:webHidden/>
          </w:rPr>
          <w:fldChar w:fldCharType="begin"/>
        </w:r>
        <w:r w:rsidR="0021194E">
          <w:rPr>
            <w:noProof/>
            <w:webHidden/>
          </w:rPr>
          <w:instrText xml:space="preserve"> PAGEREF _Toc406159246 \h </w:instrText>
        </w:r>
        <w:r w:rsidR="0021194E">
          <w:rPr>
            <w:noProof/>
            <w:webHidden/>
          </w:rPr>
        </w:r>
        <w:r w:rsidR="0021194E">
          <w:rPr>
            <w:noProof/>
            <w:webHidden/>
          </w:rPr>
          <w:fldChar w:fldCharType="separate"/>
        </w:r>
        <w:r w:rsidR="00C444DA">
          <w:rPr>
            <w:noProof/>
            <w:webHidden/>
          </w:rPr>
          <w:t>10</w:t>
        </w:r>
        <w:r w:rsidR="0021194E">
          <w:rPr>
            <w:noProof/>
            <w:webHidden/>
          </w:rPr>
          <w:fldChar w:fldCharType="end"/>
        </w:r>
      </w:hyperlink>
    </w:p>
    <w:p w14:paraId="22BEAAC1" w14:textId="77777777" w:rsidR="0021194E" w:rsidRDefault="005B077E">
      <w:pPr>
        <w:pStyle w:val="TOC1"/>
        <w:tabs>
          <w:tab w:val="right" w:leader="dot" w:pos="5030"/>
        </w:tabs>
        <w:rPr>
          <w:rFonts w:eastAsiaTheme="minorEastAsia"/>
          <w:b w:val="0"/>
          <w:caps w:val="0"/>
          <w:noProof/>
          <w:sz w:val="22"/>
          <w:lang w:val="en-US" w:eastAsia="en-US" w:bidi="ar-SA"/>
        </w:rPr>
      </w:pPr>
      <w:hyperlink w:anchor="_Toc406159247" w:history="1">
        <w:r w:rsidR="0021194E" w:rsidRPr="00B04E8A">
          <w:rPr>
            <w:rStyle w:val="Hyperlink"/>
            <w:noProof/>
          </w:rPr>
          <w:t>Software</w:t>
        </w:r>
        <w:r w:rsidR="0021194E">
          <w:rPr>
            <w:noProof/>
            <w:webHidden/>
          </w:rPr>
          <w:tab/>
        </w:r>
        <w:r w:rsidR="0021194E">
          <w:rPr>
            <w:noProof/>
            <w:webHidden/>
          </w:rPr>
          <w:fldChar w:fldCharType="begin"/>
        </w:r>
        <w:r w:rsidR="0021194E">
          <w:rPr>
            <w:noProof/>
            <w:webHidden/>
          </w:rPr>
          <w:instrText xml:space="preserve"> PAGEREF _Toc406159247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07A979B8"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48" w:history="1">
        <w:r w:rsidR="0021194E" w:rsidRPr="00B04E8A">
          <w:rPr>
            <w:rStyle w:val="Hyperlink"/>
            <w:noProof/>
          </w:rPr>
          <w:t>BizTalk Server</w:t>
        </w:r>
        <w:r w:rsidR="0021194E">
          <w:rPr>
            <w:noProof/>
            <w:webHidden/>
          </w:rPr>
          <w:tab/>
        </w:r>
        <w:r w:rsidR="0021194E">
          <w:rPr>
            <w:noProof/>
            <w:webHidden/>
          </w:rPr>
          <w:fldChar w:fldCharType="begin"/>
        </w:r>
        <w:r w:rsidR="0021194E">
          <w:rPr>
            <w:noProof/>
            <w:webHidden/>
          </w:rPr>
          <w:instrText xml:space="preserve"> PAGEREF _Toc406159248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0BAF45E3" w14:textId="77777777" w:rsidR="0021194E" w:rsidRDefault="005B077E">
      <w:pPr>
        <w:pStyle w:val="TOC5"/>
        <w:tabs>
          <w:tab w:val="right" w:leader="dot" w:pos="5030"/>
        </w:tabs>
        <w:rPr>
          <w:rFonts w:eastAsiaTheme="minorEastAsia"/>
          <w:noProof/>
          <w:sz w:val="22"/>
          <w:lang w:val="en-US" w:eastAsia="en-US" w:bidi="ar-SA"/>
        </w:rPr>
      </w:pPr>
      <w:hyperlink w:anchor="_Toc406159249" w:history="1">
        <w:r w:rsidR="0021194E" w:rsidRPr="00B04E8A">
          <w:rPr>
            <w:rStyle w:val="Hyperlink"/>
            <w:noProof/>
          </w:rPr>
          <w:t>BizTalk Server 2013 R2 Branch Edition</w:t>
        </w:r>
        <w:r w:rsidR="0021194E">
          <w:rPr>
            <w:noProof/>
            <w:webHidden/>
          </w:rPr>
          <w:tab/>
        </w:r>
        <w:r w:rsidR="0021194E">
          <w:rPr>
            <w:noProof/>
            <w:webHidden/>
          </w:rPr>
          <w:fldChar w:fldCharType="begin"/>
        </w:r>
        <w:r w:rsidR="0021194E">
          <w:rPr>
            <w:noProof/>
            <w:webHidden/>
          </w:rPr>
          <w:instrText xml:space="preserve"> PAGEREF _Toc406159249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5E18D839" w14:textId="77777777" w:rsidR="0021194E" w:rsidRDefault="005B077E">
      <w:pPr>
        <w:pStyle w:val="TOC5"/>
        <w:tabs>
          <w:tab w:val="right" w:leader="dot" w:pos="5030"/>
        </w:tabs>
        <w:rPr>
          <w:rFonts w:eastAsiaTheme="minorEastAsia"/>
          <w:noProof/>
          <w:sz w:val="22"/>
          <w:lang w:val="en-US" w:eastAsia="en-US" w:bidi="ar-SA"/>
        </w:rPr>
      </w:pPr>
      <w:hyperlink w:anchor="_Toc406159250" w:history="1">
        <w:r w:rsidR="0021194E" w:rsidRPr="00B04E8A">
          <w:rPr>
            <w:rStyle w:val="Hyperlink"/>
            <w:noProof/>
          </w:rPr>
          <w:t>BizTalk Server 2013 R2 Branch IDC</w:t>
        </w:r>
        <w:r w:rsidR="0021194E">
          <w:rPr>
            <w:noProof/>
            <w:webHidden/>
          </w:rPr>
          <w:tab/>
        </w:r>
        <w:r w:rsidR="0021194E">
          <w:rPr>
            <w:noProof/>
            <w:webHidden/>
          </w:rPr>
          <w:fldChar w:fldCharType="begin"/>
        </w:r>
        <w:r w:rsidR="0021194E">
          <w:rPr>
            <w:noProof/>
            <w:webHidden/>
          </w:rPr>
          <w:instrText xml:space="preserve"> PAGEREF _Toc406159250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7A2BFCD6" w14:textId="77777777" w:rsidR="0021194E" w:rsidRDefault="005B077E">
      <w:pPr>
        <w:pStyle w:val="TOC5"/>
        <w:tabs>
          <w:tab w:val="right" w:leader="dot" w:pos="5030"/>
        </w:tabs>
        <w:rPr>
          <w:rFonts w:eastAsiaTheme="minorEastAsia"/>
          <w:noProof/>
          <w:sz w:val="22"/>
          <w:lang w:val="en-US" w:eastAsia="en-US" w:bidi="ar-SA"/>
        </w:rPr>
      </w:pPr>
      <w:hyperlink w:anchor="_Toc406159251" w:history="1">
        <w:r w:rsidR="0021194E" w:rsidRPr="00B04E8A">
          <w:rPr>
            <w:rStyle w:val="Hyperlink"/>
            <w:noProof/>
          </w:rPr>
          <w:t>BizTalk Server 2013 R2 Developer</w:t>
        </w:r>
        <w:r w:rsidR="0021194E">
          <w:rPr>
            <w:noProof/>
            <w:webHidden/>
          </w:rPr>
          <w:tab/>
        </w:r>
        <w:r w:rsidR="0021194E">
          <w:rPr>
            <w:noProof/>
            <w:webHidden/>
          </w:rPr>
          <w:fldChar w:fldCharType="begin"/>
        </w:r>
        <w:r w:rsidR="0021194E">
          <w:rPr>
            <w:noProof/>
            <w:webHidden/>
          </w:rPr>
          <w:instrText xml:space="preserve"> PAGEREF _Toc406159251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048FA0CC" w14:textId="77777777" w:rsidR="0021194E" w:rsidRDefault="005B077E">
      <w:pPr>
        <w:pStyle w:val="TOC5"/>
        <w:tabs>
          <w:tab w:val="right" w:leader="dot" w:pos="5030"/>
        </w:tabs>
        <w:rPr>
          <w:rFonts w:eastAsiaTheme="minorEastAsia"/>
          <w:noProof/>
          <w:sz w:val="22"/>
          <w:lang w:val="en-US" w:eastAsia="en-US" w:bidi="ar-SA"/>
        </w:rPr>
      </w:pPr>
      <w:hyperlink w:anchor="_Toc406159252" w:history="1">
        <w:r w:rsidR="0021194E" w:rsidRPr="00B04E8A">
          <w:rPr>
            <w:rStyle w:val="Hyperlink"/>
            <w:noProof/>
          </w:rPr>
          <w:t>BizTalk Server 2013 R2 Enterprise Edition</w:t>
        </w:r>
        <w:r w:rsidR="0021194E">
          <w:rPr>
            <w:noProof/>
            <w:webHidden/>
          </w:rPr>
          <w:tab/>
        </w:r>
        <w:r w:rsidR="0021194E">
          <w:rPr>
            <w:noProof/>
            <w:webHidden/>
          </w:rPr>
          <w:fldChar w:fldCharType="begin"/>
        </w:r>
        <w:r w:rsidR="0021194E">
          <w:rPr>
            <w:noProof/>
            <w:webHidden/>
          </w:rPr>
          <w:instrText xml:space="preserve"> PAGEREF _Toc406159252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151859C0" w14:textId="77777777" w:rsidR="0021194E" w:rsidRDefault="005B077E">
      <w:pPr>
        <w:pStyle w:val="TOC5"/>
        <w:tabs>
          <w:tab w:val="right" w:leader="dot" w:pos="5030"/>
        </w:tabs>
        <w:rPr>
          <w:rFonts w:eastAsiaTheme="minorEastAsia"/>
          <w:noProof/>
          <w:sz w:val="22"/>
          <w:lang w:val="en-US" w:eastAsia="en-US" w:bidi="ar-SA"/>
        </w:rPr>
      </w:pPr>
      <w:hyperlink w:anchor="_Toc406159253" w:history="1">
        <w:r w:rsidR="0021194E" w:rsidRPr="00B04E8A">
          <w:rPr>
            <w:rStyle w:val="Hyperlink"/>
            <w:noProof/>
          </w:rPr>
          <w:t>BizTalk Server 2013 R2 Standard Edition</w:t>
        </w:r>
        <w:r w:rsidR="0021194E">
          <w:rPr>
            <w:noProof/>
            <w:webHidden/>
          </w:rPr>
          <w:tab/>
        </w:r>
        <w:r w:rsidR="0021194E">
          <w:rPr>
            <w:noProof/>
            <w:webHidden/>
          </w:rPr>
          <w:fldChar w:fldCharType="begin"/>
        </w:r>
        <w:r w:rsidR="0021194E">
          <w:rPr>
            <w:noProof/>
            <w:webHidden/>
          </w:rPr>
          <w:instrText xml:space="preserve"> PAGEREF _Toc406159253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6237D199" w14:textId="77777777" w:rsidR="0021194E" w:rsidRDefault="005B077E">
      <w:pPr>
        <w:pStyle w:val="TOC5"/>
        <w:tabs>
          <w:tab w:val="right" w:leader="dot" w:pos="5030"/>
        </w:tabs>
        <w:rPr>
          <w:rFonts w:eastAsiaTheme="minorEastAsia"/>
          <w:noProof/>
          <w:sz w:val="22"/>
          <w:lang w:val="en-US" w:eastAsia="en-US" w:bidi="ar-SA"/>
        </w:rPr>
      </w:pPr>
      <w:hyperlink w:anchor="_Toc406159254" w:history="1">
        <w:r w:rsidR="0021194E" w:rsidRPr="00B04E8A">
          <w:rPr>
            <w:rStyle w:val="Hyperlink"/>
            <w:noProof/>
          </w:rPr>
          <w:t>BizTalk Server 2013 R2 Standard Edition IDC</w:t>
        </w:r>
        <w:r w:rsidR="0021194E">
          <w:rPr>
            <w:noProof/>
            <w:webHidden/>
          </w:rPr>
          <w:tab/>
        </w:r>
        <w:r w:rsidR="0021194E">
          <w:rPr>
            <w:noProof/>
            <w:webHidden/>
          </w:rPr>
          <w:fldChar w:fldCharType="begin"/>
        </w:r>
        <w:r w:rsidR="0021194E">
          <w:rPr>
            <w:noProof/>
            <w:webHidden/>
          </w:rPr>
          <w:instrText xml:space="preserve"> PAGEREF _Toc406159254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1270B2ED"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55" w:history="1">
        <w:r w:rsidR="0021194E" w:rsidRPr="00B04E8A">
          <w:rPr>
            <w:rStyle w:val="Hyperlink"/>
            <w:noProof/>
          </w:rPr>
          <w:t>Core Infrastructure Server Suite</w:t>
        </w:r>
        <w:r w:rsidR="0021194E">
          <w:rPr>
            <w:noProof/>
            <w:webHidden/>
          </w:rPr>
          <w:tab/>
        </w:r>
        <w:r w:rsidR="0021194E">
          <w:rPr>
            <w:noProof/>
            <w:webHidden/>
          </w:rPr>
          <w:fldChar w:fldCharType="begin"/>
        </w:r>
        <w:r w:rsidR="0021194E">
          <w:rPr>
            <w:noProof/>
            <w:webHidden/>
          </w:rPr>
          <w:instrText xml:space="preserve"> PAGEREF _Toc406159255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088CE77F" w14:textId="77777777" w:rsidR="0021194E" w:rsidRDefault="005B077E">
      <w:pPr>
        <w:pStyle w:val="TOC5"/>
        <w:tabs>
          <w:tab w:val="right" w:leader="dot" w:pos="5030"/>
        </w:tabs>
        <w:rPr>
          <w:rFonts w:eastAsiaTheme="minorEastAsia"/>
          <w:noProof/>
          <w:sz w:val="22"/>
          <w:lang w:val="en-US" w:eastAsia="en-US" w:bidi="ar-SA"/>
        </w:rPr>
      </w:pPr>
      <w:hyperlink w:anchor="_Toc406159256" w:history="1">
        <w:r w:rsidR="0021194E" w:rsidRPr="00B04E8A">
          <w:rPr>
            <w:rStyle w:val="Hyperlink"/>
            <w:noProof/>
          </w:rPr>
          <w:t>Core Infrastructure Server Suite Datacenter</w:t>
        </w:r>
        <w:r w:rsidR="0021194E">
          <w:rPr>
            <w:noProof/>
            <w:webHidden/>
          </w:rPr>
          <w:tab/>
        </w:r>
        <w:r w:rsidR="0021194E">
          <w:rPr>
            <w:noProof/>
            <w:webHidden/>
          </w:rPr>
          <w:fldChar w:fldCharType="begin"/>
        </w:r>
        <w:r w:rsidR="0021194E">
          <w:rPr>
            <w:noProof/>
            <w:webHidden/>
          </w:rPr>
          <w:instrText xml:space="preserve"> PAGEREF _Toc406159256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2099ABDC" w14:textId="77777777" w:rsidR="0021194E" w:rsidRDefault="005B077E">
      <w:pPr>
        <w:pStyle w:val="TOC5"/>
        <w:tabs>
          <w:tab w:val="right" w:leader="dot" w:pos="5030"/>
        </w:tabs>
        <w:rPr>
          <w:rFonts w:eastAsiaTheme="minorEastAsia"/>
          <w:noProof/>
          <w:sz w:val="22"/>
          <w:lang w:val="en-US" w:eastAsia="en-US" w:bidi="ar-SA"/>
        </w:rPr>
      </w:pPr>
      <w:hyperlink w:anchor="_Toc406159257" w:history="1">
        <w:r w:rsidR="0021194E" w:rsidRPr="00B04E8A">
          <w:rPr>
            <w:rStyle w:val="Hyperlink"/>
            <w:noProof/>
          </w:rPr>
          <w:t>Core Infrastructure Server Suite Enterprise</w:t>
        </w:r>
        <w:r w:rsidR="0021194E">
          <w:rPr>
            <w:noProof/>
            <w:webHidden/>
          </w:rPr>
          <w:tab/>
        </w:r>
        <w:r w:rsidR="0021194E">
          <w:rPr>
            <w:noProof/>
            <w:webHidden/>
          </w:rPr>
          <w:fldChar w:fldCharType="begin"/>
        </w:r>
        <w:r w:rsidR="0021194E">
          <w:rPr>
            <w:noProof/>
            <w:webHidden/>
          </w:rPr>
          <w:instrText xml:space="preserve"> PAGEREF _Toc406159257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4262DDA8" w14:textId="77777777" w:rsidR="0021194E" w:rsidRDefault="005B077E">
      <w:pPr>
        <w:pStyle w:val="TOC5"/>
        <w:tabs>
          <w:tab w:val="right" w:leader="dot" w:pos="5030"/>
        </w:tabs>
        <w:rPr>
          <w:rFonts w:eastAsiaTheme="minorEastAsia"/>
          <w:noProof/>
          <w:sz w:val="22"/>
          <w:lang w:val="en-US" w:eastAsia="en-US" w:bidi="ar-SA"/>
        </w:rPr>
      </w:pPr>
      <w:hyperlink w:anchor="_Toc406159258" w:history="1">
        <w:r w:rsidR="0021194E" w:rsidRPr="00B04E8A">
          <w:rPr>
            <w:rStyle w:val="Hyperlink"/>
            <w:noProof/>
          </w:rPr>
          <w:t>Core Infrastructure Server Suite Standard</w:t>
        </w:r>
        <w:r w:rsidR="0021194E">
          <w:rPr>
            <w:noProof/>
            <w:webHidden/>
          </w:rPr>
          <w:tab/>
        </w:r>
        <w:r w:rsidR="0021194E">
          <w:rPr>
            <w:noProof/>
            <w:webHidden/>
          </w:rPr>
          <w:fldChar w:fldCharType="begin"/>
        </w:r>
        <w:r w:rsidR="0021194E">
          <w:rPr>
            <w:noProof/>
            <w:webHidden/>
          </w:rPr>
          <w:instrText xml:space="preserve"> PAGEREF _Toc406159258 \h </w:instrText>
        </w:r>
        <w:r w:rsidR="0021194E">
          <w:rPr>
            <w:noProof/>
            <w:webHidden/>
          </w:rPr>
        </w:r>
        <w:r w:rsidR="0021194E">
          <w:rPr>
            <w:noProof/>
            <w:webHidden/>
          </w:rPr>
          <w:fldChar w:fldCharType="separate"/>
        </w:r>
        <w:r w:rsidR="00C444DA">
          <w:rPr>
            <w:noProof/>
            <w:webHidden/>
          </w:rPr>
          <w:t>12</w:t>
        </w:r>
        <w:r w:rsidR="0021194E">
          <w:rPr>
            <w:noProof/>
            <w:webHidden/>
          </w:rPr>
          <w:fldChar w:fldCharType="end"/>
        </w:r>
      </w:hyperlink>
    </w:p>
    <w:p w14:paraId="65DE3B7D"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59" w:history="1">
        <w:r w:rsidR="0021194E" w:rsidRPr="00B04E8A">
          <w:rPr>
            <w:rStyle w:val="Hyperlink"/>
            <w:noProof/>
          </w:rPr>
          <w:t>CAL Suite</w:t>
        </w:r>
        <w:r w:rsidR="0021194E">
          <w:rPr>
            <w:noProof/>
            <w:webHidden/>
          </w:rPr>
          <w:tab/>
        </w:r>
        <w:r w:rsidR="0021194E">
          <w:rPr>
            <w:noProof/>
            <w:webHidden/>
          </w:rPr>
          <w:fldChar w:fldCharType="begin"/>
        </w:r>
        <w:r w:rsidR="0021194E">
          <w:rPr>
            <w:noProof/>
            <w:webHidden/>
          </w:rPr>
          <w:instrText xml:space="preserve"> PAGEREF _Toc406159259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199D12DD" w14:textId="77777777" w:rsidR="0021194E" w:rsidRDefault="005B077E">
      <w:pPr>
        <w:pStyle w:val="TOC5"/>
        <w:tabs>
          <w:tab w:val="right" w:leader="dot" w:pos="5030"/>
        </w:tabs>
        <w:rPr>
          <w:rFonts w:eastAsiaTheme="minorEastAsia"/>
          <w:noProof/>
          <w:sz w:val="22"/>
          <w:lang w:val="en-US" w:eastAsia="en-US" w:bidi="ar-SA"/>
        </w:rPr>
      </w:pPr>
      <w:hyperlink w:anchor="_Toc406159260" w:history="1">
        <w:r w:rsidR="0021194E" w:rsidRPr="00B04E8A">
          <w:rPr>
            <w:rStyle w:val="Hyperlink"/>
            <w:noProof/>
          </w:rPr>
          <w:t>Core CAL Suite (Gerät und Nutzer)</w:t>
        </w:r>
        <w:r w:rsidR="0021194E">
          <w:rPr>
            <w:noProof/>
            <w:webHidden/>
          </w:rPr>
          <w:tab/>
        </w:r>
        <w:r w:rsidR="0021194E">
          <w:rPr>
            <w:noProof/>
            <w:webHidden/>
          </w:rPr>
          <w:fldChar w:fldCharType="begin"/>
        </w:r>
        <w:r w:rsidR="0021194E">
          <w:rPr>
            <w:noProof/>
            <w:webHidden/>
          </w:rPr>
          <w:instrText xml:space="preserve"> PAGEREF _Toc406159260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39E963B4" w14:textId="77777777" w:rsidR="0021194E" w:rsidRDefault="005B077E">
      <w:pPr>
        <w:pStyle w:val="TOC5"/>
        <w:tabs>
          <w:tab w:val="right" w:leader="dot" w:pos="5030"/>
        </w:tabs>
        <w:rPr>
          <w:rFonts w:eastAsiaTheme="minorEastAsia"/>
          <w:noProof/>
          <w:sz w:val="22"/>
          <w:lang w:val="en-US" w:eastAsia="en-US" w:bidi="ar-SA"/>
        </w:rPr>
      </w:pPr>
      <w:hyperlink w:anchor="_Toc406159261" w:history="1">
        <w:r w:rsidR="0021194E" w:rsidRPr="00B04E8A">
          <w:rPr>
            <w:rStyle w:val="Hyperlink"/>
            <w:noProof/>
          </w:rPr>
          <w:t>Core CAL Suite Bridge für Office 365 (Gerät und Nutzer)</w:t>
        </w:r>
        <w:r w:rsidR="0021194E">
          <w:rPr>
            <w:noProof/>
            <w:webHidden/>
          </w:rPr>
          <w:tab/>
        </w:r>
        <w:r w:rsidR="0021194E">
          <w:rPr>
            <w:noProof/>
            <w:webHidden/>
          </w:rPr>
          <w:fldChar w:fldCharType="begin"/>
        </w:r>
        <w:r w:rsidR="0021194E">
          <w:rPr>
            <w:noProof/>
            <w:webHidden/>
          </w:rPr>
          <w:instrText xml:space="preserve"> PAGEREF _Toc406159261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49A2CBCE" w14:textId="11BB6D8A" w:rsidR="0021194E" w:rsidRDefault="005B077E">
      <w:pPr>
        <w:pStyle w:val="TOC5"/>
        <w:tabs>
          <w:tab w:val="right" w:leader="dot" w:pos="5030"/>
        </w:tabs>
        <w:rPr>
          <w:rFonts w:eastAsiaTheme="minorEastAsia"/>
          <w:noProof/>
          <w:sz w:val="22"/>
          <w:lang w:val="en-US" w:eastAsia="en-US" w:bidi="ar-SA"/>
        </w:rPr>
      </w:pPr>
      <w:hyperlink w:anchor="_Toc406159262" w:history="1">
        <w:r w:rsidR="0021194E" w:rsidRPr="00B04E8A">
          <w:rPr>
            <w:rStyle w:val="Hyperlink"/>
            <w:noProof/>
          </w:rPr>
          <w:t xml:space="preserve">Core CAL Suite Bridge für Office 365 und Microsoft Intune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_Toc406159262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05716865" w14:textId="77777777" w:rsidR="0021194E" w:rsidRDefault="005B077E">
      <w:pPr>
        <w:pStyle w:val="TOC5"/>
        <w:tabs>
          <w:tab w:val="right" w:leader="dot" w:pos="5030"/>
        </w:tabs>
        <w:rPr>
          <w:rFonts w:eastAsiaTheme="minorEastAsia"/>
          <w:noProof/>
          <w:sz w:val="22"/>
          <w:lang w:val="en-US" w:eastAsia="en-US" w:bidi="ar-SA"/>
        </w:rPr>
      </w:pPr>
      <w:hyperlink w:anchor="_Toc406159263" w:history="1">
        <w:r w:rsidR="0021194E" w:rsidRPr="00B04E8A">
          <w:rPr>
            <w:rStyle w:val="Hyperlink"/>
            <w:noProof/>
          </w:rPr>
          <w:t>Core CAL Suite für Microsoft Intune (Gerät und Nutzer)</w:t>
        </w:r>
        <w:r w:rsidR="0021194E">
          <w:rPr>
            <w:noProof/>
            <w:webHidden/>
          </w:rPr>
          <w:tab/>
        </w:r>
        <w:r w:rsidR="0021194E">
          <w:rPr>
            <w:noProof/>
            <w:webHidden/>
          </w:rPr>
          <w:fldChar w:fldCharType="begin"/>
        </w:r>
        <w:r w:rsidR="0021194E">
          <w:rPr>
            <w:noProof/>
            <w:webHidden/>
          </w:rPr>
          <w:instrText xml:space="preserve"> PAGEREF _Toc406159263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6ABE93E6" w14:textId="77777777" w:rsidR="0021194E" w:rsidRDefault="005B077E">
      <w:pPr>
        <w:pStyle w:val="TOC5"/>
        <w:tabs>
          <w:tab w:val="right" w:leader="dot" w:pos="5030"/>
        </w:tabs>
        <w:rPr>
          <w:rFonts w:eastAsiaTheme="minorEastAsia"/>
          <w:noProof/>
          <w:sz w:val="22"/>
          <w:lang w:val="en-US" w:eastAsia="en-US" w:bidi="ar-SA"/>
        </w:rPr>
      </w:pPr>
      <w:hyperlink w:anchor="_Toc406159264" w:history="1">
        <w:r w:rsidR="0021194E" w:rsidRPr="00B04E8A">
          <w:rPr>
            <w:rStyle w:val="Hyperlink"/>
            <w:noProof/>
          </w:rPr>
          <w:t>Enterprise CAL Suite (Gerät und Nutzer)</w:t>
        </w:r>
        <w:r w:rsidR="0021194E">
          <w:rPr>
            <w:noProof/>
            <w:webHidden/>
          </w:rPr>
          <w:tab/>
        </w:r>
        <w:r w:rsidR="0021194E">
          <w:rPr>
            <w:noProof/>
            <w:webHidden/>
          </w:rPr>
          <w:fldChar w:fldCharType="begin"/>
        </w:r>
        <w:r w:rsidR="0021194E">
          <w:rPr>
            <w:noProof/>
            <w:webHidden/>
          </w:rPr>
          <w:instrText xml:space="preserve"> PAGEREF _Toc406159264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2C3CDB03" w14:textId="77777777" w:rsidR="0021194E" w:rsidRDefault="005B077E">
      <w:pPr>
        <w:pStyle w:val="TOC5"/>
        <w:tabs>
          <w:tab w:val="right" w:leader="dot" w:pos="5030"/>
        </w:tabs>
        <w:rPr>
          <w:rFonts w:eastAsiaTheme="minorEastAsia"/>
          <w:noProof/>
          <w:sz w:val="22"/>
          <w:lang w:val="en-US" w:eastAsia="en-US" w:bidi="ar-SA"/>
        </w:rPr>
      </w:pPr>
      <w:hyperlink w:anchor="_Toc406159265" w:history="1">
        <w:r w:rsidR="0021194E" w:rsidRPr="00B04E8A">
          <w:rPr>
            <w:rStyle w:val="Hyperlink"/>
            <w:noProof/>
          </w:rPr>
          <w:t>Enterprise CAL Suite Bridge für Office 365 (Gerät und Nutzer)</w:t>
        </w:r>
        <w:r w:rsidR="0021194E">
          <w:rPr>
            <w:noProof/>
            <w:webHidden/>
          </w:rPr>
          <w:tab/>
        </w:r>
        <w:r w:rsidR="0021194E">
          <w:rPr>
            <w:noProof/>
            <w:webHidden/>
          </w:rPr>
          <w:fldChar w:fldCharType="begin"/>
        </w:r>
        <w:r w:rsidR="0021194E">
          <w:rPr>
            <w:noProof/>
            <w:webHidden/>
          </w:rPr>
          <w:instrText xml:space="preserve"> PAGEREF _Toc406159265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35AAD09E" w14:textId="48201D85" w:rsidR="0021194E" w:rsidRDefault="005B077E">
      <w:pPr>
        <w:pStyle w:val="TOC5"/>
        <w:tabs>
          <w:tab w:val="right" w:leader="dot" w:pos="5030"/>
        </w:tabs>
        <w:rPr>
          <w:rFonts w:eastAsiaTheme="minorEastAsia"/>
          <w:noProof/>
          <w:sz w:val="22"/>
          <w:lang w:val="en-US" w:eastAsia="en-US" w:bidi="ar-SA"/>
        </w:rPr>
      </w:pPr>
      <w:hyperlink w:anchor="_Toc406159266" w:history="1">
        <w:r w:rsidR="0021194E" w:rsidRPr="00B04E8A">
          <w:rPr>
            <w:rStyle w:val="Hyperlink"/>
            <w:noProof/>
          </w:rPr>
          <w:t>Enterprise CAL Suite Bridge für Office 365 und Microsoft Intune</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_Toc406159266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7511FEA8" w14:textId="084F0FBA" w:rsidR="0021194E" w:rsidRDefault="005B077E">
      <w:pPr>
        <w:pStyle w:val="TOC5"/>
        <w:tabs>
          <w:tab w:val="right" w:leader="dot" w:pos="5030"/>
        </w:tabs>
        <w:rPr>
          <w:rFonts w:eastAsiaTheme="minorEastAsia"/>
          <w:noProof/>
          <w:sz w:val="22"/>
          <w:lang w:val="en-US" w:eastAsia="en-US" w:bidi="ar-SA"/>
        </w:rPr>
      </w:pPr>
      <w:hyperlink w:anchor="_Toc406159267" w:history="1">
        <w:r w:rsidR="0021194E" w:rsidRPr="00B04E8A">
          <w:rPr>
            <w:rStyle w:val="Hyperlink"/>
            <w:noProof/>
          </w:rPr>
          <w:t xml:space="preserve">Enterprise CAL Suite Bridge für Microsoft Intune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_Toc406159267 \h </w:instrText>
        </w:r>
        <w:r w:rsidR="0021194E">
          <w:rPr>
            <w:noProof/>
            <w:webHidden/>
          </w:rPr>
        </w:r>
        <w:r w:rsidR="0021194E">
          <w:rPr>
            <w:noProof/>
            <w:webHidden/>
          </w:rPr>
          <w:fldChar w:fldCharType="separate"/>
        </w:r>
        <w:r w:rsidR="00C444DA">
          <w:rPr>
            <w:noProof/>
            <w:webHidden/>
          </w:rPr>
          <w:t>14</w:t>
        </w:r>
        <w:r w:rsidR="0021194E">
          <w:rPr>
            <w:noProof/>
            <w:webHidden/>
          </w:rPr>
          <w:fldChar w:fldCharType="end"/>
        </w:r>
      </w:hyperlink>
    </w:p>
    <w:p w14:paraId="4E637B40"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68" w:history="1">
        <w:r w:rsidR="0021194E" w:rsidRPr="00B04E8A">
          <w:rPr>
            <w:rStyle w:val="Hyperlink"/>
            <w:noProof/>
          </w:rPr>
          <w:t>Forefront</w:t>
        </w:r>
        <w:r w:rsidR="0021194E">
          <w:rPr>
            <w:noProof/>
            <w:webHidden/>
          </w:rPr>
          <w:tab/>
        </w:r>
        <w:r w:rsidR="0021194E">
          <w:rPr>
            <w:noProof/>
            <w:webHidden/>
          </w:rPr>
          <w:fldChar w:fldCharType="begin"/>
        </w:r>
        <w:r w:rsidR="0021194E">
          <w:rPr>
            <w:noProof/>
            <w:webHidden/>
          </w:rPr>
          <w:instrText xml:space="preserve"> PAGEREF _Toc406159268 \h </w:instrText>
        </w:r>
        <w:r w:rsidR="0021194E">
          <w:rPr>
            <w:noProof/>
            <w:webHidden/>
          </w:rPr>
        </w:r>
        <w:r w:rsidR="0021194E">
          <w:rPr>
            <w:noProof/>
            <w:webHidden/>
          </w:rPr>
          <w:fldChar w:fldCharType="separate"/>
        </w:r>
        <w:r w:rsidR="00C444DA">
          <w:rPr>
            <w:noProof/>
            <w:webHidden/>
          </w:rPr>
          <w:t>16</w:t>
        </w:r>
        <w:r w:rsidR="0021194E">
          <w:rPr>
            <w:noProof/>
            <w:webHidden/>
          </w:rPr>
          <w:fldChar w:fldCharType="end"/>
        </w:r>
      </w:hyperlink>
    </w:p>
    <w:p w14:paraId="597C28C8" w14:textId="77777777" w:rsidR="0021194E" w:rsidRDefault="005B077E">
      <w:pPr>
        <w:pStyle w:val="TOC5"/>
        <w:tabs>
          <w:tab w:val="right" w:leader="dot" w:pos="5030"/>
        </w:tabs>
        <w:rPr>
          <w:rFonts w:eastAsiaTheme="minorEastAsia"/>
          <w:noProof/>
          <w:sz w:val="22"/>
          <w:lang w:val="en-US" w:eastAsia="en-US" w:bidi="ar-SA"/>
        </w:rPr>
      </w:pPr>
      <w:hyperlink w:anchor="_Toc406159269" w:history="1">
        <w:r w:rsidR="0021194E" w:rsidRPr="00B04E8A">
          <w:rPr>
            <w:rStyle w:val="Hyperlink"/>
            <w:noProof/>
          </w:rPr>
          <w:t>CAL für Forefront Identity Manager 2010 R2 (Nutzer)</w:t>
        </w:r>
        <w:r w:rsidR="0021194E">
          <w:rPr>
            <w:noProof/>
            <w:webHidden/>
          </w:rPr>
          <w:tab/>
        </w:r>
        <w:r w:rsidR="0021194E">
          <w:rPr>
            <w:noProof/>
            <w:webHidden/>
          </w:rPr>
          <w:fldChar w:fldCharType="begin"/>
        </w:r>
        <w:r w:rsidR="0021194E">
          <w:rPr>
            <w:noProof/>
            <w:webHidden/>
          </w:rPr>
          <w:instrText xml:space="preserve"> PAGEREF _Toc406159269 \h </w:instrText>
        </w:r>
        <w:r w:rsidR="0021194E">
          <w:rPr>
            <w:noProof/>
            <w:webHidden/>
          </w:rPr>
        </w:r>
        <w:r w:rsidR="0021194E">
          <w:rPr>
            <w:noProof/>
            <w:webHidden/>
          </w:rPr>
          <w:fldChar w:fldCharType="separate"/>
        </w:r>
        <w:r w:rsidR="00C444DA">
          <w:rPr>
            <w:noProof/>
            <w:webHidden/>
          </w:rPr>
          <w:t>16</w:t>
        </w:r>
        <w:r w:rsidR="0021194E">
          <w:rPr>
            <w:noProof/>
            <w:webHidden/>
          </w:rPr>
          <w:fldChar w:fldCharType="end"/>
        </w:r>
      </w:hyperlink>
    </w:p>
    <w:p w14:paraId="0B355507" w14:textId="77777777" w:rsidR="0021194E" w:rsidRDefault="005B077E">
      <w:pPr>
        <w:pStyle w:val="TOC5"/>
        <w:tabs>
          <w:tab w:val="right" w:leader="dot" w:pos="5030"/>
        </w:tabs>
        <w:rPr>
          <w:rFonts w:eastAsiaTheme="minorEastAsia"/>
          <w:noProof/>
          <w:sz w:val="22"/>
          <w:lang w:val="en-US" w:eastAsia="en-US" w:bidi="ar-SA"/>
        </w:rPr>
      </w:pPr>
      <w:hyperlink w:anchor="_Toc406159270" w:history="1">
        <w:r w:rsidR="0021194E" w:rsidRPr="00B04E8A">
          <w:rPr>
            <w:rStyle w:val="Hyperlink"/>
            <w:noProof/>
          </w:rPr>
          <w:t>Externer Connector für Forefront Identity Manager 2010 R2</w:t>
        </w:r>
        <w:r w:rsidR="0021194E">
          <w:rPr>
            <w:noProof/>
            <w:webHidden/>
          </w:rPr>
          <w:tab/>
        </w:r>
        <w:r w:rsidR="0021194E">
          <w:rPr>
            <w:noProof/>
            <w:webHidden/>
          </w:rPr>
          <w:fldChar w:fldCharType="begin"/>
        </w:r>
        <w:r w:rsidR="0021194E">
          <w:rPr>
            <w:noProof/>
            <w:webHidden/>
          </w:rPr>
          <w:instrText xml:space="preserve"> PAGEREF _Toc406159270 \h </w:instrText>
        </w:r>
        <w:r w:rsidR="0021194E">
          <w:rPr>
            <w:noProof/>
            <w:webHidden/>
          </w:rPr>
        </w:r>
        <w:r w:rsidR="0021194E">
          <w:rPr>
            <w:noProof/>
            <w:webHidden/>
          </w:rPr>
          <w:fldChar w:fldCharType="separate"/>
        </w:r>
        <w:r w:rsidR="00C444DA">
          <w:rPr>
            <w:noProof/>
            <w:webHidden/>
          </w:rPr>
          <w:t>16</w:t>
        </w:r>
        <w:r w:rsidR="0021194E">
          <w:rPr>
            <w:noProof/>
            <w:webHidden/>
          </w:rPr>
          <w:fldChar w:fldCharType="end"/>
        </w:r>
      </w:hyperlink>
    </w:p>
    <w:p w14:paraId="180BB541" w14:textId="77777777" w:rsidR="0021194E" w:rsidRDefault="005B077E">
      <w:pPr>
        <w:pStyle w:val="TOC5"/>
        <w:tabs>
          <w:tab w:val="right" w:leader="dot" w:pos="5030"/>
        </w:tabs>
        <w:rPr>
          <w:rFonts w:eastAsiaTheme="minorEastAsia"/>
          <w:noProof/>
          <w:sz w:val="22"/>
          <w:lang w:val="en-US" w:eastAsia="en-US" w:bidi="ar-SA"/>
        </w:rPr>
      </w:pPr>
      <w:hyperlink w:anchor="_Toc406159271" w:history="1">
        <w:r w:rsidR="0021194E" w:rsidRPr="00B04E8A">
          <w:rPr>
            <w:rStyle w:val="Hyperlink"/>
            <w:noProof/>
          </w:rPr>
          <w:t>Forefront Identity Manager 2010 R2 Server</w:t>
        </w:r>
        <w:r w:rsidR="0021194E">
          <w:rPr>
            <w:noProof/>
            <w:webHidden/>
          </w:rPr>
          <w:tab/>
        </w:r>
        <w:r w:rsidR="0021194E">
          <w:rPr>
            <w:noProof/>
            <w:webHidden/>
          </w:rPr>
          <w:fldChar w:fldCharType="begin"/>
        </w:r>
        <w:r w:rsidR="0021194E">
          <w:rPr>
            <w:noProof/>
            <w:webHidden/>
          </w:rPr>
          <w:instrText xml:space="preserve"> PAGEREF _Toc406159271 \h </w:instrText>
        </w:r>
        <w:r w:rsidR="0021194E">
          <w:rPr>
            <w:noProof/>
            <w:webHidden/>
          </w:rPr>
        </w:r>
        <w:r w:rsidR="0021194E">
          <w:rPr>
            <w:noProof/>
            <w:webHidden/>
          </w:rPr>
          <w:fldChar w:fldCharType="separate"/>
        </w:r>
        <w:r w:rsidR="00C444DA">
          <w:rPr>
            <w:noProof/>
            <w:webHidden/>
          </w:rPr>
          <w:t>16</w:t>
        </w:r>
        <w:r w:rsidR="0021194E">
          <w:rPr>
            <w:noProof/>
            <w:webHidden/>
          </w:rPr>
          <w:fldChar w:fldCharType="end"/>
        </w:r>
      </w:hyperlink>
    </w:p>
    <w:p w14:paraId="14352B93" w14:textId="77777777" w:rsidR="0021194E" w:rsidRDefault="005B077E">
      <w:pPr>
        <w:pStyle w:val="TOC5"/>
        <w:tabs>
          <w:tab w:val="right" w:leader="dot" w:pos="5030"/>
        </w:tabs>
        <w:rPr>
          <w:rFonts w:eastAsiaTheme="minorEastAsia"/>
          <w:noProof/>
          <w:sz w:val="22"/>
          <w:lang w:val="en-US" w:eastAsia="en-US" w:bidi="ar-SA"/>
        </w:rPr>
      </w:pPr>
      <w:hyperlink w:anchor="_Toc406159272" w:history="1">
        <w:r w:rsidR="0021194E" w:rsidRPr="00B04E8A">
          <w:rPr>
            <w:rStyle w:val="Hyperlink"/>
            <w:noProof/>
          </w:rPr>
          <w:t>Forefront Identity Manager 2010 R2 – Windows Live Edition</w:t>
        </w:r>
        <w:r w:rsidR="0021194E">
          <w:rPr>
            <w:noProof/>
            <w:webHidden/>
          </w:rPr>
          <w:tab/>
        </w:r>
        <w:r w:rsidR="0021194E">
          <w:rPr>
            <w:noProof/>
            <w:webHidden/>
          </w:rPr>
          <w:fldChar w:fldCharType="begin"/>
        </w:r>
        <w:r w:rsidR="0021194E">
          <w:rPr>
            <w:noProof/>
            <w:webHidden/>
          </w:rPr>
          <w:instrText xml:space="preserve"> PAGEREF _Toc406159272 \h </w:instrText>
        </w:r>
        <w:r w:rsidR="0021194E">
          <w:rPr>
            <w:noProof/>
            <w:webHidden/>
          </w:rPr>
        </w:r>
        <w:r w:rsidR="0021194E">
          <w:rPr>
            <w:noProof/>
            <w:webHidden/>
          </w:rPr>
          <w:fldChar w:fldCharType="separate"/>
        </w:r>
        <w:r w:rsidR="00C444DA">
          <w:rPr>
            <w:noProof/>
            <w:webHidden/>
          </w:rPr>
          <w:t>16</w:t>
        </w:r>
        <w:r w:rsidR="0021194E">
          <w:rPr>
            <w:noProof/>
            <w:webHidden/>
          </w:rPr>
          <w:fldChar w:fldCharType="end"/>
        </w:r>
      </w:hyperlink>
    </w:p>
    <w:p w14:paraId="56D55947"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73" w:history="1">
        <w:r w:rsidR="0021194E" w:rsidRPr="00B04E8A">
          <w:rPr>
            <w:rStyle w:val="Hyperlink"/>
            <w:noProof/>
          </w:rPr>
          <w:t>Microsoft Desktop Optimization Pack</w:t>
        </w:r>
        <w:r w:rsidR="0021194E">
          <w:rPr>
            <w:noProof/>
            <w:webHidden/>
          </w:rPr>
          <w:tab/>
        </w:r>
        <w:r w:rsidR="0021194E">
          <w:rPr>
            <w:noProof/>
            <w:webHidden/>
          </w:rPr>
          <w:fldChar w:fldCharType="begin"/>
        </w:r>
        <w:r w:rsidR="0021194E">
          <w:rPr>
            <w:noProof/>
            <w:webHidden/>
          </w:rPr>
          <w:instrText xml:space="preserve"> PAGEREF _Toc406159273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51CEDF72" w14:textId="77777777" w:rsidR="0021194E" w:rsidRDefault="005B077E">
      <w:pPr>
        <w:pStyle w:val="TOC5"/>
        <w:tabs>
          <w:tab w:val="right" w:leader="dot" w:pos="5030"/>
        </w:tabs>
        <w:rPr>
          <w:rFonts w:eastAsiaTheme="minorEastAsia"/>
          <w:noProof/>
          <w:sz w:val="22"/>
          <w:lang w:val="en-US" w:eastAsia="en-US" w:bidi="ar-SA"/>
        </w:rPr>
      </w:pPr>
      <w:hyperlink w:anchor="_Toc406159274" w:history="1">
        <w:r w:rsidR="0021194E" w:rsidRPr="00B04E8A">
          <w:rPr>
            <w:rStyle w:val="Hyperlink"/>
            <w:noProof/>
          </w:rPr>
          <w:t>Microsoft Desktop Optimization Pack für SA</w:t>
        </w:r>
        <w:r w:rsidR="0021194E">
          <w:rPr>
            <w:noProof/>
            <w:webHidden/>
          </w:rPr>
          <w:tab/>
        </w:r>
        <w:r w:rsidR="0021194E">
          <w:rPr>
            <w:noProof/>
            <w:webHidden/>
          </w:rPr>
          <w:fldChar w:fldCharType="begin"/>
        </w:r>
        <w:r w:rsidR="0021194E">
          <w:rPr>
            <w:noProof/>
            <w:webHidden/>
          </w:rPr>
          <w:instrText xml:space="preserve"> PAGEREF _Toc406159274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085EEC6A"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275" w:history="1">
        <w:r w:rsidR="0021194E" w:rsidRPr="00B04E8A">
          <w:rPr>
            <w:rStyle w:val="Hyperlink"/>
            <w:noProof/>
          </w:rPr>
          <w:t>Microsoft Dynamics</w:t>
        </w:r>
        <w:r w:rsidR="0021194E">
          <w:rPr>
            <w:noProof/>
            <w:webHidden/>
          </w:rPr>
          <w:tab/>
        </w:r>
        <w:r w:rsidR="0021194E">
          <w:rPr>
            <w:noProof/>
            <w:webHidden/>
          </w:rPr>
          <w:fldChar w:fldCharType="begin"/>
        </w:r>
        <w:r w:rsidR="0021194E">
          <w:rPr>
            <w:noProof/>
            <w:webHidden/>
          </w:rPr>
          <w:instrText xml:space="preserve"> PAGEREF _Toc406159275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3CA04360"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276" w:history="1">
        <w:r w:rsidR="0021194E" w:rsidRPr="00B04E8A">
          <w:rPr>
            <w:rStyle w:val="Hyperlink"/>
            <w:noProof/>
          </w:rPr>
          <w:t>Microsoft Dynamics AX</w:t>
        </w:r>
        <w:r w:rsidR="0021194E">
          <w:rPr>
            <w:noProof/>
            <w:webHidden/>
          </w:rPr>
          <w:tab/>
        </w:r>
        <w:r w:rsidR="0021194E">
          <w:rPr>
            <w:noProof/>
            <w:webHidden/>
          </w:rPr>
          <w:fldChar w:fldCharType="begin"/>
        </w:r>
        <w:r w:rsidR="0021194E">
          <w:rPr>
            <w:noProof/>
            <w:webHidden/>
          </w:rPr>
          <w:instrText xml:space="preserve"> PAGEREF _Toc406159276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6B457B6F" w14:textId="77777777" w:rsidR="0021194E" w:rsidRDefault="005B077E">
      <w:pPr>
        <w:pStyle w:val="TOC6"/>
        <w:tabs>
          <w:tab w:val="right" w:leader="dot" w:pos="5030"/>
        </w:tabs>
        <w:rPr>
          <w:rFonts w:eastAsiaTheme="minorEastAsia"/>
          <w:noProof/>
          <w:sz w:val="22"/>
          <w:lang w:val="en-US" w:eastAsia="en-US" w:bidi="ar-SA"/>
        </w:rPr>
      </w:pPr>
      <w:hyperlink w:anchor="_Toc406159277" w:history="1">
        <w:r w:rsidR="0021194E" w:rsidRPr="00B04E8A">
          <w:rPr>
            <w:rStyle w:val="Hyperlink"/>
            <w:noProof/>
          </w:rPr>
          <w:t>Microsoft Dynamics AX 2012 R3 Server</w:t>
        </w:r>
        <w:r w:rsidR="0021194E">
          <w:rPr>
            <w:noProof/>
            <w:webHidden/>
          </w:rPr>
          <w:tab/>
        </w:r>
        <w:r w:rsidR="0021194E">
          <w:rPr>
            <w:noProof/>
            <w:webHidden/>
          </w:rPr>
          <w:fldChar w:fldCharType="begin"/>
        </w:r>
        <w:r w:rsidR="0021194E">
          <w:rPr>
            <w:noProof/>
            <w:webHidden/>
          </w:rPr>
          <w:instrText xml:space="preserve"> PAGEREF _Toc406159277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639D4F0D" w14:textId="77777777" w:rsidR="0021194E" w:rsidRDefault="005B077E">
      <w:pPr>
        <w:pStyle w:val="TOC6"/>
        <w:tabs>
          <w:tab w:val="right" w:leader="dot" w:pos="5030"/>
        </w:tabs>
        <w:rPr>
          <w:rFonts w:eastAsiaTheme="minorEastAsia"/>
          <w:noProof/>
          <w:sz w:val="22"/>
          <w:lang w:val="en-US" w:eastAsia="en-US" w:bidi="ar-SA"/>
        </w:rPr>
      </w:pPr>
      <w:hyperlink w:anchor="_Toc406159278" w:history="1">
        <w:r w:rsidR="0021194E" w:rsidRPr="00B04E8A">
          <w:rPr>
            <w:rStyle w:val="Hyperlink"/>
            <w:noProof/>
          </w:rPr>
          <w:t>Microsoft Dynamics AX 2012 R3 Store Server</w:t>
        </w:r>
        <w:r w:rsidR="0021194E">
          <w:rPr>
            <w:noProof/>
            <w:webHidden/>
          </w:rPr>
          <w:tab/>
        </w:r>
        <w:r w:rsidR="0021194E">
          <w:rPr>
            <w:noProof/>
            <w:webHidden/>
          </w:rPr>
          <w:fldChar w:fldCharType="begin"/>
        </w:r>
        <w:r w:rsidR="0021194E">
          <w:rPr>
            <w:noProof/>
            <w:webHidden/>
          </w:rPr>
          <w:instrText xml:space="preserve"> PAGEREF _Toc406159278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24EE9E22" w14:textId="5C1B16FA" w:rsidR="0021194E" w:rsidRDefault="005B077E">
      <w:pPr>
        <w:pStyle w:val="TOC6"/>
        <w:tabs>
          <w:tab w:val="right" w:leader="dot" w:pos="5030"/>
        </w:tabs>
        <w:rPr>
          <w:rFonts w:eastAsiaTheme="minorEastAsia"/>
          <w:noProof/>
          <w:sz w:val="22"/>
          <w:lang w:val="en-US" w:eastAsia="en-US" w:bidi="ar-SA"/>
        </w:rPr>
      </w:pPr>
      <w:hyperlink w:anchor="_Toc406159279" w:history="1">
        <w:r w:rsidR="0021194E" w:rsidRPr="00B04E8A">
          <w:rPr>
            <w:rStyle w:val="Hyperlink"/>
            <w:noProof/>
          </w:rPr>
          <w:t xml:space="preserve">Microsoft Dynamics AX 2012 R3 Standard Commerce </w:t>
        </w:r>
        <w:r w:rsidR="00AC6C22">
          <w:rPr>
            <w:rStyle w:val="Hyperlink"/>
            <w:noProof/>
          </w:rPr>
          <w:br/>
        </w:r>
        <w:r w:rsidR="0021194E" w:rsidRPr="00B04E8A">
          <w:rPr>
            <w:rStyle w:val="Hyperlink"/>
            <w:noProof/>
          </w:rPr>
          <w:t>Server Core (2 Pack Core-Lizenz)</w:t>
        </w:r>
        <w:r w:rsidR="0021194E">
          <w:rPr>
            <w:noProof/>
            <w:webHidden/>
          </w:rPr>
          <w:tab/>
        </w:r>
        <w:r w:rsidR="0021194E">
          <w:rPr>
            <w:noProof/>
            <w:webHidden/>
          </w:rPr>
          <w:fldChar w:fldCharType="begin"/>
        </w:r>
        <w:r w:rsidR="0021194E">
          <w:rPr>
            <w:noProof/>
            <w:webHidden/>
          </w:rPr>
          <w:instrText xml:space="preserve"> PAGEREF _Toc406159279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71355437" w14:textId="164D6ECE" w:rsidR="0021194E" w:rsidRDefault="005B077E">
      <w:pPr>
        <w:pStyle w:val="TOC6"/>
        <w:tabs>
          <w:tab w:val="right" w:leader="dot" w:pos="5030"/>
        </w:tabs>
        <w:rPr>
          <w:rFonts w:eastAsiaTheme="minorEastAsia"/>
          <w:noProof/>
          <w:sz w:val="22"/>
          <w:lang w:val="en-US" w:eastAsia="en-US" w:bidi="ar-SA"/>
        </w:rPr>
      </w:pPr>
      <w:hyperlink w:anchor="_Toc406159280" w:history="1">
        <w:r w:rsidR="0021194E" w:rsidRPr="00B04E8A">
          <w:rPr>
            <w:rStyle w:val="Hyperlink"/>
            <w:noProof/>
          </w:rPr>
          <w:t xml:space="preserve">Enterprise CAL für Microsoft Dynamics AX 2012 R3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_Toc406159280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25ECC854" w14:textId="33A0A396" w:rsidR="0021194E" w:rsidRDefault="005B077E">
      <w:pPr>
        <w:pStyle w:val="TOC6"/>
        <w:tabs>
          <w:tab w:val="right" w:leader="dot" w:pos="5030"/>
        </w:tabs>
        <w:rPr>
          <w:rFonts w:eastAsiaTheme="minorEastAsia"/>
          <w:noProof/>
          <w:sz w:val="22"/>
          <w:lang w:val="en-US" w:eastAsia="en-US" w:bidi="ar-SA"/>
        </w:rPr>
      </w:pPr>
      <w:hyperlink w:anchor="_Toc406159281" w:history="1">
        <w:r w:rsidR="0021194E" w:rsidRPr="00B04E8A">
          <w:rPr>
            <w:rStyle w:val="Hyperlink"/>
            <w:noProof/>
          </w:rPr>
          <w:t xml:space="preserve">Zusätzliche CAL für Microsoft Dynamics AX 2012 R3 </w:t>
        </w:r>
        <w:r w:rsidR="00AC6C22">
          <w:rPr>
            <w:rStyle w:val="Hyperlink"/>
            <w:noProof/>
          </w:rPr>
          <w:br/>
        </w:r>
        <w:r w:rsidR="0021194E" w:rsidRPr="00B04E8A">
          <w:rPr>
            <w:rStyle w:val="Hyperlink"/>
            <w:noProof/>
          </w:rPr>
          <w:t>Enterprise (Gerät und Nutzer)</w:t>
        </w:r>
        <w:r w:rsidR="0021194E">
          <w:rPr>
            <w:noProof/>
            <w:webHidden/>
          </w:rPr>
          <w:tab/>
        </w:r>
        <w:r w:rsidR="0021194E">
          <w:rPr>
            <w:noProof/>
            <w:webHidden/>
          </w:rPr>
          <w:fldChar w:fldCharType="begin"/>
        </w:r>
        <w:r w:rsidR="0021194E">
          <w:rPr>
            <w:noProof/>
            <w:webHidden/>
          </w:rPr>
          <w:instrText xml:space="preserve"> PAGEREF _Toc406159281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07CE0C38" w14:textId="34B087A9" w:rsidR="0021194E" w:rsidRDefault="005B077E">
      <w:pPr>
        <w:pStyle w:val="TOC6"/>
        <w:tabs>
          <w:tab w:val="right" w:leader="dot" w:pos="5030"/>
        </w:tabs>
        <w:rPr>
          <w:rFonts w:eastAsiaTheme="minorEastAsia"/>
          <w:noProof/>
          <w:sz w:val="22"/>
          <w:lang w:val="en-US" w:eastAsia="en-US" w:bidi="ar-SA"/>
        </w:rPr>
      </w:pPr>
      <w:hyperlink w:anchor="_Toc406159282" w:history="1">
        <w:r w:rsidR="0021194E" w:rsidRPr="00B04E8A">
          <w:rPr>
            <w:rStyle w:val="Hyperlink"/>
            <w:noProof/>
          </w:rPr>
          <w:t xml:space="preserve">Funktions-CAL für Microsoft Dynamics AX 2012 R3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_Toc406159282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06B781AF" w14:textId="735133E3" w:rsidR="0021194E" w:rsidRDefault="005B077E">
      <w:pPr>
        <w:pStyle w:val="TOC6"/>
        <w:tabs>
          <w:tab w:val="right" w:leader="dot" w:pos="5030"/>
        </w:tabs>
        <w:rPr>
          <w:rFonts w:eastAsiaTheme="minorEastAsia"/>
          <w:noProof/>
          <w:sz w:val="22"/>
          <w:lang w:val="en-US" w:eastAsia="en-US" w:bidi="ar-SA"/>
        </w:rPr>
      </w:pPr>
      <w:hyperlink w:anchor="_Toc406159283" w:history="1">
        <w:r w:rsidR="0021194E" w:rsidRPr="00B04E8A">
          <w:rPr>
            <w:rStyle w:val="Hyperlink"/>
            <w:noProof/>
          </w:rPr>
          <w:t xml:space="preserve">Zusätzliche Funktions-CAL für Microsoft Dynamics AX </w:t>
        </w:r>
        <w:r w:rsidR="00AC6C22">
          <w:rPr>
            <w:rStyle w:val="Hyperlink"/>
            <w:noProof/>
          </w:rPr>
          <w:br/>
        </w:r>
        <w:r w:rsidR="0021194E" w:rsidRPr="00B04E8A">
          <w:rPr>
            <w:rStyle w:val="Hyperlink"/>
            <w:noProof/>
          </w:rPr>
          <w:t>2012 R3 (Gerät und Nutzer)</w:t>
        </w:r>
        <w:r w:rsidR="0021194E">
          <w:rPr>
            <w:noProof/>
            <w:webHidden/>
          </w:rPr>
          <w:tab/>
        </w:r>
        <w:r w:rsidR="0021194E">
          <w:rPr>
            <w:noProof/>
            <w:webHidden/>
          </w:rPr>
          <w:fldChar w:fldCharType="begin"/>
        </w:r>
        <w:r w:rsidR="0021194E">
          <w:rPr>
            <w:noProof/>
            <w:webHidden/>
          </w:rPr>
          <w:instrText xml:space="preserve"> PAGEREF _Toc406159283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48F6D909" w14:textId="0D406EF9" w:rsidR="0021194E" w:rsidRDefault="005B077E">
      <w:pPr>
        <w:pStyle w:val="TOC6"/>
        <w:tabs>
          <w:tab w:val="right" w:leader="dot" w:pos="5030"/>
        </w:tabs>
        <w:rPr>
          <w:rFonts w:eastAsiaTheme="minorEastAsia"/>
          <w:noProof/>
          <w:sz w:val="22"/>
          <w:lang w:val="en-US" w:eastAsia="en-US" w:bidi="ar-SA"/>
        </w:rPr>
      </w:pPr>
      <w:hyperlink w:anchor="_Toc406159284" w:history="1">
        <w:r w:rsidR="0021194E" w:rsidRPr="00B04E8A">
          <w:rPr>
            <w:rStyle w:val="Hyperlink"/>
            <w:noProof/>
          </w:rPr>
          <w:t xml:space="preserve">CAL für Microsoft Dynamics AX 2012 R3 Self-Service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_Toc406159284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40F10C88" w14:textId="7BEE0252" w:rsidR="0021194E" w:rsidRDefault="005B077E">
      <w:pPr>
        <w:pStyle w:val="TOC6"/>
        <w:tabs>
          <w:tab w:val="right" w:leader="dot" w:pos="5030"/>
        </w:tabs>
        <w:rPr>
          <w:rFonts w:eastAsiaTheme="minorEastAsia"/>
          <w:noProof/>
          <w:sz w:val="22"/>
          <w:lang w:val="en-US" w:eastAsia="en-US" w:bidi="ar-SA"/>
        </w:rPr>
      </w:pPr>
      <w:hyperlink w:anchor="_Toc406159285" w:history="1">
        <w:r w:rsidR="0021194E" w:rsidRPr="00B04E8A">
          <w:rPr>
            <w:rStyle w:val="Hyperlink"/>
            <w:noProof/>
          </w:rPr>
          <w:t xml:space="preserve">Aufgaben-CAL für Microsoft Dynamics AX 2012 R3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_Toc406159285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7A7A8436" w14:textId="74DC0902" w:rsidR="0021194E" w:rsidRDefault="005B077E">
      <w:pPr>
        <w:pStyle w:val="TOC6"/>
        <w:tabs>
          <w:tab w:val="right" w:leader="dot" w:pos="5030"/>
        </w:tabs>
        <w:rPr>
          <w:rFonts w:eastAsiaTheme="minorEastAsia"/>
          <w:noProof/>
          <w:sz w:val="22"/>
          <w:lang w:val="en-US" w:eastAsia="en-US" w:bidi="ar-SA"/>
        </w:rPr>
      </w:pPr>
      <w:hyperlink w:anchor="_Toc406159286" w:history="1">
        <w:r w:rsidR="0021194E" w:rsidRPr="00B04E8A">
          <w:rPr>
            <w:rStyle w:val="Hyperlink"/>
            <w:noProof/>
          </w:rPr>
          <w:t xml:space="preserve">Zusätzliche Aufgaben-CAL für Microsoft Dynamics AX 2012 </w:t>
        </w:r>
        <w:r w:rsidR="00AC6C22">
          <w:rPr>
            <w:rStyle w:val="Hyperlink"/>
            <w:noProof/>
          </w:rPr>
          <w:br/>
        </w:r>
        <w:r w:rsidR="0021194E" w:rsidRPr="00B04E8A">
          <w:rPr>
            <w:rStyle w:val="Hyperlink"/>
            <w:noProof/>
          </w:rPr>
          <w:t>R3 (Gerät und Nutzer)</w:t>
        </w:r>
        <w:r w:rsidR="0021194E">
          <w:rPr>
            <w:noProof/>
            <w:webHidden/>
          </w:rPr>
          <w:tab/>
        </w:r>
        <w:r w:rsidR="0021194E">
          <w:rPr>
            <w:noProof/>
            <w:webHidden/>
          </w:rPr>
          <w:fldChar w:fldCharType="begin"/>
        </w:r>
        <w:r w:rsidR="0021194E">
          <w:rPr>
            <w:noProof/>
            <w:webHidden/>
          </w:rPr>
          <w:instrText xml:space="preserve"> PAGEREF _Toc406159286 \h </w:instrText>
        </w:r>
        <w:r w:rsidR="0021194E">
          <w:rPr>
            <w:noProof/>
            <w:webHidden/>
          </w:rPr>
        </w:r>
        <w:r w:rsidR="0021194E">
          <w:rPr>
            <w:noProof/>
            <w:webHidden/>
          </w:rPr>
          <w:fldChar w:fldCharType="separate"/>
        </w:r>
        <w:r w:rsidR="00C444DA">
          <w:rPr>
            <w:noProof/>
            <w:webHidden/>
          </w:rPr>
          <w:t>17</w:t>
        </w:r>
        <w:r w:rsidR="0021194E">
          <w:rPr>
            <w:noProof/>
            <w:webHidden/>
          </w:rPr>
          <w:fldChar w:fldCharType="end"/>
        </w:r>
      </w:hyperlink>
    </w:p>
    <w:p w14:paraId="492EFE68"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287" w:history="1">
        <w:r w:rsidR="0021194E" w:rsidRPr="00B04E8A">
          <w:rPr>
            <w:rStyle w:val="Hyperlink"/>
            <w:noProof/>
          </w:rPr>
          <w:t>Microsoft Dynamics CRM</w:t>
        </w:r>
        <w:r w:rsidR="0021194E">
          <w:rPr>
            <w:noProof/>
            <w:webHidden/>
          </w:rPr>
          <w:tab/>
        </w:r>
        <w:r w:rsidR="0021194E">
          <w:rPr>
            <w:noProof/>
            <w:webHidden/>
          </w:rPr>
          <w:fldChar w:fldCharType="begin"/>
        </w:r>
        <w:r w:rsidR="0021194E">
          <w:rPr>
            <w:noProof/>
            <w:webHidden/>
          </w:rPr>
          <w:instrText xml:space="preserve"> PAGEREF _Toc406159287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2AE2C01D" w14:textId="77777777" w:rsidR="0021194E" w:rsidRDefault="005B077E">
      <w:pPr>
        <w:pStyle w:val="TOC6"/>
        <w:tabs>
          <w:tab w:val="right" w:leader="dot" w:pos="5030"/>
        </w:tabs>
        <w:rPr>
          <w:rFonts w:eastAsiaTheme="minorEastAsia"/>
          <w:noProof/>
          <w:sz w:val="22"/>
          <w:lang w:val="en-US" w:eastAsia="en-US" w:bidi="ar-SA"/>
        </w:rPr>
      </w:pPr>
      <w:hyperlink w:anchor="_Toc406159288" w:history="1">
        <w:r w:rsidR="0021194E" w:rsidRPr="00B04E8A">
          <w:rPr>
            <w:rStyle w:val="Hyperlink"/>
            <w:noProof/>
          </w:rPr>
          <w:t>CAL für Microsoft Dynamics CRM Basic (Gerät und Nutzer)</w:t>
        </w:r>
        <w:r w:rsidR="0021194E">
          <w:rPr>
            <w:noProof/>
            <w:webHidden/>
          </w:rPr>
          <w:tab/>
        </w:r>
        <w:r w:rsidR="0021194E">
          <w:rPr>
            <w:noProof/>
            <w:webHidden/>
          </w:rPr>
          <w:fldChar w:fldCharType="begin"/>
        </w:r>
        <w:r w:rsidR="0021194E">
          <w:rPr>
            <w:noProof/>
            <w:webHidden/>
          </w:rPr>
          <w:instrText xml:space="preserve"> PAGEREF _Toc406159288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57F0D454" w14:textId="3852906E" w:rsidR="0021194E" w:rsidRDefault="005B077E">
      <w:pPr>
        <w:pStyle w:val="TOC6"/>
        <w:tabs>
          <w:tab w:val="right" w:leader="dot" w:pos="5030"/>
        </w:tabs>
        <w:rPr>
          <w:rFonts w:eastAsiaTheme="minorEastAsia"/>
          <w:noProof/>
          <w:sz w:val="22"/>
          <w:lang w:val="en-US" w:eastAsia="en-US" w:bidi="ar-SA"/>
        </w:rPr>
      </w:pPr>
      <w:hyperlink w:anchor="_Toc406159289" w:history="1">
        <w:r w:rsidR="0021194E" w:rsidRPr="00B04E8A">
          <w:rPr>
            <w:rStyle w:val="Hyperlink"/>
            <w:noProof/>
          </w:rPr>
          <w:t xml:space="preserve">Zusätzliche CAL zur Grundlegenden Verwendung von </w:t>
        </w:r>
        <w:r w:rsidR="00AC6C22">
          <w:rPr>
            <w:rStyle w:val="Hyperlink"/>
            <w:noProof/>
          </w:rPr>
          <w:br/>
        </w:r>
        <w:r w:rsidR="0021194E" w:rsidRPr="00B04E8A">
          <w:rPr>
            <w:rStyle w:val="Hyperlink"/>
            <w:noProof/>
          </w:rPr>
          <w:t>Microsoft Dynamics CRM (Gerät und Nutzer)</w:t>
        </w:r>
        <w:r w:rsidR="0021194E">
          <w:rPr>
            <w:noProof/>
            <w:webHidden/>
          </w:rPr>
          <w:tab/>
        </w:r>
        <w:r w:rsidR="0021194E">
          <w:rPr>
            <w:noProof/>
            <w:webHidden/>
          </w:rPr>
          <w:fldChar w:fldCharType="begin"/>
        </w:r>
        <w:r w:rsidR="0021194E">
          <w:rPr>
            <w:noProof/>
            <w:webHidden/>
          </w:rPr>
          <w:instrText xml:space="preserve"> PAGEREF _Toc406159289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4D0E7268" w14:textId="77777777" w:rsidR="0021194E" w:rsidRDefault="005B077E">
      <w:pPr>
        <w:pStyle w:val="TOC6"/>
        <w:tabs>
          <w:tab w:val="right" w:leader="dot" w:pos="5030"/>
        </w:tabs>
        <w:rPr>
          <w:rFonts w:eastAsiaTheme="minorEastAsia"/>
          <w:noProof/>
          <w:sz w:val="22"/>
          <w:lang w:val="en-US" w:eastAsia="en-US" w:bidi="ar-SA"/>
        </w:rPr>
      </w:pPr>
      <w:hyperlink w:anchor="_Toc406159290" w:history="1">
        <w:r w:rsidR="0021194E" w:rsidRPr="00B04E8A">
          <w:rPr>
            <w:rStyle w:val="Hyperlink"/>
            <w:noProof/>
          </w:rPr>
          <w:t>CAL für Microsoft Dynamics CRM Essentials (Gerät und Nutzer)</w:t>
        </w:r>
        <w:r w:rsidR="0021194E">
          <w:rPr>
            <w:noProof/>
            <w:webHidden/>
          </w:rPr>
          <w:tab/>
        </w:r>
        <w:r w:rsidR="0021194E">
          <w:rPr>
            <w:noProof/>
            <w:webHidden/>
          </w:rPr>
          <w:fldChar w:fldCharType="begin"/>
        </w:r>
        <w:r w:rsidR="0021194E">
          <w:rPr>
            <w:noProof/>
            <w:webHidden/>
          </w:rPr>
          <w:instrText xml:space="preserve"> PAGEREF _Toc406159290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3E47DC18" w14:textId="6D7A70CC" w:rsidR="0021194E" w:rsidRDefault="005B077E">
      <w:pPr>
        <w:pStyle w:val="TOC6"/>
        <w:tabs>
          <w:tab w:val="right" w:leader="dot" w:pos="5030"/>
        </w:tabs>
        <w:rPr>
          <w:rFonts w:eastAsiaTheme="minorEastAsia"/>
          <w:noProof/>
          <w:sz w:val="22"/>
          <w:lang w:val="en-US" w:eastAsia="en-US" w:bidi="ar-SA"/>
        </w:rPr>
      </w:pPr>
      <w:hyperlink w:anchor="_Toc406159291" w:history="1">
        <w:r w:rsidR="0021194E" w:rsidRPr="00B04E8A">
          <w:rPr>
            <w:rStyle w:val="Hyperlink"/>
            <w:noProof/>
          </w:rPr>
          <w:t xml:space="preserve">CAL für Microsoft Dynamics CRM Professional (Gerät </w:t>
        </w:r>
        <w:r w:rsidR="00AC6C22">
          <w:rPr>
            <w:rStyle w:val="Hyperlink"/>
            <w:noProof/>
          </w:rPr>
          <w:br/>
        </w:r>
        <w:r w:rsidR="0021194E" w:rsidRPr="00B04E8A">
          <w:rPr>
            <w:rStyle w:val="Hyperlink"/>
            <w:noProof/>
          </w:rPr>
          <w:t>und Nutzer)</w:t>
        </w:r>
        <w:r w:rsidR="0021194E">
          <w:rPr>
            <w:noProof/>
            <w:webHidden/>
          </w:rPr>
          <w:tab/>
        </w:r>
        <w:r w:rsidR="0021194E">
          <w:rPr>
            <w:noProof/>
            <w:webHidden/>
          </w:rPr>
          <w:fldChar w:fldCharType="begin"/>
        </w:r>
        <w:r w:rsidR="0021194E">
          <w:rPr>
            <w:noProof/>
            <w:webHidden/>
          </w:rPr>
          <w:instrText xml:space="preserve"> PAGEREF _Toc406159291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65D3562A" w14:textId="527BABCB" w:rsidR="0021194E" w:rsidRDefault="005B077E">
      <w:pPr>
        <w:pStyle w:val="TOC6"/>
        <w:tabs>
          <w:tab w:val="right" w:leader="dot" w:pos="5030"/>
        </w:tabs>
        <w:rPr>
          <w:rFonts w:eastAsiaTheme="minorEastAsia"/>
          <w:noProof/>
          <w:sz w:val="22"/>
          <w:lang w:val="en-US" w:eastAsia="en-US" w:bidi="ar-SA"/>
        </w:rPr>
      </w:pPr>
      <w:hyperlink w:anchor="_Toc406159292" w:history="1">
        <w:r w:rsidR="0021194E" w:rsidRPr="00B04E8A">
          <w:rPr>
            <w:rStyle w:val="Hyperlink"/>
            <w:noProof/>
          </w:rPr>
          <w:t xml:space="preserve">Zusätzliche CAL zur Professionellen Verwendung von </w:t>
        </w:r>
        <w:r w:rsidR="00AC6C22">
          <w:rPr>
            <w:rStyle w:val="Hyperlink"/>
            <w:noProof/>
          </w:rPr>
          <w:br/>
        </w:r>
        <w:r w:rsidR="0021194E" w:rsidRPr="00B04E8A">
          <w:rPr>
            <w:rStyle w:val="Hyperlink"/>
            <w:noProof/>
          </w:rPr>
          <w:t>Microsoft Dynamics CRM (Gerät und Nutzer)</w:t>
        </w:r>
        <w:r w:rsidR="0021194E">
          <w:rPr>
            <w:noProof/>
            <w:webHidden/>
          </w:rPr>
          <w:tab/>
        </w:r>
        <w:r w:rsidR="0021194E">
          <w:rPr>
            <w:noProof/>
            <w:webHidden/>
          </w:rPr>
          <w:fldChar w:fldCharType="begin"/>
        </w:r>
        <w:r w:rsidR="0021194E">
          <w:rPr>
            <w:noProof/>
            <w:webHidden/>
          </w:rPr>
          <w:instrText xml:space="preserve"> PAGEREF _Toc406159292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779D741A" w14:textId="77777777" w:rsidR="0021194E" w:rsidRDefault="005B077E">
      <w:pPr>
        <w:pStyle w:val="TOC6"/>
        <w:tabs>
          <w:tab w:val="right" w:leader="dot" w:pos="5030"/>
        </w:tabs>
        <w:rPr>
          <w:rFonts w:eastAsiaTheme="minorEastAsia"/>
          <w:noProof/>
          <w:sz w:val="22"/>
          <w:lang w:val="en-US" w:eastAsia="en-US" w:bidi="ar-SA"/>
        </w:rPr>
      </w:pPr>
      <w:hyperlink w:anchor="_Toc406159293" w:history="1">
        <w:r w:rsidR="0021194E" w:rsidRPr="00B04E8A">
          <w:rPr>
            <w:rStyle w:val="Hyperlink"/>
            <w:noProof/>
          </w:rPr>
          <w:t>Microsoft Dynamics CRM Server 2015</w:t>
        </w:r>
        <w:r w:rsidR="0021194E">
          <w:rPr>
            <w:noProof/>
            <w:webHidden/>
          </w:rPr>
          <w:tab/>
        </w:r>
        <w:r w:rsidR="0021194E">
          <w:rPr>
            <w:noProof/>
            <w:webHidden/>
          </w:rPr>
          <w:fldChar w:fldCharType="begin"/>
        </w:r>
        <w:r w:rsidR="0021194E">
          <w:rPr>
            <w:noProof/>
            <w:webHidden/>
          </w:rPr>
          <w:instrText xml:space="preserve"> PAGEREF _Toc406159293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6E7C0A65" w14:textId="77777777" w:rsidR="0021194E" w:rsidRDefault="005B077E">
      <w:pPr>
        <w:pStyle w:val="TOC6"/>
        <w:tabs>
          <w:tab w:val="right" w:leader="dot" w:pos="5030"/>
        </w:tabs>
        <w:rPr>
          <w:rFonts w:eastAsiaTheme="minorEastAsia"/>
          <w:noProof/>
          <w:sz w:val="22"/>
          <w:lang w:val="en-US" w:eastAsia="en-US" w:bidi="ar-SA"/>
        </w:rPr>
      </w:pPr>
      <w:hyperlink w:anchor="_Toc406159294" w:history="1">
        <w:r w:rsidR="0021194E" w:rsidRPr="00B04E8A">
          <w:rPr>
            <w:rStyle w:val="Hyperlink"/>
            <w:noProof/>
          </w:rPr>
          <w:t>Microsoft Dynamics CRM Workgroup Server 2015</w:t>
        </w:r>
        <w:r w:rsidR="0021194E">
          <w:rPr>
            <w:noProof/>
            <w:webHidden/>
          </w:rPr>
          <w:tab/>
        </w:r>
        <w:r w:rsidR="0021194E">
          <w:rPr>
            <w:noProof/>
            <w:webHidden/>
          </w:rPr>
          <w:fldChar w:fldCharType="begin"/>
        </w:r>
        <w:r w:rsidR="0021194E">
          <w:rPr>
            <w:noProof/>
            <w:webHidden/>
          </w:rPr>
          <w:instrText xml:space="preserve"> PAGEREF _Toc406159294 \h </w:instrText>
        </w:r>
        <w:r w:rsidR="0021194E">
          <w:rPr>
            <w:noProof/>
            <w:webHidden/>
          </w:rPr>
        </w:r>
        <w:r w:rsidR="0021194E">
          <w:rPr>
            <w:noProof/>
            <w:webHidden/>
          </w:rPr>
          <w:fldChar w:fldCharType="separate"/>
        </w:r>
        <w:r w:rsidR="00C444DA">
          <w:rPr>
            <w:noProof/>
            <w:webHidden/>
          </w:rPr>
          <w:t>19</w:t>
        </w:r>
        <w:r w:rsidR="0021194E">
          <w:rPr>
            <w:noProof/>
            <w:webHidden/>
          </w:rPr>
          <w:fldChar w:fldCharType="end"/>
        </w:r>
      </w:hyperlink>
    </w:p>
    <w:p w14:paraId="27A7B5C3"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295" w:history="1">
        <w:r w:rsidR="0021194E" w:rsidRPr="00B04E8A">
          <w:rPr>
            <w:rStyle w:val="Hyperlink"/>
            <w:noProof/>
          </w:rPr>
          <w:t>Office 365-Desktop-Anwendungen</w:t>
        </w:r>
        <w:r w:rsidR="0021194E">
          <w:rPr>
            <w:noProof/>
            <w:webHidden/>
          </w:rPr>
          <w:tab/>
        </w:r>
        <w:r w:rsidR="0021194E">
          <w:rPr>
            <w:noProof/>
            <w:webHidden/>
          </w:rPr>
          <w:fldChar w:fldCharType="begin"/>
        </w:r>
        <w:r w:rsidR="0021194E">
          <w:rPr>
            <w:noProof/>
            <w:webHidden/>
          </w:rPr>
          <w:instrText xml:space="preserve"> PAGEREF _Toc406159295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67F4B10F" w14:textId="77777777" w:rsidR="0021194E" w:rsidRDefault="005B077E">
      <w:pPr>
        <w:pStyle w:val="TOC5"/>
        <w:tabs>
          <w:tab w:val="right" w:leader="dot" w:pos="5030"/>
        </w:tabs>
        <w:rPr>
          <w:rFonts w:eastAsiaTheme="minorEastAsia"/>
          <w:noProof/>
          <w:sz w:val="22"/>
          <w:lang w:val="en-US" w:eastAsia="en-US" w:bidi="ar-SA"/>
        </w:rPr>
      </w:pPr>
      <w:hyperlink w:anchor="_Toc406159296" w:history="1">
        <w:r w:rsidR="0021194E" w:rsidRPr="00B04E8A">
          <w:rPr>
            <w:rStyle w:val="Hyperlink"/>
            <w:noProof/>
          </w:rPr>
          <w:t>Access 2013</w:t>
        </w:r>
        <w:r w:rsidR="0021194E">
          <w:rPr>
            <w:noProof/>
            <w:webHidden/>
          </w:rPr>
          <w:tab/>
        </w:r>
        <w:r w:rsidR="0021194E">
          <w:rPr>
            <w:noProof/>
            <w:webHidden/>
          </w:rPr>
          <w:fldChar w:fldCharType="begin"/>
        </w:r>
        <w:r w:rsidR="0021194E">
          <w:rPr>
            <w:noProof/>
            <w:webHidden/>
          </w:rPr>
          <w:instrText xml:space="preserve"> PAGEREF _Toc406159296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313987A2" w14:textId="77777777" w:rsidR="0021194E" w:rsidRDefault="005B077E">
      <w:pPr>
        <w:pStyle w:val="TOC5"/>
        <w:tabs>
          <w:tab w:val="right" w:leader="dot" w:pos="5030"/>
        </w:tabs>
        <w:rPr>
          <w:rFonts w:eastAsiaTheme="minorEastAsia"/>
          <w:noProof/>
          <w:sz w:val="22"/>
          <w:lang w:val="en-US" w:eastAsia="en-US" w:bidi="ar-SA"/>
        </w:rPr>
      </w:pPr>
      <w:hyperlink w:anchor="_Toc406159297" w:history="1">
        <w:r w:rsidR="0021194E" w:rsidRPr="00B04E8A">
          <w:rPr>
            <w:rStyle w:val="Hyperlink"/>
            <w:noProof/>
          </w:rPr>
          <w:t>Excel 2013</w:t>
        </w:r>
        <w:r w:rsidR="0021194E">
          <w:rPr>
            <w:noProof/>
            <w:webHidden/>
          </w:rPr>
          <w:tab/>
        </w:r>
        <w:r w:rsidR="0021194E">
          <w:rPr>
            <w:noProof/>
            <w:webHidden/>
          </w:rPr>
          <w:fldChar w:fldCharType="begin"/>
        </w:r>
        <w:r w:rsidR="0021194E">
          <w:rPr>
            <w:noProof/>
            <w:webHidden/>
          </w:rPr>
          <w:instrText xml:space="preserve"> PAGEREF _Toc406159297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07151D02" w14:textId="77777777" w:rsidR="0021194E" w:rsidRDefault="005B077E">
      <w:pPr>
        <w:pStyle w:val="TOC5"/>
        <w:tabs>
          <w:tab w:val="right" w:leader="dot" w:pos="5030"/>
        </w:tabs>
        <w:rPr>
          <w:rFonts w:eastAsiaTheme="minorEastAsia"/>
          <w:noProof/>
          <w:sz w:val="22"/>
          <w:lang w:val="en-US" w:eastAsia="en-US" w:bidi="ar-SA"/>
        </w:rPr>
      </w:pPr>
      <w:hyperlink w:anchor="_Toc406159298" w:history="1">
        <w:r w:rsidR="0021194E" w:rsidRPr="00B04E8A">
          <w:rPr>
            <w:rStyle w:val="Hyperlink"/>
            <w:noProof/>
          </w:rPr>
          <w:t>InfoPath 2013</w:t>
        </w:r>
        <w:r w:rsidR="0021194E">
          <w:rPr>
            <w:noProof/>
            <w:webHidden/>
          </w:rPr>
          <w:tab/>
        </w:r>
        <w:r w:rsidR="0021194E">
          <w:rPr>
            <w:noProof/>
            <w:webHidden/>
          </w:rPr>
          <w:fldChar w:fldCharType="begin"/>
        </w:r>
        <w:r w:rsidR="0021194E">
          <w:rPr>
            <w:noProof/>
            <w:webHidden/>
          </w:rPr>
          <w:instrText xml:space="preserve"> PAGEREF _Toc406159298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50069052" w14:textId="77777777" w:rsidR="0021194E" w:rsidRDefault="005B077E">
      <w:pPr>
        <w:pStyle w:val="TOC5"/>
        <w:tabs>
          <w:tab w:val="right" w:leader="dot" w:pos="5030"/>
        </w:tabs>
        <w:rPr>
          <w:rFonts w:eastAsiaTheme="minorEastAsia"/>
          <w:noProof/>
          <w:sz w:val="22"/>
          <w:lang w:val="en-US" w:eastAsia="en-US" w:bidi="ar-SA"/>
        </w:rPr>
      </w:pPr>
      <w:hyperlink w:anchor="_Toc406159299" w:history="1">
        <w:r w:rsidR="0021194E" w:rsidRPr="00B04E8A">
          <w:rPr>
            <w:rStyle w:val="Hyperlink"/>
            <w:noProof/>
          </w:rPr>
          <w:t>Lync 2013</w:t>
        </w:r>
        <w:r w:rsidR="0021194E">
          <w:rPr>
            <w:noProof/>
            <w:webHidden/>
          </w:rPr>
          <w:tab/>
        </w:r>
        <w:r w:rsidR="0021194E">
          <w:rPr>
            <w:noProof/>
            <w:webHidden/>
          </w:rPr>
          <w:fldChar w:fldCharType="begin"/>
        </w:r>
        <w:r w:rsidR="0021194E">
          <w:rPr>
            <w:noProof/>
            <w:webHidden/>
          </w:rPr>
          <w:instrText xml:space="preserve"> PAGEREF _Toc406159299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26DB7547" w14:textId="77777777" w:rsidR="0021194E" w:rsidRDefault="005B077E">
      <w:pPr>
        <w:pStyle w:val="TOC5"/>
        <w:tabs>
          <w:tab w:val="right" w:leader="dot" w:pos="5030"/>
        </w:tabs>
        <w:rPr>
          <w:rFonts w:eastAsiaTheme="minorEastAsia"/>
          <w:noProof/>
          <w:sz w:val="22"/>
          <w:lang w:val="en-US" w:eastAsia="en-US" w:bidi="ar-SA"/>
        </w:rPr>
      </w:pPr>
      <w:hyperlink w:anchor="_Toc406159300" w:history="1">
        <w:r w:rsidR="0021194E" w:rsidRPr="00B04E8A">
          <w:rPr>
            <w:rStyle w:val="Hyperlink"/>
            <w:noProof/>
          </w:rPr>
          <w:t>Kommerzielle Nutzung für Office Home &amp; Student 2013 RT</w:t>
        </w:r>
        <w:r w:rsidR="0021194E">
          <w:rPr>
            <w:noProof/>
            <w:webHidden/>
          </w:rPr>
          <w:tab/>
        </w:r>
        <w:r w:rsidR="0021194E">
          <w:rPr>
            <w:noProof/>
            <w:webHidden/>
          </w:rPr>
          <w:fldChar w:fldCharType="begin"/>
        </w:r>
        <w:r w:rsidR="0021194E">
          <w:rPr>
            <w:noProof/>
            <w:webHidden/>
          </w:rPr>
          <w:instrText xml:space="preserve"> PAGEREF _Toc406159300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4C2EF651" w14:textId="77777777" w:rsidR="0021194E" w:rsidRDefault="005B077E">
      <w:pPr>
        <w:pStyle w:val="TOC5"/>
        <w:tabs>
          <w:tab w:val="right" w:leader="dot" w:pos="5030"/>
        </w:tabs>
        <w:rPr>
          <w:rFonts w:eastAsiaTheme="minorEastAsia"/>
          <w:noProof/>
          <w:sz w:val="22"/>
          <w:lang w:val="en-US" w:eastAsia="en-US" w:bidi="ar-SA"/>
        </w:rPr>
      </w:pPr>
      <w:hyperlink w:anchor="_Toc406159301" w:history="1">
        <w:r w:rsidR="0021194E" w:rsidRPr="00B04E8A">
          <w:rPr>
            <w:rStyle w:val="Hyperlink"/>
            <w:noProof/>
          </w:rPr>
          <w:t>Office Multi Language Pack 2013</w:t>
        </w:r>
        <w:r w:rsidR="0021194E">
          <w:rPr>
            <w:noProof/>
            <w:webHidden/>
          </w:rPr>
          <w:tab/>
        </w:r>
        <w:r w:rsidR="0021194E">
          <w:rPr>
            <w:noProof/>
            <w:webHidden/>
          </w:rPr>
          <w:fldChar w:fldCharType="begin"/>
        </w:r>
        <w:r w:rsidR="0021194E">
          <w:rPr>
            <w:noProof/>
            <w:webHidden/>
          </w:rPr>
          <w:instrText xml:space="preserve"> PAGEREF _Toc406159301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40AC4CE1" w14:textId="77777777" w:rsidR="0021194E" w:rsidRDefault="005B077E">
      <w:pPr>
        <w:pStyle w:val="TOC5"/>
        <w:tabs>
          <w:tab w:val="right" w:leader="dot" w:pos="5030"/>
        </w:tabs>
        <w:rPr>
          <w:rFonts w:eastAsiaTheme="minorEastAsia"/>
          <w:noProof/>
          <w:sz w:val="22"/>
          <w:lang w:val="en-US" w:eastAsia="en-US" w:bidi="ar-SA"/>
        </w:rPr>
      </w:pPr>
      <w:hyperlink w:anchor="_Toc406159302" w:history="1">
        <w:r w:rsidR="0021194E" w:rsidRPr="00B04E8A">
          <w:rPr>
            <w:rStyle w:val="Hyperlink"/>
            <w:noProof/>
          </w:rPr>
          <w:t>Office Professional Plus 2013</w:t>
        </w:r>
        <w:r w:rsidR="0021194E">
          <w:rPr>
            <w:noProof/>
            <w:webHidden/>
          </w:rPr>
          <w:tab/>
        </w:r>
        <w:r w:rsidR="0021194E">
          <w:rPr>
            <w:noProof/>
            <w:webHidden/>
          </w:rPr>
          <w:fldChar w:fldCharType="begin"/>
        </w:r>
        <w:r w:rsidR="0021194E">
          <w:rPr>
            <w:noProof/>
            <w:webHidden/>
          </w:rPr>
          <w:instrText xml:space="preserve"> PAGEREF _Toc406159302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2D0E2A35" w14:textId="77777777" w:rsidR="0021194E" w:rsidRDefault="005B077E">
      <w:pPr>
        <w:pStyle w:val="TOC5"/>
        <w:tabs>
          <w:tab w:val="right" w:leader="dot" w:pos="5030"/>
        </w:tabs>
        <w:rPr>
          <w:rFonts w:eastAsiaTheme="minorEastAsia"/>
          <w:noProof/>
          <w:sz w:val="22"/>
          <w:lang w:val="en-US" w:eastAsia="en-US" w:bidi="ar-SA"/>
        </w:rPr>
      </w:pPr>
      <w:hyperlink w:anchor="_Toc406159303" w:history="1">
        <w:r w:rsidR="0021194E" w:rsidRPr="00B04E8A">
          <w:rPr>
            <w:rStyle w:val="Hyperlink"/>
            <w:noProof/>
          </w:rPr>
          <w:t>Office Standard 2013</w:t>
        </w:r>
        <w:r w:rsidR="0021194E">
          <w:rPr>
            <w:noProof/>
            <w:webHidden/>
          </w:rPr>
          <w:tab/>
        </w:r>
        <w:r w:rsidR="0021194E">
          <w:rPr>
            <w:noProof/>
            <w:webHidden/>
          </w:rPr>
          <w:fldChar w:fldCharType="begin"/>
        </w:r>
        <w:r w:rsidR="0021194E">
          <w:rPr>
            <w:noProof/>
            <w:webHidden/>
          </w:rPr>
          <w:instrText xml:space="preserve"> PAGEREF _Toc406159303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1375FE43" w14:textId="77777777" w:rsidR="0021194E" w:rsidRDefault="005B077E">
      <w:pPr>
        <w:pStyle w:val="TOC5"/>
        <w:tabs>
          <w:tab w:val="right" w:leader="dot" w:pos="5030"/>
        </w:tabs>
        <w:rPr>
          <w:rFonts w:eastAsiaTheme="minorEastAsia"/>
          <w:noProof/>
          <w:sz w:val="22"/>
          <w:lang w:val="en-US" w:eastAsia="en-US" w:bidi="ar-SA"/>
        </w:rPr>
      </w:pPr>
      <w:hyperlink w:anchor="_Toc406159304" w:history="1">
        <w:r w:rsidR="0021194E" w:rsidRPr="00B04E8A">
          <w:rPr>
            <w:rStyle w:val="Hyperlink"/>
            <w:noProof/>
          </w:rPr>
          <w:t>OneNote 2013</w:t>
        </w:r>
        <w:r w:rsidR="0021194E">
          <w:rPr>
            <w:noProof/>
            <w:webHidden/>
          </w:rPr>
          <w:tab/>
        </w:r>
        <w:r w:rsidR="0021194E">
          <w:rPr>
            <w:noProof/>
            <w:webHidden/>
          </w:rPr>
          <w:fldChar w:fldCharType="begin"/>
        </w:r>
        <w:r w:rsidR="0021194E">
          <w:rPr>
            <w:noProof/>
            <w:webHidden/>
          </w:rPr>
          <w:instrText xml:space="preserve"> PAGEREF _Toc406159304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30A7FD00" w14:textId="77777777" w:rsidR="0021194E" w:rsidRDefault="005B077E">
      <w:pPr>
        <w:pStyle w:val="TOC5"/>
        <w:tabs>
          <w:tab w:val="right" w:leader="dot" w:pos="5030"/>
        </w:tabs>
        <w:rPr>
          <w:rFonts w:eastAsiaTheme="minorEastAsia"/>
          <w:noProof/>
          <w:sz w:val="22"/>
          <w:lang w:val="en-US" w:eastAsia="en-US" w:bidi="ar-SA"/>
        </w:rPr>
      </w:pPr>
      <w:hyperlink w:anchor="_Toc406159305" w:history="1">
        <w:r w:rsidR="0021194E" w:rsidRPr="00B04E8A">
          <w:rPr>
            <w:rStyle w:val="Hyperlink"/>
            <w:noProof/>
          </w:rPr>
          <w:t>Outlook 2013</w:t>
        </w:r>
        <w:r w:rsidR="0021194E">
          <w:rPr>
            <w:noProof/>
            <w:webHidden/>
          </w:rPr>
          <w:tab/>
        </w:r>
        <w:r w:rsidR="0021194E">
          <w:rPr>
            <w:noProof/>
            <w:webHidden/>
          </w:rPr>
          <w:fldChar w:fldCharType="begin"/>
        </w:r>
        <w:r w:rsidR="0021194E">
          <w:rPr>
            <w:noProof/>
            <w:webHidden/>
          </w:rPr>
          <w:instrText xml:space="preserve"> PAGEREF _Toc406159305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37A1A65E" w14:textId="77777777" w:rsidR="0021194E" w:rsidRDefault="005B077E">
      <w:pPr>
        <w:pStyle w:val="TOC5"/>
        <w:tabs>
          <w:tab w:val="right" w:leader="dot" w:pos="5030"/>
        </w:tabs>
        <w:rPr>
          <w:rFonts w:eastAsiaTheme="minorEastAsia"/>
          <w:noProof/>
          <w:sz w:val="22"/>
          <w:lang w:val="en-US" w:eastAsia="en-US" w:bidi="ar-SA"/>
        </w:rPr>
      </w:pPr>
      <w:hyperlink w:anchor="_Toc406159306" w:history="1">
        <w:r w:rsidR="0021194E" w:rsidRPr="00B04E8A">
          <w:rPr>
            <w:rStyle w:val="Hyperlink"/>
            <w:noProof/>
          </w:rPr>
          <w:t>PowerPoint 2013</w:t>
        </w:r>
        <w:r w:rsidR="0021194E">
          <w:rPr>
            <w:noProof/>
            <w:webHidden/>
          </w:rPr>
          <w:tab/>
        </w:r>
        <w:r w:rsidR="0021194E">
          <w:rPr>
            <w:noProof/>
            <w:webHidden/>
          </w:rPr>
          <w:fldChar w:fldCharType="begin"/>
        </w:r>
        <w:r w:rsidR="0021194E">
          <w:rPr>
            <w:noProof/>
            <w:webHidden/>
          </w:rPr>
          <w:instrText xml:space="preserve"> PAGEREF _Toc406159306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4F7834EC" w14:textId="77777777" w:rsidR="0021194E" w:rsidRDefault="005B077E">
      <w:pPr>
        <w:pStyle w:val="TOC5"/>
        <w:tabs>
          <w:tab w:val="right" w:leader="dot" w:pos="5030"/>
        </w:tabs>
        <w:rPr>
          <w:rFonts w:eastAsiaTheme="minorEastAsia"/>
          <w:noProof/>
          <w:sz w:val="22"/>
          <w:lang w:val="en-US" w:eastAsia="en-US" w:bidi="ar-SA"/>
        </w:rPr>
      </w:pPr>
      <w:hyperlink w:anchor="_Toc406159307" w:history="1">
        <w:r w:rsidR="0021194E" w:rsidRPr="00B04E8A">
          <w:rPr>
            <w:rStyle w:val="Hyperlink"/>
            <w:noProof/>
          </w:rPr>
          <w:t>Project Professional 2013</w:t>
        </w:r>
        <w:r w:rsidR="0021194E">
          <w:rPr>
            <w:noProof/>
            <w:webHidden/>
          </w:rPr>
          <w:tab/>
        </w:r>
        <w:r w:rsidR="0021194E">
          <w:rPr>
            <w:noProof/>
            <w:webHidden/>
          </w:rPr>
          <w:fldChar w:fldCharType="begin"/>
        </w:r>
        <w:r w:rsidR="0021194E">
          <w:rPr>
            <w:noProof/>
            <w:webHidden/>
          </w:rPr>
          <w:instrText xml:space="preserve"> PAGEREF _Toc406159307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5193143B" w14:textId="77777777" w:rsidR="0021194E" w:rsidRDefault="005B077E">
      <w:pPr>
        <w:pStyle w:val="TOC5"/>
        <w:tabs>
          <w:tab w:val="right" w:leader="dot" w:pos="5030"/>
        </w:tabs>
        <w:rPr>
          <w:rFonts w:eastAsiaTheme="minorEastAsia"/>
          <w:noProof/>
          <w:sz w:val="22"/>
          <w:lang w:val="en-US" w:eastAsia="en-US" w:bidi="ar-SA"/>
        </w:rPr>
      </w:pPr>
      <w:hyperlink w:anchor="_Toc406159308" w:history="1">
        <w:r w:rsidR="0021194E" w:rsidRPr="00B04E8A">
          <w:rPr>
            <w:rStyle w:val="Hyperlink"/>
            <w:noProof/>
          </w:rPr>
          <w:t>Project Standard 2013</w:t>
        </w:r>
        <w:r w:rsidR="0021194E">
          <w:rPr>
            <w:noProof/>
            <w:webHidden/>
          </w:rPr>
          <w:tab/>
        </w:r>
        <w:r w:rsidR="0021194E">
          <w:rPr>
            <w:noProof/>
            <w:webHidden/>
          </w:rPr>
          <w:fldChar w:fldCharType="begin"/>
        </w:r>
        <w:r w:rsidR="0021194E">
          <w:rPr>
            <w:noProof/>
            <w:webHidden/>
          </w:rPr>
          <w:instrText xml:space="preserve"> PAGEREF _Toc406159308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127BF4C0" w14:textId="77777777" w:rsidR="0021194E" w:rsidRDefault="005B077E">
      <w:pPr>
        <w:pStyle w:val="TOC5"/>
        <w:tabs>
          <w:tab w:val="right" w:leader="dot" w:pos="5030"/>
        </w:tabs>
        <w:rPr>
          <w:rFonts w:eastAsiaTheme="minorEastAsia"/>
          <w:noProof/>
          <w:sz w:val="22"/>
          <w:lang w:val="en-US" w:eastAsia="en-US" w:bidi="ar-SA"/>
        </w:rPr>
      </w:pPr>
      <w:hyperlink w:anchor="_Toc406159309" w:history="1">
        <w:r w:rsidR="0021194E" w:rsidRPr="00B04E8A">
          <w:rPr>
            <w:rStyle w:val="Hyperlink"/>
            <w:noProof/>
          </w:rPr>
          <w:t>Publisher 2013</w:t>
        </w:r>
        <w:r w:rsidR="0021194E">
          <w:rPr>
            <w:noProof/>
            <w:webHidden/>
          </w:rPr>
          <w:tab/>
        </w:r>
        <w:r w:rsidR="0021194E">
          <w:rPr>
            <w:noProof/>
            <w:webHidden/>
          </w:rPr>
          <w:fldChar w:fldCharType="begin"/>
        </w:r>
        <w:r w:rsidR="0021194E">
          <w:rPr>
            <w:noProof/>
            <w:webHidden/>
          </w:rPr>
          <w:instrText xml:space="preserve"> PAGEREF _Toc406159309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38693102" w14:textId="77777777" w:rsidR="0021194E" w:rsidRDefault="005B077E">
      <w:pPr>
        <w:pStyle w:val="TOC5"/>
        <w:tabs>
          <w:tab w:val="right" w:leader="dot" w:pos="5030"/>
        </w:tabs>
        <w:rPr>
          <w:rFonts w:eastAsiaTheme="minorEastAsia"/>
          <w:noProof/>
          <w:sz w:val="22"/>
          <w:lang w:val="en-US" w:eastAsia="en-US" w:bidi="ar-SA"/>
        </w:rPr>
      </w:pPr>
      <w:hyperlink w:anchor="_Toc406159310" w:history="1">
        <w:r w:rsidR="0021194E" w:rsidRPr="00B04E8A">
          <w:rPr>
            <w:rStyle w:val="Hyperlink"/>
            <w:noProof/>
          </w:rPr>
          <w:t>Visio 2013 Professional</w:t>
        </w:r>
        <w:r w:rsidR="0021194E">
          <w:rPr>
            <w:noProof/>
            <w:webHidden/>
          </w:rPr>
          <w:tab/>
        </w:r>
        <w:r w:rsidR="0021194E">
          <w:rPr>
            <w:noProof/>
            <w:webHidden/>
          </w:rPr>
          <w:fldChar w:fldCharType="begin"/>
        </w:r>
        <w:r w:rsidR="0021194E">
          <w:rPr>
            <w:noProof/>
            <w:webHidden/>
          </w:rPr>
          <w:instrText xml:space="preserve"> PAGEREF _Toc406159310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3689E99A" w14:textId="77777777" w:rsidR="0021194E" w:rsidRDefault="005B077E">
      <w:pPr>
        <w:pStyle w:val="TOC5"/>
        <w:tabs>
          <w:tab w:val="right" w:leader="dot" w:pos="5030"/>
        </w:tabs>
        <w:rPr>
          <w:rFonts w:eastAsiaTheme="minorEastAsia"/>
          <w:noProof/>
          <w:sz w:val="22"/>
          <w:lang w:val="en-US" w:eastAsia="en-US" w:bidi="ar-SA"/>
        </w:rPr>
      </w:pPr>
      <w:hyperlink w:anchor="_Toc406159311" w:history="1">
        <w:r w:rsidR="0021194E" w:rsidRPr="00B04E8A">
          <w:rPr>
            <w:rStyle w:val="Hyperlink"/>
            <w:noProof/>
          </w:rPr>
          <w:t>Visio 2013 Standard</w:t>
        </w:r>
        <w:r w:rsidR="0021194E">
          <w:rPr>
            <w:noProof/>
            <w:webHidden/>
          </w:rPr>
          <w:tab/>
        </w:r>
        <w:r w:rsidR="0021194E">
          <w:rPr>
            <w:noProof/>
            <w:webHidden/>
          </w:rPr>
          <w:fldChar w:fldCharType="begin"/>
        </w:r>
        <w:r w:rsidR="0021194E">
          <w:rPr>
            <w:noProof/>
            <w:webHidden/>
          </w:rPr>
          <w:instrText xml:space="preserve"> PAGEREF _Toc406159311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63D3848C" w14:textId="77777777" w:rsidR="0021194E" w:rsidRDefault="005B077E">
      <w:pPr>
        <w:pStyle w:val="TOC5"/>
        <w:tabs>
          <w:tab w:val="right" w:leader="dot" w:pos="5030"/>
        </w:tabs>
        <w:rPr>
          <w:rFonts w:eastAsiaTheme="minorEastAsia"/>
          <w:noProof/>
          <w:sz w:val="22"/>
          <w:lang w:val="en-US" w:eastAsia="en-US" w:bidi="ar-SA"/>
        </w:rPr>
      </w:pPr>
      <w:hyperlink w:anchor="_Toc406159312" w:history="1">
        <w:r w:rsidR="0021194E" w:rsidRPr="00B04E8A">
          <w:rPr>
            <w:rStyle w:val="Hyperlink"/>
            <w:noProof/>
          </w:rPr>
          <w:t>Word 2013</w:t>
        </w:r>
        <w:r w:rsidR="0021194E">
          <w:rPr>
            <w:noProof/>
            <w:webHidden/>
          </w:rPr>
          <w:tab/>
        </w:r>
        <w:r w:rsidR="0021194E">
          <w:rPr>
            <w:noProof/>
            <w:webHidden/>
          </w:rPr>
          <w:fldChar w:fldCharType="begin"/>
        </w:r>
        <w:r w:rsidR="0021194E">
          <w:rPr>
            <w:noProof/>
            <w:webHidden/>
          </w:rPr>
          <w:instrText xml:space="preserve"> PAGEREF _Toc406159312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4490D343" w14:textId="77777777" w:rsidR="0021194E" w:rsidRDefault="005B077E">
      <w:pPr>
        <w:pStyle w:val="TOC5"/>
        <w:tabs>
          <w:tab w:val="right" w:leader="dot" w:pos="5030"/>
        </w:tabs>
        <w:rPr>
          <w:rFonts w:eastAsiaTheme="minorEastAsia"/>
          <w:noProof/>
          <w:sz w:val="22"/>
          <w:lang w:val="en-US" w:eastAsia="en-US" w:bidi="ar-SA"/>
        </w:rPr>
      </w:pPr>
      <w:hyperlink w:anchor="_Toc406159313" w:history="1">
        <w:r w:rsidR="0021194E" w:rsidRPr="00B04E8A">
          <w:rPr>
            <w:rStyle w:val="Hyperlink"/>
            <w:noProof/>
          </w:rPr>
          <w:t>Work-at-Home-Lizenz für Office Professional Plus 2013</w:t>
        </w:r>
        <w:r w:rsidR="0021194E">
          <w:rPr>
            <w:noProof/>
            <w:webHidden/>
          </w:rPr>
          <w:tab/>
        </w:r>
        <w:r w:rsidR="0021194E">
          <w:rPr>
            <w:noProof/>
            <w:webHidden/>
          </w:rPr>
          <w:fldChar w:fldCharType="begin"/>
        </w:r>
        <w:r w:rsidR="0021194E">
          <w:rPr>
            <w:noProof/>
            <w:webHidden/>
          </w:rPr>
          <w:instrText xml:space="preserve"> PAGEREF _Toc406159313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03059A78" w14:textId="77777777" w:rsidR="0021194E" w:rsidRDefault="005B077E">
      <w:pPr>
        <w:pStyle w:val="TOC5"/>
        <w:tabs>
          <w:tab w:val="right" w:leader="dot" w:pos="5030"/>
        </w:tabs>
        <w:rPr>
          <w:rFonts w:eastAsiaTheme="minorEastAsia"/>
          <w:noProof/>
          <w:sz w:val="22"/>
          <w:lang w:val="en-US" w:eastAsia="en-US" w:bidi="ar-SA"/>
        </w:rPr>
      </w:pPr>
      <w:hyperlink w:anchor="_Toc406159314" w:history="1">
        <w:r w:rsidR="0021194E" w:rsidRPr="00B04E8A">
          <w:rPr>
            <w:rStyle w:val="Hyperlink"/>
            <w:noProof/>
          </w:rPr>
          <w:t>Work-at-Home-Lizenz für Office Standard 2013</w:t>
        </w:r>
        <w:r w:rsidR="0021194E">
          <w:rPr>
            <w:noProof/>
            <w:webHidden/>
          </w:rPr>
          <w:tab/>
        </w:r>
        <w:r w:rsidR="0021194E">
          <w:rPr>
            <w:noProof/>
            <w:webHidden/>
          </w:rPr>
          <w:fldChar w:fldCharType="begin"/>
        </w:r>
        <w:r w:rsidR="0021194E">
          <w:rPr>
            <w:noProof/>
            <w:webHidden/>
          </w:rPr>
          <w:instrText xml:space="preserve"> PAGEREF _Toc406159314 \h </w:instrText>
        </w:r>
        <w:r w:rsidR="0021194E">
          <w:rPr>
            <w:noProof/>
            <w:webHidden/>
          </w:rPr>
        </w:r>
        <w:r w:rsidR="0021194E">
          <w:rPr>
            <w:noProof/>
            <w:webHidden/>
          </w:rPr>
          <w:fldChar w:fldCharType="separate"/>
        </w:r>
        <w:r w:rsidR="00C444DA">
          <w:rPr>
            <w:noProof/>
            <w:webHidden/>
          </w:rPr>
          <w:t>20</w:t>
        </w:r>
        <w:r w:rsidR="0021194E">
          <w:rPr>
            <w:noProof/>
            <w:webHidden/>
          </w:rPr>
          <w:fldChar w:fldCharType="end"/>
        </w:r>
      </w:hyperlink>
    </w:p>
    <w:p w14:paraId="09039B01"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315" w:history="1">
        <w:r w:rsidR="0021194E" w:rsidRPr="00B04E8A">
          <w:rPr>
            <w:rStyle w:val="Hyperlink"/>
            <w:noProof/>
          </w:rPr>
          <w:t>Office für Mac</w:t>
        </w:r>
        <w:r w:rsidR="0021194E">
          <w:rPr>
            <w:noProof/>
            <w:webHidden/>
          </w:rPr>
          <w:tab/>
        </w:r>
        <w:r w:rsidR="0021194E">
          <w:rPr>
            <w:noProof/>
            <w:webHidden/>
          </w:rPr>
          <w:fldChar w:fldCharType="begin"/>
        </w:r>
        <w:r w:rsidR="0021194E">
          <w:rPr>
            <w:noProof/>
            <w:webHidden/>
          </w:rPr>
          <w:instrText xml:space="preserve"> PAGEREF _Toc406159315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6A5E2BB0" w14:textId="77777777" w:rsidR="0021194E" w:rsidRDefault="005B077E">
      <w:pPr>
        <w:pStyle w:val="TOC5"/>
        <w:tabs>
          <w:tab w:val="right" w:leader="dot" w:pos="5030"/>
        </w:tabs>
        <w:rPr>
          <w:rFonts w:eastAsiaTheme="minorEastAsia"/>
          <w:noProof/>
          <w:sz w:val="22"/>
          <w:lang w:val="en-US" w:eastAsia="en-US" w:bidi="ar-SA"/>
        </w:rPr>
      </w:pPr>
      <w:hyperlink w:anchor="_Toc406159316" w:history="1">
        <w:r w:rsidR="0021194E" w:rsidRPr="00B04E8A">
          <w:rPr>
            <w:rStyle w:val="Hyperlink"/>
            <w:noProof/>
          </w:rPr>
          <w:t>Excel für Mac 2011</w:t>
        </w:r>
        <w:r w:rsidR="0021194E">
          <w:rPr>
            <w:noProof/>
            <w:webHidden/>
          </w:rPr>
          <w:tab/>
        </w:r>
        <w:r w:rsidR="0021194E">
          <w:rPr>
            <w:noProof/>
            <w:webHidden/>
          </w:rPr>
          <w:fldChar w:fldCharType="begin"/>
        </w:r>
        <w:r w:rsidR="0021194E">
          <w:rPr>
            <w:noProof/>
            <w:webHidden/>
          </w:rPr>
          <w:instrText xml:space="preserve"> PAGEREF _Toc406159316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39BEE3DB" w14:textId="77777777" w:rsidR="0021194E" w:rsidRDefault="005B077E">
      <w:pPr>
        <w:pStyle w:val="TOC5"/>
        <w:tabs>
          <w:tab w:val="right" w:leader="dot" w:pos="5030"/>
        </w:tabs>
        <w:rPr>
          <w:rFonts w:eastAsiaTheme="minorEastAsia"/>
          <w:noProof/>
          <w:sz w:val="22"/>
          <w:lang w:val="en-US" w:eastAsia="en-US" w:bidi="ar-SA"/>
        </w:rPr>
      </w:pPr>
      <w:hyperlink w:anchor="_Toc406159317" w:history="1">
        <w:r w:rsidR="0021194E" w:rsidRPr="00B04E8A">
          <w:rPr>
            <w:rStyle w:val="Hyperlink"/>
            <w:noProof/>
          </w:rPr>
          <w:t>Lync für Mac 2011</w:t>
        </w:r>
        <w:r w:rsidR="0021194E">
          <w:rPr>
            <w:noProof/>
            <w:webHidden/>
          </w:rPr>
          <w:tab/>
        </w:r>
        <w:r w:rsidR="0021194E">
          <w:rPr>
            <w:noProof/>
            <w:webHidden/>
          </w:rPr>
          <w:fldChar w:fldCharType="begin"/>
        </w:r>
        <w:r w:rsidR="0021194E">
          <w:rPr>
            <w:noProof/>
            <w:webHidden/>
          </w:rPr>
          <w:instrText xml:space="preserve"> PAGEREF _Toc406159317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6B382CCF" w14:textId="77777777" w:rsidR="0021194E" w:rsidRDefault="005B077E">
      <w:pPr>
        <w:pStyle w:val="TOC5"/>
        <w:tabs>
          <w:tab w:val="right" w:leader="dot" w:pos="5030"/>
        </w:tabs>
        <w:rPr>
          <w:rFonts w:eastAsiaTheme="minorEastAsia"/>
          <w:noProof/>
          <w:sz w:val="22"/>
          <w:lang w:val="en-US" w:eastAsia="en-US" w:bidi="ar-SA"/>
        </w:rPr>
      </w:pPr>
      <w:hyperlink w:anchor="_Toc406159318" w:history="1">
        <w:r w:rsidR="0021194E" w:rsidRPr="00B04E8A">
          <w:rPr>
            <w:rStyle w:val="Hyperlink"/>
            <w:noProof/>
          </w:rPr>
          <w:t>Office für Mac Standard 2011</w:t>
        </w:r>
        <w:r w:rsidR="0021194E">
          <w:rPr>
            <w:noProof/>
            <w:webHidden/>
          </w:rPr>
          <w:tab/>
        </w:r>
        <w:r w:rsidR="0021194E">
          <w:rPr>
            <w:noProof/>
            <w:webHidden/>
          </w:rPr>
          <w:fldChar w:fldCharType="begin"/>
        </w:r>
        <w:r w:rsidR="0021194E">
          <w:rPr>
            <w:noProof/>
            <w:webHidden/>
          </w:rPr>
          <w:instrText xml:space="preserve"> PAGEREF _Toc406159318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651C02C0" w14:textId="77777777" w:rsidR="0021194E" w:rsidRDefault="005B077E">
      <w:pPr>
        <w:pStyle w:val="TOC5"/>
        <w:tabs>
          <w:tab w:val="right" w:leader="dot" w:pos="5030"/>
        </w:tabs>
        <w:rPr>
          <w:rFonts w:eastAsiaTheme="minorEastAsia"/>
          <w:noProof/>
          <w:sz w:val="22"/>
          <w:lang w:val="en-US" w:eastAsia="en-US" w:bidi="ar-SA"/>
        </w:rPr>
      </w:pPr>
      <w:hyperlink w:anchor="_Toc406159319" w:history="1">
        <w:r w:rsidR="0021194E" w:rsidRPr="00B04E8A">
          <w:rPr>
            <w:rStyle w:val="Hyperlink"/>
            <w:noProof/>
          </w:rPr>
          <w:t>Outlook für Mac 2011</w:t>
        </w:r>
        <w:r w:rsidR="0021194E">
          <w:rPr>
            <w:noProof/>
            <w:webHidden/>
          </w:rPr>
          <w:tab/>
        </w:r>
        <w:r w:rsidR="0021194E">
          <w:rPr>
            <w:noProof/>
            <w:webHidden/>
          </w:rPr>
          <w:fldChar w:fldCharType="begin"/>
        </w:r>
        <w:r w:rsidR="0021194E">
          <w:rPr>
            <w:noProof/>
            <w:webHidden/>
          </w:rPr>
          <w:instrText xml:space="preserve"> PAGEREF _Toc406159319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7EA25BD5" w14:textId="77777777" w:rsidR="0021194E" w:rsidRDefault="005B077E">
      <w:pPr>
        <w:pStyle w:val="TOC5"/>
        <w:tabs>
          <w:tab w:val="right" w:leader="dot" w:pos="5030"/>
        </w:tabs>
        <w:rPr>
          <w:rFonts w:eastAsiaTheme="minorEastAsia"/>
          <w:noProof/>
          <w:sz w:val="22"/>
          <w:lang w:val="en-US" w:eastAsia="en-US" w:bidi="ar-SA"/>
        </w:rPr>
      </w:pPr>
      <w:hyperlink w:anchor="_Toc406159320" w:history="1">
        <w:r w:rsidR="0021194E" w:rsidRPr="00B04E8A">
          <w:rPr>
            <w:rStyle w:val="Hyperlink"/>
            <w:noProof/>
          </w:rPr>
          <w:t>PowerPoint für Mac 2011</w:t>
        </w:r>
        <w:r w:rsidR="0021194E">
          <w:rPr>
            <w:noProof/>
            <w:webHidden/>
          </w:rPr>
          <w:tab/>
        </w:r>
        <w:r w:rsidR="0021194E">
          <w:rPr>
            <w:noProof/>
            <w:webHidden/>
          </w:rPr>
          <w:fldChar w:fldCharType="begin"/>
        </w:r>
        <w:r w:rsidR="0021194E">
          <w:rPr>
            <w:noProof/>
            <w:webHidden/>
          </w:rPr>
          <w:instrText xml:space="preserve"> PAGEREF _Toc406159320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35AA03A6" w14:textId="77777777" w:rsidR="0021194E" w:rsidRDefault="005B077E">
      <w:pPr>
        <w:pStyle w:val="TOC5"/>
        <w:tabs>
          <w:tab w:val="right" w:leader="dot" w:pos="5030"/>
        </w:tabs>
        <w:rPr>
          <w:rFonts w:eastAsiaTheme="minorEastAsia"/>
          <w:noProof/>
          <w:sz w:val="22"/>
          <w:lang w:val="en-US" w:eastAsia="en-US" w:bidi="ar-SA"/>
        </w:rPr>
      </w:pPr>
      <w:hyperlink w:anchor="_Toc406159321" w:history="1">
        <w:r w:rsidR="0021194E" w:rsidRPr="00B04E8A">
          <w:rPr>
            <w:rStyle w:val="Hyperlink"/>
            <w:noProof/>
          </w:rPr>
          <w:t>Word für Mac 2011</w:t>
        </w:r>
        <w:r w:rsidR="0021194E">
          <w:rPr>
            <w:noProof/>
            <w:webHidden/>
          </w:rPr>
          <w:tab/>
        </w:r>
        <w:r w:rsidR="0021194E">
          <w:rPr>
            <w:noProof/>
            <w:webHidden/>
          </w:rPr>
          <w:fldChar w:fldCharType="begin"/>
        </w:r>
        <w:r w:rsidR="0021194E">
          <w:rPr>
            <w:noProof/>
            <w:webHidden/>
          </w:rPr>
          <w:instrText xml:space="preserve"> PAGEREF _Toc406159321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565AC827" w14:textId="77777777" w:rsidR="0021194E" w:rsidRDefault="005B077E">
      <w:pPr>
        <w:pStyle w:val="TOC5"/>
        <w:tabs>
          <w:tab w:val="right" w:leader="dot" w:pos="5030"/>
        </w:tabs>
        <w:rPr>
          <w:rFonts w:eastAsiaTheme="minorEastAsia"/>
          <w:noProof/>
          <w:sz w:val="22"/>
          <w:lang w:val="en-US" w:eastAsia="en-US" w:bidi="ar-SA"/>
        </w:rPr>
      </w:pPr>
      <w:hyperlink w:anchor="_Toc406159322" w:history="1">
        <w:r w:rsidR="0021194E" w:rsidRPr="00B04E8A">
          <w:rPr>
            <w:rStyle w:val="Hyperlink"/>
            <w:noProof/>
          </w:rPr>
          <w:t>Work-at-Home-Lizenz für Mac 2011</w:t>
        </w:r>
        <w:r w:rsidR="0021194E">
          <w:rPr>
            <w:noProof/>
            <w:webHidden/>
          </w:rPr>
          <w:tab/>
        </w:r>
        <w:r w:rsidR="0021194E">
          <w:rPr>
            <w:noProof/>
            <w:webHidden/>
          </w:rPr>
          <w:fldChar w:fldCharType="begin"/>
        </w:r>
        <w:r w:rsidR="0021194E">
          <w:rPr>
            <w:noProof/>
            <w:webHidden/>
          </w:rPr>
          <w:instrText xml:space="preserve"> PAGEREF _Toc406159322 \h </w:instrText>
        </w:r>
        <w:r w:rsidR="0021194E">
          <w:rPr>
            <w:noProof/>
            <w:webHidden/>
          </w:rPr>
        </w:r>
        <w:r w:rsidR="0021194E">
          <w:rPr>
            <w:noProof/>
            <w:webHidden/>
          </w:rPr>
          <w:fldChar w:fldCharType="separate"/>
        </w:r>
        <w:r w:rsidR="00C444DA">
          <w:rPr>
            <w:noProof/>
            <w:webHidden/>
          </w:rPr>
          <w:t>21</w:t>
        </w:r>
        <w:r w:rsidR="0021194E">
          <w:rPr>
            <w:noProof/>
            <w:webHidden/>
          </w:rPr>
          <w:fldChar w:fldCharType="end"/>
        </w:r>
      </w:hyperlink>
    </w:p>
    <w:p w14:paraId="73BD59A1"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323" w:history="1">
        <w:r w:rsidR="0021194E" w:rsidRPr="00B04E8A">
          <w:rPr>
            <w:rStyle w:val="Hyperlink"/>
            <w:noProof/>
          </w:rPr>
          <w:t>Office Productivity Servers</w:t>
        </w:r>
        <w:r w:rsidR="0021194E">
          <w:rPr>
            <w:noProof/>
            <w:webHidden/>
          </w:rPr>
          <w:tab/>
        </w:r>
        <w:r w:rsidR="0021194E">
          <w:rPr>
            <w:noProof/>
            <w:webHidden/>
          </w:rPr>
          <w:fldChar w:fldCharType="begin"/>
        </w:r>
        <w:r w:rsidR="0021194E">
          <w:rPr>
            <w:noProof/>
            <w:webHidden/>
          </w:rPr>
          <w:instrText xml:space="preserve"> PAGEREF _Toc406159323 \h </w:instrText>
        </w:r>
        <w:r w:rsidR="0021194E">
          <w:rPr>
            <w:noProof/>
            <w:webHidden/>
          </w:rPr>
        </w:r>
        <w:r w:rsidR="0021194E">
          <w:rPr>
            <w:noProof/>
            <w:webHidden/>
          </w:rPr>
          <w:fldChar w:fldCharType="separate"/>
        </w:r>
        <w:r w:rsidR="00C444DA">
          <w:rPr>
            <w:noProof/>
            <w:webHidden/>
          </w:rPr>
          <w:t>22</w:t>
        </w:r>
        <w:r w:rsidR="0021194E">
          <w:rPr>
            <w:noProof/>
            <w:webHidden/>
          </w:rPr>
          <w:fldChar w:fldCharType="end"/>
        </w:r>
      </w:hyperlink>
    </w:p>
    <w:p w14:paraId="4224710C"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24" w:history="1">
        <w:r w:rsidR="0021194E" w:rsidRPr="00B04E8A">
          <w:rPr>
            <w:rStyle w:val="Hyperlink"/>
            <w:noProof/>
          </w:rPr>
          <w:t>Exchange Server</w:t>
        </w:r>
        <w:r w:rsidR="0021194E">
          <w:rPr>
            <w:noProof/>
            <w:webHidden/>
          </w:rPr>
          <w:tab/>
        </w:r>
        <w:r w:rsidR="0021194E">
          <w:rPr>
            <w:noProof/>
            <w:webHidden/>
          </w:rPr>
          <w:fldChar w:fldCharType="begin"/>
        </w:r>
        <w:r w:rsidR="0021194E">
          <w:rPr>
            <w:noProof/>
            <w:webHidden/>
          </w:rPr>
          <w:instrText xml:space="preserve"> PAGEREF _Toc406159324 \h </w:instrText>
        </w:r>
        <w:r w:rsidR="0021194E">
          <w:rPr>
            <w:noProof/>
            <w:webHidden/>
          </w:rPr>
        </w:r>
        <w:r w:rsidR="0021194E">
          <w:rPr>
            <w:noProof/>
            <w:webHidden/>
          </w:rPr>
          <w:fldChar w:fldCharType="separate"/>
        </w:r>
        <w:r w:rsidR="00C444DA">
          <w:rPr>
            <w:noProof/>
            <w:webHidden/>
          </w:rPr>
          <w:t>22</w:t>
        </w:r>
        <w:r w:rsidR="0021194E">
          <w:rPr>
            <w:noProof/>
            <w:webHidden/>
          </w:rPr>
          <w:fldChar w:fldCharType="end"/>
        </w:r>
      </w:hyperlink>
    </w:p>
    <w:p w14:paraId="0B11A112" w14:textId="77777777" w:rsidR="0021194E" w:rsidRDefault="005B077E">
      <w:pPr>
        <w:pStyle w:val="TOC6"/>
        <w:tabs>
          <w:tab w:val="right" w:leader="dot" w:pos="5030"/>
        </w:tabs>
        <w:rPr>
          <w:rFonts w:eastAsiaTheme="minorEastAsia"/>
          <w:noProof/>
          <w:sz w:val="22"/>
          <w:lang w:val="en-US" w:eastAsia="en-US" w:bidi="ar-SA"/>
        </w:rPr>
      </w:pPr>
      <w:hyperlink w:anchor="_Toc406159325" w:history="1">
        <w:r w:rsidR="0021194E" w:rsidRPr="00B04E8A">
          <w:rPr>
            <w:rStyle w:val="Hyperlink"/>
            <w:noProof/>
          </w:rPr>
          <w:t>Exchange Server Enterprise 2013</w:t>
        </w:r>
        <w:r w:rsidR="0021194E">
          <w:rPr>
            <w:noProof/>
            <w:webHidden/>
          </w:rPr>
          <w:tab/>
        </w:r>
        <w:r w:rsidR="0021194E">
          <w:rPr>
            <w:noProof/>
            <w:webHidden/>
          </w:rPr>
          <w:fldChar w:fldCharType="begin"/>
        </w:r>
        <w:r w:rsidR="0021194E">
          <w:rPr>
            <w:noProof/>
            <w:webHidden/>
          </w:rPr>
          <w:instrText xml:space="preserve"> PAGEREF _Toc406159325 \h </w:instrText>
        </w:r>
        <w:r w:rsidR="0021194E">
          <w:rPr>
            <w:noProof/>
            <w:webHidden/>
          </w:rPr>
        </w:r>
        <w:r w:rsidR="0021194E">
          <w:rPr>
            <w:noProof/>
            <w:webHidden/>
          </w:rPr>
          <w:fldChar w:fldCharType="separate"/>
        </w:r>
        <w:r w:rsidR="00C444DA">
          <w:rPr>
            <w:noProof/>
            <w:webHidden/>
          </w:rPr>
          <w:t>22</w:t>
        </w:r>
        <w:r w:rsidR="0021194E">
          <w:rPr>
            <w:noProof/>
            <w:webHidden/>
          </w:rPr>
          <w:fldChar w:fldCharType="end"/>
        </w:r>
      </w:hyperlink>
    </w:p>
    <w:p w14:paraId="3E5CDC7F" w14:textId="77777777" w:rsidR="0021194E" w:rsidRDefault="005B077E">
      <w:pPr>
        <w:pStyle w:val="TOC6"/>
        <w:tabs>
          <w:tab w:val="right" w:leader="dot" w:pos="5030"/>
        </w:tabs>
        <w:rPr>
          <w:rFonts w:eastAsiaTheme="minorEastAsia"/>
          <w:noProof/>
          <w:sz w:val="22"/>
          <w:lang w:val="en-US" w:eastAsia="en-US" w:bidi="ar-SA"/>
        </w:rPr>
      </w:pPr>
      <w:hyperlink w:anchor="_Toc406159326" w:history="1">
        <w:r w:rsidR="0021194E" w:rsidRPr="00B04E8A">
          <w:rPr>
            <w:rStyle w:val="Hyperlink"/>
            <w:noProof/>
          </w:rPr>
          <w:t>CAL für Exchange Server Enterprise 2013 (Gerät und Nutzer)</w:t>
        </w:r>
        <w:r w:rsidR="0021194E">
          <w:rPr>
            <w:noProof/>
            <w:webHidden/>
          </w:rPr>
          <w:tab/>
        </w:r>
        <w:r w:rsidR="0021194E">
          <w:rPr>
            <w:noProof/>
            <w:webHidden/>
          </w:rPr>
          <w:fldChar w:fldCharType="begin"/>
        </w:r>
        <w:r w:rsidR="0021194E">
          <w:rPr>
            <w:noProof/>
            <w:webHidden/>
          </w:rPr>
          <w:instrText xml:space="preserve"> PAGEREF _Toc406159326 \h </w:instrText>
        </w:r>
        <w:r w:rsidR="0021194E">
          <w:rPr>
            <w:noProof/>
            <w:webHidden/>
          </w:rPr>
        </w:r>
        <w:r w:rsidR="0021194E">
          <w:rPr>
            <w:noProof/>
            <w:webHidden/>
          </w:rPr>
          <w:fldChar w:fldCharType="separate"/>
        </w:r>
        <w:r w:rsidR="00C444DA">
          <w:rPr>
            <w:noProof/>
            <w:webHidden/>
          </w:rPr>
          <w:t>22</w:t>
        </w:r>
        <w:r w:rsidR="0021194E">
          <w:rPr>
            <w:noProof/>
            <w:webHidden/>
          </w:rPr>
          <w:fldChar w:fldCharType="end"/>
        </w:r>
      </w:hyperlink>
    </w:p>
    <w:p w14:paraId="0B83CD61" w14:textId="77777777" w:rsidR="0021194E" w:rsidRDefault="005B077E">
      <w:pPr>
        <w:pStyle w:val="TOC6"/>
        <w:tabs>
          <w:tab w:val="right" w:leader="dot" w:pos="5030"/>
        </w:tabs>
        <w:rPr>
          <w:rFonts w:eastAsiaTheme="minorEastAsia"/>
          <w:noProof/>
          <w:sz w:val="22"/>
          <w:lang w:val="en-US" w:eastAsia="en-US" w:bidi="ar-SA"/>
        </w:rPr>
      </w:pPr>
      <w:hyperlink w:anchor="_Toc406159327" w:history="1">
        <w:r w:rsidR="0021194E" w:rsidRPr="00B04E8A">
          <w:rPr>
            <w:rStyle w:val="Hyperlink"/>
            <w:noProof/>
          </w:rPr>
          <w:t>Exchange Server Standard 2013</w:t>
        </w:r>
        <w:r w:rsidR="0021194E">
          <w:rPr>
            <w:noProof/>
            <w:webHidden/>
          </w:rPr>
          <w:tab/>
        </w:r>
        <w:r w:rsidR="0021194E">
          <w:rPr>
            <w:noProof/>
            <w:webHidden/>
          </w:rPr>
          <w:fldChar w:fldCharType="begin"/>
        </w:r>
        <w:r w:rsidR="0021194E">
          <w:rPr>
            <w:noProof/>
            <w:webHidden/>
          </w:rPr>
          <w:instrText xml:space="preserve"> PAGEREF _Toc406159327 \h </w:instrText>
        </w:r>
        <w:r w:rsidR="0021194E">
          <w:rPr>
            <w:noProof/>
            <w:webHidden/>
          </w:rPr>
        </w:r>
        <w:r w:rsidR="0021194E">
          <w:rPr>
            <w:noProof/>
            <w:webHidden/>
          </w:rPr>
          <w:fldChar w:fldCharType="separate"/>
        </w:r>
        <w:r w:rsidR="00C444DA">
          <w:rPr>
            <w:noProof/>
            <w:webHidden/>
          </w:rPr>
          <w:t>22</w:t>
        </w:r>
        <w:r w:rsidR="0021194E">
          <w:rPr>
            <w:noProof/>
            <w:webHidden/>
          </w:rPr>
          <w:fldChar w:fldCharType="end"/>
        </w:r>
      </w:hyperlink>
    </w:p>
    <w:p w14:paraId="5A6AC287" w14:textId="77777777" w:rsidR="0021194E" w:rsidRDefault="005B077E">
      <w:pPr>
        <w:pStyle w:val="TOC6"/>
        <w:tabs>
          <w:tab w:val="right" w:leader="dot" w:pos="5030"/>
        </w:tabs>
        <w:rPr>
          <w:rFonts w:eastAsiaTheme="minorEastAsia"/>
          <w:noProof/>
          <w:sz w:val="22"/>
          <w:lang w:val="en-US" w:eastAsia="en-US" w:bidi="ar-SA"/>
        </w:rPr>
      </w:pPr>
      <w:hyperlink w:anchor="_Toc406159328" w:history="1">
        <w:r w:rsidR="0021194E" w:rsidRPr="00B04E8A">
          <w:rPr>
            <w:rStyle w:val="Hyperlink"/>
            <w:noProof/>
          </w:rPr>
          <w:t>CAL für Exchange Server Standard 2013 (Gerät und Nutzer)</w:t>
        </w:r>
        <w:r w:rsidR="0021194E">
          <w:rPr>
            <w:noProof/>
            <w:webHidden/>
          </w:rPr>
          <w:tab/>
        </w:r>
        <w:r w:rsidR="0021194E">
          <w:rPr>
            <w:noProof/>
            <w:webHidden/>
          </w:rPr>
          <w:fldChar w:fldCharType="begin"/>
        </w:r>
        <w:r w:rsidR="0021194E">
          <w:rPr>
            <w:noProof/>
            <w:webHidden/>
          </w:rPr>
          <w:instrText xml:space="preserve"> PAGEREF _Toc406159328 \h </w:instrText>
        </w:r>
        <w:r w:rsidR="0021194E">
          <w:rPr>
            <w:noProof/>
            <w:webHidden/>
          </w:rPr>
        </w:r>
        <w:r w:rsidR="0021194E">
          <w:rPr>
            <w:noProof/>
            <w:webHidden/>
          </w:rPr>
          <w:fldChar w:fldCharType="separate"/>
        </w:r>
        <w:r w:rsidR="00C444DA">
          <w:rPr>
            <w:noProof/>
            <w:webHidden/>
          </w:rPr>
          <w:t>22</w:t>
        </w:r>
        <w:r w:rsidR="0021194E">
          <w:rPr>
            <w:noProof/>
            <w:webHidden/>
          </w:rPr>
          <w:fldChar w:fldCharType="end"/>
        </w:r>
      </w:hyperlink>
    </w:p>
    <w:p w14:paraId="4CB5890A"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29" w:history="1">
        <w:r w:rsidR="0021194E" w:rsidRPr="00B04E8A">
          <w:rPr>
            <w:rStyle w:val="Hyperlink"/>
            <w:noProof/>
          </w:rPr>
          <w:t>Lync Server</w:t>
        </w:r>
        <w:r w:rsidR="0021194E">
          <w:rPr>
            <w:noProof/>
            <w:webHidden/>
          </w:rPr>
          <w:tab/>
        </w:r>
        <w:r w:rsidR="0021194E">
          <w:rPr>
            <w:noProof/>
            <w:webHidden/>
          </w:rPr>
          <w:fldChar w:fldCharType="begin"/>
        </w:r>
        <w:r w:rsidR="0021194E">
          <w:rPr>
            <w:noProof/>
            <w:webHidden/>
          </w:rPr>
          <w:instrText xml:space="preserve"> PAGEREF _Toc406159329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6B570FDC" w14:textId="77777777" w:rsidR="0021194E" w:rsidRDefault="005B077E">
      <w:pPr>
        <w:pStyle w:val="TOC6"/>
        <w:tabs>
          <w:tab w:val="right" w:leader="dot" w:pos="5030"/>
        </w:tabs>
        <w:rPr>
          <w:rFonts w:eastAsiaTheme="minorEastAsia"/>
          <w:noProof/>
          <w:sz w:val="22"/>
          <w:lang w:val="en-US" w:eastAsia="en-US" w:bidi="ar-SA"/>
        </w:rPr>
      </w:pPr>
      <w:hyperlink w:anchor="_Toc406159330" w:history="1">
        <w:r w:rsidR="0021194E" w:rsidRPr="00B04E8A">
          <w:rPr>
            <w:rStyle w:val="Hyperlink"/>
            <w:noProof/>
          </w:rPr>
          <w:t>Lync Server 2013</w:t>
        </w:r>
        <w:r w:rsidR="0021194E">
          <w:rPr>
            <w:noProof/>
            <w:webHidden/>
          </w:rPr>
          <w:tab/>
        </w:r>
        <w:r w:rsidR="0021194E">
          <w:rPr>
            <w:noProof/>
            <w:webHidden/>
          </w:rPr>
          <w:fldChar w:fldCharType="begin"/>
        </w:r>
        <w:r w:rsidR="0021194E">
          <w:rPr>
            <w:noProof/>
            <w:webHidden/>
          </w:rPr>
          <w:instrText xml:space="preserve"> PAGEREF _Toc406159330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060852DA" w14:textId="77777777" w:rsidR="0021194E" w:rsidRDefault="005B077E">
      <w:pPr>
        <w:pStyle w:val="TOC6"/>
        <w:tabs>
          <w:tab w:val="right" w:leader="dot" w:pos="5030"/>
        </w:tabs>
        <w:rPr>
          <w:rFonts w:eastAsiaTheme="minorEastAsia"/>
          <w:noProof/>
          <w:sz w:val="22"/>
          <w:lang w:val="en-US" w:eastAsia="en-US" w:bidi="ar-SA"/>
        </w:rPr>
      </w:pPr>
      <w:hyperlink w:anchor="_Toc406159331" w:history="1">
        <w:r w:rsidR="0021194E" w:rsidRPr="00B04E8A">
          <w:rPr>
            <w:rStyle w:val="Hyperlink"/>
            <w:noProof/>
          </w:rPr>
          <w:t>Enterprise CAL für Lync Server 2013 (Geräte und Nutzer)</w:t>
        </w:r>
        <w:r w:rsidR="0021194E">
          <w:rPr>
            <w:noProof/>
            <w:webHidden/>
          </w:rPr>
          <w:tab/>
        </w:r>
        <w:r w:rsidR="0021194E">
          <w:rPr>
            <w:noProof/>
            <w:webHidden/>
          </w:rPr>
          <w:fldChar w:fldCharType="begin"/>
        </w:r>
        <w:r w:rsidR="0021194E">
          <w:rPr>
            <w:noProof/>
            <w:webHidden/>
          </w:rPr>
          <w:instrText xml:space="preserve"> PAGEREF _Toc406159331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085F2647" w14:textId="77777777" w:rsidR="0021194E" w:rsidRDefault="005B077E">
      <w:pPr>
        <w:pStyle w:val="TOC6"/>
        <w:tabs>
          <w:tab w:val="right" w:leader="dot" w:pos="5030"/>
        </w:tabs>
        <w:rPr>
          <w:rFonts w:eastAsiaTheme="minorEastAsia"/>
          <w:noProof/>
          <w:sz w:val="22"/>
          <w:lang w:val="en-US" w:eastAsia="en-US" w:bidi="ar-SA"/>
        </w:rPr>
      </w:pPr>
      <w:hyperlink w:anchor="_Toc406159332" w:history="1">
        <w:r w:rsidR="0021194E" w:rsidRPr="00B04E8A">
          <w:rPr>
            <w:rStyle w:val="Hyperlink"/>
            <w:noProof/>
          </w:rPr>
          <w:t>Cal für Lync Server 2013 Plus (Gerät und Nutzer)</w:t>
        </w:r>
        <w:r w:rsidR="0021194E">
          <w:rPr>
            <w:noProof/>
            <w:webHidden/>
          </w:rPr>
          <w:tab/>
        </w:r>
        <w:r w:rsidR="0021194E">
          <w:rPr>
            <w:noProof/>
            <w:webHidden/>
          </w:rPr>
          <w:fldChar w:fldCharType="begin"/>
        </w:r>
        <w:r w:rsidR="0021194E">
          <w:rPr>
            <w:noProof/>
            <w:webHidden/>
          </w:rPr>
          <w:instrText xml:space="preserve"> PAGEREF _Toc406159332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454C244B" w14:textId="77777777" w:rsidR="0021194E" w:rsidRDefault="005B077E">
      <w:pPr>
        <w:pStyle w:val="TOC6"/>
        <w:tabs>
          <w:tab w:val="right" w:leader="dot" w:pos="5030"/>
        </w:tabs>
        <w:rPr>
          <w:rFonts w:eastAsiaTheme="minorEastAsia"/>
          <w:noProof/>
          <w:sz w:val="22"/>
          <w:lang w:val="en-US" w:eastAsia="en-US" w:bidi="ar-SA"/>
        </w:rPr>
      </w:pPr>
      <w:hyperlink w:anchor="_Toc406159333" w:history="1">
        <w:r w:rsidR="0021194E" w:rsidRPr="00B04E8A">
          <w:rPr>
            <w:rStyle w:val="Hyperlink"/>
            <w:noProof/>
          </w:rPr>
          <w:t>CAL für Lync Server 2013 Standard (Gerät und Nutzer)</w:t>
        </w:r>
        <w:r w:rsidR="0021194E">
          <w:rPr>
            <w:noProof/>
            <w:webHidden/>
          </w:rPr>
          <w:tab/>
        </w:r>
        <w:r w:rsidR="0021194E">
          <w:rPr>
            <w:noProof/>
            <w:webHidden/>
          </w:rPr>
          <w:fldChar w:fldCharType="begin"/>
        </w:r>
        <w:r w:rsidR="0021194E">
          <w:rPr>
            <w:noProof/>
            <w:webHidden/>
          </w:rPr>
          <w:instrText xml:space="preserve"> PAGEREF _Toc406159333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15193B6C"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34" w:history="1">
        <w:r w:rsidR="0021194E" w:rsidRPr="00B04E8A">
          <w:rPr>
            <w:rStyle w:val="Hyperlink"/>
            <w:noProof/>
          </w:rPr>
          <w:t>Project Server</w:t>
        </w:r>
        <w:r w:rsidR="0021194E">
          <w:rPr>
            <w:noProof/>
            <w:webHidden/>
          </w:rPr>
          <w:tab/>
        </w:r>
        <w:r w:rsidR="0021194E">
          <w:rPr>
            <w:noProof/>
            <w:webHidden/>
          </w:rPr>
          <w:fldChar w:fldCharType="begin"/>
        </w:r>
        <w:r w:rsidR="0021194E">
          <w:rPr>
            <w:noProof/>
            <w:webHidden/>
          </w:rPr>
          <w:instrText xml:space="preserve"> PAGEREF _Toc406159334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0409607A" w14:textId="77777777" w:rsidR="0021194E" w:rsidRDefault="005B077E">
      <w:pPr>
        <w:pStyle w:val="TOC6"/>
        <w:tabs>
          <w:tab w:val="right" w:leader="dot" w:pos="5030"/>
        </w:tabs>
        <w:rPr>
          <w:rFonts w:eastAsiaTheme="minorEastAsia"/>
          <w:noProof/>
          <w:sz w:val="22"/>
          <w:lang w:val="en-US" w:eastAsia="en-US" w:bidi="ar-SA"/>
        </w:rPr>
      </w:pPr>
      <w:hyperlink w:anchor="_Toc406159335" w:history="1">
        <w:r w:rsidR="0021194E" w:rsidRPr="00B04E8A">
          <w:rPr>
            <w:rStyle w:val="Hyperlink"/>
            <w:noProof/>
          </w:rPr>
          <w:t>Project Server 2013</w:t>
        </w:r>
        <w:r w:rsidR="0021194E">
          <w:rPr>
            <w:noProof/>
            <w:webHidden/>
          </w:rPr>
          <w:tab/>
        </w:r>
        <w:r w:rsidR="0021194E">
          <w:rPr>
            <w:noProof/>
            <w:webHidden/>
          </w:rPr>
          <w:fldChar w:fldCharType="begin"/>
        </w:r>
        <w:r w:rsidR="0021194E">
          <w:rPr>
            <w:noProof/>
            <w:webHidden/>
          </w:rPr>
          <w:instrText xml:space="preserve"> PAGEREF _Toc406159335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76C6CB4F" w14:textId="77777777" w:rsidR="0021194E" w:rsidRDefault="005B077E">
      <w:pPr>
        <w:pStyle w:val="TOC6"/>
        <w:tabs>
          <w:tab w:val="right" w:leader="dot" w:pos="5030"/>
        </w:tabs>
        <w:rPr>
          <w:rFonts w:eastAsiaTheme="minorEastAsia"/>
          <w:noProof/>
          <w:sz w:val="22"/>
          <w:lang w:val="en-US" w:eastAsia="en-US" w:bidi="ar-SA"/>
        </w:rPr>
      </w:pPr>
      <w:hyperlink w:anchor="_Toc406159336" w:history="1">
        <w:r w:rsidR="0021194E" w:rsidRPr="00B04E8A">
          <w:rPr>
            <w:rStyle w:val="Hyperlink"/>
            <w:noProof/>
          </w:rPr>
          <w:t>CAL für Project Server 2013 (Gerät und Nutzer)</w:t>
        </w:r>
        <w:r w:rsidR="0021194E">
          <w:rPr>
            <w:noProof/>
            <w:webHidden/>
          </w:rPr>
          <w:tab/>
        </w:r>
        <w:r w:rsidR="0021194E">
          <w:rPr>
            <w:noProof/>
            <w:webHidden/>
          </w:rPr>
          <w:fldChar w:fldCharType="begin"/>
        </w:r>
        <w:r w:rsidR="0021194E">
          <w:rPr>
            <w:noProof/>
            <w:webHidden/>
          </w:rPr>
          <w:instrText xml:space="preserve"> PAGEREF _Toc406159336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43728F3C"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37" w:history="1">
        <w:r w:rsidR="0021194E" w:rsidRPr="00B04E8A">
          <w:rPr>
            <w:rStyle w:val="Hyperlink"/>
            <w:noProof/>
          </w:rPr>
          <w:t>SharePoint Server</w:t>
        </w:r>
        <w:r w:rsidR="0021194E">
          <w:rPr>
            <w:noProof/>
            <w:webHidden/>
          </w:rPr>
          <w:tab/>
        </w:r>
        <w:r w:rsidR="0021194E">
          <w:rPr>
            <w:noProof/>
            <w:webHidden/>
          </w:rPr>
          <w:fldChar w:fldCharType="begin"/>
        </w:r>
        <w:r w:rsidR="0021194E">
          <w:rPr>
            <w:noProof/>
            <w:webHidden/>
          </w:rPr>
          <w:instrText xml:space="preserve"> PAGEREF _Toc406159337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1CEDBC41" w14:textId="77777777" w:rsidR="0021194E" w:rsidRDefault="005B077E">
      <w:pPr>
        <w:pStyle w:val="TOC6"/>
        <w:tabs>
          <w:tab w:val="right" w:leader="dot" w:pos="5030"/>
        </w:tabs>
        <w:rPr>
          <w:rFonts w:eastAsiaTheme="minorEastAsia"/>
          <w:noProof/>
          <w:sz w:val="22"/>
          <w:lang w:val="en-US" w:eastAsia="en-US" w:bidi="ar-SA"/>
        </w:rPr>
      </w:pPr>
      <w:hyperlink w:anchor="_Toc406159338" w:history="1">
        <w:r w:rsidR="0021194E" w:rsidRPr="00B04E8A">
          <w:rPr>
            <w:rStyle w:val="Hyperlink"/>
            <w:noProof/>
          </w:rPr>
          <w:t>Microsoft Office Audit and Control Management Server 2013</w:t>
        </w:r>
        <w:r w:rsidR="0021194E">
          <w:rPr>
            <w:noProof/>
            <w:webHidden/>
          </w:rPr>
          <w:tab/>
        </w:r>
        <w:r w:rsidR="0021194E">
          <w:rPr>
            <w:noProof/>
            <w:webHidden/>
          </w:rPr>
          <w:fldChar w:fldCharType="begin"/>
        </w:r>
        <w:r w:rsidR="0021194E">
          <w:rPr>
            <w:noProof/>
            <w:webHidden/>
          </w:rPr>
          <w:instrText xml:space="preserve"> PAGEREF _Toc406159338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675BB9B7" w14:textId="77777777" w:rsidR="0021194E" w:rsidRDefault="005B077E">
      <w:pPr>
        <w:pStyle w:val="TOC6"/>
        <w:tabs>
          <w:tab w:val="right" w:leader="dot" w:pos="5030"/>
        </w:tabs>
        <w:rPr>
          <w:rFonts w:eastAsiaTheme="minorEastAsia"/>
          <w:noProof/>
          <w:sz w:val="22"/>
          <w:lang w:val="en-US" w:eastAsia="en-US" w:bidi="ar-SA"/>
        </w:rPr>
      </w:pPr>
      <w:hyperlink w:anchor="_Toc406159339" w:history="1">
        <w:r w:rsidR="0021194E" w:rsidRPr="00B04E8A">
          <w:rPr>
            <w:rStyle w:val="Hyperlink"/>
            <w:noProof/>
          </w:rPr>
          <w:t>SharePoint Server 2013</w:t>
        </w:r>
        <w:r w:rsidR="0021194E">
          <w:rPr>
            <w:noProof/>
            <w:webHidden/>
          </w:rPr>
          <w:tab/>
        </w:r>
        <w:r w:rsidR="0021194E">
          <w:rPr>
            <w:noProof/>
            <w:webHidden/>
          </w:rPr>
          <w:fldChar w:fldCharType="begin"/>
        </w:r>
        <w:r w:rsidR="0021194E">
          <w:rPr>
            <w:noProof/>
            <w:webHidden/>
          </w:rPr>
          <w:instrText xml:space="preserve"> PAGEREF _Toc406159339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44F092D9" w14:textId="77777777" w:rsidR="0021194E" w:rsidRDefault="005B077E">
      <w:pPr>
        <w:pStyle w:val="TOC6"/>
        <w:tabs>
          <w:tab w:val="right" w:leader="dot" w:pos="5030"/>
        </w:tabs>
        <w:rPr>
          <w:rFonts w:eastAsiaTheme="minorEastAsia"/>
          <w:noProof/>
          <w:sz w:val="22"/>
          <w:lang w:val="en-US" w:eastAsia="en-US" w:bidi="ar-SA"/>
        </w:rPr>
      </w:pPr>
      <w:hyperlink w:anchor="_Toc406159340" w:history="1">
        <w:r w:rsidR="0021194E" w:rsidRPr="00B04E8A">
          <w:rPr>
            <w:rStyle w:val="Hyperlink"/>
            <w:noProof/>
          </w:rPr>
          <w:t>CAL für SharePoint Server 2013 Enterprise (Gerät und Nutzer)</w:t>
        </w:r>
        <w:r w:rsidR="0021194E">
          <w:rPr>
            <w:noProof/>
            <w:webHidden/>
          </w:rPr>
          <w:tab/>
        </w:r>
        <w:r w:rsidR="0021194E">
          <w:rPr>
            <w:noProof/>
            <w:webHidden/>
          </w:rPr>
          <w:fldChar w:fldCharType="begin"/>
        </w:r>
        <w:r w:rsidR="0021194E">
          <w:rPr>
            <w:noProof/>
            <w:webHidden/>
          </w:rPr>
          <w:instrText xml:space="preserve"> PAGEREF _Toc406159340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5C3E61DA" w14:textId="77777777" w:rsidR="0021194E" w:rsidRDefault="005B077E">
      <w:pPr>
        <w:pStyle w:val="TOC6"/>
        <w:tabs>
          <w:tab w:val="right" w:leader="dot" w:pos="5030"/>
        </w:tabs>
        <w:rPr>
          <w:rFonts w:eastAsiaTheme="minorEastAsia"/>
          <w:noProof/>
          <w:sz w:val="22"/>
          <w:lang w:val="en-US" w:eastAsia="en-US" w:bidi="ar-SA"/>
        </w:rPr>
      </w:pPr>
      <w:hyperlink w:anchor="_Toc406159341" w:history="1">
        <w:r w:rsidR="0021194E" w:rsidRPr="00B04E8A">
          <w:rPr>
            <w:rStyle w:val="Hyperlink"/>
            <w:noProof/>
          </w:rPr>
          <w:t>CAL für SharePoint Server 2013 Standard (Gerät und Nutzer)</w:t>
        </w:r>
        <w:r w:rsidR="0021194E">
          <w:rPr>
            <w:noProof/>
            <w:webHidden/>
          </w:rPr>
          <w:tab/>
        </w:r>
        <w:r w:rsidR="0021194E">
          <w:rPr>
            <w:noProof/>
            <w:webHidden/>
          </w:rPr>
          <w:fldChar w:fldCharType="begin"/>
        </w:r>
        <w:r w:rsidR="0021194E">
          <w:rPr>
            <w:noProof/>
            <w:webHidden/>
          </w:rPr>
          <w:instrText xml:space="preserve"> PAGEREF _Toc406159341 \h </w:instrText>
        </w:r>
        <w:r w:rsidR="0021194E">
          <w:rPr>
            <w:noProof/>
            <w:webHidden/>
          </w:rPr>
        </w:r>
        <w:r w:rsidR="0021194E">
          <w:rPr>
            <w:noProof/>
            <w:webHidden/>
          </w:rPr>
          <w:fldChar w:fldCharType="separate"/>
        </w:r>
        <w:r w:rsidR="00C444DA">
          <w:rPr>
            <w:noProof/>
            <w:webHidden/>
          </w:rPr>
          <w:t>23</w:t>
        </w:r>
        <w:r w:rsidR="0021194E">
          <w:rPr>
            <w:noProof/>
            <w:webHidden/>
          </w:rPr>
          <w:fldChar w:fldCharType="end"/>
        </w:r>
      </w:hyperlink>
    </w:p>
    <w:p w14:paraId="603CCBEC"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342" w:history="1">
        <w:r w:rsidR="0021194E" w:rsidRPr="00B04E8A">
          <w:rPr>
            <w:rStyle w:val="Hyperlink"/>
            <w:noProof/>
          </w:rPr>
          <w:t>Vermietungsrechte</w:t>
        </w:r>
        <w:r w:rsidR="0021194E">
          <w:rPr>
            <w:noProof/>
            <w:webHidden/>
          </w:rPr>
          <w:tab/>
        </w:r>
        <w:r w:rsidR="0021194E">
          <w:rPr>
            <w:noProof/>
            <w:webHidden/>
          </w:rPr>
          <w:fldChar w:fldCharType="begin"/>
        </w:r>
        <w:r w:rsidR="0021194E">
          <w:rPr>
            <w:noProof/>
            <w:webHidden/>
          </w:rPr>
          <w:instrText xml:space="preserve"> PAGEREF _Toc406159342 \h </w:instrText>
        </w:r>
        <w:r w:rsidR="0021194E">
          <w:rPr>
            <w:noProof/>
            <w:webHidden/>
          </w:rPr>
        </w:r>
        <w:r w:rsidR="0021194E">
          <w:rPr>
            <w:noProof/>
            <w:webHidden/>
          </w:rPr>
          <w:fldChar w:fldCharType="separate"/>
        </w:r>
        <w:r w:rsidR="00C444DA">
          <w:rPr>
            <w:noProof/>
            <w:webHidden/>
          </w:rPr>
          <w:t>24</w:t>
        </w:r>
        <w:r w:rsidR="0021194E">
          <w:rPr>
            <w:noProof/>
            <w:webHidden/>
          </w:rPr>
          <w:fldChar w:fldCharType="end"/>
        </w:r>
      </w:hyperlink>
    </w:p>
    <w:p w14:paraId="176813E0" w14:textId="77777777" w:rsidR="0021194E" w:rsidRDefault="005B077E">
      <w:pPr>
        <w:pStyle w:val="TOC5"/>
        <w:tabs>
          <w:tab w:val="right" w:leader="dot" w:pos="5030"/>
        </w:tabs>
        <w:rPr>
          <w:rFonts w:eastAsiaTheme="minorEastAsia"/>
          <w:noProof/>
          <w:sz w:val="22"/>
          <w:lang w:val="en-US" w:eastAsia="en-US" w:bidi="ar-SA"/>
        </w:rPr>
      </w:pPr>
      <w:hyperlink w:anchor="_Toc406159343" w:history="1">
        <w:r w:rsidR="0021194E" w:rsidRPr="00B04E8A">
          <w:rPr>
            <w:rStyle w:val="Hyperlink"/>
            <w:noProof/>
          </w:rPr>
          <w:t>Vermietungsrechte für Office Professional Plus</w:t>
        </w:r>
        <w:r w:rsidR="0021194E">
          <w:rPr>
            <w:noProof/>
            <w:webHidden/>
          </w:rPr>
          <w:tab/>
        </w:r>
        <w:r w:rsidR="0021194E">
          <w:rPr>
            <w:noProof/>
            <w:webHidden/>
          </w:rPr>
          <w:fldChar w:fldCharType="begin"/>
        </w:r>
        <w:r w:rsidR="0021194E">
          <w:rPr>
            <w:noProof/>
            <w:webHidden/>
          </w:rPr>
          <w:instrText xml:space="preserve"> PAGEREF _Toc406159343 \h </w:instrText>
        </w:r>
        <w:r w:rsidR="0021194E">
          <w:rPr>
            <w:noProof/>
            <w:webHidden/>
          </w:rPr>
        </w:r>
        <w:r w:rsidR="0021194E">
          <w:rPr>
            <w:noProof/>
            <w:webHidden/>
          </w:rPr>
          <w:fldChar w:fldCharType="separate"/>
        </w:r>
        <w:r w:rsidR="00C444DA">
          <w:rPr>
            <w:noProof/>
            <w:webHidden/>
          </w:rPr>
          <w:t>24</w:t>
        </w:r>
        <w:r w:rsidR="0021194E">
          <w:rPr>
            <w:noProof/>
            <w:webHidden/>
          </w:rPr>
          <w:fldChar w:fldCharType="end"/>
        </w:r>
      </w:hyperlink>
    </w:p>
    <w:p w14:paraId="0ECF2483" w14:textId="77777777" w:rsidR="0021194E" w:rsidRDefault="005B077E">
      <w:pPr>
        <w:pStyle w:val="TOC5"/>
        <w:tabs>
          <w:tab w:val="right" w:leader="dot" w:pos="5030"/>
        </w:tabs>
        <w:rPr>
          <w:rFonts w:eastAsiaTheme="minorEastAsia"/>
          <w:noProof/>
          <w:sz w:val="22"/>
          <w:lang w:val="en-US" w:eastAsia="en-US" w:bidi="ar-SA"/>
        </w:rPr>
      </w:pPr>
      <w:hyperlink w:anchor="_Toc406159344" w:history="1">
        <w:r w:rsidR="0021194E" w:rsidRPr="00B04E8A">
          <w:rPr>
            <w:rStyle w:val="Hyperlink"/>
            <w:noProof/>
          </w:rPr>
          <w:t>Vermietungsrechte für Office Standard</w:t>
        </w:r>
        <w:r w:rsidR="0021194E">
          <w:rPr>
            <w:noProof/>
            <w:webHidden/>
          </w:rPr>
          <w:tab/>
        </w:r>
        <w:r w:rsidR="0021194E">
          <w:rPr>
            <w:noProof/>
            <w:webHidden/>
          </w:rPr>
          <w:fldChar w:fldCharType="begin"/>
        </w:r>
        <w:r w:rsidR="0021194E">
          <w:rPr>
            <w:noProof/>
            <w:webHidden/>
          </w:rPr>
          <w:instrText xml:space="preserve"> PAGEREF _Toc406159344 \h </w:instrText>
        </w:r>
        <w:r w:rsidR="0021194E">
          <w:rPr>
            <w:noProof/>
            <w:webHidden/>
          </w:rPr>
        </w:r>
        <w:r w:rsidR="0021194E">
          <w:rPr>
            <w:noProof/>
            <w:webHidden/>
          </w:rPr>
          <w:fldChar w:fldCharType="separate"/>
        </w:r>
        <w:r w:rsidR="00C444DA">
          <w:rPr>
            <w:noProof/>
            <w:webHidden/>
          </w:rPr>
          <w:t>24</w:t>
        </w:r>
        <w:r w:rsidR="0021194E">
          <w:rPr>
            <w:noProof/>
            <w:webHidden/>
          </w:rPr>
          <w:fldChar w:fldCharType="end"/>
        </w:r>
      </w:hyperlink>
    </w:p>
    <w:p w14:paraId="3BB8688B" w14:textId="77777777" w:rsidR="0021194E" w:rsidRDefault="005B077E">
      <w:pPr>
        <w:pStyle w:val="TOC5"/>
        <w:tabs>
          <w:tab w:val="right" w:leader="dot" w:pos="5030"/>
        </w:tabs>
        <w:rPr>
          <w:rFonts w:eastAsiaTheme="minorEastAsia"/>
          <w:noProof/>
          <w:sz w:val="22"/>
          <w:lang w:val="en-US" w:eastAsia="en-US" w:bidi="ar-SA"/>
        </w:rPr>
      </w:pPr>
      <w:hyperlink w:anchor="_Toc406159345" w:history="1">
        <w:r w:rsidR="0021194E" w:rsidRPr="00B04E8A">
          <w:rPr>
            <w:rStyle w:val="Hyperlink"/>
            <w:noProof/>
          </w:rPr>
          <w:t>Vermietungsrechte für Windows</w:t>
        </w:r>
        <w:r w:rsidR="0021194E">
          <w:rPr>
            <w:noProof/>
            <w:webHidden/>
          </w:rPr>
          <w:tab/>
        </w:r>
        <w:r w:rsidR="0021194E">
          <w:rPr>
            <w:noProof/>
            <w:webHidden/>
          </w:rPr>
          <w:fldChar w:fldCharType="begin"/>
        </w:r>
        <w:r w:rsidR="0021194E">
          <w:rPr>
            <w:noProof/>
            <w:webHidden/>
          </w:rPr>
          <w:instrText xml:space="preserve"> PAGEREF _Toc406159345 \h </w:instrText>
        </w:r>
        <w:r w:rsidR="0021194E">
          <w:rPr>
            <w:noProof/>
            <w:webHidden/>
          </w:rPr>
        </w:r>
        <w:r w:rsidR="0021194E">
          <w:rPr>
            <w:noProof/>
            <w:webHidden/>
          </w:rPr>
          <w:fldChar w:fldCharType="separate"/>
        </w:r>
        <w:r w:rsidR="00C444DA">
          <w:rPr>
            <w:noProof/>
            <w:webHidden/>
          </w:rPr>
          <w:t>24</w:t>
        </w:r>
        <w:r w:rsidR="0021194E">
          <w:rPr>
            <w:noProof/>
            <w:webHidden/>
          </w:rPr>
          <w:fldChar w:fldCharType="end"/>
        </w:r>
      </w:hyperlink>
    </w:p>
    <w:p w14:paraId="2C8F63C1"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346" w:history="1">
        <w:r w:rsidR="0021194E" w:rsidRPr="00B04E8A">
          <w:rPr>
            <w:rStyle w:val="Hyperlink"/>
            <w:noProof/>
          </w:rPr>
          <w:t>SQL</w:t>
        </w:r>
        <w:r w:rsidR="0021194E">
          <w:rPr>
            <w:noProof/>
            <w:webHidden/>
          </w:rPr>
          <w:tab/>
        </w:r>
        <w:r w:rsidR="0021194E">
          <w:rPr>
            <w:noProof/>
            <w:webHidden/>
          </w:rPr>
          <w:fldChar w:fldCharType="begin"/>
        </w:r>
        <w:r w:rsidR="0021194E">
          <w:rPr>
            <w:noProof/>
            <w:webHidden/>
          </w:rPr>
          <w:instrText xml:space="preserve"> PAGEREF _Toc406159346 \h </w:instrText>
        </w:r>
        <w:r w:rsidR="0021194E">
          <w:rPr>
            <w:noProof/>
            <w:webHidden/>
          </w:rPr>
        </w:r>
        <w:r w:rsidR="0021194E">
          <w:rPr>
            <w:noProof/>
            <w:webHidden/>
          </w:rPr>
          <w:fldChar w:fldCharType="separate"/>
        </w:r>
        <w:r w:rsidR="00C444DA">
          <w:rPr>
            <w:noProof/>
            <w:webHidden/>
          </w:rPr>
          <w:t>25</w:t>
        </w:r>
        <w:r w:rsidR="0021194E">
          <w:rPr>
            <w:noProof/>
            <w:webHidden/>
          </w:rPr>
          <w:fldChar w:fldCharType="end"/>
        </w:r>
      </w:hyperlink>
    </w:p>
    <w:p w14:paraId="13F2B2FD"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47" w:history="1">
        <w:r w:rsidR="0021194E" w:rsidRPr="00B04E8A">
          <w:rPr>
            <w:rStyle w:val="Hyperlink"/>
            <w:noProof/>
          </w:rPr>
          <w:t>Business Intelligence Appliance</w:t>
        </w:r>
        <w:r w:rsidR="0021194E">
          <w:rPr>
            <w:noProof/>
            <w:webHidden/>
          </w:rPr>
          <w:tab/>
        </w:r>
        <w:r w:rsidR="0021194E">
          <w:rPr>
            <w:noProof/>
            <w:webHidden/>
          </w:rPr>
          <w:fldChar w:fldCharType="begin"/>
        </w:r>
        <w:r w:rsidR="0021194E">
          <w:rPr>
            <w:noProof/>
            <w:webHidden/>
          </w:rPr>
          <w:instrText xml:space="preserve"> PAGEREF _Toc406159347 \h </w:instrText>
        </w:r>
        <w:r w:rsidR="0021194E">
          <w:rPr>
            <w:noProof/>
            <w:webHidden/>
          </w:rPr>
        </w:r>
        <w:r w:rsidR="0021194E">
          <w:rPr>
            <w:noProof/>
            <w:webHidden/>
          </w:rPr>
          <w:fldChar w:fldCharType="separate"/>
        </w:r>
        <w:r w:rsidR="00C444DA">
          <w:rPr>
            <w:noProof/>
            <w:webHidden/>
          </w:rPr>
          <w:t>25</w:t>
        </w:r>
        <w:r w:rsidR="0021194E">
          <w:rPr>
            <w:noProof/>
            <w:webHidden/>
          </w:rPr>
          <w:fldChar w:fldCharType="end"/>
        </w:r>
      </w:hyperlink>
    </w:p>
    <w:p w14:paraId="60C95F83" w14:textId="77777777" w:rsidR="0021194E" w:rsidRDefault="005B077E">
      <w:pPr>
        <w:pStyle w:val="TOC6"/>
        <w:tabs>
          <w:tab w:val="right" w:leader="dot" w:pos="5030"/>
        </w:tabs>
        <w:rPr>
          <w:rFonts w:eastAsiaTheme="minorEastAsia"/>
          <w:noProof/>
          <w:sz w:val="22"/>
          <w:lang w:val="en-US" w:eastAsia="en-US" w:bidi="ar-SA"/>
        </w:rPr>
      </w:pPr>
      <w:hyperlink w:anchor="_Toc406159348" w:history="1">
        <w:r w:rsidR="0021194E" w:rsidRPr="00B04E8A">
          <w:rPr>
            <w:rStyle w:val="Hyperlink"/>
            <w:noProof/>
          </w:rPr>
          <w:t>Business Intelligence Appliance 2012</w:t>
        </w:r>
        <w:r w:rsidR="0021194E">
          <w:rPr>
            <w:noProof/>
            <w:webHidden/>
          </w:rPr>
          <w:tab/>
        </w:r>
        <w:r w:rsidR="0021194E">
          <w:rPr>
            <w:noProof/>
            <w:webHidden/>
          </w:rPr>
          <w:fldChar w:fldCharType="begin"/>
        </w:r>
        <w:r w:rsidR="0021194E">
          <w:rPr>
            <w:noProof/>
            <w:webHidden/>
          </w:rPr>
          <w:instrText xml:space="preserve"> PAGEREF _Toc406159348 \h </w:instrText>
        </w:r>
        <w:r w:rsidR="0021194E">
          <w:rPr>
            <w:noProof/>
            <w:webHidden/>
          </w:rPr>
        </w:r>
        <w:r w:rsidR="0021194E">
          <w:rPr>
            <w:noProof/>
            <w:webHidden/>
          </w:rPr>
          <w:fldChar w:fldCharType="separate"/>
        </w:r>
        <w:r w:rsidR="00C444DA">
          <w:rPr>
            <w:noProof/>
            <w:webHidden/>
          </w:rPr>
          <w:t>25</w:t>
        </w:r>
        <w:r w:rsidR="0021194E">
          <w:rPr>
            <w:noProof/>
            <w:webHidden/>
          </w:rPr>
          <w:fldChar w:fldCharType="end"/>
        </w:r>
      </w:hyperlink>
    </w:p>
    <w:p w14:paraId="286208FF"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49" w:history="1">
        <w:r w:rsidR="0021194E" w:rsidRPr="00B04E8A">
          <w:rPr>
            <w:rStyle w:val="Hyperlink"/>
            <w:noProof/>
          </w:rPr>
          <w:t>SQL Server</w:t>
        </w:r>
        <w:r w:rsidR="0021194E">
          <w:rPr>
            <w:noProof/>
            <w:webHidden/>
          </w:rPr>
          <w:tab/>
        </w:r>
        <w:r w:rsidR="0021194E">
          <w:rPr>
            <w:noProof/>
            <w:webHidden/>
          </w:rPr>
          <w:fldChar w:fldCharType="begin"/>
        </w:r>
        <w:r w:rsidR="0021194E">
          <w:rPr>
            <w:noProof/>
            <w:webHidden/>
          </w:rPr>
          <w:instrText xml:space="preserve"> PAGEREF _Toc406159349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53FFE166" w14:textId="77777777" w:rsidR="0021194E" w:rsidRDefault="005B077E">
      <w:pPr>
        <w:pStyle w:val="TOC6"/>
        <w:tabs>
          <w:tab w:val="right" w:leader="dot" w:pos="5030"/>
        </w:tabs>
        <w:rPr>
          <w:rFonts w:eastAsiaTheme="minorEastAsia"/>
          <w:noProof/>
          <w:sz w:val="22"/>
          <w:lang w:val="en-US" w:eastAsia="en-US" w:bidi="ar-SA"/>
        </w:rPr>
      </w:pPr>
      <w:hyperlink w:anchor="_Toc406159350" w:history="1">
        <w:r w:rsidR="0021194E" w:rsidRPr="00B04E8A">
          <w:rPr>
            <w:rStyle w:val="Hyperlink"/>
            <w:noProof/>
          </w:rPr>
          <w:t>SQL Server 2014 Business Intelligence</w:t>
        </w:r>
        <w:r w:rsidR="0021194E">
          <w:rPr>
            <w:noProof/>
            <w:webHidden/>
          </w:rPr>
          <w:tab/>
        </w:r>
        <w:r w:rsidR="0021194E">
          <w:rPr>
            <w:noProof/>
            <w:webHidden/>
          </w:rPr>
          <w:fldChar w:fldCharType="begin"/>
        </w:r>
        <w:r w:rsidR="0021194E">
          <w:rPr>
            <w:noProof/>
            <w:webHidden/>
          </w:rPr>
          <w:instrText xml:space="preserve"> PAGEREF _Toc406159350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1A76D9D4" w14:textId="77777777" w:rsidR="0021194E" w:rsidRDefault="005B077E">
      <w:pPr>
        <w:pStyle w:val="TOC6"/>
        <w:tabs>
          <w:tab w:val="right" w:leader="dot" w:pos="5030"/>
        </w:tabs>
        <w:rPr>
          <w:rFonts w:eastAsiaTheme="minorEastAsia"/>
          <w:noProof/>
          <w:sz w:val="22"/>
          <w:lang w:val="en-US" w:eastAsia="en-US" w:bidi="ar-SA"/>
        </w:rPr>
      </w:pPr>
      <w:hyperlink w:anchor="_Toc406159351" w:history="1">
        <w:r w:rsidR="0021194E" w:rsidRPr="00B04E8A">
          <w:rPr>
            <w:rStyle w:val="Hyperlink"/>
            <w:noProof/>
          </w:rPr>
          <w:t>CAL für SQL Server 2014 (Gerät und Nutzer)</w:t>
        </w:r>
        <w:r w:rsidR="0021194E">
          <w:rPr>
            <w:noProof/>
            <w:webHidden/>
          </w:rPr>
          <w:tab/>
        </w:r>
        <w:r w:rsidR="0021194E">
          <w:rPr>
            <w:noProof/>
            <w:webHidden/>
          </w:rPr>
          <w:fldChar w:fldCharType="begin"/>
        </w:r>
        <w:r w:rsidR="0021194E">
          <w:rPr>
            <w:noProof/>
            <w:webHidden/>
          </w:rPr>
          <w:instrText xml:space="preserve"> PAGEREF _Toc406159351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5C8F5056" w14:textId="77777777" w:rsidR="0021194E" w:rsidRDefault="005B077E">
      <w:pPr>
        <w:pStyle w:val="TOC6"/>
        <w:tabs>
          <w:tab w:val="right" w:leader="dot" w:pos="5030"/>
        </w:tabs>
        <w:rPr>
          <w:rFonts w:eastAsiaTheme="minorEastAsia"/>
          <w:noProof/>
          <w:sz w:val="22"/>
          <w:lang w:val="en-US" w:eastAsia="en-US" w:bidi="ar-SA"/>
        </w:rPr>
      </w:pPr>
      <w:hyperlink w:anchor="_Toc406159352" w:history="1">
        <w:r w:rsidR="0021194E" w:rsidRPr="00B04E8A">
          <w:rPr>
            <w:rStyle w:val="Hyperlink"/>
            <w:noProof/>
          </w:rPr>
          <w:t>SQL Server 2014 Developer</w:t>
        </w:r>
        <w:r w:rsidR="0021194E">
          <w:rPr>
            <w:noProof/>
            <w:webHidden/>
          </w:rPr>
          <w:tab/>
        </w:r>
        <w:r w:rsidR="0021194E">
          <w:rPr>
            <w:noProof/>
            <w:webHidden/>
          </w:rPr>
          <w:fldChar w:fldCharType="begin"/>
        </w:r>
        <w:r w:rsidR="0021194E">
          <w:rPr>
            <w:noProof/>
            <w:webHidden/>
          </w:rPr>
          <w:instrText xml:space="preserve"> PAGEREF _Toc406159352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0109E789" w14:textId="77777777" w:rsidR="0021194E" w:rsidRDefault="005B077E">
      <w:pPr>
        <w:pStyle w:val="TOC6"/>
        <w:tabs>
          <w:tab w:val="right" w:leader="dot" w:pos="5030"/>
        </w:tabs>
        <w:rPr>
          <w:rFonts w:eastAsiaTheme="minorEastAsia"/>
          <w:noProof/>
          <w:sz w:val="22"/>
          <w:lang w:val="en-US" w:eastAsia="en-US" w:bidi="ar-SA"/>
        </w:rPr>
      </w:pPr>
      <w:hyperlink w:anchor="_Toc406159353" w:history="1">
        <w:r w:rsidR="0021194E" w:rsidRPr="00B04E8A">
          <w:rPr>
            <w:rStyle w:val="Hyperlink"/>
            <w:noProof/>
          </w:rPr>
          <w:t>SQL Server 2014 Enterprise</w:t>
        </w:r>
        <w:r w:rsidR="0021194E">
          <w:rPr>
            <w:noProof/>
            <w:webHidden/>
          </w:rPr>
          <w:tab/>
        </w:r>
        <w:r w:rsidR="0021194E">
          <w:rPr>
            <w:noProof/>
            <w:webHidden/>
          </w:rPr>
          <w:fldChar w:fldCharType="begin"/>
        </w:r>
        <w:r w:rsidR="0021194E">
          <w:rPr>
            <w:noProof/>
            <w:webHidden/>
          </w:rPr>
          <w:instrText xml:space="preserve"> PAGEREF _Toc406159353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740422A5" w14:textId="77777777" w:rsidR="0021194E" w:rsidRDefault="005B077E">
      <w:pPr>
        <w:pStyle w:val="TOC6"/>
        <w:tabs>
          <w:tab w:val="right" w:leader="dot" w:pos="5030"/>
        </w:tabs>
        <w:rPr>
          <w:rFonts w:eastAsiaTheme="minorEastAsia"/>
          <w:noProof/>
          <w:sz w:val="22"/>
          <w:lang w:val="en-US" w:eastAsia="en-US" w:bidi="ar-SA"/>
        </w:rPr>
      </w:pPr>
      <w:hyperlink w:anchor="_Toc406159354" w:history="1">
        <w:r w:rsidR="0021194E" w:rsidRPr="00B04E8A">
          <w:rPr>
            <w:rStyle w:val="Hyperlink"/>
            <w:noProof/>
          </w:rPr>
          <w:t>SQL Server 2014 Enterprise Core (2 Pack Core-Lizenz)</w:t>
        </w:r>
        <w:r w:rsidR="0021194E">
          <w:rPr>
            <w:noProof/>
            <w:webHidden/>
          </w:rPr>
          <w:tab/>
        </w:r>
        <w:r w:rsidR="0021194E">
          <w:rPr>
            <w:noProof/>
            <w:webHidden/>
          </w:rPr>
          <w:fldChar w:fldCharType="begin"/>
        </w:r>
        <w:r w:rsidR="0021194E">
          <w:rPr>
            <w:noProof/>
            <w:webHidden/>
          </w:rPr>
          <w:instrText xml:space="preserve"> PAGEREF _Toc406159354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5DB216C4" w14:textId="77777777" w:rsidR="0021194E" w:rsidRDefault="005B077E">
      <w:pPr>
        <w:pStyle w:val="TOC6"/>
        <w:tabs>
          <w:tab w:val="right" w:leader="dot" w:pos="5030"/>
        </w:tabs>
        <w:rPr>
          <w:rFonts w:eastAsiaTheme="minorEastAsia"/>
          <w:noProof/>
          <w:sz w:val="22"/>
          <w:lang w:val="en-US" w:eastAsia="en-US" w:bidi="ar-SA"/>
        </w:rPr>
      </w:pPr>
      <w:hyperlink w:anchor="_Toc406159355" w:history="1">
        <w:r w:rsidR="0021194E" w:rsidRPr="00B04E8A">
          <w:rPr>
            <w:rStyle w:val="Hyperlink"/>
            <w:noProof/>
          </w:rPr>
          <w:t>SQL Server 2012 Parallel Data Warehouse</w:t>
        </w:r>
        <w:r w:rsidR="0021194E">
          <w:rPr>
            <w:noProof/>
            <w:webHidden/>
          </w:rPr>
          <w:tab/>
        </w:r>
        <w:r w:rsidR="0021194E">
          <w:rPr>
            <w:noProof/>
            <w:webHidden/>
          </w:rPr>
          <w:fldChar w:fldCharType="begin"/>
        </w:r>
        <w:r w:rsidR="0021194E">
          <w:rPr>
            <w:noProof/>
            <w:webHidden/>
          </w:rPr>
          <w:instrText xml:space="preserve"> PAGEREF _Toc406159355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14204821" w14:textId="77777777" w:rsidR="0021194E" w:rsidRDefault="005B077E">
      <w:pPr>
        <w:pStyle w:val="TOC6"/>
        <w:tabs>
          <w:tab w:val="right" w:leader="dot" w:pos="5030"/>
        </w:tabs>
        <w:rPr>
          <w:rFonts w:eastAsiaTheme="minorEastAsia"/>
          <w:noProof/>
          <w:sz w:val="22"/>
          <w:lang w:val="en-US" w:eastAsia="en-US" w:bidi="ar-SA"/>
        </w:rPr>
      </w:pPr>
      <w:hyperlink w:anchor="_Toc406159356" w:history="1">
        <w:r w:rsidR="0021194E" w:rsidRPr="00B04E8A">
          <w:rPr>
            <w:rStyle w:val="Hyperlink"/>
            <w:noProof/>
          </w:rPr>
          <w:t>SQL Server 2012 Parallel Data Warehouse Developer</w:t>
        </w:r>
        <w:r w:rsidR="0021194E">
          <w:rPr>
            <w:noProof/>
            <w:webHidden/>
          </w:rPr>
          <w:tab/>
        </w:r>
        <w:r w:rsidR="0021194E">
          <w:rPr>
            <w:noProof/>
            <w:webHidden/>
          </w:rPr>
          <w:fldChar w:fldCharType="begin"/>
        </w:r>
        <w:r w:rsidR="0021194E">
          <w:rPr>
            <w:noProof/>
            <w:webHidden/>
          </w:rPr>
          <w:instrText xml:space="preserve"> PAGEREF _Toc406159356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357BD52F" w14:textId="77777777" w:rsidR="0021194E" w:rsidRDefault="005B077E">
      <w:pPr>
        <w:pStyle w:val="TOC6"/>
        <w:tabs>
          <w:tab w:val="right" w:leader="dot" w:pos="5030"/>
        </w:tabs>
        <w:rPr>
          <w:rFonts w:eastAsiaTheme="minorEastAsia"/>
          <w:noProof/>
          <w:sz w:val="22"/>
          <w:lang w:val="en-US" w:eastAsia="en-US" w:bidi="ar-SA"/>
        </w:rPr>
      </w:pPr>
      <w:hyperlink w:anchor="_Toc406159357" w:history="1">
        <w:r w:rsidR="0021194E" w:rsidRPr="00B04E8A">
          <w:rPr>
            <w:rStyle w:val="Hyperlink"/>
            <w:noProof/>
          </w:rPr>
          <w:t>SQL Server 2014 Standard</w:t>
        </w:r>
        <w:r w:rsidR="0021194E">
          <w:rPr>
            <w:noProof/>
            <w:webHidden/>
          </w:rPr>
          <w:tab/>
        </w:r>
        <w:r w:rsidR="0021194E">
          <w:rPr>
            <w:noProof/>
            <w:webHidden/>
          </w:rPr>
          <w:fldChar w:fldCharType="begin"/>
        </w:r>
        <w:r w:rsidR="0021194E">
          <w:rPr>
            <w:noProof/>
            <w:webHidden/>
          </w:rPr>
          <w:instrText xml:space="preserve"> PAGEREF _Toc406159357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6AAE3294" w14:textId="77777777" w:rsidR="0021194E" w:rsidRDefault="005B077E">
      <w:pPr>
        <w:pStyle w:val="TOC6"/>
        <w:tabs>
          <w:tab w:val="right" w:leader="dot" w:pos="5030"/>
        </w:tabs>
        <w:rPr>
          <w:rFonts w:eastAsiaTheme="minorEastAsia"/>
          <w:noProof/>
          <w:sz w:val="22"/>
          <w:lang w:val="en-US" w:eastAsia="en-US" w:bidi="ar-SA"/>
        </w:rPr>
      </w:pPr>
      <w:hyperlink w:anchor="_Toc406159358" w:history="1">
        <w:r w:rsidR="0021194E" w:rsidRPr="00B04E8A">
          <w:rPr>
            <w:rStyle w:val="Hyperlink"/>
            <w:noProof/>
          </w:rPr>
          <w:t>SQL Server 2014 Standard Core (2 Pack Core-Lizenz)</w:t>
        </w:r>
        <w:r w:rsidR="0021194E">
          <w:rPr>
            <w:noProof/>
            <w:webHidden/>
          </w:rPr>
          <w:tab/>
        </w:r>
        <w:r w:rsidR="0021194E">
          <w:rPr>
            <w:noProof/>
            <w:webHidden/>
          </w:rPr>
          <w:fldChar w:fldCharType="begin"/>
        </w:r>
        <w:r w:rsidR="0021194E">
          <w:rPr>
            <w:noProof/>
            <w:webHidden/>
          </w:rPr>
          <w:instrText xml:space="preserve"> PAGEREF _Toc406159358 \h </w:instrText>
        </w:r>
        <w:r w:rsidR="0021194E">
          <w:rPr>
            <w:noProof/>
            <w:webHidden/>
          </w:rPr>
        </w:r>
        <w:r w:rsidR="0021194E">
          <w:rPr>
            <w:noProof/>
            <w:webHidden/>
          </w:rPr>
          <w:fldChar w:fldCharType="separate"/>
        </w:r>
        <w:r w:rsidR="00C444DA">
          <w:rPr>
            <w:noProof/>
            <w:webHidden/>
          </w:rPr>
          <w:t>26</w:t>
        </w:r>
        <w:r w:rsidR="0021194E">
          <w:rPr>
            <w:noProof/>
            <w:webHidden/>
          </w:rPr>
          <w:fldChar w:fldCharType="end"/>
        </w:r>
      </w:hyperlink>
    </w:p>
    <w:p w14:paraId="37D7550C"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359" w:history="1">
        <w:r w:rsidR="0021194E" w:rsidRPr="00B04E8A">
          <w:rPr>
            <w:rStyle w:val="Hyperlink"/>
            <w:noProof/>
          </w:rPr>
          <w:t>System Center</w:t>
        </w:r>
        <w:r w:rsidR="0021194E">
          <w:rPr>
            <w:noProof/>
            <w:webHidden/>
          </w:rPr>
          <w:tab/>
        </w:r>
        <w:r w:rsidR="0021194E">
          <w:rPr>
            <w:noProof/>
            <w:webHidden/>
          </w:rPr>
          <w:fldChar w:fldCharType="begin"/>
        </w:r>
        <w:r w:rsidR="0021194E">
          <w:rPr>
            <w:noProof/>
            <w:webHidden/>
          </w:rPr>
          <w:instrText xml:space="preserve"> PAGEREF _Toc406159359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5AE67BCF"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60" w:history="1">
        <w:r w:rsidR="0021194E" w:rsidRPr="00B04E8A">
          <w:rPr>
            <w:rStyle w:val="Hyperlink"/>
            <w:noProof/>
          </w:rPr>
          <w:t>System Center Client Management Suite</w:t>
        </w:r>
        <w:r w:rsidR="0021194E">
          <w:rPr>
            <w:noProof/>
            <w:webHidden/>
          </w:rPr>
          <w:tab/>
        </w:r>
        <w:r w:rsidR="0021194E">
          <w:rPr>
            <w:noProof/>
            <w:webHidden/>
          </w:rPr>
          <w:fldChar w:fldCharType="begin"/>
        </w:r>
        <w:r w:rsidR="0021194E">
          <w:rPr>
            <w:noProof/>
            <w:webHidden/>
          </w:rPr>
          <w:instrText xml:space="preserve"> PAGEREF _Toc406159360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572894DB" w14:textId="0D462B16" w:rsidR="0021194E" w:rsidRDefault="005B077E">
      <w:pPr>
        <w:pStyle w:val="TOC6"/>
        <w:tabs>
          <w:tab w:val="right" w:leader="dot" w:pos="5030"/>
        </w:tabs>
        <w:rPr>
          <w:rFonts w:eastAsiaTheme="minorEastAsia"/>
          <w:noProof/>
          <w:sz w:val="22"/>
          <w:lang w:val="en-US" w:eastAsia="en-US" w:bidi="ar-SA"/>
        </w:rPr>
      </w:pPr>
      <w:hyperlink w:anchor="_Toc406159361" w:history="1">
        <w:r w:rsidR="0021194E" w:rsidRPr="00B04E8A">
          <w:rPr>
            <w:rStyle w:val="Hyperlink"/>
            <w:noProof/>
          </w:rPr>
          <w:t xml:space="preserve">System Center 2012 R2 Client Management Suite (Client-ML) </w:t>
        </w:r>
        <w:r w:rsidR="00AC6C22">
          <w:rPr>
            <w:rStyle w:val="Hyperlink"/>
            <w:noProof/>
          </w:rPr>
          <w:br/>
        </w:r>
        <w:r w:rsidR="0021194E" w:rsidRPr="00B04E8A">
          <w:rPr>
            <w:rStyle w:val="Hyperlink"/>
            <w:noProof/>
          </w:rPr>
          <w:t>pro Betriebssystemumgebung</w:t>
        </w:r>
        <w:r w:rsidR="0021194E">
          <w:rPr>
            <w:noProof/>
            <w:webHidden/>
          </w:rPr>
          <w:tab/>
        </w:r>
        <w:r w:rsidR="0021194E">
          <w:rPr>
            <w:noProof/>
            <w:webHidden/>
          </w:rPr>
          <w:fldChar w:fldCharType="begin"/>
        </w:r>
        <w:r w:rsidR="0021194E">
          <w:rPr>
            <w:noProof/>
            <w:webHidden/>
          </w:rPr>
          <w:instrText xml:space="preserve"> PAGEREF _Toc406159361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4AE37B89" w14:textId="57EFB0E6" w:rsidR="0021194E" w:rsidRDefault="005B077E">
      <w:pPr>
        <w:pStyle w:val="TOC6"/>
        <w:tabs>
          <w:tab w:val="right" w:leader="dot" w:pos="5030"/>
        </w:tabs>
        <w:rPr>
          <w:rFonts w:eastAsiaTheme="minorEastAsia"/>
          <w:noProof/>
          <w:sz w:val="22"/>
          <w:lang w:val="en-US" w:eastAsia="en-US" w:bidi="ar-SA"/>
        </w:rPr>
      </w:pPr>
      <w:hyperlink w:anchor="_Toc406159362" w:history="1">
        <w:r w:rsidR="0021194E" w:rsidRPr="00B04E8A">
          <w:rPr>
            <w:rStyle w:val="Hyperlink"/>
            <w:noProof/>
          </w:rPr>
          <w:t xml:space="preserve">System Center 2012 R2 Client Management Suite (Client-ML) </w:t>
        </w:r>
        <w:r w:rsidR="00AC6C22">
          <w:rPr>
            <w:rStyle w:val="Hyperlink"/>
            <w:noProof/>
          </w:rPr>
          <w:br/>
        </w:r>
        <w:r w:rsidR="0021194E" w:rsidRPr="00B04E8A">
          <w:rPr>
            <w:rStyle w:val="Hyperlink"/>
            <w:noProof/>
          </w:rPr>
          <w:t>pro Nutzer</w:t>
        </w:r>
        <w:r w:rsidR="0021194E">
          <w:rPr>
            <w:noProof/>
            <w:webHidden/>
          </w:rPr>
          <w:tab/>
        </w:r>
        <w:r w:rsidR="0021194E">
          <w:rPr>
            <w:noProof/>
            <w:webHidden/>
          </w:rPr>
          <w:fldChar w:fldCharType="begin"/>
        </w:r>
        <w:r w:rsidR="0021194E">
          <w:rPr>
            <w:noProof/>
            <w:webHidden/>
          </w:rPr>
          <w:instrText xml:space="preserve"> PAGEREF _Toc406159362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140718C7"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63" w:history="1">
        <w:r w:rsidR="0021194E" w:rsidRPr="00B04E8A">
          <w:rPr>
            <w:rStyle w:val="Hyperlink"/>
            <w:noProof/>
          </w:rPr>
          <w:t>System Center Configuration Manager</w:t>
        </w:r>
        <w:r w:rsidR="0021194E">
          <w:rPr>
            <w:noProof/>
            <w:webHidden/>
          </w:rPr>
          <w:tab/>
        </w:r>
        <w:r w:rsidR="0021194E">
          <w:rPr>
            <w:noProof/>
            <w:webHidden/>
          </w:rPr>
          <w:fldChar w:fldCharType="begin"/>
        </w:r>
        <w:r w:rsidR="0021194E">
          <w:rPr>
            <w:noProof/>
            <w:webHidden/>
          </w:rPr>
          <w:instrText xml:space="preserve"> PAGEREF _Toc406159363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6F4E543F" w14:textId="77777777" w:rsidR="0021194E" w:rsidRDefault="005B077E">
      <w:pPr>
        <w:pStyle w:val="TOC6"/>
        <w:tabs>
          <w:tab w:val="right" w:leader="dot" w:pos="5030"/>
        </w:tabs>
        <w:rPr>
          <w:rFonts w:eastAsiaTheme="minorEastAsia"/>
          <w:noProof/>
          <w:sz w:val="22"/>
          <w:lang w:val="en-US" w:eastAsia="en-US" w:bidi="ar-SA"/>
        </w:rPr>
      </w:pPr>
      <w:hyperlink w:anchor="_Toc406159364" w:history="1">
        <w:r w:rsidR="0021194E" w:rsidRPr="00B04E8A">
          <w:rPr>
            <w:rStyle w:val="Hyperlink"/>
            <w:noProof/>
          </w:rPr>
          <w:t>Enterprise-Server-Management-Lizenz für System Center Configuration Manager 2007 R3</w:t>
        </w:r>
        <w:r w:rsidR="0021194E">
          <w:rPr>
            <w:noProof/>
            <w:webHidden/>
          </w:rPr>
          <w:tab/>
        </w:r>
        <w:r w:rsidR="0021194E">
          <w:rPr>
            <w:noProof/>
            <w:webHidden/>
          </w:rPr>
          <w:fldChar w:fldCharType="begin"/>
        </w:r>
        <w:r w:rsidR="0021194E">
          <w:rPr>
            <w:noProof/>
            <w:webHidden/>
          </w:rPr>
          <w:instrText xml:space="preserve"> PAGEREF _Toc406159364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2B02D971" w14:textId="77777777" w:rsidR="0021194E" w:rsidRDefault="005B077E">
      <w:pPr>
        <w:pStyle w:val="TOC6"/>
        <w:tabs>
          <w:tab w:val="right" w:leader="dot" w:pos="5030"/>
        </w:tabs>
        <w:rPr>
          <w:rFonts w:eastAsiaTheme="minorEastAsia"/>
          <w:noProof/>
          <w:sz w:val="22"/>
          <w:lang w:val="en-US" w:eastAsia="en-US" w:bidi="ar-SA"/>
        </w:rPr>
      </w:pPr>
      <w:hyperlink w:anchor="_Toc406159365" w:history="1">
        <w:r w:rsidR="0021194E" w:rsidRPr="00B04E8A">
          <w:rPr>
            <w:rStyle w:val="Hyperlink"/>
            <w:noProof/>
          </w:rPr>
          <w:t>Standard-Server-Management-Lizenz (Standard-Server-ML) für System Center Configuration Manager 2007 R3</w:t>
        </w:r>
        <w:r w:rsidR="0021194E">
          <w:rPr>
            <w:noProof/>
            <w:webHidden/>
          </w:rPr>
          <w:tab/>
        </w:r>
        <w:r w:rsidR="0021194E">
          <w:rPr>
            <w:noProof/>
            <w:webHidden/>
          </w:rPr>
          <w:fldChar w:fldCharType="begin"/>
        </w:r>
        <w:r w:rsidR="0021194E">
          <w:rPr>
            <w:noProof/>
            <w:webHidden/>
          </w:rPr>
          <w:instrText xml:space="preserve"> PAGEREF _Toc406159365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275C94E6" w14:textId="21625374" w:rsidR="0021194E" w:rsidRDefault="005B077E">
      <w:pPr>
        <w:pStyle w:val="TOC6"/>
        <w:tabs>
          <w:tab w:val="right" w:leader="dot" w:pos="5030"/>
        </w:tabs>
        <w:rPr>
          <w:rFonts w:eastAsiaTheme="minorEastAsia"/>
          <w:noProof/>
          <w:sz w:val="22"/>
          <w:lang w:val="en-US" w:eastAsia="en-US" w:bidi="ar-SA"/>
        </w:rPr>
      </w:pPr>
      <w:hyperlink w:anchor="_Toc406159366" w:history="1">
        <w:r w:rsidR="0021194E" w:rsidRPr="00B04E8A">
          <w:rPr>
            <w:rStyle w:val="Hyperlink"/>
            <w:noProof/>
          </w:rPr>
          <w:t xml:space="preserve">Client-Management-Lizenz (Client-ML) für System Center </w:t>
        </w:r>
        <w:r w:rsidR="00AC6C22">
          <w:rPr>
            <w:rStyle w:val="Hyperlink"/>
            <w:noProof/>
          </w:rPr>
          <w:br/>
        </w:r>
        <w:r w:rsidR="0021194E" w:rsidRPr="00B04E8A">
          <w:rPr>
            <w:rStyle w:val="Hyperlink"/>
            <w:noProof/>
          </w:rPr>
          <w:t>2012 R2 (nur Studenten)</w:t>
        </w:r>
        <w:r w:rsidR="0021194E">
          <w:rPr>
            <w:noProof/>
            <w:webHidden/>
          </w:rPr>
          <w:tab/>
        </w:r>
        <w:r w:rsidR="0021194E">
          <w:rPr>
            <w:noProof/>
            <w:webHidden/>
          </w:rPr>
          <w:fldChar w:fldCharType="begin"/>
        </w:r>
        <w:r w:rsidR="0021194E">
          <w:rPr>
            <w:noProof/>
            <w:webHidden/>
          </w:rPr>
          <w:instrText xml:space="preserve"> PAGEREF _Toc406159366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25C91505" w14:textId="54285232" w:rsidR="0021194E" w:rsidRDefault="005B077E">
      <w:pPr>
        <w:pStyle w:val="TOC6"/>
        <w:tabs>
          <w:tab w:val="right" w:leader="dot" w:pos="5030"/>
        </w:tabs>
        <w:rPr>
          <w:rFonts w:eastAsiaTheme="minorEastAsia"/>
          <w:noProof/>
          <w:sz w:val="22"/>
          <w:lang w:val="en-US" w:eastAsia="en-US" w:bidi="ar-SA"/>
        </w:rPr>
      </w:pPr>
      <w:hyperlink w:anchor="_Toc406159367" w:history="1">
        <w:r w:rsidR="0021194E" w:rsidRPr="00B04E8A">
          <w:rPr>
            <w:rStyle w:val="Hyperlink"/>
            <w:noProof/>
          </w:rPr>
          <w:t xml:space="preserve">Client-Management-Lizenz für System Center 2012 R2 </w:t>
        </w:r>
        <w:r w:rsidR="00AC6C22">
          <w:rPr>
            <w:rStyle w:val="Hyperlink"/>
            <w:noProof/>
          </w:rPr>
          <w:br/>
        </w:r>
        <w:r w:rsidR="0021194E" w:rsidRPr="00B04E8A">
          <w:rPr>
            <w:rStyle w:val="Hyperlink"/>
            <w:noProof/>
          </w:rPr>
          <w:t>Configuration Manager pro Betriebssystemumgebung</w:t>
        </w:r>
        <w:r w:rsidR="0021194E">
          <w:rPr>
            <w:noProof/>
            <w:webHidden/>
          </w:rPr>
          <w:tab/>
        </w:r>
        <w:r w:rsidR="0021194E">
          <w:rPr>
            <w:noProof/>
            <w:webHidden/>
          </w:rPr>
          <w:fldChar w:fldCharType="begin"/>
        </w:r>
        <w:r w:rsidR="0021194E">
          <w:rPr>
            <w:noProof/>
            <w:webHidden/>
          </w:rPr>
          <w:instrText xml:space="preserve"> PAGEREF _Toc406159367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2E383603" w14:textId="29E625D3" w:rsidR="0021194E" w:rsidRDefault="005B077E">
      <w:pPr>
        <w:pStyle w:val="TOC6"/>
        <w:tabs>
          <w:tab w:val="right" w:leader="dot" w:pos="5030"/>
        </w:tabs>
        <w:rPr>
          <w:rFonts w:eastAsiaTheme="minorEastAsia"/>
          <w:noProof/>
          <w:sz w:val="22"/>
          <w:lang w:val="en-US" w:eastAsia="en-US" w:bidi="ar-SA"/>
        </w:rPr>
      </w:pPr>
      <w:hyperlink w:anchor="_Toc406159368" w:history="1">
        <w:r w:rsidR="0021194E" w:rsidRPr="00B04E8A">
          <w:rPr>
            <w:rStyle w:val="Hyperlink"/>
            <w:noProof/>
          </w:rPr>
          <w:t xml:space="preserve">Client-Management-Lizenz für System Center 2012 R2 </w:t>
        </w:r>
        <w:r w:rsidR="00AC6C22">
          <w:rPr>
            <w:rStyle w:val="Hyperlink"/>
            <w:noProof/>
          </w:rPr>
          <w:br/>
        </w:r>
        <w:r w:rsidR="0021194E" w:rsidRPr="00B04E8A">
          <w:rPr>
            <w:rStyle w:val="Hyperlink"/>
            <w:noProof/>
          </w:rPr>
          <w:t>Configuration Manager pro Nutzer</w:t>
        </w:r>
        <w:r w:rsidR="0021194E">
          <w:rPr>
            <w:noProof/>
            <w:webHidden/>
          </w:rPr>
          <w:tab/>
        </w:r>
        <w:r w:rsidR="0021194E">
          <w:rPr>
            <w:noProof/>
            <w:webHidden/>
          </w:rPr>
          <w:fldChar w:fldCharType="begin"/>
        </w:r>
        <w:r w:rsidR="0021194E">
          <w:rPr>
            <w:noProof/>
            <w:webHidden/>
          </w:rPr>
          <w:instrText xml:space="preserve"> PAGEREF _Toc406159368 \h </w:instrText>
        </w:r>
        <w:r w:rsidR="0021194E">
          <w:rPr>
            <w:noProof/>
            <w:webHidden/>
          </w:rPr>
        </w:r>
        <w:r w:rsidR="0021194E">
          <w:rPr>
            <w:noProof/>
            <w:webHidden/>
          </w:rPr>
          <w:fldChar w:fldCharType="separate"/>
        </w:r>
        <w:r w:rsidR="00C444DA">
          <w:rPr>
            <w:noProof/>
            <w:webHidden/>
          </w:rPr>
          <w:t>28</w:t>
        </w:r>
        <w:r w:rsidR="0021194E">
          <w:rPr>
            <w:noProof/>
            <w:webHidden/>
          </w:rPr>
          <w:fldChar w:fldCharType="end"/>
        </w:r>
      </w:hyperlink>
    </w:p>
    <w:p w14:paraId="3D7CD8B9"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69" w:history="1">
        <w:r w:rsidR="0021194E" w:rsidRPr="00B04E8A">
          <w:rPr>
            <w:rStyle w:val="Hyperlink"/>
            <w:noProof/>
          </w:rPr>
          <w:t>System Center Data Protection Manager</w:t>
        </w:r>
        <w:r w:rsidR="0021194E">
          <w:rPr>
            <w:noProof/>
            <w:webHidden/>
          </w:rPr>
          <w:tab/>
        </w:r>
        <w:r w:rsidR="0021194E">
          <w:rPr>
            <w:noProof/>
            <w:webHidden/>
          </w:rPr>
          <w:fldChar w:fldCharType="begin"/>
        </w:r>
        <w:r w:rsidR="0021194E">
          <w:rPr>
            <w:noProof/>
            <w:webHidden/>
          </w:rPr>
          <w:instrText xml:space="preserve"> PAGEREF _Toc406159369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7992FD8E" w14:textId="7D45EB70" w:rsidR="0021194E" w:rsidRDefault="005B077E">
      <w:pPr>
        <w:pStyle w:val="TOC6"/>
        <w:tabs>
          <w:tab w:val="right" w:leader="dot" w:pos="5030"/>
        </w:tabs>
        <w:rPr>
          <w:rFonts w:eastAsiaTheme="minorEastAsia"/>
          <w:noProof/>
          <w:sz w:val="22"/>
          <w:lang w:val="en-US" w:eastAsia="en-US" w:bidi="ar-SA"/>
        </w:rPr>
      </w:pPr>
      <w:hyperlink w:anchor="_Toc406159370" w:history="1">
        <w:r w:rsidR="0021194E" w:rsidRPr="00B04E8A">
          <w:rPr>
            <w:rStyle w:val="Hyperlink"/>
            <w:noProof/>
          </w:rPr>
          <w:t xml:space="preserve">Enterprise-Server-Management-Lizenz für System Center </w:t>
        </w:r>
        <w:r w:rsidR="00AC6C22">
          <w:rPr>
            <w:rStyle w:val="Hyperlink"/>
            <w:noProof/>
          </w:rPr>
          <w:br/>
        </w:r>
        <w:r w:rsidR="0021194E" w:rsidRPr="00B04E8A">
          <w:rPr>
            <w:rStyle w:val="Hyperlink"/>
            <w:noProof/>
          </w:rPr>
          <w:t>Data Protection Manager 2010</w:t>
        </w:r>
        <w:r w:rsidR="0021194E">
          <w:rPr>
            <w:noProof/>
            <w:webHidden/>
          </w:rPr>
          <w:tab/>
        </w:r>
        <w:r w:rsidR="0021194E">
          <w:rPr>
            <w:noProof/>
            <w:webHidden/>
          </w:rPr>
          <w:fldChar w:fldCharType="begin"/>
        </w:r>
        <w:r w:rsidR="0021194E">
          <w:rPr>
            <w:noProof/>
            <w:webHidden/>
          </w:rPr>
          <w:instrText xml:space="preserve"> PAGEREF _Toc406159370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17163450" w14:textId="7E661514" w:rsidR="0021194E" w:rsidRDefault="005B077E">
      <w:pPr>
        <w:pStyle w:val="TOC6"/>
        <w:tabs>
          <w:tab w:val="right" w:leader="dot" w:pos="5030"/>
        </w:tabs>
        <w:rPr>
          <w:rFonts w:eastAsiaTheme="minorEastAsia"/>
          <w:noProof/>
          <w:sz w:val="22"/>
          <w:lang w:val="en-US" w:eastAsia="en-US" w:bidi="ar-SA"/>
        </w:rPr>
      </w:pPr>
      <w:hyperlink w:anchor="_Toc406159371" w:history="1">
        <w:r w:rsidR="0021194E" w:rsidRPr="00B04E8A">
          <w:rPr>
            <w:rStyle w:val="Hyperlink"/>
            <w:noProof/>
          </w:rPr>
          <w:t xml:space="preserve">Standard-Server-Management-Lizenz für System Center </w:t>
        </w:r>
        <w:r w:rsidR="00AC6C22">
          <w:rPr>
            <w:rStyle w:val="Hyperlink"/>
            <w:noProof/>
          </w:rPr>
          <w:br/>
        </w:r>
        <w:r w:rsidR="0021194E" w:rsidRPr="00B04E8A">
          <w:rPr>
            <w:rStyle w:val="Hyperlink"/>
            <w:noProof/>
          </w:rPr>
          <w:t>Data Protection Manager 2010</w:t>
        </w:r>
        <w:r w:rsidR="0021194E">
          <w:rPr>
            <w:noProof/>
            <w:webHidden/>
          </w:rPr>
          <w:tab/>
        </w:r>
        <w:r w:rsidR="0021194E">
          <w:rPr>
            <w:noProof/>
            <w:webHidden/>
          </w:rPr>
          <w:fldChar w:fldCharType="begin"/>
        </w:r>
        <w:r w:rsidR="0021194E">
          <w:rPr>
            <w:noProof/>
            <w:webHidden/>
          </w:rPr>
          <w:instrText xml:space="preserve"> PAGEREF _Toc406159371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49E1A120"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72" w:history="1">
        <w:r w:rsidR="0021194E" w:rsidRPr="00B04E8A">
          <w:rPr>
            <w:rStyle w:val="Hyperlink"/>
            <w:noProof/>
          </w:rPr>
          <w:t>System Center Operations Manager</w:t>
        </w:r>
        <w:r w:rsidR="0021194E">
          <w:rPr>
            <w:noProof/>
            <w:webHidden/>
          </w:rPr>
          <w:tab/>
        </w:r>
        <w:r w:rsidR="0021194E">
          <w:rPr>
            <w:noProof/>
            <w:webHidden/>
          </w:rPr>
          <w:fldChar w:fldCharType="begin"/>
        </w:r>
        <w:r w:rsidR="0021194E">
          <w:rPr>
            <w:noProof/>
            <w:webHidden/>
          </w:rPr>
          <w:instrText xml:space="preserve"> PAGEREF _Toc406159372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6FEF2E13" w14:textId="2D43A7F6" w:rsidR="0021194E" w:rsidRDefault="005B077E">
      <w:pPr>
        <w:pStyle w:val="TOC6"/>
        <w:tabs>
          <w:tab w:val="right" w:leader="dot" w:pos="5030"/>
        </w:tabs>
        <w:rPr>
          <w:rFonts w:eastAsiaTheme="minorEastAsia"/>
          <w:noProof/>
          <w:sz w:val="22"/>
          <w:lang w:val="en-US" w:eastAsia="en-US" w:bidi="ar-SA"/>
        </w:rPr>
      </w:pPr>
      <w:hyperlink w:anchor="_Toc406159373" w:history="1">
        <w:r w:rsidR="0021194E" w:rsidRPr="00B04E8A">
          <w:rPr>
            <w:rStyle w:val="Hyperlink"/>
            <w:noProof/>
          </w:rPr>
          <w:t xml:space="preserve">Enterprise-Server-Management-Lizenz für System Center </w:t>
        </w:r>
        <w:r w:rsidR="00AC6C22">
          <w:rPr>
            <w:rStyle w:val="Hyperlink"/>
            <w:noProof/>
          </w:rPr>
          <w:br/>
        </w:r>
        <w:r w:rsidR="0021194E" w:rsidRPr="00B04E8A">
          <w:rPr>
            <w:rStyle w:val="Hyperlink"/>
            <w:noProof/>
          </w:rPr>
          <w:t>Operations Manager 2007 R2</w:t>
        </w:r>
        <w:r w:rsidR="0021194E">
          <w:rPr>
            <w:noProof/>
            <w:webHidden/>
          </w:rPr>
          <w:tab/>
        </w:r>
        <w:r w:rsidR="0021194E">
          <w:rPr>
            <w:noProof/>
            <w:webHidden/>
          </w:rPr>
          <w:fldChar w:fldCharType="begin"/>
        </w:r>
        <w:r w:rsidR="0021194E">
          <w:rPr>
            <w:noProof/>
            <w:webHidden/>
          </w:rPr>
          <w:instrText xml:space="preserve"> PAGEREF _Toc406159373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45C78CDB" w14:textId="178F6069" w:rsidR="0021194E" w:rsidRDefault="005B077E">
      <w:pPr>
        <w:pStyle w:val="TOC6"/>
        <w:tabs>
          <w:tab w:val="right" w:leader="dot" w:pos="5030"/>
        </w:tabs>
        <w:rPr>
          <w:rFonts w:eastAsiaTheme="minorEastAsia"/>
          <w:noProof/>
          <w:sz w:val="22"/>
          <w:lang w:val="en-US" w:eastAsia="en-US" w:bidi="ar-SA"/>
        </w:rPr>
      </w:pPr>
      <w:hyperlink w:anchor="_Toc406159374" w:history="1">
        <w:r w:rsidR="0021194E" w:rsidRPr="00B04E8A">
          <w:rPr>
            <w:rStyle w:val="Hyperlink"/>
            <w:noProof/>
          </w:rPr>
          <w:t xml:space="preserve">Standard-Server-Management-Lizenz für System Center </w:t>
        </w:r>
        <w:r w:rsidR="00AC6C22">
          <w:rPr>
            <w:rStyle w:val="Hyperlink"/>
            <w:noProof/>
          </w:rPr>
          <w:br/>
        </w:r>
        <w:r w:rsidR="0021194E" w:rsidRPr="00B04E8A">
          <w:rPr>
            <w:rStyle w:val="Hyperlink"/>
            <w:noProof/>
          </w:rPr>
          <w:t>Operations Manager 2007 R2</w:t>
        </w:r>
        <w:r w:rsidR="0021194E">
          <w:rPr>
            <w:noProof/>
            <w:webHidden/>
          </w:rPr>
          <w:tab/>
        </w:r>
        <w:r w:rsidR="0021194E">
          <w:rPr>
            <w:noProof/>
            <w:webHidden/>
          </w:rPr>
          <w:fldChar w:fldCharType="begin"/>
        </w:r>
        <w:r w:rsidR="0021194E">
          <w:rPr>
            <w:noProof/>
            <w:webHidden/>
          </w:rPr>
          <w:instrText xml:space="preserve"> PAGEREF _Toc406159374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13739470" w14:textId="72726007" w:rsidR="0021194E" w:rsidRDefault="005B077E">
      <w:pPr>
        <w:pStyle w:val="TOC6"/>
        <w:tabs>
          <w:tab w:val="right" w:leader="dot" w:pos="5030"/>
        </w:tabs>
        <w:rPr>
          <w:rFonts w:eastAsiaTheme="minorEastAsia"/>
          <w:noProof/>
          <w:sz w:val="22"/>
          <w:lang w:val="en-US" w:eastAsia="en-US" w:bidi="ar-SA"/>
        </w:rPr>
      </w:pPr>
      <w:hyperlink w:anchor="_Toc406159375" w:history="1">
        <w:r w:rsidR="0021194E" w:rsidRPr="00B04E8A">
          <w:rPr>
            <w:rStyle w:val="Hyperlink"/>
            <w:noProof/>
          </w:rPr>
          <w:t xml:space="preserve">Client-Management-Lizenz pro Betriebssystemumgebung </w:t>
        </w:r>
        <w:r w:rsidR="00AC6C22">
          <w:rPr>
            <w:rStyle w:val="Hyperlink"/>
            <w:noProof/>
          </w:rPr>
          <w:br/>
        </w:r>
        <w:r w:rsidR="0021194E" w:rsidRPr="00B04E8A">
          <w:rPr>
            <w:rStyle w:val="Hyperlink"/>
            <w:noProof/>
          </w:rPr>
          <w:t>für System Center Operations Manager 2007 R2</w:t>
        </w:r>
        <w:r w:rsidR="0021194E">
          <w:rPr>
            <w:noProof/>
            <w:webHidden/>
          </w:rPr>
          <w:tab/>
        </w:r>
        <w:r w:rsidR="0021194E">
          <w:rPr>
            <w:noProof/>
            <w:webHidden/>
          </w:rPr>
          <w:fldChar w:fldCharType="begin"/>
        </w:r>
        <w:r w:rsidR="0021194E">
          <w:rPr>
            <w:noProof/>
            <w:webHidden/>
          </w:rPr>
          <w:instrText xml:space="preserve"> PAGEREF _Toc406159375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54124F39" w14:textId="28DADC1D" w:rsidR="0021194E" w:rsidRDefault="005B077E">
      <w:pPr>
        <w:pStyle w:val="TOC6"/>
        <w:tabs>
          <w:tab w:val="right" w:leader="dot" w:pos="5030"/>
        </w:tabs>
        <w:rPr>
          <w:rFonts w:eastAsiaTheme="minorEastAsia"/>
          <w:noProof/>
          <w:sz w:val="22"/>
          <w:lang w:val="en-US" w:eastAsia="en-US" w:bidi="ar-SA"/>
        </w:rPr>
      </w:pPr>
      <w:hyperlink w:anchor="_Toc406159376" w:history="1">
        <w:r w:rsidR="0021194E" w:rsidRPr="00B04E8A">
          <w:rPr>
            <w:rStyle w:val="Hyperlink"/>
            <w:noProof/>
          </w:rPr>
          <w:t xml:space="preserve">Client-Management-Lizenz pro Nutzer für System Center </w:t>
        </w:r>
        <w:r w:rsidR="00AC6C22">
          <w:rPr>
            <w:rStyle w:val="Hyperlink"/>
            <w:noProof/>
          </w:rPr>
          <w:br/>
        </w:r>
        <w:r w:rsidR="0021194E" w:rsidRPr="00B04E8A">
          <w:rPr>
            <w:rStyle w:val="Hyperlink"/>
            <w:noProof/>
          </w:rPr>
          <w:t>Operations Manager 2007 R2</w:t>
        </w:r>
        <w:r w:rsidR="0021194E">
          <w:rPr>
            <w:noProof/>
            <w:webHidden/>
          </w:rPr>
          <w:tab/>
        </w:r>
        <w:r w:rsidR="0021194E">
          <w:rPr>
            <w:noProof/>
            <w:webHidden/>
          </w:rPr>
          <w:fldChar w:fldCharType="begin"/>
        </w:r>
        <w:r w:rsidR="0021194E">
          <w:rPr>
            <w:noProof/>
            <w:webHidden/>
          </w:rPr>
          <w:instrText xml:space="preserve"> PAGEREF _Toc406159376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5D7622EF"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77" w:history="1">
        <w:r w:rsidR="0021194E" w:rsidRPr="00B04E8A">
          <w:rPr>
            <w:rStyle w:val="Hyperlink"/>
            <w:noProof/>
          </w:rPr>
          <w:t>System Center Server</w:t>
        </w:r>
        <w:r w:rsidR="0021194E">
          <w:rPr>
            <w:noProof/>
            <w:webHidden/>
          </w:rPr>
          <w:tab/>
        </w:r>
        <w:r w:rsidR="0021194E">
          <w:rPr>
            <w:noProof/>
            <w:webHidden/>
          </w:rPr>
          <w:fldChar w:fldCharType="begin"/>
        </w:r>
        <w:r w:rsidR="0021194E">
          <w:rPr>
            <w:noProof/>
            <w:webHidden/>
          </w:rPr>
          <w:instrText xml:space="preserve"> PAGEREF _Toc406159377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182713E0" w14:textId="6F3B09D7" w:rsidR="0021194E" w:rsidRDefault="005B077E">
      <w:pPr>
        <w:pStyle w:val="TOC6"/>
        <w:tabs>
          <w:tab w:val="right" w:leader="dot" w:pos="5030"/>
        </w:tabs>
        <w:rPr>
          <w:rFonts w:eastAsiaTheme="minorEastAsia"/>
          <w:noProof/>
          <w:sz w:val="22"/>
          <w:lang w:val="en-US" w:eastAsia="en-US" w:bidi="ar-SA"/>
        </w:rPr>
      </w:pPr>
      <w:hyperlink w:anchor="_Toc406159378" w:history="1">
        <w:r w:rsidR="0021194E" w:rsidRPr="00B04E8A">
          <w:rPr>
            <w:rStyle w:val="Hyperlink"/>
            <w:noProof/>
          </w:rPr>
          <w:t xml:space="preserve">Server-Management-Lizenz für System Center 2012 R2 </w:t>
        </w:r>
        <w:r w:rsidR="00AC6C22">
          <w:rPr>
            <w:rStyle w:val="Hyperlink"/>
            <w:noProof/>
          </w:rPr>
          <w:br/>
        </w:r>
        <w:r w:rsidR="0021194E" w:rsidRPr="00B04E8A">
          <w:rPr>
            <w:rStyle w:val="Hyperlink"/>
            <w:noProof/>
          </w:rPr>
          <w:t>Datacenter (2 Prozessoren)</w:t>
        </w:r>
        <w:r w:rsidR="0021194E">
          <w:rPr>
            <w:noProof/>
            <w:webHidden/>
          </w:rPr>
          <w:tab/>
        </w:r>
        <w:r w:rsidR="0021194E">
          <w:rPr>
            <w:noProof/>
            <w:webHidden/>
          </w:rPr>
          <w:fldChar w:fldCharType="begin"/>
        </w:r>
        <w:r w:rsidR="0021194E">
          <w:rPr>
            <w:noProof/>
            <w:webHidden/>
          </w:rPr>
          <w:instrText xml:space="preserve"> PAGEREF _Toc406159378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2E32452E" w14:textId="46F57DFB" w:rsidR="0021194E" w:rsidRDefault="005B077E">
      <w:pPr>
        <w:pStyle w:val="TOC6"/>
        <w:tabs>
          <w:tab w:val="right" w:leader="dot" w:pos="5030"/>
        </w:tabs>
        <w:rPr>
          <w:rFonts w:eastAsiaTheme="minorEastAsia"/>
          <w:noProof/>
          <w:sz w:val="22"/>
          <w:lang w:val="en-US" w:eastAsia="en-US" w:bidi="ar-SA"/>
        </w:rPr>
      </w:pPr>
      <w:hyperlink w:anchor="_Toc406159379" w:history="1">
        <w:r w:rsidR="0021194E" w:rsidRPr="00B04E8A">
          <w:rPr>
            <w:rStyle w:val="Hyperlink"/>
            <w:noProof/>
          </w:rPr>
          <w:t xml:space="preserve">Standard-Server-Management-Lizenz für System Center </w:t>
        </w:r>
        <w:r w:rsidR="00AC6C22">
          <w:rPr>
            <w:rStyle w:val="Hyperlink"/>
            <w:noProof/>
          </w:rPr>
          <w:br/>
        </w:r>
        <w:r w:rsidR="0021194E" w:rsidRPr="00B04E8A">
          <w:rPr>
            <w:rStyle w:val="Hyperlink"/>
            <w:noProof/>
          </w:rPr>
          <w:t>2012 R2 (2 Prozessoren)</w:t>
        </w:r>
        <w:r w:rsidR="0021194E">
          <w:rPr>
            <w:noProof/>
            <w:webHidden/>
          </w:rPr>
          <w:tab/>
        </w:r>
        <w:r w:rsidR="0021194E">
          <w:rPr>
            <w:noProof/>
            <w:webHidden/>
          </w:rPr>
          <w:fldChar w:fldCharType="begin"/>
        </w:r>
        <w:r w:rsidR="0021194E">
          <w:rPr>
            <w:noProof/>
            <w:webHidden/>
          </w:rPr>
          <w:instrText xml:space="preserve"> PAGEREF _Toc406159379 \h </w:instrText>
        </w:r>
        <w:r w:rsidR="0021194E">
          <w:rPr>
            <w:noProof/>
            <w:webHidden/>
          </w:rPr>
        </w:r>
        <w:r w:rsidR="0021194E">
          <w:rPr>
            <w:noProof/>
            <w:webHidden/>
          </w:rPr>
          <w:fldChar w:fldCharType="separate"/>
        </w:r>
        <w:r w:rsidR="00C444DA">
          <w:rPr>
            <w:noProof/>
            <w:webHidden/>
          </w:rPr>
          <w:t>29</w:t>
        </w:r>
        <w:r w:rsidR="0021194E">
          <w:rPr>
            <w:noProof/>
            <w:webHidden/>
          </w:rPr>
          <w:fldChar w:fldCharType="end"/>
        </w:r>
      </w:hyperlink>
    </w:p>
    <w:p w14:paraId="5994B027"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80" w:history="1">
        <w:r w:rsidR="0021194E" w:rsidRPr="00B04E8A">
          <w:rPr>
            <w:rStyle w:val="Hyperlink"/>
            <w:noProof/>
          </w:rPr>
          <w:t>System Center Server Management Suite</w:t>
        </w:r>
        <w:r w:rsidR="0021194E">
          <w:rPr>
            <w:noProof/>
            <w:webHidden/>
          </w:rPr>
          <w:tab/>
        </w:r>
        <w:r w:rsidR="0021194E">
          <w:rPr>
            <w:noProof/>
            <w:webHidden/>
          </w:rPr>
          <w:fldChar w:fldCharType="begin"/>
        </w:r>
        <w:r w:rsidR="0021194E">
          <w:rPr>
            <w:noProof/>
            <w:webHidden/>
          </w:rPr>
          <w:instrText xml:space="preserve"> PAGEREF _Toc406159380 \h </w:instrText>
        </w:r>
        <w:r w:rsidR="0021194E">
          <w:rPr>
            <w:noProof/>
            <w:webHidden/>
          </w:rPr>
        </w:r>
        <w:r w:rsidR="0021194E">
          <w:rPr>
            <w:noProof/>
            <w:webHidden/>
          </w:rPr>
          <w:fldChar w:fldCharType="separate"/>
        </w:r>
        <w:r w:rsidR="00C444DA">
          <w:rPr>
            <w:noProof/>
            <w:webHidden/>
          </w:rPr>
          <w:t>30</w:t>
        </w:r>
        <w:r w:rsidR="0021194E">
          <w:rPr>
            <w:noProof/>
            <w:webHidden/>
          </w:rPr>
          <w:fldChar w:fldCharType="end"/>
        </w:r>
      </w:hyperlink>
    </w:p>
    <w:p w14:paraId="3836BC15" w14:textId="77777777" w:rsidR="0021194E" w:rsidRDefault="005B077E">
      <w:pPr>
        <w:pStyle w:val="TOC6"/>
        <w:tabs>
          <w:tab w:val="right" w:leader="dot" w:pos="5030"/>
        </w:tabs>
        <w:rPr>
          <w:rFonts w:eastAsiaTheme="minorEastAsia"/>
          <w:noProof/>
          <w:sz w:val="22"/>
          <w:lang w:val="en-US" w:eastAsia="en-US" w:bidi="ar-SA"/>
        </w:rPr>
      </w:pPr>
      <w:hyperlink w:anchor="_Toc406159381" w:history="1">
        <w:r w:rsidR="0021194E" w:rsidRPr="00B04E8A">
          <w:rPr>
            <w:rStyle w:val="Hyperlink"/>
            <w:noProof/>
          </w:rPr>
          <w:t>System Center Server Management Suite Datacenter</w:t>
        </w:r>
        <w:r w:rsidR="0021194E">
          <w:rPr>
            <w:noProof/>
            <w:webHidden/>
          </w:rPr>
          <w:tab/>
        </w:r>
        <w:r w:rsidR="0021194E">
          <w:rPr>
            <w:noProof/>
            <w:webHidden/>
          </w:rPr>
          <w:fldChar w:fldCharType="begin"/>
        </w:r>
        <w:r w:rsidR="0021194E">
          <w:rPr>
            <w:noProof/>
            <w:webHidden/>
          </w:rPr>
          <w:instrText xml:space="preserve"> PAGEREF _Toc406159381 \h </w:instrText>
        </w:r>
        <w:r w:rsidR="0021194E">
          <w:rPr>
            <w:noProof/>
            <w:webHidden/>
          </w:rPr>
        </w:r>
        <w:r w:rsidR="0021194E">
          <w:rPr>
            <w:noProof/>
            <w:webHidden/>
          </w:rPr>
          <w:fldChar w:fldCharType="separate"/>
        </w:r>
        <w:r w:rsidR="00C444DA">
          <w:rPr>
            <w:noProof/>
            <w:webHidden/>
          </w:rPr>
          <w:t>30</w:t>
        </w:r>
        <w:r w:rsidR="0021194E">
          <w:rPr>
            <w:noProof/>
            <w:webHidden/>
          </w:rPr>
          <w:fldChar w:fldCharType="end"/>
        </w:r>
      </w:hyperlink>
    </w:p>
    <w:p w14:paraId="26DA4B65" w14:textId="77777777" w:rsidR="0021194E" w:rsidRDefault="005B077E">
      <w:pPr>
        <w:pStyle w:val="TOC6"/>
        <w:tabs>
          <w:tab w:val="right" w:leader="dot" w:pos="5030"/>
        </w:tabs>
        <w:rPr>
          <w:rFonts w:eastAsiaTheme="minorEastAsia"/>
          <w:noProof/>
          <w:sz w:val="22"/>
          <w:lang w:val="en-US" w:eastAsia="en-US" w:bidi="ar-SA"/>
        </w:rPr>
      </w:pPr>
      <w:hyperlink w:anchor="_Toc406159382" w:history="1">
        <w:r w:rsidR="0021194E" w:rsidRPr="00B04E8A">
          <w:rPr>
            <w:rStyle w:val="Hyperlink"/>
            <w:noProof/>
          </w:rPr>
          <w:t>System Center Server Management Suite Enterprise</w:t>
        </w:r>
        <w:r w:rsidR="0021194E">
          <w:rPr>
            <w:noProof/>
            <w:webHidden/>
          </w:rPr>
          <w:tab/>
        </w:r>
        <w:r w:rsidR="0021194E">
          <w:rPr>
            <w:noProof/>
            <w:webHidden/>
          </w:rPr>
          <w:fldChar w:fldCharType="begin"/>
        </w:r>
        <w:r w:rsidR="0021194E">
          <w:rPr>
            <w:noProof/>
            <w:webHidden/>
          </w:rPr>
          <w:instrText xml:space="preserve"> PAGEREF _Toc406159382 \h </w:instrText>
        </w:r>
        <w:r w:rsidR="0021194E">
          <w:rPr>
            <w:noProof/>
            <w:webHidden/>
          </w:rPr>
        </w:r>
        <w:r w:rsidR="0021194E">
          <w:rPr>
            <w:noProof/>
            <w:webHidden/>
          </w:rPr>
          <w:fldChar w:fldCharType="separate"/>
        </w:r>
        <w:r w:rsidR="00C444DA">
          <w:rPr>
            <w:noProof/>
            <w:webHidden/>
          </w:rPr>
          <w:t>30</w:t>
        </w:r>
        <w:r w:rsidR="0021194E">
          <w:rPr>
            <w:noProof/>
            <w:webHidden/>
          </w:rPr>
          <w:fldChar w:fldCharType="end"/>
        </w:r>
      </w:hyperlink>
    </w:p>
    <w:p w14:paraId="1F8B2C66"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83" w:history="1">
        <w:r w:rsidR="0021194E" w:rsidRPr="00B04E8A">
          <w:rPr>
            <w:rStyle w:val="Hyperlink"/>
            <w:noProof/>
          </w:rPr>
          <w:t>System Center Service Manager</w:t>
        </w:r>
        <w:r w:rsidR="0021194E">
          <w:rPr>
            <w:noProof/>
            <w:webHidden/>
          </w:rPr>
          <w:tab/>
        </w:r>
        <w:r w:rsidR="0021194E">
          <w:rPr>
            <w:noProof/>
            <w:webHidden/>
          </w:rPr>
          <w:fldChar w:fldCharType="begin"/>
        </w:r>
        <w:r w:rsidR="0021194E">
          <w:rPr>
            <w:noProof/>
            <w:webHidden/>
          </w:rPr>
          <w:instrText xml:space="preserve"> PAGEREF _Toc406159383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3932FC34" w14:textId="3381FBEB" w:rsidR="0021194E" w:rsidRDefault="005B077E">
      <w:pPr>
        <w:pStyle w:val="TOC6"/>
        <w:tabs>
          <w:tab w:val="right" w:leader="dot" w:pos="5030"/>
        </w:tabs>
        <w:rPr>
          <w:rFonts w:eastAsiaTheme="minorEastAsia"/>
          <w:noProof/>
          <w:sz w:val="22"/>
          <w:lang w:val="en-US" w:eastAsia="en-US" w:bidi="ar-SA"/>
        </w:rPr>
      </w:pPr>
      <w:hyperlink w:anchor="_Toc406159384" w:history="1">
        <w:r w:rsidR="0021194E" w:rsidRPr="00B04E8A">
          <w:rPr>
            <w:rStyle w:val="Hyperlink"/>
            <w:noProof/>
          </w:rPr>
          <w:t xml:space="preserve">Client-Management-Lizenz (Client-ML) pro </w:t>
        </w:r>
        <w:r w:rsidR="00AC6C22">
          <w:rPr>
            <w:rStyle w:val="Hyperlink"/>
            <w:noProof/>
          </w:rPr>
          <w:br/>
        </w:r>
        <w:r w:rsidR="0021194E" w:rsidRPr="00B04E8A">
          <w:rPr>
            <w:rStyle w:val="Hyperlink"/>
            <w:noProof/>
          </w:rPr>
          <w:t xml:space="preserve">Betriebssystemumgebung für System Center </w:t>
        </w:r>
        <w:r w:rsidR="00AC6C22">
          <w:rPr>
            <w:rStyle w:val="Hyperlink"/>
            <w:noProof/>
          </w:rPr>
          <w:br/>
        </w:r>
        <w:r w:rsidR="0021194E" w:rsidRPr="00B04E8A">
          <w:rPr>
            <w:rStyle w:val="Hyperlink"/>
            <w:noProof/>
          </w:rPr>
          <w:t>Service Manager 2010</w:t>
        </w:r>
        <w:r w:rsidR="0021194E">
          <w:rPr>
            <w:noProof/>
            <w:webHidden/>
          </w:rPr>
          <w:tab/>
        </w:r>
        <w:r w:rsidR="0021194E">
          <w:rPr>
            <w:noProof/>
            <w:webHidden/>
          </w:rPr>
          <w:fldChar w:fldCharType="begin"/>
        </w:r>
        <w:r w:rsidR="0021194E">
          <w:rPr>
            <w:noProof/>
            <w:webHidden/>
          </w:rPr>
          <w:instrText xml:space="preserve"> PAGEREF _Toc406159384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740224BD" w14:textId="1CAA37F8" w:rsidR="0021194E" w:rsidRDefault="005B077E">
      <w:pPr>
        <w:pStyle w:val="TOC6"/>
        <w:tabs>
          <w:tab w:val="right" w:leader="dot" w:pos="5030"/>
        </w:tabs>
        <w:rPr>
          <w:rFonts w:eastAsiaTheme="minorEastAsia"/>
          <w:noProof/>
          <w:sz w:val="22"/>
          <w:lang w:val="en-US" w:eastAsia="en-US" w:bidi="ar-SA"/>
        </w:rPr>
      </w:pPr>
      <w:hyperlink w:anchor="_Toc406159385" w:history="1">
        <w:r w:rsidR="0021194E" w:rsidRPr="00B04E8A">
          <w:rPr>
            <w:rStyle w:val="Hyperlink"/>
            <w:noProof/>
          </w:rPr>
          <w:t xml:space="preserve">Client-Management-Lizenz (Client-ML) für System Center </w:t>
        </w:r>
        <w:r w:rsidR="00AC6C22">
          <w:rPr>
            <w:rStyle w:val="Hyperlink"/>
            <w:noProof/>
          </w:rPr>
          <w:br/>
        </w:r>
        <w:r w:rsidR="0021194E" w:rsidRPr="00B04E8A">
          <w:rPr>
            <w:rStyle w:val="Hyperlink"/>
            <w:noProof/>
          </w:rPr>
          <w:t>Service Manager 2010 pro Nutzer</w:t>
        </w:r>
        <w:r w:rsidR="0021194E">
          <w:rPr>
            <w:noProof/>
            <w:webHidden/>
          </w:rPr>
          <w:tab/>
        </w:r>
        <w:r w:rsidR="0021194E">
          <w:rPr>
            <w:noProof/>
            <w:webHidden/>
          </w:rPr>
          <w:fldChar w:fldCharType="begin"/>
        </w:r>
        <w:r w:rsidR="0021194E">
          <w:rPr>
            <w:noProof/>
            <w:webHidden/>
          </w:rPr>
          <w:instrText xml:space="preserve"> PAGEREF _Toc406159385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11485C4D" w14:textId="4931F784" w:rsidR="0021194E" w:rsidRDefault="005B077E">
      <w:pPr>
        <w:pStyle w:val="TOC6"/>
        <w:tabs>
          <w:tab w:val="right" w:leader="dot" w:pos="5030"/>
        </w:tabs>
        <w:rPr>
          <w:rFonts w:eastAsiaTheme="minorEastAsia"/>
          <w:noProof/>
          <w:sz w:val="22"/>
          <w:lang w:val="en-US" w:eastAsia="en-US" w:bidi="ar-SA"/>
        </w:rPr>
      </w:pPr>
      <w:hyperlink w:anchor="_Toc406159386" w:history="1">
        <w:r w:rsidR="0021194E" w:rsidRPr="00B04E8A">
          <w:rPr>
            <w:rStyle w:val="Hyperlink"/>
            <w:noProof/>
          </w:rPr>
          <w:t xml:space="preserve">Server-Management-Lizenz (Server-ML) pro Betriebssystemumgebung für System Center Service </w:t>
        </w:r>
        <w:r w:rsidR="00AC6C22">
          <w:rPr>
            <w:rStyle w:val="Hyperlink"/>
            <w:noProof/>
          </w:rPr>
          <w:br/>
        </w:r>
        <w:r w:rsidR="0021194E" w:rsidRPr="00B04E8A">
          <w:rPr>
            <w:rStyle w:val="Hyperlink"/>
            <w:noProof/>
          </w:rPr>
          <w:t>Manager 2010</w:t>
        </w:r>
        <w:r w:rsidR="0021194E">
          <w:rPr>
            <w:noProof/>
            <w:webHidden/>
          </w:rPr>
          <w:tab/>
        </w:r>
        <w:r w:rsidR="0021194E">
          <w:rPr>
            <w:noProof/>
            <w:webHidden/>
          </w:rPr>
          <w:fldChar w:fldCharType="begin"/>
        </w:r>
        <w:r w:rsidR="0021194E">
          <w:rPr>
            <w:noProof/>
            <w:webHidden/>
          </w:rPr>
          <w:instrText xml:space="preserve"> PAGEREF _Toc406159386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2009B058"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387" w:history="1">
        <w:r w:rsidR="0021194E" w:rsidRPr="00B04E8A">
          <w:rPr>
            <w:rStyle w:val="Hyperlink"/>
            <w:noProof/>
          </w:rPr>
          <w:t>VDI Suite</w:t>
        </w:r>
        <w:r w:rsidR="0021194E">
          <w:rPr>
            <w:noProof/>
            <w:webHidden/>
          </w:rPr>
          <w:tab/>
        </w:r>
        <w:r w:rsidR="0021194E">
          <w:rPr>
            <w:noProof/>
            <w:webHidden/>
          </w:rPr>
          <w:fldChar w:fldCharType="begin"/>
        </w:r>
        <w:r w:rsidR="0021194E">
          <w:rPr>
            <w:noProof/>
            <w:webHidden/>
          </w:rPr>
          <w:instrText xml:space="preserve"> PAGEREF _Toc406159387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2EBEE68D" w14:textId="77777777" w:rsidR="0021194E" w:rsidRDefault="005B077E">
      <w:pPr>
        <w:pStyle w:val="TOC5"/>
        <w:tabs>
          <w:tab w:val="right" w:leader="dot" w:pos="5030"/>
        </w:tabs>
        <w:rPr>
          <w:rFonts w:eastAsiaTheme="minorEastAsia"/>
          <w:noProof/>
          <w:sz w:val="22"/>
          <w:lang w:val="en-US" w:eastAsia="en-US" w:bidi="ar-SA"/>
        </w:rPr>
      </w:pPr>
      <w:hyperlink w:anchor="_Toc406159388" w:history="1">
        <w:r w:rsidR="0021194E" w:rsidRPr="00B04E8A">
          <w:rPr>
            <w:rStyle w:val="Hyperlink"/>
            <w:noProof/>
          </w:rPr>
          <w:t>VDI Suite</w:t>
        </w:r>
        <w:r w:rsidR="0021194E">
          <w:rPr>
            <w:noProof/>
            <w:webHidden/>
          </w:rPr>
          <w:tab/>
        </w:r>
        <w:r w:rsidR="0021194E">
          <w:rPr>
            <w:noProof/>
            <w:webHidden/>
          </w:rPr>
          <w:fldChar w:fldCharType="begin"/>
        </w:r>
        <w:r w:rsidR="0021194E">
          <w:rPr>
            <w:noProof/>
            <w:webHidden/>
          </w:rPr>
          <w:instrText xml:space="preserve"> PAGEREF _Toc406159388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6C9F8D1B" w14:textId="77777777" w:rsidR="0021194E" w:rsidRDefault="005B077E">
      <w:pPr>
        <w:pStyle w:val="TOC5"/>
        <w:tabs>
          <w:tab w:val="right" w:leader="dot" w:pos="5030"/>
        </w:tabs>
        <w:rPr>
          <w:rFonts w:eastAsiaTheme="minorEastAsia"/>
          <w:noProof/>
          <w:sz w:val="22"/>
          <w:lang w:val="en-US" w:eastAsia="en-US" w:bidi="ar-SA"/>
        </w:rPr>
      </w:pPr>
      <w:hyperlink w:anchor="_Toc406159389" w:history="1">
        <w:r w:rsidR="0021194E" w:rsidRPr="00B04E8A">
          <w:rPr>
            <w:rStyle w:val="Hyperlink"/>
            <w:noProof/>
          </w:rPr>
          <w:t>VDI Suite mit MDOP</w:t>
        </w:r>
        <w:r w:rsidR="0021194E">
          <w:rPr>
            <w:noProof/>
            <w:webHidden/>
          </w:rPr>
          <w:tab/>
        </w:r>
        <w:r w:rsidR="0021194E">
          <w:rPr>
            <w:noProof/>
            <w:webHidden/>
          </w:rPr>
          <w:fldChar w:fldCharType="begin"/>
        </w:r>
        <w:r w:rsidR="0021194E">
          <w:rPr>
            <w:noProof/>
            <w:webHidden/>
          </w:rPr>
          <w:instrText xml:space="preserve"> PAGEREF _Toc406159389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3FF53580"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390" w:history="1">
        <w:r w:rsidR="0021194E" w:rsidRPr="00B04E8A">
          <w:rPr>
            <w:rStyle w:val="Hyperlink"/>
            <w:noProof/>
          </w:rPr>
          <w:t>Visual Studio</w:t>
        </w:r>
        <w:r w:rsidR="0021194E">
          <w:rPr>
            <w:noProof/>
            <w:webHidden/>
          </w:rPr>
          <w:tab/>
        </w:r>
        <w:r w:rsidR="0021194E">
          <w:rPr>
            <w:noProof/>
            <w:webHidden/>
          </w:rPr>
          <w:fldChar w:fldCharType="begin"/>
        </w:r>
        <w:r w:rsidR="0021194E">
          <w:rPr>
            <w:noProof/>
            <w:webHidden/>
          </w:rPr>
          <w:instrText xml:space="preserve"> PAGEREF _Toc406159390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3D125088"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91" w:history="1">
        <w:r w:rsidR="0021194E" w:rsidRPr="00B04E8A">
          <w:rPr>
            <w:rStyle w:val="Hyperlink"/>
            <w:noProof/>
          </w:rPr>
          <w:t>Visual Studio</w:t>
        </w:r>
        <w:r w:rsidR="0021194E">
          <w:rPr>
            <w:noProof/>
            <w:webHidden/>
          </w:rPr>
          <w:tab/>
        </w:r>
        <w:r w:rsidR="0021194E">
          <w:rPr>
            <w:noProof/>
            <w:webHidden/>
          </w:rPr>
          <w:fldChar w:fldCharType="begin"/>
        </w:r>
        <w:r w:rsidR="0021194E">
          <w:rPr>
            <w:noProof/>
            <w:webHidden/>
          </w:rPr>
          <w:instrText xml:space="preserve"> PAGEREF _Toc406159391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02A853DE" w14:textId="77777777" w:rsidR="0021194E" w:rsidRDefault="005B077E">
      <w:pPr>
        <w:pStyle w:val="TOC6"/>
        <w:tabs>
          <w:tab w:val="right" w:leader="dot" w:pos="5030"/>
        </w:tabs>
        <w:rPr>
          <w:rFonts w:eastAsiaTheme="minorEastAsia"/>
          <w:noProof/>
          <w:sz w:val="22"/>
          <w:lang w:val="en-US" w:eastAsia="en-US" w:bidi="ar-SA"/>
        </w:rPr>
      </w:pPr>
      <w:hyperlink w:anchor="_Toc406159392" w:history="1">
        <w:r w:rsidR="0021194E" w:rsidRPr="00B04E8A">
          <w:rPr>
            <w:rStyle w:val="Hyperlink"/>
            <w:noProof/>
          </w:rPr>
          <w:t>MSDN-Betriebssysteme</w:t>
        </w:r>
        <w:r w:rsidR="0021194E">
          <w:rPr>
            <w:noProof/>
            <w:webHidden/>
          </w:rPr>
          <w:tab/>
        </w:r>
        <w:r w:rsidR="0021194E">
          <w:rPr>
            <w:noProof/>
            <w:webHidden/>
          </w:rPr>
          <w:fldChar w:fldCharType="begin"/>
        </w:r>
        <w:r w:rsidR="0021194E">
          <w:rPr>
            <w:noProof/>
            <w:webHidden/>
          </w:rPr>
          <w:instrText xml:space="preserve"> PAGEREF _Toc406159392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0EA612B0" w14:textId="77777777" w:rsidR="0021194E" w:rsidRDefault="005B077E">
      <w:pPr>
        <w:pStyle w:val="TOC6"/>
        <w:tabs>
          <w:tab w:val="right" w:leader="dot" w:pos="5030"/>
        </w:tabs>
        <w:rPr>
          <w:rFonts w:eastAsiaTheme="minorEastAsia"/>
          <w:noProof/>
          <w:sz w:val="22"/>
          <w:lang w:val="en-US" w:eastAsia="en-US" w:bidi="ar-SA"/>
        </w:rPr>
      </w:pPr>
      <w:hyperlink w:anchor="_Toc406159393" w:history="1">
        <w:r w:rsidR="0021194E" w:rsidRPr="00B04E8A">
          <w:rPr>
            <w:rStyle w:val="Hyperlink"/>
            <w:noProof/>
          </w:rPr>
          <w:t>MSDN-Plattformen</w:t>
        </w:r>
        <w:r w:rsidR="0021194E">
          <w:rPr>
            <w:noProof/>
            <w:webHidden/>
          </w:rPr>
          <w:tab/>
        </w:r>
        <w:r w:rsidR="0021194E">
          <w:rPr>
            <w:noProof/>
            <w:webHidden/>
          </w:rPr>
          <w:fldChar w:fldCharType="begin"/>
        </w:r>
        <w:r w:rsidR="0021194E">
          <w:rPr>
            <w:noProof/>
            <w:webHidden/>
          </w:rPr>
          <w:instrText xml:space="preserve"> PAGEREF _Toc406159393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1427B5C5" w14:textId="77777777" w:rsidR="0021194E" w:rsidRDefault="005B077E">
      <w:pPr>
        <w:pStyle w:val="TOC6"/>
        <w:tabs>
          <w:tab w:val="right" w:leader="dot" w:pos="5030"/>
        </w:tabs>
        <w:rPr>
          <w:rFonts w:eastAsiaTheme="minorEastAsia"/>
          <w:noProof/>
          <w:sz w:val="22"/>
          <w:lang w:val="en-US" w:eastAsia="en-US" w:bidi="ar-SA"/>
        </w:rPr>
      </w:pPr>
      <w:hyperlink w:anchor="_Toc406159394" w:history="1">
        <w:r w:rsidR="0021194E" w:rsidRPr="00B04E8A">
          <w:rPr>
            <w:rStyle w:val="Hyperlink"/>
            <w:noProof/>
          </w:rPr>
          <w:t>Visual Studio Professional 2013</w:t>
        </w:r>
        <w:r w:rsidR="0021194E">
          <w:rPr>
            <w:noProof/>
            <w:webHidden/>
          </w:rPr>
          <w:tab/>
        </w:r>
        <w:r w:rsidR="0021194E">
          <w:rPr>
            <w:noProof/>
            <w:webHidden/>
          </w:rPr>
          <w:fldChar w:fldCharType="begin"/>
        </w:r>
        <w:r w:rsidR="0021194E">
          <w:rPr>
            <w:noProof/>
            <w:webHidden/>
          </w:rPr>
          <w:instrText xml:space="preserve"> PAGEREF _Toc406159394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52750A27" w14:textId="77777777" w:rsidR="0021194E" w:rsidRDefault="005B077E">
      <w:pPr>
        <w:pStyle w:val="TOC6"/>
        <w:tabs>
          <w:tab w:val="right" w:leader="dot" w:pos="5030"/>
        </w:tabs>
        <w:rPr>
          <w:rFonts w:eastAsiaTheme="minorEastAsia"/>
          <w:noProof/>
          <w:sz w:val="22"/>
          <w:lang w:val="en-US" w:eastAsia="en-US" w:bidi="ar-SA"/>
        </w:rPr>
      </w:pPr>
      <w:hyperlink w:anchor="_Toc406159395" w:history="1">
        <w:r w:rsidR="0021194E" w:rsidRPr="00B04E8A">
          <w:rPr>
            <w:rStyle w:val="Hyperlink"/>
            <w:noProof/>
          </w:rPr>
          <w:t>Visual Studio Premium 2013 mit MSDN</w:t>
        </w:r>
        <w:r w:rsidR="0021194E">
          <w:rPr>
            <w:noProof/>
            <w:webHidden/>
          </w:rPr>
          <w:tab/>
        </w:r>
        <w:r w:rsidR="0021194E">
          <w:rPr>
            <w:noProof/>
            <w:webHidden/>
          </w:rPr>
          <w:fldChar w:fldCharType="begin"/>
        </w:r>
        <w:r w:rsidR="0021194E">
          <w:rPr>
            <w:noProof/>
            <w:webHidden/>
          </w:rPr>
          <w:instrText xml:space="preserve"> PAGEREF _Toc406159395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6F134DDC" w14:textId="77777777" w:rsidR="0021194E" w:rsidRDefault="005B077E">
      <w:pPr>
        <w:pStyle w:val="TOC6"/>
        <w:tabs>
          <w:tab w:val="right" w:leader="dot" w:pos="5030"/>
        </w:tabs>
        <w:rPr>
          <w:rFonts w:eastAsiaTheme="minorEastAsia"/>
          <w:noProof/>
          <w:sz w:val="22"/>
          <w:lang w:val="en-US" w:eastAsia="en-US" w:bidi="ar-SA"/>
        </w:rPr>
      </w:pPr>
      <w:hyperlink w:anchor="_Toc406159396" w:history="1">
        <w:r w:rsidR="0021194E" w:rsidRPr="00B04E8A">
          <w:rPr>
            <w:rStyle w:val="Hyperlink"/>
            <w:noProof/>
          </w:rPr>
          <w:t>Visual Studio Professional 2013 mit MSDN</w:t>
        </w:r>
        <w:r w:rsidR="0021194E">
          <w:rPr>
            <w:noProof/>
            <w:webHidden/>
          </w:rPr>
          <w:tab/>
        </w:r>
        <w:r w:rsidR="0021194E">
          <w:rPr>
            <w:noProof/>
            <w:webHidden/>
          </w:rPr>
          <w:fldChar w:fldCharType="begin"/>
        </w:r>
        <w:r w:rsidR="0021194E">
          <w:rPr>
            <w:noProof/>
            <w:webHidden/>
          </w:rPr>
          <w:instrText xml:space="preserve"> PAGEREF _Toc406159396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529EED01" w14:textId="77777777" w:rsidR="0021194E" w:rsidRDefault="005B077E">
      <w:pPr>
        <w:pStyle w:val="TOC6"/>
        <w:tabs>
          <w:tab w:val="right" w:leader="dot" w:pos="5030"/>
        </w:tabs>
        <w:rPr>
          <w:rFonts w:eastAsiaTheme="minorEastAsia"/>
          <w:noProof/>
          <w:sz w:val="22"/>
          <w:lang w:val="en-US" w:eastAsia="en-US" w:bidi="ar-SA"/>
        </w:rPr>
      </w:pPr>
      <w:hyperlink w:anchor="_Toc406159397" w:history="1">
        <w:r w:rsidR="0021194E" w:rsidRPr="00B04E8A">
          <w:rPr>
            <w:rStyle w:val="Hyperlink"/>
            <w:noProof/>
          </w:rPr>
          <w:t>Visual Studio Test Professional 2013 mit MSDN</w:t>
        </w:r>
        <w:r w:rsidR="0021194E">
          <w:rPr>
            <w:noProof/>
            <w:webHidden/>
          </w:rPr>
          <w:tab/>
        </w:r>
        <w:r w:rsidR="0021194E">
          <w:rPr>
            <w:noProof/>
            <w:webHidden/>
          </w:rPr>
          <w:fldChar w:fldCharType="begin"/>
        </w:r>
        <w:r w:rsidR="0021194E">
          <w:rPr>
            <w:noProof/>
            <w:webHidden/>
          </w:rPr>
          <w:instrText xml:space="preserve"> PAGEREF _Toc406159397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35F71169" w14:textId="77777777" w:rsidR="0021194E" w:rsidRDefault="005B077E">
      <w:pPr>
        <w:pStyle w:val="TOC6"/>
        <w:tabs>
          <w:tab w:val="right" w:leader="dot" w:pos="5030"/>
        </w:tabs>
        <w:rPr>
          <w:rFonts w:eastAsiaTheme="minorEastAsia"/>
          <w:noProof/>
          <w:sz w:val="22"/>
          <w:lang w:val="en-US" w:eastAsia="en-US" w:bidi="ar-SA"/>
        </w:rPr>
      </w:pPr>
      <w:hyperlink w:anchor="_Toc406159398" w:history="1">
        <w:r w:rsidR="0021194E" w:rsidRPr="00B04E8A">
          <w:rPr>
            <w:rStyle w:val="Hyperlink"/>
            <w:noProof/>
          </w:rPr>
          <w:t>Visual Studio Ultimate 2013 mit MSDN</w:t>
        </w:r>
        <w:r w:rsidR="0021194E">
          <w:rPr>
            <w:noProof/>
            <w:webHidden/>
          </w:rPr>
          <w:tab/>
        </w:r>
        <w:r w:rsidR="0021194E">
          <w:rPr>
            <w:noProof/>
            <w:webHidden/>
          </w:rPr>
          <w:fldChar w:fldCharType="begin"/>
        </w:r>
        <w:r w:rsidR="0021194E">
          <w:rPr>
            <w:noProof/>
            <w:webHidden/>
          </w:rPr>
          <w:instrText xml:space="preserve"> PAGEREF _Toc406159398 \h </w:instrText>
        </w:r>
        <w:r w:rsidR="0021194E">
          <w:rPr>
            <w:noProof/>
            <w:webHidden/>
          </w:rPr>
        </w:r>
        <w:r w:rsidR="0021194E">
          <w:rPr>
            <w:noProof/>
            <w:webHidden/>
          </w:rPr>
          <w:fldChar w:fldCharType="separate"/>
        </w:r>
        <w:r w:rsidR="00C444DA">
          <w:rPr>
            <w:noProof/>
            <w:webHidden/>
          </w:rPr>
          <w:t>31</w:t>
        </w:r>
        <w:r w:rsidR="0021194E">
          <w:rPr>
            <w:noProof/>
            <w:webHidden/>
          </w:rPr>
          <w:fldChar w:fldCharType="end"/>
        </w:r>
      </w:hyperlink>
    </w:p>
    <w:p w14:paraId="6263BF03"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399" w:history="1">
        <w:r w:rsidR="0021194E" w:rsidRPr="00B04E8A">
          <w:rPr>
            <w:rStyle w:val="Hyperlink"/>
            <w:noProof/>
          </w:rPr>
          <w:t>Visual Studio Team Foundation Server</w:t>
        </w:r>
        <w:r w:rsidR="0021194E">
          <w:rPr>
            <w:noProof/>
            <w:webHidden/>
          </w:rPr>
          <w:tab/>
        </w:r>
        <w:r w:rsidR="0021194E">
          <w:rPr>
            <w:noProof/>
            <w:webHidden/>
          </w:rPr>
          <w:fldChar w:fldCharType="begin"/>
        </w:r>
        <w:r w:rsidR="0021194E">
          <w:rPr>
            <w:noProof/>
            <w:webHidden/>
          </w:rPr>
          <w:instrText xml:space="preserve"> PAGEREF _Toc406159399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27A3B613" w14:textId="1CF1554D" w:rsidR="0021194E" w:rsidRDefault="005B077E">
      <w:pPr>
        <w:pStyle w:val="TOC6"/>
        <w:tabs>
          <w:tab w:val="right" w:leader="dot" w:pos="5030"/>
        </w:tabs>
        <w:rPr>
          <w:rFonts w:eastAsiaTheme="minorEastAsia"/>
          <w:noProof/>
          <w:sz w:val="22"/>
          <w:lang w:val="en-US" w:eastAsia="en-US" w:bidi="ar-SA"/>
        </w:rPr>
      </w:pPr>
      <w:hyperlink w:anchor="_Toc406159400" w:history="1">
        <w:r w:rsidR="0021194E" w:rsidRPr="00B04E8A">
          <w:rPr>
            <w:rStyle w:val="Hyperlink"/>
            <w:noProof/>
          </w:rPr>
          <w:t xml:space="preserve">Visual Studio Team Foundation Server 2013 mit SQL Server </w:t>
        </w:r>
        <w:r w:rsidR="00AC6C22">
          <w:rPr>
            <w:rStyle w:val="Hyperlink"/>
            <w:noProof/>
          </w:rPr>
          <w:br/>
        </w:r>
        <w:r w:rsidR="0021194E" w:rsidRPr="00B04E8A">
          <w:rPr>
            <w:rStyle w:val="Hyperlink"/>
            <w:noProof/>
          </w:rPr>
          <w:t>2010-Technologie</w:t>
        </w:r>
        <w:r w:rsidR="0021194E">
          <w:rPr>
            <w:noProof/>
            <w:webHidden/>
          </w:rPr>
          <w:tab/>
        </w:r>
        <w:r w:rsidR="0021194E">
          <w:rPr>
            <w:noProof/>
            <w:webHidden/>
          </w:rPr>
          <w:fldChar w:fldCharType="begin"/>
        </w:r>
        <w:r w:rsidR="0021194E">
          <w:rPr>
            <w:noProof/>
            <w:webHidden/>
          </w:rPr>
          <w:instrText xml:space="preserve"> PAGEREF _Toc406159400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4E8CC487" w14:textId="71623659" w:rsidR="0021194E" w:rsidRDefault="005B077E">
      <w:pPr>
        <w:pStyle w:val="TOC6"/>
        <w:tabs>
          <w:tab w:val="right" w:leader="dot" w:pos="5030"/>
        </w:tabs>
        <w:rPr>
          <w:rFonts w:eastAsiaTheme="minorEastAsia"/>
          <w:noProof/>
          <w:sz w:val="22"/>
          <w:lang w:val="en-US" w:eastAsia="en-US" w:bidi="ar-SA"/>
        </w:rPr>
      </w:pPr>
      <w:hyperlink w:anchor="_Toc406159401" w:history="1">
        <w:r w:rsidR="0021194E" w:rsidRPr="00B04E8A">
          <w:rPr>
            <w:rStyle w:val="Hyperlink"/>
            <w:noProof/>
          </w:rPr>
          <w:t xml:space="preserve">CAL für Visual Studio Team Foundation Server 2013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_Toc406159401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095C4FC7"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402" w:history="1">
        <w:r w:rsidR="0021194E" w:rsidRPr="00B04E8A">
          <w:rPr>
            <w:rStyle w:val="Hyperlink"/>
            <w:noProof/>
          </w:rPr>
          <w:t>Windows</w:t>
        </w:r>
        <w:r w:rsidR="0021194E">
          <w:rPr>
            <w:noProof/>
            <w:webHidden/>
          </w:rPr>
          <w:tab/>
        </w:r>
        <w:r w:rsidR="0021194E">
          <w:rPr>
            <w:noProof/>
            <w:webHidden/>
          </w:rPr>
          <w:fldChar w:fldCharType="begin"/>
        </w:r>
        <w:r w:rsidR="0021194E">
          <w:rPr>
            <w:noProof/>
            <w:webHidden/>
          </w:rPr>
          <w:instrText xml:space="preserve"> PAGEREF _Toc406159402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356D4BE0"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03" w:history="1">
        <w:r w:rsidR="0021194E" w:rsidRPr="00B04E8A">
          <w:rPr>
            <w:rStyle w:val="Hyperlink"/>
            <w:noProof/>
          </w:rPr>
          <w:t>Windows-Desktop-Betriebssystem</w:t>
        </w:r>
        <w:r w:rsidR="0021194E">
          <w:rPr>
            <w:noProof/>
            <w:webHidden/>
          </w:rPr>
          <w:tab/>
        </w:r>
        <w:r w:rsidR="0021194E">
          <w:rPr>
            <w:noProof/>
            <w:webHidden/>
          </w:rPr>
          <w:fldChar w:fldCharType="begin"/>
        </w:r>
        <w:r w:rsidR="0021194E">
          <w:rPr>
            <w:noProof/>
            <w:webHidden/>
          </w:rPr>
          <w:instrText xml:space="preserve"> PAGEREF _Toc406159403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3D04AE43" w14:textId="5FCBEA31" w:rsidR="0021194E" w:rsidRDefault="005B077E">
      <w:pPr>
        <w:pStyle w:val="TOC6"/>
        <w:tabs>
          <w:tab w:val="right" w:leader="dot" w:pos="5030"/>
        </w:tabs>
        <w:rPr>
          <w:rFonts w:eastAsiaTheme="minorEastAsia"/>
          <w:noProof/>
          <w:sz w:val="22"/>
          <w:lang w:val="en-US" w:eastAsia="en-US" w:bidi="ar-SA"/>
        </w:rPr>
      </w:pPr>
      <w:hyperlink w:anchor="_Toc406159404" w:history="1">
        <w:r w:rsidR="0021194E" w:rsidRPr="00B04E8A">
          <w:rPr>
            <w:rStyle w:val="Hyperlink"/>
            <w:noProof/>
          </w:rPr>
          <w:t xml:space="preserve">Windows Enterprise-Upgrade und SA für Partners in </w:t>
        </w:r>
        <w:r w:rsidR="00AC6C22">
          <w:rPr>
            <w:rStyle w:val="Hyperlink"/>
            <w:noProof/>
          </w:rPr>
          <w:br/>
        </w:r>
        <w:r w:rsidR="0021194E" w:rsidRPr="00B04E8A">
          <w:rPr>
            <w:rStyle w:val="Hyperlink"/>
            <w:noProof/>
          </w:rPr>
          <w:t>Learning (Pro Gerät)</w:t>
        </w:r>
        <w:r w:rsidR="0021194E">
          <w:rPr>
            <w:noProof/>
            <w:webHidden/>
          </w:rPr>
          <w:tab/>
        </w:r>
        <w:r w:rsidR="0021194E">
          <w:rPr>
            <w:noProof/>
            <w:webHidden/>
          </w:rPr>
          <w:fldChar w:fldCharType="begin"/>
        </w:r>
        <w:r w:rsidR="0021194E">
          <w:rPr>
            <w:noProof/>
            <w:webHidden/>
          </w:rPr>
          <w:instrText xml:space="preserve"> PAGEREF _Toc406159404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779E0AAA" w14:textId="77777777" w:rsidR="0021194E" w:rsidRDefault="005B077E">
      <w:pPr>
        <w:pStyle w:val="TOC6"/>
        <w:tabs>
          <w:tab w:val="right" w:leader="dot" w:pos="5030"/>
        </w:tabs>
        <w:rPr>
          <w:rFonts w:eastAsiaTheme="minorEastAsia"/>
          <w:noProof/>
          <w:sz w:val="22"/>
          <w:lang w:val="en-US" w:eastAsia="en-US" w:bidi="ar-SA"/>
        </w:rPr>
      </w:pPr>
      <w:hyperlink w:anchor="_Toc406159405" w:history="1">
        <w:r w:rsidR="0021194E" w:rsidRPr="00B04E8A">
          <w:rPr>
            <w:rStyle w:val="Hyperlink"/>
            <w:noProof/>
          </w:rPr>
          <w:t>Windows 8.1 Enterprise Sideloading</w:t>
        </w:r>
        <w:r w:rsidR="0021194E">
          <w:rPr>
            <w:noProof/>
            <w:webHidden/>
          </w:rPr>
          <w:tab/>
        </w:r>
        <w:r w:rsidR="0021194E">
          <w:rPr>
            <w:noProof/>
            <w:webHidden/>
          </w:rPr>
          <w:fldChar w:fldCharType="begin"/>
        </w:r>
        <w:r w:rsidR="0021194E">
          <w:rPr>
            <w:noProof/>
            <w:webHidden/>
          </w:rPr>
          <w:instrText xml:space="preserve"> PAGEREF _Toc406159405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050C2328" w14:textId="77777777" w:rsidR="0021194E" w:rsidRDefault="005B077E">
      <w:pPr>
        <w:pStyle w:val="TOC6"/>
        <w:tabs>
          <w:tab w:val="right" w:leader="dot" w:pos="5030"/>
        </w:tabs>
        <w:rPr>
          <w:rFonts w:eastAsiaTheme="minorEastAsia"/>
          <w:noProof/>
          <w:sz w:val="22"/>
          <w:lang w:val="en-US" w:eastAsia="en-US" w:bidi="ar-SA"/>
        </w:rPr>
      </w:pPr>
      <w:hyperlink w:anchor="_Toc406159406" w:history="1">
        <w:r w:rsidR="0021194E" w:rsidRPr="00B04E8A">
          <w:rPr>
            <w:rStyle w:val="Hyperlink"/>
            <w:noProof/>
          </w:rPr>
          <w:t>Windows 8.1 Enterprise-Upgrade</w:t>
        </w:r>
        <w:r w:rsidR="0021194E">
          <w:rPr>
            <w:noProof/>
            <w:webHidden/>
          </w:rPr>
          <w:tab/>
        </w:r>
        <w:r w:rsidR="0021194E">
          <w:rPr>
            <w:noProof/>
            <w:webHidden/>
          </w:rPr>
          <w:fldChar w:fldCharType="begin"/>
        </w:r>
        <w:r w:rsidR="0021194E">
          <w:rPr>
            <w:noProof/>
            <w:webHidden/>
          </w:rPr>
          <w:instrText xml:space="preserve"> PAGEREF _Toc406159406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3DAD71B3" w14:textId="77777777" w:rsidR="0021194E" w:rsidRDefault="005B077E">
      <w:pPr>
        <w:pStyle w:val="TOC6"/>
        <w:tabs>
          <w:tab w:val="right" w:leader="dot" w:pos="5030"/>
        </w:tabs>
        <w:rPr>
          <w:rFonts w:eastAsiaTheme="minorEastAsia"/>
          <w:noProof/>
          <w:sz w:val="22"/>
          <w:lang w:val="en-US" w:eastAsia="en-US" w:bidi="ar-SA"/>
        </w:rPr>
      </w:pPr>
      <w:hyperlink w:anchor="_Toc406159407" w:history="1">
        <w:r w:rsidR="0021194E" w:rsidRPr="00B04E8A">
          <w:rPr>
            <w:rStyle w:val="Hyperlink"/>
            <w:noProof/>
          </w:rPr>
          <w:t>Windows 8.1 Enterprise-Upgrade und SA (Pro Gerät)</w:t>
        </w:r>
        <w:r w:rsidR="0021194E">
          <w:rPr>
            <w:noProof/>
            <w:webHidden/>
          </w:rPr>
          <w:tab/>
        </w:r>
        <w:r w:rsidR="0021194E">
          <w:rPr>
            <w:noProof/>
            <w:webHidden/>
          </w:rPr>
          <w:fldChar w:fldCharType="begin"/>
        </w:r>
        <w:r w:rsidR="0021194E">
          <w:rPr>
            <w:noProof/>
            <w:webHidden/>
          </w:rPr>
          <w:instrText xml:space="preserve"> PAGEREF _Toc406159407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41EFB466" w14:textId="77777777" w:rsidR="0021194E" w:rsidRDefault="005B077E">
      <w:pPr>
        <w:pStyle w:val="TOC6"/>
        <w:tabs>
          <w:tab w:val="right" w:leader="dot" w:pos="5030"/>
        </w:tabs>
        <w:rPr>
          <w:rFonts w:eastAsiaTheme="minorEastAsia"/>
          <w:noProof/>
          <w:sz w:val="22"/>
          <w:lang w:val="en-US" w:eastAsia="en-US" w:bidi="ar-SA"/>
        </w:rPr>
      </w:pPr>
      <w:hyperlink w:anchor="_Toc406159408" w:history="1">
        <w:r w:rsidR="0021194E" w:rsidRPr="00B04E8A">
          <w:rPr>
            <w:rStyle w:val="Hyperlink"/>
            <w:noProof/>
          </w:rPr>
          <w:t>Windows 8.1 Enterprise-Upgrade und SA pro Nutzer</w:t>
        </w:r>
        <w:r w:rsidR="0021194E">
          <w:rPr>
            <w:noProof/>
            <w:webHidden/>
          </w:rPr>
          <w:tab/>
        </w:r>
        <w:r w:rsidR="0021194E">
          <w:rPr>
            <w:noProof/>
            <w:webHidden/>
          </w:rPr>
          <w:fldChar w:fldCharType="begin"/>
        </w:r>
        <w:r w:rsidR="0021194E">
          <w:rPr>
            <w:noProof/>
            <w:webHidden/>
          </w:rPr>
          <w:instrText xml:space="preserve"> PAGEREF _Toc406159408 \h </w:instrText>
        </w:r>
        <w:r w:rsidR="0021194E">
          <w:rPr>
            <w:noProof/>
            <w:webHidden/>
          </w:rPr>
        </w:r>
        <w:r w:rsidR="0021194E">
          <w:rPr>
            <w:noProof/>
            <w:webHidden/>
          </w:rPr>
          <w:fldChar w:fldCharType="separate"/>
        </w:r>
        <w:r w:rsidR="00C444DA">
          <w:rPr>
            <w:noProof/>
            <w:webHidden/>
          </w:rPr>
          <w:t>32</w:t>
        </w:r>
        <w:r w:rsidR="0021194E">
          <w:rPr>
            <w:noProof/>
            <w:webHidden/>
          </w:rPr>
          <w:fldChar w:fldCharType="end"/>
        </w:r>
      </w:hyperlink>
    </w:p>
    <w:p w14:paraId="23E874C3" w14:textId="77777777" w:rsidR="0021194E" w:rsidRDefault="005B077E">
      <w:pPr>
        <w:pStyle w:val="TOC6"/>
        <w:tabs>
          <w:tab w:val="right" w:leader="dot" w:pos="5030"/>
        </w:tabs>
        <w:rPr>
          <w:rFonts w:eastAsiaTheme="minorEastAsia"/>
          <w:noProof/>
          <w:sz w:val="22"/>
          <w:lang w:val="en-US" w:eastAsia="en-US" w:bidi="ar-SA"/>
        </w:rPr>
      </w:pPr>
      <w:hyperlink w:anchor="_Toc406159409" w:history="1">
        <w:r w:rsidR="0021194E" w:rsidRPr="00B04E8A">
          <w:rPr>
            <w:rStyle w:val="Hyperlink"/>
            <w:noProof/>
          </w:rPr>
          <w:t>Windows 8.1 Enterprise-Upgrade und SA Pro Nutzer (von SA)</w:t>
        </w:r>
        <w:r w:rsidR="0021194E">
          <w:rPr>
            <w:noProof/>
            <w:webHidden/>
          </w:rPr>
          <w:tab/>
        </w:r>
        <w:r w:rsidR="0021194E">
          <w:rPr>
            <w:noProof/>
            <w:webHidden/>
          </w:rPr>
          <w:fldChar w:fldCharType="begin"/>
        </w:r>
        <w:r w:rsidR="0021194E">
          <w:rPr>
            <w:noProof/>
            <w:webHidden/>
          </w:rPr>
          <w:instrText xml:space="preserve"> PAGEREF _Toc406159409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27D43029" w14:textId="77777777" w:rsidR="0021194E" w:rsidRDefault="005B077E">
      <w:pPr>
        <w:pStyle w:val="TOC6"/>
        <w:tabs>
          <w:tab w:val="right" w:leader="dot" w:pos="5030"/>
        </w:tabs>
        <w:rPr>
          <w:rFonts w:eastAsiaTheme="minorEastAsia"/>
          <w:noProof/>
          <w:sz w:val="22"/>
          <w:lang w:val="en-US" w:eastAsia="en-US" w:bidi="ar-SA"/>
        </w:rPr>
      </w:pPr>
      <w:hyperlink w:anchor="_Toc406159410" w:history="1">
        <w:r w:rsidR="0021194E" w:rsidRPr="00B04E8A">
          <w:rPr>
            <w:rStyle w:val="Hyperlink"/>
            <w:noProof/>
          </w:rPr>
          <w:t>Add-On für Windows SA pro Nutzer</w:t>
        </w:r>
        <w:r w:rsidR="0021194E">
          <w:rPr>
            <w:noProof/>
            <w:webHidden/>
          </w:rPr>
          <w:tab/>
        </w:r>
        <w:r w:rsidR="0021194E">
          <w:rPr>
            <w:noProof/>
            <w:webHidden/>
          </w:rPr>
          <w:fldChar w:fldCharType="begin"/>
        </w:r>
        <w:r w:rsidR="0021194E">
          <w:rPr>
            <w:noProof/>
            <w:webHidden/>
          </w:rPr>
          <w:instrText xml:space="preserve"> PAGEREF _Toc406159410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12486E23" w14:textId="77777777" w:rsidR="0021194E" w:rsidRDefault="005B077E">
      <w:pPr>
        <w:pStyle w:val="TOC6"/>
        <w:tabs>
          <w:tab w:val="right" w:leader="dot" w:pos="5030"/>
        </w:tabs>
        <w:rPr>
          <w:rFonts w:eastAsiaTheme="minorEastAsia"/>
          <w:noProof/>
          <w:sz w:val="22"/>
          <w:lang w:val="en-US" w:eastAsia="en-US" w:bidi="ar-SA"/>
        </w:rPr>
      </w:pPr>
      <w:hyperlink w:anchor="_Toc406159411" w:history="1">
        <w:r w:rsidR="0021194E" w:rsidRPr="00B04E8A">
          <w:rPr>
            <w:rStyle w:val="Hyperlink"/>
            <w:noProof/>
          </w:rPr>
          <w:t>Windows 8.1 Enterprise-Upgrade und SA mit MDOP Pro Gerät</w:t>
        </w:r>
        <w:r w:rsidR="0021194E">
          <w:rPr>
            <w:noProof/>
            <w:webHidden/>
          </w:rPr>
          <w:tab/>
        </w:r>
        <w:r w:rsidR="0021194E">
          <w:rPr>
            <w:noProof/>
            <w:webHidden/>
          </w:rPr>
          <w:fldChar w:fldCharType="begin"/>
        </w:r>
        <w:r w:rsidR="0021194E">
          <w:rPr>
            <w:noProof/>
            <w:webHidden/>
          </w:rPr>
          <w:instrText xml:space="preserve"> PAGEREF _Toc406159411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7FB5F500" w14:textId="77777777" w:rsidR="0021194E" w:rsidRDefault="005B077E">
      <w:pPr>
        <w:pStyle w:val="TOC6"/>
        <w:tabs>
          <w:tab w:val="right" w:leader="dot" w:pos="5030"/>
        </w:tabs>
        <w:rPr>
          <w:rFonts w:eastAsiaTheme="minorEastAsia"/>
          <w:noProof/>
          <w:sz w:val="22"/>
          <w:lang w:val="en-US" w:eastAsia="en-US" w:bidi="ar-SA"/>
        </w:rPr>
      </w:pPr>
      <w:hyperlink w:anchor="_Toc406159412" w:history="1">
        <w:r w:rsidR="0021194E" w:rsidRPr="00B04E8A">
          <w:rPr>
            <w:rStyle w:val="Hyperlink"/>
            <w:noProof/>
          </w:rPr>
          <w:t>Windows 8.1 Enterprise-Upgrade und SA mit MDOP pro Nutzer</w:t>
        </w:r>
        <w:r w:rsidR="0021194E">
          <w:rPr>
            <w:noProof/>
            <w:webHidden/>
          </w:rPr>
          <w:tab/>
        </w:r>
        <w:r w:rsidR="0021194E">
          <w:rPr>
            <w:noProof/>
            <w:webHidden/>
          </w:rPr>
          <w:fldChar w:fldCharType="begin"/>
        </w:r>
        <w:r w:rsidR="0021194E">
          <w:rPr>
            <w:noProof/>
            <w:webHidden/>
          </w:rPr>
          <w:instrText xml:space="preserve"> PAGEREF _Toc406159412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0284FB5D" w14:textId="2CE44F5D" w:rsidR="0021194E" w:rsidRDefault="005B077E">
      <w:pPr>
        <w:pStyle w:val="TOC6"/>
        <w:tabs>
          <w:tab w:val="right" w:leader="dot" w:pos="5030"/>
        </w:tabs>
        <w:rPr>
          <w:rFonts w:eastAsiaTheme="minorEastAsia"/>
          <w:noProof/>
          <w:sz w:val="22"/>
          <w:lang w:val="en-US" w:eastAsia="en-US" w:bidi="ar-SA"/>
        </w:rPr>
      </w:pPr>
      <w:hyperlink w:anchor="_Toc406159413" w:history="1">
        <w:r w:rsidR="0021194E" w:rsidRPr="00B04E8A">
          <w:rPr>
            <w:rStyle w:val="Hyperlink"/>
            <w:noProof/>
          </w:rPr>
          <w:t xml:space="preserve">Windows 8.1 Enterprise-Upgrade und SA mit MDOP pro </w:t>
        </w:r>
        <w:r w:rsidR="00AC6C22">
          <w:rPr>
            <w:rStyle w:val="Hyperlink"/>
            <w:noProof/>
          </w:rPr>
          <w:br/>
        </w:r>
        <w:r w:rsidR="0021194E" w:rsidRPr="00B04E8A">
          <w:rPr>
            <w:rStyle w:val="Hyperlink"/>
            <w:noProof/>
          </w:rPr>
          <w:t>Nutzer (von SA)</w:t>
        </w:r>
        <w:r w:rsidR="0021194E">
          <w:rPr>
            <w:noProof/>
            <w:webHidden/>
          </w:rPr>
          <w:tab/>
        </w:r>
        <w:r w:rsidR="0021194E">
          <w:rPr>
            <w:noProof/>
            <w:webHidden/>
          </w:rPr>
          <w:fldChar w:fldCharType="begin"/>
        </w:r>
        <w:r w:rsidR="0021194E">
          <w:rPr>
            <w:noProof/>
            <w:webHidden/>
          </w:rPr>
          <w:instrText xml:space="preserve"> PAGEREF _Toc406159413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42ABC3BA" w14:textId="77777777" w:rsidR="0021194E" w:rsidRDefault="005B077E">
      <w:pPr>
        <w:pStyle w:val="TOC6"/>
        <w:tabs>
          <w:tab w:val="right" w:leader="dot" w:pos="5030"/>
        </w:tabs>
        <w:rPr>
          <w:rFonts w:eastAsiaTheme="minorEastAsia"/>
          <w:noProof/>
          <w:sz w:val="22"/>
          <w:lang w:val="en-US" w:eastAsia="en-US" w:bidi="ar-SA"/>
        </w:rPr>
      </w:pPr>
      <w:hyperlink w:anchor="_Toc406159414" w:history="1">
        <w:r w:rsidR="0021194E" w:rsidRPr="00B04E8A">
          <w:rPr>
            <w:rStyle w:val="Hyperlink"/>
            <w:noProof/>
          </w:rPr>
          <w:t>Windows 8.1 Pro-Upgrade</w:t>
        </w:r>
        <w:r w:rsidR="0021194E">
          <w:rPr>
            <w:noProof/>
            <w:webHidden/>
          </w:rPr>
          <w:tab/>
        </w:r>
        <w:r w:rsidR="0021194E">
          <w:rPr>
            <w:noProof/>
            <w:webHidden/>
          </w:rPr>
          <w:fldChar w:fldCharType="begin"/>
        </w:r>
        <w:r w:rsidR="0021194E">
          <w:rPr>
            <w:noProof/>
            <w:webHidden/>
          </w:rPr>
          <w:instrText xml:space="preserve"> PAGEREF _Toc406159414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52807F1A" w14:textId="77777777" w:rsidR="0021194E" w:rsidRDefault="005B077E">
      <w:pPr>
        <w:pStyle w:val="TOC6"/>
        <w:tabs>
          <w:tab w:val="right" w:leader="dot" w:pos="5030"/>
        </w:tabs>
        <w:rPr>
          <w:rFonts w:eastAsiaTheme="minorEastAsia"/>
          <w:noProof/>
          <w:sz w:val="22"/>
          <w:lang w:val="en-US" w:eastAsia="en-US" w:bidi="ar-SA"/>
        </w:rPr>
      </w:pPr>
      <w:hyperlink w:anchor="_Toc406159415" w:history="1">
        <w:r w:rsidR="0021194E" w:rsidRPr="00B04E8A">
          <w:rPr>
            <w:rStyle w:val="Hyperlink"/>
            <w:noProof/>
          </w:rPr>
          <w:t>Windows Virtual Desktop Access Pro Gerät</w:t>
        </w:r>
        <w:r w:rsidR="0021194E">
          <w:rPr>
            <w:noProof/>
            <w:webHidden/>
          </w:rPr>
          <w:tab/>
        </w:r>
        <w:r w:rsidR="0021194E">
          <w:rPr>
            <w:noProof/>
            <w:webHidden/>
          </w:rPr>
          <w:fldChar w:fldCharType="begin"/>
        </w:r>
        <w:r w:rsidR="0021194E">
          <w:rPr>
            <w:noProof/>
            <w:webHidden/>
          </w:rPr>
          <w:instrText xml:space="preserve"> PAGEREF _Toc406159415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2698F2B2" w14:textId="77777777" w:rsidR="0021194E" w:rsidRDefault="005B077E">
      <w:pPr>
        <w:pStyle w:val="TOC6"/>
        <w:tabs>
          <w:tab w:val="right" w:leader="dot" w:pos="5030"/>
        </w:tabs>
        <w:rPr>
          <w:rFonts w:eastAsiaTheme="minorEastAsia"/>
          <w:noProof/>
          <w:sz w:val="22"/>
          <w:lang w:val="en-US" w:eastAsia="en-US" w:bidi="ar-SA"/>
        </w:rPr>
      </w:pPr>
      <w:hyperlink w:anchor="_Toc406159416" w:history="1">
        <w:r w:rsidR="0021194E" w:rsidRPr="00B04E8A">
          <w:rPr>
            <w:rStyle w:val="Hyperlink"/>
            <w:noProof/>
          </w:rPr>
          <w:t>Windows Virtual Desktop Access pro Nutzer</w:t>
        </w:r>
        <w:r w:rsidR="0021194E">
          <w:rPr>
            <w:noProof/>
            <w:webHidden/>
          </w:rPr>
          <w:tab/>
        </w:r>
        <w:r w:rsidR="0021194E">
          <w:rPr>
            <w:noProof/>
            <w:webHidden/>
          </w:rPr>
          <w:fldChar w:fldCharType="begin"/>
        </w:r>
        <w:r w:rsidR="0021194E">
          <w:rPr>
            <w:noProof/>
            <w:webHidden/>
          </w:rPr>
          <w:instrText xml:space="preserve"> PAGEREF _Toc406159416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54A35FDE" w14:textId="77777777" w:rsidR="0021194E" w:rsidRDefault="005B077E">
      <w:pPr>
        <w:pStyle w:val="TOC6"/>
        <w:tabs>
          <w:tab w:val="right" w:leader="dot" w:pos="5030"/>
        </w:tabs>
        <w:rPr>
          <w:rFonts w:eastAsiaTheme="minorEastAsia"/>
          <w:noProof/>
          <w:sz w:val="22"/>
          <w:lang w:val="en-US" w:eastAsia="en-US" w:bidi="ar-SA"/>
        </w:rPr>
      </w:pPr>
      <w:hyperlink w:anchor="_Toc406159417" w:history="1">
        <w:r w:rsidR="0021194E" w:rsidRPr="00B04E8A">
          <w:rPr>
            <w:rStyle w:val="Hyperlink"/>
            <w:noProof/>
          </w:rPr>
          <w:t>Windows Virtual Desktop Access mit MDOP pro Nutzer</w:t>
        </w:r>
        <w:r w:rsidR="0021194E">
          <w:rPr>
            <w:noProof/>
            <w:webHidden/>
          </w:rPr>
          <w:tab/>
        </w:r>
        <w:r w:rsidR="0021194E">
          <w:rPr>
            <w:noProof/>
            <w:webHidden/>
          </w:rPr>
          <w:fldChar w:fldCharType="begin"/>
        </w:r>
        <w:r w:rsidR="0021194E">
          <w:rPr>
            <w:noProof/>
            <w:webHidden/>
          </w:rPr>
          <w:instrText xml:space="preserve"> PAGEREF _Toc406159417 \h </w:instrText>
        </w:r>
        <w:r w:rsidR="0021194E">
          <w:rPr>
            <w:noProof/>
            <w:webHidden/>
          </w:rPr>
        </w:r>
        <w:r w:rsidR="0021194E">
          <w:rPr>
            <w:noProof/>
            <w:webHidden/>
          </w:rPr>
          <w:fldChar w:fldCharType="separate"/>
        </w:r>
        <w:r w:rsidR="00C444DA">
          <w:rPr>
            <w:noProof/>
            <w:webHidden/>
          </w:rPr>
          <w:t>33</w:t>
        </w:r>
        <w:r w:rsidR="0021194E">
          <w:rPr>
            <w:noProof/>
            <w:webHidden/>
          </w:rPr>
          <w:fldChar w:fldCharType="end"/>
        </w:r>
      </w:hyperlink>
    </w:p>
    <w:p w14:paraId="1AA1B340"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18" w:history="1">
        <w:r w:rsidR="0021194E" w:rsidRPr="00B04E8A">
          <w:rPr>
            <w:rStyle w:val="Hyperlink"/>
            <w:noProof/>
          </w:rPr>
          <w:t>Windows Embedded Industry</w:t>
        </w:r>
        <w:r w:rsidR="0021194E">
          <w:rPr>
            <w:noProof/>
            <w:webHidden/>
          </w:rPr>
          <w:tab/>
        </w:r>
        <w:r w:rsidR="0021194E">
          <w:rPr>
            <w:noProof/>
            <w:webHidden/>
          </w:rPr>
          <w:fldChar w:fldCharType="begin"/>
        </w:r>
        <w:r w:rsidR="0021194E">
          <w:rPr>
            <w:noProof/>
            <w:webHidden/>
          </w:rPr>
          <w:instrText xml:space="preserve"> PAGEREF _Toc406159418 \h </w:instrText>
        </w:r>
        <w:r w:rsidR="0021194E">
          <w:rPr>
            <w:noProof/>
            <w:webHidden/>
          </w:rPr>
        </w:r>
        <w:r w:rsidR="0021194E">
          <w:rPr>
            <w:noProof/>
            <w:webHidden/>
          </w:rPr>
          <w:fldChar w:fldCharType="separate"/>
        </w:r>
        <w:r w:rsidR="00C444DA">
          <w:rPr>
            <w:noProof/>
            <w:webHidden/>
          </w:rPr>
          <w:t>38</w:t>
        </w:r>
        <w:r w:rsidR="0021194E">
          <w:rPr>
            <w:noProof/>
            <w:webHidden/>
          </w:rPr>
          <w:fldChar w:fldCharType="end"/>
        </w:r>
      </w:hyperlink>
    </w:p>
    <w:p w14:paraId="48664B6E" w14:textId="77777777" w:rsidR="0021194E" w:rsidRDefault="005B077E">
      <w:pPr>
        <w:pStyle w:val="TOC6"/>
        <w:tabs>
          <w:tab w:val="right" w:leader="dot" w:pos="5030"/>
        </w:tabs>
        <w:rPr>
          <w:rFonts w:eastAsiaTheme="minorEastAsia"/>
          <w:noProof/>
          <w:sz w:val="22"/>
          <w:lang w:val="en-US" w:eastAsia="en-US" w:bidi="ar-SA"/>
        </w:rPr>
      </w:pPr>
      <w:hyperlink w:anchor="_Toc406159419" w:history="1">
        <w:r w:rsidR="0021194E" w:rsidRPr="00B04E8A">
          <w:rPr>
            <w:rStyle w:val="Hyperlink"/>
            <w:noProof/>
          </w:rPr>
          <w:t>Windows Embedded 8 Standard Enterprise Kit (100 Pack)</w:t>
        </w:r>
        <w:r w:rsidR="0021194E">
          <w:rPr>
            <w:noProof/>
            <w:webHidden/>
          </w:rPr>
          <w:tab/>
        </w:r>
        <w:r w:rsidR="0021194E">
          <w:rPr>
            <w:noProof/>
            <w:webHidden/>
          </w:rPr>
          <w:fldChar w:fldCharType="begin"/>
        </w:r>
        <w:r w:rsidR="0021194E">
          <w:rPr>
            <w:noProof/>
            <w:webHidden/>
          </w:rPr>
          <w:instrText xml:space="preserve"> PAGEREF _Toc406159419 \h </w:instrText>
        </w:r>
        <w:r w:rsidR="0021194E">
          <w:rPr>
            <w:noProof/>
            <w:webHidden/>
          </w:rPr>
        </w:r>
        <w:r w:rsidR="0021194E">
          <w:rPr>
            <w:noProof/>
            <w:webHidden/>
          </w:rPr>
          <w:fldChar w:fldCharType="separate"/>
        </w:r>
        <w:r w:rsidR="00C444DA">
          <w:rPr>
            <w:noProof/>
            <w:webHidden/>
          </w:rPr>
          <w:t>38</w:t>
        </w:r>
        <w:r w:rsidR="0021194E">
          <w:rPr>
            <w:noProof/>
            <w:webHidden/>
          </w:rPr>
          <w:fldChar w:fldCharType="end"/>
        </w:r>
      </w:hyperlink>
    </w:p>
    <w:p w14:paraId="1768A91C" w14:textId="77777777" w:rsidR="0021194E" w:rsidRDefault="005B077E">
      <w:pPr>
        <w:pStyle w:val="TOC6"/>
        <w:tabs>
          <w:tab w:val="right" w:leader="dot" w:pos="5030"/>
        </w:tabs>
        <w:rPr>
          <w:rFonts w:eastAsiaTheme="minorEastAsia"/>
          <w:noProof/>
          <w:sz w:val="22"/>
          <w:lang w:val="en-US" w:eastAsia="en-US" w:bidi="ar-SA"/>
        </w:rPr>
      </w:pPr>
      <w:hyperlink w:anchor="_Toc406159420" w:history="1">
        <w:r w:rsidR="0021194E" w:rsidRPr="00B04E8A">
          <w:rPr>
            <w:rStyle w:val="Hyperlink"/>
            <w:noProof/>
          </w:rPr>
          <w:t>Windows Embedded 8.1 Industry Pro-Upgrade</w:t>
        </w:r>
        <w:r w:rsidR="0021194E">
          <w:rPr>
            <w:noProof/>
            <w:webHidden/>
          </w:rPr>
          <w:tab/>
        </w:r>
        <w:r w:rsidR="0021194E">
          <w:rPr>
            <w:noProof/>
            <w:webHidden/>
          </w:rPr>
          <w:fldChar w:fldCharType="begin"/>
        </w:r>
        <w:r w:rsidR="0021194E">
          <w:rPr>
            <w:noProof/>
            <w:webHidden/>
          </w:rPr>
          <w:instrText xml:space="preserve"> PAGEREF _Toc406159420 \h </w:instrText>
        </w:r>
        <w:r w:rsidR="0021194E">
          <w:rPr>
            <w:noProof/>
            <w:webHidden/>
          </w:rPr>
        </w:r>
        <w:r w:rsidR="0021194E">
          <w:rPr>
            <w:noProof/>
            <w:webHidden/>
          </w:rPr>
          <w:fldChar w:fldCharType="separate"/>
        </w:r>
        <w:r w:rsidR="00C444DA">
          <w:rPr>
            <w:noProof/>
            <w:webHidden/>
          </w:rPr>
          <w:t>38</w:t>
        </w:r>
        <w:r w:rsidR="0021194E">
          <w:rPr>
            <w:noProof/>
            <w:webHidden/>
          </w:rPr>
          <w:fldChar w:fldCharType="end"/>
        </w:r>
      </w:hyperlink>
    </w:p>
    <w:p w14:paraId="252C4B19" w14:textId="77777777" w:rsidR="0021194E" w:rsidRDefault="005B077E">
      <w:pPr>
        <w:pStyle w:val="TOC6"/>
        <w:tabs>
          <w:tab w:val="right" w:leader="dot" w:pos="5030"/>
        </w:tabs>
        <w:rPr>
          <w:rFonts w:eastAsiaTheme="minorEastAsia"/>
          <w:noProof/>
          <w:sz w:val="22"/>
          <w:lang w:val="en-US" w:eastAsia="en-US" w:bidi="ar-SA"/>
        </w:rPr>
      </w:pPr>
      <w:hyperlink w:anchor="_Toc406159421" w:history="1">
        <w:r w:rsidR="0021194E" w:rsidRPr="00B04E8A">
          <w:rPr>
            <w:rStyle w:val="Hyperlink"/>
            <w:noProof/>
          </w:rPr>
          <w:t>Windows Embedded 8.1 Industry Enterprise-Upgrade</w:t>
        </w:r>
        <w:r w:rsidR="0021194E">
          <w:rPr>
            <w:noProof/>
            <w:webHidden/>
          </w:rPr>
          <w:tab/>
        </w:r>
        <w:r w:rsidR="0021194E">
          <w:rPr>
            <w:noProof/>
            <w:webHidden/>
          </w:rPr>
          <w:fldChar w:fldCharType="begin"/>
        </w:r>
        <w:r w:rsidR="0021194E">
          <w:rPr>
            <w:noProof/>
            <w:webHidden/>
          </w:rPr>
          <w:instrText xml:space="preserve"> PAGEREF _Toc406159421 \h </w:instrText>
        </w:r>
        <w:r w:rsidR="0021194E">
          <w:rPr>
            <w:noProof/>
            <w:webHidden/>
          </w:rPr>
        </w:r>
        <w:r w:rsidR="0021194E">
          <w:rPr>
            <w:noProof/>
            <w:webHidden/>
          </w:rPr>
          <w:fldChar w:fldCharType="separate"/>
        </w:r>
        <w:r w:rsidR="00C444DA">
          <w:rPr>
            <w:noProof/>
            <w:webHidden/>
          </w:rPr>
          <w:t>38</w:t>
        </w:r>
        <w:r w:rsidR="0021194E">
          <w:rPr>
            <w:noProof/>
            <w:webHidden/>
          </w:rPr>
          <w:fldChar w:fldCharType="end"/>
        </w:r>
      </w:hyperlink>
    </w:p>
    <w:p w14:paraId="2F49D334" w14:textId="4DC57C66" w:rsidR="0021194E" w:rsidRDefault="005B077E">
      <w:pPr>
        <w:pStyle w:val="TOC6"/>
        <w:tabs>
          <w:tab w:val="right" w:leader="dot" w:pos="5030"/>
        </w:tabs>
        <w:rPr>
          <w:rFonts w:eastAsiaTheme="minorEastAsia"/>
          <w:noProof/>
          <w:sz w:val="22"/>
          <w:lang w:val="en-US" w:eastAsia="en-US" w:bidi="ar-SA"/>
        </w:rPr>
      </w:pPr>
      <w:hyperlink w:anchor="_Toc406159422" w:history="1">
        <w:r w:rsidR="0021194E" w:rsidRPr="00B04E8A">
          <w:rPr>
            <w:rStyle w:val="Hyperlink"/>
            <w:noProof/>
          </w:rPr>
          <w:t xml:space="preserve">Windows Embedded 8.1 Industry Enterprise-Upgrade </w:t>
        </w:r>
        <w:r w:rsidR="00AC6C22">
          <w:rPr>
            <w:rStyle w:val="Hyperlink"/>
            <w:noProof/>
          </w:rPr>
          <w:br/>
        </w:r>
        <w:r w:rsidR="0021194E" w:rsidRPr="00B04E8A">
          <w:rPr>
            <w:rStyle w:val="Hyperlink"/>
            <w:noProof/>
          </w:rPr>
          <w:t>(Std, POSR, Ind Retail)</w:t>
        </w:r>
        <w:r w:rsidR="0021194E">
          <w:rPr>
            <w:noProof/>
            <w:webHidden/>
          </w:rPr>
          <w:tab/>
        </w:r>
        <w:r w:rsidR="0021194E">
          <w:rPr>
            <w:noProof/>
            <w:webHidden/>
          </w:rPr>
          <w:fldChar w:fldCharType="begin"/>
        </w:r>
        <w:r w:rsidR="0021194E">
          <w:rPr>
            <w:noProof/>
            <w:webHidden/>
          </w:rPr>
          <w:instrText xml:space="preserve"> PAGEREF _Toc406159422 \h </w:instrText>
        </w:r>
        <w:r w:rsidR="0021194E">
          <w:rPr>
            <w:noProof/>
            <w:webHidden/>
          </w:rPr>
        </w:r>
        <w:r w:rsidR="0021194E">
          <w:rPr>
            <w:noProof/>
            <w:webHidden/>
          </w:rPr>
          <w:fldChar w:fldCharType="separate"/>
        </w:r>
        <w:r w:rsidR="00C444DA">
          <w:rPr>
            <w:noProof/>
            <w:webHidden/>
          </w:rPr>
          <w:t>38</w:t>
        </w:r>
        <w:r w:rsidR="0021194E">
          <w:rPr>
            <w:noProof/>
            <w:webHidden/>
          </w:rPr>
          <w:fldChar w:fldCharType="end"/>
        </w:r>
      </w:hyperlink>
    </w:p>
    <w:p w14:paraId="3E38328E" w14:textId="77777777" w:rsidR="0021194E" w:rsidRDefault="005B077E">
      <w:pPr>
        <w:pStyle w:val="TOC6"/>
        <w:tabs>
          <w:tab w:val="right" w:leader="dot" w:pos="5030"/>
        </w:tabs>
        <w:rPr>
          <w:rFonts w:eastAsiaTheme="minorEastAsia"/>
          <w:noProof/>
          <w:sz w:val="22"/>
          <w:lang w:val="en-US" w:eastAsia="en-US" w:bidi="ar-SA"/>
        </w:rPr>
      </w:pPr>
      <w:hyperlink w:anchor="_Toc406159423" w:history="1">
        <w:r w:rsidR="0021194E" w:rsidRPr="00B04E8A">
          <w:rPr>
            <w:rStyle w:val="Hyperlink"/>
            <w:noProof/>
          </w:rPr>
          <w:t>Windows Embedded 8.1 Industry Enterprise-Upgrade und SA</w:t>
        </w:r>
        <w:r w:rsidR="0021194E">
          <w:rPr>
            <w:noProof/>
            <w:webHidden/>
          </w:rPr>
          <w:tab/>
        </w:r>
        <w:r w:rsidR="0021194E">
          <w:rPr>
            <w:noProof/>
            <w:webHidden/>
          </w:rPr>
          <w:fldChar w:fldCharType="begin"/>
        </w:r>
        <w:r w:rsidR="0021194E">
          <w:rPr>
            <w:noProof/>
            <w:webHidden/>
          </w:rPr>
          <w:instrText xml:space="preserve"> PAGEREF _Toc406159423 \h </w:instrText>
        </w:r>
        <w:r w:rsidR="0021194E">
          <w:rPr>
            <w:noProof/>
            <w:webHidden/>
          </w:rPr>
        </w:r>
        <w:r w:rsidR="0021194E">
          <w:rPr>
            <w:noProof/>
            <w:webHidden/>
          </w:rPr>
          <w:fldChar w:fldCharType="separate"/>
        </w:r>
        <w:r w:rsidR="00C444DA">
          <w:rPr>
            <w:noProof/>
            <w:webHidden/>
          </w:rPr>
          <w:t>38</w:t>
        </w:r>
        <w:r w:rsidR="0021194E">
          <w:rPr>
            <w:noProof/>
            <w:webHidden/>
          </w:rPr>
          <w:fldChar w:fldCharType="end"/>
        </w:r>
      </w:hyperlink>
    </w:p>
    <w:p w14:paraId="0CF84210" w14:textId="2C423830" w:rsidR="0021194E" w:rsidRDefault="005B077E">
      <w:pPr>
        <w:pStyle w:val="TOC6"/>
        <w:tabs>
          <w:tab w:val="right" w:leader="dot" w:pos="5030"/>
        </w:tabs>
        <w:rPr>
          <w:rFonts w:eastAsiaTheme="minorEastAsia"/>
          <w:noProof/>
          <w:sz w:val="22"/>
          <w:lang w:val="en-US" w:eastAsia="en-US" w:bidi="ar-SA"/>
        </w:rPr>
      </w:pPr>
      <w:hyperlink w:anchor="_Toc406159424" w:history="1">
        <w:r w:rsidR="0021194E" w:rsidRPr="00B04E8A">
          <w:rPr>
            <w:rStyle w:val="Hyperlink"/>
            <w:noProof/>
          </w:rPr>
          <w:t xml:space="preserve">Windows Embedded 8.1 Industry Enterprise-Upgrade </w:t>
        </w:r>
        <w:r w:rsidR="00AC6C22">
          <w:rPr>
            <w:rStyle w:val="Hyperlink"/>
            <w:noProof/>
          </w:rPr>
          <w:br/>
        </w:r>
        <w:r w:rsidR="0021194E" w:rsidRPr="00B04E8A">
          <w:rPr>
            <w:rStyle w:val="Hyperlink"/>
            <w:noProof/>
          </w:rPr>
          <w:t>und SA (Std, POSR, Ind Retail)</w:t>
        </w:r>
        <w:r w:rsidR="0021194E">
          <w:rPr>
            <w:noProof/>
            <w:webHidden/>
          </w:rPr>
          <w:tab/>
        </w:r>
        <w:r w:rsidR="0021194E">
          <w:rPr>
            <w:noProof/>
            <w:webHidden/>
          </w:rPr>
          <w:fldChar w:fldCharType="begin"/>
        </w:r>
        <w:r w:rsidR="0021194E">
          <w:rPr>
            <w:noProof/>
            <w:webHidden/>
          </w:rPr>
          <w:instrText xml:space="preserve"> PAGEREF _Toc406159424 \h </w:instrText>
        </w:r>
        <w:r w:rsidR="0021194E">
          <w:rPr>
            <w:noProof/>
            <w:webHidden/>
          </w:rPr>
        </w:r>
        <w:r w:rsidR="0021194E">
          <w:rPr>
            <w:noProof/>
            <w:webHidden/>
          </w:rPr>
          <w:fldChar w:fldCharType="separate"/>
        </w:r>
        <w:r w:rsidR="00C444DA">
          <w:rPr>
            <w:noProof/>
            <w:webHidden/>
          </w:rPr>
          <w:t>38</w:t>
        </w:r>
        <w:r w:rsidR="0021194E">
          <w:rPr>
            <w:noProof/>
            <w:webHidden/>
          </w:rPr>
          <w:fldChar w:fldCharType="end"/>
        </w:r>
      </w:hyperlink>
    </w:p>
    <w:p w14:paraId="2B0B1670"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425" w:history="1">
        <w:r w:rsidR="0021194E" w:rsidRPr="00B04E8A">
          <w:rPr>
            <w:rStyle w:val="Hyperlink"/>
            <w:noProof/>
          </w:rPr>
          <w:t>Windows Server</w:t>
        </w:r>
        <w:r w:rsidR="0021194E">
          <w:rPr>
            <w:noProof/>
            <w:webHidden/>
          </w:rPr>
          <w:tab/>
        </w:r>
        <w:r w:rsidR="0021194E">
          <w:rPr>
            <w:noProof/>
            <w:webHidden/>
          </w:rPr>
          <w:fldChar w:fldCharType="begin"/>
        </w:r>
        <w:r w:rsidR="0021194E">
          <w:rPr>
            <w:noProof/>
            <w:webHidden/>
          </w:rPr>
          <w:instrText xml:space="preserve"> PAGEREF _Toc406159425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63688A1F"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26" w:history="1">
        <w:r w:rsidR="0021194E" w:rsidRPr="00B04E8A">
          <w:rPr>
            <w:rStyle w:val="Hyperlink"/>
            <w:noProof/>
          </w:rPr>
          <w:t>Windows MultiPoint Server</w:t>
        </w:r>
        <w:r w:rsidR="0021194E">
          <w:rPr>
            <w:noProof/>
            <w:webHidden/>
          </w:rPr>
          <w:tab/>
        </w:r>
        <w:r w:rsidR="0021194E">
          <w:rPr>
            <w:noProof/>
            <w:webHidden/>
          </w:rPr>
          <w:fldChar w:fldCharType="begin"/>
        </w:r>
        <w:r w:rsidR="0021194E">
          <w:rPr>
            <w:noProof/>
            <w:webHidden/>
          </w:rPr>
          <w:instrText xml:space="preserve"> PAGEREF _Toc406159426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3C87B362" w14:textId="037248D5" w:rsidR="0021194E" w:rsidRDefault="005B077E">
      <w:pPr>
        <w:pStyle w:val="TOC6"/>
        <w:tabs>
          <w:tab w:val="right" w:leader="dot" w:pos="5030"/>
        </w:tabs>
        <w:rPr>
          <w:rFonts w:eastAsiaTheme="minorEastAsia"/>
          <w:noProof/>
          <w:sz w:val="22"/>
          <w:lang w:val="en-US" w:eastAsia="en-US" w:bidi="ar-SA"/>
        </w:rPr>
      </w:pPr>
      <w:hyperlink w:anchor="_Toc406159427" w:history="1">
        <w:r w:rsidR="0021194E" w:rsidRPr="00B04E8A">
          <w:rPr>
            <w:rStyle w:val="Hyperlink"/>
            <w:noProof/>
          </w:rPr>
          <w:t xml:space="preserve">CAL für Windows MultiPoint Server 2012 CAL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_Toc406159427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3CF99490" w14:textId="5260BA1E" w:rsidR="0021194E" w:rsidRDefault="005B077E">
      <w:pPr>
        <w:pStyle w:val="TOC6"/>
        <w:tabs>
          <w:tab w:val="right" w:leader="dot" w:pos="5030"/>
        </w:tabs>
        <w:rPr>
          <w:rFonts w:eastAsiaTheme="minorEastAsia"/>
          <w:noProof/>
          <w:sz w:val="22"/>
          <w:lang w:val="en-US" w:eastAsia="en-US" w:bidi="ar-SA"/>
        </w:rPr>
      </w:pPr>
      <w:hyperlink w:anchor="_Toc406159428" w:history="1">
        <w:r w:rsidR="0021194E" w:rsidRPr="00B04E8A">
          <w:rPr>
            <w:rStyle w:val="Hyperlink"/>
            <w:noProof/>
          </w:rPr>
          <w:t xml:space="preserve">CAL für Windows MultiPoint Server 2012 mit CAL für </w:t>
        </w:r>
        <w:r w:rsidR="00AC6C22">
          <w:rPr>
            <w:rStyle w:val="Hyperlink"/>
            <w:noProof/>
          </w:rPr>
          <w:br/>
        </w:r>
        <w:r w:rsidR="0021194E" w:rsidRPr="00B04E8A">
          <w:rPr>
            <w:rStyle w:val="Hyperlink"/>
            <w:noProof/>
          </w:rPr>
          <w:t>Windows Server 2012 (Gerät und Nutzer)</w:t>
        </w:r>
        <w:r w:rsidR="0021194E">
          <w:rPr>
            <w:noProof/>
            <w:webHidden/>
          </w:rPr>
          <w:tab/>
        </w:r>
        <w:r w:rsidR="0021194E">
          <w:rPr>
            <w:noProof/>
            <w:webHidden/>
          </w:rPr>
          <w:fldChar w:fldCharType="begin"/>
        </w:r>
        <w:r w:rsidR="0021194E">
          <w:rPr>
            <w:noProof/>
            <w:webHidden/>
          </w:rPr>
          <w:instrText xml:space="preserve"> PAGEREF _Toc406159428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4DC5299C" w14:textId="77777777" w:rsidR="0021194E" w:rsidRDefault="005B077E">
      <w:pPr>
        <w:pStyle w:val="TOC6"/>
        <w:tabs>
          <w:tab w:val="right" w:leader="dot" w:pos="5030"/>
        </w:tabs>
        <w:rPr>
          <w:rFonts w:eastAsiaTheme="minorEastAsia"/>
          <w:noProof/>
          <w:sz w:val="22"/>
          <w:lang w:val="en-US" w:eastAsia="en-US" w:bidi="ar-SA"/>
        </w:rPr>
      </w:pPr>
      <w:hyperlink w:anchor="_Toc406159429" w:history="1">
        <w:r w:rsidR="0021194E" w:rsidRPr="00B04E8A">
          <w:rPr>
            <w:rStyle w:val="Hyperlink"/>
            <w:noProof/>
          </w:rPr>
          <w:t>Windows MultiPoint Server 2012 Premium</w:t>
        </w:r>
        <w:r w:rsidR="0021194E">
          <w:rPr>
            <w:noProof/>
            <w:webHidden/>
          </w:rPr>
          <w:tab/>
        </w:r>
        <w:r w:rsidR="0021194E">
          <w:rPr>
            <w:noProof/>
            <w:webHidden/>
          </w:rPr>
          <w:fldChar w:fldCharType="begin"/>
        </w:r>
        <w:r w:rsidR="0021194E">
          <w:rPr>
            <w:noProof/>
            <w:webHidden/>
          </w:rPr>
          <w:instrText xml:space="preserve"> PAGEREF _Toc406159429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1FDA2296" w14:textId="63D0E737" w:rsidR="0021194E" w:rsidRDefault="005B077E">
      <w:pPr>
        <w:pStyle w:val="TOC6"/>
        <w:tabs>
          <w:tab w:val="right" w:leader="dot" w:pos="5030"/>
        </w:tabs>
        <w:rPr>
          <w:rFonts w:eastAsiaTheme="minorEastAsia"/>
          <w:noProof/>
          <w:sz w:val="22"/>
          <w:lang w:val="en-US" w:eastAsia="en-US" w:bidi="ar-SA"/>
        </w:rPr>
      </w:pPr>
      <w:hyperlink w:anchor="_Toc406159430" w:history="1">
        <w:r w:rsidR="0021194E" w:rsidRPr="00B04E8A">
          <w:rPr>
            <w:rStyle w:val="Hyperlink"/>
            <w:noProof/>
          </w:rPr>
          <w:t xml:space="preserve">Windows MultiPoint Server 2012 Premium mit CAL für </w:t>
        </w:r>
        <w:r w:rsidR="00AC6C22">
          <w:rPr>
            <w:rStyle w:val="Hyperlink"/>
            <w:noProof/>
          </w:rPr>
          <w:br/>
        </w:r>
        <w:r w:rsidR="0021194E" w:rsidRPr="00B04E8A">
          <w:rPr>
            <w:rStyle w:val="Hyperlink"/>
            <w:noProof/>
          </w:rPr>
          <w:t>Windows MultiPoint Server (5 Clients) (Gerät und Nutzer)</w:t>
        </w:r>
        <w:r w:rsidR="0021194E">
          <w:rPr>
            <w:noProof/>
            <w:webHidden/>
          </w:rPr>
          <w:tab/>
        </w:r>
        <w:r w:rsidR="0021194E">
          <w:rPr>
            <w:noProof/>
            <w:webHidden/>
          </w:rPr>
          <w:fldChar w:fldCharType="begin"/>
        </w:r>
        <w:r w:rsidR="0021194E">
          <w:rPr>
            <w:noProof/>
            <w:webHidden/>
          </w:rPr>
          <w:instrText xml:space="preserve"> PAGEREF _Toc406159430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0E6D90F6" w14:textId="073FF369" w:rsidR="0021194E" w:rsidRDefault="005B077E">
      <w:pPr>
        <w:pStyle w:val="TOC6"/>
        <w:tabs>
          <w:tab w:val="right" w:leader="dot" w:pos="5030"/>
        </w:tabs>
        <w:rPr>
          <w:rFonts w:eastAsiaTheme="minorEastAsia"/>
          <w:noProof/>
          <w:sz w:val="22"/>
          <w:lang w:val="en-US" w:eastAsia="en-US" w:bidi="ar-SA"/>
        </w:rPr>
      </w:pPr>
      <w:hyperlink w:anchor="_Toc406159431" w:history="1">
        <w:r w:rsidR="0021194E" w:rsidRPr="00B04E8A">
          <w:rPr>
            <w:rStyle w:val="Hyperlink"/>
            <w:noProof/>
          </w:rPr>
          <w:t xml:space="preserve">Windows MultiPoint Server 2012 Premium mit CAL für </w:t>
        </w:r>
        <w:r w:rsidR="00AC6C22">
          <w:rPr>
            <w:rStyle w:val="Hyperlink"/>
            <w:noProof/>
          </w:rPr>
          <w:br/>
        </w:r>
        <w:r w:rsidR="0021194E" w:rsidRPr="00B04E8A">
          <w:rPr>
            <w:rStyle w:val="Hyperlink"/>
            <w:noProof/>
          </w:rPr>
          <w:t xml:space="preserve">Windows MultiPoint Server (5 Clients) mit CAL für Windows </w:t>
        </w:r>
        <w:r w:rsidR="00AC6C22">
          <w:rPr>
            <w:rStyle w:val="Hyperlink"/>
            <w:noProof/>
          </w:rPr>
          <w:br/>
        </w:r>
        <w:r w:rsidR="0021194E" w:rsidRPr="00B04E8A">
          <w:rPr>
            <w:rStyle w:val="Hyperlink"/>
            <w:noProof/>
          </w:rPr>
          <w:t>Server 2010 (5 Clients) (Gerät und Nutzer)</w:t>
        </w:r>
        <w:r w:rsidR="0021194E">
          <w:rPr>
            <w:noProof/>
            <w:webHidden/>
          </w:rPr>
          <w:tab/>
        </w:r>
        <w:r w:rsidR="0021194E">
          <w:rPr>
            <w:noProof/>
            <w:webHidden/>
          </w:rPr>
          <w:fldChar w:fldCharType="begin"/>
        </w:r>
        <w:r w:rsidR="0021194E">
          <w:rPr>
            <w:noProof/>
            <w:webHidden/>
          </w:rPr>
          <w:instrText xml:space="preserve"> PAGEREF _Toc406159431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1C5EF740" w14:textId="77777777" w:rsidR="0021194E" w:rsidRDefault="005B077E">
      <w:pPr>
        <w:pStyle w:val="TOC6"/>
        <w:tabs>
          <w:tab w:val="right" w:leader="dot" w:pos="5030"/>
        </w:tabs>
        <w:rPr>
          <w:rFonts w:eastAsiaTheme="minorEastAsia"/>
          <w:noProof/>
          <w:sz w:val="22"/>
          <w:lang w:val="en-US" w:eastAsia="en-US" w:bidi="ar-SA"/>
        </w:rPr>
      </w:pPr>
      <w:hyperlink w:anchor="_Toc406159432" w:history="1">
        <w:r w:rsidR="0021194E" w:rsidRPr="00B04E8A">
          <w:rPr>
            <w:rStyle w:val="Hyperlink"/>
            <w:noProof/>
          </w:rPr>
          <w:t>Windows MultiPoint Server 2012 Standard</w:t>
        </w:r>
        <w:r w:rsidR="0021194E">
          <w:rPr>
            <w:noProof/>
            <w:webHidden/>
          </w:rPr>
          <w:tab/>
        </w:r>
        <w:r w:rsidR="0021194E">
          <w:rPr>
            <w:noProof/>
            <w:webHidden/>
          </w:rPr>
          <w:fldChar w:fldCharType="begin"/>
        </w:r>
        <w:r w:rsidR="0021194E">
          <w:rPr>
            <w:noProof/>
            <w:webHidden/>
          </w:rPr>
          <w:instrText xml:space="preserve"> PAGEREF _Toc406159432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0240097A"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33" w:history="1">
        <w:r w:rsidR="0021194E" w:rsidRPr="00B04E8A">
          <w:rPr>
            <w:rStyle w:val="Hyperlink"/>
            <w:noProof/>
          </w:rPr>
          <w:t>Windows Server</w:t>
        </w:r>
        <w:r w:rsidR="0021194E">
          <w:rPr>
            <w:noProof/>
            <w:webHidden/>
          </w:rPr>
          <w:tab/>
        </w:r>
        <w:r w:rsidR="0021194E">
          <w:rPr>
            <w:noProof/>
            <w:webHidden/>
          </w:rPr>
          <w:fldChar w:fldCharType="begin"/>
        </w:r>
        <w:r w:rsidR="0021194E">
          <w:rPr>
            <w:noProof/>
            <w:webHidden/>
          </w:rPr>
          <w:instrText xml:space="preserve"> PAGEREF _Toc406159433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6DB83BC6" w14:textId="77777777" w:rsidR="0021194E" w:rsidRDefault="005B077E">
      <w:pPr>
        <w:pStyle w:val="TOC6"/>
        <w:tabs>
          <w:tab w:val="right" w:leader="dot" w:pos="5030"/>
        </w:tabs>
        <w:rPr>
          <w:rFonts w:eastAsiaTheme="minorEastAsia"/>
          <w:noProof/>
          <w:sz w:val="22"/>
          <w:lang w:val="en-US" w:eastAsia="en-US" w:bidi="ar-SA"/>
        </w:rPr>
      </w:pPr>
      <w:hyperlink w:anchor="_Toc406159434" w:history="1">
        <w:r w:rsidR="0021194E" w:rsidRPr="00B04E8A">
          <w:rPr>
            <w:rStyle w:val="Hyperlink"/>
            <w:noProof/>
          </w:rPr>
          <w:t>CAL für Windows Server 2012 Active Directory-Rechteverwaltungsdienste (Gerät und Nutzer)</w:t>
        </w:r>
        <w:r w:rsidR="0021194E">
          <w:rPr>
            <w:noProof/>
            <w:webHidden/>
          </w:rPr>
          <w:tab/>
        </w:r>
        <w:r w:rsidR="0021194E">
          <w:rPr>
            <w:noProof/>
            <w:webHidden/>
          </w:rPr>
          <w:fldChar w:fldCharType="begin"/>
        </w:r>
        <w:r w:rsidR="0021194E">
          <w:rPr>
            <w:noProof/>
            <w:webHidden/>
          </w:rPr>
          <w:instrText xml:space="preserve"> PAGEREF _Toc406159434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4FDA0C73" w14:textId="77777777" w:rsidR="0021194E" w:rsidRDefault="005B077E">
      <w:pPr>
        <w:pStyle w:val="TOC6"/>
        <w:tabs>
          <w:tab w:val="right" w:leader="dot" w:pos="5030"/>
        </w:tabs>
        <w:rPr>
          <w:rFonts w:eastAsiaTheme="minorEastAsia"/>
          <w:noProof/>
          <w:sz w:val="22"/>
          <w:lang w:val="en-US" w:eastAsia="en-US" w:bidi="ar-SA"/>
        </w:rPr>
      </w:pPr>
      <w:hyperlink w:anchor="_Toc406159435" w:history="1">
        <w:r w:rsidR="0021194E" w:rsidRPr="00B04E8A">
          <w:rPr>
            <w:rStyle w:val="Hyperlink"/>
            <w:noProof/>
          </w:rPr>
          <w:t>CAL für Windows Server 2012 (Gerät und Nutzer)</w:t>
        </w:r>
        <w:r w:rsidR="0021194E">
          <w:rPr>
            <w:noProof/>
            <w:webHidden/>
          </w:rPr>
          <w:tab/>
        </w:r>
        <w:r w:rsidR="0021194E">
          <w:rPr>
            <w:noProof/>
            <w:webHidden/>
          </w:rPr>
          <w:fldChar w:fldCharType="begin"/>
        </w:r>
        <w:r w:rsidR="0021194E">
          <w:rPr>
            <w:noProof/>
            <w:webHidden/>
          </w:rPr>
          <w:instrText xml:space="preserve"> PAGEREF _Toc406159435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7B1C695F" w14:textId="3B69BFC3" w:rsidR="0021194E" w:rsidRDefault="005B077E">
      <w:pPr>
        <w:pStyle w:val="TOC6"/>
        <w:tabs>
          <w:tab w:val="right" w:leader="dot" w:pos="5030"/>
        </w:tabs>
        <w:rPr>
          <w:rFonts w:eastAsiaTheme="minorEastAsia"/>
          <w:noProof/>
          <w:sz w:val="22"/>
          <w:lang w:val="en-US" w:eastAsia="en-US" w:bidi="ar-SA"/>
        </w:rPr>
      </w:pPr>
      <w:hyperlink w:anchor="_Toc406159436" w:history="1">
        <w:r w:rsidR="0021194E" w:rsidRPr="00B04E8A">
          <w:rPr>
            <w:rStyle w:val="Hyperlink"/>
            <w:noProof/>
          </w:rPr>
          <w:t xml:space="preserve">CAL für Windows Server 2012-Remotedesktopdienste </w:t>
        </w:r>
        <w:r w:rsidR="00AC6C22">
          <w:rPr>
            <w:rStyle w:val="Hyperlink"/>
            <w:noProof/>
          </w:rPr>
          <w:br/>
        </w:r>
        <w:r w:rsidR="0021194E" w:rsidRPr="00B04E8A">
          <w:rPr>
            <w:rStyle w:val="Hyperlink"/>
            <w:noProof/>
          </w:rPr>
          <w:t>(Gerät und Nutzer)</w:t>
        </w:r>
        <w:r w:rsidR="0021194E">
          <w:rPr>
            <w:noProof/>
            <w:webHidden/>
          </w:rPr>
          <w:tab/>
        </w:r>
        <w:r w:rsidR="0021194E">
          <w:rPr>
            <w:noProof/>
            <w:webHidden/>
          </w:rPr>
          <w:fldChar w:fldCharType="begin"/>
        </w:r>
        <w:r w:rsidR="0021194E">
          <w:rPr>
            <w:noProof/>
            <w:webHidden/>
          </w:rPr>
          <w:instrText xml:space="preserve"> PAGEREF _Toc406159436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0C035A4D" w14:textId="62EE73A7" w:rsidR="0021194E" w:rsidRDefault="005B077E">
      <w:pPr>
        <w:pStyle w:val="TOC6"/>
        <w:tabs>
          <w:tab w:val="right" w:leader="dot" w:pos="5030"/>
        </w:tabs>
        <w:rPr>
          <w:rFonts w:eastAsiaTheme="minorEastAsia"/>
          <w:noProof/>
          <w:sz w:val="22"/>
          <w:lang w:val="en-US" w:eastAsia="en-US" w:bidi="ar-SA"/>
        </w:rPr>
      </w:pPr>
      <w:hyperlink w:anchor="_Toc406159437" w:history="1">
        <w:r w:rsidR="0021194E" w:rsidRPr="00B04E8A">
          <w:rPr>
            <w:rStyle w:val="Hyperlink"/>
            <w:noProof/>
          </w:rPr>
          <w:t>Externer Connector für Windows Server 2012-</w:t>
        </w:r>
        <w:r w:rsidR="00AC6C22">
          <w:rPr>
            <w:rStyle w:val="Hyperlink"/>
            <w:noProof/>
          </w:rPr>
          <w:br/>
        </w:r>
        <w:r w:rsidR="0021194E" w:rsidRPr="00B04E8A">
          <w:rPr>
            <w:rStyle w:val="Hyperlink"/>
            <w:noProof/>
          </w:rPr>
          <w:t>Remotedesktopdienste</w:t>
        </w:r>
        <w:r w:rsidR="0021194E">
          <w:rPr>
            <w:noProof/>
            <w:webHidden/>
          </w:rPr>
          <w:tab/>
        </w:r>
        <w:r w:rsidR="0021194E">
          <w:rPr>
            <w:noProof/>
            <w:webHidden/>
          </w:rPr>
          <w:fldChar w:fldCharType="begin"/>
        </w:r>
        <w:r w:rsidR="0021194E">
          <w:rPr>
            <w:noProof/>
            <w:webHidden/>
          </w:rPr>
          <w:instrText xml:space="preserve"> PAGEREF _Toc406159437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77ABE7F4" w14:textId="77777777" w:rsidR="0021194E" w:rsidRDefault="005B077E">
      <w:pPr>
        <w:pStyle w:val="TOC6"/>
        <w:tabs>
          <w:tab w:val="right" w:leader="dot" w:pos="5030"/>
        </w:tabs>
        <w:rPr>
          <w:rFonts w:eastAsiaTheme="minorEastAsia"/>
          <w:noProof/>
          <w:sz w:val="22"/>
          <w:lang w:val="en-US" w:eastAsia="en-US" w:bidi="ar-SA"/>
        </w:rPr>
      </w:pPr>
      <w:hyperlink w:anchor="_Toc406159438" w:history="1">
        <w:r w:rsidR="0021194E" w:rsidRPr="00B04E8A">
          <w:rPr>
            <w:rStyle w:val="Hyperlink"/>
            <w:noProof/>
          </w:rPr>
          <w:t>Windows Server 2012 R2 Datacenter</w:t>
        </w:r>
        <w:r w:rsidR="0021194E">
          <w:rPr>
            <w:noProof/>
            <w:webHidden/>
          </w:rPr>
          <w:tab/>
        </w:r>
        <w:r w:rsidR="0021194E">
          <w:rPr>
            <w:noProof/>
            <w:webHidden/>
          </w:rPr>
          <w:fldChar w:fldCharType="begin"/>
        </w:r>
        <w:r w:rsidR="0021194E">
          <w:rPr>
            <w:noProof/>
            <w:webHidden/>
          </w:rPr>
          <w:instrText xml:space="preserve"> PAGEREF _Toc406159438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18EE6D62" w14:textId="77777777" w:rsidR="0021194E" w:rsidRDefault="005B077E">
      <w:pPr>
        <w:pStyle w:val="TOC6"/>
        <w:tabs>
          <w:tab w:val="right" w:leader="dot" w:pos="5030"/>
        </w:tabs>
        <w:rPr>
          <w:rFonts w:eastAsiaTheme="minorEastAsia"/>
          <w:noProof/>
          <w:sz w:val="22"/>
          <w:lang w:val="en-US" w:eastAsia="en-US" w:bidi="ar-SA"/>
        </w:rPr>
      </w:pPr>
      <w:hyperlink w:anchor="_Toc406159439" w:history="1">
        <w:r w:rsidR="0021194E" w:rsidRPr="00B04E8A">
          <w:rPr>
            <w:rStyle w:val="Hyperlink"/>
            <w:noProof/>
          </w:rPr>
          <w:t>Windows Server 2012 R2 Essentials</w:t>
        </w:r>
        <w:r w:rsidR="0021194E">
          <w:rPr>
            <w:noProof/>
            <w:webHidden/>
          </w:rPr>
          <w:tab/>
        </w:r>
        <w:r w:rsidR="0021194E">
          <w:rPr>
            <w:noProof/>
            <w:webHidden/>
          </w:rPr>
          <w:fldChar w:fldCharType="begin"/>
        </w:r>
        <w:r w:rsidR="0021194E">
          <w:rPr>
            <w:noProof/>
            <w:webHidden/>
          </w:rPr>
          <w:instrText xml:space="preserve"> PAGEREF _Toc406159439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0DE71841" w14:textId="77777777" w:rsidR="0021194E" w:rsidRDefault="005B077E">
      <w:pPr>
        <w:pStyle w:val="TOC6"/>
        <w:tabs>
          <w:tab w:val="right" w:leader="dot" w:pos="5030"/>
        </w:tabs>
        <w:rPr>
          <w:rFonts w:eastAsiaTheme="minorEastAsia"/>
          <w:noProof/>
          <w:sz w:val="22"/>
          <w:lang w:val="en-US" w:eastAsia="en-US" w:bidi="ar-SA"/>
        </w:rPr>
      </w:pPr>
      <w:hyperlink w:anchor="_Toc406159440" w:history="1">
        <w:r w:rsidR="0021194E" w:rsidRPr="00B04E8A">
          <w:rPr>
            <w:rStyle w:val="Hyperlink"/>
            <w:noProof/>
          </w:rPr>
          <w:t>Windows Server 2012 R2 Standard</w:t>
        </w:r>
        <w:r w:rsidR="0021194E">
          <w:rPr>
            <w:noProof/>
            <w:webHidden/>
          </w:rPr>
          <w:tab/>
        </w:r>
        <w:r w:rsidR="0021194E">
          <w:rPr>
            <w:noProof/>
            <w:webHidden/>
          </w:rPr>
          <w:fldChar w:fldCharType="begin"/>
        </w:r>
        <w:r w:rsidR="0021194E">
          <w:rPr>
            <w:noProof/>
            <w:webHidden/>
          </w:rPr>
          <w:instrText xml:space="preserve"> PAGEREF _Toc406159440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759A2C4F" w14:textId="70D7C95F" w:rsidR="0021194E" w:rsidRDefault="005B077E">
      <w:pPr>
        <w:pStyle w:val="TOC6"/>
        <w:tabs>
          <w:tab w:val="right" w:leader="dot" w:pos="5030"/>
        </w:tabs>
        <w:rPr>
          <w:rFonts w:eastAsiaTheme="minorEastAsia"/>
          <w:noProof/>
          <w:sz w:val="22"/>
          <w:lang w:val="en-US" w:eastAsia="en-US" w:bidi="ar-SA"/>
        </w:rPr>
      </w:pPr>
      <w:hyperlink w:anchor="_Toc406159441" w:history="1">
        <w:r w:rsidR="0021194E" w:rsidRPr="00B04E8A">
          <w:rPr>
            <w:rStyle w:val="Hyperlink"/>
            <w:noProof/>
          </w:rPr>
          <w:t xml:space="preserve">Externer Connector für Windows Server 2012 Active </w:t>
        </w:r>
        <w:r w:rsidR="00AC6C22">
          <w:rPr>
            <w:rStyle w:val="Hyperlink"/>
            <w:noProof/>
          </w:rPr>
          <w:br/>
        </w:r>
        <w:r w:rsidR="0021194E" w:rsidRPr="00B04E8A">
          <w:rPr>
            <w:rStyle w:val="Hyperlink"/>
            <w:noProof/>
          </w:rPr>
          <w:t>Directory-Rechteverwaltungsdienste</w:t>
        </w:r>
        <w:r w:rsidR="0021194E">
          <w:rPr>
            <w:noProof/>
            <w:webHidden/>
          </w:rPr>
          <w:tab/>
        </w:r>
        <w:r w:rsidR="0021194E">
          <w:rPr>
            <w:noProof/>
            <w:webHidden/>
          </w:rPr>
          <w:fldChar w:fldCharType="begin"/>
        </w:r>
        <w:r w:rsidR="0021194E">
          <w:rPr>
            <w:noProof/>
            <w:webHidden/>
          </w:rPr>
          <w:instrText xml:space="preserve"> PAGEREF _Toc406159441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36A2C378" w14:textId="77777777" w:rsidR="0021194E" w:rsidRDefault="005B077E">
      <w:pPr>
        <w:pStyle w:val="TOC6"/>
        <w:tabs>
          <w:tab w:val="right" w:leader="dot" w:pos="5030"/>
        </w:tabs>
        <w:rPr>
          <w:rFonts w:eastAsiaTheme="minorEastAsia"/>
          <w:noProof/>
          <w:sz w:val="22"/>
          <w:lang w:val="en-US" w:eastAsia="en-US" w:bidi="ar-SA"/>
        </w:rPr>
      </w:pPr>
      <w:hyperlink w:anchor="_Toc406159442" w:history="1">
        <w:r w:rsidR="0021194E" w:rsidRPr="00B04E8A">
          <w:rPr>
            <w:rStyle w:val="Hyperlink"/>
            <w:noProof/>
          </w:rPr>
          <w:t>Externer Connector für Windows Server 2012</w:t>
        </w:r>
        <w:r w:rsidR="0021194E">
          <w:rPr>
            <w:noProof/>
            <w:webHidden/>
          </w:rPr>
          <w:tab/>
        </w:r>
        <w:r w:rsidR="0021194E">
          <w:rPr>
            <w:noProof/>
            <w:webHidden/>
          </w:rPr>
          <w:fldChar w:fldCharType="begin"/>
        </w:r>
        <w:r w:rsidR="0021194E">
          <w:rPr>
            <w:noProof/>
            <w:webHidden/>
          </w:rPr>
          <w:instrText xml:space="preserve"> PAGEREF _Toc406159442 \h </w:instrText>
        </w:r>
        <w:r w:rsidR="0021194E">
          <w:rPr>
            <w:noProof/>
            <w:webHidden/>
          </w:rPr>
        </w:r>
        <w:r w:rsidR="0021194E">
          <w:rPr>
            <w:noProof/>
            <w:webHidden/>
          </w:rPr>
          <w:fldChar w:fldCharType="separate"/>
        </w:r>
        <w:r w:rsidR="00C444DA">
          <w:rPr>
            <w:noProof/>
            <w:webHidden/>
          </w:rPr>
          <w:t>41</w:t>
        </w:r>
        <w:r w:rsidR="0021194E">
          <w:rPr>
            <w:noProof/>
            <w:webHidden/>
          </w:rPr>
          <w:fldChar w:fldCharType="end"/>
        </w:r>
      </w:hyperlink>
    </w:p>
    <w:p w14:paraId="1D31944F"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43" w:history="1">
        <w:r w:rsidR="0021194E" w:rsidRPr="00B04E8A">
          <w:rPr>
            <w:rStyle w:val="Hyperlink"/>
            <w:noProof/>
          </w:rPr>
          <w:t>Windows Small Business Server</w:t>
        </w:r>
        <w:r w:rsidR="0021194E">
          <w:rPr>
            <w:noProof/>
            <w:webHidden/>
          </w:rPr>
          <w:tab/>
        </w:r>
        <w:r w:rsidR="0021194E">
          <w:rPr>
            <w:noProof/>
            <w:webHidden/>
          </w:rPr>
          <w:fldChar w:fldCharType="begin"/>
        </w:r>
        <w:r w:rsidR="0021194E">
          <w:rPr>
            <w:noProof/>
            <w:webHidden/>
          </w:rPr>
          <w:instrText xml:space="preserve"> PAGEREF _Toc406159443 \h </w:instrText>
        </w:r>
        <w:r w:rsidR="0021194E">
          <w:rPr>
            <w:noProof/>
            <w:webHidden/>
          </w:rPr>
        </w:r>
        <w:r w:rsidR="0021194E">
          <w:rPr>
            <w:noProof/>
            <w:webHidden/>
          </w:rPr>
          <w:fldChar w:fldCharType="separate"/>
        </w:r>
        <w:r w:rsidR="00C444DA">
          <w:rPr>
            <w:noProof/>
            <w:webHidden/>
          </w:rPr>
          <w:t>42</w:t>
        </w:r>
        <w:r w:rsidR="0021194E">
          <w:rPr>
            <w:noProof/>
            <w:webHidden/>
          </w:rPr>
          <w:fldChar w:fldCharType="end"/>
        </w:r>
      </w:hyperlink>
    </w:p>
    <w:p w14:paraId="121359A4" w14:textId="77777777" w:rsidR="0021194E" w:rsidRDefault="005B077E">
      <w:pPr>
        <w:pStyle w:val="TOC6"/>
        <w:tabs>
          <w:tab w:val="right" w:leader="dot" w:pos="5030"/>
        </w:tabs>
        <w:rPr>
          <w:rFonts w:eastAsiaTheme="minorEastAsia"/>
          <w:noProof/>
          <w:sz w:val="22"/>
          <w:lang w:val="en-US" w:eastAsia="en-US" w:bidi="ar-SA"/>
        </w:rPr>
      </w:pPr>
      <w:hyperlink w:anchor="_Toc406159444" w:history="1">
        <w:r w:rsidR="0021194E" w:rsidRPr="00B04E8A">
          <w:rPr>
            <w:rStyle w:val="Hyperlink"/>
            <w:noProof/>
          </w:rPr>
          <w:t>CAL-Suite für Windows Small Business Server 2011 (1 Client)</w:t>
        </w:r>
        <w:r w:rsidR="0021194E">
          <w:rPr>
            <w:noProof/>
            <w:webHidden/>
          </w:rPr>
          <w:tab/>
        </w:r>
        <w:r w:rsidR="0021194E">
          <w:rPr>
            <w:noProof/>
            <w:webHidden/>
          </w:rPr>
          <w:fldChar w:fldCharType="begin"/>
        </w:r>
        <w:r w:rsidR="0021194E">
          <w:rPr>
            <w:noProof/>
            <w:webHidden/>
          </w:rPr>
          <w:instrText xml:space="preserve"> PAGEREF _Toc406159444 \h </w:instrText>
        </w:r>
        <w:r w:rsidR="0021194E">
          <w:rPr>
            <w:noProof/>
            <w:webHidden/>
          </w:rPr>
        </w:r>
        <w:r w:rsidR="0021194E">
          <w:rPr>
            <w:noProof/>
            <w:webHidden/>
          </w:rPr>
          <w:fldChar w:fldCharType="separate"/>
        </w:r>
        <w:r w:rsidR="00C444DA">
          <w:rPr>
            <w:noProof/>
            <w:webHidden/>
          </w:rPr>
          <w:t>42</w:t>
        </w:r>
        <w:r w:rsidR="0021194E">
          <w:rPr>
            <w:noProof/>
            <w:webHidden/>
          </w:rPr>
          <w:fldChar w:fldCharType="end"/>
        </w:r>
      </w:hyperlink>
    </w:p>
    <w:p w14:paraId="0B62B23C" w14:textId="77777777" w:rsidR="0021194E" w:rsidRDefault="005B077E">
      <w:pPr>
        <w:pStyle w:val="TOC6"/>
        <w:tabs>
          <w:tab w:val="right" w:leader="dot" w:pos="5030"/>
        </w:tabs>
        <w:rPr>
          <w:rFonts w:eastAsiaTheme="minorEastAsia"/>
          <w:noProof/>
          <w:sz w:val="22"/>
          <w:lang w:val="en-US" w:eastAsia="en-US" w:bidi="ar-SA"/>
        </w:rPr>
      </w:pPr>
      <w:hyperlink w:anchor="_Toc406159445" w:history="1">
        <w:r w:rsidR="0021194E" w:rsidRPr="00B04E8A">
          <w:rPr>
            <w:rStyle w:val="Hyperlink"/>
            <w:noProof/>
          </w:rPr>
          <w:t>CAL-Suite für Windows Small Business Server 2011 (5 Client)</w:t>
        </w:r>
        <w:r w:rsidR="0021194E">
          <w:rPr>
            <w:noProof/>
            <w:webHidden/>
          </w:rPr>
          <w:tab/>
        </w:r>
        <w:r w:rsidR="0021194E">
          <w:rPr>
            <w:noProof/>
            <w:webHidden/>
          </w:rPr>
          <w:fldChar w:fldCharType="begin"/>
        </w:r>
        <w:r w:rsidR="0021194E">
          <w:rPr>
            <w:noProof/>
            <w:webHidden/>
          </w:rPr>
          <w:instrText xml:space="preserve"> PAGEREF _Toc406159445 \h </w:instrText>
        </w:r>
        <w:r w:rsidR="0021194E">
          <w:rPr>
            <w:noProof/>
            <w:webHidden/>
          </w:rPr>
        </w:r>
        <w:r w:rsidR="0021194E">
          <w:rPr>
            <w:noProof/>
            <w:webHidden/>
          </w:rPr>
          <w:fldChar w:fldCharType="separate"/>
        </w:r>
        <w:r w:rsidR="00C444DA">
          <w:rPr>
            <w:noProof/>
            <w:webHidden/>
          </w:rPr>
          <w:t>42</w:t>
        </w:r>
        <w:r w:rsidR="0021194E">
          <w:rPr>
            <w:noProof/>
            <w:webHidden/>
          </w:rPr>
          <w:fldChar w:fldCharType="end"/>
        </w:r>
      </w:hyperlink>
    </w:p>
    <w:p w14:paraId="645C707A" w14:textId="77777777" w:rsidR="0021194E" w:rsidRDefault="005B077E">
      <w:pPr>
        <w:pStyle w:val="TOC6"/>
        <w:tabs>
          <w:tab w:val="right" w:leader="dot" w:pos="5030"/>
        </w:tabs>
        <w:rPr>
          <w:rFonts w:eastAsiaTheme="minorEastAsia"/>
          <w:noProof/>
          <w:sz w:val="22"/>
          <w:lang w:val="en-US" w:eastAsia="en-US" w:bidi="ar-SA"/>
        </w:rPr>
      </w:pPr>
      <w:hyperlink w:anchor="_Toc406159446" w:history="1">
        <w:r w:rsidR="0021194E" w:rsidRPr="00B04E8A">
          <w:rPr>
            <w:rStyle w:val="Hyperlink"/>
            <w:noProof/>
          </w:rPr>
          <w:t>CAL-Suite für Windows Small Business Server 2011 (20 Client)</w:t>
        </w:r>
        <w:r w:rsidR="0021194E">
          <w:rPr>
            <w:noProof/>
            <w:webHidden/>
          </w:rPr>
          <w:tab/>
        </w:r>
        <w:r w:rsidR="0021194E">
          <w:rPr>
            <w:noProof/>
            <w:webHidden/>
          </w:rPr>
          <w:fldChar w:fldCharType="begin"/>
        </w:r>
        <w:r w:rsidR="0021194E">
          <w:rPr>
            <w:noProof/>
            <w:webHidden/>
          </w:rPr>
          <w:instrText xml:space="preserve"> PAGEREF _Toc406159446 \h </w:instrText>
        </w:r>
        <w:r w:rsidR="0021194E">
          <w:rPr>
            <w:noProof/>
            <w:webHidden/>
          </w:rPr>
        </w:r>
        <w:r w:rsidR="0021194E">
          <w:rPr>
            <w:noProof/>
            <w:webHidden/>
          </w:rPr>
          <w:fldChar w:fldCharType="separate"/>
        </w:r>
        <w:r w:rsidR="00C444DA">
          <w:rPr>
            <w:noProof/>
            <w:webHidden/>
          </w:rPr>
          <w:t>42</w:t>
        </w:r>
        <w:r w:rsidR="0021194E">
          <w:rPr>
            <w:noProof/>
            <w:webHidden/>
          </w:rPr>
          <w:fldChar w:fldCharType="end"/>
        </w:r>
      </w:hyperlink>
    </w:p>
    <w:p w14:paraId="4953D981" w14:textId="21553D72" w:rsidR="0021194E" w:rsidRDefault="005B077E">
      <w:pPr>
        <w:pStyle w:val="TOC6"/>
        <w:tabs>
          <w:tab w:val="right" w:leader="dot" w:pos="5030"/>
        </w:tabs>
        <w:rPr>
          <w:rFonts w:eastAsiaTheme="minorEastAsia"/>
          <w:noProof/>
          <w:sz w:val="22"/>
          <w:lang w:val="en-US" w:eastAsia="en-US" w:bidi="ar-SA"/>
        </w:rPr>
      </w:pPr>
      <w:hyperlink w:anchor="_Toc406159447" w:history="1">
        <w:r w:rsidR="0021194E" w:rsidRPr="00B04E8A">
          <w:rPr>
            <w:rStyle w:val="Hyperlink"/>
            <w:noProof/>
          </w:rPr>
          <w:t xml:space="preserve">Add-On-CAL-Suite für Windows Small Business Server 2011 </w:t>
        </w:r>
        <w:r w:rsidR="00AC6C22">
          <w:rPr>
            <w:rStyle w:val="Hyperlink"/>
            <w:noProof/>
          </w:rPr>
          <w:br/>
        </w:r>
        <w:r w:rsidR="0021194E" w:rsidRPr="00B04E8A">
          <w:rPr>
            <w:rStyle w:val="Hyperlink"/>
            <w:noProof/>
          </w:rPr>
          <w:t>Premium (1 Client)</w:t>
        </w:r>
        <w:r w:rsidR="0021194E">
          <w:rPr>
            <w:noProof/>
            <w:webHidden/>
          </w:rPr>
          <w:tab/>
        </w:r>
        <w:r w:rsidR="0021194E">
          <w:rPr>
            <w:noProof/>
            <w:webHidden/>
          </w:rPr>
          <w:fldChar w:fldCharType="begin"/>
        </w:r>
        <w:r w:rsidR="0021194E">
          <w:rPr>
            <w:noProof/>
            <w:webHidden/>
          </w:rPr>
          <w:instrText xml:space="preserve"> PAGEREF _Toc406159447 \h </w:instrText>
        </w:r>
        <w:r w:rsidR="0021194E">
          <w:rPr>
            <w:noProof/>
            <w:webHidden/>
          </w:rPr>
        </w:r>
        <w:r w:rsidR="0021194E">
          <w:rPr>
            <w:noProof/>
            <w:webHidden/>
          </w:rPr>
          <w:fldChar w:fldCharType="separate"/>
        </w:r>
        <w:r w:rsidR="00C444DA">
          <w:rPr>
            <w:noProof/>
            <w:webHidden/>
          </w:rPr>
          <w:t>42</w:t>
        </w:r>
        <w:r w:rsidR="0021194E">
          <w:rPr>
            <w:noProof/>
            <w:webHidden/>
          </w:rPr>
          <w:fldChar w:fldCharType="end"/>
        </w:r>
      </w:hyperlink>
    </w:p>
    <w:p w14:paraId="30CBF3E5" w14:textId="5E2302AC" w:rsidR="0021194E" w:rsidRDefault="005B077E">
      <w:pPr>
        <w:pStyle w:val="TOC6"/>
        <w:tabs>
          <w:tab w:val="right" w:leader="dot" w:pos="5030"/>
        </w:tabs>
        <w:rPr>
          <w:rFonts w:eastAsiaTheme="minorEastAsia"/>
          <w:noProof/>
          <w:sz w:val="22"/>
          <w:lang w:val="en-US" w:eastAsia="en-US" w:bidi="ar-SA"/>
        </w:rPr>
      </w:pPr>
      <w:hyperlink w:anchor="_Toc406159448" w:history="1">
        <w:r w:rsidR="0021194E" w:rsidRPr="00B04E8A">
          <w:rPr>
            <w:rStyle w:val="Hyperlink"/>
            <w:noProof/>
          </w:rPr>
          <w:t xml:space="preserve">Add-On-CAL-Suite für Windows Small Business Server 2011 </w:t>
        </w:r>
        <w:r w:rsidR="00AC6C22">
          <w:rPr>
            <w:rStyle w:val="Hyperlink"/>
            <w:noProof/>
          </w:rPr>
          <w:br/>
        </w:r>
        <w:r w:rsidR="0021194E" w:rsidRPr="00B04E8A">
          <w:rPr>
            <w:rStyle w:val="Hyperlink"/>
            <w:noProof/>
          </w:rPr>
          <w:t>Premium (5 Client)</w:t>
        </w:r>
        <w:r w:rsidR="0021194E">
          <w:rPr>
            <w:noProof/>
            <w:webHidden/>
          </w:rPr>
          <w:tab/>
        </w:r>
        <w:r w:rsidR="0021194E">
          <w:rPr>
            <w:noProof/>
            <w:webHidden/>
          </w:rPr>
          <w:fldChar w:fldCharType="begin"/>
        </w:r>
        <w:r w:rsidR="0021194E">
          <w:rPr>
            <w:noProof/>
            <w:webHidden/>
          </w:rPr>
          <w:instrText xml:space="preserve"> PAGEREF _Toc406159448 \h </w:instrText>
        </w:r>
        <w:r w:rsidR="0021194E">
          <w:rPr>
            <w:noProof/>
            <w:webHidden/>
          </w:rPr>
        </w:r>
        <w:r w:rsidR="0021194E">
          <w:rPr>
            <w:noProof/>
            <w:webHidden/>
          </w:rPr>
          <w:fldChar w:fldCharType="separate"/>
        </w:r>
        <w:r w:rsidR="00C444DA">
          <w:rPr>
            <w:noProof/>
            <w:webHidden/>
          </w:rPr>
          <w:t>42</w:t>
        </w:r>
        <w:r w:rsidR="0021194E">
          <w:rPr>
            <w:noProof/>
            <w:webHidden/>
          </w:rPr>
          <w:fldChar w:fldCharType="end"/>
        </w:r>
      </w:hyperlink>
    </w:p>
    <w:p w14:paraId="1B585D5A" w14:textId="002A6C89" w:rsidR="0021194E" w:rsidRDefault="005B077E">
      <w:pPr>
        <w:pStyle w:val="TOC6"/>
        <w:tabs>
          <w:tab w:val="right" w:leader="dot" w:pos="5030"/>
        </w:tabs>
        <w:rPr>
          <w:rFonts w:eastAsiaTheme="minorEastAsia"/>
          <w:noProof/>
          <w:sz w:val="22"/>
          <w:lang w:val="en-US" w:eastAsia="en-US" w:bidi="ar-SA"/>
        </w:rPr>
      </w:pPr>
      <w:hyperlink w:anchor="_Toc406159449" w:history="1">
        <w:r w:rsidR="0021194E" w:rsidRPr="00B04E8A">
          <w:rPr>
            <w:rStyle w:val="Hyperlink"/>
            <w:noProof/>
          </w:rPr>
          <w:t xml:space="preserve">Add-On-CAL-Suite für Windows Small Business Server 2011 </w:t>
        </w:r>
        <w:r w:rsidR="00AC6C22">
          <w:rPr>
            <w:rStyle w:val="Hyperlink"/>
            <w:noProof/>
          </w:rPr>
          <w:br/>
        </w:r>
        <w:r w:rsidR="0021194E" w:rsidRPr="00B04E8A">
          <w:rPr>
            <w:rStyle w:val="Hyperlink"/>
            <w:noProof/>
          </w:rPr>
          <w:t>Premium (20 Client)</w:t>
        </w:r>
        <w:r w:rsidR="0021194E">
          <w:rPr>
            <w:noProof/>
            <w:webHidden/>
          </w:rPr>
          <w:tab/>
        </w:r>
        <w:r w:rsidR="0021194E">
          <w:rPr>
            <w:noProof/>
            <w:webHidden/>
          </w:rPr>
          <w:fldChar w:fldCharType="begin"/>
        </w:r>
        <w:r w:rsidR="0021194E">
          <w:rPr>
            <w:noProof/>
            <w:webHidden/>
          </w:rPr>
          <w:instrText xml:space="preserve"> PAGEREF _Toc406159449 \h </w:instrText>
        </w:r>
        <w:r w:rsidR="0021194E">
          <w:rPr>
            <w:noProof/>
            <w:webHidden/>
          </w:rPr>
        </w:r>
        <w:r w:rsidR="0021194E">
          <w:rPr>
            <w:noProof/>
            <w:webHidden/>
          </w:rPr>
          <w:fldChar w:fldCharType="separate"/>
        </w:r>
        <w:r w:rsidR="00C444DA">
          <w:rPr>
            <w:noProof/>
            <w:webHidden/>
          </w:rPr>
          <w:t>42</w:t>
        </w:r>
        <w:r w:rsidR="0021194E">
          <w:rPr>
            <w:noProof/>
            <w:webHidden/>
          </w:rPr>
          <w:fldChar w:fldCharType="end"/>
        </w:r>
      </w:hyperlink>
    </w:p>
    <w:p w14:paraId="28021246" w14:textId="77777777" w:rsidR="0021194E" w:rsidRDefault="005B077E">
      <w:pPr>
        <w:pStyle w:val="TOC1"/>
        <w:tabs>
          <w:tab w:val="right" w:leader="dot" w:pos="5030"/>
        </w:tabs>
        <w:rPr>
          <w:rFonts w:eastAsiaTheme="minorEastAsia"/>
          <w:b w:val="0"/>
          <w:caps w:val="0"/>
          <w:noProof/>
          <w:sz w:val="22"/>
          <w:lang w:val="en-US" w:eastAsia="en-US" w:bidi="ar-SA"/>
        </w:rPr>
      </w:pPr>
      <w:hyperlink w:anchor="_Toc406159450" w:history="1">
        <w:r w:rsidR="0021194E" w:rsidRPr="00B04E8A">
          <w:rPr>
            <w:rStyle w:val="Hyperlink"/>
            <w:noProof/>
          </w:rPr>
          <w:t>Onlinedienste</w:t>
        </w:r>
        <w:r w:rsidR="0021194E">
          <w:rPr>
            <w:noProof/>
            <w:webHidden/>
          </w:rPr>
          <w:tab/>
        </w:r>
        <w:r w:rsidR="0021194E">
          <w:rPr>
            <w:noProof/>
            <w:webHidden/>
          </w:rPr>
          <w:fldChar w:fldCharType="begin"/>
        </w:r>
        <w:r w:rsidR="0021194E">
          <w:rPr>
            <w:noProof/>
            <w:webHidden/>
          </w:rPr>
          <w:instrText xml:space="preserve"> PAGEREF _Toc406159450 \h </w:instrText>
        </w:r>
        <w:r w:rsidR="0021194E">
          <w:rPr>
            <w:noProof/>
            <w:webHidden/>
          </w:rPr>
        </w:r>
        <w:r w:rsidR="0021194E">
          <w:rPr>
            <w:noProof/>
            <w:webHidden/>
          </w:rPr>
          <w:fldChar w:fldCharType="separate"/>
        </w:r>
        <w:r w:rsidR="00C444DA">
          <w:rPr>
            <w:noProof/>
            <w:webHidden/>
          </w:rPr>
          <w:t>43</w:t>
        </w:r>
        <w:r w:rsidR="0021194E">
          <w:rPr>
            <w:noProof/>
            <w:webHidden/>
          </w:rPr>
          <w:fldChar w:fldCharType="end"/>
        </w:r>
      </w:hyperlink>
    </w:p>
    <w:p w14:paraId="7283D354"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451" w:history="1">
        <w:r w:rsidR="0021194E" w:rsidRPr="00B04E8A">
          <w:rPr>
            <w:rStyle w:val="Hyperlink"/>
            <w:noProof/>
          </w:rPr>
          <w:t>Allgemeine Bestimmungen</w:t>
        </w:r>
        <w:r w:rsidR="0021194E">
          <w:rPr>
            <w:noProof/>
            <w:webHidden/>
          </w:rPr>
          <w:tab/>
        </w:r>
        <w:r w:rsidR="0021194E">
          <w:rPr>
            <w:noProof/>
            <w:webHidden/>
          </w:rPr>
          <w:fldChar w:fldCharType="begin"/>
        </w:r>
        <w:r w:rsidR="0021194E">
          <w:rPr>
            <w:noProof/>
            <w:webHidden/>
          </w:rPr>
          <w:instrText xml:space="preserve"> PAGEREF _Toc406159451 \h </w:instrText>
        </w:r>
        <w:r w:rsidR="0021194E">
          <w:rPr>
            <w:noProof/>
            <w:webHidden/>
          </w:rPr>
        </w:r>
        <w:r w:rsidR="0021194E">
          <w:rPr>
            <w:noProof/>
            <w:webHidden/>
          </w:rPr>
          <w:fldChar w:fldCharType="separate"/>
        </w:r>
        <w:r w:rsidR="00C444DA">
          <w:rPr>
            <w:noProof/>
            <w:webHidden/>
          </w:rPr>
          <w:t>43</w:t>
        </w:r>
        <w:r w:rsidR="0021194E">
          <w:rPr>
            <w:noProof/>
            <w:webHidden/>
          </w:rPr>
          <w:fldChar w:fldCharType="end"/>
        </w:r>
      </w:hyperlink>
    </w:p>
    <w:p w14:paraId="464F3DCB"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52" w:history="1">
        <w:r w:rsidR="0021194E" w:rsidRPr="00B04E8A">
          <w:rPr>
            <w:rStyle w:val="Hyperlink"/>
            <w:noProof/>
          </w:rPr>
          <w:t>Regionale Verfügbarkeit von Onlinediensten</w:t>
        </w:r>
        <w:r w:rsidR="0021194E">
          <w:rPr>
            <w:noProof/>
            <w:webHidden/>
          </w:rPr>
          <w:tab/>
        </w:r>
        <w:r w:rsidR="0021194E">
          <w:rPr>
            <w:noProof/>
            <w:webHidden/>
          </w:rPr>
          <w:fldChar w:fldCharType="begin"/>
        </w:r>
        <w:r w:rsidR="0021194E">
          <w:rPr>
            <w:noProof/>
            <w:webHidden/>
          </w:rPr>
          <w:instrText xml:space="preserve"> PAGEREF _Toc406159452 \h </w:instrText>
        </w:r>
        <w:r w:rsidR="0021194E">
          <w:rPr>
            <w:noProof/>
            <w:webHidden/>
          </w:rPr>
        </w:r>
        <w:r w:rsidR="0021194E">
          <w:rPr>
            <w:noProof/>
            <w:webHidden/>
          </w:rPr>
          <w:fldChar w:fldCharType="separate"/>
        </w:r>
        <w:r w:rsidR="00C444DA">
          <w:rPr>
            <w:noProof/>
            <w:webHidden/>
          </w:rPr>
          <w:t>43</w:t>
        </w:r>
        <w:r w:rsidR="0021194E">
          <w:rPr>
            <w:noProof/>
            <w:webHidden/>
          </w:rPr>
          <w:fldChar w:fldCharType="end"/>
        </w:r>
      </w:hyperlink>
    </w:p>
    <w:p w14:paraId="69026D62"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53" w:history="1">
        <w:r w:rsidR="0021194E" w:rsidRPr="00B04E8A">
          <w:rPr>
            <w:rStyle w:val="Hyperlink"/>
            <w:noProof/>
          </w:rPr>
          <w:t>Regeln für den Erwerb von Onlinediensten</w:t>
        </w:r>
        <w:r w:rsidR="0021194E">
          <w:rPr>
            <w:noProof/>
            <w:webHidden/>
          </w:rPr>
          <w:tab/>
        </w:r>
        <w:r w:rsidR="0021194E">
          <w:rPr>
            <w:noProof/>
            <w:webHidden/>
          </w:rPr>
          <w:fldChar w:fldCharType="begin"/>
        </w:r>
        <w:r w:rsidR="0021194E">
          <w:rPr>
            <w:noProof/>
            <w:webHidden/>
          </w:rPr>
          <w:instrText xml:space="preserve"> PAGEREF _Toc406159453 \h </w:instrText>
        </w:r>
        <w:r w:rsidR="0021194E">
          <w:rPr>
            <w:noProof/>
            <w:webHidden/>
          </w:rPr>
        </w:r>
        <w:r w:rsidR="0021194E">
          <w:rPr>
            <w:noProof/>
            <w:webHidden/>
          </w:rPr>
          <w:fldChar w:fldCharType="separate"/>
        </w:r>
        <w:r w:rsidR="00C444DA">
          <w:rPr>
            <w:noProof/>
            <w:webHidden/>
          </w:rPr>
          <w:t>43</w:t>
        </w:r>
        <w:r w:rsidR="0021194E">
          <w:rPr>
            <w:noProof/>
            <w:webHidden/>
          </w:rPr>
          <w:fldChar w:fldCharType="end"/>
        </w:r>
      </w:hyperlink>
    </w:p>
    <w:p w14:paraId="1D2B443C" w14:textId="76927465" w:rsidR="0021194E" w:rsidRDefault="005B077E">
      <w:pPr>
        <w:pStyle w:val="TOC4"/>
        <w:tabs>
          <w:tab w:val="right" w:leader="dot" w:pos="5030"/>
        </w:tabs>
        <w:rPr>
          <w:rFonts w:eastAsiaTheme="minorEastAsia"/>
          <w:smallCaps w:val="0"/>
          <w:noProof/>
          <w:sz w:val="22"/>
          <w:lang w:val="en-US" w:eastAsia="en-US" w:bidi="ar-SA"/>
        </w:rPr>
      </w:pPr>
      <w:hyperlink w:anchor="_Toc406159454" w:history="1">
        <w:r w:rsidR="0021194E" w:rsidRPr="00B04E8A">
          <w:rPr>
            <w:rStyle w:val="Hyperlink"/>
            <w:noProof/>
          </w:rPr>
          <w:t xml:space="preserve">Abonnementlaufzeiten und Zahlungsbestimmungsoptionen </w:t>
        </w:r>
        <w:r w:rsidR="00AC6C22">
          <w:rPr>
            <w:rStyle w:val="Hyperlink"/>
            <w:noProof/>
          </w:rPr>
          <w:br/>
        </w:r>
        <w:r w:rsidR="0021194E" w:rsidRPr="00B04E8A">
          <w:rPr>
            <w:rStyle w:val="Hyperlink"/>
            <w:noProof/>
          </w:rPr>
          <w:t>im Zusammenhang mit Onlinediensten</w:t>
        </w:r>
        <w:r w:rsidR="0021194E">
          <w:rPr>
            <w:noProof/>
            <w:webHidden/>
          </w:rPr>
          <w:tab/>
        </w:r>
        <w:r w:rsidR="0021194E">
          <w:rPr>
            <w:noProof/>
            <w:webHidden/>
          </w:rPr>
          <w:fldChar w:fldCharType="begin"/>
        </w:r>
        <w:r w:rsidR="0021194E">
          <w:rPr>
            <w:noProof/>
            <w:webHidden/>
          </w:rPr>
          <w:instrText xml:space="preserve"> PAGEREF _Toc406159454 \h </w:instrText>
        </w:r>
        <w:r w:rsidR="0021194E">
          <w:rPr>
            <w:noProof/>
            <w:webHidden/>
          </w:rPr>
        </w:r>
        <w:r w:rsidR="0021194E">
          <w:rPr>
            <w:noProof/>
            <w:webHidden/>
          </w:rPr>
          <w:fldChar w:fldCharType="separate"/>
        </w:r>
        <w:r w:rsidR="00C444DA">
          <w:rPr>
            <w:noProof/>
            <w:webHidden/>
          </w:rPr>
          <w:t>43</w:t>
        </w:r>
        <w:r w:rsidR="0021194E">
          <w:rPr>
            <w:noProof/>
            <w:webHidden/>
          </w:rPr>
          <w:fldChar w:fldCharType="end"/>
        </w:r>
      </w:hyperlink>
    </w:p>
    <w:p w14:paraId="1FE58066"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55" w:history="1">
        <w:r w:rsidR="0021194E" w:rsidRPr="00B04E8A">
          <w:rPr>
            <w:rStyle w:val="Hyperlink"/>
            <w:noProof/>
          </w:rPr>
          <w:t>Verlängerung von Online Services</w:t>
        </w:r>
        <w:r w:rsidR="0021194E">
          <w:rPr>
            <w:noProof/>
            <w:webHidden/>
          </w:rPr>
          <w:tab/>
        </w:r>
        <w:r w:rsidR="0021194E">
          <w:rPr>
            <w:noProof/>
            <w:webHidden/>
          </w:rPr>
          <w:fldChar w:fldCharType="begin"/>
        </w:r>
        <w:r w:rsidR="0021194E">
          <w:rPr>
            <w:noProof/>
            <w:webHidden/>
          </w:rPr>
          <w:instrText xml:space="preserve"> PAGEREF _Toc406159455 \h </w:instrText>
        </w:r>
        <w:r w:rsidR="0021194E">
          <w:rPr>
            <w:noProof/>
            <w:webHidden/>
          </w:rPr>
        </w:r>
        <w:r w:rsidR="0021194E">
          <w:rPr>
            <w:noProof/>
            <w:webHidden/>
          </w:rPr>
          <w:fldChar w:fldCharType="separate"/>
        </w:r>
        <w:r w:rsidR="00C444DA">
          <w:rPr>
            <w:noProof/>
            <w:webHidden/>
          </w:rPr>
          <w:t>44</w:t>
        </w:r>
        <w:r w:rsidR="0021194E">
          <w:rPr>
            <w:noProof/>
            <w:webHidden/>
          </w:rPr>
          <w:fldChar w:fldCharType="end"/>
        </w:r>
      </w:hyperlink>
    </w:p>
    <w:p w14:paraId="427B9149"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456" w:history="1">
        <w:r w:rsidR="0021194E" w:rsidRPr="00B04E8A">
          <w:rPr>
            <w:rStyle w:val="Hyperlink"/>
            <w:noProof/>
          </w:rPr>
          <w:t>Microsoft Azure-Dienste</w:t>
        </w:r>
        <w:r w:rsidR="0021194E">
          <w:rPr>
            <w:noProof/>
            <w:webHidden/>
          </w:rPr>
          <w:tab/>
        </w:r>
        <w:r w:rsidR="0021194E">
          <w:rPr>
            <w:noProof/>
            <w:webHidden/>
          </w:rPr>
          <w:fldChar w:fldCharType="begin"/>
        </w:r>
        <w:r w:rsidR="0021194E">
          <w:rPr>
            <w:noProof/>
            <w:webHidden/>
          </w:rPr>
          <w:instrText xml:space="preserve"> PAGEREF _Toc406159456 \h </w:instrText>
        </w:r>
        <w:r w:rsidR="0021194E">
          <w:rPr>
            <w:noProof/>
            <w:webHidden/>
          </w:rPr>
        </w:r>
        <w:r w:rsidR="0021194E">
          <w:rPr>
            <w:noProof/>
            <w:webHidden/>
          </w:rPr>
          <w:fldChar w:fldCharType="separate"/>
        </w:r>
        <w:r w:rsidR="00C444DA">
          <w:rPr>
            <w:noProof/>
            <w:webHidden/>
          </w:rPr>
          <w:t>44</w:t>
        </w:r>
        <w:r w:rsidR="0021194E">
          <w:rPr>
            <w:noProof/>
            <w:webHidden/>
          </w:rPr>
          <w:fldChar w:fldCharType="end"/>
        </w:r>
      </w:hyperlink>
    </w:p>
    <w:p w14:paraId="19817B42"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57" w:history="1">
        <w:r w:rsidR="0021194E" w:rsidRPr="00B04E8A">
          <w:rPr>
            <w:rStyle w:val="Hyperlink"/>
            <w:noProof/>
          </w:rPr>
          <w:t>Microsoft Azure-Dienste</w:t>
        </w:r>
        <w:r w:rsidR="0021194E">
          <w:rPr>
            <w:noProof/>
            <w:webHidden/>
          </w:rPr>
          <w:tab/>
        </w:r>
        <w:r w:rsidR="0021194E">
          <w:rPr>
            <w:noProof/>
            <w:webHidden/>
          </w:rPr>
          <w:fldChar w:fldCharType="begin"/>
        </w:r>
        <w:r w:rsidR="0021194E">
          <w:rPr>
            <w:noProof/>
            <w:webHidden/>
          </w:rPr>
          <w:instrText xml:space="preserve"> PAGEREF _Toc406159457 \h </w:instrText>
        </w:r>
        <w:r w:rsidR="0021194E">
          <w:rPr>
            <w:noProof/>
            <w:webHidden/>
          </w:rPr>
        </w:r>
        <w:r w:rsidR="0021194E">
          <w:rPr>
            <w:noProof/>
            <w:webHidden/>
          </w:rPr>
          <w:fldChar w:fldCharType="separate"/>
        </w:r>
        <w:r w:rsidR="00C444DA">
          <w:rPr>
            <w:noProof/>
            <w:webHidden/>
          </w:rPr>
          <w:t>46</w:t>
        </w:r>
        <w:r w:rsidR="0021194E">
          <w:rPr>
            <w:noProof/>
            <w:webHidden/>
          </w:rPr>
          <w:fldChar w:fldCharType="end"/>
        </w:r>
      </w:hyperlink>
    </w:p>
    <w:p w14:paraId="17624F5F" w14:textId="77777777" w:rsidR="0021194E" w:rsidRDefault="005B077E">
      <w:pPr>
        <w:pStyle w:val="TOC6"/>
        <w:tabs>
          <w:tab w:val="right" w:leader="dot" w:pos="5030"/>
        </w:tabs>
        <w:rPr>
          <w:rFonts w:eastAsiaTheme="minorEastAsia"/>
          <w:noProof/>
          <w:sz w:val="22"/>
          <w:lang w:val="en-US" w:eastAsia="en-US" w:bidi="ar-SA"/>
        </w:rPr>
      </w:pPr>
      <w:hyperlink w:anchor="_Toc406159458" w:history="1">
        <w:r w:rsidR="0021194E" w:rsidRPr="00B04E8A">
          <w:rPr>
            <w:rStyle w:val="Hyperlink"/>
            <w:noProof/>
          </w:rPr>
          <w:t>Microsoft Azure-Dienste</w:t>
        </w:r>
        <w:r w:rsidR="0021194E">
          <w:rPr>
            <w:noProof/>
            <w:webHidden/>
          </w:rPr>
          <w:tab/>
        </w:r>
        <w:r w:rsidR="0021194E">
          <w:rPr>
            <w:noProof/>
            <w:webHidden/>
          </w:rPr>
          <w:fldChar w:fldCharType="begin"/>
        </w:r>
        <w:r w:rsidR="0021194E">
          <w:rPr>
            <w:noProof/>
            <w:webHidden/>
          </w:rPr>
          <w:instrText xml:space="preserve"> PAGEREF _Toc406159458 \h </w:instrText>
        </w:r>
        <w:r w:rsidR="0021194E">
          <w:rPr>
            <w:noProof/>
            <w:webHidden/>
          </w:rPr>
        </w:r>
        <w:r w:rsidR="0021194E">
          <w:rPr>
            <w:noProof/>
            <w:webHidden/>
          </w:rPr>
          <w:fldChar w:fldCharType="separate"/>
        </w:r>
        <w:r w:rsidR="00C444DA">
          <w:rPr>
            <w:noProof/>
            <w:webHidden/>
          </w:rPr>
          <w:t>46</w:t>
        </w:r>
        <w:r w:rsidR="0021194E">
          <w:rPr>
            <w:noProof/>
            <w:webHidden/>
          </w:rPr>
          <w:fldChar w:fldCharType="end"/>
        </w:r>
      </w:hyperlink>
    </w:p>
    <w:p w14:paraId="318BB26D"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59" w:history="1">
        <w:r w:rsidR="0021194E" w:rsidRPr="00B04E8A">
          <w:rPr>
            <w:rStyle w:val="Hyperlink"/>
            <w:noProof/>
          </w:rPr>
          <w:t>Microsoft Azure-Support (Plan)</w:t>
        </w:r>
        <w:r w:rsidR="0021194E">
          <w:rPr>
            <w:noProof/>
            <w:webHidden/>
          </w:rPr>
          <w:tab/>
        </w:r>
        <w:r w:rsidR="0021194E">
          <w:rPr>
            <w:noProof/>
            <w:webHidden/>
          </w:rPr>
          <w:fldChar w:fldCharType="begin"/>
        </w:r>
        <w:r w:rsidR="0021194E">
          <w:rPr>
            <w:noProof/>
            <w:webHidden/>
          </w:rPr>
          <w:instrText xml:space="preserve"> PAGEREF _Toc406159459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5748BAF1" w14:textId="77777777" w:rsidR="0021194E" w:rsidRDefault="005B077E">
      <w:pPr>
        <w:pStyle w:val="TOC6"/>
        <w:tabs>
          <w:tab w:val="right" w:leader="dot" w:pos="5030"/>
        </w:tabs>
        <w:rPr>
          <w:rFonts w:eastAsiaTheme="minorEastAsia"/>
          <w:noProof/>
          <w:sz w:val="22"/>
          <w:lang w:val="en-US" w:eastAsia="en-US" w:bidi="ar-SA"/>
        </w:rPr>
      </w:pPr>
      <w:hyperlink w:anchor="_Toc406159460" w:history="1">
        <w:r w:rsidR="0021194E" w:rsidRPr="00B04E8A">
          <w:rPr>
            <w:rStyle w:val="Hyperlink"/>
            <w:noProof/>
          </w:rPr>
          <w:t>Standardsupport für Microsoft Azure</w:t>
        </w:r>
        <w:r w:rsidR="0021194E">
          <w:rPr>
            <w:noProof/>
            <w:webHidden/>
          </w:rPr>
          <w:tab/>
        </w:r>
        <w:r w:rsidR="0021194E">
          <w:rPr>
            <w:noProof/>
            <w:webHidden/>
          </w:rPr>
          <w:fldChar w:fldCharType="begin"/>
        </w:r>
        <w:r w:rsidR="0021194E">
          <w:rPr>
            <w:noProof/>
            <w:webHidden/>
          </w:rPr>
          <w:instrText xml:space="preserve"> PAGEREF _Toc406159460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1C3883FF" w14:textId="77777777" w:rsidR="0021194E" w:rsidRDefault="005B077E">
      <w:pPr>
        <w:pStyle w:val="TOC6"/>
        <w:tabs>
          <w:tab w:val="right" w:leader="dot" w:pos="5030"/>
        </w:tabs>
        <w:rPr>
          <w:rFonts w:eastAsiaTheme="minorEastAsia"/>
          <w:noProof/>
          <w:sz w:val="22"/>
          <w:lang w:val="en-US" w:eastAsia="en-US" w:bidi="ar-SA"/>
        </w:rPr>
      </w:pPr>
      <w:hyperlink w:anchor="_Toc406159461" w:history="1">
        <w:r w:rsidR="0021194E" w:rsidRPr="00B04E8A">
          <w:rPr>
            <w:rStyle w:val="Hyperlink"/>
            <w:noProof/>
          </w:rPr>
          <w:t>Professional Direct Support für Microsoft Azure</w:t>
        </w:r>
        <w:r w:rsidR="0021194E">
          <w:rPr>
            <w:noProof/>
            <w:webHidden/>
          </w:rPr>
          <w:tab/>
        </w:r>
        <w:r w:rsidR="0021194E">
          <w:rPr>
            <w:noProof/>
            <w:webHidden/>
          </w:rPr>
          <w:fldChar w:fldCharType="begin"/>
        </w:r>
        <w:r w:rsidR="0021194E">
          <w:rPr>
            <w:noProof/>
            <w:webHidden/>
          </w:rPr>
          <w:instrText xml:space="preserve"> PAGEREF _Toc406159461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3F2C9C50"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62" w:history="1">
        <w:r w:rsidR="0021194E" w:rsidRPr="00B04E8A">
          <w:rPr>
            <w:rStyle w:val="Hyperlink"/>
            <w:noProof/>
          </w:rPr>
          <w:t>Microsoft Azure-Sicherung (Plan)</w:t>
        </w:r>
        <w:r w:rsidR="0021194E">
          <w:rPr>
            <w:noProof/>
            <w:webHidden/>
          </w:rPr>
          <w:tab/>
        </w:r>
        <w:r w:rsidR="0021194E">
          <w:rPr>
            <w:noProof/>
            <w:webHidden/>
          </w:rPr>
          <w:fldChar w:fldCharType="begin"/>
        </w:r>
        <w:r w:rsidR="0021194E">
          <w:rPr>
            <w:noProof/>
            <w:webHidden/>
          </w:rPr>
          <w:instrText xml:space="preserve"> PAGEREF _Toc406159462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2D757843" w14:textId="77777777" w:rsidR="0021194E" w:rsidRDefault="005B077E">
      <w:pPr>
        <w:pStyle w:val="TOC6"/>
        <w:tabs>
          <w:tab w:val="right" w:leader="dot" w:pos="5030"/>
        </w:tabs>
        <w:rPr>
          <w:rFonts w:eastAsiaTheme="minorEastAsia"/>
          <w:noProof/>
          <w:sz w:val="22"/>
          <w:lang w:val="en-US" w:eastAsia="en-US" w:bidi="ar-SA"/>
        </w:rPr>
      </w:pPr>
      <w:hyperlink w:anchor="_Toc406159463" w:history="1">
        <w:r w:rsidR="0021194E" w:rsidRPr="00B04E8A">
          <w:rPr>
            <w:rStyle w:val="Hyperlink"/>
            <w:noProof/>
          </w:rPr>
          <w:t>Microsoft Azure-Sicherung</w:t>
        </w:r>
        <w:r w:rsidR="0021194E">
          <w:rPr>
            <w:noProof/>
            <w:webHidden/>
          </w:rPr>
          <w:tab/>
        </w:r>
        <w:r w:rsidR="0021194E">
          <w:rPr>
            <w:noProof/>
            <w:webHidden/>
          </w:rPr>
          <w:fldChar w:fldCharType="begin"/>
        </w:r>
        <w:r w:rsidR="0021194E">
          <w:rPr>
            <w:noProof/>
            <w:webHidden/>
          </w:rPr>
          <w:instrText xml:space="preserve"> PAGEREF _Toc406159463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0E937BF5"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64" w:history="1">
        <w:r w:rsidR="0021194E" w:rsidRPr="00B04E8A">
          <w:rPr>
            <w:rStyle w:val="Hyperlink"/>
            <w:noProof/>
          </w:rPr>
          <w:t>Microsoft Azure-Standortwiederherstellung (Plan)</w:t>
        </w:r>
        <w:r w:rsidR="0021194E">
          <w:rPr>
            <w:noProof/>
            <w:webHidden/>
          </w:rPr>
          <w:tab/>
        </w:r>
        <w:r w:rsidR="0021194E">
          <w:rPr>
            <w:noProof/>
            <w:webHidden/>
          </w:rPr>
          <w:fldChar w:fldCharType="begin"/>
        </w:r>
        <w:r w:rsidR="0021194E">
          <w:rPr>
            <w:noProof/>
            <w:webHidden/>
          </w:rPr>
          <w:instrText xml:space="preserve"> PAGEREF _Toc406159464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4B0722C5" w14:textId="77777777" w:rsidR="0021194E" w:rsidRDefault="005B077E">
      <w:pPr>
        <w:pStyle w:val="TOC6"/>
        <w:tabs>
          <w:tab w:val="right" w:leader="dot" w:pos="5030"/>
        </w:tabs>
        <w:rPr>
          <w:rFonts w:eastAsiaTheme="minorEastAsia"/>
          <w:noProof/>
          <w:sz w:val="22"/>
          <w:lang w:val="en-US" w:eastAsia="en-US" w:bidi="ar-SA"/>
        </w:rPr>
      </w:pPr>
      <w:hyperlink w:anchor="_Toc406159465" w:history="1">
        <w:r w:rsidR="0021194E" w:rsidRPr="00B04E8A">
          <w:rPr>
            <w:rStyle w:val="Hyperlink"/>
            <w:noProof/>
          </w:rPr>
          <w:t>Microsoft Azure-Standortwiederherstellung an Azure</w:t>
        </w:r>
        <w:r w:rsidR="0021194E">
          <w:rPr>
            <w:noProof/>
            <w:webHidden/>
          </w:rPr>
          <w:tab/>
        </w:r>
        <w:r w:rsidR="0021194E">
          <w:rPr>
            <w:noProof/>
            <w:webHidden/>
          </w:rPr>
          <w:fldChar w:fldCharType="begin"/>
        </w:r>
        <w:r w:rsidR="0021194E">
          <w:rPr>
            <w:noProof/>
            <w:webHidden/>
          </w:rPr>
          <w:instrText xml:space="preserve"> PAGEREF _Toc406159465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6BCDC551" w14:textId="77777777" w:rsidR="0021194E" w:rsidRDefault="005B077E">
      <w:pPr>
        <w:pStyle w:val="TOC6"/>
        <w:tabs>
          <w:tab w:val="right" w:leader="dot" w:pos="5030"/>
        </w:tabs>
        <w:rPr>
          <w:rFonts w:eastAsiaTheme="minorEastAsia"/>
          <w:noProof/>
          <w:sz w:val="22"/>
          <w:lang w:val="en-US" w:eastAsia="en-US" w:bidi="ar-SA"/>
        </w:rPr>
      </w:pPr>
      <w:hyperlink w:anchor="_Toc406159466" w:history="1">
        <w:r w:rsidR="0021194E" w:rsidRPr="00B04E8A">
          <w:rPr>
            <w:rStyle w:val="Hyperlink"/>
            <w:noProof/>
          </w:rPr>
          <w:t>Microsoft Azure-Standortwiederherstellung an Kundenstandort</w:t>
        </w:r>
        <w:r w:rsidR="0021194E">
          <w:rPr>
            <w:noProof/>
            <w:webHidden/>
          </w:rPr>
          <w:tab/>
        </w:r>
        <w:r w:rsidR="0021194E">
          <w:rPr>
            <w:noProof/>
            <w:webHidden/>
          </w:rPr>
          <w:fldChar w:fldCharType="begin"/>
        </w:r>
        <w:r w:rsidR="0021194E">
          <w:rPr>
            <w:noProof/>
            <w:webHidden/>
          </w:rPr>
          <w:instrText xml:space="preserve"> PAGEREF _Toc406159466 \h </w:instrText>
        </w:r>
        <w:r w:rsidR="0021194E">
          <w:rPr>
            <w:noProof/>
            <w:webHidden/>
          </w:rPr>
        </w:r>
        <w:r w:rsidR="0021194E">
          <w:rPr>
            <w:noProof/>
            <w:webHidden/>
          </w:rPr>
          <w:fldChar w:fldCharType="separate"/>
        </w:r>
        <w:r w:rsidR="00C444DA">
          <w:rPr>
            <w:noProof/>
            <w:webHidden/>
          </w:rPr>
          <w:t>47</w:t>
        </w:r>
        <w:r w:rsidR="0021194E">
          <w:rPr>
            <w:noProof/>
            <w:webHidden/>
          </w:rPr>
          <w:fldChar w:fldCharType="end"/>
        </w:r>
      </w:hyperlink>
    </w:p>
    <w:p w14:paraId="5017A7E4"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67" w:history="1">
        <w:r w:rsidR="0021194E" w:rsidRPr="00B04E8A">
          <w:rPr>
            <w:rStyle w:val="Hyperlink"/>
            <w:noProof/>
          </w:rPr>
          <w:t>Enterprise Mobility Suite (Plan)</w:t>
        </w:r>
        <w:r w:rsidR="0021194E">
          <w:rPr>
            <w:noProof/>
            <w:webHidden/>
          </w:rPr>
          <w:tab/>
        </w:r>
        <w:r w:rsidR="0021194E">
          <w:rPr>
            <w:noProof/>
            <w:webHidden/>
          </w:rPr>
          <w:fldChar w:fldCharType="begin"/>
        </w:r>
        <w:r w:rsidR="0021194E">
          <w:rPr>
            <w:noProof/>
            <w:webHidden/>
          </w:rPr>
          <w:instrText xml:space="preserve"> PAGEREF _Toc406159467 \h </w:instrText>
        </w:r>
        <w:r w:rsidR="0021194E">
          <w:rPr>
            <w:noProof/>
            <w:webHidden/>
          </w:rPr>
        </w:r>
        <w:r w:rsidR="0021194E">
          <w:rPr>
            <w:noProof/>
            <w:webHidden/>
          </w:rPr>
          <w:fldChar w:fldCharType="separate"/>
        </w:r>
        <w:r w:rsidR="00C444DA">
          <w:rPr>
            <w:noProof/>
            <w:webHidden/>
          </w:rPr>
          <w:t>48</w:t>
        </w:r>
        <w:r w:rsidR="0021194E">
          <w:rPr>
            <w:noProof/>
            <w:webHidden/>
          </w:rPr>
          <w:fldChar w:fldCharType="end"/>
        </w:r>
      </w:hyperlink>
    </w:p>
    <w:p w14:paraId="3690AC39" w14:textId="77777777" w:rsidR="0021194E" w:rsidRDefault="005B077E">
      <w:pPr>
        <w:pStyle w:val="TOC6"/>
        <w:tabs>
          <w:tab w:val="right" w:leader="dot" w:pos="5030"/>
        </w:tabs>
        <w:rPr>
          <w:rFonts w:eastAsiaTheme="minorEastAsia"/>
          <w:noProof/>
          <w:sz w:val="22"/>
          <w:lang w:val="en-US" w:eastAsia="en-US" w:bidi="ar-SA"/>
        </w:rPr>
      </w:pPr>
      <w:hyperlink w:anchor="_Toc406159468" w:history="1">
        <w:r w:rsidR="0021194E" w:rsidRPr="00B04E8A">
          <w:rPr>
            <w:rStyle w:val="Hyperlink"/>
            <w:noProof/>
          </w:rPr>
          <w:t>Enterprise Mobility Suite (Nutzer-AL)</w:t>
        </w:r>
        <w:r w:rsidR="0021194E">
          <w:rPr>
            <w:noProof/>
            <w:webHidden/>
          </w:rPr>
          <w:tab/>
        </w:r>
        <w:r w:rsidR="0021194E">
          <w:rPr>
            <w:noProof/>
            <w:webHidden/>
          </w:rPr>
          <w:fldChar w:fldCharType="begin"/>
        </w:r>
        <w:r w:rsidR="0021194E">
          <w:rPr>
            <w:noProof/>
            <w:webHidden/>
          </w:rPr>
          <w:instrText xml:space="preserve"> PAGEREF _Toc406159468 \h </w:instrText>
        </w:r>
        <w:r w:rsidR="0021194E">
          <w:rPr>
            <w:noProof/>
            <w:webHidden/>
          </w:rPr>
        </w:r>
        <w:r w:rsidR="0021194E">
          <w:rPr>
            <w:noProof/>
            <w:webHidden/>
          </w:rPr>
          <w:fldChar w:fldCharType="separate"/>
        </w:r>
        <w:r w:rsidR="00C444DA">
          <w:rPr>
            <w:noProof/>
            <w:webHidden/>
          </w:rPr>
          <w:t>48</w:t>
        </w:r>
        <w:r w:rsidR="0021194E">
          <w:rPr>
            <w:noProof/>
            <w:webHidden/>
          </w:rPr>
          <w:fldChar w:fldCharType="end"/>
        </w:r>
      </w:hyperlink>
    </w:p>
    <w:p w14:paraId="672BCABD" w14:textId="77777777" w:rsidR="0021194E" w:rsidRDefault="005B077E">
      <w:pPr>
        <w:pStyle w:val="TOC6"/>
        <w:tabs>
          <w:tab w:val="right" w:leader="dot" w:pos="5030"/>
        </w:tabs>
        <w:rPr>
          <w:rFonts w:eastAsiaTheme="minorEastAsia"/>
          <w:noProof/>
          <w:sz w:val="22"/>
          <w:lang w:val="en-US" w:eastAsia="en-US" w:bidi="ar-SA"/>
        </w:rPr>
      </w:pPr>
      <w:hyperlink w:anchor="_Toc406159469" w:history="1">
        <w:r w:rsidR="0021194E" w:rsidRPr="00B04E8A">
          <w:rPr>
            <w:rStyle w:val="Hyperlink"/>
            <w:noProof/>
          </w:rPr>
          <w:t>Enterprise Mobility Suite-Add-On (Nutzer-AL)</w:t>
        </w:r>
        <w:r w:rsidR="0021194E">
          <w:rPr>
            <w:noProof/>
            <w:webHidden/>
          </w:rPr>
          <w:tab/>
        </w:r>
        <w:r w:rsidR="0021194E">
          <w:rPr>
            <w:noProof/>
            <w:webHidden/>
          </w:rPr>
          <w:fldChar w:fldCharType="begin"/>
        </w:r>
        <w:r w:rsidR="0021194E">
          <w:rPr>
            <w:noProof/>
            <w:webHidden/>
          </w:rPr>
          <w:instrText xml:space="preserve"> PAGEREF _Toc406159469 \h </w:instrText>
        </w:r>
        <w:r w:rsidR="0021194E">
          <w:rPr>
            <w:noProof/>
            <w:webHidden/>
          </w:rPr>
        </w:r>
        <w:r w:rsidR="0021194E">
          <w:rPr>
            <w:noProof/>
            <w:webHidden/>
          </w:rPr>
          <w:fldChar w:fldCharType="separate"/>
        </w:r>
        <w:r w:rsidR="00C444DA">
          <w:rPr>
            <w:noProof/>
            <w:webHidden/>
          </w:rPr>
          <w:t>48</w:t>
        </w:r>
        <w:r w:rsidR="0021194E">
          <w:rPr>
            <w:noProof/>
            <w:webHidden/>
          </w:rPr>
          <w:fldChar w:fldCharType="end"/>
        </w:r>
      </w:hyperlink>
    </w:p>
    <w:p w14:paraId="160DB22B" w14:textId="77777777" w:rsidR="0021194E" w:rsidRDefault="005B077E">
      <w:pPr>
        <w:pStyle w:val="TOC6"/>
        <w:tabs>
          <w:tab w:val="right" w:leader="dot" w:pos="5030"/>
        </w:tabs>
        <w:rPr>
          <w:rFonts w:eastAsiaTheme="minorEastAsia"/>
          <w:noProof/>
          <w:sz w:val="22"/>
          <w:lang w:val="en-US" w:eastAsia="en-US" w:bidi="ar-SA"/>
        </w:rPr>
      </w:pPr>
      <w:hyperlink w:anchor="_Toc406159470" w:history="1">
        <w:r w:rsidR="0021194E" w:rsidRPr="00B04E8A">
          <w:rPr>
            <w:rStyle w:val="Hyperlink"/>
            <w:noProof/>
          </w:rPr>
          <w:t>Enterprise Mobility Suite von SA (Nutzer-AL)</w:t>
        </w:r>
        <w:r w:rsidR="0021194E">
          <w:rPr>
            <w:noProof/>
            <w:webHidden/>
          </w:rPr>
          <w:tab/>
        </w:r>
        <w:r w:rsidR="0021194E">
          <w:rPr>
            <w:noProof/>
            <w:webHidden/>
          </w:rPr>
          <w:fldChar w:fldCharType="begin"/>
        </w:r>
        <w:r w:rsidR="0021194E">
          <w:rPr>
            <w:noProof/>
            <w:webHidden/>
          </w:rPr>
          <w:instrText xml:space="preserve"> PAGEREF _Toc406159470 \h </w:instrText>
        </w:r>
        <w:r w:rsidR="0021194E">
          <w:rPr>
            <w:noProof/>
            <w:webHidden/>
          </w:rPr>
        </w:r>
        <w:r w:rsidR="0021194E">
          <w:rPr>
            <w:noProof/>
            <w:webHidden/>
          </w:rPr>
          <w:fldChar w:fldCharType="separate"/>
        </w:r>
        <w:r w:rsidR="00C444DA">
          <w:rPr>
            <w:noProof/>
            <w:webHidden/>
          </w:rPr>
          <w:t>48</w:t>
        </w:r>
        <w:r w:rsidR="0021194E">
          <w:rPr>
            <w:noProof/>
            <w:webHidden/>
          </w:rPr>
          <w:fldChar w:fldCharType="end"/>
        </w:r>
      </w:hyperlink>
    </w:p>
    <w:p w14:paraId="2678D89D"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71" w:history="1">
        <w:r w:rsidR="0021194E" w:rsidRPr="00B04E8A">
          <w:rPr>
            <w:rStyle w:val="Hyperlink"/>
            <w:noProof/>
          </w:rPr>
          <w:t>Azure Active Directory (Plan)</w:t>
        </w:r>
        <w:r w:rsidR="0021194E">
          <w:rPr>
            <w:noProof/>
            <w:webHidden/>
          </w:rPr>
          <w:tab/>
        </w:r>
        <w:r w:rsidR="0021194E">
          <w:rPr>
            <w:noProof/>
            <w:webHidden/>
          </w:rPr>
          <w:fldChar w:fldCharType="begin"/>
        </w:r>
        <w:r w:rsidR="0021194E">
          <w:rPr>
            <w:noProof/>
            <w:webHidden/>
          </w:rPr>
          <w:instrText xml:space="preserve"> PAGEREF _Toc406159471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051AD355" w14:textId="77777777" w:rsidR="0021194E" w:rsidRDefault="005B077E">
      <w:pPr>
        <w:pStyle w:val="TOC6"/>
        <w:tabs>
          <w:tab w:val="right" w:leader="dot" w:pos="5030"/>
        </w:tabs>
        <w:rPr>
          <w:rFonts w:eastAsiaTheme="minorEastAsia"/>
          <w:noProof/>
          <w:sz w:val="22"/>
          <w:lang w:val="en-US" w:eastAsia="en-US" w:bidi="ar-SA"/>
        </w:rPr>
      </w:pPr>
      <w:hyperlink w:anchor="_Toc406159472" w:history="1">
        <w:r w:rsidR="0021194E" w:rsidRPr="00B04E8A">
          <w:rPr>
            <w:rStyle w:val="Hyperlink"/>
            <w:noProof/>
          </w:rPr>
          <w:t>Azure Active Directory Basic</w:t>
        </w:r>
        <w:r w:rsidR="0021194E">
          <w:rPr>
            <w:noProof/>
            <w:webHidden/>
          </w:rPr>
          <w:tab/>
        </w:r>
        <w:r w:rsidR="0021194E">
          <w:rPr>
            <w:noProof/>
            <w:webHidden/>
          </w:rPr>
          <w:fldChar w:fldCharType="begin"/>
        </w:r>
        <w:r w:rsidR="0021194E">
          <w:rPr>
            <w:noProof/>
            <w:webHidden/>
          </w:rPr>
          <w:instrText xml:space="preserve"> PAGEREF _Toc406159472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712A249D" w14:textId="77777777" w:rsidR="0021194E" w:rsidRDefault="005B077E">
      <w:pPr>
        <w:pStyle w:val="TOC6"/>
        <w:tabs>
          <w:tab w:val="right" w:leader="dot" w:pos="5030"/>
        </w:tabs>
        <w:rPr>
          <w:rFonts w:eastAsiaTheme="minorEastAsia"/>
          <w:noProof/>
          <w:sz w:val="22"/>
          <w:lang w:val="en-US" w:eastAsia="en-US" w:bidi="ar-SA"/>
        </w:rPr>
      </w:pPr>
      <w:hyperlink w:anchor="_Toc406159473" w:history="1">
        <w:r w:rsidR="0021194E" w:rsidRPr="00B04E8A">
          <w:rPr>
            <w:rStyle w:val="Hyperlink"/>
            <w:noProof/>
          </w:rPr>
          <w:t>Azure Active Directory Premium</w:t>
        </w:r>
        <w:r w:rsidR="0021194E">
          <w:rPr>
            <w:noProof/>
            <w:webHidden/>
          </w:rPr>
          <w:tab/>
        </w:r>
        <w:r w:rsidR="0021194E">
          <w:rPr>
            <w:noProof/>
            <w:webHidden/>
          </w:rPr>
          <w:fldChar w:fldCharType="begin"/>
        </w:r>
        <w:r w:rsidR="0021194E">
          <w:rPr>
            <w:noProof/>
            <w:webHidden/>
          </w:rPr>
          <w:instrText xml:space="preserve"> PAGEREF _Toc406159473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78CB98D6"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74" w:history="1">
        <w:r w:rsidR="0021194E" w:rsidRPr="00B04E8A">
          <w:rPr>
            <w:rStyle w:val="Hyperlink"/>
            <w:noProof/>
          </w:rPr>
          <w:t>Azure-Rechteverwaltungsdienst (Plan)</w:t>
        </w:r>
        <w:r w:rsidR="0021194E">
          <w:rPr>
            <w:noProof/>
            <w:webHidden/>
          </w:rPr>
          <w:tab/>
        </w:r>
        <w:r w:rsidR="0021194E">
          <w:rPr>
            <w:noProof/>
            <w:webHidden/>
          </w:rPr>
          <w:fldChar w:fldCharType="begin"/>
        </w:r>
        <w:r w:rsidR="0021194E">
          <w:rPr>
            <w:noProof/>
            <w:webHidden/>
          </w:rPr>
          <w:instrText xml:space="preserve"> PAGEREF _Toc406159474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35B3490C" w14:textId="77777777" w:rsidR="0021194E" w:rsidRDefault="005B077E">
      <w:pPr>
        <w:pStyle w:val="TOC6"/>
        <w:tabs>
          <w:tab w:val="right" w:leader="dot" w:pos="5030"/>
        </w:tabs>
        <w:rPr>
          <w:rFonts w:eastAsiaTheme="minorEastAsia"/>
          <w:noProof/>
          <w:sz w:val="22"/>
          <w:lang w:val="en-US" w:eastAsia="en-US" w:bidi="ar-SA"/>
        </w:rPr>
      </w:pPr>
      <w:hyperlink w:anchor="_Toc406159475" w:history="1">
        <w:r w:rsidR="0021194E" w:rsidRPr="00B04E8A">
          <w:rPr>
            <w:rStyle w:val="Hyperlink"/>
            <w:noProof/>
          </w:rPr>
          <w:t>Azure-Rechteverwaltung (Nutzer-AL)</w:t>
        </w:r>
        <w:r w:rsidR="0021194E">
          <w:rPr>
            <w:noProof/>
            <w:webHidden/>
          </w:rPr>
          <w:tab/>
        </w:r>
        <w:r w:rsidR="0021194E">
          <w:rPr>
            <w:noProof/>
            <w:webHidden/>
          </w:rPr>
          <w:fldChar w:fldCharType="begin"/>
        </w:r>
        <w:r w:rsidR="0021194E">
          <w:rPr>
            <w:noProof/>
            <w:webHidden/>
          </w:rPr>
          <w:instrText xml:space="preserve"> PAGEREF _Toc406159475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3A061C37" w14:textId="77777777" w:rsidR="0021194E" w:rsidRDefault="005B077E">
      <w:pPr>
        <w:pStyle w:val="TOC6"/>
        <w:tabs>
          <w:tab w:val="right" w:leader="dot" w:pos="5030"/>
        </w:tabs>
        <w:rPr>
          <w:rFonts w:eastAsiaTheme="minorEastAsia"/>
          <w:noProof/>
          <w:sz w:val="22"/>
          <w:lang w:val="en-US" w:eastAsia="en-US" w:bidi="ar-SA"/>
        </w:rPr>
      </w:pPr>
      <w:hyperlink w:anchor="_Toc406159476" w:history="1">
        <w:r w:rsidR="0021194E" w:rsidRPr="00B04E8A">
          <w:rPr>
            <w:rStyle w:val="Hyperlink"/>
            <w:noProof/>
          </w:rPr>
          <w:t>Azure-Rechteverwaltung A (Nutzer-AL)</w:t>
        </w:r>
        <w:r w:rsidR="0021194E">
          <w:rPr>
            <w:noProof/>
            <w:webHidden/>
          </w:rPr>
          <w:tab/>
        </w:r>
        <w:r w:rsidR="0021194E">
          <w:rPr>
            <w:noProof/>
            <w:webHidden/>
          </w:rPr>
          <w:fldChar w:fldCharType="begin"/>
        </w:r>
        <w:r w:rsidR="0021194E">
          <w:rPr>
            <w:noProof/>
            <w:webHidden/>
          </w:rPr>
          <w:instrText xml:space="preserve"> PAGEREF _Toc406159476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17752F11" w14:textId="77777777" w:rsidR="0021194E" w:rsidRDefault="005B077E">
      <w:pPr>
        <w:pStyle w:val="TOC6"/>
        <w:tabs>
          <w:tab w:val="right" w:leader="dot" w:pos="5030"/>
        </w:tabs>
        <w:rPr>
          <w:rFonts w:eastAsiaTheme="minorEastAsia"/>
          <w:noProof/>
          <w:sz w:val="22"/>
          <w:lang w:val="en-US" w:eastAsia="en-US" w:bidi="ar-SA"/>
        </w:rPr>
      </w:pPr>
      <w:hyperlink w:anchor="_Toc406159477" w:history="1">
        <w:r w:rsidR="0021194E" w:rsidRPr="00B04E8A">
          <w:rPr>
            <w:rStyle w:val="Hyperlink"/>
            <w:noProof/>
          </w:rPr>
          <w:t>Add-On für Azure-Rechteverwaltung (Nutzer-AL)</w:t>
        </w:r>
        <w:r w:rsidR="0021194E">
          <w:rPr>
            <w:noProof/>
            <w:webHidden/>
          </w:rPr>
          <w:tab/>
        </w:r>
        <w:r w:rsidR="0021194E">
          <w:rPr>
            <w:noProof/>
            <w:webHidden/>
          </w:rPr>
          <w:fldChar w:fldCharType="begin"/>
        </w:r>
        <w:r w:rsidR="0021194E">
          <w:rPr>
            <w:noProof/>
            <w:webHidden/>
          </w:rPr>
          <w:instrText xml:space="preserve"> PAGEREF _Toc406159477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059B64CA"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478" w:history="1">
        <w:r w:rsidR="0021194E" w:rsidRPr="00B04E8A">
          <w:rPr>
            <w:rStyle w:val="Hyperlink"/>
            <w:noProof/>
          </w:rPr>
          <w:t>Enterprise Cloud Suite</w:t>
        </w:r>
        <w:r w:rsidR="0021194E">
          <w:rPr>
            <w:noProof/>
            <w:webHidden/>
          </w:rPr>
          <w:tab/>
        </w:r>
        <w:r w:rsidR="0021194E">
          <w:rPr>
            <w:noProof/>
            <w:webHidden/>
          </w:rPr>
          <w:fldChar w:fldCharType="begin"/>
        </w:r>
        <w:r w:rsidR="0021194E">
          <w:rPr>
            <w:noProof/>
            <w:webHidden/>
          </w:rPr>
          <w:instrText xml:space="preserve"> PAGEREF _Toc406159478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3576430B" w14:textId="77777777" w:rsidR="0021194E" w:rsidRDefault="005B077E">
      <w:pPr>
        <w:pStyle w:val="TOC5"/>
        <w:tabs>
          <w:tab w:val="right" w:leader="dot" w:pos="5030"/>
        </w:tabs>
        <w:rPr>
          <w:rFonts w:eastAsiaTheme="minorEastAsia"/>
          <w:noProof/>
          <w:sz w:val="22"/>
          <w:lang w:val="en-US" w:eastAsia="en-US" w:bidi="ar-SA"/>
        </w:rPr>
      </w:pPr>
      <w:hyperlink w:anchor="_Toc406159479" w:history="1">
        <w:r w:rsidR="0021194E" w:rsidRPr="00B04E8A">
          <w:rPr>
            <w:rStyle w:val="Hyperlink"/>
            <w:noProof/>
          </w:rPr>
          <w:t>Enterprise Cloud Suite</w:t>
        </w:r>
        <w:r w:rsidR="0021194E">
          <w:rPr>
            <w:noProof/>
            <w:webHidden/>
          </w:rPr>
          <w:tab/>
        </w:r>
        <w:r w:rsidR="0021194E">
          <w:rPr>
            <w:noProof/>
            <w:webHidden/>
          </w:rPr>
          <w:fldChar w:fldCharType="begin"/>
        </w:r>
        <w:r w:rsidR="0021194E">
          <w:rPr>
            <w:noProof/>
            <w:webHidden/>
          </w:rPr>
          <w:instrText xml:space="preserve"> PAGEREF _Toc406159479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14F6D68A" w14:textId="77777777" w:rsidR="0021194E" w:rsidRDefault="005B077E">
      <w:pPr>
        <w:pStyle w:val="TOC5"/>
        <w:tabs>
          <w:tab w:val="right" w:leader="dot" w:pos="5030"/>
        </w:tabs>
        <w:rPr>
          <w:rFonts w:eastAsiaTheme="minorEastAsia"/>
          <w:noProof/>
          <w:sz w:val="22"/>
          <w:lang w:val="en-US" w:eastAsia="en-US" w:bidi="ar-SA"/>
        </w:rPr>
      </w:pPr>
      <w:hyperlink w:anchor="_Toc406159480" w:history="1">
        <w:r w:rsidR="0021194E" w:rsidRPr="00B04E8A">
          <w:rPr>
            <w:rStyle w:val="Hyperlink"/>
            <w:noProof/>
          </w:rPr>
          <w:t>Enterprise Cloud Suite-Add-On</w:t>
        </w:r>
        <w:r w:rsidR="0021194E">
          <w:rPr>
            <w:noProof/>
            <w:webHidden/>
          </w:rPr>
          <w:tab/>
        </w:r>
        <w:r w:rsidR="0021194E">
          <w:rPr>
            <w:noProof/>
            <w:webHidden/>
          </w:rPr>
          <w:fldChar w:fldCharType="begin"/>
        </w:r>
        <w:r w:rsidR="0021194E">
          <w:rPr>
            <w:noProof/>
            <w:webHidden/>
          </w:rPr>
          <w:instrText xml:space="preserve"> PAGEREF _Toc406159480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5C9121EE" w14:textId="77777777" w:rsidR="0021194E" w:rsidRDefault="005B077E">
      <w:pPr>
        <w:pStyle w:val="TOC5"/>
        <w:tabs>
          <w:tab w:val="right" w:leader="dot" w:pos="5030"/>
        </w:tabs>
        <w:rPr>
          <w:rFonts w:eastAsiaTheme="minorEastAsia"/>
          <w:noProof/>
          <w:sz w:val="22"/>
          <w:lang w:val="en-US" w:eastAsia="en-US" w:bidi="ar-SA"/>
        </w:rPr>
      </w:pPr>
      <w:hyperlink w:anchor="_Toc406159481" w:history="1">
        <w:r w:rsidR="0021194E" w:rsidRPr="00B04E8A">
          <w:rPr>
            <w:rStyle w:val="Hyperlink"/>
            <w:noProof/>
          </w:rPr>
          <w:t>Enterprise Cloud Suite von SA</w:t>
        </w:r>
        <w:r w:rsidR="0021194E">
          <w:rPr>
            <w:noProof/>
            <w:webHidden/>
          </w:rPr>
          <w:tab/>
        </w:r>
        <w:r w:rsidR="0021194E">
          <w:rPr>
            <w:noProof/>
            <w:webHidden/>
          </w:rPr>
          <w:fldChar w:fldCharType="begin"/>
        </w:r>
        <w:r w:rsidR="0021194E">
          <w:rPr>
            <w:noProof/>
            <w:webHidden/>
          </w:rPr>
          <w:instrText xml:space="preserve"> PAGEREF _Toc406159481 \h </w:instrText>
        </w:r>
        <w:r w:rsidR="0021194E">
          <w:rPr>
            <w:noProof/>
            <w:webHidden/>
          </w:rPr>
        </w:r>
        <w:r w:rsidR="0021194E">
          <w:rPr>
            <w:noProof/>
            <w:webHidden/>
          </w:rPr>
          <w:fldChar w:fldCharType="separate"/>
        </w:r>
        <w:r w:rsidR="00C444DA">
          <w:rPr>
            <w:noProof/>
            <w:webHidden/>
          </w:rPr>
          <w:t>49</w:t>
        </w:r>
        <w:r w:rsidR="0021194E">
          <w:rPr>
            <w:noProof/>
            <w:webHidden/>
          </w:rPr>
          <w:fldChar w:fldCharType="end"/>
        </w:r>
      </w:hyperlink>
    </w:p>
    <w:p w14:paraId="46CF9156"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482" w:history="1">
        <w:r w:rsidR="0021194E" w:rsidRPr="00B04E8A">
          <w:rPr>
            <w:rStyle w:val="Hyperlink"/>
            <w:noProof/>
          </w:rPr>
          <w:t>Microsoft Intune</w:t>
        </w:r>
        <w:r w:rsidR="0021194E">
          <w:rPr>
            <w:noProof/>
            <w:webHidden/>
          </w:rPr>
          <w:tab/>
        </w:r>
        <w:r w:rsidR="0021194E">
          <w:rPr>
            <w:noProof/>
            <w:webHidden/>
          </w:rPr>
          <w:fldChar w:fldCharType="begin"/>
        </w:r>
        <w:r w:rsidR="0021194E">
          <w:rPr>
            <w:noProof/>
            <w:webHidden/>
          </w:rPr>
          <w:instrText xml:space="preserve"> PAGEREF _Toc406159482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24075CF9" w14:textId="77777777" w:rsidR="0021194E" w:rsidRDefault="005B077E">
      <w:pPr>
        <w:pStyle w:val="TOC5"/>
        <w:tabs>
          <w:tab w:val="right" w:leader="dot" w:pos="5030"/>
        </w:tabs>
        <w:rPr>
          <w:rFonts w:eastAsiaTheme="minorEastAsia"/>
          <w:noProof/>
          <w:sz w:val="22"/>
          <w:lang w:val="en-US" w:eastAsia="en-US" w:bidi="ar-SA"/>
        </w:rPr>
      </w:pPr>
      <w:hyperlink w:anchor="_Toc406159483" w:history="1">
        <w:r w:rsidR="0021194E" w:rsidRPr="00B04E8A">
          <w:rPr>
            <w:rStyle w:val="Hyperlink"/>
            <w:noProof/>
          </w:rPr>
          <w:t>Microsoft Intune (Nutzer-AL)</w:t>
        </w:r>
        <w:r w:rsidR="0021194E">
          <w:rPr>
            <w:noProof/>
            <w:webHidden/>
          </w:rPr>
          <w:tab/>
        </w:r>
        <w:r w:rsidR="0021194E">
          <w:rPr>
            <w:noProof/>
            <w:webHidden/>
          </w:rPr>
          <w:fldChar w:fldCharType="begin"/>
        </w:r>
        <w:r w:rsidR="0021194E">
          <w:rPr>
            <w:noProof/>
            <w:webHidden/>
          </w:rPr>
          <w:instrText xml:space="preserve"> PAGEREF _Toc406159483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49866FEF" w14:textId="77777777" w:rsidR="0021194E" w:rsidRDefault="005B077E">
      <w:pPr>
        <w:pStyle w:val="TOC5"/>
        <w:tabs>
          <w:tab w:val="right" w:leader="dot" w:pos="5030"/>
        </w:tabs>
        <w:rPr>
          <w:rFonts w:eastAsiaTheme="minorEastAsia"/>
          <w:noProof/>
          <w:sz w:val="22"/>
          <w:lang w:val="en-US" w:eastAsia="en-US" w:bidi="ar-SA"/>
        </w:rPr>
      </w:pPr>
      <w:hyperlink w:anchor="_Toc406159484" w:history="1">
        <w:r w:rsidR="0021194E" w:rsidRPr="00B04E8A">
          <w:rPr>
            <w:rStyle w:val="Hyperlink"/>
            <w:noProof/>
          </w:rPr>
          <w:t>Add-On für Microsoft Intune (Nutzer-AL)</w:t>
        </w:r>
        <w:r w:rsidR="0021194E">
          <w:rPr>
            <w:noProof/>
            <w:webHidden/>
          </w:rPr>
          <w:tab/>
        </w:r>
        <w:r w:rsidR="0021194E">
          <w:rPr>
            <w:noProof/>
            <w:webHidden/>
          </w:rPr>
          <w:fldChar w:fldCharType="begin"/>
        </w:r>
        <w:r w:rsidR="0021194E">
          <w:rPr>
            <w:noProof/>
            <w:webHidden/>
          </w:rPr>
          <w:instrText xml:space="preserve"> PAGEREF _Toc406159484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4580F57F" w14:textId="6B884279" w:rsidR="0021194E" w:rsidRDefault="005B077E">
      <w:pPr>
        <w:pStyle w:val="TOC5"/>
        <w:tabs>
          <w:tab w:val="right" w:leader="dot" w:pos="5030"/>
        </w:tabs>
        <w:rPr>
          <w:rFonts w:eastAsiaTheme="minorEastAsia"/>
          <w:noProof/>
          <w:sz w:val="22"/>
          <w:lang w:val="en-US" w:eastAsia="en-US" w:bidi="ar-SA"/>
        </w:rPr>
      </w:pPr>
      <w:hyperlink w:anchor="_Toc406159485" w:history="1">
        <w:r w:rsidR="0021194E" w:rsidRPr="00B04E8A">
          <w:rPr>
            <w:rStyle w:val="Hyperlink"/>
            <w:noProof/>
          </w:rPr>
          <w:t xml:space="preserve">Microsoft Intune für System Center Configuration Manager </w:t>
        </w:r>
        <w:r w:rsidR="00AC6C22">
          <w:rPr>
            <w:rStyle w:val="Hyperlink"/>
            <w:noProof/>
          </w:rPr>
          <w:br/>
        </w:r>
        <w:r w:rsidR="0021194E" w:rsidRPr="00B04E8A">
          <w:rPr>
            <w:rStyle w:val="Hyperlink"/>
            <w:noProof/>
          </w:rPr>
          <w:t>und System Center Endpoint Protection (Nutzer-AL)</w:t>
        </w:r>
        <w:r w:rsidR="0021194E">
          <w:rPr>
            <w:noProof/>
            <w:webHidden/>
          </w:rPr>
          <w:tab/>
        </w:r>
        <w:r w:rsidR="0021194E">
          <w:rPr>
            <w:noProof/>
            <w:webHidden/>
          </w:rPr>
          <w:fldChar w:fldCharType="begin"/>
        </w:r>
        <w:r w:rsidR="0021194E">
          <w:rPr>
            <w:noProof/>
            <w:webHidden/>
          </w:rPr>
          <w:instrText xml:space="preserve"> PAGEREF _Toc406159485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7F56E286" w14:textId="77777777" w:rsidR="0021194E" w:rsidRDefault="005B077E">
      <w:pPr>
        <w:pStyle w:val="TOC5"/>
        <w:tabs>
          <w:tab w:val="right" w:leader="dot" w:pos="5030"/>
        </w:tabs>
        <w:rPr>
          <w:rFonts w:eastAsiaTheme="minorEastAsia"/>
          <w:noProof/>
          <w:sz w:val="22"/>
          <w:lang w:val="en-US" w:eastAsia="en-US" w:bidi="ar-SA"/>
        </w:rPr>
      </w:pPr>
      <w:hyperlink w:anchor="_Toc406159486" w:history="1">
        <w:r w:rsidR="0021194E" w:rsidRPr="00B04E8A">
          <w:rPr>
            <w:rStyle w:val="Hyperlink"/>
            <w:noProof/>
          </w:rPr>
          <w:t>Add-On für Microsoft Intune-Onlinedienst</w:t>
        </w:r>
        <w:r w:rsidR="0021194E">
          <w:rPr>
            <w:noProof/>
            <w:webHidden/>
          </w:rPr>
          <w:tab/>
        </w:r>
        <w:r w:rsidR="0021194E">
          <w:rPr>
            <w:noProof/>
            <w:webHidden/>
          </w:rPr>
          <w:fldChar w:fldCharType="begin"/>
        </w:r>
        <w:r w:rsidR="0021194E">
          <w:rPr>
            <w:noProof/>
            <w:webHidden/>
          </w:rPr>
          <w:instrText xml:space="preserve"> PAGEREF _Toc406159486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433D2345" w14:textId="77777777" w:rsidR="0021194E" w:rsidRDefault="005B077E">
      <w:pPr>
        <w:pStyle w:val="TOC5"/>
        <w:tabs>
          <w:tab w:val="right" w:leader="dot" w:pos="5030"/>
        </w:tabs>
        <w:rPr>
          <w:rFonts w:eastAsiaTheme="minorEastAsia"/>
          <w:noProof/>
          <w:sz w:val="22"/>
          <w:lang w:val="en-US" w:eastAsia="en-US" w:bidi="ar-SA"/>
        </w:rPr>
      </w:pPr>
      <w:hyperlink w:anchor="_Toc406159487" w:history="1">
        <w:r w:rsidR="0021194E" w:rsidRPr="00B04E8A">
          <w:rPr>
            <w:rStyle w:val="Hyperlink"/>
            <w:noProof/>
          </w:rPr>
          <w:t>Nutzer-AL für Add-On für Microsoft Intune Extra Storage 1 GB</w:t>
        </w:r>
        <w:r w:rsidR="0021194E">
          <w:rPr>
            <w:noProof/>
            <w:webHidden/>
          </w:rPr>
          <w:tab/>
        </w:r>
        <w:r w:rsidR="0021194E">
          <w:rPr>
            <w:noProof/>
            <w:webHidden/>
          </w:rPr>
          <w:fldChar w:fldCharType="begin"/>
        </w:r>
        <w:r w:rsidR="0021194E">
          <w:rPr>
            <w:noProof/>
            <w:webHidden/>
          </w:rPr>
          <w:instrText xml:space="preserve"> PAGEREF _Toc406159487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1B7ED9D2"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488" w:history="1">
        <w:r w:rsidR="0021194E" w:rsidRPr="00B04E8A">
          <w:rPr>
            <w:rStyle w:val="Hyperlink"/>
            <w:noProof/>
          </w:rPr>
          <w:t>Microsoft Dynamics-Onlinedienste</w:t>
        </w:r>
        <w:r w:rsidR="0021194E">
          <w:rPr>
            <w:noProof/>
            <w:webHidden/>
          </w:rPr>
          <w:tab/>
        </w:r>
        <w:r w:rsidR="0021194E">
          <w:rPr>
            <w:noProof/>
            <w:webHidden/>
          </w:rPr>
          <w:fldChar w:fldCharType="begin"/>
        </w:r>
        <w:r w:rsidR="0021194E">
          <w:rPr>
            <w:noProof/>
            <w:webHidden/>
          </w:rPr>
          <w:instrText xml:space="preserve"> PAGEREF _Toc406159488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6C771944"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489" w:history="1">
        <w:r w:rsidR="0021194E" w:rsidRPr="00B04E8A">
          <w:rPr>
            <w:rStyle w:val="Hyperlink"/>
            <w:noProof/>
          </w:rPr>
          <w:t>Microsoft Dynamics CRM Online</w:t>
        </w:r>
        <w:r w:rsidR="0021194E">
          <w:rPr>
            <w:noProof/>
            <w:webHidden/>
          </w:rPr>
          <w:tab/>
        </w:r>
        <w:r w:rsidR="0021194E">
          <w:rPr>
            <w:noProof/>
            <w:webHidden/>
          </w:rPr>
          <w:fldChar w:fldCharType="begin"/>
        </w:r>
        <w:r w:rsidR="0021194E">
          <w:rPr>
            <w:noProof/>
            <w:webHidden/>
          </w:rPr>
          <w:instrText xml:space="preserve"> PAGEREF _Toc406159489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30112696" w14:textId="77777777" w:rsidR="0021194E" w:rsidRDefault="005B077E">
      <w:pPr>
        <w:pStyle w:val="TOC6"/>
        <w:tabs>
          <w:tab w:val="right" w:leader="dot" w:pos="5030"/>
        </w:tabs>
        <w:rPr>
          <w:rFonts w:eastAsiaTheme="minorEastAsia"/>
          <w:noProof/>
          <w:sz w:val="22"/>
          <w:lang w:val="en-US" w:eastAsia="en-US" w:bidi="ar-SA"/>
        </w:rPr>
      </w:pPr>
      <w:hyperlink w:anchor="_Toc406159490" w:history="1">
        <w:r w:rsidR="0021194E" w:rsidRPr="00B04E8A">
          <w:rPr>
            <w:rStyle w:val="Hyperlink"/>
            <w:noProof/>
          </w:rPr>
          <w:t>Microsoft Dynamics CRM Online Basic (Nutzer-AL)</w:t>
        </w:r>
        <w:r w:rsidR="0021194E">
          <w:rPr>
            <w:noProof/>
            <w:webHidden/>
          </w:rPr>
          <w:tab/>
        </w:r>
        <w:r w:rsidR="0021194E">
          <w:rPr>
            <w:noProof/>
            <w:webHidden/>
          </w:rPr>
          <w:fldChar w:fldCharType="begin"/>
        </w:r>
        <w:r w:rsidR="0021194E">
          <w:rPr>
            <w:noProof/>
            <w:webHidden/>
          </w:rPr>
          <w:instrText xml:space="preserve"> PAGEREF _Toc406159490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1D021D17" w14:textId="77777777" w:rsidR="0021194E" w:rsidRDefault="005B077E">
      <w:pPr>
        <w:pStyle w:val="TOC6"/>
        <w:tabs>
          <w:tab w:val="right" w:leader="dot" w:pos="5030"/>
        </w:tabs>
        <w:rPr>
          <w:rFonts w:eastAsiaTheme="minorEastAsia"/>
          <w:noProof/>
          <w:sz w:val="22"/>
          <w:lang w:val="en-US" w:eastAsia="en-US" w:bidi="ar-SA"/>
        </w:rPr>
      </w:pPr>
      <w:hyperlink w:anchor="_Toc406159491" w:history="1">
        <w:r w:rsidR="0021194E" w:rsidRPr="00B04E8A">
          <w:rPr>
            <w:rStyle w:val="Hyperlink"/>
            <w:noProof/>
          </w:rPr>
          <w:t>Microsoft Dynamics CRM Online Basic für SA (Nutzer-AL)</w:t>
        </w:r>
        <w:r w:rsidR="0021194E">
          <w:rPr>
            <w:noProof/>
            <w:webHidden/>
          </w:rPr>
          <w:tab/>
        </w:r>
        <w:r w:rsidR="0021194E">
          <w:rPr>
            <w:noProof/>
            <w:webHidden/>
          </w:rPr>
          <w:fldChar w:fldCharType="begin"/>
        </w:r>
        <w:r w:rsidR="0021194E">
          <w:rPr>
            <w:noProof/>
            <w:webHidden/>
          </w:rPr>
          <w:instrText xml:space="preserve"> PAGEREF _Toc406159491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7522B19A" w14:textId="77777777" w:rsidR="0021194E" w:rsidRDefault="005B077E">
      <w:pPr>
        <w:pStyle w:val="TOC6"/>
        <w:tabs>
          <w:tab w:val="right" w:leader="dot" w:pos="5030"/>
        </w:tabs>
        <w:rPr>
          <w:rFonts w:eastAsiaTheme="minorEastAsia"/>
          <w:noProof/>
          <w:sz w:val="22"/>
          <w:lang w:val="en-US" w:eastAsia="en-US" w:bidi="ar-SA"/>
        </w:rPr>
      </w:pPr>
      <w:hyperlink w:anchor="_Toc406159492" w:history="1">
        <w:r w:rsidR="0021194E" w:rsidRPr="00B04E8A">
          <w:rPr>
            <w:rStyle w:val="Hyperlink"/>
            <w:noProof/>
          </w:rPr>
          <w:t>Microsoft Dynamics CRM Online Enhanced Support</w:t>
        </w:r>
        <w:r w:rsidR="0021194E">
          <w:rPr>
            <w:noProof/>
            <w:webHidden/>
          </w:rPr>
          <w:tab/>
        </w:r>
        <w:r w:rsidR="0021194E">
          <w:rPr>
            <w:noProof/>
            <w:webHidden/>
          </w:rPr>
          <w:fldChar w:fldCharType="begin"/>
        </w:r>
        <w:r w:rsidR="0021194E">
          <w:rPr>
            <w:noProof/>
            <w:webHidden/>
          </w:rPr>
          <w:instrText xml:space="preserve"> PAGEREF _Toc406159492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4F044E44" w14:textId="77777777" w:rsidR="0021194E" w:rsidRDefault="005B077E">
      <w:pPr>
        <w:pStyle w:val="TOC6"/>
        <w:tabs>
          <w:tab w:val="right" w:leader="dot" w:pos="5030"/>
        </w:tabs>
        <w:rPr>
          <w:rFonts w:eastAsiaTheme="minorEastAsia"/>
          <w:noProof/>
          <w:sz w:val="22"/>
          <w:lang w:val="en-US" w:eastAsia="en-US" w:bidi="ar-SA"/>
        </w:rPr>
      </w:pPr>
      <w:hyperlink w:anchor="_Toc406159493" w:history="1">
        <w:r w:rsidR="0021194E" w:rsidRPr="00B04E8A">
          <w:rPr>
            <w:rStyle w:val="Hyperlink"/>
            <w:noProof/>
          </w:rPr>
          <w:t>Microsoft Dynamics CRM Online Enterprise (Nutzer-AL)</w:t>
        </w:r>
        <w:r w:rsidR="0021194E">
          <w:rPr>
            <w:noProof/>
            <w:webHidden/>
          </w:rPr>
          <w:tab/>
        </w:r>
        <w:r w:rsidR="0021194E">
          <w:rPr>
            <w:noProof/>
            <w:webHidden/>
          </w:rPr>
          <w:fldChar w:fldCharType="begin"/>
        </w:r>
        <w:r w:rsidR="0021194E">
          <w:rPr>
            <w:noProof/>
            <w:webHidden/>
          </w:rPr>
          <w:instrText xml:space="preserve"> PAGEREF _Toc406159493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733B6124" w14:textId="77777777" w:rsidR="0021194E" w:rsidRDefault="005B077E">
      <w:pPr>
        <w:pStyle w:val="TOC6"/>
        <w:tabs>
          <w:tab w:val="right" w:leader="dot" w:pos="5030"/>
        </w:tabs>
        <w:rPr>
          <w:rFonts w:eastAsiaTheme="minorEastAsia"/>
          <w:noProof/>
          <w:sz w:val="22"/>
          <w:lang w:val="en-US" w:eastAsia="en-US" w:bidi="ar-SA"/>
        </w:rPr>
      </w:pPr>
      <w:hyperlink w:anchor="_Toc406159494" w:history="1">
        <w:r w:rsidR="0021194E" w:rsidRPr="00B04E8A">
          <w:rPr>
            <w:rStyle w:val="Hyperlink"/>
            <w:noProof/>
          </w:rPr>
          <w:t>Microsoft Dynamics CRM Online Enterprise für SA (Nutzer-AL)</w:t>
        </w:r>
        <w:r w:rsidR="0021194E">
          <w:rPr>
            <w:noProof/>
            <w:webHidden/>
          </w:rPr>
          <w:tab/>
        </w:r>
        <w:r w:rsidR="0021194E">
          <w:rPr>
            <w:noProof/>
            <w:webHidden/>
          </w:rPr>
          <w:fldChar w:fldCharType="begin"/>
        </w:r>
        <w:r w:rsidR="0021194E">
          <w:rPr>
            <w:noProof/>
            <w:webHidden/>
          </w:rPr>
          <w:instrText xml:space="preserve"> PAGEREF _Toc406159494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480A8522" w14:textId="77777777" w:rsidR="0021194E" w:rsidRDefault="005B077E">
      <w:pPr>
        <w:pStyle w:val="TOC6"/>
        <w:tabs>
          <w:tab w:val="right" w:leader="dot" w:pos="5030"/>
        </w:tabs>
        <w:rPr>
          <w:rFonts w:eastAsiaTheme="minorEastAsia"/>
          <w:noProof/>
          <w:sz w:val="22"/>
          <w:lang w:val="en-US" w:eastAsia="en-US" w:bidi="ar-SA"/>
        </w:rPr>
      </w:pPr>
      <w:hyperlink w:anchor="_Toc406159495" w:history="1">
        <w:r w:rsidR="0021194E" w:rsidRPr="00B04E8A">
          <w:rPr>
            <w:rStyle w:val="Hyperlink"/>
            <w:noProof/>
          </w:rPr>
          <w:t>Microsoft Dynamics CRM Online Essential (Nutzer-AL)</w:t>
        </w:r>
        <w:r w:rsidR="0021194E">
          <w:rPr>
            <w:noProof/>
            <w:webHidden/>
          </w:rPr>
          <w:tab/>
        </w:r>
        <w:r w:rsidR="0021194E">
          <w:rPr>
            <w:noProof/>
            <w:webHidden/>
          </w:rPr>
          <w:fldChar w:fldCharType="begin"/>
        </w:r>
        <w:r w:rsidR="0021194E">
          <w:rPr>
            <w:noProof/>
            <w:webHidden/>
          </w:rPr>
          <w:instrText xml:space="preserve"> PAGEREF _Toc406159495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56A24849" w14:textId="77777777" w:rsidR="0021194E" w:rsidRDefault="005B077E">
      <w:pPr>
        <w:pStyle w:val="TOC6"/>
        <w:tabs>
          <w:tab w:val="right" w:leader="dot" w:pos="5030"/>
        </w:tabs>
        <w:rPr>
          <w:rFonts w:eastAsiaTheme="minorEastAsia"/>
          <w:noProof/>
          <w:sz w:val="22"/>
          <w:lang w:val="en-US" w:eastAsia="en-US" w:bidi="ar-SA"/>
        </w:rPr>
      </w:pPr>
      <w:hyperlink w:anchor="_Toc406159496" w:history="1">
        <w:r w:rsidR="0021194E" w:rsidRPr="00B04E8A">
          <w:rPr>
            <w:rStyle w:val="Hyperlink"/>
            <w:noProof/>
          </w:rPr>
          <w:t>Microsoft Dynamics CRM Online Essential für SA (Nutzer-AL)</w:t>
        </w:r>
        <w:r w:rsidR="0021194E">
          <w:rPr>
            <w:noProof/>
            <w:webHidden/>
          </w:rPr>
          <w:tab/>
        </w:r>
        <w:r w:rsidR="0021194E">
          <w:rPr>
            <w:noProof/>
            <w:webHidden/>
          </w:rPr>
          <w:fldChar w:fldCharType="begin"/>
        </w:r>
        <w:r w:rsidR="0021194E">
          <w:rPr>
            <w:noProof/>
            <w:webHidden/>
          </w:rPr>
          <w:instrText xml:space="preserve"> PAGEREF _Toc406159496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2ABBF7AE" w14:textId="656B06E1" w:rsidR="0021194E" w:rsidRDefault="005B077E">
      <w:pPr>
        <w:pStyle w:val="TOC6"/>
        <w:tabs>
          <w:tab w:val="right" w:leader="dot" w:pos="5030"/>
        </w:tabs>
        <w:rPr>
          <w:rFonts w:eastAsiaTheme="minorEastAsia"/>
          <w:noProof/>
          <w:sz w:val="22"/>
          <w:lang w:val="en-US" w:eastAsia="en-US" w:bidi="ar-SA"/>
        </w:rPr>
      </w:pPr>
      <w:hyperlink w:anchor="_Toc406159497" w:history="1">
        <w:r w:rsidR="0021194E" w:rsidRPr="00B04E8A">
          <w:rPr>
            <w:rStyle w:val="Hyperlink"/>
            <w:noProof/>
          </w:rPr>
          <w:t xml:space="preserve">Microsoft Dynamics CRM Online-Nichtproduktionsinstanz </w:t>
        </w:r>
        <w:r w:rsidR="00AC6C22">
          <w:rPr>
            <w:rStyle w:val="Hyperlink"/>
            <w:noProof/>
          </w:rPr>
          <w:br/>
        </w:r>
        <w:r w:rsidR="0021194E" w:rsidRPr="00B04E8A">
          <w:rPr>
            <w:rStyle w:val="Hyperlink"/>
            <w:noProof/>
          </w:rPr>
          <w:t>(Add-On-AL)</w:t>
        </w:r>
        <w:r w:rsidR="0021194E">
          <w:rPr>
            <w:noProof/>
            <w:webHidden/>
          </w:rPr>
          <w:tab/>
        </w:r>
        <w:r w:rsidR="0021194E">
          <w:rPr>
            <w:noProof/>
            <w:webHidden/>
          </w:rPr>
          <w:fldChar w:fldCharType="begin"/>
        </w:r>
        <w:r w:rsidR="0021194E">
          <w:rPr>
            <w:noProof/>
            <w:webHidden/>
          </w:rPr>
          <w:instrText xml:space="preserve"> PAGEREF _Toc406159497 \h </w:instrText>
        </w:r>
        <w:r w:rsidR="0021194E">
          <w:rPr>
            <w:noProof/>
            <w:webHidden/>
          </w:rPr>
        </w:r>
        <w:r w:rsidR="0021194E">
          <w:rPr>
            <w:noProof/>
            <w:webHidden/>
          </w:rPr>
          <w:fldChar w:fldCharType="separate"/>
        </w:r>
        <w:r w:rsidR="00C444DA">
          <w:rPr>
            <w:noProof/>
            <w:webHidden/>
          </w:rPr>
          <w:t>50</w:t>
        </w:r>
        <w:r w:rsidR="0021194E">
          <w:rPr>
            <w:noProof/>
            <w:webHidden/>
          </w:rPr>
          <w:fldChar w:fldCharType="end"/>
        </w:r>
      </w:hyperlink>
    </w:p>
    <w:p w14:paraId="08199BEA" w14:textId="55F3C75E" w:rsidR="0021194E" w:rsidRDefault="005B077E">
      <w:pPr>
        <w:pStyle w:val="TOC6"/>
        <w:tabs>
          <w:tab w:val="right" w:leader="dot" w:pos="5030"/>
        </w:tabs>
        <w:rPr>
          <w:rFonts w:eastAsiaTheme="minorEastAsia"/>
          <w:noProof/>
          <w:sz w:val="22"/>
          <w:lang w:val="en-US" w:eastAsia="en-US" w:bidi="ar-SA"/>
        </w:rPr>
      </w:pPr>
      <w:hyperlink w:anchor="_Toc406159498" w:history="1">
        <w:r w:rsidR="0021194E" w:rsidRPr="00B04E8A">
          <w:rPr>
            <w:rStyle w:val="Hyperlink"/>
            <w:noProof/>
          </w:rPr>
          <w:t xml:space="preserve">Microsoft Dynamics CRM Online-Zusatzproduktionsinstanz </w:t>
        </w:r>
        <w:r w:rsidR="00AC6C22">
          <w:rPr>
            <w:rStyle w:val="Hyperlink"/>
            <w:noProof/>
          </w:rPr>
          <w:br/>
        </w:r>
        <w:r w:rsidR="0021194E" w:rsidRPr="00B04E8A">
          <w:rPr>
            <w:rStyle w:val="Hyperlink"/>
            <w:noProof/>
          </w:rPr>
          <w:t>(Add-On-AL)</w:t>
        </w:r>
        <w:r w:rsidR="0021194E">
          <w:rPr>
            <w:noProof/>
            <w:webHidden/>
          </w:rPr>
          <w:tab/>
        </w:r>
        <w:r w:rsidR="0021194E">
          <w:rPr>
            <w:noProof/>
            <w:webHidden/>
          </w:rPr>
          <w:fldChar w:fldCharType="begin"/>
        </w:r>
        <w:r w:rsidR="0021194E">
          <w:rPr>
            <w:noProof/>
            <w:webHidden/>
          </w:rPr>
          <w:instrText xml:space="preserve"> PAGEREF _Toc406159498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597F2158" w14:textId="77777777" w:rsidR="0021194E" w:rsidRDefault="005B077E">
      <w:pPr>
        <w:pStyle w:val="TOC6"/>
        <w:tabs>
          <w:tab w:val="right" w:leader="dot" w:pos="5030"/>
        </w:tabs>
        <w:rPr>
          <w:rFonts w:eastAsiaTheme="minorEastAsia"/>
          <w:noProof/>
          <w:sz w:val="22"/>
          <w:lang w:val="en-US" w:eastAsia="en-US" w:bidi="ar-SA"/>
        </w:rPr>
      </w:pPr>
      <w:hyperlink w:anchor="_Toc406159499" w:history="1">
        <w:r w:rsidR="0021194E" w:rsidRPr="00B04E8A">
          <w:rPr>
            <w:rStyle w:val="Hyperlink"/>
            <w:noProof/>
          </w:rPr>
          <w:t>Microsoft Dynamics CRM Online Professional (Nutzer-AL)</w:t>
        </w:r>
        <w:r w:rsidR="0021194E">
          <w:rPr>
            <w:noProof/>
            <w:webHidden/>
          </w:rPr>
          <w:tab/>
        </w:r>
        <w:r w:rsidR="0021194E">
          <w:rPr>
            <w:noProof/>
            <w:webHidden/>
          </w:rPr>
          <w:fldChar w:fldCharType="begin"/>
        </w:r>
        <w:r w:rsidR="0021194E">
          <w:rPr>
            <w:noProof/>
            <w:webHidden/>
          </w:rPr>
          <w:instrText xml:space="preserve"> PAGEREF _Toc406159499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7D2F15CA" w14:textId="043454FE" w:rsidR="0021194E" w:rsidRDefault="005B077E">
      <w:pPr>
        <w:pStyle w:val="TOC6"/>
        <w:tabs>
          <w:tab w:val="right" w:leader="dot" w:pos="5030"/>
        </w:tabs>
        <w:rPr>
          <w:rFonts w:eastAsiaTheme="minorEastAsia"/>
          <w:noProof/>
          <w:sz w:val="22"/>
          <w:lang w:val="en-US" w:eastAsia="en-US" w:bidi="ar-SA"/>
        </w:rPr>
      </w:pPr>
      <w:hyperlink w:anchor="_Toc406159500" w:history="1">
        <w:r w:rsidR="0021194E" w:rsidRPr="00B04E8A">
          <w:rPr>
            <w:rStyle w:val="Hyperlink"/>
            <w:noProof/>
          </w:rPr>
          <w:t xml:space="preserve">Microsoft Dynamics CRM Online Professional für Verwaltung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_Toc406159500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1263EB02" w14:textId="77777777" w:rsidR="0021194E" w:rsidRDefault="005B077E">
      <w:pPr>
        <w:pStyle w:val="TOC6"/>
        <w:tabs>
          <w:tab w:val="right" w:leader="dot" w:pos="5030"/>
        </w:tabs>
        <w:rPr>
          <w:rFonts w:eastAsiaTheme="minorEastAsia"/>
          <w:noProof/>
          <w:sz w:val="22"/>
          <w:lang w:val="en-US" w:eastAsia="en-US" w:bidi="ar-SA"/>
        </w:rPr>
      </w:pPr>
      <w:hyperlink w:anchor="_Toc406159501" w:history="1">
        <w:r w:rsidR="0021194E" w:rsidRPr="00B04E8A">
          <w:rPr>
            <w:rStyle w:val="Hyperlink"/>
            <w:noProof/>
          </w:rPr>
          <w:t>Microsoft Dynamics CRM Online Professional für SA (Nutzer-AL)</w:t>
        </w:r>
        <w:r w:rsidR="0021194E">
          <w:rPr>
            <w:noProof/>
            <w:webHidden/>
          </w:rPr>
          <w:tab/>
        </w:r>
        <w:r w:rsidR="0021194E">
          <w:rPr>
            <w:noProof/>
            <w:webHidden/>
          </w:rPr>
          <w:fldChar w:fldCharType="begin"/>
        </w:r>
        <w:r w:rsidR="0021194E">
          <w:rPr>
            <w:noProof/>
            <w:webHidden/>
          </w:rPr>
          <w:instrText xml:space="preserve"> PAGEREF _Toc406159501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1E3B72B0" w14:textId="77777777" w:rsidR="0021194E" w:rsidRDefault="005B077E">
      <w:pPr>
        <w:pStyle w:val="TOC6"/>
        <w:tabs>
          <w:tab w:val="right" w:leader="dot" w:pos="5030"/>
        </w:tabs>
        <w:rPr>
          <w:rFonts w:eastAsiaTheme="minorEastAsia"/>
          <w:noProof/>
          <w:sz w:val="22"/>
          <w:lang w:val="en-US" w:eastAsia="en-US" w:bidi="ar-SA"/>
        </w:rPr>
      </w:pPr>
      <w:hyperlink w:anchor="_Toc406159502" w:history="1">
        <w:r w:rsidR="0021194E" w:rsidRPr="00B04E8A">
          <w:rPr>
            <w:rStyle w:val="Hyperlink"/>
            <w:noProof/>
          </w:rPr>
          <w:t>Microsoft Dynamics CRM Online Professional Direct Support</w:t>
        </w:r>
        <w:r w:rsidR="0021194E">
          <w:rPr>
            <w:noProof/>
            <w:webHidden/>
          </w:rPr>
          <w:tab/>
        </w:r>
        <w:r w:rsidR="0021194E">
          <w:rPr>
            <w:noProof/>
            <w:webHidden/>
          </w:rPr>
          <w:fldChar w:fldCharType="begin"/>
        </w:r>
        <w:r w:rsidR="0021194E">
          <w:rPr>
            <w:noProof/>
            <w:webHidden/>
          </w:rPr>
          <w:instrText xml:space="preserve"> PAGEREF _Toc406159502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69AB7DEF" w14:textId="66AD40B4" w:rsidR="0021194E" w:rsidRDefault="005B077E">
      <w:pPr>
        <w:pStyle w:val="TOC6"/>
        <w:tabs>
          <w:tab w:val="right" w:leader="dot" w:pos="5030"/>
        </w:tabs>
        <w:rPr>
          <w:rFonts w:eastAsiaTheme="minorEastAsia"/>
          <w:noProof/>
          <w:sz w:val="22"/>
          <w:lang w:val="en-US" w:eastAsia="en-US" w:bidi="ar-SA"/>
        </w:rPr>
      </w:pPr>
      <w:hyperlink w:anchor="_Toc406159503" w:history="1">
        <w:r w:rsidR="0021194E" w:rsidRPr="00B04E8A">
          <w:rPr>
            <w:rStyle w:val="Hyperlink"/>
            <w:noProof/>
          </w:rPr>
          <w:t xml:space="preserve">Add-On für Microsoft Dynamics CRM Online-Zusatzspeicher </w:t>
        </w:r>
        <w:r w:rsidR="00AC6C22">
          <w:rPr>
            <w:rStyle w:val="Hyperlink"/>
            <w:noProof/>
          </w:rPr>
          <w:br/>
        </w:r>
        <w:r w:rsidR="0021194E" w:rsidRPr="00B04E8A">
          <w:rPr>
            <w:rStyle w:val="Hyperlink"/>
            <w:noProof/>
          </w:rPr>
          <w:t>(Add-On-AL)</w:t>
        </w:r>
        <w:r w:rsidR="0021194E">
          <w:rPr>
            <w:noProof/>
            <w:webHidden/>
          </w:rPr>
          <w:tab/>
        </w:r>
        <w:r w:rsidR="0021194E">
          <w:rPr>
            <w:noProof/>
            <w:webHidden/>
          </w:rPr>
          <w:fldChar w:fldCharType="begin"/>
        </w:r>
        <w:r w:rsidR="0021194E">
          <w:rPr>
            <w:noProof/>
            <w:webHidden/>
          </w:rPr>
          <w:instrText xml:space="preserve"> PAGEREF _Toc406159503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730B3C46"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504" w:history="1">
        <w:r w:rsidR="0021194E" w:rsidRPr="00B04E8A">
          <w:rPr>
            <w:rStyle w:val="Hyperlink"/>
            <w:noProof/>
          </w:rPr>
          <w:t>Microsoft Dynamics Marketing</w:t>
        </w:r>
        <w:r w:rsidR="0021194E">
          <w:rPr>
            <w:noProof/>
            <w:webHidden/>
          </w:rPr>
          <w:tab/>
        </w:r>
        <w:r w:rsidR="0021194E">
          <w:rPr>
            <w:noProof/>
            <w:webHidden/>
          </w:rPr>
          <w:fldChar w:fldCharType="begin"/>
        </w:r>
        <w:r w:rsidR="0021194E">
          <w:rPr>
            <w:noProof/>
            <w:webHidden/>
          </w:rPr>
          <w:instrText xml:space="preserve"> PAGEREF _Toc406159504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11142C57" w14:textId="77777777" w:rsidR="0021194E" w:rsidRDefault="005B077E">
      <w:pPr>
        <w:pStyle w:val="TOC6"/>
        <w:tabs>
          <w:tab w:val="right" w:leader="dot" w:pos="5030"/>
        </w:tabs>
        <w:rPr>
          <w:rFonts w:eastAsiaTheme="minorEastAsia"/>
          <w:noProof/>
          <w:sz w:val="22"/>
          <w:lang w:val="en-US" w:eastAsia="en-US" w:bidi="ar-SA"/>
        </w:rPr>
      </w:pPr>
      <w:hyperlink w:anchor="_Toc406159505" w:history="1">
        <w:r w:rsidR="0021194E" w:rsidRPr="00B04E8A">
          <w:rPr>
            <w:rStyle w:val="Hyperlink"/>
            <w:noProof/>
          </w:rPr>
          <w:t>Microsoft Dynamics Marketing Enterprise (Nutzer-AL)</w:t>
        </w:r>
        <w:r w:rsidR="0021194E">
          <w:rPr>
            <w:noProof/>
            <w:webHidden/>
          </w:rPr>
          <w:tab/>
        </w:r>
        <w:r w:rsidR="0021194E">
          <w:rPr>
            <w:noProof/>
            <w:webHidden/>
          </w:rPr>
          <w:fldChar w:fldCharType="begin"/>
        </w:r>
        <w:r w:rsidR="0021194E">
          <w:rPr>
            <w:noProof/>
            <w:webHidden/>
          </w:rPr>
          <w:instrText xml:space="preserve"> PAGEREF _Toc406159505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4DF5B017" w14:textId="1F982E95" w:rsidR="0021194E" w:rsidRDefault="005B077E">
      <w:pPr>
        <w:pStyle w:val="TOC6"/>
        <w:tabs>
          <w:tab w:val="right" w:leader="dot" w:pos="5030"/>
        </w:tabs>
        <w:rPr>
          <w:rFonts w:eastAsiaTheme="minorEastAsia"/>
          <w:noProof/>
          <w:sz w:val="22"/>
          <w:lang w:val="en-US" w:eastAsia="en-US" w:bidi="ar-SA"/>
        </w:rPr>
      </w:pPr>
      <w:hyperlink w:anchor="_Toc406159506" w:history="1">
        <w:r w:rsidR="0021194E" w:rsidRPr="00B04E8A">
          <w:rPr>
            <w:rStyle w:val="Hyperlink"/>
            <w:noProof/>
          </w:rPr>
          <w:t xml:space="preserve">Microsoft Dynamics Marketing Enterprise Extra Messages </w:t>
        </w:r>
        <w:r w:rsidR="00AC6C22">
          <w:rPr>
            <w:rStyle w:val="Hyperlink"/>
            <w:noProof/>
          </w:rPr>
          <w:br/>
        </w:r>
        <w:r w:rsidR="0021194E" w:rsidRPr="00B04E8A">
          <w:rPr>
            <w:rStyle w:val="Hyperlink"/>
            <w:noProof/>
          </w:rPr>
          <w:t>(Add-On-AL)</w:t>
        </w:r>
        <w:r w:rsidR="0021194E">
          <w:rPr>
            <w:noProof/>
            <w:webHidden/>
          </w:rPr>
          <w:tab/>
        </w:r>
        <w:r w:rsidR="0021194E">
          <w:rPr>
            <w:noProof/>
            <w:webHidden/>
          </w:rPr>
          <w:fldChar w:fldCharType="begin"/>
        </w:r>
        <w:r w:rsidR="0021194E">
          <w:rPr>
            <w:noProof/>
            <w:webHidden/>
          </w:rPr>
          <w:instrText xml:space="preserve"> PAGEREF _Toc406159506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65713BD1" w14:textId="2C3FC0E7" w:rsidR="0021194E" w:rsidRDefault="005B077E">
      <w:pPr>
        <w:pStyle w:val="TOC6"/>
        <w:tabs>
          <w:tab w:val="right" w:leader="dot" w:pos="5030"/>
        </w:tabs>
        <w:rPr>
          <w:rFonts w:eastAsiaTheme="minorEastAsia"/>
          <w:noProof/>
          <w:sz w:val="22"/>
          <w:lang w:val="en-US" w:eastAsia="en-US" w:bidi="ar-SA"/>
        </w:rPr>
      </w:pPr>
      <w:hyperlink w:anchor="_Toc406159507" w:history="1">
        <w:r w:rsidR="0021194E" w:rsidRPr="00B04E8A">
          <w:rPr>
            <w:rStyle w:val="Hyperlink"/>
            <w:noProof/>
          </w:rPr>
          <w:t xml:space="preserve">Microsoft Dynamics Marketing Enterprise Extra Storage </w:t>
        </w:r>
        <w:r w:rsidR="00AC6C22">
          <w:rPr>
            <w:rStyle w:val="Hyperlink"/>
            <w:noProof/>
          </w:rPr>
          <w:br/>
        </w:r>
        <w:r w:rsidR="0021194E" w:rsidRPr="00B04E8A">
          <w:rPr>
            <w:rStyle w:val="Hyperlink"/>
            <w:noProof/>
          </w:rPr>
          <w:t>(Add-On-AL)</w:t>
        </w:r>
        <w:r w:rsidR="0021194E">
          <w:rPr>
            <w:noProof/>
            <w:webHidden/>
          </w:rPr>
          <w:tab/>
        </w:r>
        <w:r w:rsidR="0021194E">
          <w:rPr>
            <w:noProof/>
            <w:webHidden/>
          </w:rPr>
          <w:fldChar w:fldCharType="begin"/>
        </w:r>
        <w:r w:rsidR="0021194E">
          <w:rPr>
            <w:noProof/>
            <w:webHidden/>
          </w:rPr>
          <w:instrText xml:space="preserve"> PAGEREF _Toc406159507 \h </w:instrText>
        </w:r>
        <w:r w:rsidR="0021194E">
          <w:rPr>
            <w:noProof/>
            <w:webHidden/>
          </w:rPr>
        </w:r>
        <w:r w:rsidR="0021194E">
          <w:rPr>
            <w:noProof/>
            <w:webHidden/>
          </w:rPr>
          <w:fldChar w:fldCharType="separate"/>
        </w:r>
        <w:r w:rsidR="00C444DA">
          <w:rPr>
            <w:noProof/>
            <w:webHidden/>
          </w:rPr>
          <w:t>51</w:t>
        </w:r>
        <w:r w:rsidR="0021194E">
          <w:rPr>
            <w:noProof/>
            <w:webHidden/>
          </w:rPr>
          <w:fldChar w:fldCharType="end"/>
        </w:r>
      </w:hyperlink>
    </w:p>
    <w:p w14:paraId="4410BC7C" w14:textId="24D82F4B" w:rsidR="0021194E" w:rsidRDefault="005B077E">
      <w:pPr>
        <w:pStyle w:val="TOC6"/>
        <w:tabs>
          <w:tab w:val="right" w:leader="dot" w:pos="5030"/>
        </w:tabs>
        <w:rPr>
          <w:rFonts w:eastAsiaTheme="minorEastAsia"/>
          <w:noProof/>
          <w:sz w:val="22"/>
          <w:lang w:val="en-US" w:eastAsia="en-US" w:bidi="ar-SA"/>
        </w:rPr>
      </w:pPr>
      <w:hyperlink w:anchor="_Toc406159508" w:history="1">
        <w:r w:rsidR="0021194E" w:rsidRPr="00B04E8A">
          <w:rPr>
            <w:rStyle w:val="Hyperlink"/>
            <w:noProof/>
          </w:rPr>
          <w:t xml:space="preserve">Microsoft Dynamics Marketing Enterprise Education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_Toc406159508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511BA8AD" w14:textId="149B0DC4" w:rsidR="0021194E" w:rsidRDefault="005B077E">
      <w:pPr>
        <w:pStyle w:val="TOC6"/>
        <w:tabs>
          <w:tab w:val="right" w:leader="dot" w:pos="5030"/>
        </w:tabs>
        <w:rPr>
          <w:rFonts w:eastAsiaTheme="minorEastAsia"/>
          <w:noProof/>
          <w:sz w:val="22"/>
          <w:lang w:val="en-US" w:eastAsia="en-US" w:bidi="ar-SA"/>
        </w:rPr>
      </w:pPr>
      <w:hyperlink w:anchor="_Toc406159509" w:history="1">
        <w:r w:rsidR="0021194E" w:rsidRPr="00B04E8A">
          <w:rPr>
            <w:rStyle w:val="Hyperlink"/>
            <w:noProof/>
          </w:rPr>
          <w:t xml:space="preserve">Microsoft Dynamics Marketing Enterprise Education </w:t>
        </w:r>
        <w:r w:rsidR="00AC6C22">
          <w:rPr>
            <w:rStyle w:val="Hyperlink"/>
            <w:noProof/>
          </w:rPr>
          <w:br/>
        </w:r>
        <w:r w:rsidR="0021194E" w:rsidRPr="00B04E8A">
          <w:rPr>
            <w:rStyle w:val="Hyperlink"/>
            <w:noProof/>
          </w:rPr>
          <w:t>Extra Messages (Add-On-AL)</w:t>
        </w:r>
        <w:r w:rsidR="0021194E">
          <w:rPr>
            <w:noProof/>
            <w:webHidden/>
          </w:rPr>
          <w:tab/>
        </w:r>
        <w:r w:rsidR="0021194E">
          <w:rPr>
            <w:noProof/>
            <w:webHidden/>
          </w:rPr>
          <w:fldChar w:fldCharType="begin"/>
        </w:r>
        <w:r w:rsidR="0021194E">
          <w:rPr>
            <w:noProof/>
            <w:webHidden/>
          </w:rPr>
          <w:instrText xml:space="preserve"> PAGEREF _Toc406159509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2D22E790" w14:textId="77777777" w:rsidR="0021194E" w:rsidRDefault="005B077E">
      <w:pPr>
        <w:pStyle w:val="TOC6"/>
        <w:tabs>
          <w:tab w:val="right" w:leader="dot" w:pos="5030"/>
        </w:tabs>
        <w:rPr>
          <w:rFonts w:eastAsiaTheme="minorEastAsia"/>
          <w:noProof/>
          <w:sz w:val="22"/>
          <w:lang w:val="en-US" w:eastAsia="en-US" w:bidi="ar-SA"/>
        </w:rPr>
      </w:pPr>
      <w:hyperlink w:anchor="_Toc406159510" w:history="1">
        <w:r w:rsidR="0021194E" w:rsidRPr="00B04E8A">
          <w:rPr>
            <w:rStyle w:val="Hyperlink"/>
            <w:noProof/>
          </w:rPr>
          <w:t>Microsoft Dynamics Marketing Enhanced Support</w:t>
        </w:r>
        <w:r w:rsidR="0021194E">
          <w:rPr>
            <w:noProof/>
            <w:webHidden/>
          </w:rPr>
          <w:tab/>
        </w:r>
        <w:r w:rsidR="0021194E">
          <w:rPr>
            <w:noProof/>
            <w:webHidden/>
          </w:rPr>
          <w:fldChar w:fldCharType="begin"/>
        </w:r>
        <w:r w:rsidR="0021194E">
          <w:rPr>
            <w:noProof/>
            <w:webHidden/>
          </w:rPr>
          <w:instrText xml:space="preserve"> PAGEREF _Toc406159510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2F1A5CAD" w14:textId="77777777" w:rsidR="0021194E" w:rsidRDefault="005B077E">
      <w:pPr>
        <w:pStyle w:val="TOC6"/>
        <w:tabs>
          <w:tab w:val="right" w:leader="dot" w:pos="5030"/>
        </w:tabs>
        <w:rPr>
          <w:rFonts w:eastAsiaTheme="minorEastAsia"/>
          <w:noProof/>
          <w:sz w:val="22"/>
          <w:lang w:val="en-US" w:eastAsia="en-US" w:bidi="ar-SA"/>
        </w:rPr>
      </w:pPr>
      <w:hyperlink w:anchor="_Toc406159511" w:history="1">
        <w:r w:rsidR="0021194E" w:rsidRPr="00B04E8A">
          <w:rPr>
            <w:rStyle w:val="Hyperlink"/>
            <w:noProof/>
          </w:rPr>
          <w:t>Professional Direct Support für Microsoft Dynamics Marketing</w:t>
        </w:r>
        <w:r w:rsidR="0021194E">
          <w:rPr>
            <w:noProof/>
            <w:webHidden/>
          </w:rPr>
          <w:tab/>
        </w:r>
        <w:r w:rsidR="0021194E">
          <w:rPr>
            <w:noProof/>
            <w:webHidden/>
          </w:rPr>
          <w:fldChar w:fldCharType="begin"/>
        </w:r>
        <w:r w:rsidR="0021194E">
          <w:rPr>
            <w:noProof/>
            <w:webHidden/>
          </w:rPr>
          <w:instrText xml:space="preserve"> PAGEREF _Toc406159511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216218C4" w14:textId="77777777" w:rsidR="0021194E" w:rsidRDefault="005B077E">
      <w:pPr>
        <w:pStyle w:val="TOC6"/>
        <w:tabs>
          <w:tab w:val="right" w:leader="dot" w:pos="5030"/>
        </w:tabs>
        <w:rPr>
          <w:rFonts w:eastAsiaTheme="minorEastAsia"/>
          <w:noProof/>
          <w:sz w:val="22"/>
          <w:lang w:val="en-US" w:eastAsia="en-US" w:bidi="ar-SA"/>
        </w:rPr>
      </w:pPr>
      <w:hyperlink w:anchor="_Toc406159512" w:history="1">
        <w:r w:rsidR="0021194E" w:rsidRPr="00B04E8A">
          <w:rPr>
            <w:rStyle w:val="Hyperlink"/>
            <w:noProof/>
          </w:rPr>
          <w:t>Microsoft Dynamics Marketing Enterprise Sales Collaboration</w:t>
        </w:r>
        <w:r w:rsidR="0021194E">
          <w:rPr>
            <w:noProof/>
            <w:webHidden/>
          </w:rPr>
          <w:tab/>
        </w:r>
        <w:r w:rsidR="0021194E">
          <w:rPr>
            <w:noProof/>
            <w:webHidden/>
          </w:rPr>
          <w:fldChar w:fldCharType="begin"/>
        </w:r>
        <w:r w:rsidR="0021194E">
          <w:rPr>
            <w:noProof/>
            <w:webHidden/>
          </w:rPr>
          <w:instrText xml:space="preserve"> PAGEREF _Toc406159512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4B5CC85B" w14:textId="77777777" w:rsidR="0021194E" w:rsidRDefault="005B077E">
      <w:pPr>
        <w:pStyle w:val="TOC6"/>
        <w:tabs>
          <w:tab w:val="right" w:leader="dot" w:pos="5030"/>
        </w:tabs>
        <w:rPr>
          <w:rFonts w:eastAsiaTheme="minorEastAsia"/>
          <w:noProof/>
          <w:sz w:val="22"/>
          <w:lang w:val="en-US" w:eastAsia="en-US" w:bidi="ar-SA"/>
        </w:rPr>
      </w:pPr>
      <w:hyperlink w:anchor="_Toc406159513" w:history="1">
        <w:r w:rsidR="0021194E" w:rsidRPr="00B04E8A">
          <w:rPr>
            <w:rStyle w:val="Hyperlink"/>
            <w:noProof/>
          </w:rPr>
          <w:t>Microsoft Dynamics Marketing Enterprise Sales Collaboration Education</w:t>
        </w:r>
        <w:r w:rsidR="0021194E">
          <w:rPr>
            <w:noProof/>
            <w:webHidden/>
          </w:rPr>
          <w:tab/>
        </w:r>
        <w:r w:rsidR="0021194E">
          <w:rPr>
            <w:noProof/>
            <w:webHidden/>
          </w:rPr>
          <w:fldChar w:fldCharType="begin"/>
        </w:r>
        <w:r w:rsidR="0021194E">
          <w:rPr>
            <w:noProof/>
            <w:webHidden/>
          </w:rPr>
          <w:instrText xml:space="preserve"> PAGEREF _Toc406159513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417F2AE4"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514" w:history="1">
        <w:r w:rsidR="0021194E" w:rsidRPr="00B04E8A">
          <w:rPr>
            <w:rStyle w:val="Hyperlink"/>
            <w:noProof/>
          </w:rPr>
          <w:t>Microsoft Social Listening</w:t>
        </w:r>
        <w:r w:rsidR="0021194E">
          <w:rPr>
            <w:noProof/>
            <w:webHidden/>
          </w:rPr>
          <w:tab/>
        </w:r>
        <w:r w:rsidR="0021194E">
          <w:rPr>
            <w:noProof/>
            <w:webHidden/>
          </w:rPr>
          <w:fldChar w:fldCharType="begin"/>
        </w:r>
        <w:r w:rsidR="0021194E">
          <w:rPr>
            <w:noProof/>
            <w:webHidden/>
          </w:rPr>
          <w:instrText xml:space="preserve"> PAGEREF _Toc406159514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469D52E1" w14:textId="77777777" w:rsidR="0021194E" w:rsidRDefault="005B077E">
      <w:pPr>
        <w:pStyle w:val="TOC6"/>
        <w:tabs>
          <w:tab w:val="right" w:leader="dot" w:pos="5030"/>
        </w:tabs>
        <w:rPr>
          <w:rFonts w:eastAsiaTheme="minorEastAsia"/>
          <w:noProof/>
          <w:sz w:val="22"/>
          <w:lang w:val="en-US" w:eastAsia="en-US" w:bidi="ar-SA"/>
        </w:rPr>
      </w:pPr>
      <w:hyperlink w:anchor="_Toc406159515" w:history="1">
        <w:r w:rsidR="0021194E" w:rsidRPr="00B04E8A">
          <w:rPr>
            <w:rStyle w:val="Hyperlink"/>
            <w:noProof/>
          </w:rPr>
          <w:t>Microsoft Social Listening Professional (Nutzer-AL)</w:t>
        </w:r>
        <w:r w:rsidR="0021194E">
          <w:rPr>
            <w:noProof/>
            <w:webHidden/>
          </w:rPr>
          <w:tab/>
        </w:r>
        <w:r w:rsidR="0021194E">
          <w:rPr>
            <w:noProof/>
            <w:webHidden/>
          </w:rPr>
          <w:fldChar w:fldCharType="begin"/>
        </w:r>
        <w:r w:rsidR="0021194E">
          <w:rPr>
            <w:noProof/>
            <w:webHidden/>
          </w:rPr>
          <w:instrText xml:space="preserve"> PAGEREF _Toc406159515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1C816AB7" w14:textId="77777777" w:rsidR="0021194E" w:rsidRDefault="005B077E">
      <w:pPr>
        <w:pStyle w:val="TOC6"/>
        <w:tabs>
          <w:tab w:val="right" w:leader="dot" w:pos="5030"/>
        </w:tabs>
        <w:rPr>
          <w:rFonts w:eastAsiaTheme="minorEastAsia"/>
          <w:noProof/>
          <w:sz w:val="22"/>
          <w:lang w:val="en-US" w:eastAsia="en-US" w:bidi="ar-SA"/>
        </w:rPr>
      </w:pPr>
      <w:hyperlink w:anchor="_Toc406159516" w:history="1">
        <w:r w:rsidR="0021194E" w:rsidRPr="00B04E8A">
          <w:rPr>
            <w:rStyle w:val="Hyperlink"/>
            <w:noProof/>
          </w:rPr>
          <w:t>Add-On für Microsoft Social Listening Professional (Nutzer-AL)</w:t>
        </w:r>
        <w:r w:rsidR="0021194E">
          <w:rPr>
            <w:noProof/>
            <w:webHidden/>
          </w:rPr>
          <w:tab/>
        </w:r>
        <w:r w:rsidR="0021194E">
          <w:rPr>
            <w:noProof/>
            <w:webHidden/>
          </w:rPr>
          <w:fldChar w:fldCharType="begin"/>
        </w:r>
        <w:r w:rsidR="0021194E">
          <w:rPr>
            <w:noProof/>
            <w:webHidden/>
          </w:rPr>
          <w:instrText xml:space="preserve"> PAGEREF _Toc406159516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2BE7B451" w14:textId="1B6BD08D" w:rsidR="0021194E" w:rsidRDefault="005B077E">
      <w:pPr>
        <w:pStyle w:val="TOC6"/>
        <w:tabs>
          <w:tab w:val="right" w:leader="dot" w:pos="5030"/>
        </w:tabs>
        <w:rPr>
          <w:rFonts w:eastAsiaTheme="minorEastAsia"/>
          <w:noProof/>
          <w:sz w:val="22"/>
          <w:lang w:val="en-US" w:eastAsia="en-US" w:bidi="ar-SA"/>
        </w:rPr>
      </w:pPr>
      <w:hyperlink w:anchor="_Toc406159517" w:history="1">
        <w:r w:rsidR="0021194E" w:rsidRPr="00B04E8A">
          <w:rPr>
            <w:rStyle w:val="Hyperlink"/>
            <w:noProof/>
          </w:rPr>
          <w:t xml:space="preserve">Microsoft Social Listening Professional Additional Posts </w:t>
        </w:r>
        <w:r w:rsidR="00AC6C22">
          <w:rPr>
            <w:rStyle w:val="Hyperlink"/>
            <w:noProof/>
          </w:rPr>
          <w:br/>
        </w:r>
        <w:r w:rsidR="0021194E" w:rsidRPr="00B04E8A">
          <w:rPr>
            <w:rStyle w:val="Hyperlink"/>
            <w:noProof/>
          </w:rPr>
          <w:t>(Add-On-AL)</w:t>
        </w:r>
        <w:r w:rsidR="0021194E">
          <w:rPr>
            <w:noProof/>
            <w:webHidden/>
          </w:rPr>
          <w:tab/>
        </w:r>
        <w:r w:rsidR="0021194E">
          <w:rPr>
            <w:noProof/>
            <w:webHidden/>
          </w:rPr>
          <w:fldChar w:fldCharType="begin"/>
        </w:r>
        <w:r w:rsidR="0021194E">
          <w:rPr>
            <w:noProof/>
            <w:webHidden/>
          </w:rPr>
          <w:instrText xml:space="preserve"> PAGEREF _Toc406159517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72FD45FD" w14:textId="77777777" w:rsidR="0021194E" w:rsidRDefault="005B077E">
      <w:pPr>
        <w:pStyle w:val="TOC6"/>
        <w:tabs>
          <w:tab w:val="right" w:leader="dot" w:pos="5030"/>
        </w:tabs>
        <w:rPr>
          <w:rFonts w:eastAsiaTheme="minorEastAsia"/>
          <w:noProof/>
          <w:sz w:val="22"/>
          <w:lang w:val="en-US" w:eastAsia="en-US" w:bidi="ar-SA"/>
        </w:rPr>
      </w:pPr>
      <w:hyperlink w:anchor="_Toc406159518" w:history="1">
        <w:r w:rsidR="0021194E" w:rsidRPr="00B04E8A">
          <w:rPr>
            <w:rStyle w:val="Hyperlink"/>
            <w:noProof/>
          </w:rPr>
          <w:t>Microsoft Social Listening Professional Education (Nutzer-AL)</w:t>
        </w:r>
        <w:r w:rsidR="0021194E">
          <w:rPr>
            <w:noProof/>
            <w:webHidden/>
          </w:rPr>
          <w:tab/>
        </w:r>
        <w:r w:rsidR="0021194E">
          <w:rPr>
            <w:noProof/>
            <w:webHidden/>
          </w:rPr>
          <w:fldChar w:fldCharType="begin"/>
        </w:r>
        <w:r w:rsidR="0021194E">
          <w:rPr>
            <w:noProof/>
            <w:webHidden/>
          </w:rPr>
          <w:instrText xml:space="preserve"> PAGEREF _Toc406159518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7972EE72" w14:textId="122C7B7B" w:rsidR="0021194E" w:rsidRDefault="005B077E">
      <w:pPr>
        <w:pStyle w:val="TOC6"/>
        <w:tabs>
          <w:tab w:val="right" w:leader="dot" w:pos="5030"/>
        </w:tabs>
        <w:rPr>
          <w:rFonts w:eastAsiaTheme="minorEastAsia"/>
          <w:noProof/>
          <w:sz w:val="22"/>
          <w:lang w:val="en-US" w:eastAsia="en-US" w:bidi="ar-SA"/>
        </w:rPr>
      </w:pPr>
      <w:hyperlink w:anchor="_Toc406159519" w:history="1">
        <w:r w:rsidR="0021194E" w:rsidRPr="00B04E8A">
          <w:rPr>
            <w:rStyle w:val="Hyperlink"/>
            <w:noProof/>
          </w:rPr>
          <w:t xml:space="preserve">Add-On für Microsoft Social Listening Professional Education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_Toc406159519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49328F36" w14:textId="4F89D162" w:rsidR="0021194E" w:rsidRDefault="005B077E">
      <w:pPr>
        <w:pStyle w:val="TOC6"/>
        <w:tabs>
          <w:tab w:val="right" w:leader="dot" w:pos="5030"/>
        </w:tabs>
        <w:rPr>
          <w:rFonts w:eastAsiaTheme="minorEastAsia"/>
          <w:noProof/>
          <w:sz w:val="22"/>
          <w:lang w:val="en-US" w:eastAsia="en-US" w:bidi="ar-SA"/>
        </w:rPr>
      </w:pPr>
      <w:hyperlink w:anchor="_Toc406159520" w:history="1">
        <w:r w:rsidR="0021194E" w:rsidRPr="00B04E8A">
          <w:rPr>
            <w:rStyle w:val="Hyperlink"/>
            <w:noProof/>
          </w:rPr>
          <w:t xml:space="preserve">Microsoft Social Listening Professional Education Additional </w:t>
        </w:r>
        <w:r w:rsidR="00AC6C22">
          <w:rPr>
            <w:rStyle w:val="Hyperlink"/>
            <w:noProof/>
          </w:rPr>
          <w:br/>
        </w:r>
        <w:r w:rsidR="0021194E" w:rsidRPr="00B04E8A">
          <w:rPr>
            <w:rStyle w:val="Hyperlink"/>
            <w:noProof/>
          </w:rPr>
          <w:t>Posts (Add-On-AL)</w:t>
        </w:r>
        <w:r w:rsidR="0021194E">
          <w:rPr>
            <w:noProof/>
            <w:webHidden/>
          </w:rPr>
          <w:tab/>
        </w:r>
        <w:r w:rsidR="0021194E">
          <w:rPr>
            <w:noProof/>
            <w:webHidden/>
          </w:rPr>
          <w:fldChar w:fldCharType="begin"/>
        </w:r>
        <w:r w:rsidR="0021194E">
          <w:rPr>
            <w:noProof/>
            <w:webHidden/>
          </w:rPr>
          <w:instrText xml:space="preserve"> PAGEREF _Toc406159520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33ACF7F0" w14:textId="77777777" w:rsidR="0021194E" w:rsidRDefault="005B077E">
      <w:pPr>
        <w:pStyle w:val="TOC6"/>
        <w:tabs>
          <w:tab w:val="right" w:leader="dot" w:pos="5030"/>
        </w:tabs>
        <w:rPr>
          <w:rFonts w:eastAsiaTheme="minorEastAsia"/>
          <w:noProof/>
          <w:sz w:val="22"/>
          <w:lang w:val="en-US" w:eastAsia="en-US" w:bidi="ar-SA"/>
        </w:rPr>
      </w:pPr>
      <w:hyperlink w:anchor="_Toc406159521" w:history="1">
        <w:r w:rsidR="0021194E" w:rsidRPr="00B04E8A">
          <w:rPr>
            <w:rStyle w:val="Hyperlink"/>
            <w:noProof/>
          </w:rPr>
          <w:t>Enhanced Support für Microsoft Social Listening</w:t>
        </w:r>
        <w:r w:rsidR="0021194E">
          <w:rPr>
            <w:noProof/>
            <w:webHidden/>
          </w:rPr>
          <w:tab/>
        </w:r>
        <w:r w:rsidR="0021194E">
          <w:rPr>
            <w:noProof/>
            <w:webHidden/>
          </w:rPr>
          <w:fldChar w:fldCharType="begin"/>
        </w:r>
        <w:r w:rsidR="0021194E">
          <w:rPr>
            <w:noProof/>
            <w:webHidden/>
          </w:rPr>
          <w:instrText xml:space="preserve"> PAGEREF _Toc406159521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0DB08C8E" w14:textId="77777777" w:rsidR="0021194E" w:rsidRDefault="005B077E">
      <w:pPr>
        <w:pStyle w:val="TOC6"/>
        <w:tabs>
          <w:tab w:val="right" w:leader="dot" w:pos="5030"/>
        </w:tabs>
        <w:rPr>
          <w:rFonts w:eastAsiaTheme="minorEastAsia"/>
          <w:noProof/>
          <w:sz w:val="22"/>
          <w:lang w:val="en-US" w:eastAsia="en-US" w:bidi="ar-SA"/>
        </w:rPr>
      </w:pPr>
      <w:hyperlink w:anchor="_Toc406159522" w:history="1">
        <w:r w:rsidR="0021194E" w:rsidRPr="00B04E8A">
          <w:rPr>
            <w:rStyle w:val="Hyperlink"/>
            <w:noProof/>
          </w:rPr>
          <w:t>Microsoft Social Listening Professional Direct Support</w:t>
        </w:r>
        <w:r w:rsidR="0021194E">
          <w:rPr>
            <w:noProof/>
            <w:webHidden/>
          </w:rPr>
          <w:tab/>
        </w:r>
        <w:r w:rsidR="0021194E">
          <w:rPr>
            <w:noProof/>
            <w:webHidden/>
          </w:rPr>
          <w:fldChar w:fldCharType="begin"/>
        </w:r>
        <w:r w:rsidR="0021194E">
          <w:rPr>
            <w:noProof/>
            <w:webHidden/>
          </w:rPr>
          <w:instrText xml:space="preserve"> PAGEREF _Toc406159522 \h </w:instrText>
        </w:r>
        <w:r w:rsidR="0021194E">
          <w:rPr>
            <w:noProof/>
            <w:webHidden/>
          </w:rPr>
        </w:r>
        <w:r w:rsidR="0021194E">
          <w:rPr>
            <w:noProof/>
            <w:webHidden/>
          </w:rPr>
          <w:fldChar w:fldCharType="separate"/>
        </w:r>
        <w:r w:rsidR="00C444DA">
          <w:rPr>
            <w:noProof/>
            <w:webHidden/>
          </w:rPr>
          <w:t>52</w:t>
        </w:r>
        <w:r w:rsidR="0021194E">
          <w:rPr>
            <w:noProof/>
            <w:webHidden/>
          </w:rPr>
          <w:fldChar w:fldCharType="end"/>
        </w:r>
      </w:hyperlink>
    </w:p>
    <w:p w14:paraId="490CD94F"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523" w:history="1">
        <w:r w:rsidR="0021194E" w:rsidRPr="00B04E8A">
          <w:rPr>
            <w:rStyle w:val="Hyperlink"/>
            <w:noProof/>
          </w:rPr>
          <w:t>Parature, von Microsoft</w:t>
        </w:r>
        <w:r w:rsidR="0021194E">
          <w:rPr>
            <w:noProof/>
            <w:webHidden/>
          </w:rPr>
          <w:tab/>
        </w:r>
        <w:r w:rsidR="0021194E">
          <w:rPr>
            <w:noProof/>
            <w:webHidden/>
          </w:rPr>
          <w:fldChar w:fldCharType="begin"/>
        </w:r>
        <w:r w:rsidR="0021194E">
          <w:rPr>
            <w:noProof/>
            <w:webHidden/>
          </w:rPr>
          <w:instrText xml:space="preserve"> PAGEREF _Toc406159523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0CF98E9C" w14:textId="77777777" w:rsidR="0021194E" w:rsidRDefault="005B077E">
      <w:pPr>
        <w:pStyle w:val="TOC6"/>
        <w:tabs>
          <w:tab w:val="right" w:leader="dot" w:pos="5030"/>
        </w:tabs>
        <w:rPr>
          <w:rFonts w:eastAsiaTheme="minorEastAsia"/>
          <w:noProof/>
          <w:sz w:val="22"/>
          <w:lang w:val="en-US" w:eastAsia="en-US" w:bidi="ar-SA"/>
        </w:rPr>
      </w:pPr>
      <w:hyperlink w:anchor="_Toc406159524" w:history="1">
        <w:r w:rsidR="0021194E" w:rsidRPr="00B04E8A">
          <w:rPr>
            <w:rStyle w:val="Hyperlink"/>
            <w:noProof/>
          </w:rPr>
          <w:t>Parature Enterprise (Nutzer-AL)</w:t>
        </w:r>
        <w:r w:rsidR="0021194E">
          <w:rPr>
            <w:noProof/>
            <w:webHidden/>
          </w:rPr>
          <w:tab/>
        </w:r>
        <w:r w:rsidR="0021194E">
          <w:rPr>
            <w:noProof/>
            <w:webHidden/>
          </w:rPr>
          <w:fldChar w:fldCharType="begin"/>
        </w:r>
        <w:r w:rsidR="0021194E">
          <w:rPr>
            <w:noProof/>
            <w:webHidden/>
          </w:rPr>
          <w:instrText xml:space="preserve"> PAGEREF _Toc406159524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5CE0A128" w14:textId="77777777" w:rsidR="0021194E" w:rsidRDefault="005B077E">
      <w:pPr>
        <w:pStyle w:val="TOC6"/>
        <w:tabs>
          <w:tab w:val="right" w:leader="dot" w:pos="5030"/>
        </w:tabs>
        <w:rPr>
          <w:rFonts w:eastAsiaTheme="minorEastAsia"/>
          <w:noProof/>
          <w:sz w:val="22"/>
          <w:lang w:val="en-US" w:eastAsia="en-US" w:bidi="ar-SA"/>
        </w:rPr>
      </w:pPr>
      <w:hyperlink w:anchor="_Toc406159525" w:history="1">
        <w:r w:rsidR="0021194E" w:rsidRPr="00B04E8A">
          <w:rPr>
            <w:rStyle w:val="Hyperlink"/>
            <w:noProof/>
          </w:rPr>
          <w:t>Parature Enterprise Additional Records (Add-On-AL)</w:t>
        </w:r>
        <w:r w:rsidR="0021194E">
          <w:rPr>
            <w:noProof/>
            <w:webHidden/>
          </w:rPr>
          <w:tab/>
        </w:r>
        <w:r w:rsidR="0021194E">
          <w:rPr>
            <w:noProof/>
            <w:webHidden/>
          </w:rPr>
          <w:fldChar w:fldCharType="begin"/>
        </w:r>
        <w:r w:rsidR="0021194E">
          <w:rPr>
            <w:noProof/>
            <w:webHidden/>
          </w:rPr>
          <w:instrText xml:space="preserve"> PAGEREF _Toc406159525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309354FF" w14:textId="77777777" w:rsidR="0021194E" w:rsidRDefault="005B077E">
      <w:pPr>
        <w:pStyle w:val="TOC6"/>
        <w:tabs>
          <w:tab w:val="right" w:leader="dot" w:pos="5030"/>
        </w:tabs>
        <w:rPr>
          <w:rFonts w:eastAsiaTheme="minorEastAsia"/>
          <w:noProof/>
          <w:sz w:val="22"/>
          <w:lang w:val="en-US" w:eastAsia="en-US" w:bidi="ar-SA"/>
        </w:rPr>
      </w:pPr>
      <w:hyperlink w:anchor="_Toc406159526" w:history="1">
        <w:r w:rsidR="0021194E" w:rsidRPr="00B04E8A">
          <w:rPr>
            <w:rStyle w:val="Hyperlink"/>
            <w:noProof/>
          </w:rPr>
          <w:t>Parature Enterprise Additional Page Views (Add-On-AL)</w:t>
        </w:r>
        <w:r w:rsidR="0021194E">
          <w:rPr>
            <w:noProof/>
            <w:webHidden/>
          </w:rPr>
          <w:tab/>
        </w:r>
        <w:r w:rsidR="0021194E">
          <w:rPr>
            <w:noProof/>
            <w:webHidden/>
          </w:rPr>
          <w:fldChar w:fldCharType="begin"/>
        </w:r>
        <w:r w:rsidR="0021194E">
          <w:rPr>
            <w:noProof/>
            <w:webHidden/>
          </w:rPr>
          <w:instrText xml:space="preserve"> PAGEREF _Toc406159526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1F308FD5" w14:textId="77777777" w:rsidR="0021194E" w:rsidRDefault="005B077E">
      <w:pPr>
        <w:pStyle w:val="TOC6"/>
        <w:tabs>
          <w:tab w:val="right" w:leader="dot" w:pos="5030"/>
        </w:tabs>
        <w:rPr>
          <w:rFonts w:eastAsiaTheme="minorEastAsia"/>
          <w:noProof/>
          <w:sz w:val="22"/>
          <w:lang w:val="en-US" w:eastAsia="en-US" w:bidi="ar-SA"/>
        </w:rPr>
      </w:pPr>
      <w:hyperlink w:anchor="_Toc406159527" w:history="1">
        <w:r w:rsidR="0021194E" w:rsidRPr="00B04E8A">
          <w:rPr>
            <w:rStyle w:val="Hyperlink"/>
            <w:noProof/>
          </w:rPr>
          <w:t>Parature Enterprise Additional Departments (Add-On-AL)</w:t>
        </w:r>
        <w:r w:rsidR="0021194E">
          <w:rPr>
            <w:noProof/>
            <w:webHidden/>
          </w:rPr>
          <w:tab/>
        </w:r>
        <w:r w:rsidR="0021194E">
          <w:rPr>
            <w:noProof/>
            <w:webHidden/>
          </w:rPr>
          <w:fldChar w:fldCharType="begin"/>
        </w:r>
        <w:r w:rsidR="0021194E">
          <w:rPr>
            <w:noProof/>
            <w:webHidden/>
          </w:rPr>
          <w:instrText xml:space="preserve"> PAGEREF _Toc406159527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250AA603" w14:textId="77777777" w:rsidR="0021194E" w:rsidRDefault="005B077E">
      <w:pPr>
        <w:pStyle w:val="TOC6"/>
        <w:tabs>
          <w:tab w:val="right" w:leader="dot" w:pos="5030"/>
        </w:tabs>
        <w:rPr>
          <w:rFonts w:eastAsiaTheme="minorEastAsia"/>
          <w:noProof/>
          <w:sz w:val="22"/>
          <w:lang w:val="en-US" w:eastAsia="en-US" w:bidi="ar-SA"/>
        </w:rPr>
      </w:pPr>
      <w:hyperlink w:anchor="_Toc406159528" w:history="1">
        <w:r w:rsidR="0021194E" w:rsidRPr="00B04E8A">
          <w:rPr>
            <w:rStyle w:val="Hyperlink"/>
            <w:noProof/>
          </w:rPr>
          <w:t>Parature Enterprise Additional File Storage (Add-On-AL)</w:t>
        </w:r>
        <w:r w:rsidR="0021194E">
          <w:rPr>
            <w:noProof/>
            <w:webHidden/>
          </w:rPr>
          <w:tab/>
        </w:r>
        <w:r w:rsidR="0021194E">
          <w:rPr>
            <w:noProof/>
            <w:webHidden/>
          </w:rPr>
          <w:fldChar w:fldCharType="begin"/>
        </w:r>
        <w:r w:rsidR="0021194E">
          <w:rPr>
            <w:noProof/>
            <w:webHidden/>
          </w:rPr>
          <w:instrText xml:space="preserve"> PAGEREF _Toc406159528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248F8D72" w14:textId="77777777" w:rsidR="0021194E" w:rsidRDefault="005B077E">
      <w:pPr>
        <w:pStyle w:val="TOC6"/>
        <w:tabs>
          <w:tab w:val="right" w:leader="dot" w:pos="5030"/>
        </w:tabs>
        <w:rPr>
          <w:rFonts w:eastAsiaTheme="minorEastAsia"/>
          <w:noProof/>
          <w:sz w:val="22"/>
          <w:lang w:val="en-US" w:eastAsia="en-US" w:bidi="ar-SA"/>
        </w:rPr>
      </w:pPr>
      <w:hyperlink w:anchor="_Toc406159529" w:history="1">
        <w:r w:rsidR="0021194E" w:rsidRPr="00B04E8A">
          <w:rPr>
            <w:rStyle w:val="Hyperlink"/>
            <w:noProof/>
          </w:rPr>
          <w:t>Parature Enterprise EDU (Nutzer-AL)</w:t>
        </w:r>
        <w:r w:rsidR="0021194E">
          <w:rPr>
            <w:noProof/>
            <w:webHidden/>
          </w:rPr>
          <w:tab/>
        </w:r>
        <w:r w:rsidR="0021194E">
          <w:rPr>
            <w:noProof/>
            <w:webHidden/>
          </w:rPr>
          <w:fldChar w:fldCharType="begin"/>
        </w:r>
        <w:r w:rsidR="0021194E">
          <w:rPr>
            <w:noProof/>
            <w:webHidden/>
          </w:rPr>
          <w:instrText xml:space="preserve"> PAGEREF _Toc406159529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3232056A" w14:textId="77777777" w:rsidR="0021194E" w:rsidRDefault="005B077E">
      <w:pPr>
        <w:pStyle w:val="TOC6"/>
        <w:tabs>
          <w:tab w:val="right" w:leader="dot" w:pos="5030"/>
        </w:tabs>
        <w:rPr>
          <w:rFonts w:eastAsiaTheme="minorEastAsia"/>
          <w:noProof/>
          <w:sz w:val="22"/>
          <w:lang w:val="en-US" w:eastAsia="en-US" w:bidi="ar-SA"/>
        </w:rPr>
      </w:pPr>
      <w:hyperlink w:anchor="_Toc406159530" w:history="1">
        <w:r w:rsidR="0021194E" w:rsidRPr="00B04E8A">
          <w:rPr>
            <w:rStyle w:val="Hyperlink"/>
            <w:noProof/>
          </w:rPr>
          <w:t>Parature Enterprise Additional Records EDU (Add-On-AL)</w:t>
        </w:r>
        <w:r w:rsidR="0021194E">
          <w:rPr>
            <w:noProof/>
            <w:webHidden/>
          </w:rPr>
          <w:tab/>
        </w:r>
        <w:r w:rsidR="0021194E">
          <w:rPr>
            <w:noProof/>
            <w:webHidden/>
          </w:rPr>
          <w:fldChar w:fldCharType="begin"/>
        </w:r>
        <w:r w:rsidR="0021194E">
          <w:rPr>
            <w:noProof/>
            <w:webHidden/>
          </w:rPr>
          <w:instrText xml:space="preserve"> PAGEREF _Toc406159530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4406736C" w14:textId="77777777" w:rsidR="0021194E" w:rsidRDefault="005B077E">
      <w:pPr>
        <w:pStyle w:val="TOC6"/>
        <w:tabs>
          <w:tab w:val="right" w:leader="dot" w:pos="5030"/>
        </w:tabs>
        <w:rPr>
          <w:rFonts w:eastAsiaTheme="minorEastAsia"/>
          <w:noProof/>
          <w:sz w:val="22"/>
          <w:lang w:val="en-US" w:eastAsia="en-US" w:bidi="ar-SA"/>
        </w:rPr>
      </w:pPr>
      <w:hyperlink w:anchor="_Toc406159531" w:history="1">
        <w:r w:rsidR="0021194E" w:rsidRPr="00B04E8A">
          <w:rPr>
            <w:rStyle w:val="Hyperlink"/>
            <w:noProof/>
          </w:rPr>
          <w:t>Parature Enterprise Additional Page Views EDU (Add-On-AL)</w:t>
        </w:r>
        <w:r w:rsidR="0021194E">
          <w:rPr>
            <w:noProof/>
            <w:webHidden/>
          </w:rPr>
          <w:tab/>
        </w:r>
        <w:r w:rsidR="0021194E">
          <w:rPr>
            <w:noProof/>
            <w:webHidden/>
          </w:rPr>
          <w:fldChar w:fldCharType="begin"/>
        </w:r>
        <w:r w:rsidR="0021194E">
          <w:rPr>
            <w:noProof/>
            <w:webHidden/>
          </w:rPr>
          <w:instrText xml:space="preserve"> PAGEREF _Toc406159531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4686CDC0" w14:textId="77777777" w:rsidR="0021194E" w:rsidRDefault="005B077E">
      <w:pPr>
        <w:pStyle w:val="TOC6"/>
        <w:tabs>
          <w:tab w:val="right" w:leader="dot" w:pos="5030"/>
        </w:tabs>
        <w:rPr>
          <w:rFonts w:eastAsiaTheme="minorEastAsia"/>
          <w:noProof/>
          <w:sz w:val="22"/>
          <w:lang w:val="en-US" w:eastAsia="en-US" w:bidi="ar-SA"/>
        </w:rPr>
      </w:pPr>
      <w:hyperlink w:anchor="_Toc406159532" w:history="1">
        <w:r w:rsidR="0021194E" w:rsidRPr="00B04E8A">
          <w:rPr>
            <w:rStyle w:val="Hyperlink"/>
            <w:noProof/>
          </w:rPr>
          <w:t>Parature Enterprise Additional Departments EDU (Add-On-AL)</w:t>
        </w:r>
        <w:r w:rsidR="0021194E">
          <w:rPr>
            <w:noProof/>
            <w:webHidden/>
          </w:rPr>
          <w:tab/>
        </w:r>
        <w:r w:rsidR="0021194E">
          <w:rPr>
            <w:noProof/>
            <w:webHidden/>
          </w:rPr>
          <w:fldChar w:fldCharType="begin"/>
        </w:r>
        <w:r w:rsidR="0021194E">
          <w:rPr>
            <w:noProof/>
            <w:webHidden/>
          </w:rPr>
          <w:instrText xml:space="preserve"> PAGEREF _Toc406159532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3C901E95" w14:textId="77777777" w:rsidR="0021194E" w:rsidRDefault="005B077E">
      <w:pPr>
        <w:pStyle w:val="TOC6"/>
        <w:tabs>
          <w:tab w:val="right" w:leader="dot" w:pos="5030"/>
        </w:tabs>
        <w:rPr>
          <w:rFonts w:eastAsiaTheme="minorEastAsia"/>
          <w:noProof/>
          <w:sz w:val="22"/>
          <w:lang w:val="en-US" w:eastAsia="en-US" w:bidi="ar-SA"/>
        </w:rPr>
      </w:pPr>
      <w:hyperlink w:anchor="_Toc406159533" w:history="1">
        <w:r w:rsidR="0021194E" w:rsidRPr="00B04E8A">
          <w:rPr>
            <w:rStyle w:val="Hyperlink"/>
            <w:noProof/>
          </w:rPr>
          <w:t>Parature Enterprise Additional File Storage EDU (Add-On-AL)</w:t>
        </w:r>
        <w:r w:rsidR="0021194E">
          <w:rPr>
            <w:noProof/>
            <w:webHidden/>
          </w:rPr>
          <w:tab/>
        </w:r>
        <w:r w:rsidR="0021194E">
          <w:rPr>
            <w:noProof/>
            <w:webHidden/>
          </w:rPr>
          <w:fldChar w:fldCharType="begin"/>
        </w:r>
        <w:r w:rsidR="0021194E">
          <w:rPr>
            <w:noProof/>
            <w:webHidden/>
          </w:rPr>
          <w:instrText xml:space="preserve"> PAGEREF _Toc406159533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7FF2202D" w14:textId="77777777" w:rsidR="0021194E" w:rsidRDefault="005B077E">
      <w:pPr>
        <w:pStyle w:val="TOC6"/>
        <w:tabs>
          <w:tab w:val="right" w:leader="dot" w:pos="5030"/>
        </w:tabs>
        <w:rPr>
          <w:rFonts w:eastAsiaTheme="minorEastAsia"/>
          <w:noProof/>
          <w:sz w:val="22"/>
          <w:lang w:val="en-US" w:eastAsia="en-US" w:bidi="ar-SA"/>
        </w:rPr>
      </w:pPr>
      <w:hyperlink w:anchor="_Toc406159534" w:history="1">
        <w:r w:rsidR="0021194E" w:rsidRPr="00B04E8A">
          <w:rPr>
            <w:rStyle w:val="Hyperlink"/>
            <w:noProof/>
          </w:rPr>
          <w:t>Enhanced Support für Parature</w:t>
        </w:r>
        <w:r w:rsidR="0021194E">
          <w:rPr>
            <w:noProof/>
            <w:webHidden/>
          </w:rPr>
          <w:tab/>
        </w:r>
        <w:r w:rsidR="0021194E">
          <w:rPr>
            <w:noProof/>
            <w:webHidden/>
          </w:rPr>
          <w:fldChar w:fldCharType="begin"/>
        </w:r>
        <w:r w:rsidR="0021194E">
          <w:rPr>
            <w:noProof/>
            <w:webHidden/>
          </w:rPr>
          <w:instrText xml:space="preserve"> PAGEREF _Toc406159534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06C96DB0" w14:textId="77777777" w:rsidR="0021194E" w:rsidRDefault="005B077E">
      <w:pPr>
        <w:pStyle w:val="TOC6"/>
        <w:tabs>
          <w:tab w:val="right" w:leader="dot" w:pos="5030"/>
        </w:tabs>
        <w:rPr>
          <w:rFonts w:eastAsiaTheme="minorEastAsia"/>
          <w:noProof/>
          <w:sz w:val="22"/>
          <w:lang w:val="en-US" w:eastAsia="en-US" w:bidi="ar-SA"/>
        </w:rPr>
      </w:pPr>
      <w:hyperlink w:anchor="_Toc406159535" w:history="1">
        <w:r w:rsidR="0021194E" w:rsidRPr="00B04E8A">
          <w:rPr>
            <w:rStyle w:val="Hyperlink"/>
            <w:noProof/>
          </w:rPr>
          <w:t>Professional Direct Support für Parature</w:t>
        </w:r>
        <w:r w:rsidR="0021194E">
          <w:rPr>
            <w:noProof/>
            <w:webHidden/>
          </w:rPr>
          <w:tab/>
        </w:r>
        <w:r w:rsidR="0021194E">
          <w:rPr>
            <w:noProof/>
            <w:webHidden/>
          </w:rPr>
          <w:fldChar w:fldCharType="begin"/>
        </w:r>
        <w:r w:rsidR="0021194E">
          <w:rPr>
            <w:noProof/>
            <w:webHidden/>
          </w:rPr>
          <w:instrText xml:space="preserve"> PAGEREF _Toc406159535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7881BED8" w14:textId="77777777" w:rsidR="0021194E" w:rsidRDefault="005B077E">
      <w:pPr>
        <w:pStyle w:val="TOC6"/>
        <w:tabs>
          <w:tab w:val="right" w:leader="dot" w:pos="5030"/>
        </w:tabs>
        <w:rPr>
          <w:rFonts w:eastAsiaTheme="minorEastAsia"/>
          <w:noProof/>
          <w:sz w:val="22"/>
          <w:lang w:val="en-US" w:eastAsia="en-US" w:bidi="ar-SA"/>
        </w:rPr>
      </w:pPr>
      <w:hyperlink w:anchor="_Toc406159536" w:history="1">
        <w:r w:rsidR="0021194E" w:rsidRPr="00B04E8A">
          <w:rPr>
            <w:rStyle w:val="Hyperlink"/>
            <w:noProof/>
          </w:rPr>
          <w:t>Enhanced Support EDU für Parature</w:t>
        </w:r>
        <w:r w:rsidR="0021194E">
          <w:rPr>
            <w:noProof/>
            <w:webHidden/>
          </w:rPr>
          <w:tab/>
        </w:r>
        <w:r w:rsidR="0021194E">
          <w:rPr>
            <w:noProof/>
            <w:webHidden/>
          </w:rPr>
          <w:fldChar w:fldCharType="begin"/>
        </w:r>
        <w:r w:rsidR="0021194E">
          <w:rPr>
            <w:noProof/>
            <w:webHidden/>
          </w:rPr>
          <w:instrText xml:space="preserve"> PAGEREF _Toc406159536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2483505E" w14:textId="77777777" w:rsidR="0021194E" w:rsidRDefault="005B077E">
      <w:pPr>
        <w:pStyle w:val="TOC6"/>
        <w:tabs>
          <w:tab w:val="right" w:leader="dot" w:pos="5030"/>
        </w:tabs>
        <w:rPr>
          <w:rFonts w:eastAsiaTheme="minorEastAsia"/>
          <w:noProof/>
          <w:sz w:val="22"/>
          <w:lang w:val="en-US" w:eastAsia="en-US" w:bidi="ar-SA"/>
        </w:rPr>
      </w:pPr>
      <w:hyperlink w:anchor="_Toc406159537" w:history="1">
        <w:r w:rsidR="0021194E" w:rsidRPr="00B04E8A">
          <w:rPr>
            <w:rStyle w:val="Hyperlink"/>
            <w:noProof/>
          </w:rPr>
          <w:t>Professional Direct Support EDU für Parature</w:t>
        </w:r>
        <w:r w:rsidR="0021194E">
          <w:rPr>
            <w:noProof/>
            <w:webHidden/>
          </w:rPr>
          <w:tab/>
        </w:r>
        <w:r w:rsidR="0021194E">
          <w:rPr>
            <w:noProof/>
            <w:webHidden/>
          </w:rPr>
          <w:fldChar w:fldCharType="begin"/>
        </w:r>
        <w:r w:rsidR="0021194E">
          <w:rPr>
            <w:noProof/>
            <w:webHidden/>
          </w:rPr>
          <w:instrText xml:space="preserve"> PAGEREF _Toc406159537 \h </w:instrText>
        </w:r>
        <w:r w:rsidR="0021194E">
          <w:rPr>
            <w:noProof/>
            <w:webHidden/>
          </w:rPr>
        </w:r>
        <w:r w:rsidR="0021194E">
          <w:rPr>
            <w:noProof/>
            <w:webHidden/>
          </w:rPr>
          <w:fldChar w:fldCharType="separate"/>
        </w:r>
        <w:r w:rsidR="00C444DA">
          <w:rPr>
            <w:noProof/>
            <w:webHidden/>
          </w:rPr>
          <w:t>53</w:t>
        </w:r>
        <w:r w:rsidR="0021194E">
          <w:rPr>
            <w:noProof/>
            <w:webHidden/>
          </w:rPr>
          <w:fldChar w:fldCharType="end"/>
        </w:r>
      </w:hyperlink>
    </w:p>
    <w:p w14:paraId="5CAEEF34"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538" w:history="1">
        <w:r w:rsidR="0021194E" w:rsidRPr="00B04E8A">
          <w:rPr>
            <w:rStyle w:val="Hyperlink"/>
            <w:noProof/>
          </w:rPr>
          <w:t>Office 365-Dienste</w:t>
        </w:r>
        <w:r w:rsidR="0021194E">
          <w:rPr>
            <w:noProof/>
            <w:webHidden/>
          </w:rPr>
          <w:tab/>
        </w:r>
        <w:r w:rsidR="0021194E">
          <w:rPr>
            <w:noProof/>
            <w:webHidden/>
          </w:rPr>
          <w:fldChar w:fldCharType="begin"/>
        </w:r>
        <w:r w:rsidR="0021194E">
          <w:rPr>
            <w:noProof/>
            <w:webHidden/>
          </w:rPr>
          <w:instrText xml:space="preserve"> PAGEREF _Toc406159538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3E1B7B8D"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539" w:history="1">
        <w:r w:rsidR="0021194E" w:rsidRPr="00B04E8A">
          <w:rPr>
            <w:rStyle w:val="Hyperlink"/>
            <w:noProof/>
          </w:rPr>
          <w:t>Exchange Online</w:t>
        </w:r>
        <w:r w:rsidR="0021194E">
          <w:rPr>
            <w:noProof/>
            <w:webHidden/>
          </w:rPr>
          <w:tab/>
        </w:r>
        <w:r w:rsidR="0021194E">
          <w:rPr>
            <w:noProof/>
            <w:webHidden/>
          </w:rPr>
          <w:fldChar w:fldCharType="begin"/>
        </w:r>
        <w:r w:rsidR="0021194E">
          <w:rPr>
            <w:noProof/>
            <w:webHidden/>
          </w:rPr>
          <w:instrText xml:space="preserve"> PAGEREF _Toc406159539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3F5FAC03" w14:textId="7532832D" w:rsidR="0021194E" w:rsidRDefault="005B077E">
      <w:pPr>
        <w:pStyle w:val="TOC6"/>
        <w:tabs>
          <w:tab w:val="right" w:leader="dot" w:pos="5030"/>
        </w:tabs>
        <w:rPr>
          <w:rFonts w:eastAsiaTheme="minorEastAsia"/>
          <w:noProof/>
          <w:sz w:val="22"/>
          <w:lang w:val="en-US" w:eastAsia="en-US" w:bidi="ar-SA"/>
        </w:rPr>
      </w:pPr>
      <w:hyperlink w:anchor="_Toc406159540" w:history="1">
        <w:r w:rsidR="0021194E" w:rsidRPr="00B04E8A">
          <w:rPr>
            <w:rStyle w:val="Hyperlink"/>
            <w:noProof/>
          </w:rPr>
          <w:t xml:space="preserve">Exchange Online-Archivierung für Exchange Online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_Toc406159540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5456B61F" w14:textId="2DDF48BD" w:rsidR="0021194E" w:rsidRDefault="005B077E">
      <w:pPr>
        <w:pStyle w:val="TOC6"/>
        <w:tabs>
          <w:tab w:val="right" w:leader="dot" w:pos="5030"/>
        </w:tabs>
        <w:rPr>
          <w:rFonts w:eastAsiaTheme="minorEastAsia"/>
          <w:noProof/>
          <w:sz w:val="22"/>
          <w:lang w:val="en-US" w:eastAsia="en-US" w:bidi="ar-SA"/>
        </w:rPr>
      </w:pPr>
      <w:hyperlink w:anchor="_Toc406159541" w:history="1">
        <w:r w:rsidR="0021194E" w:rsidRPr="00B04E8A">
          <w:rPr>
            <w:rStyle w:val="Hyperlink"/>
            <w:noProof/>
          </w:rPr>
          <w:t xml:space="preserve">Exchange Online-Archivierung für Exchange Online A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_Toc406159541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1D95A499" w14:textId="69F64A02" w:rsidR="0021194E" w:rsidRDefault="005B077E">
      <w:pPr>
        <w:pStyle w:val="TOC6"/>
        <w:tabs>
          <w:tab w:val="right" w:leader="dot" w:pos="5030"/>
        </w:tabs>
        <w:rPr>
          <w:rFonts w:eastAsiaTheme="minorEastAsia"/>
          <w:noProof/>
          <w:sz w:val="22"/>
          <w:lang w:val="en-US" w:eastAsia="en-US" w:bidi="ar-SA"/>
        </w:rPr>
      </w:pPr>
      <w:hyperlink w:anchor="_Toc406159542" w:history="1">
        <w:r w:rsidR="0021194E" w:rsidRPr="00B04E8A">
          <w:rPr>
            <w:rStyle w:val="Hyperlink"/>
            <w:noProof/>
          </w:rPr>
          <w:t xml:space="preserve">Exchange Online-Archivierung für Exchange Online G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_Toc406159542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10D83330" w14:textId="28821647" w:rsidR="0021194E" w:rsidRDefault="005B077E">
      <w:pPr>
        <w:pStyle w:val="TOC6"/>
        <w:tabs>
          <w:tab w:val="right" w:leader="dot" w:pos="5030"/>
        </w:tabs>
        <w:rPr>
          <w:rFonts w:eastAsiaTheme="minorEastAsia"/>
          <w:noProof/>
          <w:sz w:val="22"/>
          <w:lang w:val="en-US" w:eastAsia="en-US" w:bidi="ar-SA"/>
        </w:rPr>
      </w:pPr>
      <w:hyperlink w:anchor="_Toc406159543" w:history="1">
        <w:r w:rsidR="0021194E" w:rsidRPr="00B04E8A">
          <w:rPr>
            <w:rStyle w:val="Hyperlink"/>
            <w:noProof/>
          </w:rPr>
          <w:t xml:space="preserve">Exchange Online-Archivierung für Exchange Server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_Toc406159543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5130755A" w14:textId="219D7CAF" w:rsidR="0021194E" w:rsidRDefault="005B077E">
      <w:pPr>
        <w:pStyle w:val="TOC6"/>
        <w:tabs>
          <w:tab w:val="right" w:leader="dot" w:pos="5030"/>
        </w:tabs>
        <w:rPr>
          <w:rFonts w:eastAsiaTheme="minorEastAsia"/>
          <w:noProof/>
          <w:sz w:val="22"/>
          <w:lang w:val="en-US" w:eastAsia="en-US" w:bidi="ar-SA"/>
        </w:rPr>
      </w:pPr>
      <w:hyperlink w:anchor="_Toc406159544" w:history="1">
        <w:r w:rsidR="0021194E" w:rsidRPr="00B04E8A">
          <w:rPr>
            <w:rStyle w:val="Hyperlink"/>
            <w:noProof/>
          </w:rPr>
          <w:t>Exchange Online-Archivierung für Exchange Server</w:t>
        </w:r>
        <w:r w:rsidR="0021194E">
          <w:rPr>
            <w:rStyle w:val="Hyperlink"/>
            <w:noProof/>
          </w:rPr>
          <w:t xml:space="preserve"> </w:t>
        </w:r>
        <w:r w:rsidR="0021194E" w:rsidRPr="00B04E8A">
          <w:rPr>
            <w:rStyle w:val="Hyperlink"/>
            <w:noProof/>
          </w:rPr>
          <w:t>A</w:t>
        </w:r>
        <w:r w:rsidR="00AC6C22">
          <w:rPr>
            <w:rStyle w:val="Hyperlink"/>
            <w:noProof/>
          </w:rPr>
          <w:br/>
        </w:r>
        <w:r w:rsidR="0021194E" w:rsidRPr="00B04E8A">
          <w:rPr>
            <w:rStyle w:val="Hyperlink"/>
            <w:noProof/>
          </w:rPr>
          <w:t xml:space="preserve"> (Nutzer-AL)</w:t>
        </w:r>
        <w:r w:rsidR="0021194E">
          <w:rPr>
            <w:noProof/>
            <w:webHidden/>
          </w:rPr>
          <w:tab/>
        </w:r>
        <w:r w:rsidR="0021194E">
          <w:rPr>
            <w:noProof/>
            <w:webHidden/>
          </w:rPr>
          <w:fldChar w:fldCharType="begin"/>
        </w:r>
        <w:r w:rsidR="0021194E">
          <w:rPr>
            <w:noProof/>
            <w:webHidden/>
          </w:rPr>
          <w:instrText xml:space="preserve"> PAGEREF _Toc406159544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4B12F162" w14:textId="31C505B7" w:rsidR="0021194E" w:rsidRDefault="005B077E">
      <w:pPr>
        <w:pStyle w:val="TOC6"/>
        <w:tabs>
          <w:tab w:val="right" w:leader="dot" w:pos="5030"/>
        </w:tabs>
        <w:rPr>
          <w:rFonts w:eastAsiaTheme="minorEastAsia"/>
          <w:noProof/>
          <w:sz w:val="22"/>
          <w:lang w:val="en-US" w:eastAsia="en-US" w:bidi="ar-SA"/>
        </w:rPr>
      </w:pPr>
      <w:hyperlink w:anchor="_Toc406159545" w:history="1">
        <w:r w:rsidR="0021194E" w:rsidRPr="00B04E8A">
          <w:rPr>
            <w:rStyle w:val="Hyperlink"/>
            <w:noProof/>
          </w:rPr>
          <w:t xml:space="preserve">Exchange Online-Archivierung für Exchange Server G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_Toc406159545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30C327D3" w14:textId="77777777" w:rsidR="0021194E" w:rsidRDefault="005B077E">
      <w:pPr>
        <w:pStyle w:val="TOC6"/>
        <w:tabs>
          <w:tab w:val="right" w:leader="dot" w:pos="5030"/>
        </w:tabs>
        <w:rPr>
          <w:rFonts w:eastAsiaTheme="minorEastAsia"/>
          <w:noProof/>
          <w:sz w:val="22"/>
          <w:lang w:val="en-US" w:eastAsia="en-US" w:bidi="ar-SA"/>
        </w:rPr>
      </w:pPr>
      <w:hyperlink w:anchor="_Toc406159546" w:history="1">
        <w:r w:rsidR="0021194E" w:rsidRPr="00B04E8A">
          <w:rPr>
            <w:rStyle w:val="Hyperlink"/>
            <w:noProof/>
          </w:rPr>
          <w:t>Exchange Online Kiosk (Nutzer-AL)</w:t>
        </w:r>
        <w:r w:rsidR="0021194E">
          <w:rPr>
            <w:noProof/>
            <w:webHidden/>
          </w:rPr>
          <w:tab/>
        </w:r>
        <w:r w:rsidR="0021194E">
          <w:rPr>
            <w:noProof/>
            <w:webHidden/>
          </w:rPr>
          <w:fldChar w:fldCharType="begin"/>
        </w:r>
        <w:r w:rsidR="0021194E">
          <w:rPr>
            <w:noProof/>
            <w:webHidden/>
          </w:rPr>
          <w:instrText xml:space="preserve"> PAGEREF _Toc406159546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49DBA0B8" w14:textId="77777777" w:rsidR="0021194E" w:rsidRDefault="005B077E">
      <w:pPr>
        <w:pStyle w:val="TOC6"/>
        <w:tabs>
          <w:tab w:val="right" w:leader="dot" w:pos="5030"/>
        </w:tabs>
        <w:rPr>
          <w:rFonts w:eastAsiaTheme="minorEastAsia"/>
          <w:noProof/>
          <w:sz w:val="22"/>
          <w:lang w:val="en-US" w:eastAsia="en-US" w:bidi="ar-SA"/>
        </w:rPr>
      </w:pPr>
      <w:hyperlink w:anchor="_Toc406159547" w:history="1">
        <w:r w:rsidR="0021194E" w:rsidRPr="00B04E8A">
          <w:rPr>
            <w:rStyle w:val="Hyperlink"/>
            <w:noProof/>
          </w:rPr>
          <w:t>Exchange Online Kiosk G (Nutzer-AL)</w:t>
        </w:r>
        <w:r w:rsidR="0021194E">
          <w:rPr>
            <w:noProof/>
            <w:webHidden/>
          </w:rPr>
          <w:tab/>
        </w:r>
        <w:r w:rsidR="0021194E">
          <w:rPr>
            <w:noProof/>
            <w:webHidden/>
          </w:rPr>
          <w:fldChar w:fldCharType="begin"/>
        </w:r>
        <w:r w:rsidR="0021194E">
          <w:rPr>
            <w:noProof/>
            <w:webHidden/>
          </w:rPr>
          <w:instrText xml:space="preserve"> PAGEREF _Toc406159547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09B18F3C" w14:textId="77777777" w:rsidR="0021194E" w:rsidRDefault="005B077E">
      <w:pPr>
        <w:pStyle w:val="TOC6"/>
        <w:tabs>
          <w:tab w:val="right" w:leader="dot" w:pos="5030"/>
        </w:tabs>
        <w:rPr>
          <w:rFonts w:eastAsiaTheme="minorEastAsia"/>
          <w:noProof/>
          <w:sz w:val="22"/>
          <w:lang w:val="en-US" w:eastAsia="en-US" w:bidi="ar-SA"/>
        </w:rPr>
      </w:pPr>
      <w:hyperlink w:anchor="_Toc406159548" w:history="1">
        <w:r w:rsidR="0021194E" w:rsidRPr="00B04E8A">
          <w:rPr>
            <w:rStyle w:val="Hyperlink"/>
            <w:noProof/>
          </w:rPr>
          <w:t>Exchange Online Plan 1 (Nutzer-AL)</w:t>
        </w:r>
        <w:r w:rsidR="0021194E">
          <w:rPr>
            <w:noProof/>
            <w:webHidden/>
          </w:rPr>
          <w:tab/>
        </w:r>
        <w:r w:rsidR="0021194E">
          <w:rPr>
            <w:noProof/>
            <w:webHidden/>
          </w:rPr>
          <w:fldChar w:fldCharType="begin"/>
        </w:r>
        <w:r w:rsidR="0021194E">
          <w:rPr>
            <w:noProof/>
            <w:webHidden/>
          </w:rPr>
          <w:instrText xml:space="preserve"> PAGEREF _Toc406159548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7BD0A2D8" w14:textId="77777777" w:rsidR="0021194E" w:rsidRDefault="005B077E">
      <w:pPr>
        <w:pStyle w:val="TOC6"/>
        <w:tabs>
          <w:tab w:val="right" w:leader="dot" w:pos="5030"/>
        </w:tabs>
        <w:rPr>
          <w:rFonts w:eastAsiaTheme="minorEastAsia"/>
          <w:noProof/>
          <w:sz w:val="22"/>
          <w:lang w:val="en-US" w:eastAsia="en-US" w:bidi="ar-SA"/>
        </w:rPr>
      </w:pPr>
      <w:hyperlink w:anchor="_Toc406159549" w:history="1">
        <w:r w:rsidR="0021194E" w:rsidRPr="00B04E8A">
          <w:rPr>
            <w:rStyle w:val="Hyperlink"/>
            <w:noProof/>
          </w:rPr>
          <w:t>Add-On für Exchange Online Plan 1 (Nutzer-AL)</w:t>
        </w:r>
        <w:r w:rsidR="0021194E">
          <w:rPr>
            <w:noProof/>
            <w:webHidden/>
          </w:rPr>
          <w:tab/>
        </w:r>
        <w:r w:rsidR="0021194E">
          <w:rPr>
            <w:noProof/>
            <w:webHidden/>
          </w:rPr>
          <w:fldChar w:fldCharType="begin"/>
        </w:r>
        <w:r w:rsidR="0021194E">
          <w:rPr>
            <w:noProof/>
            <w:webHidden/>
          </w:rPr>
          <w:instrText xml:space="preserve"> PAGEREF _Toc406159549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0E044590" w14:textId="77777777" w:rsidR="0021194E" w:rsidRDefault="005B077E">
      <w:pPr>
        <w:pStyle w:val="TOC6"/>
        <w:tabs>
          <w:tab w:val="right" w:leader="dot" w:pos="5030"/>
        </w:tabs>
        <w:rPr>
          <w:rFonts w:eastAsiaTheme="minorEastAsia"/>
          <w:noProof/>
          <w:sz w:val="22"/>
          <w:lang w:val="en-US" w:eastAsia="en-US" w:bidi="ar-SA"/>
        </w:rPr>
      </w:pPr>
      <w:hyperlink w:anchor="_Toc406159550" w:history="1">
        <w:r w:rsidR="0021194E" w:rsidRPr="00B04E8A">
          <w:rPr>
            <w:rStyle w:val="Hyperlink"/>
            <w:noProof/>
          </w:rPr>
          <w:t>Exchange Online Plan 1 A für Alumni (Nutzer-AL)</w:t>
        </w:r>
        <w:r w:rsidR="0021194E">
          <w:rPr>
            <w:noProof/>
            <w:webHidden/>
          </w:rPr>
          <w:tab/>
        </w:r>
        <w:r w:rsidR="0021194E">
          <w:rPr>
            <w:noProof/>
            <w:webHidden/>
          </w:rPr>
          <w:fldChar w:fldCharType="begin"/>
        </w:r>
        <w:r w:rsidR="0021194E">
          <w:rPr>
            <w:noProof/>
            <w:webHidden/>
          </w:rPr>
          <w:instrText xml:space="preserve"> PAGEREF _Toc406159550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54ED59FC" w14:textId="77777777" w:rsidR="0021194E" w:rsidRDefault="005B077E">
      <w:pPr>
        <w:pStyle w:val="TOC6"/>
        <w:tabs>
          <w:tab w:val="right" w:leader="dot" w:pos="5030"/>
        </w:tabs>
        <w:rPr>
          <w:rFonts w:eastAsiaTheme="minorEastAsia"/>
          <w:noProof/>
          <w:sz w:val="22"/>
          <w:lang w:val="en-US" w:eastAsia="en-US" w:bidi="ar-SA"/>
        </w:rPr>
      </w:pPr>
      <w:hyperlink w:anchor="_Toc406159551" w:history="1">
        <w:r w:rsidR="0021194E" w:rsidRPr="00B04E8A">
          <w:rPr>
            <w:rStyle w:val="Hyperlink"/>
            <w:noProof/>
          </w:rPr>
          <w:t>Exchange Online Plan 1G (Nutzer-AL)</w:t>
        </w:r>
        <w:r w:rsidR="0021194E">
          <w:rPr>
            <w:noProof/>
            <w:webHidden/>
          </w:rPr>
          <w:tab/>
        </w:r>
        <w:r w:rsidR="0021194E">
          <w:rPr>
            <w:noProof/>
            <w:webHidden/>
          </w:rPr>
          <w:fldChar w:fldCharType="begin"/>
        </w:r>
        <w:r w:rsidR="0021194E">
          <w:rPr>
            <w:noProof/>
            <w:webHidden/>
          </w:rPr>
          <w:instrText xml:space="preserve"> PAGEREF _Toc406159551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30A20CFD" w14:textId="77777777" w:rsidR="0021194E" w:rsidRDefault="005B077E">
      <w:pPr>
        <w:pStyle w:val="TOC6"/>
        <w:tabs>
          <w:tab w:val="right" w:leader="dot" w:pos="5030"/>
        </w:tabs>
        <w:rPr>
          <w:rFonts w:eastAsiaTheme="minorEastAsia"/>
          <w:noProof/>
          <w:sz w:val="22"/>
          <w:lang w:val="en-US" w:eastAsia="en-US" w:bidi="ar-SA"/>
        </w:rPr>
      </w:pPr>
      <w:hyperlink w:anchor="_Toc406159552" w:history="1">
        <w:r w:rsidR="0021194E" w:rsidRPr="00B04E8A">
          <w:rPr>
            <w:rStyle w:val="Hyperlink"/>
            <w:noProof/>
          </w:rPr>
          <w:t>Exchange Online Plan 2 (Nutzer-AL)</w:t>
        </w:r>
        <w:r w:rsidR="0021194E">
          <w:rPr>
            <w:noProof/>
            <w:webHidden/>
          </w:rPr>
          <w:tab/>
        </w:r>
        <w:r w:rsidR="0021194E">
          <w:rPr>
            <w:noProof/>
            <w:webHidden/>
          </w:rPr>
          <w:fldChar w:fldCharType="begin"/>
        </w:r>
        <w:r w:rsidR="0021194E">
          <w:rPr>
            <w:noProof/>
            <w:webHidden/>
          </w:rPr>
          <w:instrText xml:space="preserve"> PAGEREF _Toc406159552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53D903BA" w14:textId="77777777" w:rsidR="0021194E" w:rsidRDefault="005B077E">
      <w:pPr>
        <w:pStyle w:val="TOC6"/>
        <w:tabs>
          <w:tab w:val="right" w:leader="dot" w:pos="5030"/>
        </w:tabs>
        <w:rPr>
          <w:rFonts w:eastAsiaTheme="minorEastAsia"/>
          <w:noProof/>
          <w:sz w:val="22"/>
          <w:lang w:val="en-US" w:eastAsia="en-US" w:bidi="ar-SA"/>
        </w:rPr>
      </w:pPr>
      <w:hyperlink w:anchor="_Toc406159553" w:history="1">
        <w:r w:rsidR="0021194E" w:rsidRPr="00B04E8A">
          <w:rPr>
            <w:rStyle w:val="Hyperlink"/>
            <w:noProof/>
          </w:rPr>
          <w:t>Exchange Online Plan 2A (Nutzer-AL)</w:t>
        </w:r>
        <w:r w:rsidR="0021194E">
          <w:rPr>
            <w:noProof/>
            <w:webHidden/>
          </w:rPr>
          <w:tab/>
        </w:r>
        <w:r w:rsidR="0021194E">
          <w:rPr>
            <w:noProof/>
            <w:webHidden/>
          </w:rPr>
          <w:fldChar w:fldCharType="begin"/>
        </w:r>
        <w:r w:rsidR="0021194E">
          <w:rPr>
            <w:noProof/>
            <w:webHidden/>
          </w:rPr>
          <w:instrText xml:space="preserve"> PAGEREF _Toc406159553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4770CACA" w14:textId="77777777" w:rsidR="0021194E" w:rsidRDefault="005B077E">
      <w:pPr>
        <w:pStyle w:val="TOC6"/>
        <w:tabs>
          <w:tab w:val="right" w:leader="dot" w:pos="5030"/>
        </w:tabs>
        <w:rPr>
          <w:rFonts w:eastAsiaTheme="minorEastAsia"/>
          <w:noProof/>
          <w:sz w:val="22"/>
          <w:lang w:val="en-US" w:eastAsia="en-US" w:bidi="ar-SA"/>
        </w:rPr>
      </w:pPr>
      <w:hyperlink w:anchor="_Toc406159554" w:history="1">
        <w:r w:rsidR="0021194E" w:rsidRPr="00B04E8A">
          <w:rPr>
            <w:rStyle w:val="Hyperlink"/>
            <w:noProof/>
          </w:rPr>
          <w:t>Exchange Online Plan 2G (Nutzer-AL)</w:t>
        </w:r>
        <w:r w:rsidR="0021194E">
          <w:rPr>
            <w:noProof/>
            <w:webHidden/>
          </w:rPr>
          <w:tab/>
        </w:r>
        <w:r w:rsidR="0021194E">
          <w:rPr>
            <w:noProof/>
            <w:webHidden/>
          </w:rPr>
          <w:fldChar w:fldCharType="begin"/>
        </w:r>
        <w:r w:rsidR="0021194E">
          <w:rPr>
            <w:noProof/>
            <w:webHidden/>
          </w:rPr>
          <w:instrText xml:space="preserve"> PAGEREF _Toc406159554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4D208784" w14:textId="77777777" w:rsidR="0021194E" w:rsidRDefault="005B077E">
      <w:pPr>
        <w:pStyle w:val="TOC6"/>
        <w:tabs>
          <w:tab w:val="right" w:leader="dot" w:pos="5030"/>
        </w:tabs>
        <w:rPr>
          <w:rFonts w:eastAsiaTheme="minorEastAsia"/>
          <w:noProof/>
          <w:sz w:val="22"/>
          <w:lang w:val="en-US" w:eastAsia="en-US" w:bidi="ar-SA"/>
        </w:rPr>
      </w:pPr>
      <w:hyperlink w:anchor="_Toc406159555" w:history="1">
        <w:r w:rsidR="0021194E" w:rsidRPr="00B04E8A">
          <w:rPr>
            <w:rStyle w:val="Hyperlink"/>
            <w:noProof/>
          </w:rPr>
          <w:t>Exchange Online Protection (Nutzer-AL)</w:t>
        </w:r>
        <w:r w:rsidR="0021194E">
          <w:rPr>
            <w:noProof/>
            <w:webHidden/>
          </w:rPr>
          <w:tab/>
        </w:r>
        <w:r w:rsidR="0021194E">
          <w:rPr>
            <w:noProof/>
            <w:webHidden/>
          </w:rPr>
          <w:fldChar w:fldCharType="begin"/>
        </w:r>
        <w:r w:rsidR="0021194E">
          <w:rPr>
            <w:noProof/>
            <w:webHidden/>
          </w:rPr>
          <w:instrText xml:space="preserve"> PAGEREF _Toc406159555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73FBAE83" w14:textId="77777777" w:rsidR="0021194E" w:rsidRDefault="005B077E">
      <w:pPr>
        <w:pStyle w:val="TOC6"/>
        <w:tabs>
          <w:tab w:val="right" w:leader="dot" w:pos="5030"/>
        </w:tabs>
        <w:rPr>
          <w:rFonts w:eastAsiaTheme="minorEastAsia"/>
          <w:noProof/>
          <w:sz w:val="22"/>
          <w:lang w:val="en-US" w:eastAsia="en-US" w:bidi="ar-SA"/>
        </w:rPr>
      </w:pPr>
      <w:hyperlink w:anchor="_Toc406159556" w:history="1">
        <w:r w:rsidR="0021194E" w:rsidRPr="00B04E8A">
          <w:rPr>
            <w:rStyle w:val="Hyperlink"/>
            <w:noProof/>
          </w:rPr>
          <w:t>Exchange Online Protection A (Nutzer-AL)</w:t>
        </w:r>
        <w:r w:rsidR="0021194E">
          <w:rPr>
            <w:noProof/>
            <w:webHidden/>
          </w:rPr>
          <w:tab/>
        </w:r>
        <w:r w:rsidR="0021194E">
          <w:rPr>
            <w:noProof/>
            <w:webHidden/>
          </w:rPr>
          <w:fldChar w:fldCharType="begin"/>
        </w:r>
        <w:r w:rsidR="0021194E">
          <w:rPr>
            <w:noProof/>
            <w:webHidden/>
          </w:rPr>
          <w:instrText xml:space="preserve"> PAGEREF _Toc406159556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1962D672" w14:textId="77777777" w:rsidR="0021194E" w:rsidRDefault="005B077E">
      <w:pPr>
        <w:pStyle w:val="TOC6"/>
        <w:tabs>
          <w:tab w:val="right" w:leader="dot" w:pos="5030"/>
        </w:tabs>
        <w:rPr>
          <w:rFonts w:eastAsiaTheme="minorEastAsia"/>
          <w:noProof/>
          <w:sz w:val="22"/>
          <w:lang w:val="en-US" w:eastAsia="en-US" w:bidi="ar-SA"/>
        </w:rPr>
      </w:pPr>
      <w:hyperlink w:anchor="_Toc406159557" w:history="1">
        <w:r w:rsidR="0021194E" w:rsidRPr="00B04E8A">
          <w:rPr>
            <w:rStyle w:val="Hyperlink"/>
            <w:noProof/>
          </w:rPr>
          <w:t>Exchange Online Protection G (Nutzer-AL)</w:t>
        </w:r>
        <w:r w:rsidR="0021194E">
          <w:rPr>
            <w:noProof/>
            <w:webHidden/>
          </w:rPr>
          <w:tab/>
        </w:r>
        <w:r w:rsidR="0021194E">
          <w:rPr>
            <w:noProof/>
            <w:webHidden/>
          </w:rPr>
          <w:fldChar w:fldCharType="begin"/>
        </w:r>
        <w:r w:rsidR="0021194E">
          <w:rPr>
            <w:noProof/>
            <w:webHidden/>
          </w:rPr>
          <w:instrText xml:space="preserve"> PAGEREF _Toc406159557 \h </w:instrText>
        </w:r>
        <w:r w:rsidR="0021194E">
          <w:rPr>
            <w:noProof/>
            <w:webHidden/>
          </w:rPr>
        </w:r>
        <w:r w:rsidR="0021194E">
          <w:rPr>
            <w:noProof/>
            <w:webHidden/>
          </w:rPr>
          <w:fldChar w:fldCharType="separate"/>
        </w:r>
        <w:r w:rsidR="00C444DA">
          <w:rPr>
            <w:noProof/>
            <w:webHidden/>
          </w:rPr>
          <w:t>54</w:t>
        </w:r>
        <w:r w:rsidR="0021194E">
          <w:rPr>
            <w:noProof/>
            <w:webHidden/>
          </w:rPr>
          <w:fldChar w:fldCharType="end"/>
        </w:r>
      </w:hyperlink>
    </w:p>
    <w:p w14:paraId="7FC99AD1"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558" w:history="1">
        <w:r w:rsidR="0021194E" w:rsidRPr="00B04E8A">
          <w:rPr>
            <w:rStyle w:val="Hyperlink"/>
            <w:noProof/>
          </w:rPr>
          <w:t>Lync Online</w:t>
        </w:r>
        <w:r w:rsidR="0021194E">
          <w:rPr>
            <w:noProof/>
            <w:webHidden/>
          </w:rPr>
          <w:tab/>
        </w:r>
        <w:r w:rsidR="0021194E">
          <w:rPr>
            <w:noProof/>
            <w:webHidden/>
          </w:rPr>
          <w:fldChar w:fldCharType="begin"/>
        </w:r>
        <w:r w:rsidR="0021194E">
          <w:rPr>
            <w:noProof/>
            <w:webHidden/>
          </w:rPr>
          <w:instrText xml:space="preserve"> PAGEREF _Toc406159558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74454819" w14:textId="77777777" w:rsidR="0021194E" w:rsidRDefault="005B077E">
      <w:pPr>
        <w:pStyle w:val="TOC6"/>
        <w:tabs>
          <w:tab w:val="right" w:leader="dot" w:pos="5030"/>
        </w:tabs>
        <w:rPr>
          <w:rFonts w:eastAsiaTheme="minorEastAsia"/>
          <w:noProof/>
          <w:sz w:val="22"/>
          <w:lang w:val="en-US" w:eastAsia="en-US" w:bidi="ar-SA"/>
        </w:rPr>
      </w:pPr>
      <w:hyperlink w:anchor="_Toc406159559" w:history="1">
        <w:r w:rsidR="0021194E" w:rsidRPr="00B04E8A">
          <w:rPr>
            <w:rStyle w:val="Hyperlink"/>
            <w:noProof/>
          </w:rPr>
          <w:t>Lync Online Plan 1 (Nutzer-AL)</w:t>
        </w:r>
        <w:r w:rsidR="0021194E">
          <w:rPr>
            <w:noProof/>
            <w:webHidden/>
          </w:rPr>
          <w:tab/>
        </w:r>
        <w:r w:rsidR="0021194E">
          <w:rPr>
            <w:noProof/>
            <w:webHidden/>
          </w:rPr>
          <w:fldChar w:fldCharType="begin"/>
        </w:r>
        <w:r w:rsidR="0021194E">
          <w:rPr>
            <w:noProof/>
            <w:webHidden/>
          </w:rPr>
          <w:instrText xml:space="preserve"> PAGEREF _Toc406159559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20EBD0CF" w14:textId="77777777" w:rsidR="0021194E" w:rsidRDefault="005B077E">
      <w:pPr>
        <w:pStyle w:val="TOC6"/>
        <w:tabs>
          <w:tab w:val="right" w:leader="dot" w:pos="5030"/>
        </w:tabs>
        <w:rPr>
          <w:rFonts w:eastAsiaTheme="minorEastAsia"/>
          <w:noProof/>
          <w:sz w:val="22"/>
          <w:lang w:val="en-US" w:eastAsia="en-US" w:bidi="ar-SA"/>
        </w:rPr>
      </w:pPr>
      <w:hyperlink w:anchor="_Toc406159560" w:history="1">
        <w:r w:rsidR="0021194E" w:rsidRPr="00B04E8A">
          <w:rPr>
            <w:rStyle w:val="Hyperlink"/>
            <w:noProof/>
          </w:rPr>
          <w:t>Add-On für Lync Online Plan 1 (Nutzer-AL)</w:t>
        </w:r>
        <w:r w:rsidR="0021194E">
          <w:rPr>
            <w:noProof/>
            <w:webHidden/>
          </w:rPr>
          <w:tab/>
        </w:r>
        <w:r w:rsidR="0021194E">
          <w:rPr>
            <w:noProof/>
            <w:webHidden/>
          </w:rPr>
          <w:fldChar w:fldCharType="begin"/>
        </w:r>
        <w:r w:rsidR="0021194E">
          <w:rPr>
            <w:noProof/>
            <w:webHidden/>
          </w:rPr>
          <w:instrText xml:space="preserve"> PAGEREF _Toc406159560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11B65411" w14:textId="77777777" w:rsidR="0021194E" w:rsidRDefault="005B077E">
      <w:pPr>
        <w:pStyle w:val="TOC6"/>
        <w:tabs>
          <w:tab w:val="right" w:leader="dot" w:pos="5030"/>
        </w:tabs>
        <w:rPr>
          <w:rFonts w:eastAsiaTheme="minorEastAsia"/>
          <w:noProof/>
          <w:sz w:val="22"/>
          <w:lang w:val="en-US" w:eastAsia="en-US" w:bidi="ar-SA"/>
        </w:rPr>
      </w:pPr>
      <w:hyperlink w:anchor="_Toc406159561" w:history="1">
        <w:r w:rsidR="0021194E" w:rsidRPr="00B04E8A">
          <w:rPr>
            <w:rStyle w:val="Hyperlink"/>
            <w:noProof/>
          </w:rPr>
          <w:t>Lync Online Plan 1G (Nutzer-AL)</w:t>
        </w:r>
        <w:r w:rsidR="0021194E">
          <w:rPr>
            <w:noProof/>
            <w:webHidden/>
          </w:rPr>
          <w:tab/>
        </w:r>
        <w:r w:rsidR="0021194E">
          <w:rPr>
            <w:noProof/>
            <w:webHidden/>
          </w:rPr>
          <w:fldChar w:fldCharType="begin"/>
        </w:r>
        <w:r w:rsidR="0021194E">
          <w:rPr>
            <w:noProof/>
            <w:webHidden/>
          </w:rPr>
          <w:instrText xml:space="preserve"> PAGEREF _Toc406159561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1AC3D2DD" w14:textId="77777777" w:rsidR="0021194E" w:rsidRDefault="005B077E">
      <w:pPr>
        <w:pStyle w:val="TOC6"/>
        <w:tabs>
          <w:tab w:val="right" w:leader="dot" w:pos="5030"/>
        </w:tabs>
        <w:rPr>
          <w:rFonts w:eastAsiaTheme="minorEastAsia"/>
          <w:noProof/>
          <w:sz w:val="22"/>
          <w:lang w:val="en-US" w:eastAsia="en-US" w:bidi="ar-SA"/>
        </w:rPr>
      </w:pPr>
      <w:hyperlink w:anchor="_Toc406159562" w:history="1">
        <w:r w:rsidR="0021194E" w:rsidRPr="00B04E8A">
          <w:rPr>
            <w:rStyle w:val="Hyperlink"/>
            <w:noProof/>
          </w:rPr>
          <w:t>Lync Online Plan 2 (Nutzer-AL)</w:t>
        </w:r>
        <w:r w:rsidR="0021194E">
          <w:rPr>
            <w:noProof/>
            <w:webHidden/>
          </w:rPr>
          <w:tab/>
        </w:r>
        <w:r w:rsidR="0021194E">
          <w:rPr>
            <w:noProof/>
            <w:webHidden/>
          </w:rPr>
          <w:fldChar w:fldCharType="begin"/>
        </w:r>
        <w:r w:rsidR="0021194E">
          <w:rPr>
            <w:noProof/>
            <w:webHidden/>
          </w:rPr>
          <w:instrText xml:space="preserve"> PAGEREF _Toc406159562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657D3516" w14:textId="77777777" w:rsidR="0021194E" w:rsidRDefault="005B077E">
      <w:pPr>
        <w:pStyle w:val="TOC6"/>
        <w:tabs>
          <w:tab w:val="right" w:leader="dot" w:pos="5030"/>
        </w:tabs>
        <w:rPr>
          <w:rFonts w:eastAsiaTheme="minorEastAsia"/>
          <w:noProof/>
          <w:sz w:val="22"/>
          <w:lang w:val="en-US" w:eastAsia="en-US" w:bidi="ar-SA"/>
        </w:rPr>
      </w:pPr>
      <w:hyperlink w:anchor="_Toc406159563" w:history="1">
        <w:r w:rsidR="0021194E" w:rsidRPr="00B04E8A">
          <w:rPr>
            <w:rStyle w:val="Hyperlink"/>
            <w:noProof/>
          </w:rPr>
          <w:t>Lync Online Plan 2G (Nutzer-AL)</w:t>
        </w:r>
        <w:r w:rsidR="0021194E">
          <w:rPr>
            <w:noProof/>
            <w:webHidden/>
          </w:rPr>
          <w:tab/>
        </w:r>
        <w:r w:rsidR="0021194E">
          <w:rPr>
            <w:noProof/>
            <w:webHidden/>
          </w:rPr>
          <w:fldChar w:fldCharType="begin"/>
        </w:r>
        <w:r w:rsidR="0021194E">
          <w:rPr>
            <w:noProof/>
            <w:webHidden/>
          </w:rPr>
          <w:instrText xml:space="preserve"> PAGEREF _Toc406159563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0F6A6DCE"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564" w:history="1">
        <w:r w:rsidR="0021194E" w:rsidRPr="00B04E8A">
          <w:rPr>
            <w:rStyle w:val="Hyperlink"/>
            <w:noProof/>
          </w:rPr>
          <w:t>Office 365-Anwendungen</w:t>
        </w:r>
        <w:r w:rsidR="0021194E">
          <w:rPr>
            <w:noProof/>
            <w:webHidden/>
          </w:rPr>
          <w:tab/>
        </w:r>
        <w:r w:rsidR="0021194E">
          <w:rPr>
            <w:noProof/>
            <w:webHidden/>
          </w:rPr>
          <w:fldChar w:fldCharType="begin"/>
        </w:r>
        <w:r w:rsidR="0021194E">
          <w:rPr>
            <w:noProof/>
            <w:webHidden/>
          </w:rPr>
          <w:instrText xml:space="preserve"> PAGEREF _Toc406159564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01031F07" w14:textId="77777777" w:rsidR="0021194E" w:rsidRDefault="005B077E">
      <w:pPr>
        <w:pStyle w:val="TOC6"/>
        <w:tabs>
          <w:tab w:val="right" w:leader="dot" w:pos="5030"/>
        </w:tabs>
        <w:rPr>
          <w:rFonts w:eastAsiaTheme="minorEastAsia"/>
          <w:noProof/>
          <w:sz w:val="22"/>
          <w:lang w:val="en-US" w:eastAsia="en-US" w:bidi="ar-SA"/>
        </w:rPr>
      </w:pPr>
      <w:hyperlink w:anchor="_Toc406159565" w:history="1">
        <w:r w:rsidR="0021194E" w:rsidRPr="00B04E8A">
          <w:rPr>
            <w:rStyle w:val="Hyperlink"/>
            <w:noProof/>
          </w:rPr>
          <w:t>Office 365 Business</w:t>
        </w:r>
        <w:r w:rsidR="0021194E">
          <w:rPr>
            <w:noProof/>
            <w:webHidden/>
          </w:rPr>
          <w:tab/>
        </w:r>
        <w:r w:rsidR="0021194E">
          <w:rPr>
            <w:noProof/>
            <w:webHidden/>
          </w:rPr>
          <w:fldChar w:fldCharType="begin"/>
        </w:r>
        <w:r w:rsidR="0021194E">
          <w:rPr>
            <w:noProof/>
            <w:webHidden/>
          </w:rPr>
          <w:instrText xml:space="preserve"> PAGEREF _Toc406159565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6FCA02F1" w14:textId="77777777" w:rsidR="0021194E" w:rsidRDefault="005B077E">
      <w:pPr>
        <w:pStyle w:val="TOC6"/>
        <w:tabs>
          <w:tab w:val="right" w:leader="dot" w:pos="5030"/>
        </w:tabs>
        <w:rPr>
          <w:rFonts w:eastAsiaTheme="minorEastAsia"/>
          <w:noProof/>
          <w:sz w:val="22"/>
          <w:lang w:val="en-US" w:eastAsia="en-US" w:bidi="ar-SA"/>
        </w:rPr>
      </w:pPr>
      <w:hyperlink w:anchor="_Toc406159566" w:history="1">
        <w:r w:rsidR="0021194E" w:rsidRPr="00B04E8A">
          <w:rPr>
            <w:rStyle w:val="Hyperlink"/>
            <w:noProof/>
          </w:rPr>
          <w:t>Office 365 ProPlus (Nutzer-AL)</w:t>
        </w:r>
        <w:r w:rsidR="0021194E">
          <w:rPr>
            <w:noProof/>
            <w:webHidden/>
          </w:rPr>
          <w:tab/>
        </w:r>
        <w:r w:rsidR="0021194E">
          <w:rPr>
            <w:noProof/>
            <w:webHidden/>
          </w:rPr>
          <w:fldChar w:fldCharType="begin"/>
        </w:r>
        <w:r w:rsidR="0021194E">
          <w:rPr>
            <w:noProof/>
            <w:webHidden/>
          </w:rPr>
          <w:instrText xml:space="preserve"> PAGEREF _Toc406159566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33DFC89F" w14:textId="77777777" w:rsidR="0021194E" w:rsidRDefault="005B077E">
      <w:pPr>
        <w:pStyle w:val="TOC6"/>
        <w:tabs>
          <w:tab w:val="right" w:leader="dot" w:pos="5030"/>
        </w:tabs>
        <w:rPr>
          <w:rFonts w:eastAsiaTheme="minorEastAsia"/>
          <w:noProof/>
          <w:sz w:val="22"/>
          <w:lang w:val="en-US" w:eastAsia="en-US" w:bidi="ar-SA"/>
        </w:rPr>
      </w:pPr>
      <w:hyperlink w:anchor="_Toc406159567" w:history="1">
        <w:r w:rsidR="0021194E" w:rsidRPr="00B04E8A">
          <w:rPr>
            <w:rStyle w:val="Hyperlink"/>
            <w:noProof/>
          </w:rPr>
          <w:t>Office 365 ProPlus A (Nutzer-AL)</w:t>
        </w:r>
        <w:r w:rsidR="0021194E">
          <w:rPr>
            <w:noProof/>
            <w:webHidden/>
          </w:rPr>
          <w:tab/>
        </w:r>
        <w:r w:rsidR="0021194E">
          <w:rPr>
            <w:noProof/>
            <w:webHidden/>
          </w:rPr>
          <w:fldChar w:fldCharType="begin"/>
        </w:r>
        <w:r w:rsidR="0021194E">
          <w:rPr>
            <w:noProof/>
            <w:webHidden/>
          </w:rPr>
          <w:instrText xml:space="preserve"> PAGEREF _Toc406159567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2B203E86" w14:textId="77777777" w:rsidR="0021194E" w:rsidRDefault="005B077E">
      <w:pPr>
        <w:pStyle w:val="TOC6"/>
        <w:tabs>
          <w:tab w:val="right" w:leader="dot" w:pos="5030"/>
        </w:tabs>
        <w:rPr>
          <w:rFonts w:eastAsiaTheme="minorEastAsia"/>
          <w:noProof/>
          <w:sz w:val="22"/>
          <w:lang w:val="en-US" w:eastAsia="en-US" w:bidi="ar-SA"/>
        </w:rPr>
      </w:pPr>
      <w:hyperlink w:anchor="_Toc406159568" w:history="1">
        <w:r w:rsidR="0021194E" w:rsidRPr="00B04E8A">
          <w:rPr>
            <w:rStyle w:val="Hyperlink"/>
            <w:noProof/>
          </w:rPr>
          <w:t>Office 365 ProPlus for Education (Nutzer-AL)</w:t>
        </w:r>
        <w:r w:rsidR="0021194E">
          <w:rPr>
            <w:noProof/>
            <w:webHidden/>
          </w:rPr>
          <w:tab/>
        </w:r>
        <w:r w:rsidR="0021194E">
          <w:rPr>
            <w:noProof/>
            <w:webHidden/>
          </w:rPr>
          <w:fldChar w:fldCharType="begin"/>
        </w:r>
        <w:r w:rsidR="0021194E">
          <w:rPr>
            <w:noProof/>
            <w:webHidden/>
          </w:rPr>
          <w:instrText xml:space="preserve"> PAGEREF _Toc406159568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0F0B6E74" w14:textId="77777777" w:rsidR="0021194E" w:rsidRDefault="005B077E">
      <w:pPr>
        <w:pStyle w:val="TOC6"/>
        <w:tabs>
          <w:tab w:val="right" w:leader="dot" w:pos="5030"/>
        </w:tabs>
        <w:rPr>
          <w:rFonts w:eastAsiaTheme="minorEastAsia"/>
          <w:noProof/>
          <w:sz w:val="22"/>
          <w:lang w:val="en-US" w:eastAsia="en-US" w:bidi="ar-SA"/>
        </w:rPr>
      </w:pPr>
      <w:hyperlink w:anchor="_Toc406159569" w:history="1">
        <w:r w:rsidR="0021194E" w:rsidRPr="00B04E8A">
          <w:rPr>
            <w:rStyle w:val="Hyperlink"/>
            <w:noProof/>
          </w:rPr>
          <w:t>Office 365 ProPlus Government G (Nutzer-AL)</w:t>
        </w:r>
        <w:r w:rsidR="0021194E">
          <w:rPr>
            <w:noProof/>
            <w:webHidden/>
          </w:rPr>
          <w:tab/>
        </w:r>
        <w:r w:rsidR="0021194E">
          <w:rPr>
            <w:noProof/>
            <w:webHidden/>
          </w:rPr>
          <w:fldChar w:fldCharType="begin"/>
        </w:r>
        <w:r w:rsidR="0021194E">
          <w:rPr>
            <w:noProof/>
            <w:webHidden/>
          </w:rPr>
          <w:instrText xml:space="preserve"> PAGEREF _Toc406159569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44990E77" w14:textId="77777777" w:rsidR="0021194E" w:rsidRDefault="005B077E">
      <w:pPr>
        <w:pStyle w:val="TOC6"/>
        <w:tabs>
          <w:tab w:val="right" w:leader="dot" w:pos="5030"/>
        </w:tabs>
        <w:rPr>
          <w:rFonts w:eastAsiaTheme="minorEastAsia"/>
          <w:noProof/>
          <w:sz w:val="22"/>
          <w:lang w:val="en-US" w:eastAsia="en-US" w:bidi="ar-SA"/>
        </w:rPr>
      </w:pPr>
      <w:hyperlink w:anchor="_Toc406159570" w:history="1">
        <w:r w:rsidR="0021194E" w:rsidRPr="00B04E8A">
          <w:rPr>
            <w:rStyle w:val="Hyperlink"/>
            <w:noProof/>
          </w:rPr>
          <w:t>Office 365 ProPlus von SA (Nutzer-AL)</w:t>
        </w:r>
        <w:r w:rsidR="0021194E">
          <w:rPr>
            <w:noProof/>
            <w:webHidden/>
          </w:rPr>
          <w:tab/>
        </w:r>
        <w:r w:rsidR="0021194E">
          <w:rPr>
            <w:noProof/>
            <w:webHidden/>
          </w:rPr>
          <w:fldChar w:fldCharType="begin"/>
        </w:r>
        <w:r w:rsidR="0021194E">
          <w:rPr>
            <w:noProof/>
            <w:webHidden/>
          </w:rPr>
          <w:instrText xml:space="preserve"> PAGEREF _Toc406159570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3ECCB928" w14:textId="77777777" w:rsidR="0021194E" w:rsidRDefault="005B077E">
      <w:pPr>
        <w:pStyle w:val="TOC6"/>
        <w:tabs>
          <w:tab w:val="right" w:leader="dot" w:pos="5030"/>
        </w:tabs>
        <w:rPr>
          <w:rFonts w:eastAsiaTheme="minorEastAsia"/>
          <w:noProof/>
          <w:sz w:val="22"/>
          <w:lang w:val="en-US" w:eastAsia="en-US" w:bidi="ar-SA"/>
        </w:rPr>
      </w:pPr>
      <w:hyperlink w:anchor="_Toc406159571" w:history="1">
        <w:r w:rsidR="0021194E" w:rsidRPr="00B04E8A">
          <w:rPr>
            <w:rStyle w:val="Hyperlink"/>
            <w:noProof/>
          </w:rPr>
          <w:t>Project Online mit Project Pro für Offices 365 (Nutzer-AL)</w:t>
        </w:r>
        <w:r w:rsidR="0021194E">
          <w:rPr>
            <w:noProof/>
            <w:webHidden/>
          </w:rPr>
          <w:tab/>
        </w:r>
        <w:r w:rsidR="0021194E">
          <w:rPr>
            <w:noProof/>
            <w:webHidden/>
          </w:rPr>
          <w:fldChar w:fldCharType="begin"/>
        </w:r>
        <w:r w:rsidR="0021194E">
          <w:rPr>
            <w:noProof/>
            <w:webHidden/>
          </w:rPr>
          <w:instrText xml:space="preserve"> PAGEREF _Toc406159571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4EE809C6" w14:textId="6E790389" w:rsidR="0021194E" w:rsidRDefault="005B077E">
      <w:pPr>
        <w:pStyle w:val="TOC6"/>
        <w:tabs>
          <w:tab w:val="right" w:leader="dot" w:pos="5030"/>
        </w:tabs>
        <w:rPr>
          <w:rFonts w:eastAsiaTheme="minorEastAsia"/>
          <w:noProof/>
          <w:sz w:val="22"/>
          <w:lang w:val="en-US" w:eastAsia="en-US" w:bidi="ar-SA"/>
        </w:rPr>
      </w:pPr>
      <w:hyperlink w:anchor="_Toc406159572" w:history="1">
        <w:r w:rsidR="0021194E" w:rsidRPr="00B04E8A">
          <w:rPr>
            <w:rStyle w:val="Hyperlink"/>
            <w:noProof/>
          </w:rPr>
          <w:t>Project Online mit Project Pro für Offices 365 von SA</w:t>
        </w:r>
        <w:r w:rsidR="0021194E">
          <w:rPr>
            <w:rStyle w:val="Hyperlink"/>
            <w:noProof/>
          </w:rPr>
          <w:t xml:space="preserve">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_Toc406159572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36CBCD64" w14:textId="77777777" w:rsidR="0021194E" w:rsidRDefault="005B077E">
      <w:pPr>
        <w:pStyle w:val="TOC6"/>
        <w:tabs>
          <w:tab w:val="right" w:leader="dot" w:pos="5030"/>
        </w:tabs>
        <w:rPr>
          <w:rFonts w:eastAsiaTheme="minorEastAsia"/>
          <w:noProof/>
          <w:sz w:val="22"/>
          <w:lang w:val="en-US" w:eastAsia="en-US" w:bidi="ar-SA"/>
        </w:rPr>
      </w:pPr>
      <w:hyperlink w:anchor="_Toc406159573" w:history="1">
        <w:r w:rsidR="0021194E" w:rsidRPr="00B04E8A">
          <w:rPr>
            <w:rStyle w:val="Hyperlink"/>
            <w:noProof/>
          </w:rPr>
          <w:t>Project Pro für Office 365</w:t>
        </w:r>
        <w:r w:rsidR="0021194E">
          <w:rPr>
            <w:noProof/>
            <w:webHidden/>
          </w:rPr>
          <w:tab/>
        </w:r>
        <w:r w:rsidR="0021194E">
          <w:rPr>
            <w:noProof/>
            <w:webHidden/>
          </w:rPr>
          <w:fldChar w:fldCharType="begin"/>
        </w:r>
        <w:r w:rsidR="0021194E">
          <w:rPr>
            <w:noProof/>
            <w:webHidden/>
          </w:rPr>
          <w:instrText xml:space="preserve"> PAGEREF _Toc406159573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439354B6" w14:textId="77777777" w:rsidR="0021194E" w:rsidRDefault="005B077E">
      <w:pPr>
        <w:pStyle w:val="TOC6"/>
        <w:tabs>
          <w:tab w:val="right" w:leader="dot" w:pos="5030"/>
        </w:tabs>
        <w:rPr>
          <w:rFonts w:eastAsiaTheme="minorEastAsia"/>
          <w:noProof/>
          <w:sz w:val="22"/>
          <w:lang w:val="en-US" w:eastAsia="en-US" w:bidi="ar-SA"/>
        </w:rPr>
      </w:pPr>
      <w:hyperlink w:anchor="_Toc406159574" w:history="1">
        <w:r w:rsidR="0021194E" w:rsidRPr="00B04E8A">
          <w:rPr>
            <w:rStyle w:val="Hyperlink"/>
            <w:noProof/>
          </w:rPr>
          <w:t>Project Pro für Office 365 A</w:t>
        </w:r>
        <w:r w:rsidR="0021194E">
          <w:rPr>
            <w:noProof/>
            <w:webHidden/>
          </w:rPr>
          <w:tab/>
        </w:r>
        <w:r w:rsidR="0021194E">
          <w:rPr>
            <w:noProof/>
            <w:webHidden/>
          </w:rPr>
          <w:fldChar w:fldCharType="begin"/>
        </w:r>
        <w:r w:rsidR="0021194E">
          <w:rPr>
            <w:noProof/>
            <w:webHidden/>
          </w:rPr>
          <w:instrText xml:space="preserve"> PAGEREF _Toc406159574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0625ACBA" w14:textId="77777777" w:rsidR="0021194E" w:rsidRDefault="005B077E">
      <w:pPr>
        <w:pStyle w:val="TOC6"/>
        <w:tabs>
          <w:tab w:val="right" w:leader="dot" w:pos="5030"/>
        </w:tabs>
        <w:rPr>
          <w:rFonts w:eastAsiaTheme="minorEastAsia"/>
          <w:noProof/>
          <w:sz w:val="22"/>
          <w:lang w:val="en-US" w:eastAsia="en-US" w:bidi="ar-SA"/>
        </w:rPr>
      </w:pPr>
      <w:hyperlink w:anchor="_Toc406159575" w:history="1">
        <w:r w:rsidR="0021194E" w:rsidRPr="00B04E8A">
          <w:rPr>
            <w:rStyle w:val="Hyperlink"/>
            <w:noProof/>
          </w:rPr>
          <w:t>Project Pro für Office 365 von SA</w:t>
        </w:r>
        <w:r w:rsidR="0021194E">
          <w:rPr>
            <w:noProof/>
            <w:webHidden/>
          </w:rPr>
          <w:tab/>
        </w:r>
        <w:r w:rsidR="0021194E">
          <w:rPr>
            <w:noProof/>
            <w:webHidden/>
          </w:rPr>
          <w:fldChar w:fldCharType="begin"/>
        </w:r>
        <w:r w:rsidR="0021194E">
          <w:rPr>
            <w:noProof/>
            <w:webHidden/>
          </w:rPr>
          <w:instrText xml:space="preserve"> PAGEREF _Toc406159575 \h </w:instrText>
        </w:r>
        <w:r w:rsidR="0021194E">
          <w:rPr>
            <w:noProof/>
            <w:webHidden/>
          </w:rPr>
        </w:r>
        <w:r w:rsidR="0021194E">
          <w:rPr>
            <w:noProof/>
            <w:webHidden/>
          </w:rPr>
          <w:fldChar w:fldCharType="separate"/>
        </w:r>
        <w:r w:rsidR="00C444DA">
          <w:rPr>
            <w:noProof/>
            <w:webHidden/>
          </w:rPr>
          <w:t>55</w:t>
        </w:r>
        <w:r w:rsidR="0021194E">
          <w:rPr>
            <w:noProof/>
            <w:webHidden/>
          </w:rPr>
          <w:fldChar w:fldCharType="end"/>
        </w:r>
      </w:hyperlink>
    </w:p>
    <w:p w14:paraId="6E60108B" w14:textId="77777777" w:rsidR="0021194E" w:rsidRDefault="005B077E">
      <w:pPr>
        <w:pStyle w:val="TOC6"/>
        <w:tabs>
          <w:tab w:val="right" w:leader="dot" w:pos="5030"/>
        </w:tabs>
        <w:rPr>
          <w:rFonts w:eastAsiaTheme="minorEastAsia"/>
          <w:noProof/>
          <w:sz w:val="22"/>
          <w:lang w:val="en-US" w:eastAsia="en-US" w:bidi="ar-SA"/>
        </w:rPr>
      </w:pPr>
      <w:hyperlink w:anchor="_Toc406159576" w:history="1">
        <w:r w:rsidR="0021194E" w:rsidRPr="00B04E8A">
          <w:rPr>
            <w:rStyle w:val="Hyperlink"/>
            <w:noProof/>
          </w:rPr>
          <w:t>Visio Pro für Office 365</w:t>
        </w:r>
        <w:r w:rsidR="0021194E">
          <w:rPr>
            <w:noProof/>
            <w:webHidden/>
          </w:rPr>
          <w:tab/>
        </w:r>
        <w:r w:rsidR="0021194E">
          <w:rPr>
            <w:noProof/>
            <w:webHidden/>
          </w:rPr>
          <w:fldChar w:fldCharType="begin"/>
        </w:r>
        <w:r w:rsidR="0021194E">
          <w:rPr>
            <w:noProof/>
            <w:webHidden/>
          </w:rPr>
          <w:instrText xml:space="preserve"> PAGEREF _Toc406159576 \h </w:instrText>
        </w:r>
        <w:r w:rsidR="0021194E">
          <w:rPr>
            <w:noProof/>
            <w:webHidden/>
          </w:rPr>
        </w:r>
        <w:r w:rsidR="0021194E">
          <w:rPr>
            <w:noProof/>
            <w:webHidden/>
          </w:rPr>
          <w:fldChar w:fldCharType="separate"/>
        </w:r>
        <w:r w:rsidR="00C444DA">
          <w:rPr>
            <w:noProof/>
            <w:webHidden/>
          </w:rPr>
          <w:t>56</w:t>
        </w:r>
        <w:r w:rsidR="0021194E">
          <w:rPr>
            <w:noProof/>
            <w:webHidden/>
          </w:rPr>
          <w:fldChar w:fldCharType="end"/>
        </w:r>
      </w:hyperlink>
    </w:p>
    <w:p w14:paraId="76678E71" w14:textId="77777777" w:rsidR="0021194E" w:rsidRDefault="005B077E">
      <w:pPr>
        <w:pStyle w:val="TOC6"/>
        <w:tabs>
          <w:tab w:val="right" w:leader="dot" w:pos="5030"/>
        </w:tabs>
        <w:rPr>
          <w:rFonts w:eastAsiaTheme="minorEastAsia"/>
          <w:noProof/>
          <w:sz w:val="22"/>
          <w:lang w:val="en-US" w:eastAsia="en-US" w:bidi="ar-SA"/>
        </w:rPr>
      </w:pPr>
      <w:hyperlink w:anchor="_Toc406159577" w:history="1">
        <w:r w:rsidR="0021194E" w:rsidRPr="00B04E8A">
          <w:rPr>
            <w:rStyle w:val="Hyperlink"/>
            <w:noProof/>
          </w:rPr>
          <w:t>Visio Pro für Office 365 A</w:t>
        </w:r>
        <w:r w:rsidR="0021194E">
          <w:rPr>
            <w:noProof/>
            <w:webHidden/>
          </w:rPr>
          <w:tab/>
        </w:r>
        <w:r w:rsidR="0021194E">
          <w:rPr>
            <w:noProof/>
            <w:webHidden/>
          </w:rPr>
          <w:fldChar w:fldCharType="begin"/>
        </w:r>
        <w:r w:rsidR="0021194E">
          <w:rPr>
            <w:noProof/>
            <w:webHidden/>
          </w:rPr>
          <w:instrText xml:space="preserve"> PAGEREF _Toc406159577 \h </w:instrText>
        </w:r>
        <w:r w:rsidR="0021194E">
          <w:rPr>
            <w:noProof/>
            <w:webHidden/>
          </w:rPr>
        </w:r>
        <w:r w:rsidR="0021194E">
          <w:rPr>
            <w:noProof/>
            <w:webHidden/>
          </w:rPr>
          <w:fldChar w:fldCharType="separate"/>
        </w:r>
        <w:r w:rsidR="00C444DA">
          <w:rPr>
            <w:noProof/>
            <w:webHidden/>
          </w:rPr>
          <w:t>56</w:t>
        </w:r>
        <w:r w:rsidR="0021194E">
          <w:rPr>
            <w:noProof/>
            <w:webHidden/>
          </w:rPr>
          <w:fldChar w:fldCharType="end"/>
        </w:r>
      </w:hyperlink>
    </w:p>
    <w:p w14:paraId="7DD07F41" w14:textId="77777777" w:rsidR="0021194E" w:rsidRDefault="005B077E">
      <w:pPr>
        <w:pStyle w:val="TOC6"/>
        <w:tabs>
          <w:tab w:val="right" w:leader="dot" w:pos="5030"/>
        </w:tabs>
        <w:rPr>
          <w:rFonts w:eastAsiaTheme="minorEastAsia"/>
          <w:noProof/>
          <w:sz w:val="22"/>
          <w:lang w:val="en-US" w:eastAsia="en-US" w:bidi="ar-SA"/>
        </w:rPr>
      </w:pPr>
      <w:hyperlink w:anchor="_Toc406159578" w:history="1">
        <w:r w:rsidR="0021194E" w:rsidRPr="00B04E8A">
          <w:rPr>
            <w:rStyle w:val="Hyperlink"/>
            <w:noProof/>
          </w:rPr>
          <w:t>Visio Pro für Office 365 von SA</w:t>
        </w:r>
        <w:r w:rsidR="0021194E">
          <w:rPr>
            <w:noProof/>
            <w:webHidden/>
          </w:rPr>
          <w:tab/>
        </w:r>
        <w:r w:rsidR="0021194E">
          <w:rPr>
            <w:noProof/>
            <w:webHidden/>
          </w:rPr>
          <w:fldChar w:fldCharType="begin"/>
        </w:r>
        <w:r w:rsidR="0021194E">
          <w:rPr>
            <w:noProof/>
            <w:webHidden/>
          </w:rPr>
          <w:instrText xml:space="preserve"> PAGEREF _Toc406159578 \h </w:instrText>
        </w:r>
        <w:r w:rsidR="0021194E">
          <w:rPr>
            <w:noProof/>
            <w:webHidden/>
          </w:rPr>
        </w:r>
        <w:r w:rsidR="0021194E">
          <w:rPr>
            <w:noProof/>
            <w:webHidden/>
          </w:rPr>
          <w:fldChar w:fldCharType="separate"/>
        </w:r>
        <w:r w:rsidR="00C444DA">
          <w:rPr>
            <w:noProof/>
            <w:webHidden/>
          </w:rPr>
          <w:t>56</w:t>
        </w:r>
        <w:r w:rsidR="0021194E">
          <w:rPr>
            <w:noProof/>
            <w:webHidden/>
          </w:rPr>
          <w:fldChar w:fldCharType="end"/>
        </w:r>
      </w:hyperlink>
    </w:p>
    <w:p w14:paraId="42AEEAB5"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579" w:history="1">
        <w:r w:rsidR="0021194E" w:rsidRPr="00B04E8A">
          <w:rPr>
            <w:rStyle w:val="Hyperlink"/>
            <w:noProof/>
          </w:rPr>
          <w:t>Office 365 Suites</w:t>
        </w:r>
        <w:r w:rsidR="0021194E">
          <w:rPr>
            <w:noProof/>
            <w:webHidden/>
          </w:rPr>
          <w:tab/>
        </w:r>
        <w:r w:rsidR="0021194E">
          <w:rPr>
            <w:noProof/>
            <w:webHidden/>
          </w:rPr>
          <w:fldChar w:fldCharType="begin"/>
        </w:r>
        <w:r w:rsidR="0021194E">
          <w:rPr>
            <w:noProof/>
            <w:webHidden/>
          </w:rPr>
          <w:instrText xml:space="preserve"> PAGEREF _Toc406159579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4B6EF29A" w14:textId="77777777" w:rsidR="0021194E" w:rsidRDefault="005B077E">
      <w:pPr>
        <w:pStyle w:val="TOC6"/>
        <w:tabs>
          <w:tab w:val="right" w:leader="dot" w:pos="5030"/>
        </w:tabs>
        <w:rPr>
          <w:rFonts w:eastAsiaTheme="minorEastAsia"/>
          <w:noProof/>
          <w:sz w:val="22"/>
          <w:lang w:val="en-US" w:eastAsia="en-US" w:bidi="ar-SA"/>
        </w:rPr>
      </w:pPr>
      <w:hyperlink w:anchor="_Toc406159580" w:history="1">
        <w:r w:rsidR="0021194E" w:rsidRPr="00B04E8A">
          <w:rPr>
            <w:rStyle w:val="Hyperlink"/>
            <w:noProof/>
          </w:rPr>
          <w:t>Office 365 Business Essentials</w:t>
        </w:r>
        <w:r w:rsidR="0021194E">
          <w:rPr>
            <w:noProof/>
            <w:webHidden/>
          </w:rPr>
          <w:tab/>
        </w:r>
        <w:r w:rsidR="0021194E">
          <w:rPr>
            <w:noProof/>
            <w:webHidden/>
          </w:rPr>
          <w:fldChar w:fldCharType="begin"/>
        </w:r>
        <w:r w:rsidR="0021194E">
          <w:rPr>
            <w:noProof/>
            <w:webHidden/>
          </w:rPr>
          <w:instrText xml:space="preserve"> PAGEREF _Toc406159580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7A5DD768" w14:textId="77777777" w:rsidR="0021194E" w:rsidRDefault="005B077E">
      <w:pPr>
        <w:pStyle w:val="TOC6"/>
        <w:tabs>
          <w:tab w:val="right" w:leader="dot" w:pos="5030"/>
        </w:tabs>
        <w:rPr>
          <w:rFonts w:eastAsiaTheme="minorEastAsia"/>
          <w:noProof/>
          <w:sz w:val="22"/>
          <w:lang w:val="en-US" w:eastAsia="en-US" w:bidi="ar-SA"/>
        </w:rPr>
      </w:pPr>
      <w:hyperlink w:anchor="_Toc406159581" w:history="1">
        <w:r w:rsidR="0021194E" w:rsidRPr="00B04E8A">
          <w:rPr>
            <w:rStyle w:val="Hyperlink"/>
            <w:noProof/>
          </w:rPr>
          <w:t>Office 365 Business Premium</w:t>
        </w:r>
        <w:r w:rsidR="0021194E">
          <w:rPr>
            <w:noProof/>
            <w:webHidden/>
          </w:rPr>
          <w:tab/>
        </w:r>
        <w:r w:rsidR="0021194E">
          <w:rPr>
            <w:noProof/>
            <w:webHidden/>
          </w:rPr>
          <w:fldChar w:fldCharType="begin"/>
        </w:r>
        <w:r w:rsidR="0021194E">
          <w:rPr>
            <w:noProof/>
            <w:webHidden/>
          </w:rPr>
          <w:instrText xml:space="preserve"> PAGEREF _Toc406159581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7D1DAC56" w14:textId="77777777" w:rsidR="0021194E" w:rsidRDefault="005B077E">
      <w:pPr>
        <w:pStyle w:val="TOC6"/>
        <w:tabs>
          <w:tab w:val="right" w:leader="dot" w:pos="5030"/>
        </w:tabs>
        <w:rPr>
          <w:rFonts w:eastAsiaTheme="minorEastAsia"/>
          <w:noProof/>
          <w:sz w:val="22"/>
          <w:lang w:val="en-US" w:eastAsia="en-US" w:bidi="ar-SA"/>
        </w:rPr>
      </w:pPr>
      <w:hyperlink w:anchor="_Toc406159582" w:history="1">
        <w:r w:rsidR="0021194E" w:rsidRPr="00B04E8A">
          <w:rPr>
            <w:rStyle w:val="Hyperlink"/>
            <w:noProof/>
          </w:rPr>
          <w:t>Office 365 Education E1 (Nutzer-AL)</w:t>
        </w:r>
        <w:r w:rsidR="0021194E">
          <w:rPr>
            <w:noProof/>
            <w:webHidden/>
          </w:rPr>
          <w:tab/>
        </w:r>
        <w:r w:rsidR="0021194E">
          <w:rPr>
            <w:noProof/>
            <w:webHidden/>
          </w:rPr>
          <w:fldChar w:fldCharType="begin"/>
        </w:r>
        <w:r w:rsidR="0021194E">
          <w:rPr>
            <w:noProof/>
            <w:webHidden/>
          </w:rPr>
          <w:instrText xml:space="preserve"> PAGEREF _Toc406159582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76694D4F" w14:textId="77777777" w:rsidR="0021194E" w:rsidRDefault="005B077E">
      <w:pPr>
        <w:pStyle w:val="TOC6"/>
        <w:tabs>
          <w:tab w:val="right" w:leader="dot" w:pos="5030"/>
        </w:tabs>
        <w:rPr>
          <w:rFonts w:eastAsiaTheme="minorEastAsia"/>
          <w:noProof/>
          <w:sz w:val="22"/>
          <w:lang w:val="en-US" w:eastAsia="en-US" w:bidi="ar-SA"/>
        </w:rPr>
      </w:pPr>
      <w:hyperlink w:anchor="_Toc406159583" w:history="1">
        <w:r w:rsidR="0021194E" w:rsidRPr="00B04E8A">
          <w:rPr>
            <w:rStyle w:val="Hyperlink"/>
            <w:noProof/>
          </w:rPr>
          <w:t>Office 365 Education E3 (Nutzer-AL)</w:t>
        </w:r>
        <w:r w:rsidR="0021194E">
          <w:rPr>
            <w:noProof/>
            <w:webHidden/>
          </w:rPr>
          <w:tab/>
        </w:r>
        <w:r w:rsidR="0021194E">
          <w:rPr>
            <w:noProof/>
            <w:webHidden/>
          </w:rPr>
          <w:fldChar w:fldCharType="begin"/>
        </w:r>
        <w:r w:rsidR="0021194E">
          <w:rPr>
            <w:noProof/>
            <w:webHidden/>
          </w:rPr>
          <w:instrText xml:space="preserve"> PAGEREF _Toc406159583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40C7C975" w14:textId="77777777" w:rsidR="0021194E" w:rsidRDefault="005B077E">
      <w:pPr>
        <w:pStyle w:val="TOC6"/>
        <w:tabs>
          <w:tab w:val="right" w:leader="dot" w:pos="5030"/>
        </w:tabs>
        <w:rPr>
          <w:rFonts w:eastAsiaTheme="minorEastAsia"/>
          <w:noProof/>
          <w:sz w:val="22"/>
          <w:lang w:val="en-US" w:eastAsia="en-US" w:bidi="ar-SA"/>
        </w:rPr>
      </w:pPr>
      <w:hyperlink w:anchor="_Toc406159584" w:history="1">
        <w:r w:rsidR="0021194E" w:rsidRPr="00B04E8A">
          <w:rPr>
            <w:rStyle w:val="Hyperlink"/>
            <w:noProof/>
          </w:rPr>
          <w:t>Office 365 Education E4 (Nutzer-AL)</w:t>
        </w:r>
        <w:r w:rsidR="0021194E">
          <w:rPr>
            <w:noProof/>
            <w:webHidden/>
          </w:rPr>
          <w:tab/>
        </w:r>
        <w:r w:rsidR="0021194E">
          <w:rPr>
            <w:noProof/>
            <w:webHidden/>
          </w:rPr>
          <w:fldChar w:fldCharType="begin"/>
        </w:r>
        <w:r w:rsidR="0021194E">
          <w:rPr>
            <w:noProof/>
            <w:webHidden/>
          </w:rPr>
          <w:instrText xml:space="preserve"> PAGEREF _Toc406159584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4B886DC9" w14:textId="77777777" w:rsidR="0021194E" w:rsidRDefault="005B077E">
      <w:pPr>
        <w:pStyle w:val="TOC6"/>
        <w:tabs>
          <w:tab w:val="right" w:leader="dot" w:pos="5030"/>
        </w:tabs>
        <w:rPr>
          <w:rFonts w:eastAsiaTheme="minorEastAsia"/>
          <w:noProof/>
          <w:sz w:val="22"/>
          <w:lang w:val="en-US" w:eastAsia="en-US" w:bidi="ar-SA"/>
        </w:rPr>
      </w:pPr>
      <w:hyperlink w:anchor="_Toc406159585" w:history="1">
        <w:r w:rsidR="0021194E" w:rsidRPr="00B04E8A">
          <w:rPr>
            <w:rStyle w:val="Hyperlink"/>
            <w:noProof/>
          </w:rPr>
          <w:t>Office 365 Education E3, Add-On auf E4 (Nutzer-AL)</w:t>
        </w:r>
        <w:r w:rsidR="0021194E">
          <w:rPr>
            <w:noProof/>
            <w:webHidden/>
          </w:rPr>
          <w:tab/>
        </w:r>
        <w:r w:rsidR="0021194E">
          <w:rPr>
            <w:noProof/>
            <w:webHidden/>
          </w:rPr>
          <w:fldChar w:fldCharType="begin"/>
        </w:r>
        <w:r w:rsidR="0021194E">
          <w:rPr>
            <w:noProof/>
            <w:webHidden/>
          </w:rPr>
          <w:instrText xml:space="preserve"> PAGEREF _Toc406159585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4BE8A185" w14:textId="3389989B" w:rsidR="0021194E" w:rsidRDefault="005B077E">
      <w:pPr>
        <w:pStyle w:val="TOC6"/>
        <w:tabs>
          <w:tab w:val="right" w:leader="dot" w:pos="5030"/>
        </w:tabs>
        <w:rPr>
          <w:rFonts w:eastAsiaTheme="minorEastAsia"/>
          <w:noProof/>
          <w:sz w:val="22"/>
          <w:lang w:val="en-US" w:eastAsia="en-US" w:bidi="ar-SA"/>
        </w:rPr>
      </w:pPr>
      <w:hyperlink w:anchor="_Toc406159586" w:history="1">
        <w:r w:rsidR="0021194E" w:rsidRPr="00B04E8A">
          <w:rPr>
            <w:rStyle w:val="Hyperlink"/>
            <w:noProof/>
          </w:rPr>
          <w:t xml:space="preserve">Add-On für Office 365 Education E3 und E4 ohne ProPlus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_Toc406159586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36893B91" w14:textId="77777777" w:rsidR="0021194E" w:rsidRDefault="005B077E">
      <w:pPr>
        <w:pStyle w:val="TOC6"/>
        <w:tabs>
          <w:tab w:val="right" w:leader="dot" w:pos="5030"/>
        </w:tabs>
        <w:rPr>
          <w:rFonts w:eastAsiaTheme="minorEastAsia"/>
          <w:noProof/>
          <w:sz w:val="22"/>
          <w:lang w:val="en-US" w:eastAsia="en-US" w:bidi="ar-SA"/>
        </w:rPr>
      </w:pPr>
      <w:hyperlink w:anchor="_Toc406159587" w:history="1">
        <w:r w:rsidR="0021194E" w:rsidRPr="00B04E8A">
          <w:rPr>
            <w:rStyle w:val="Hyperlink"/>
            <w:noProof/>
          </w:rPr>
          <w:t>Office 365 Enterprise E1 (Nutzer-AL)</w:t>
        </w:r>
        <w:r w:rsidR="0021194E">
          <w:rPr>
            <w:noProof/>
            <w:webHidden/>
          </w:rPr>
          <w:tab/>
        </w:r>
        <w:r w:rsidR="0021194E">
          <w:rPr>
            <w:noProof/>
            <w:webHidden/>
          </w:rPr>
          <w:fldChar w:fldCharType="begin"/>
        </w:r>
        <w:r w:rsidR="0021194E">
          <w:rPr>
            <w:noProof/>
            <w:webHidden/>
          </w:rPr>
          <w:instrText xml:space="preserve"> PAGEREF _Toc406159587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49BEF1C2" w14:textId="77777777" w:rsidR="0021194E" w:rsidRDefault="005B077E">
      <w:pPr>
        <w:pStyle w:val="TOC6"/>
        <w:tabs>
          <w:tab w:val="right" w:leader="dot" w:pos="5030"/>
        </w:tabs>
        <w:rPr>
          <w:rFonts w:eastAsiaTheme="minorEastAsia"/>
          <w:noProof/>
          <w:sz w:val="22"/>
          <w:lang w:val="en-US" w:eastAsia="en-US" w:bidi="ar-SA"/>
        </w:rPr>
      </w:pPr>
      <w:hyperlink w:anchor="_Toc406159588" w:history="1">
        <w:r w:rsidR="0021194E" w:rsidRPr="00B04E8A">
          <w:rPr>
            <w:rStyle w:val="Hyperlink"/>
            <w:noProof/>
          </w:rPr>
          <w:t>Office 365 Enterprise E1 Von SA (Nutzer-AL)</w:t>
        </w:r>
        <w:r w:rsidR="0021194E">
          <w:rPr>
            <w:noProof/>
            <w:webHidden/>
          </w:rPr>
          <w:tab/>
        </w:r>
        <w:r w:rsidR="0021194E">
          <w:rPr>
            <w:noProof/>
            <w:webHidden/>
          </w:rPr>
          <w:fldChar w:fldCharType="begin"/>
        </w:r>
        <w:r w:rsidR="0021194E">
          <w:rPr>
            <w:noProof/>
            <w:webHidden/>
          </w:rPr>
          <w:instrText xml:space="preserve"> PAGEREF _Toc406159588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3D4D6F47" w14:textId="77777777" w:rsidR="0021194E" w:rsidRDefault="005B077E">
      <w:pPr>
        <w:pStyle w:val="TOC6"/>
        <w:tabs>
          <w:tab w:val="right" w:leader="dot" w:pos="5030"/>
        </w:tabs>
        <w:rPr>
          <w:rFonts w:eastAsiaTheme="minorEastAsia"/>
          <w:noProof/>
          <w:sz w:val="22"/>
          <w:lang w:val="en-US" w:eastAsia="en-US" w:bidi="ar-SA"/>
        </w:rPr>
      </w:pPr>
      <w:hyperlink w:anchor="_Toc406159589" w:history="1">
        <w:r w:rsidR="0021194E" w:rsidRPr="00B04E8A">
          <w:rPr>
            <w:rStyle w:val="Hyperlink"/>
            <w:noProof/>
          </w:rPr>
          <w:t>Office 365 Enterprise E3 (Nutzer-AL)</w:t>
        </w:r>
        <w:r w:rsidR="0021194E">
          <w:rPr>
            <w:noProof/>
            <w:webHidden/>
          </w:rPr>
          <w:tab/>
        </w:r>
        <w:r w:rsidR="0021194E">
          <w:rPr>
            <w:noProof/>
            <w:webHidden/>
          </w:rPr>
          <w:fldChar w:fldCharType="begin"/>
        </w:r>
        <w:r w:rsidR="0021194E">
          <w:rPr>
            <w:noProof/>
            <w:webHidden/>
          </w:rPr>
          <w:instrText xml:space="preserve"> PAGEREF _Toc406159589 \h </w:instrText>
        </w:r>
        <w:r w:rsidR="0021194E">
          <w:rPr>
            <w:noProof/>
            <w:webHidden/>
          </w:rPr>
        </w:r>
        <w:r w:rsidR="0021194E">
          <w:rPr>
            <w:noProof/>
            <w:webHidden/>
          </w:rPr>
          <w:fldChar w:fldCharType="separate"/>
        </w:r>
        <w:r w:rsidR="00C444DA">
          <w:rPr>
            <w:noProof/>
            <w:webHidden/>
          </w:rPr>
          <w:t>57</w:t>
        </w:r>
        <w:r w:rsidR="0021194E">
          <w:rPr>
            <w:noProof/>
            <w:webHidden/>
          </w:rPr>
          <w:fldChar w:fldCharType="end"/>
        </w:r>
      </w:hyperlink>
    </w:p>
    <w:p w14:paraId="5EB2BB6D" w14:textId="77777777" w:rsidR="0021194E" w:rsidRDefault="005B077E">
      <w:pPr>
        <w:pStyle w:val="TOC6"/>
        <w:tabs>
          <w:tab w:val="right" w:leader="dot" w:pos="5030"/>
        </w:tabs>
        <w:rPr>
          <w:rFonts w:eastAsiaTheme="minorEastAsia"/>
          <w:noProof/>
          <w:sz w:val="22"/>
          <w:lang w:val="en-US" w:eastAsia="en-US" w:bidi="ar-SA"/>
        </w:rPr>
      </w:pPr>
      <w:hyperlink w:anchor="_Toc406159590" w:history="1">
        <w:r w:rsidR="0021194E" w:rsidRPr="00B04E8A">
          <w:rPr>
            <w:rStyle w:val="Hyperlink"/>
            <w:noProof/>
          </w:rPr>
          <w:t>Office 365 Enterprise E3 Von SA (Nutzer-AL)</w:t>
        </w:r>
        <w:r w:rsidR="0021194E">
          <w:rPr>
            <w:noProof/>
            <w:webHidden/>
          </w:rPr>
          <w:tab/>
        </w:r>
        <w:r w:rsidR="0021194E">
          <w:rPr>
            <w:noProof/>
            <w:webHidden/>
          </w:rPr>
          <w:fldChar w:fldCharType="begin"/>
        </w:r>
        <w:r w:rsidR="0021194E">
          <w:rPr>
            <w:noProof/>
            <w:webHidden/>
          </w:rPr>
          <w:instrText xml:space="preserve"> PAGEREF _Toc406159590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09CD2D20" w14:textId="77777777" w:rsidR="0021194E" w:rsidRDefault="005B077E">
      <w:pPr>
        <w:pStyle w:val="TOC6"/>
        <w:tabs>
          <w:tab w:val="right" w:leader="dot" w:pos="5030"/>
        </w:tabs>
        <w:rPr>
          <w:rFonts w:eastAsiaTheme="minorEastAsia"/>
          <w:noProof/>
          <w:sz w:val="22"/>
          <w:lang w:val="en-US" w:eastAsia="en-US" w:bidi="ar-SA"/>
        </w:rPr>
      </w:pPr>
      <w:hyperlink w:anchor="_Toc406159591" w:history="1">
        <w:r w:rsidR="0021194E" w:rsidRPr="00B04E8A">
          <w:rPr>
            <w:rStyle w:val="Hyperlink"/>
            <w:noProof/>
          </w:rPr>
          <w:t>Office 365 Enterprise E4 (Nutzer-AL)</w:t>
        </w:r>
        <w:r w:rsidR="0021194E">
          <w:rPr>
            <w:noProof/>
            <w:webHidden/>
          </w:rPr>
          <w:tab/>
        </w:r>
        <w:r w:rsidR="0021194E">
          <w:rPr>
            <w:noProof/>
            <w:webHidden/>
          </w:rPr>
          <w:fldChar w:fldCharType="begin"/>
        </w:r>
        <w:r w:rsidR="0021194E">
          <w:rPr>
            <w:noProof/>
            <w:webHidden/>
          </w:rPr>
          <w:instrText xml:space="preserve"> PAGEREF _Toc406159591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1F48E704" w14:textId="77777777" w:rsidR="0021194E" w:rsidRDefault="005B077E">
      <w:pPr>
        <w:pStyle w:val="TOC6"/>
        <w:tabs>
          <w:tab w:val="right" w:leader="dot" w:pos="5030"/>
        </w:tabs>
        <w:rPr>
          <w:rFonts w:eastAsiaTheme="minorEastAsia"/>
          <w:noProof/>
          <w:sz w:val="22"/>
          <w:lang w:val="en-US" w:eastAsia="en-US" w:bidi="ar-SA"/>
        </w:rPr>
      </w:pPr>
      <w:hyperlink w:anchor="_Toc406159592" w:history="1">
        <w:r w:rsidR="0021194E" w:rsidRPr="00B04E8A">
          <w:rPr>
            <w:rStyle w:val="Hyperlink"/>
            <w:noProof/>
          </w:rPr>
          <w:t>Office 365 Enterprise E4 Von SA (Nutzer-AL)</w:t>
        </w:r>
        <w:r w:rsidR="0021194E">
          <w:rPr>
            <w:noProof/>
            <w:webHidden/>
          </w:rPr>
          <w:tab/>
        </w:r>
        <w:r w:rsidR="0021194E">
          <w:rPr>
            <w:noProof/>
            <w:webHidden/>
          </w:rPr>
          <w:fldChar w:fldCharType="begin"/>
        </w:r>
        <w:r w:rsidR="0021194E">
          <w:rPr>
            <w:noProof/>
            <w:webHidden/>
          </w:rPr>
          <w:instrText xml:space="preserve"> PAGEREF _Toc406159592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4AD33562" w14:textId="77777777" w:rsidR="0021194E" w:rsidRDefault="005B077E">
      <w:pPr>
        <w:pStyle w:val="TOC6"/>
        <w:tabs>
          <w:tab w:val="right" w:leader="dot" w:pos="5030"/>
        </w:tabs>
        <w:rPr>
          <w:rFonts w:eastAsiaTheme="minorEastAsia"/>
          <w:noProof/>
          <w:sz w:val="22"/>
          <w:lang w:val="en-US" w:eastAsia="en-US" w:bidi="ar-SA"/>
        </w:rPr>
      </w:pPr>
      <w:hyperlink w:anchor="_Toc406159593" w:history="1">
        <w:r w:rsidR="0021194E" w:rsidRPr="00B04E8A">
          <w:rPr>
            <w:rStyle w:val="Hyperlink"/>
            <w:noProof/>
          </w:rPr>
          <w:t>Add-On für Office 365 Enterprise E1 und E3 (Nutzer-AL)</w:t>
        </w:r>
        <w:r w:rsidR="0021194E">
          <w:rPr>
            <w:noProof/>
            <w:webHidden/>
          </w:rPr>
          <w:tab/>
        </w:r>
        <w:r w:rsidR="0021194E">
          <w:rPr>
            <w:noProof/>
            <w:webHidden/>
          </w:rPr>
          <w:fldChar w:fldCharType="begin"/>
        </w:r>
        <w:r w:rsidR="0021194E">
          <w:rPr>
            <w:noProof/>
            <w:webHidden/>
          </w:rPr>
          <w:instrText xml:space="preserve"> PAGEREF _Toc406159593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23B3BB88" w14:textId="77777777" w:rsidR="0021194E" w:rsidRDefault="005B077E">
      <w:pPr>
        <w:pStyle w:val="TOC6"/>
        <w:tabs>
          <w:tab w:val="right" w:leader="dot" w:pos="5030"/>
        </w:tabs>
        <w:rPr>
          <w:rFonts w:eastAsiaTheme="minorEastAsia"/>
          <w:noProof/>
          <w:sz w:val="22"/>
          <w:lang w:val="en-US" w:eastAsia="en-US" w:bidi="ar-SA"/>
        </w:rPr>
      </w:pPr>
      <w:hyperlink w:anchor="_Toc406159594" w:history="1">
        <w:r w:rsidR="0021194E" w:rsidRPr="00B04E8A">
          <w:rPr>
            <w:rStyle w:val="Hyperlink"/>
            <w:noProof/>
          </w:rPr>
          <w:t>Add-On für Office 365 Enterprise E4 (Nutzer-AL)</w:t>
        </w:r>
        <w:r w:rsidR="0021194E">
          <w:rPr>
            <w:noProof/>
            <w:webHidden/>
          </w:rPr>
          <w:tab/>
        </w:r>
        <w:r w:rsidR="0021194E">
          <w:rPr>
            <w:noProof/>
            <w:webHidden/>
          </w:rPr>
          <w:fldChar w:fldCharType="begin"/>
        </w:r>
        <w:r w:rsidR="0021194E">
          <w:rPr>
            <w:noProof/>
            <w:webHidden/>
          </w:rPr>
          <w:instrText xml:space="preserve"> PAGEREF _Toc406159594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412E1C75" w14:textId="40B03346" w:rsidR="0021194E" w:rsidRDefault="005B077E">
      <w:pPr>
        <w:pStyle w:val="TOC6"/>
        <w:tabs>
          <w:tab w:val="right" w:leader="dot" w:pos="5030"/>
        </w:tabs>
        <w:rPr>
          <w:rFonts w:eastAsiaTheme="minorEastAsia"/>
          <w:noProof/>
          <w:sz w:val="22"/>
          <w:lang w:val="en-US" w:eastAsia="en-US" w:bidi="ar-SA"/>
        </w:rPr>
      </w:pPr>
      <w:hyperlink w:anchor="_Toc406159595" w:history="1">
        <w:r w:rsidR="0021194E" w:rsidRPr="00B04E8A">
          <w:rPr>
            <w:rStyle w:val="Hyperlink"/>
            <w:noProof/>
          </w:rPr>
          <w:t>Add-On für Office 365 Enterprise</w:t>
        </w:r>
        <w:r w:rsidR="0021194E">
          <w:rPr>
            <w:rStyle w:val="Hyperlink"/>
            <w:noProof/>
          </w:rPr>
          <w:t xml:space="preserve"> </w:t>
        </w:r>
        <w:r w:rsidR="0021194E" w:rsidRPr="00B04E8A">
          <w:rPr>
            <w:rStyle w:val="Hyperlink"/>
            <w:noProof/>
          </w:rPr>
          <w:t xml:space="preserve">E3 und E4 ohne ProPlus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_Toc406159595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21069C5B" w14:textId="77777777" w:rsidR="0021194E" w:rsidRDefault="005B077E">
      <w:pPr>
        <w:pStyle w:val="TOC6"/>
        <w:tabs>
          <w:tab w:val="right" w:leader="dot" w:pos="5030"/>
        </w:tabs>
        <w:rPr>
          <w:rFonts w:eastAsiaTheme="minorEastAsia"/>
          <w:noProof/>
          <w:sz w:val="22"/>
          <w:lang w:val="en-US" w:eastAsia="en-US" w:bidi="ar-SA"/>
        </w:rPr>
      </w:pPr>
      <w:hyperlink w:anchor="_Toc406159596" w:history="1">
        <w:r w:rsidR="0021194E" w:rsidRPr="00B04E8A">
          <w:rPr>
            <w:rStyle w:val="Hyperlink"/>
            <w:noProof/>
          </w:rPr>
          <w:t>Office 365 Enterprise K1 (Nutzer-AL)</w:t>
        </w:r>
        <w:r w:rsidR="0021194E">
          <w:rPr>
            <w:noProof/>
            <w:webHidden/>
          </w:rPr>
          <w:tab/>
        </w:r>
        <w:r w:rsidR="0021194E">
          <w:rPr>
            <w:noProof/>
            <w:webHidden/>
          </w:rPr>
          <w:fldChar w:fldCharType="begin"/>
        </w:r>
        <w:r w:rsidR="0021194E">
          <w:rPr>
            <w:noProof/>
            <w:webHidden/>
          </w:rPr>
          <w:instrText xml:space="preserve"> PAGEREF _Toc406159596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15A91F76" w14:textId="77777777" w:rsidR="0021194E" w:rsidRDefault="005B077E">
      <w:pPr>
        <w:pStyle w:val="TOC6"/>
        <w:tabs>
          <w:tab w:val="right" w:leader="dot" w:pos="5030"/>
        </w:tabs>
        <w:rPr>
          <w:rFonts w:eastAsiaTheme="minorEastAsia"/>
          <w:noProof/>
          <w:sz w:val="22"/>
          <w:lang w:val="en-US" w:eastAsia="en-US" w:bidi="ar-SA"/>
        </w:rPr>
      </w:pPr>
      <w:hyperlink w:anchor="_Toc406159597" w:history="1">
        <w:r w:rsidR="0021194E" w:rsidRPr="00B04E8A">
          <w:rPr>
            <w:rStyle w:val="Hyperlink"/>
            <w:noProof/>
          </w:rPr>
          <w:t>Office 365 Government E1, E3, E4 (Nutzer-AL)</w:t>
        </w:r>
        <w:r w:rsidR="0021194E">
          <w:rPr>
            <w:noProof/>
            <w:webHidden/>
          </w:rPr>
          <w:tab/>
        </w:r>
        <w:r w:rsidR="0021194E">
          <w:rPr>
            <w:noProof/>
            <w:webHidden/>
          </w:rPr>
          <w:fldChar w:fldCharType="begin"/>
        </w:r>
        <w:r w:rsidR="0021194E">
          <w:rPr>
            <w:noProof/>
            <w:webHidden/>
          </w:rPr>
          <w:instrText xml:space="preserve"> PAGEREF _Toc406159597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1428A186" w14:textId="77777777" w:rsidR="0021194E" w:rsidRDefault="005B077E">
      <w:pPr>
        <w:pStyle w:val="TOC6"/>
        <w:tabs>
          <w:tab w:val="right" w:leader="dot" w:pos="5030"/>
        </w:tabs>
        <w:rPr>
          <w:rFonts w:eastAsiaTheme="minorEastAsia"/>
          <w:noProof/>
          <w:sz w:val="22"/>
          <w:lang w:val="en-US" w:eastAsia="en-US" w:bidi="ar-SA"/>
        </w:rPr>
      </w:pPr>
      <w:hyperlink w:anchor="_Toc406159598" w:history="1">
        <w:r w:rsidR="0021194E" w:rsidRPr="00B04E8A">
          <w:rPr>
            <w:rStyle w:val="Hyperlink"/>
            <w:noProof/>
          </w:rPr>
          <w:t>Office 365 Government E1, E3, E4 Von SA (Nutzer-AL)</w:t>
        </w:r>
        <w:r w:rsidR="0021194E">
          <w:rPr>
            <w:noProof/>
            <w:webHidden/>
          </w:rPr>
          <w:tab/>
        </w:r>
        <w:r w:rsidR="0021194E">
          <w:rPr>
            <w:noProof/>
            <w:webHidden/>
          </w:rPr>
          <w:fldChar w:fldCharType="begin"/>
        </w:r>
        <w:r w:rsidR="0021194E">
          <w:rPr>
            <w:noProof/>
            <w:webHidden/>
          </w:rPr>
          <w:instrText xml:space="preserve"> PAGEREF _Toc406159598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75C9593C" w14:textId="77777777" w:rsidR="0021194E" w:rsidRDefault="005B077E">
      <w:pPr>
        <w:pStyle w:val="TOC6"/>
        <w:tabs>
          <w:tab w:val="right" w:leader="dot" w:pos="5030"/>
        </w:tabs>
        <w:rPr>
          <w:rFonts w:eastAsiaTheme="minorEastAsia"/>
          <w:noProof/>
          <w:sz w:val="22"/>
          <w:lang w:val="en-US" w:eastAsia="en-US" w:bidi="ar-SA"/>
        </w:rPr>
      </w:pPr>
      <w:hyperlink w:anchor="_Toc406159599" w:history="1">
        <w:r w:rsidR="0021194E" w:rsidRPr="00B04E8A">
          <w:rPr>
            <w:rStyle w:val="Hyperlink"/>
            <w:noProof/>
          </w:rPr>
          <w:t>Add-On für Office 365 Government E1, E3, E4 (Nutzer-AL)</w:t>
        </w:r>
        <w:r w:rsidR="0021194E">
          <w:rPr>
            <w:noProof/>
            <w:webHidden/>
          </w:rPr>
          <w:tab/>
        </w:r>
        <w:r w:rsidR="0021194E">
          <w:rPr>
            <w:noProof/>
            <w:webHidden/>
          </w:rPr>
          <w:fldChar w:fldCharType="begin"/>
        </w:r>
        <w:r w:rsidR="0021194E">
          <w:rPr>
            <w:noProof/>
            <w:webHidden/>
          </w:rPr>
          <w:instrText xml:space="preserve"> PAGEREF _Toc406159599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48713E8B" w14:textId="42ABCA6A" w:rsidR="0021194E" w:rsidRDefault="005B077E">
      <w:pPr>
        <w:pStyle w:val="TOC6"/>
        <w:tabs>
          <w:tab w:val="right" w:leader="dot" w:pos="5030"/>
        </w:tabs>
        <w:rPr>
          <w:rFonts w:eastAsiaTheme="minorEastAsia"/>
          <w:noProof/>
          <w:sz w:val="22"/>
          <w:lang w:val="en-US" w:eastAsia="en-US" w:bidi="ar-SA"/>
        </w:rPr>
      </w:pPr>
      <w:hyperlink w:anchor="_Toc406159600" w:history="1">
        <w:r w:rsidR="0021194E" w:rsidRPr="00B04E8A">
          <w:rPr>
            <w:rStyle w:val="Hyperlink"/>
            <w:noProof/>
          </w:rPr>
          <w:t xml:space="preserve">Add-On für Office 365 Government E3 and E4 ohne ProPlus </w:t>
        </w:r>
        <w:r w:rsidR="00AC6C22">
          <w:rPr>
            <w:rStyle w:val="Hyperlink"/>
            <w:noProof/>
          </w:rPr>
          <w:br/>
        </w:r>
        <w:r w:rsidR="0021194E" w:rsidRPr="00B04E8A">
          <w:rPr>
            <w:rStyle w:val="Hyperlink"/>
            <w:noProof/>
          </w:rPr>
          <w:t>(Nutzer-AL)</w:t>
        </w:r>
        <w:r w:rsidR="0021194E">
          <w:rPr>
            <w:noProof/>
            <w:webHidden/>
          </w:rPr>
          <w:tab/>
        </w:r>
        <w:r w:rsidR="0021194E">
          <w:rPr>
            <w:noProof/>
            <w:webHidden/>
          </w:rPr>
          <w:fldChar w:fldCharType="begin"/>
        </w:r>
        <w:r w:rsidR="0021194E">
          <w:rPr>
            <w:noProof/>
            <w:webHidden/>
          </w:rPr>
          <w:instrText xml:space="preserve"> PAGEREF _Toc406159600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3B793C21" w14:textId="77777777" w:rsidR="0021194E" w:rsidRDefault="005B077E">
      <w:pPr>
        <w:pStyle w:val="TOC6"/>
        <w:tabs>
          <w:tab w:val="right" w:leader="dot" w:pos="5030"/>
        </w:tabs>
        <w:rPr>
          <w:rFonts w:eastAsiaTheme="minorEastAsia"/>
          <w:noProof/>
          <w:sz w:val="22"/>
          <w:lang w:val="en-US" w:eastAsia="en-US" w:bidi="ar-SA"/>
        </w:rPr>
      </w:pPr>
      <w:hyperlink w:anchor="_Toc406159601" w:history="1">
        <w:r w:rsidR="0021194E" w:rsidRPr="00B04E8A">
          <w:rPr>
            <w:rStyle w:val="Hyperlink"/>
            <w:noProof/>
          </w:rPr>
          <w:t>Office 365 Midsize Business (Nutzer-AL)</w:t>
        </w:r>
        <w:r w:rsidR="0021194E">
          <w:rPr>
            <w:noProof/>
            <w:webHidden/>
          </w:rPr>
          <w:tab/>
        </w:r>
        <w:r w:rsidR="0021194E">
          <w:rPr>
            <w:noProof/>
            <w:webHidden/>
          </w:rPr>
          <w:fldChar w:fldCharType="begin"/>
        </w:r>
        <w:r w:rsidR="0021194E">
          <w:rPr>
            <w:noProof/>
            <w:webHidden/>
          </w:rPr>
          <w:instrText xml:space="preserve"> PAGEREF _Toc406159601 \h </w:instrText>
        </w:r>
        <w:r w:rsidR="0021194E">
          <w:rPr>
            <w:noProof/>
            <w:webHidden/>
          </w:rPr>
        </w:r>
        <w:r w:rsidR="0021194E">
          <w:rPr>
            <w:noProof/>
            <w:webHidden/>
          </w:rPr>
          <w:fldChar w:fldCharType="separate"/>
        </w:r>
        <w:r w:rsidR="00C444DA">
          <w:rPr>
            <w:noProof/>
            <w:webHidden/>
          </w:rPr>
          <w:t>58</w:t>
        </w:r>
        <w:r w:rsidR="0021194E">
          <w:rPr>
            <w:noProof/>
            <w:webHidden/>
          </w:rPr>
          <w:fldChar w:fldCharType="end"/>
        </w:r>
      </w:hyperlink>
    </w:p>
    <w:p w14:paraId="35048B77"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02" w:history="1">
        <w:r w:rsidR="0021194E" w:rsidRPr="00B04E8A">
          <w:rPr>
            <w:rStyle w:val="Hyperlink"/>
            <w:noProof/>
          </w:rPr>
          <w:t>OneDrive for Business</w:t>
        </w:r>
        <w:r w:rsidR="0021194E">
          <w:rPr>
            <w:noProof/>
            <w:webHidden/>
          </w:rPr>
          <w:tab/>
        </w:r>
        <w:r w:rsidR="0021194E">
          <w:rPr>
            <w:noProof/>
            <w:webHidden/>
          </w:rPr>
          <w:fldChar w:fldCharType="begin"/>
        </w:r>
        <w:r w:rsidR="0021194E">
          <w:rPr>
            <w:noProof/>
            <w:webHidden/>
          </w:rPr>
          <w:instrText xml:space="preserve"> PAGEREF _Toc406159602 \h </w:instrText>
        </w:r>
        <w:r w:rsidR="0021194E">
          <w:rPr>
            <w:noProof/>
            <w:webHidden/>
          </w:rPr>
        </w:r>
        <w:r w:rsidR="0021194E">
          <w:rPr>
            <w:noProof/>
            <w:webHidden/>
          </w:rPr>
          <w:fldChar w:fldCharType="separate"/>
        </w:r>
        <w:r w:rsidR="00C444DA">
          <w:rPr>
            <w:noProof/>
            <w:webHidden/>
          </w:rPr>
          <w:t>61</w:t>
        </w:r>
        <w:r w:rsidR="0021194E">
          <w:rPr>
            <w:noProof/>
            <w:webHidden/>
          </w:rPr>
          <w:fldChar w:fldCharType="end"/>
        </w:r>
      </w:hyperlink>
    </w:p>
    <w:p w14:paraId="0A672708" w14:textId="77777777" w:rsidR="0021194E" w:rsidRDefault="005B077E">
      <w:pPr>
        <w:pStyle w:val="TOC6"/>
        <w:tabs>
          <w:tab w:val="right" w:leader="dot" w:pos="5030"/>
        </w:tabs>
        <w:rPr>
          <w:rFonts w:eastAsiaTheme="minorEastAsia"/>
          <w:noProof/>
          <w:sz w:val="22"/>
          <w:lang w:val="en-US" w:eastAsia="en-US" w:bidi="ar-SA"/>
        </w:rPr>
      </w:pPr>
      <w:hyperlink w:anchor="_Toc406159603" w:history="1">
        <w:r w:rsidR="0021194E" w:rsidRPr="00B04E8A">
          <w:rPr>
            <w:rStyle w:val="Hyperlink"/>
            <w:noProof/>
          </w:rPr>
          <w:t>OneDrive for Business mit Office Online (Nutzer-AL)</w:t>
        </w:r>
        <w:r w:rsidR="0021194E">
          <w:rPr>
            <w:noProof/>
            <w:webHidden/>
          </w:rPr>
          <w:tab/>
        </w:r>
        <w:r w:rsidR="0021194E">
          <w:rPr>
            <w:noProof/>
            <w:webHidden/>
          </w:rPr>
          <w:fldChar w:fldCharType="begin"/>
        </w:r>
        <w:r w:rsidR="0021194E">
          <w:rPr>
            <w:noProof/>
            <w:webHidden/>
          </w:rPr>
          <w:instrText xml:space="preserve"> PAGEREF _Toc406159603 \h </w:instrText>
        </w:r>
        <w:r w:rsidR="0021194E">
          <w:rPr>
            <w:noProof/>
            <w:webHidden/>
          </w:rPr>
        </w:r>
        <w:r w:rsidR="0021194E">
          <w:rPr>
            <w:noProof/>
            <w:webHidden/>
          </w:rPr>
          <w:fldChar w:fldCharType="separate"/>
        </w:r>
        <w:r w:rsidR="00C444DA">
          <w:rPr>
            <w:noProof/>
            <w:webHidden/>
          </w:rPr>
          <w:t>61</w:t>
        </w:r>
        <w:r w:rsidR="0021194E">
          <w:rPr>
            <w:noProof/>
            <w:webHidden/>
          </w:rPr>
          <w:fldChar w:fldCharType="end"/>
        </w:r>
      </w:hyperlink>
    </w:p>
    <w:p w14:paraId="3251065E" w14:textId="77777777" w:rsidR="0021194E" w:rsidRDefault="005B077E">
      <w:pPr>
        <w:pStyle w:val="TOC6"/>
        <w:tabs>
          <w:tab w:val="right" w:leader="dot" w:pos="5030"/>
        </w:tabs>
        <w:rPr>
          <w:rFonts w:eastAsiaTheme="minorEastAsia"/>
          <w:noProof/>
          <w:sz w:val="22"/>
          <w:lang w:val="en-US" w:eastAsia="en-US" w:bidi="ar-SA"/>
        </w:rPr>
      </w:pPr>
      <w:hyperlink w:anchor="_Toc406159604" w:history="1">
        <w:r w:rsidR="0021194E" w:rsidRPr="00B04E8A">
          <w:rPr>
            <w:rStyle w:val="Hyperlink"/>
            <w:noProof/>
          </w:rPr>
          <w:t>OneDrive for Business mit Office Online G (Nutzer-AL)</w:t>
        </w:r>
        <w:r w:rsidR="0021194E">
          <w:rPr>
            <w:noProof/>
            <w:webHidden/>
          </w:rPr>
          <w:tab/>
        </w:r>
        <w:r w:rsidR="0021194E">
          <w:rPr>
            <w:noProof/>
            <w:webHidden/>
          </w:rPr>
          <w:fldChar w:fldCharType="begin"/>
        </w:r>
        <w:r w:rsidR="0021194E">
          <w:rPr>
            <w:noProof/>
            <w:webHidden/>
          </w:rPr>
          <w:instrText xml:space="preserve"> PAGEREF _Toc406159604 \h </w:instrText>
        </w:r>
        <w:r w:rsidR="0021194E">
          <w:rPr>
            <w:noProof/>
            <w:webHidden/>
          </w:rPr>
        </w:r>
        <w:r w:rsidR="0021194E">
          <w:rPr>
            <w:noProof/>
            <w:webHidden/>
          </w:rPr>
          <w:fldChar w:fldCharType="separate"/>
        </w:r>
        <w:r w:rsidR="00C444DA">
          <w:rPr>
            <w:noProof/>
            <w:webHidden/>
          </w:rPr>
          <w:t>61</w:t>
        </w:r>
        <w:r w:rsidR="0021194E">
          <w:rPr>
            <w:noProof/>
            <w:webHidden/>
          </w:rPr>
          <w:fldChar w:fldCharType="end"/>
        </w:r>
      </w:hyperlink>
    </w:p>
    <w:p w14:paraId="696E2148"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05" w:history="1">
        <w:r w:rsidR="0021194E" w:rsidRPr="00B04E8A">
          <w:rPr>
            <w:rStyle w:val="Hyperlink"/>
            <w:noProof/>
          </w:rPr>
          <w:t>Project Online</w:t>
        </w:r>
        <w:r w:rsidR="0021194E">
          <w:rPr>
            <w:noProof/>
            <w:webHidden/>
          </w:rPr>
          <w:tab/>
        </w:r>
        <w:r w:rsidR="0021194E">
          <w:rPr>
            <w:noProof/>
            <w:webHidden/>
          </w:rPr>
          <w:fldChar w:fldCharType="begin"/>
        </w:r>
        <w:r w:rsidR="0021194E">
          <w:rPr>
            <w:noProof/>
            <w:webHidden/>
          </w:rPr>
          <w:instrText xml:space="preserve"> PAGEREF _Toc406159605 \h </w:instrText>
        </w:r>
        <w:r w:rsidR="0021194E">
          <w:rPr>
            <w:noProof/>
            <w:webHidden/>
          </w:rPr>
        </w:r>
        <w:r w:rsidR="0021194E">
          <w:rPr>
            <w:noProof/>
            <w:webHidden/>
          </w:rPr>
          <w:fldChar w:fldCharType="separate"/>
        </w:r>
        <w:r w:rsidR="00C444DA">
          <w:rPr>
            <w:noProof/>
            <w:webHidden/>
          </w:rPr>
          <w:t>61</w:t>
        </w:r>
        <w:r w:rsidR="0021194E">
          <w:rPr>
            <w:noProof/>
            <w:webHidden/>
          </w:rPr>
          <w:fldChar w:fldCharType="end"/>
        </w:r>
      </w:hyperlink>
    </w:p>
    <w:p w14:paraId="40FFBEE4" w14:textId="77777777" w:rsidR="0021194E" w:rsidRDefault="005B077E">
      <w:pPr>
        <w:pStyle w:val="TOC6"/>
        <w:tabs>
          <w:tab w:val="right" w:leader="dot" w:pos="5030"/>
        </w:tabs>
        <w:rPr>
          <w:rFonts w:eastAsiaTheme="minorEastAsia"/>
          <w:noProof/>
          <w:sz w:val="22"/>
          <w:lang w:val="en-US" w:eastAsia="en-US" w:bidi="ar-SA"/>
        </w:rPr>
      </w:pPr>
      <w:hyperlink w:anchor="_Toc406159606" w:history="1">
        <w:r w:rsidR="0021194E" w:rsidRPr="00B04E8A">
          <w:rPr>
            <w:rStyle w:val="Hyperlink"/>
            <w:noProof/>
          </w:rPr>
          <w:t>Project Online</w:t>
        </w:r>
        <w:r w:rsidR="0021194E">
          <w:rPr>
            <w:noProof/>
            <w:webHidden/>
          </w:rPr>
          <w:tab/>
        </w:r>
        <w:r w:rsidR="0021194E">
          <w:rPr>
            <w:noProof/>
            <w:webHidden/>
          </w:rPr>
          <w:fldChar w:fldCharType="begin"/>
        </w:r>
        <w:r w:rsidR="0021194E">
          <w:rPr>
            <w:noProof/>
            <w:webHidden/>
          </w:rPr>
          <w:instrText xml:space="preserve"> PAGEREF _Toc406159606 \h </w:instrText>
        </w:r>
        <w:r w:rsidR="0021194E">
          <w:rPr>
            <w:noProof/>
            <w:webHidden/>
          </w:rPr>
        </w:r>
        <w:r w:rsidR="0021194E">
          <w:rPr>
            <w:noProof/>
            <w:webHidden/>
          </w:rPr>
          <w:fldChar w:fldCharType="separate"/>
        </w:r>
        <w:r w:rsidR="00C444DA">
          <w:rPr>
            <w:noProof/>
            <w:webHidden/>
          </w:rPr>
          <w:t>61</w:t>
        </w:r>
        <w:r w:rsidR="0021194E">
          <w:rPr>
            <w:noProof/>
            <w:webHidden/>
          </w:rPr>
          <w:fldChar w:fldCharType="end"/>
        </w:r>
      </w:hyperlink>
    </w:p>
    <w:p w14:paraId="2E4B14B5" w14:textId="77777777" w:rsidR="0021194E" w:rsidRDefault="005B077E">
      <w:pPr>
        <w:pStyle w:val="TOC6"/>
        <w:tabs>
          <w:tab w:val="right" w:leader="dot" w:pos="5030"/>
        </w:tabs>
        <w:rPr>
          <w:rFonts w:eastAsiaTheme="minorEastAsia"/>
          <w:noProof/>
          <w:sz w:val="22"/>
          <w:lang w:val="en-US" w:eastAsia="en-US" w:bidi="ar-SA"/>
        </w:rPr>
      </w:pPr>
      <w:hyperlink w:anchor="_Toc406159607" w:history="1">
        <w:r w:rsidR="0021194E" w:rsidRPr="00B04E8A">
          <w:rPr>
            <w:rStyle w:val="Hyperlink"/>
            <w:noProof/>
          </w:rPr>
          <w:t>Project Online A</w:t>
        </w:r>
        <w:r w:rsidR="0021194E">
          <w:rPr>
            <w:noProof/>
            <w:webHidden/>
          </w:rPr>
          <w:tab/>
        </w:r>
        <w:r w:rsidR="0021194E">
          <w:rPr>
            <w:noProof/>
            <w:webHidden/>
          </w:rPr>
          <w:fldChar w:fldCharType="begin"/>
        </w:r>
        <w:r w:rsidR="0021194E">
          <w:rPr>
            <w:noProof/>
            <w:webHidden/>
          </w:rPr>
          <w:instrText xml:space="preserve"> PAGEREF _Toc406159607 \h </w:instrText>
        </w:r>
        <w:r w:rsidR="0021194E">
          <w:rPr>
            <w:noProof/>
            <w:webHidden/>
          </w:rPr>
        </w:r>
        <w:r w:rsidR="0021194E">
          <w:rPr>
            <w:noProof/>
            <w:webHidden/>
          </w:rPr>
          <w:fldChar w:fldCharType="separate"/>
        </w:r>
        <w:r w:rsidR="00C444DA">
          <w:rPr>
            <w:noProof/>
            <w:webHidden/>
          </w:rPr>
          <w:t>61</w:t>
        </w:r>
        <w:r w:rsidR="0021194E">
          <w:rPr>
            <w:noProof/>
            <w:webHidden/>
          </w:rPr>
          <w:fldChar w:fldCharType="end"/>
        </w:r>
      </w:hyperlink>
    </w:p>
    <w:p w14:paraId="11664277" w14:textId="77777777" w:rsidR="0021194E" w:rsidRDefault="005B077E">
      <w:pPr>
        <w:pStyle w:val="TOC6"/>
        <w:tabs>
          <w:tab w:val="right" w:leader="dot" w:pos="5030"/>
        </w:tabs>
        <w:rPr>
          <w:rFonts w:eastAsiaTheme="minorEastAsia"/>
          <w:noProof/>
          <w:sz w:val="22"/>
          <w:lang w:val="en-US" w:eastAsia="en-US" w:bidi="ar-SA"/>
        </w:rPr>
      </w:pPr>
      <w:hyperlink w:anchor="_Toc406159608" w:history="1">
        <w:r w:rsidR="0021194E" w:rsidRPr="00B04E8A">
          <w:rPr>
            <w:rStyle w:val="Hyperlink"/>
            <w:noProof/>
          </w:rPr>
          <w:t>Project Lite</w:t>
        </w:r>
        <w:r w:rsidR="0021194E">
          <w:rPr>
            <w:noProof/>
            <w:webHidden/>
          </w:rPr>
          <w:tab/>
        </w:r>
        <w:r w:rsidR="0021194E">
          <w:rPr>
            <w:noProof/>
            <w:webHidden/>
          </w:rPr>
          <w:fldChar w:fldCharType="begin"/>
        </w:r>
        <w:r w:rsidR="0021194E">
          <w:rPr>
            <w:noProof/>
            <w:webHidden/>
          </w:rPr>
          <w:instrText xml:space="preserve"> PAGEREF _Toc406159608 \h </w:instrText>
        </w:r>
        <w:r w:rsidR="0021194E">
          <w:rPr>
            <w:noProof/>
            <w:webHidden/>
          </w:rPr>
        </w:r>
        <w:r w:rsidR="0021194E">
          <w:rPr>
            <w:noProof/>
            <w:webHidden/>
          </w:rPr>
          <w:fldChar w:fldCharType="separate"/>
        </w:r>
        <w:r w:rsidR="00C444DA">
          <w:rPr>
            <w:noProof/>
            <w:webHidden/>
          </w:rPr>
          <w:t>61</w:t>
        </w:r>
        <w:r w:rsidR="0021194E">
          <w:rPr>
            <w:noProof/>
            <w:webHidden/>
          </w:rPr>
          <w:fldChar w:fldCharType="end"/>
        </w:r>
      </w:hyperlink>
    </w:p>
    <w:p w14:paraId="1B10997D"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09" w:history="1">
        <w:r w:rsidR="0021194E" w:rsidRPr="00B04E8A">
          <w:rPr>
            <w:rStyle w:val="Hyperlink"/>
            <w:noProof/>
          </w:rPr>
          <w:t>SharePoint Online</w:t>
        </w:r>
        <w:r w:rsidR="0021194E">
          <w:rPr>
            <w:noProof/>
            <w:webHidden/>
          </w:rPr>
          <w:tab/>
        </w:r>
        <w:r w:rsidR="0021194E">
          <w:rPr>
            <w:noProof/>
            <w:webHidden/>
          </w:rPr>
          <w:fldChar w:fldCharType="begin"/>
        </w:r>
        <w:r w:rsidR="0021194E">
          <w:rPr>
            <w:noProof/>
            <w:webHidden/>
          </w:rPr>
          <w:instrText xml:space="preserve"> PAGEREF _Toc406159609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66DD041C" w14:textId="77777777" w:rsidR="0021194E" w:rsidRDefault="005B077E">
      <w:pPr>
        <w:pStyle w:val="TOC6"/>
        <w:tabs>
          <w:tab w:val="right" w:leader="dot" w:pos="5030"/>
        </w:tabs>
        <w:rPr>
          <w:rFonts w:eastAsiaTheme="minorEastAsia"/>
          <w:noProof/>
          <w:sz w:val="22"/>
          <w:lang w:val="en-US" w:eastAsia="en-US" w:bidi="ar-SA"/>
        </w:rPr>
      </w:pPr>
      <w:hyperlink w:anchor="_Toc406159610" w:history="1">
        <w:r w:rsidR="0021194E" w:rsidRPr="00B04E8A">
          <w:rPr>
            <w:rStyle w:val="Hyperlink"/>
            <w:noProof/>
          </w:rPr>
          <w:t>Office 365 Extra File Storage 1 GB (Add-On-AL)</w:t>
        </w:r>
        <w:r w:rsidR="0021194E">
          <w:rPr>
            <w:noProof/>
            <w:webHidden/>
          </w:rPr>
          <w:tab/>
        </w:r>
        <w:r w:rsidR="0021194E">
          <w:rPr>
            <w:noProof/>
            <w:webHidden/>
          </w:rPr>
          <w:fldChar w:fldCharType="begin"/>
        </w:r>
        <w:r w:rsidR="0021194E">
          <w:rPr>
            <w:noProof/>
            <w:webHidden/>
          </w:rPr>
          <w:instrText xml:space="preserve"> PAGEREF _Toc406159610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47F38CC0" w14:textId="77777777" w:rsidR="0021194E" w:rsidRDefault="005B077E">
      <w:pPr>
        <w:pStyle w:val="TOC6"/>
        <w:tabs>
          <w:tab w:val="right" w:leader="dot" w:pos="5030"/>
        </w:tabs>
        <w:rPr>
          <w:rFonts w:eastAsiaTheme="minorEastAsia"/>
          <w:noProof/>
          <w:sz w:val="22"/>
          <w:lang w:val="en-US" w:eastAsia="en-US" w:bidi="ar-SA"/>
        </w:rPr>
      </w:pPr>
      <w:hyperlink w:anchor="_Toc406159611" w:history="1">
        <w:r w:rsidR="0021194E" w:rsidRPr="00B04E8A">
          <w:rPr>
            <w:rStyle w:val="Hyperlink"/>
            <w:noProof/>
          </w:rPr>
          <w:t>Office 365 Extra File Storage 1 GB A (Add-On-AL)</w:t>
        </w:r>
        <w:r w:rsidR="0021194E">
          <w:rPr>
            <w:noProof/>
            <w:webHidden/>
          </w:rPr>
          <w:tab/>
        </w:r>
        <w:r w:rsidR="0021194E">
          <w:rPr>
            <w:noProof/>
            <w:webHidden/>
          </w:rPr>
          <w:fldChar w:fldCharType="begin"/>
        </w:r>
        <w:r w:rsidR="0021194E">
          <w:rPr>
            <w:noProof/>
            <w:webHidden/>
          </w:rPr>
          <w:instrText xml:space="preserve"> PAGEREF _Toc406159611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656B6EC6" w14:textId="77777777" w:rsidR="0021194E" w:rsidRDefault="005B077E">
      <w:pPr>
        <w:pStyle w:val="TOC6"/>
        <w:tabs>
          <w:tab w:val="right" w:leader="dot" w:pos="5030"/>
        </w:tabs>
        <w:rPr>
          <w:rFonts w:eastAsiaTheme="minorEastAsia"/>
          <w:noProof/>
          <w:sz w:val="22"/>
          <w:lang w:val="en-US" w:eastAsia="en-US" w:bidi="ar-SA"/>
        </w:rPr>
      </w:pPr>
      <w:hyperlink w:anchor="_Toc406159612" w:history="1">
        <w:r w:rsidR="0021194E" w:rsidRPr="00B04E8A">
          <w:rPr>
            <w:rStyle w:val="Hyperlink"/>
            <w:noProof/>
          </w:rPr>
          <w:t>SharePoint Online Plan 1 (Nutzer-AL)</w:t>
        </w:r>
        <w:r w:rsidR="0021194E">
          <w:rPr>
            <w:noProof/>
            <w:webHidden/>
          </w:rPr>
          <w:tab/>
        </w:r>
        <w:r w:rsidR="0021194E">
          <w:rPr>
            <w:noProof/>
            <w:webHidden/>
          </w:rPr>
          <w:fldChar w:fldCharType="begin"/>
        </w:r>
        <w:r w:rsidR="0021194E">
          <w:rPr>
            <w:noProof/>
            <w:webHidden/>
          </w:rPr>
          <w:instrText xml:space="preserve"> PAGEREF _Toc406159612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658597A4" w14:textId="77777777" w:rsidR="0021194E" w:rsidRDefault="005B077E">
      <w:pPr>
        <w:pStyle w:val="TOC6"/>
        <w:tabs>
          <w:tab w:val="right" w:leader="dot" w:pos="5030"/>
        </w:tabs>
        <w:rPr>
          <w:rFonts w:eastAsiaTheme="minorEastAsia"/>
          <w:noProof/>
          <w:sz w:val="22"/>
          <w:lang w:val="en-US" w:eastAsia="en-US" w:bidi="ar-SA"/>
        </w:rPr>
      </w:pPr>
      <w:hyperlink w:anchor="_Toc406159613" w:history="1">
        <w:r w:rsidR="0021194E" w:rsidRPr="00B04E8A">
          <w:rPr>
            <w:rStyle w:val="Hyperlink"/>
            <w:noProof/>
          </w:rPr>
          <w:t>Add-On für SharePoint Online Plan 1 (Nutzer-AL)</w:t>
        </w:r>
        <w:r w:rsidR="0021194E">
          <w:rPr>
            <w:noProof/>
            <w:webHidden/>
          </w:rPr>
          <w:tab/>
        </w:r>
        <w:r w:rsidR="0021194E">
          <w:rPr>
            <w:noProof/>
            <w:webHidden/>
          </w:rPr>
          <w:fldChar w:fldCharType="begin"/>
        </w:r>
        <w:r w:rsidR="0021194E">
          <w:rPr>
            <w:noProof/>
            <w:webHidden/>
          </w:rPr>
          <w:instrText xml:space="preserve"> PAGEREF _Toc406159613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51175621" w14:textId="77777777" w:rsidR="0021194E" w:rsidRDefault="005B077E">
      <w:pPr>
        <w:pStyle w:val="TOC6"/>
        <w:tabs>
          <w:tab w:val="right" w:leader="dot" w:pos="5030"/>
        </w:tabs>
        <w:rPr>
          <w:rFonts w:eastAsiaTheme="minorEastAsia"/>
          <w:noProof/>
          <w:sz w:val="22"/>
          <w:lang w:val="en-US" w:eastAsia="en-US" w:bidi="ar-SA"/>
        </w:rPr>
      </w:pPr>
      <w:hyperlink w:anchor="_Toc406159614" w:history="1">
        <w:r w:rsidR="0021194E" w:rsidRPr="00B04E8A">
          <w:rPr>
            <w:rStyle w:val="Hyperlink"/>
            <w:noProof/>
          </w:rPr>
          <w:t>SharePoint Online Plan 1G (Nutzer-AL)</w:t>
        </w:r>
        <w:r w:rsidR="0021194E">
          <w:rPr>
            <w:noProof/>
            <w:webHidden/>
          </w:rPr>
          <w:tab/>
        </w:r>
        <w:r w:rsidR="0021194E">
          <w:rPr>
            <w:noProof/>
            <w:webHidden/>
          </w:rPr>
          <w:fldChar w:fldCharType="begin"/>
        </w:r>
        <w:r w:rsidR="0021194E">
          <w:rPr>
            <w:noProof/>
            <w:webHidden/>
          </w:rPr>
          <w:instrText xml:space="preserve"> PAGEREF _Toc406159614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07500AE1" w14:textId="77777777" w:rsidR="0021194E" w:rsidRDefault="005B077E">
      <w:pPr>
        <w:pStyle w:val="TOC6"/>
        <w:tabs>
          <w:tab w:val="right" w:leader="dot" w:pos="5030"/>
        </w:tabs>
        <w:rPr>
          <w:rFonts w:eastAsiaTheme="minorEastAsia"/>
          <w:noProof/>
          <w:sz w:val="22"/>
          <w:lang w:val="en-US" w:eastAsia="en-US" w:bidi="ar-SA"/>
        </w:rPr>
      </w:pPr>
      <w:hyperlink w:anchor="_Toc406159615" w:history="1">
        <w:r w:rsidR="0021194E" w:rsidRPr="00B04E8A">
          <w:rPr>
            <w:rStyle w:val="Hyperlink"/>
            <w:noProof/>
          </w:rPr>
          <w:t>SharePoint Online Plan 2 (Nutzer-AL)</w:t>
        </w:r>
        <w:r w:rsidR="0021194E">
          <w:rPr>
            <w:noProof/>
            <w:webHidden/>
          </w:rPr>
          <w:tab/>
        </w:r>
        <w:r w:rsidR="0021194E">
          <w:rPr>
            <w:noProof/>
            <w:webHidden/>
          </w:rPr>
          <w:fldChar w:fldCharType="begin"/>
        </w:r>
        <w:r w:rsidR="0021194E">
          <w:rPr>
            <w:noProof/>
            <w:webHidden/>
          </w:rPr>
          <w:instrText xml:space="preserve"> PAGEREF _Toc406159615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24BE19E1" w14:textId="77777777" w:rsidR="0021194E" w:rsidRDefault="005B077E">
      <w:pPr>
        <w:pStyle w:val="TOC6"/>
        <w:tabs>
          <w:tab w:val="right" w:leader="dot" w:pos="5030"/>
        </w:tabs>
        <w:rPr>
          <w:rFonts w:eastAsiaTheme="minorEastAsia"/>
          <w:noProof/>
          <w:sz w:val="22"/>
          <w:lang w:val="en-US" w:eastAsia="en-US" w:bidi="ar-SA"/>
        </w:rPr>
      </w:pPr>
      <w:hyperlink w:anchor="_Toc406159616" w:history="1">
        <w:r w:rsidR="0021194E" w:rsidRPr="00B04E8A">
          <w:rPr>
            <w:rStyle w:val="Hyperlink"/>
            <w:noProof/>
          </w:rPr>
          <w:t>SharePoint Online Plan 2G (Nutzer-AL)</w:t>
        </w:r>
        <w:r w:rsidR="0021194E">
          <w:rPr>
            <w:noProof/>
            <w:webHidden/>
          </w:rPr>
          <w:tab/>
        </w:r>
        <w:r w:rsidR="0021194E">
          <w:rPr>
            <w:noProof/>
            <w:webHidden/>
          </w:rPr>
          <w:fldChar w:fldCharType="begin"/>
        </w:r>
        <w:r w:rsidR="0021194E">
          <w:rPr>
            <w:noProof/>
            <w:webHidden/>
          </w:rPr>
          <w:instrText xml:space="preserve"> PAGEREF _Toc406159616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2BF392CC" w14:textId="77777777" w:rsidR="0021194E" w:rsidRDefault="005B077E">
      <w:pPr>
        <w:pStyle w:val="TOC2"/>
        <w:tabs>
          <w:tab w:val="right" w:leader="dot" w:pos="5030"/>
        </w:tabs>
        <w:rPr>
          <w:rFonts w:eastAsiaTheme="minorEastAsia"/>
          <w:b w:val="0"/>
          <w:smallCaps w:val="0"/>
          <w:noProof/>
          <w:sz w:val="22"/>
          <w:lang w:val="en-US" w:eastAsia="en-US" w:bidi="ar-SA"/>
        </w:rPr>
      </w:pPr>
      <w:hyperlink w:anchor="_Toc406159617" w:history="1">
        <w:r w:rsidR="0021194E" w:rsidRPr="00B04E8A">
          <w:rPr>
            <w:rStyle w:val="Hyperlink"/>
            <w:noProof/>
          </w:rPr>
          <w:t>Sonstige Onlinedienste</w:t>
        </w:r>
        <w:r w:rsidR="0021194E">
          <w:rPr>
            <w:noProof/>
            <w:webHidden/>
          </w:rPr>
          <w:tab/>
        </w:r>
        <w:r w:rsidR="0021194E">
          <w:rPr>
            <w:noProof/>
            <w:webHidden/>
          </w:rPr>
          <w:fldChar w:fldCharType="begin"/>
        </w:r>
        <w:r w:rsidR="0021194E">
          <w:rPr>
            <w:noProof/>
            <w:webHidden/>
          </w:rPr>
          <w:instrText xml:space="preserve"> PAGEREF _Toc406159617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3A536F95"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18" w:history="1">
        <w:r w:rsidR="0021194E" w:rsidRPr="00B04E8A">
          <w:rPr>
            <w:rStyle w:val="Hyperlink"/>
            <w:noProof/>
          </w:rPr>
          <w:t>Bing Maps</w:t>
        </w:r>
        <w:r w:rsidR="0021194E">
          <w:rPr>
            <w:noProof/>
            <w:webHidden/>
          </w:rPr>
          <w:tab/>
        </w:r>
        <w:r w:rsidR="0021194E">
          <w:rPr>
            <w:noProof/>
            <w:webHidden/>
          </w:rPr>
          <w:fldChar w:fldCharType="begin"/>
        </w:r>
        <w:r w:rsidR="0021194E">
          <w:rPr>
            <w:noProof/>
            <w:webHidden/>
          </w:rPr>
          <w:instrText xml:space="preserve"> PAGEREF _Toc406159618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2DEC67F1" w14:textId="77777777" w:rsidR="0021194E" w:rsidRDefault="005B077E">
      <w:pPr>
        <w:pStyle w:val="TOC6"/>
        <w:tabs>
          <w:tab w:val="right" w:leader="dot" w:pos="5030"/>
        </w:tabs>
        <w:rPr>
          <w:rFonts w:eastAsiaTheme="minorEastAsia"/>
          <w:noProof/>
          <w:sz w:val="22"/>
          <w:lang w:val="en-US" w:eastAsia="en-US" w:bidi="ar-SA"/>
        </w:rPr>
      </w:pPr>
      <w:hyperlink w:anchor="_Toc406159619" w:history="1">
        <w:r w:rsidR="0021194E" w:rsidRPr="00B04E8A">
          <w:rPr>
            <w:rStyle w:val="Hyperlink"/>
            <w:noProof/>
          </w:rPr>
          <w:t>Bing Maps Consumer Tracked Per Asset Monthly Subscription</w:t>
        </w:r>
        <w:r w:rsidR="0021194E">
          <w:rPr>
            <w:noProof/>
            <w:webHidden/>
          </w:rPr>
          <w:tab/>
        </w:r>
        <w:r w:rsidR="0021194E">
          <w:rPr>
            <w:noProof/>
            <w:webHidden/>
          </w:rPr>
          <w:fldChar w:fldCharType="begin"/>
        </w:r>
        <w:r w:rsidR="0021194E">
          <w:rPr>
            <w:noProof/>
            <w:webHidden/>
          </w:rPr>
          <w:instrText xml:space="preserve"> PAGEREF _Toc406159619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615C66F5" w14:textId="77777777" w:rsidR="0021194E" w:rsidRDefault="005B077E">
      <w:pPr>
        <w:pStyle w:val="TOC6"/>
        <w:tabs>
          <w:tab w:val="right" w:leader="dot" w:pos="5030"/>
        </w:tabs>
        <w:rPr>
          <w:rFonts w:eastAsiaTheme="minorEastAsia"/>
          <w:noProof/>
          <w:sz w:val="22"/>
          <w:lang w:val="en-US" w:eastAsia="en-US" w:bidi="ar-SA"/>
        </w:rPr>
      </w:pPr>
      <w:hyperlink w:anchor="_Toc406159620" w:history="1">
        <w:r w:rsidR="0021194E" w:rsidRPr="00B04E8A">
          <w:rPr>
            <w:rStyle w:val="Hyperlink"/>
            <w:noProof/>
          </w:rPr>
          <w:t>Bing Maps Enterprise Fee Monthly Subscription</w:t>
        </w:r>
        <w:r w:rsidR="0021194E">
          <w:rPr>
            <w:noProof/>
            <w:webHidden/>
          </w:rPr>
          <w:tab/>
        </w:r>
        <w:r w:rsidR="0021194E">
          <w:rPr>
            <w:noProof/>
            <w:webHidden/>
          </w:rPr>
          <w:fldChar w:fldCharType="begin"/>
        </w:r>
        <w:r w:rsidR="0021194E">
          <w:rPr>
            <w:noProof/>
            <w:webHidden/>
          </w:rPr>
          <w:instrText xml:space="preserve"> PAGEREF _Toc406159620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30E6C01D" w14:textId="77777777" w:rsidR="0021194E" w:rsidRDefault="005B077E">
      <w:pPr>
        <w:pStyle w:val="TOC6"/>
        <w:tabs>
          <w:tab w:val="right" w:leader="dot" w:pos="5030"/>
        </w:tabs>
        <w:rPr>
          <w:rFonts w:eastAsiaTheme="minorEastAsia"/>
          <w:noProof/>
          <w:sz w:val="22"/>
          <w:lang w:val="en-US" w:eastAsia="en-US" w:bidi="ar-SA"/>
        </w:rPr>
      </w:pPr>
      <w:hyperlink w:anchor="_Toc406159621" w:history="1">
        <w:r w:rsidR="0021194E" w:rsidRPr="00B04E8A">
          <w:rPr>
            <w:rStyle w:val="Hyperlink"/>
            <w:noProof/>
          </w:rPr>
          <w:t>Bing Maps Internal Website Usage 100k Transactions Monthly Subscription</w:t>
        </w:r>
        <w:r w:rsidR="0021194E">
          <w:rPr>
            <w:noProof/>
            <w:webHidden/>
          </w:rPr>
          <w:tab/>
        </w:r>
        <w:r w:rsidR="0021194E">
          <w:rPr>
            <w:noProof/>
            <w:webHidden/>
          </w:rPr>
          <w:fldChar w:fldCharType="begin"/>
        </w:r>
        <w:r w:rsidR="0021194E">
          <w:rPr>
            <w:noProof/>
            <w:webHidden/>
          </w:rPr>
          <w:instrText xml:space="preserve"> PAGEREF _Toc406159621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1F64DCB9" w14:textId="53811102" w:rsidR="0021194E" w:rsidRDefault="005B077E">
      <w:pPr>
        <w:pStyle w:val="TOC6"/>
        <w:tabs>
          <w:tab w:val="right" w:leader="dot" w:pos="5030"/>
        </w:tabs>
        <w:rPr>
          <w:rFonts w:eastAsiaTheme="minorEastAsia"/>
          <w:noProof/>
          <w:sz w:val="22"/>
          <w:lang w:val="en-US" w:eastAsia="en-US" w:bidi="ar-SA"/>
        </w:rPr>
      </w:pPr>
      <w:hyperlink w:anchor="_Toc406159622" w:history="1">
        <w:r w:rsidR="0021194E" w:rsidRPr="00B04E8A">
          <w:rPr>
            <w:rStyle w:val="Hyperlink"/>
            <w:noProof/>
          </w:rPr>
          <w:t xml:space="preserve">Bing Maps Internal Website Usage 250K (und höher) </w:t>
        </w:r>
        <w:r w:rsidR="00AC6C22">
          <w:rPr>
            <w:rStyle w:val="Hyperlink"/>
            <w:noProof/>
          </w:rPr>
          <w:br/>
        </w:r>
        <w:r w:rsidR="0021194E" w:rsidRPr="00B04E8A">
          <w:rPr>
            <w:rStyle w:val="Hyperlink"/>
            <w:noProof/>
          </w:rPr>
          <w:t>Transactions Monthly Subscription</w:t>
        </w:r>
        <w:r w:rsidR="0021194E">
          <w:rPr>
            <w:noProof/>
            <w:webHidden/>
          </w:rPr>
          <w:tab/>
        </w:r>
        <w:r w:rsidR="0021194E">
          <w:rPr>
            <w:noProof/>
            <w:webHidden/>
          </w:rPr>
          <w:fldChar w:fldCharType="begin"/>
        </w:r>
        <w:r w:rsidR="0021194E">
          <w:rPr>
            <w:noProof/>
            <w:webHidden/>
          </w:rPr>
          <w:instrText xml:space="preserve"> PAGEREF _Toc406159622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7B7463EB" w14:textId="77777777" w:rsidR="0021194E" w:rsidRDefault="005B077E">
      <w:pPr>
        <w:pStyle w:val="TOC6"/>
        <w:tabs>
          <w:tab w:val="right" w:leader="dot" w:pos="5030"/>
        </w:tabs>
        <w:rPr>
          <w:rFonts w:eastAsiaTheme="minorEastAsia"/>
          <w:noProof/>
          <w:sz w:val="22"/>
          <w:lang w:val="en-US" w:eastAsia="en-US" w:bidi="ar-SA"/>
        </w:rPr>
      </w:pPr>
      <w:hyperlink w:anchor="_Toc406159623" w:history="1">
        <w:r w:rsidR="0021194E" w:rsidRPr="00B04E8A">
          <w:rPr>
            <w:rStyle w:val="Hyperlink"/>
            <w:noProof/>
          </w:rPr>
          <w:t>Bing Maps Known Per User Monthly Subscription</w:t>
        </w:r>
        <w:r w:rsidR="0021194E">
          <w:rPr>
            <w:noProof/>
            <w:webHidden/>
          </w:rPr>
          <w:tab/>
        </w:r>
        <w:r w:rsidR="0021194E">
          <w:rPr>
            <w:noProof/>
            <w:webHidden/>
          </w:rPr>
          <w:fldChar w:fldCharType="begin"/>
        </w:r>
        <w:r w:rsidR="0021194E">
          <w:rPr>
            <w:noProof/>
            <w:webHidden/>
          </w:rPr>
          <w:instrText xml:space="preserve"> PAGEREF _Toc406159623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3B2A2FD9" w14:textId="77777777" w:rsidR="0021194E" w:rsidRDefault="005B077E">
      <w:pPr>
        <w:pStyle w:val="TOC6"/>
        <w:tabs>
          <w:tab w:val="right" w:leader="dot" w:pos="5030"/>
        </w:tabs>
        <w:rPr>
          <w:rFonts w:eastAsiaTheme="minorEastAsia"/>
          <w:noProof/>
          <w:sz w:val="22"/>
          <w:lang w:val="en-US" w:eastAsia="en-US" w:bidi="ar-SA"/>
        </w:rPr>
      </w:pPr>
      <w:hyperlink w:anchor="_Toc406159624" w:history="1">
        <w:r w:rsidR="0021194E" w:rsidRPr="00B04E8A">
          <w:rPr>
            <w:rStyle w:val="Hyperlink"/>
            <w:noProof/>
          </w:rPr>
          <w:t>Bing Maps Known 5K User Monthly Subscription</w:t>
        </w:r>
        <w:r w:rsidR="0021194E">
          <w:rPr>
            <w:noProof/>
            <w:webHidden/>
          </w:rPr>
          <w:tab/>
        </w:r>
        <w:r w:rsidR="0021194E">
          <w:rPr>
            <w:noProof/>
            <w:webHidden/>
          </w:rPr>
          <w:fldChar w:fldCharType="begin"/>
        </w:r>
        <w:r w:rsidR="0021194E">
          <w:rPr>
            <w:noProof/>
            <w:webHidden/>
          </w:rPr>
          <w:instrText xml:space="preserve"> PAGEREF _Toc406159624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5C7A6CE0" w14:textId="77777777" w:rsidR="0021194E" w:rsidRDefault="005B077E">
      <w:pPr>
        <w:pStyle w:val="TOC6"/>
        <w:tabs>
          <w:tab w:val="right" w:leader="dot" w:pos="5030"/>
        </w:tabs>
        <w:rPr>
          <w:rFonts w:eastAsiaTheme="minorEastAsia"/>
          <w:noProof/>
          <w:sz w:val="22"/>
          <w:lang w:val="en-US" w:eastAsia="en-US" w:bidi="ar-SA"/>
        </w:rPr>
      </w:pPr>
      <w:hyperlink w:anchor="_Toc406159625" w:history="1">
        <w:r w:rsidR="0021194E" w:rsidRPr="00B04E8A">
          <w:rPr>
            <w:rStyle w:val="Hyperlink"/>
            <w:noProof/>
          </w:rPr>
          <w:t>Bing Maps Light Known Per User Monthly Subscription</w:t>
        </w:r>
        <w:r w:rsidR="0021194E">
          <w:rPr>
            <w:noProof/>
            <w:webHidden/>
          </w:rPr>
          <w:tab/>
        </w:r>
        <w:r w:rsidR="0021194E">
          <w:rPr>
            <w:noProof/>
            <w:webHidden/>
          </w:rPr>
          <w:fldChar w:fldCharType="begin"/>
        </w:r>
        <w:r w:rsidR="0021194E">
          <w:rPr>
            <w:noProof/>
            <w:webHidden/>
          </w:rPr>
          <w:instrText xml:space="preserve"> PAGEREF _Toc406159625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5FAFAD6E" w14:textId="77777777" w:rsidR="0021194E" w:rsidRDefault="005B077E">
      <w:pPr>
        <w:pStyle w:val="TOC6"/>
        <w:tabs>
          <w:tab w:val="right" w:leader="dot" w:pos="5030"/>
        </w:tabs>
        <w:rPr>
          <w:rFonts w:eastAsiaTheme="minorEastAsia"/>
          <w:noProof/>
          <w:sz w:val="22"/>
          <w:lang w:val="en-US" w:eastAsia="en-US" w:bidi="ar-SA"/>
        </w:rPr>
      </w:pPr>
      <w:hyperlink w:anchor="_Toc406159626" w:history="1">
        <w:r w:rsidR="0021194E" w:rsidRPr="00B04E8A">
          <w:rPr>
            <w:rStyle w:val="Hyperlink"/>
            <w:noProof/>
          </w:rPr>
          <w:t>Bing Maps Light Known 5K User Monthly Subscription</w:t>
        </w:r>
        <w:r w:rsidR="0021194E">
          <w:rPr>
            <w:noProof/>
            <w:webHidden/>
          </w:rPr>
          <w:tab/>
        </w:r>
        <w:r w:rsidR="0021194E">
          <w:rPr>
            <w:noProof/>
            <w:webHidden/>
          </w:rPr>
          <w:fldChar w:fldCharType="begin"/>
        </w:r>
        <w:r w:rsidR="0021194E">
          <w:rPr>
            <w:noProof/>
            <w:webHidden/>
          </w:rPr>
          <w:instrText xml:space="preserve"> PAGEREF _Toc406159626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719D4FEA" w14:textId="19766507" w:rsidR="0021194E" w:rsidRDefault="005B077E">
      <w:pPr>
        <w:pStyle w:val="TOC6"/>
        <w:tabs>
          <w:tab w:val="right" w:leader="dot" w:pos="5030"/>
        </w:tabs>
        <w:rPr>
          <w:rFonts w:eastAsiaTheme="minorEastAsia"/>
          <w:noProof/>
          <w:sz w:val="22"/>
          <w:lang w:val="en-US" w:eastAsia="en-US" w:bidi="ar-SA"/>
        </w:rPr>
      </w:pPr>
      <w:hyperlink w:anchor="_Toc406159627" w:history="1">
        <w:r w:rsidR="0021194E" w:rsidRPr="00B04E8A">
          <w:rPr>
            <w:rStyle w:val="Hyperlink"/>
            <w:noProof/>
          </w:rPr>
          <w:t xml:space="preserve">Bing Maps Asset Management for Windows Europe oder </w:t>
        </w:r>
        <w:r w:rsidR="00AC6C22">
          <w:rPr>
            <w:rStyle w:val="Hyperlink"/>
            <w:noProof/>
          </w:rPr>
          <w:br/>
        </w:r>
        <w:r w:rsidR="0021194E" w:rsidRPr="00B04E8A">
          <w:rPr>
            <w:rStyle w:val="Hyperlink"/>
            <w:noProof/>
          </w:rPr>
          <w:t>North America</w:t>
        </w:r>
        <w:r w:rsidR="0021194E">
          <w:rPr>
            <w:noProof/>
            <w:webHidden/>
          </w:rPr>
          <w:tab/>
        </w:r>
        <w:r w:rsidR="0021194E">
          <w:rPr>
            <w:noProof/>
            <w:webHidden/>
          </w:rPr>
          <w:fldChar w:fldCharType="begin"/>
        </w:r>
        <w:r w:rsidR="0021194E">
          <w:rPr>
            <w:noProof/>
            <w:webHidden/>
          </w:rPr>
          <w:instrText xml:space="preserve"> PAGEREF _Toc406159627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3B0FC6FC" w14:textId="6E0E7536" w:rsidR="0021194E" w:rsidRDefault="005B077E">
      <w:pPr>
        <w:pStyle w:val="TOC6"/>
        <w:tabs>
          <w:tab w:val="right" w:leader="dot" w:pos="5030"/>
        </w:tabs>
        <w:rPr>
          <w:rFonts w:eastAsiaTheme="minorEastAsia"/>
          <w:noProof/>
          <w:sz w:val="22"/>
          <w:lang w:val="en-US" w:eastAsia="en-US" w:bidi="ar-SA"/>
        </w:rPr>
      </w:pPr>
      <w:hyperlink w:anchor="_Toc406159628" w:history="1">
        <w:r w:rsidR="0021194E" w:rsidRPr="00B04E8A">
          <w:rPr>
            <w:rStyle w:val="Hyperlink"/>
            <w:noProof/>
          </w:rPr>
          <w:t xml:space="preserve">Bing Maps Asset Management for Windows Platform Fee </w:t>
        </w:r>
        <w:r w:rsidR="00AC6C22">
          <w:rPr>
            <w:rStyle w:val="Hyperlink"/>
            <w:noProof/>
          </w:rPr>
          <w:br/>
        </w:r>
        <w:r w:rsidR="0021194E" w:rsidRPr="00B04E8A">
          <w:rPr>
            <w:rStyle w:val="Hyperlink"/>
            <w:noProof/>
          </w:rPr>
          <w:t>Monthly Subscription</w:t>
        </w:r>
        <w:r w:rsidR="0021194E">
          <w:rPr>
            <w:noProof/>
            <w:webHidden/>
          </w:rPr>
          <w:tab/>
        </w:r>
        <w:r w:rsidR="0021194E">
          <w:rPr>
            <w:noProof/>
            <w:webHidden/>
          </w:rPr>
          <w:fldChar w:fldCharType="begin"/>
        </w:r>
        <w:r w:rsidR="0021194E">
          <w:rPr>
            <w:noProof/>
            <w:webHidden/>
          </w:rPr>
          <w:instrText xml:space="preserve"> PAGEREF _Toc406159628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67517880" w14:textId="73BE24D3" w:rsidR="0021194E" w:rsidRDefault="005B077E">
      <w:pPr>
        <w:pStyle w:val="TOC6"/>
        <w:tabs>
          <w:tab w:val="right" w:leader="dot" w:pos="5030"/>
        </w:tabs>
        <w:rPr>
          <w:rFonts w:eastAsiaTheme="minorEastAsia"/>
          <w:noProof/>
          <w:sz w:val="22"/>
          <w:lang w:val="en-US" w:eastAsia="en-US" w:bidi="ar-SA"/>
        </w:rPr>
      </w:pPr>
      <w:hyperlink w:anchor="_Toc406159629" w:history="1">
        <w:r w:rsidR="0021194E" w:rsidRPr="00B04E8A">
          <w:rPr>
            <w:rStyle w:val="Hyperlink"/>
            <w:noProof/>
          </w:rPr>
          <w:t xml:space="preserve">Bing Maps Public Website Usage 100K Transactions </w:t>
        </w:r>
        <w:r w:rsidR="00AC6C22">
          <w:rPr>
            <w:rStyle w:val="Hyperlink"/>
            <w:noProof/>
          </w:rPr>
          <w:br/>
        </w:r>
        <w:r w:rsidR="0021194E" w:rsidRPr="00B04E8A">
          <w:rPr>
            <w:rStyle w:val="Hyperlink"/>
            <w:noProof/>
          </w:rPr>
          <w:t>Monthly Subscription</w:t>
        </w:r>
        <w:r w:rsidR="0021194E">
          <w:rPr>
            <w:noProof/>
            <w:webHidden/>
          </w:rPr>
          <w:tab/>
        </w:r>
        <w:r w:rsidR="0021194E">
          <w:rPr>
            <w:noProof/>
            <w:webHidden/>
          </w:rPr>
          <w:fldChar w:fldCharType="begin"/>
        </w:r>
        <w:r w:rsidR="0021194E">
          <w:rPr>
            <w:noProof/>
            <w:webHidden/>
          </w:rPr>
          <w:instrText xml:space="preserve"> PAGEREF _Toc406159629 \h </w:instrText>
        </w:r>
        <w:r w:rsidR="0021194E">
          <w:rPr>
            <w:noProof/>
            <w:webHidden/>
          </w:rPr>
        </w:r>
        <w:r w:rsidR="0021194E">
          <w:rPr>
            <w:noProof/>
            <w:webHidden/>
          </w:rPr>
          <w:fldChar w:fldCharType="separate"/>
        </w:r>
        <w:r w:rsidR="00C444DA">
          <w:rPr>
            <w:noProof/>
            <w:webHidden/>
          </w:rPr>
          <w:t>62</w:t>
        </w:r>
        <w:r w:rsidR="0021194E">
          <w:rPr>
            <w:noProof/>
            <w:webHidden/>
          </w:rPr>
          <w:fldChar w:fldCharType="end"/>
        </w:r>
      </w:hyperlink>
    </w:p>
    <w:p w14:paraId="3B88C73A" w14:textId="77777777" w:rsidR="0021194E" w:rsidRDefault="005B077E">
      <w:pPr>
        <w:pStyle w:val="TOC6"/>
        <w:tabs>
          <w:tab w:val="right" w:leader="dot" w:pos="5030"/>
        </w:tabs>
        <w:rPr>
          <w:rFonts w:eastAsiaTheme="minorEastAsia"/>
          <w:noProof/>
          <w:sz w:val="22"/>
          <w:lang w:val="en-US" w:eastAsia="en-US" w:bidi="ar-SA"/>
        </w:rPr>
      </w:pPr>
      <w:hyperlink w:anchor="_Toc406159630" w:history="1">
        <w:r w:rsidR="0021194E" w:rsidRPr="00B04E8A">
          <w:rPr>
            <w:rStyle w:val="Hyperlink"/>
            <w:noProof/>
          </w:rPr>
          <w:t>Bing Maps Public Website Usage 420K (und höher) Transactions Monthly Subscription</w:t>
        </w:r>
        <w:r w:rsidR="0021194E">
          <w:rPr>
            <w:noProof/>
            <w:webHidden/>
          </w:rPr>
          <w:tab/>
        </w:r>
        <w:r w:rsidR="0021194E">
          <w:rPr>
            <w:noProof/>
            <w:webHidden/>
          </w:rPr>
          <w:fldChar w:fldCharType="begin"/>
        </w:r>
        <w:r w:rsidR="0021194E">
          <w:rPr>
            <w:noProof/>
            <w:webHidden/>
          </w:rPr>
          <w:instrText xml:space="preserve"> PAGEREF _Toc406159630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094FD829"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31" w:history="1">
        <w:r w:rsidR="0021194E" w:rsidRPr="00B04E8A">
          <w:rPr>
            <w:rStyle w:val="Hyperlink"/>
            <w:noProof/>
          </w:rPr>
          <w:t>Forefront Online</w:t>
        </w:r>
        <w:r w:rsidR="0021194E">
          <w:rPr>
            <w:noProof/>
            <w:webHidden/>
          </w:rPr>
          <w:tab/>
        </w:r>
        <w:r w:rsidR="0021194E">
          <w:rPr>
            <w:noProof/>
            <w:webHidden/>
          </w:rPr>
          <w:fldChar w:fldCharType="begin"/>
        </w:r>
        <w:r w:rsidR="0021194E">
          <w:rPr>
            <w:noProof/>
            <w:webHidden/>
          </w:rPr>
          <w:instrText xml:space="preserve"> PAGEREF _Toc406159631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5724596F" w14:textId="3BB3973F" w:rsidR="0021194E" w:rsidRDefault="005B077E">
      <w:pPr>
        <w:pStyle w:val="TOC6"/>
        <w:tabs>
          <w:tab w:val="right" w:leader="dot" w:pos="5030"/>
        </w:tabs>
        <w:rPr>
          <w:rFonts w:eastAsiaTheme="minorEastAsia"/>
          <w:noProof/>
          <w:sz w:val="22"/>
          <w:lang w:val="en-US" w:eastAsia="en-US" w:bidi="ar-SA"/>
        </w:rPr>
      </w:pPr>
      <w:hyperlink w:anchor="_Toc406159632" w:history="1">
        <w:r w:rsidR="0021194E" w:rsidRPr="00B04E8A">
          <w:rPr>
            <w:rStyle w:val="Hyperlink"/>
            <w:noProof/>
          </w:rPr>
          <w:t xml:space="preserve">Forefront Protection 2010 for SharePoint for Internet Sites </w:t>
        </w:r>
        <w:r w:rsidR="00AC6C22">
          <w:rPr>
            <w:rStyle w:val="Hyperlink"/>
            <w:noProof/>
          </w:rPr>
          <w:br/>
        </w:r>
        <w:r w:rsidR="0021194E" w:rsidRPr="00B04E8A">
          <w:rPr>
            <w:rStyle w:val="Hyperlink"/>
            <w:noProof/>
          </w:rPr>
          <w:t>(Add-On-AL)</w:t>
        </w:r>
        <w:r w:rsidR="0021194E">
          <w:rPr>
            <w:noProof/>
            <w:webHidden/>
          </w:rPr>
          <w:tab/>
        </w:r>
        <w:r w:rsidR="0021194E">
          <w:rPr>
            <w:noProof/>
            <w:webHidden/>
          </w:rPr>
          <w:fldChar w:fldCharType="begin"/>
        </w:r>
        <w:r w:rsidR="0021194E">
          <w:rPr>
            <w:noProof/>
            <w:webHidden/>
          </w:rPr>
          <w:instrText xml:space="preserve"> PAGEREF _Toc406159632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2887EE89"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33" w:history="1">
        <w:r w:rsidR="0021194E" w:rsidRPr="00B04E8A">
          <w:rPr>
            <w:rStyle w:val="Hyperlink"/>
            <w:noProof/>
          </w:rPr>
          <w:t>Microsoft Learning</w:t>
        </w:r>
        <w:r w:rsidR="0021194E">
          <w:rPr>
            <w:noProof/>
            <w:webHidden/>
          </w:rPr>
          <w:tab/>
        </w:r>
        <w:r w:rsidR="0021194E">
          <w:rPr>
            <w:noProof/>
            <w:webHidden/>
          </w:rPr>
          <w:fldChar w:fldCharType="begin"/>
        </w:r>
        <w:r w:rsidR="0021194E">
          <w:rPr>
            <w:noProof/>
            <w:webHidden/>
          </w:rPr>
          <w:instrText xml:space="preserve"> PAGEREF _Toc406159633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01D6D73D" w14:textId="77777777" w:rsidR="0021194E" w:rsidRDefault="005B077E">
      <w:pPr>
        <w:pStyle w:val="TOC6"/>
        <w:tabs>
          <w:tab w:val="right" w:leader="dot" w:pos="5030"/>
        </w:tabs>
        <w:rPr>
          <w:rFonts w:eastAsiaTheme="minorEastAsia"/>
          <w:noProof/>
          <w:sz w:val="22"/>
          <w:lang w:val="en-US" w:eastAsia="en-US" w:bidi="ar-SA"/>
        </w:rPr>
      </w:pPr>
      <w:hyperlink w:anchor="_Toc406159634" w:history="1">
        <w:r w:rsidR="0021194E" w:rsidRPr="00B04E8A">
          <w:rPr>
            <w:rStyle w:val="Hyperlink"/>
            <w:noProof/>
          </w:rPr>
          <w:t>Microsoft Learning E-Reference Library (Nutzer-AL)</w:t>
        </w:r>
        <w:r w:rsidR="0021194E">
          <w:rPr>
            <w:noProof/>
            <w:webHidden/>
          </w:rPr>
          <w:tab/>
        </w:r>
        <w:r w:rsidR="0021194E">
          <w:rPr>
            <w:noProof/>
            <w:webHidden/>
          </w:rPr>
          <w:fldChar w:fldCharType="begin"/>
        </w:r>
        <w:r w:rsidR="0021194E">
          <w:rPr>
            <w:noProof/>
            <w:webHidden/>
          </w:rPr>
          <w:instrText xml:space="preserve"> PAGEREF _Toc406159634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2A0BEDFE" w14:textId="77777777" w:rsidR="0021194E" w:rsidRDefault="005B077E">
      <w:pPr>
        <w:pStyle w:val="TOC6"/>
        <w:tabs>
          <w:tab w:val="right" w:leader="dot" w:pos="5030"/>
        </w:tabs>
        <w:rPr>
          <w:rFonts w:eastAsiaTheme="minorEastAsia"/>
          <w:noProof/>
          <w:sz w:val="22"/>
          <w:lang w:val="en-US" w:eastAsia="en-US" w:bidi="ar-SA"/>
        </w:rPr>
      </w:pPr>
      <w:hyperlink w:anchor="_Toc406159635" w:history="1">
        <w:r w:rsidR="0021194E" w:rsidRPr="00B04E8A">
          <w:rPr>
            <w:rStyle w:val="Hyperlink"/>
            <w:noProof/>
          </w:rPr>
          <w:t>Microsoft Learning IT Academy (Nutzer-AL)</w:t>
        </w:r>
        <w:r w:rsidR="0021194E">
          <w:rPr>
            <w:noProof/>
            <w:webHidden/>
          </w:rPr>
          <w:tab/>
        </w:r>
        <w:r w:rsidR="0021194E">
          <w:rPr>
            <w:noProof/>
            <w:webHidden/>
          </w:rPr>
          <w:fldChar w:fldCharType="begin"/>
        </w:r>
        <w:r w:rsidR="0021194E">
          <w:rPr>
            <w:noProof/>
            <w:webHidden/>
          </w:rPr>
          <w:instrText xml:space="preserve"> PAGEREF _Toc406159635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26B5F0E9" w14:textId="77777777" w:rsidR="0021194E" w:rsidRDefault="005B077E">
      <w:pPr>
        <w:pStyle w:val="TOC6"/>
        <w:tabs>
          <w:tab w:val="right" w:leader="dot" w:pos="5030"/>
        </w:tabs>
        <w:rPr>
          <w:rFonts w:eastAsiaTheme="minorEastAsia"/>
          <w:noProof/>
          <w:sz w:val="22"/>
          <w:lang w:val="en-US" w:eastAsia="en-US" w:bidi="ar-SA"/>
        </w:rPr>
      </w:pPr>
      <w:hyperlink w:anchor="_Toc406159636" w:history="1">
        <w:r w:rsidR="0021194E" w:rsidRPr="00B04E8A">
          <w:rPr>
            <w:rStyle w:val="Hyperlink"/>
            <w:noProof/>
          </w:rPr>
          <w:t>Microsoft Learning MCP 1 Prüfungsgutschein (Dienste-AL)</w:t>
        </w:r>
        <w:r w:rsidR="0021194E">
          <w:rPr>
            <w:noProof/>
            <w:webHidden/>
          </w:rPr>
          <w:tab/>
        </w:r>
        <w:r w:rsidR="0021194E">
          <w:rPr>
            <w:noProof/>
            <w:webHidden/>
          </w:rPr>
          <w:fldChar w:fldCharType="begin"/>
        </w:r>
        <w:r w:rsidR="0021194E">
          <w:rPr>
            <w:noProof/>
            <w:webHidden/>
          </w:rPr>
          <w:instrText xml:space="preserve"> PAGEREF _Toc406159636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2CE7D7A3" w14:textId="77777777" w:rsidR="0021194E" w:rsidRDefault="005B077E">
      <w:pPr>
        <w:pStyle w:val="TOC6"/>
        <w:tabs>
          <w:tab w:val="right" w:leader="dot" w:pos="5030"/>
        </w:tabs>
        <w:rPr>
          <w:rFonts w:eastAsiaTheme="minorEastAsia"/>
          <w:noProof/>
          <w:sz w:val="22"/>
          <w:lang w:val="en-US" w:eastAsia="en-US" w:bidi="ar-SA"/>
        </w:rPr>
      </w:pPr>
      <w:hyperlink w:anchor="_Toc406159637" w:history="1">
        <w:r w:rsidR="0021194E" w:rsidRPr="00B04E8A">
          <w:rPr>
            <w:rStyle w:val="Hyperlink"/>
            <w:noProof/>
          </w:rPr>
          <w:t>Microsoft Learning MCP 30 Prüfungsgutscheine (Nutzer-AL)</w:t>
        </w:r>
        <w:r w:rsidR="0021194E">
          <w:rPr>
            <w:noProof/>
            <w:webHidden/>
          </w:rPr>
          <w:tab/>
        </w:r>
        <w:r w:rsidR="0021194E">
          <w:rPr>
            <w:noProof/>
            <w:webHidden/>
          </w:rPr>
          <w:fldChar w:fldCharType="begin"/>
        </w:r>
        <w:r w:rsidR="0021194E">
          <w:rPr>
            <w:noProof/>
            <w:webHidden/>
          </w:rPr>
          <w:instrText xml:space="preserve"> PAGEREF _Toc406159637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55485C82" w14:textId="77777777" w:rsidR="0021194E" w:rsidRDefault="005B077E">
      <w:pPr>
        <w:pStyle w:val="TOC6"/>
        <w:tabs>
          <w:tab w:val="right" w:leader="dot" w:pos="5030"/>
        </w:tabs>
        <w:rPr>
          <w:rFonts w:eastAsiaTheme="minorEastAsia"/>
          <w:noProof/>
          <w:sz w:val="22"/>
          <w:lang w:val="en-US" w:eastAsia="en-US" w:bidi="ar-SA"/>
        </w:rPr>
      </w:pPr>
      <w:hyperlink w:anchor="_Toc406159638" w:history="1">
        <w:r w:rsidR="0021194E" w:rsidRPr="00B04E8A">
          <w:rPr>
            <w:rStyle w:val="Hyperlink"/>
            <w:noProof/>
          </w:rPr>
          <w:t>Microsoft Learning MOS 500 Exam Site License (Dienste-AL)</w:t>
        </w:r>
        <w:r w:rsidR="0021194E">
          <w:rPr>
            <w:noProof/>
            <w:webHidden/>
          </w:rPr>
          <w:tab/>
        </w:r>
        <w:r w:rsidR="0021194E">
          <w:rPr>
            <w:noProof/>
            <w:webHidden/>
          </w:rPr>
          <w:fldChar w:fldCharType="begin"/>
        </w:r>
        <w:r w:rsidR="0021194E">
          <w:rPr>
            <w:noProof/>
            <w:webHidden/>
          </w:rPr>
          <w:instrText xml:space="preserve"> PAGEREF _Toc406159638 \h </w:instrText>
        </w:r>
        <w:r w:rsidR="0021194E">
          <w:rPr>
            <w:noProof/>
            <w:webHidden/>
          </w:rPr>
        </w:r>
        <w:r w:rsidR="0021194E">
          <w:rPr>
            <w:noProof/>
            <w:webHidden/>
          </w:rPr>
          <w:fldChar w:fldCharType="separate"/>
        </w:r>
        <w:r w:rsidR="00C444DA">
          <w:rPr>
            <w:noProof/>
            <w:webHidden/>
          </w:rPr>
          <w:t>63</w:t>
        </w:r>
        <w:r w:rsidR="0021194E">
          <w:rPr>
            <w:noProof/>
            <w:webHidden/>
          </w:rPr>
          <w:fldChar w:fldCharType="end"/>
        </w:r>
      </w:hyperlink>
    </w:p>
    <w:p w14:paraId="5411CE54" w14:textId="77777777" w:rsidR="0021194E" w:rsidRDefault="005B077E">
      <w:pPr>
        <w:pStyle w:val="TOC6"/>
        <w:tabs>
          <w:tab w:val="right" w:leader="dot" w:pos="5030"/>
        </w:tabs>
        <w:rPr>
          <w:rFonts w:eastAsiaTheme="minorEastAsia"/>
          <w:noProof/>
          <w:sz w:val="22"/>
          <w:lang w:val="en-US" w:eastAsia="en-US" w:bidi="ar-SA"/>
        </w:rPr>
      </w:pPr>
      <w:hyperlink w:anchor="_Toc406159639" w:history="1">
        <w:r w:rsidR="0021194E" w:rsidRPr="00B04E8A">
          <w:rPr>
            <w:rStyle w:val="Hyperlink"/>
            <w:noProof/>
          </w:rPr>
          <w:t>Microsoft Learning MTA 250 Exam Site License (Dienste-AL)</w:t>
        </w:r>
        <w:r w:rsidR="0021194E">
          <w:rPr>
            <w:noProof/>
            <w:webHidden/>
          </w:rPr>
          <w:tab/>
        </w:r>
        <w:r w:rsidR="0021194E">
          <w:rPr>
            <w:noProof/>
            <w:webHidden/>
          </w:rPr>
          <w:fldChar w:fldCharType="begin"/>
        </w:r>
        <w:r w:rsidR="0021194E">
          <w:rPr>
            <w:noProof/>
            <w:webHidden/>
          </w:rPr>
          <w:instrText xml:space="preserve"> PAGEREF _Toc406159639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4A2543F5"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40" w:history="1">
        <w:r w:rsidR="0021194E" w:rsidRPr="00B04E8A">
          <w:rPr>
            <w:rStyle w:val="Hyperlink"/>
            <w:noProof/>
          </w:rPr>
          <w:t>Microsoft Translator</w:t>
        </w:r>
        <w:r w:rsidR="0021194E">
          <w:rPr>
            <w:noProof/>
            <w:webHidden/>
          </w:rPr>
          <w:tab/>
        </w:r>
        <w:r w:rsidR="0021194E">
          <w:rPr>
            <w:noProof/>
            <w:webHidden/>
          </w:rPr>
          <w:fldChar w:fldCharType="begin"/>
        </w:r>
        <w:r w:rsidR="0021194E">
          <w:rPr>
            <w:noProof/>
            <w:webHidden/>
          </w:rPr>
          <w:instrText xml:space="preserve"> PAGEREF _Toc406159640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12ACE6DF" w14:textId="77777777" w:rsidR="0021194E" w:rsidRDefault="005B077E">
      <w:pPr>
        <w:pStyle w:val="TOC6"/>
        <w:tabs>
          <w:tab w:val="right" w:leader="dot" w:pos="5030"/>
        </w:tabs>
        <w:rPr>
          <w:rFonts w:eastAsiaTheme="minorEastAsia"/>
          <w:noProof/>
          <w:sz w:val="22"/>
          <w:lang w:val="en-US" w:eastAsia="en-US" w:bidi="ar-SA"/>
        </w:rPr>
      </w:pPr>
      <w:hyperlink w:anchor="_Toc406159641" w:history="1">
        <w:r w:rsidR="0021194E" w:rsidRPr="00B04E8A">
          <w:rPr>
            <w:rStyle w:val="Hyperlink"/>
            <w:noProof/>
          </w:rPr>
          <w:t>Microsoft Translator API</w:t>
        </w:r>
        <w:r w:rsidR="0021194E">
          <w:rPr>
            <w:noProof/>
            <w:webHidden/>
          </w:rPr>
          <w:tab/>
        </w:r>
        <w:r w:rsidR="0021194E">
          <w:rPr>
            <w:noProof/>
            <w:webHidden/>
          </w:rPr>
          <w:fldChar w:fldCharType="begin"/>
        </w:r>
        <w:r w:rsidR="0021194E">
          <w:rPr>
            <w:noProof/>
            <w:webHidden/>
          </w:rPr>
          <w:instrText xml:space="preserve"> PAGEREF _Toc406159641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0E21BCD3"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42" w:history="1">
        <w:r w:rsidR="0021194E" w:rsidRPr="00B04E8A">
          <w:rPr>
            <w:rStyle w:val="Hyperlink"/>
            <w:noProof/>
          </w:rPr>
          <w:t>Power BI für Office 365</w:t>
        </w:r>
        <w:r w:rsidR="0021194E">
          <w:rPr>
            <w:noProof/>
            <w:webHidden/>
          </w:rPr>
          <w:tab/>
        </w:r>
        <w:r w:rsidR="0021194E">
          <w:rPr>
            <w:noProof/>
            <w:webHidden/>
          </w:rPr>
          <w:fldChar w:fldCharType="begin"/>
        </w:r>
        <w:r w:rsidR="0021194E">
          <w:rPr>
            <w:noProof/>
            <w:webHidden/>
          </w:rPr>
          <w:instrText xml:space="preserve"> PAGEREF _Toc406159642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3F55ACE4" w14:textId="77777777" w:rsidR="0021194E" w:rsidRDefault="005B077E">
      <w:pPr>
        <w:pStyle w:val="TOC6"/>
        <w:tabs>
          <w:tab w:val="right" w:leader="dot" w:pos="5030"/>
        </w:tabs>
        <w:rPr>
          <w:rFonts w:eastAsiaTheme="minorEastAsia"/>
          <w:noProof/>
          <w:sz w:val="22"/>
          <w:lang w:val="en-US" w:eastAsia="en-US" w:bidi="ar-SA"/>
        </w:rPr>
      </w:pPr>
      <w:hyperlink w:anchor="_Toc406159643" w:history="1">
        <w:r w:rsidR="0021194E" w:rsidRPr="00B04E8A">
          <w:rPr>
            <w:rStyle w:val="Hyperlink"/>
            <w:noProof/>
          </w:rPr>
          <w:t>Power BI für Office 365</w:t>
        </w:r>
        <w:r w:rsidR="0021194E">
          <w:rPr>
            <w:noProof/>
            <w:webHidden/>
          </w:rPr>
          <w:tab/>
        </w:r>
        <w:r w:rsidR="0021194E">
          <w:rPr>
            <w:noProof/>
            <w:webHidden/>
          </w:rPr>
          <w:fldChar w:fldCharType="begin"/>
        </w:r>
        <w:r w:rsidR="0021194E">
          <w:rPr>
            <w:noProof/>
            <w:webHidden/>
          </w:rPr>
          <w:instrText xml:space="preserve"> PAGEREF _Toc406159643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54D6702F" w14:textId="77777777" w:rsidR="0021194E" w:rsidRDefault="005B077E">
      <w:pPr>
        <w:pStyle w:val="TOC6"/>
        <w:tabs>
          <w:tab w:val="right" w:leader="dot" w:pos="5030"/>
        </w:tabs>
        <w:rPr>
          <w:rFonts w:eastAsiaTheme="minorEastAsia"/>
          <w:noProof/>
          <w:sz w:val="22"/>
          <w:lang w:val="en-US" w:eastAsia="en-US" w:bidi="ar-SA"/>
        </w:rPr>
      </w:pPr>
      <w:hyperlink w:anchor="_Toc406159644" w:history="1">
        <w:r w:rsidR="0021194E" w:rsidRPr="00B04E8A">
          <w:rPr>
            <w:rStyle w:val="Hyperlink"/>
            <w:noProof/>
          </w:rPr>
          <w:t>Power BI für Office 365 A</w:t>
        </w:r>
        <w:r w:rsidR="0021194E">
          <w:rPr>
            <w:noProof/>
            <w:webHidden/>
          </w:rPr>
          <w:tab/>
        </w:r>
        <w:r w:rsidR="0021194E">
          <w:rPr>
            <w:noProof/>
            <w:webHidden/>
          </w:rPr>
          <w:fldChar w:fldCharType="begin"/>
        </w:r>
        <w:r w:rsidR="0021194E">
          <w:rPr>
            <w:noProof/>
            <w:webHidden/>
          </w:rPr>
          <w:instrText xml:space="preserve"> PAGEREF _Toc406159644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419A8E3F"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45" w:history="1">
        <w:r w:rsidR="0021194E" w:rsidRPr="00B04E8A">
          <w:rPr>
            <w:rStyle w:val="Hyperlink"/>
            <w:noProof/>
          </w:rPr>
          <w:t>System Center Endpoint Protection</w:t>
        </w:r>
        <w:r w:rsidR="0021194E">
          <w:rPr>
            <w:noProof/>
            <w:webHidden/>
          </w:rPr>
          <w:tab/>
        </w:r>
        <w:r w:rsidR="0021194E">
          <w:rPr>
            <w:noProof/>
            <w:webHidden/>
          </w:rPr>
          <w:fldChar w:fldCharType="begin"/>
        </w:r>
        <w:r w:rsidR="0021194E">
          <w:rPr>
            <w:noProof/>
            <w:webHidden/>
          </w:rPr>
          <w:instrText xml:space="preserve"> PAGEREF _Toc406159645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614FD230" w14:textId="6097A3CB" w:rsidR="0021194E" w:rsidRDefault="005B077E">
      <w:pPr>
        <w:pStyle w:val="TOC6"/>
        <w:tabs>
          <w:tab w:val="right" w:leader="dot" w:pos="5030"/>
        </w:tabs>
        <w:rPr>
          <w:rFonts w:eastAsiaTheme="minorEastAsia"/>
          <w:noProof/>
          <w:sz w:val="22"/>
          <w:lang w:val="en-US" w:eastAsia="en-US" w:bidi="ar-SA"/>
        </w:rPr>
      </w:pPr>
      <w:hyperlink w:anchor="_Toc406159646" w:history="1">
        <w:r w:rsidR="0021194E" w:rsidRPr="00B04E8A">
          <w:rPr>
            <w:rStyle w:val="Hyperlink"/>
            <w:noProof/>
          </w:rPr>
          <w:t xml:space="preserve">System Center 2012 R2 Endpoint Protection </w:t>
        </w:r>
        <w:r w:rsidR="00AC6C22">
          <w:rPr>
            <w:rStyle w:val="Hyperlink"/>
            <w:noProof/>
          </w:rPr>
          <w:br/>
        </w:r>
        <w:r w:rsidR="0021194E" w:rsidRPr="00B04E8A">
          <w:rPr>
            <w:rStyle w:val="Hyperlink"/>
            <w:noProof/>
          </w:rPr>
          <w:t>(Geräte- oder Nutzer-AL)</w:t>
        </w:r>
        <w:r w:rsidR="0021194E">
          <w:rPr>
            <w:noProof/>
            <w:webHidden/>
          </w:rPr>
          <w:tab/>
        </w:r>
        <w:r w:rsidR="0021194E">
          <w:rPr>
            <w:noProof/>
            <w:webHidden/>
          </w:rPr>
          <w:fldChar w:fldCharType="begin"/>
        </w:r>
        <w:r w:rsidR="0021194E">
          <w:rPr>
            <w:noProof/>
            <w:webHidden/>
          </w:rPr>
          <w:instrText xml:space="preserve"> PAGEREF _Toc406159646 \h </w:instrText>
        </w:r>
        <w:r w:rsidR="0021194E">
          <w:rPr>
            <w:noProof/>
            <w:webHidden/>
          </w:rPr>
        </w:r>
        <w:r w:rsidR="0021194E">
          <w:rPr>
            <w:noProof/>
            <w:webHidden/>
          </w:rPr>
          <w:fldChar w:fldCharType="separate"/>
        </w:r>
        <w:r w:rsidR="00C444DA">
          <w:rPr>
            <w:noProof/>
            <w:webHidden/>
          </w:rPr>
          <w:t>64</w:t>
        </w:r>
        <w:r w:rsidR="0021194E">
          <w:rPr>
            <w:noProof/>
            <w:webHidden/>
          </w:rPr>
          <w:fldChar w:fldCharType="end"/>
        </w:r>
      </w:hyperlink>
    </w:p>
    <w:p w14:paraId="4E3F6A55" w14:textId="77777777" w:rsidR="0021194E" w:rsidRDefault="005B077E">
      <w:pPr>
        <w:pStyle w:val="TOC4"/>
        <w:tabs>
          <w:tab w:val="right" w:leader="dot" w:pos="5030"/>
        </w:tabs>
        <w:rPr>
          <w:rFonts w:eastAsiaTheme="minorEastAsia"/>
          <w:smallCaps w:val="0"/>
          <w:noProof/>
          <w:sz w:val="22"/>
          <w:lang w:val="en-US" w:eastAsia="en-US" w:bidi="ar-SA"/>
        </w:rPr>
      </w:pPr>
      <w:hyperlink w:anchor="_Toc406159647" w:history="1">
        <w:r w:rsidR="0021194E" w:rsidRPr="00B04E8A">
          <w:rPr>
            <w:rStyle w:val="Hyperlink"/>
            <w:noProof/>
          </w:rPr>
          <w:t>Yammer Enterprise</w:t>
        </w:r>
        <w:r w:rsidR="0021194E">
          <w:rPr>
            <w:noProof/>
            <w:webHidden/>
          </w:rPr>
          <w:tab/>
        </w:r>
        <w:r w:rsidR="0021194E">
          <w:rPr>
            <w:noProof/>
            <w:webHidden/>
          </w:rPr>
          <w:fldChar w:fldCharType="begin"/>
        </w:r>
        <w:r w:rsidR="0021194E">
          <w:rPr>
            <w:noProof/>
            <w:webHidden/>
          </w:rPr>
          <w:instrText xml:space="preserve"> PAGEREF _Toc406159647 \h </w:instrText>
        </w:r>
        <w:r w:rsidR="0021194E">
          <w:rPr>
            <w:noProof/>
            <w:webHidden/>
          </w:rPr>
        </w:r>
        <w:r w:rsidR="0021194E">
          <w:rPr>
            <w:noProof/>
            <w:webHidden/>
          </w:rPr>
          <w:fldChar w:fldCharType="separate"/>
        </w:r>
        <w:r w:rsidR="00C444DA">
          <w:rPr>
            <w:noProof/>
            <w:webHidden/>
          </w:rPr>
          <w:t>65</w:t>
        </w:r>
        <w:r w:rsidR="0021194E">
          <w:rPr>
            <w:noProof/>
            <w:webHidden/>
          </w:rPr>
          <w:fldChar w:fldCharType="end"/>
        </w:r>
      </w:hyperlink>
    </w:p>
    <w:p w14:paraId="71DF121F" w14:textId="77777777" w:rsidR="0021194E" w:rsidRDefault="005B077E">
      <w:pPr>
        <w:pStyle w:val="TOC6"/>
        <w:tabs>
          <w:tab w:val="right" w:leader="dot" w:pos="5030"/>
        </w:tabs>
        <w:rPr>
          <w:rFonts w:eastAsiaTheme="minorEastAsia"/>
          <w:noProof/>
          <w:sz w:val="22"/>
          <w:lang w:val="en-US" w:eastAsia="en-US" w:bidi="ar-SA"/>
        </w:rPr>
      </w:pPr>
      <w:hyperlink w:anchor="_Toc406159648" w:history="1">
        <w:r w:rsidR="0021194E" w:rsidRPr="00B04E8A">
          <w:rPr>
            <w:rStyle w:val="Hyperlink"/>
            <w:noProof/>
          </w:rPr>
          <w:t>Yammer Enterprise</w:t>
        </w:r>
        <w:r w:rsidR="0021194E">
          <w:rPr>
            <w:noProof/>
            <w:webHidden/>
          </w:rPr>
          <w:tab/>
        </w:r>
        <w:r w:rsidR="0021194E">
          <w:rPr>
            <w:noProof/>
            <w:webHidden/>
          </w:rPr>
          <w:fldChar w:fldCharType="begin"/>
        </w:r>
        <w:r w:rsidR="0021194E">
          <w:rPr>
            <w:noProof/>
            <w:webHidden/>
          </w:rPr>
          <w:instrText xml:space="preserve"> PAGEREF _Toc406159648 \h </w:instrText>
        </w:r>
        <w:r w:rsidR="0021194E">
          <w:rPr>
            <w:noProof/>
            <w:webHidden/>
          </w:rPr>
        </w:r>
        <w:r w:rsidR="0021194E">
          <w:rPr>
            <w:noProof/>
            <w:webHidden/>
          </w:rPr>
          <w:fldChar w:fldCharType="separate"/>
        </w:r>
        <w:r w:rsidR="00C444DA">
          <w:rPr>
            <w:noProof/>
            <w:webHidden/>
          </w:rPr>
          <w:t>65</w:t>
        </w:r>
        <w:r w:rsidR="0021194E">
          <w:rPr>
            <w:noProof/>
            <w:webHidden/>
          </w:rPr>
          <w:fldChar w:fldCharType="end"/>
        </w:r>
      </w:hyperlink>
    </w:p>
    <w:p w14:paraId="15C727E6" w14:textId="77777777" w:rsidR="0021194E" w:rsidRDefault="005B077E">
      <w:pPr>
        <w:pStyle w:val="TOC1"/>
        <w:tabs>
          <w:tab w:val="right" w:leader="dot" w:pos="5030"/>
        </w:tabs>
        <w:rPr>
          <w:rFonts w:eastAsiaTheme="minorEastAsia"/>
          <w:b w:val="0"/>
          <w:caps w:val="0"/>
          <w:noProof/>
          <w:sz w:val="22"/>
          <w:lang w:val="en-US" w:eastAsia="en-US" w:bidi="ar-SA"/>
        </w:rPr>
      </w:pPr>
      <w:hyperlink w:anchor="_Toc406159649" w:history="1">
        <w:r w:rsidR="0021194E" w:rsidRPr="00B04E8A">
          <w:rPr>
            <w:rStyle w:val="Hyperlink"/>
            <w:noProof/>
          </w:rPr>
          <w:t>Software Assurance</w:t>
        </w:r>
        <w:r w:rsidR="0021194E">
          <w:rPr>
            <w:noProof/>
            <w:webHidden/>
          </w:rPr>
          <w:tab/>
        </w:r>
        <w:r w:rsidR="0021194E">
          <w:rPr>
            <w:noProof/>
            <w:webHidden/>
          </w:rPr>
          <w:fldChar w:fldCharType="begin"/>
        </w:r>
        <w:r w:rsidR="0021194E">
          <w:rPr>
            <w:noProof/>
            <w:webHidden/>
          </w:rPr>
          <w:instrText xml:space="preserve"> PAGEREF _Toc406159649 \h </w:instrText>
        </w:r>
        <w:r w:rsidR="0021194E">
          <w:rPr>
            <w:noProof/>
            <w:webHidden/>
          </w:rPr>
        </w:r>
        <w:r w:rsidR="0021194E">
          <w:rPr>
            <w:noProof/>
            <w:webHidden/>
          </w:rPr>
          <w:fldChar w:fldCharType="separate"/>
        </w:r>
        <w:r w:rsidR="00C444DA">
          <w:rPr>
            <w:noProof/>
            <w:webHidden/>
          </w:rPr>
          <w:t>66</w:t>
        </w:r>
        <w:r w:rsidR="0021194E">
          <w:rPr>
            <w:noProof/>
            <w:webHidden/>
          </w:rPr>
          <w:fldChar w:fldCharType="end"/>
        </w:r>
      </w:hyperlink>
    </w:p>
    <w:p w14:paraId="1452671E"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50" w:history="1">
        <w:r w:rsidR="0021194E" w:rsidRPr="00B04E8A">
          <w:rPr>
            <w:rStyle w:val="Hyperlink"/>
            <w:noProof/>
          </w:rPr>
          <w:t>Erwerb von Software Assurance</w:t>
        </w:r>
        <w:r w:rsidR="0021194E">
          <w:rPr>
            <w:noProof/>
            <w:webHidden/>
          </w:rPr>
          <w:tab/>
        </w:r>
        <w:r w:rsidR="0021194E">
          <w:rPr>
            <w:noProof/>
            <w:webHidden/>
          </w:rPr>
          <w:fldChar w:fldCharType="begin"/>
        </w:r>
        <w:r w:rsidR="0021194E">
          <w:rPr>
            <w:noProof/>
            <w:webHidden/>
          </w:rPr>
          <w:instrText xml:space="preserve"> PAGEREF _Toc406159650 \h </w:instrText>
        </w:r>
        <w:r w:rsidR="0021194E">
          <w:rPr>
            <w:noProof/>
            <w:webHidden/>
          </w:rPr>
        </w:r>
        <w:r w:rsidR="0021194E">
          <w:rPr>
            <w:noProof/>
            <w:webHidden/>
          </w:rPr>
          <w:fldChar w:fldCharType="separate"/>
        </w:r>
        <w:r w:rsidR="00C444DA">
          <w:rPr>
            <w:noProof/>
            <w:webHidden/>
          </w:rPr>
          <w:t>66</w:t>
        </w:r>
        <w:r w:rsidR="0021194E">
          <w:rPr>
            <w:noProof/>
            <w:webHidden/>
          </w:rPr>
          <w:fldChar w:fldCharType="end"/>
        </w:r>
      </w:hyperlink>
    </w:p>
    <w:p w14:paraId="384AA518"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51" w:history="1">
        <w:r w:rsidR="0021194E" w:rsidRPr="00B04E8A">
          <w:rPr>
            <w:rStyle w:val="Hyperlink"/>
            <w:noProof/>
          </w:rPr>
          <w:t>Verlängerung von Software Assurance</w:t>
        </w:r>
        <w:r w:rsidR="0021194E">
          <w:rPr>
            <w:noProof/>
            <w:webHidden/>
          </w:rPr>
          <w:tab/>
        </w:r>
        <w:r w:rsidR="0021194E">
          <w:rPr>
            <w:noProof/>
            <w:webHidden/>
          </w:rPr>
          <w:fldChar w:fldCharType="begin"/>
        </w:r>
        <w:r w:rsidR="0021194E">
          <w:rPr>
            <w:noProof/>
            <w:webHidden/>
          </w:rPr>
          <w:instrText xml:space="preserve"> PAGEREF _Toc406159651 \h </w:instrText>
        </w:r>
        <w:r w:rsidR="0021194E">
          <w:rPr>
            <w:noProof/>
            <w:webHidden/>
          </w:rPr>
        </w:r>
        <w:r w:rsidR="0021194E">
          <w:rPr>
            <w:noProof/>
            <w:webHidden/>
          </w:rPr>
          <w:fldChar w:fldCharType="separate"/>
        </w:r>
        <w:r w:rsidR="00C444DA">
          <w:rPr>
            <w:noProof/>
            <w:webHidden/>
          </w:rPr>
          <w:t>66</w:t>
        </w:r>
        <w:r w:rsidR="0021194E">
          <w:rPr>
            <w:noProof/>
            <w:webHidden/>
          </w:rPr>
          <w:fldChar w:fldCharType="end"/>
        </w:r>
      </w:hyperlink>
    </w:p>
    <w:p w14:paraId="22AC503A" w14:textId="34738760" w:rsidR="0021194E" w:rsidRDefault="005B077E">
      <w:pPr>
        <w:pStyle w:val="TOC3"/>
        <w:tabs>
          <w:tab w:val="right" w:leader="dot" w:pos="5030"/>
        </w:tabs>
        <w:rPr>
          <w:rFonts w:eastAsiaTheme="minorEastAsia"/>
          <w:smallCaps w:val="0"/>
          <w:noProof/>
          <w:sz w:val="22"/>
          <w:lang w:val="en-US" w:eastAsia="en-US" w:bidi="ar-SA"/>
        </w:rPr>
      </w:pPr>
      <w:hyperlink w:anchor="_Toc406159652" w:history="1">
        <w:r w:rsidR="0021194E" w:rsidRPr="00B04E8A">
          <w:rPr>
            <w:rStyle w:val="Hyperlink"/>
            <w:noProof/>
          </w:rPr>
          <w:t xml:space="preserve">Migrationslizenzen für Eingestellte Produkte oder </w:t>
        </w:r>
        <w:r w:rsidR="00AC6C22">
          <w:rPr>
            <w:rStyle w:val="Hyperlink"/>
            <w:noProof/>
          </w:rPr>
          <w:br/>
        </w:r>
        <w:r w:rsidR="0021194E" w:rsidRPr="00B04E8A">
          <w:rPr>
            <w:rStyle w:val="Hyperlink"/>
            <w:noProof/>
          </w:rPr>
          <w:t>Produkte mit Status End-Of-Life (EOL)</w:t>
        </w:r>
        <w:r w:rsidR="0021194E">
          <w:rPr>
            <w:noProof/>
            <w:webHidden/>
          </w:rPr>
          <w:tab/>
        </w:r>
        <w:r w:rsidR="0021194E">
          <w:rPr>
            <w:noProof/>
            <w:webHidden/>
          </w:rPr>
          <w:fldChar w:fldCharType="begin"/>
        </w:r>
        <w:r w:rsidR="0021194E">
          <w:rPr>
            <w:noProof/>
            <w:webHidden/>
          </w:rPr>
          <w:instrText xml:space="preserve"> PAGEREF _Toc406159652 \h </w:instrText>
        </w:r>
        <w:r w:rsidR="0021194E">
          <w:rPr>
            <w:noProof/>
            <w:webHidden/>
          </w:rPr>
        </w:r>
        <w:r w:rsidR="0021194E">
          <w:rPr>
            <w:noProof/>
            <w:webHidden/>
          </w:rPr>
          <w:fldChar w:fldCharType="separate"/>
        </w:r>
        <w:r w:rsidR="00C444DA">
          <w:rPr>
            <w:noProof/>
            <w:webHidden/>
          </w:rPr>
          <w:t>67</w:t>
        </w:r>
        <w:r w:rsidR="0021194E">
          <w:rPr>
            <w:noProof/>
            <w:webHidden/>
          </w:rPr>
          <w:fldChar w:fldCharType="end"/>
        </w:r>
      </w:hyperlink>
    </w:p>
    <w:p w14:paraId="478E97FD"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53" w:history="1">
        <w:r w:rsidR="0021194E" w:rsidRPr="00B04E8A">
          <w:rPr>
            <w:rStyle w:val="Hyperlink"/>
            <w:noProof/>
          </w:rPr>
          <w:t>Software Assurance-Vergünstigungen</w:t>
        </w:r>
        <w:r w:rsidR="0021194E">
          <w:rPr>
            <w:noProof/>
            <w:webHidden/>
          </w:rPr>
          <w:tab/>
        </w:r>
        <w:r w:rsidR="0021194E">
          <w:rPr>
            <w:noProof/>
            <w:webHidden/>
          </w:rPr>
          <w:fldChar w:fldCharType="begin"/>
        </w:r>
        <w:r w:rsidR="0021194E">
          <w:rPr>
            <w:noProof/>
            <w:webHidden/>
          </w:rPr>
          <w:instrText xml:space="preserve"> PAGEREF _Toc406159653 \h </w:instrText>
        </w:r>
        <w:r w:rsidR="0021194E">
          <w:rPr>
            <w:noProof/>
            <w:webHidden/>
          </w:rPr>
        </w:r>
        <w:r w:rsidR="0021194E">
          <w:rPr>
            <w:noProof/>
            <w:webHidden/>
          </w:rPr>
          <w:fldChar w:fldCharType="separate"/>
        </w:r>
        <w:r w:rsidR="00C444DA">
          <w:rPr>
            <w:noProof/>
            <w:webHidden/>
          </w:rPr>
          <w:t>68</w:t>
        </w:r>
        <w:r w:rsidR="0021194E">
          <w:rPr>
            <w:noProof/>
            <w:webHidden/>
          </w:rPr>
          <w:fldChar w:fldCharType="end"/>
        </w:r>
      </w:hyperlink>
    </w:p>
    <w:p w14:paraId="4469935C"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54" w:history="1">
        <w:r w:rsidR="0021194E" w:rsidRPr="00AC6C22">
          <w:rPr>
            <w:rStyle w:val="Hyperlink"/>
            <w:noProof/>
          </w:rPr>
          <w:t>Rechte für neue Versionen</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_Toc406159654 \h </w:instrText>
        </w:r>
        <w:r w:rsidR="0021194E" w:rsidRPr="00AC6C22">
          <w:rPr>
            <w:noProof/>
            <w:webHidden/>
          </w:rPr>
        </w:r>
        <w:r w:rsidR="0021194E" w:rsidRPr="00AC6C22">
          <w:rPr>
            <w:noProof/>
            <w:webHidden/>
          </w:rPr>
          <w:fldChar w:fldCharType="separate"/>
        </w:r>
        <w:r w:rsidR="00C444DA">
          <w:rPr>
            <w:noProof/>
            <w:webHidden/>
          </w:rPr>
          <w:t>69</w:t>
        </w:r>
        <w:r w:rsidR="0021194E" w:rsidRPr="00AC6C22">
          <w:rPr>
            <w:noProof/>
            <w:webHidden/>
          </w:rPr>
          <w:fldChar w:fldCharType="end"/>
        </w:r>
      </w:hyperlink>
    </w:p>
    <w:p w14:paraId="21471115"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55" w:history="1">
        <w:r w:rsidR="0021194E" w:rsidRPr="00AC6C22">
          <w:rPr>
            <w:rStyle w:val="Hyperlink"/>
            <w:noProof/>
          </w:rPr>
          <w:t>Office Multi Language Pack</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_Toc406159655 \h </w:instrText>
        </w:r>
        <w:r w:rsidR="0021194E" w:rsidRPr="00AC6C22">
          <w:rPr>
            <w:noProof/>
            <w:webHidden/>
          </w:rPr>
        </w:r>
        <w:r w:rsidR="0021194E" w:rsidRPr="00AC6C22">
          <w:rPr>
            <w:noProof/>
            <w:webHidden/>
          </w:rPr>
          <w:fldChar w:fldCharType="separate"/>
        </w:r>
        <w:r w:rsidR="00C444DA">
          <w:rPr>
            <w:noProof/>
            <w:webHidden/>
          </w:rPr>
          <w:t>69</w:t>
        </w:r>
        <w:r w:rsidR="0021194E" w:rsidRPr="00AC6C22">
          <w:rPr>
            <w:noProof/>
            <w:webHidden/>
          </w:rPr>
          <w:fldChar w:fldCharType="end"/>
        </w:r>
      </w:hyperlink>
    </w:p>
    <w:p w14:paraId="3E67123E"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56" w:history="1">
        <w:r w:rsidR="0021194E" w:rsidRPr="00AC6C22">
          <w:rPr>
            <w:rStyle w:val="Hyperlink"/>
            <w:noProof/>
          </w:rPr>
          <w:t>Office Online</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_Toc406159656 \h </w:instrText>
        </w:r>
        <w:r w:rsidR="0021194E" w:rsidRPr="00AC6C22">
          <w:rPr>
            <w:noProof/>
            <w:webHidden/>
          </w:rPr>
        </w:r>
        <w:r w:rsidR="0021194E" w:rsidRPr="00AC6C22">
          <w:rPr>
            <w:noProof/>
            <w:webHidden/>
          </w:rPr>
          <w:fldChar w:fldCharType="separate"/>
        </w:r>
        <w:r w:rsidR="00C444DA">
          <w:rPr>
            <w:noProof/>
            <w:webHidden/>
          </w:rPr>
          <w:t>69</w:t>
        </w:r>
        <w:r w:rsidR="0021194E" w:rsidRPr="00AC6C22">
          <w:rPr>
            <w:noProof/>
            <w:webHidden/>
          </w:rPr>
          <w:fldChar w:fldCharType="end"/>
        </w:r>
      </w:hyperlink>
    </w:p>
    <w:p w14:paraId="1333B688"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57" w:history="1">
        <w:r w:rsidR="0021194E" w:rsidRPr="00AC6C22">
          <w:rPr>
            <w:rStyle w:val="Hyperlink"/>
            <w:noProof/>
          </w:rPr>
          <w:t>Planning Services</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_Toc406159657 \h </w:instrText>
        </w:r>
        <w:r w:rsidR="0021194E" w:rsidRPr="00AC6C22">
          <w:rPr>
            <w:noProof/>
            <w:webHidden/>
          </w:rPr>
        </w:r>
        <w:r w:rsidR="0021194E" w:rsidRPr="00AC6C22">
          <w:rPr>
            <w:noProof/>
            <w:webHidden/>
          </w:rPr>
          <w:fldChar w:fldCharType="separate"/>
        </w:r>
        <w:r w:rsidR="00C444DA">
          <w:rPr>
            <w:noProof/>
            <w:webHidden/>
          </w:rPr>
          <w:t>70</w:t>
        </w:r>
        <w:r w:rsidR="0021194E" w:rsidRPr="00AC6C22">
          <w:rPr>
            <w:noProof/>
            <w:webHidden/>
          </w:rPr>
          <w:fldChar w:fldCharType="end"/>
        </w:r>
      </w:hyperlink>
    </w:p>
    <w:p w14:paraId="41EE495C"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58" w:history="1">
        <w:r w:rsidR="0021194E" w:rsidRPr="00AC6C22">
          <w:rPr>
            <w:rStyle w:val="Hyperlink"/>
            <w:noProof/>
          </w:rPr>
          <w:t>Erweiterte Edition-Vergünstigungen - Windows und Windows Embedded</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_Toc406159658 \h </w:instrText>
        </w:r>
        <w:r w:rsidR="0021194E" w:rsidRPr="00AC6C22">
          <w:rPr>
            <w:noProof/>
            <w:webHidden/>
          </w:rPr>
        </w:r>
        <w:r w:rsidR="0021194E" w:rsidRPr="00AC6C22">
          <w:rPr>
            <w:noProof/>
            <w:webHidden/>
          </w:rPr>
          <w:fldChar w:fldCharType="separate"/>
        </w:r>
        <w:r w:rsidR="00C444DA">
          <w:rPr>
            <w:noProof/>
            <w:webHidden/>
          </w:rPr>
          <w:t>72</w:t>
        </w:r>
        <w:r w:rsidR="0021194E" w:rsidRPr="00AC6C22">
          <w:rPr>
            <w:noProof/>
            <w:webHidden/>
          </w:rPr>
          <w:fldChar w:fldCharType="end"/>
        </w:r>
      </w:hyperlink>
    </w:p>
    <w:p w14:paraId="6D8132F9"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59" w:history="1">
        <w:r w:rsidR="0021194E" w:rsidRPr="00AC6C22">
          <w:rPr>
            <w:rStyle w:val="Hyperlink"/>
            <w:noProof/>
          </w:rPr>
          <w:t>Enterprise Sideloading</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_Toc406159659 \h </w:instrText>
        </w:r>
        <w:r w:rsidR="0021194E" w:rsidRPr="00AC6C22">
          <w:rPr>
            <w:noProof/>
            <w:webHidden/>
          </w:rPr>
        </w:r>
        <w:r w:rsidR="0021194E" w:rsidRPr="00AC6C22">
          <w:rPr>
            <w:noProof/>
            <w:webHidden/>
          </w:rPr>
          <w:fldChar w:fldCharType="separate"/>
        </w:r>
        <w:r w:rsidR="00C444DA">
          <w:rPr>
            <w:noProof/>
            <w:webHidden/>
          </w:rPr>
          <w:t>72</w:t>
        </w:r>
        <w:r w:rsidR="0021194E" w:rsidRPr="00AC6C22">
          <w:rPr>
            <w:noProof/>
            <w:webHidden/>
          </w:rPr>
          <w:fldChar w:fldCharType="end"/>
        </w:r>
      </w:hyperlink>
    </w:p>
    <w:p w14:paraId="108D7185" w14:textId="4F1D458A" w:rsidR="0021194E" w:rsidRPr="00AC6C22" w:rsidRDefault="005B077E">
      <w:pPr>
        <w:pStyle w:val="TOC5"/>
        <w:tabs>
          <w:tab w:val="right" w:leader="dot" w:pos="5030"/>
        </w:tabs>
        <w:rPr>
          <w:rFonts w:eastAsiaTheme="minorEastAsia"/>
          <w:noProof/>
          <w:sz w:val="22"/>
          <w:lang w:val="en-US" w:eastAsia="en-US" w:bidi="ar-SA"/>
        </w:rPr>
      </w:pPr>
      <w:hyperlink w:anchor="_Toc406159660" w:history="1">
        <w:r w:rsidR="0021194E" w:rsidRPr="00AC6C22">
          <w:rPr>
            <w:rStyle w:val="Hyperlink"/>
            <w:noProof/>
          </w:rPr>
          <w:t>Erwerbsrechte für Windows Software Assurance-</w:t>
        </w:r>
        <w:r w:rsidR="00AC6C22">
          <w:rPr>
            <w:rStyle w:val="Hyperlink"/>
            <w:noProof/>
          </w:rPr>
          <w:br/>
        </w:r>
        <w:r w:rsidR="0021194E" w:rsidRPr="00AC6C22">
          <w:rPr>
            <w:rStyle w:val="Hyperlink"/>
            <w:noProof/>
          </w:rPr>
          <w:t>Add-Ons pro Nutzer</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_Toc406159660 \h </w:instrText>
        </w:r>
        <w:r w:rsidR="0021194E" w:rsidRPr="00AC6C22">
          <w:rPr>
            <w:noProof/>
            <w:webHidden/>
          </w:rPr>
        </w:r>
        <w:r w:rsidR="0021194E" w:rsidRPr="00AC6C22">
          <w:rPr>
            <w:noProof/>
            <w:webHidden/>
          </w:rPr>
          <w:fldChar w:fldCharType="separate"/>
        </w:r>
        <w:r w:rsidR="00C444DA">
          <w:rPr>
            <w:noProof/>
            <w:webHidden/>
          </w:rPr>
          <w:t>72</w:t>
        </w:r>
        <w:r w:rsidR="0021194E" w:rsidRPr="00AC6C22">
          <w:rPr>
            <w:noProof/>
            <w:webHidden/>
          </w:rPr>
          <w:fldChar w:fldCharType="end"/>
        </w:r>
      </w:hyperlink>
    </w:p>
    <w:p w14:paraId="1D48C6EC"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1" w:history="1">
        <w:r w:rsidR="0021194E" w:rsidRPr="00AC6C22">
          <w:rPr>
            <w:rStyle w:val="Hyperlink"/>
            <w:noProof/>
          </w:rPr>
          <w:t>Trainingsgutscheine</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_Toc406159661 \h </w:instrText>
        </w:r>
        <w:r w:rsidR="0021194E" w:rsidRPr="00AC6C22">
          <w:rPr>
            <w:noProof/>
            <w:webHidden/>
          </w:rPr>
        </w:r>
        <w:r w:rsidR="0021194E" w:rsidRPr="00AC6C22">
          <w:rPr>
            <w:noProof/>
            <w:webHidden/>
          </w:rPr>
          <w:fldChar w:fldCharType="separate"/>
        </w:r>
        <w:r w:rsidR="00C444DA">
          <w:rPr>
            <w:noProof/>
            <w:webHidden/>
          </w:rPr>
          <w:t>72</w:t>
        </w:r>
        <w:r w:rsidR="0021194E" w:rsidRPr="00AC6C22">
          <w:rPr>
            <w:noProof/>
            <w:webHidden/>
          </w:rPr>
          <w:fldChar w:fldCharType="end"/>
        </w:r>
      </w:hyperlink>
    </w:p>
    <w:p w14:paraId="0C0409C7"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2" w:history="1">
        <w:r w:rsidR="0021194E" w:rsidRPr="00AC6C22">
          <w:rPr>
            <w:rStyle w:val="Hyperlink"/>
            <w:noProof/>
          </w:rPr>
          <w:t>E-Learning</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_Toc406159662 \h </w:instrText>
        </w:r>
        <w:r w:rsidR="0021194E" w:rsidRPr="00AC6C22">
          <w:rPr>
            <w:noProof/>
            <w:webHidden/>
          </w:rPr>
        </w:r>
        <w:r w:rsidR="0021194E" w:rsidRPr="00AC6C22">
          <w:rPr>
            <w:noProof/>
            <w:webHidden/>
          </w:rPr>
          <w:fldChar w:fldCharType="separate"/>
        </w:r>
        <w:r w:rsidR="00C444DA">
          <w:rPr>
            <w:noProof/>
            <w:webHidden/>
          </w:rPr>
          <w:t>74</w:t>
        </w:r>
        <w:r w:rsidR="0021194E" w:rsidRPr="00AC6C22">
          <w:rPr>
            <w:noProof/>
            <w:webHidden/>
          </w:rPr>
          <w:fldChar w:fldCharType="end"/>
        </w:r>
      </w:hyperlink>
    </w:p>
    <w:p w14:paraId="11F7DA0F"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3" w:history="1">
        <w:r w:rsidR="0021194E" w:rsidRPr="00AC6C22">
          <w:rPr>
            <w:rStyle w:val="Hyperlink"/>
            <w:noProof/>
          </w:rPr>
          <w:t>Home Use Program</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_Toc406159663 \h </w:instrText>
        </w:r>
        <w:r w:rsidR="0021194E" w:rsidRPr="00AC6C22">
          <w:rPr>
            <w:noProof/>
            <w:webHidden/>
          </w:rPr>
        </w:r>
        <w:r w:rsidR="0021194E" w:rsidRPr="00AC6C22">
          <w:rPr>
            <w:noProof/>
            <w:webHidden/>
          </w:rPr>
          <w:fldChar w:fldCharType="separate"/>
        </w:r>
        <w:r w:rsidR="00C444DA">
          <w:rPr>
            <w:noProof/>
            <w:webHidden/>
          </w:rPr>
          <w:t>74</w:t>
        </w:r>
        <w:r w:rsidR="0021194E" w:rsidRPr="00AC6C22">
          <w:rPr>
            <w:noProof/>
            <w:webHidden/>
          </w:rPr>
          <w:fldChar w:fldCharType="end"/>
        </w:r>
      </w:hyperlink>
    </w:p>
    <w:p w14:paraId="6C751EDA"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4" w:history="1">
        <w:r w:rsidR="0021194E" w:rsidRPr="00AC6C22">
          <w:rPr>
            <w:rStyle w:val="Hyperlink"/>
            <w:noProof/>
          </w:rPr>
          <w:t>Enterprise Source Licensing Program</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_Toc406159664 \h </w:instrText>
        </w:r>
        <w:r w:rsidR="0021194E" w:rsidRPr="00AC6C22">
          <w:rPr>
            <w:noProof/>
            <w:webHidden/>
          </w:rPr>
        </w:r>
        <w:r w:rsidR="0021194E" w:rsidRPr="00AC6C22">
          <w:rPr>
            <w:noProof/>
            <w:webHidden/>
          </w:rPr>
          <w:fldChar w:fldCharType="separate"/>
        </w:r>
        <w:r w:rsidR="00C444DA">
          <w:rPr>
            <w:noProof/>
            <w:webHidden/>
          </w:rPr>
          <w:t>75</w:t>
        </w:r>
        <w:r w:rsidR="0021194E" w:rsidRPr="00AC6C22">
          <w:rPr>
            <w:noProof/>
            <w:webHidden/>
          </w:rPr>
          <w:fldChar w:fldCharType="end"/>
        </w:r>
      </w:hyperlink>
    </w:p>
    <w:p w14:paraId="642D943E"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5" w:history="1">
        <w:r w:rsidR="0021194E" w:rsidRPr="00AC6C22">
          <w:rPr>
            <w:rStyle w:val="Hyperlink"/>
            <w:noProof/>
          </w:rPr>
          <w:t>24x7 Problembehebungssupport</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_Toc406159665 \h </w:instrText>
        </w:r>
        <w:r w:rsidR="0021194E" w:rsidRPr="00AC6C22">
          <w:rPr>
            <w:noProof/>
            <w:webHidden/>
          </w:rPr>
        </w:r>
        <w:r w:rsidR="0021194E" w:rsidRPr="00AC6C22">
          <w:rPr>
            <w:noProof/>
            <w:webHidden/>
          </w:rPr>
          <w:fldChar w:fldCharType="separate"/>
        </w:r>
        <w:r w:rsidR="00C444DA">
          <w:rPr>
            <w:noProof/>
            <w:webHidden/>
          </w:rPr>
          <w:t>75</w:t>
        </w:r>
        <w:r w:rsidR="0021194E" w:rsidRPr="00AC6C22">
          <w:rPr>
            <w:noProof/>
            <w:webHidden/>
          </w:rPr>
          <w:fldChar w:fldCharType="end"/>
        </w:r>
      </w:hyperlink>
    </w:p>
    <w:p w14:paraId="439D02E3"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6" w:history="1">
        <w:r w:rsidR="0021194E" w:rsidRPr="00AC6C22">
          <w:rPr>
            <w:rStyle w:val="Hyperlink"/>
            <w:noProof/>
          </w:rPr>
          <w:t>Globaler System Center-Dienstmonitor</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_Toc406159666 \h </w:instrText>
        </w:r>
        <w:r w:rsidR="0021194E" w:rsidRPr="00AC6C22">
          <w:rPr>
            <w:noProof/>
            <w:webHidden/>
          </w:rPr>
        </w:r>
        <w:r w:rsidR="0021194E" w:rsidRPr="00AC6C22">
          <w:rPr>
            <w:noProof/>
            <w:webHidden/>
          </w:rPr>
          <w:fldChar w:fldCharType="separate"/>
        </w:r>
        <w:r w:rsidR="00C444DA">
          <w:rPr>
            <w:noProof/>
            <w:webHidden/>
          </w:rPr>
          <w:t>81</w:t>
        </w:r>
        <w:r w:rsidR="0021194E" w:rsidRPr="00AC6C22">
          <w:rPr>
            <w:noProof/>
            <w:webHidden/>
          </w:rPr>
          <w:fldChar w:fldCharType="end"/>
        </w:r>
      </w:hyperlink>
    </w:p>
    <w:p w14:paraId="79849BAC"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7" w:history="1">
        <w:r w:rsidR="0021194E" w:rsidRPr="00AC6C22">
          <w:rPr>
            <w:rStyle w:val="Hyperlink"/>
            <w:noProof/>
          </w:rPr>
          <w:t>Backup für die Wiederherstellung im Notfall</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_Toc406159667 \h </w:instrText>
        </w:r>
        <w:r w:rsidR="0021194E" w:rsidRPr="00AC6C22">
          <w:rPr>
            <w:noProof/>
            <w:webHidden/>
          </w:rPr>
        </w:r>
        <w:r w:rsidR="0021194E" w:rsidRPr="00AC6C22">
          <w:rPr>
            <w:noProof/>
            <w:webHidden/>
          </w:rPr>
          <w:fldChar w:fldCharType="separate"/>
        </w:r>
        <w:r w:rsidR="00C444DA">
          <w:rPr>
            <w:noProof/>
            <w:webHidden/>
          </w:rPr>
          <w:t>81</w:t>
        </w:r>
        <w:r w:rsidR="0021194E" w:rsidRPr="00AC6C22">
          <w:rPr>
            <w:noProof/>
            <w:webHidden/>
          </w:rPr>
          <w:fldChar w:fldCharType="end"/>
        </w:r>
      </w:hyperlink>
    </w:p>
    <w:p w14:paraId="6F551430"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8" w:history="1">
        <w:r w:rsidR="0021194E" w:rsidRPr="00AC6C22">
          <w:rPr>
            <w:rStyle w:val="Hyperlink"/>
            <w:noProof/>
          </w:rPr>
          <w:t>TechNet SA-Abonnementservices</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_Toc406159668 \h </w:instrText>
        </w:r>
        <w:r w:rsidR="0021194E" w:rsidRPr="00AC6C22">
          <w:rPr>
            <w:noProof/>
            <w:webHidden/>
          </w:rPr>
        </w:r>
        <w:r w:rsidR="0021194E" w:rsidRPr="00AC6C22">
          <w:rPr>
            <w:noProof/>
            <w:webHidden/>
          </w:rPr>
          <w:fldChar w:fldCharType="separate"/>
        </w:r>
        <w:r w:rsidR="00C444DA">
          <w:rPr>
            <w:noProof/>
            <w:webHidden/>
          </w:rPr>
          <w:t>81</w:t>
        </w:r>
        <w:r w:rsidR="0021194E" w:rsidRPr="00AC6C22">
          <w:rPr>
            <w:noProof/>
            <w:webHidden/>
          </w:rPr>
          <w:fldChar w:fldCharType="end"/>
        </w:r>
      </w:hyperlink>
    </w:p>
    <w:p w14:paraId="2DF45546"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69" w:history="1">
        <w:r w:rsidR="0021194E" w:rsidRPr="00AC6C22">
          <w:rPr>
            <w:rStyle w:val="Hyperlink"/>
            <w:noProof/>
          </w:rPr>
          <w:t>Windows Thin PC</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_Toc406159669 \h </w:instrText>
        </w:r>
        <w:r w:rsidR="0021194E" w:rsidRPr="00AC6C22">
          <w:rPr>
            <w:noProof/>
            <w:webHidden/>
          </w:rPr>
        </w:r>
        <w:r w:rsidR="0021194E" w:rsidRPr="00AC6C22">
          <w:rPr>
            <w:noProof/>
            <w:webHidden/>
          </w:rPr>
          <w:fldChar w:fldCharType="separate"/>
        </w:r>
        <w:r w:rsidR="00C444DA">
          <w:rPr>
            <w:noProof/>
            <w:webHidden/>
          </w:rPr>
          <w:t>81</w:t>
        </w:r>
        <w:r w:rsidR="0021194E" w:rsidRPr="00AC6C22">
          <w:rPr>
            <w:noProof/>
            <w:webHidden/>
          </w:rPr>
          <w:fldChar w:fldCharType="end"/>
        </w:r>
      </w:hyperlink>
    </w:p>
    <w:p w14:paraId="11781E32"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70" w:history="1">
        <w:r w:rsidR="0021194E" w:rsidRPr="00AC6C22">
          <w:rPr>
            <w:rStyle w:val="Hyperlink"/>
            <w:noProof/>
          </w:rPr>
          <w:t>Erweiterter Hotfix-Support</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_Toc406159670 \h </w:instrText>
        </w:r>
        <w:r w:rsidR="0021194E" w:rsidRPr="00AC6C22">
          <w:rPr>
            <w:noProof/>
            <w:webHidden/>
          </w:rPr>
        </w:r>
        <w:r w:rsidR="0021194E" w:rsidRPr="00AC6C22">
          <w:rPr>
            <w:noProof/>
            <w:webHidden/>
          </w:rPr>
          <w:fldChar w:fldCharType="separate"/>
        </w:r>
        <w:r w:rsidR="00C444DA">
          <w:rPr>
            <w:noProof/>
            <w:webHidden/>
          </w:rPr>
          <w:t>81</w:t>
        </w:r>
        <w:r w:rsidR="0021194E" w:rsidRPr="00AC6C22">
          <w:rPr>
            <w:noProof/>
            <w:webHidden/>
          </w:rPr>
          <w:fldChar w:fldCharType="end"/>
        </w:r>
      </w:hyperlink>
    </w:p>
    <w:p w14:paraId="482B2DBE"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71" w:history="1">
        <w:r w:rsidR="0021194E" w:rsidRPr="00AC6C22">
          <w:rPr>
            <w:rStyle w:val="Hyperlink"/>
            <w:noProof/>
          </w:rPr>
          <w:t>Microsoft Dynamics CustomerSource</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_Toc406159671 \h </w:instrText>
        </w:r>
        <w:r w:rsidR="0021194E" w:rsidRPr="00AC6C22">
          <w:rPr>
            <w:noProof/>
            <w:webHidden/>
          </w:rPr>
        </w:r>
        <w:r w:rsidR="0021194E" w:rsidRPr="00AC6C22">
          <w:rPr>
            <w:noProof/>
            <w:webHidden/>
          </w:rPr>
          <w:fldChar w:fldCharType="separate"/>
        </w:r>
        <w:r w:rsidR="00C444DA">
          <w:rPr>
            <w:noProof/>
            <w:webHidden/>
          </w:rPr>
          <w:t>82</w:t>
        </w:r>
        <w:r w:rsidR="0021194E" w:rsidRPr="00AC6C22">
          <w:rPr>
            <w:noProof/>
            <w:webHidden/>
          </w:rPr>
          <w:fldChar w:fldCharType="end"/>
        </w:r>
      </w:hyperlink>
    </w:p>
    <w:p w14:paraId="3B86BA19"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72" w:history="1">
        <w:r w:rsidR="0021194E" w:rsidRPr="00AC6C22">
          <w:rPr>
            <w:rStyle w:val="Hyperlink"/>
            <w:noProof/>
          </w:rPr>
          <w:t>Microsoft Desktop Optimization Pack für Software Assurance</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_Toc406159672 \h </w:instrText>
        </w:r>
        <w:r w:rsidR="0021194E" w:rsidRPr="00AC6C22">
          <w:rPr>
            <w:noProof/>
            <w:webHidden/>
          </w:rPr>
        </w:r>
        <w:r w:rsidR="0021194E" w:rsidRPr="00AC6C22">
          <w:rPr>
            <w:noProof/>
            <w:webHidden/>
          </w:rPr>
          <w:fldChar w:fldCharType="separate"/>
        </w:r>
        <w:r w:rsidR="00C444DA">
          <w:rPr>
            <w:noProof/>
            <w:webHidden/>
          </w:rPr>
          <w:t>82</w:t>
        </w:r>
        <w:r w:rsidR="0021194E" w:rsidRPr="00AC6C22">
          <w:rPr>
            <w:noProof/>
            <w:webHidden/>
          </w:rPr>
          <w:fldChar w:fldCharType="end"/>
        </w:r>
      </w:hyperlink>
    </w:p>
    <w:p w14:paraId="3A9E3663" w14:textId="5586CF35" w:rsidR="0021194E" w:rsidRPr="00AC6C22" w:rsidRDefault="005B077E">
      <w:pPr>
        <w:pStyle w:val="TOC5"/>
        <w:tabs>
          <w:tab w:val="right" w:leader="dot" w:pos="5030"/>
        </w:tabs>
        <w:rPr>
          <w:rFonts w:eastAsiaTheme="minorEastAsia"/>
          <w:noProof/>
          <w:sz w:val="22"/>
          <w:lang w:val="en-US" w:eastAsia="en-US" w:bidi="ar-SA"/>
        </w:rPr>
      </w:pPr>
      <w:hyperlink w:anchor="_Toc406159673" w:history="1">
        <w:r w:rsidR="0021194E" w:rsidRPr="00AC6C22">
          <w:rPr>
            <w:rStyle w:val="Hyperlink"/>
            <w:noProof/>
          </w:rPr>
          <w:t xml:space="preserve">Virtualisierungsrechte für Windows- und Windows </w:t>
        </w:r>
        <w:r w:rsidR="009C6B2F">
          <w:rPr>
            <w:rStyle w:val="Hyperlink"/>
            <w:noProof/>
          </w:rPr>
          <w:br/>
        </w:r>
        <w:r w:rsidR="0021194E" w:rsidRPr="00AC6C22">
          <w:rPr>
            <w:rStyle w:val="Hyperlink"/>
            <w:noProof/>
          </w:rPr>
          <w:t>Embedded-lizenzierte Desktops</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_Toc406159673 \h </w:instrText>
        </w:r>
        <w:r w:rsidR="0021194E" w:rsidRPr="00AC6C22">
          <w:rPr>
            <w:noProof/>
            <w:webHidden/>
          </w:rPr>
        </w:r>
        <w:r w:rsidR="0021194E" w:rsidRPr="00AC6C22">
          <w:rPr>
            <w:noProof/>
            <w:webHidden/>
          </w:rPr>
          <w:fldChar w:fldCharType="separate"/>
        </w:r>
        <w:r w:rsidR="00C444DA">
          <w:rPr>
            <w:noProof/>
            <w:webHidden/>
          </w:rPr>
          <w:t>82</w:t>
        </w:r>
        <w:r w:rsidR="0021194E" w:rsidRPr="00AC6C22">
          <w:rPr>
            <w:noProof/>
            <w:webHidden/>
          </w:rPr>
          <w:fldChar w:fldCharType="end"/>
        </w:r>
      </w:hyperlink>
    </w:p>
    <w:p w14:paraId="62993D9E" w14:textId="77777777" w:rsidR="0021194E" w:rsidRPr="00AC6C22" w:rsidRDefault="005B077E">
      <w:pPr>
        <w:pStyle w:val="TOC5"/>
        <w:tabs>
          <w:tab w:val="right" w:leader="dot" w:pos="5030"/>
        </w:tabs>
        <w:rPr>
          <w:rFonts w:eastAsiaTheme="minorEastAsia"/>
          <w:noProof/>
          <w:sz w:val="22"/>
          <w:lang w:val="en-US" w:eastAsia="en-US" w:bidi="ar-SA"/>
        </w:rPr>
      </w:pPr>
      <w:hyperlink w:anchor="_Toc406159674" w:history="1">
        <w:r w:rsidR="0021194E" w:rsidRPr="00AC6C22">
          <w:rPr>
            <w:rStyle w:val="Hyperlink"/>
            <w:noProof/>
          </w:rPr>
          <w:t>Windows Virtual Desktop Access-Rechte</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_Toc406159674 \h </w:instrText>
        </w:r>
        <w:r w:rsidR="0021194E" w:rsidRPr="00AC6C22">
          <w:rPr>
            <w:noProof/>
            <w:webHidden/>
          </w:rPr>
        </w:r>
        <w:r w:rsidR="0021194E" w:rsidRPr="00AC6C22">
          <w:rPr>
            <w:noProof/>
            <w:webHidden/>
          </w:rPr>
          <w:fldChar w:fldCharType="separate"/>
        </w:r>
        <w:r w:rsidR="00C444DA">
          <w:rPr>
            <w:noProof/>
            <w:webHidden/>
          </w:rPr>
          <w:t>82</w:t>
        </w:r>
        <w:r w:rsidR="0021194E" w:rsidRPr="00AC6C22">
          <w:rPr>
            <w:noProof/>
            <w:webHidden/>
          </w:rPr>
          <w:fldChar w:fldCharType="end"/>
        </w:r>
      </w:hyperlink>
    </w:p>
    <w:p w14:paraId="2BDDC572" w14:textId="29424D4D" w:rsidR="0021194E" w:rsidRPr="00AC6C22" w:rsidRDefault="005B077E">
      <w:pPr>
        <w:pStyle w:val="TOC5"/>
        <w:tabs>
          <w:tab w:val="right" w:leader="dot" w:pos="5030"/>
        </w:tabs>
        <w:rPr>
          <w:rFonts w:eastAsiaTheme="minorEastAsia"/>
          <w:noProof/>
          <w:sz w:val="22"/>
          <w:lang w:val="en-US" w:eastAsia="en-US" w:bidi="ar-SA"/>
        </w:rPr>
      </w:pPr>
      <w:hyperlink w:anchor="_Toc406159675" w:history="1">
        <w:r w:rsidR="0021194E" w:rsidRPr="00AC6C22">
          <w:rPr>
            <w:rStyle w:val="Hyperlink"/>
            <w:noProof/>
          </w:rPr>
          <w:t>Step Up-Lizenzverfügbarkeit</w:t>
        </w:r>
        <w:r w:rsidR="0021194E" w:rsidRPr="00AC6C22">
          <w:rPr>
            <w:noProof/>
            <w:webHidden/>
          </w:rPr>
          <w:tab/>
        </w:r>
        <w:r w:rsidR="0021194E" w:rsidRPr="00AC6C22">
          <w:rPr>
            <w:noProof/>
            <w:webHidden/>
          </w:rPr>
          <w:fldChar w:fldCharType="begin"/>
        </w:r>
        <w:r w:rsidR="0021194E" w:rsidRPr="00AC6C22">
          <w:rPr>
            <w:noProof/>
            <w:webHidden/>
          </w:rPr>
          <w:instrText xml:space="preserve"> PAGEREF _Toc406159675 \h </w:instrText>
        </w:r>
        <w:r w:rsidR="0021194E" w:rsidRPr="00AC6C22">
          <w:rPr>
            <w:noProof/>
            <w:webHidden/>
          </w:rPr>
        </w:r>
        <w:r w:rsidR="0021194E" w:rsidRPr="00AC6C22">
          <w:rPr>
            <w:noProof/>
            <w:webHidden/>
          </w:rPr>
          <w:fldChar w:fldCharType="separate"/>
        </w:r>
        <w:r w:rsidR="00C444DA">
          <w:rPr>
            <w:noProof/>
            <w:webHidden/>
          </w:rPr>
          <w:t>82</w:t>
        </w:r>
        <w:r w:rsidR="0021194E" w:rsidRPr="00AC6C22">
          <w:rPr>
            <w:noProof/>
            <w:webHidden/>
          </w:rPr>
          <w:fldChar w:fldCharType="end"/>
        </w:r>
      </w:hyperlink>
    </w:p>
    <w:p w14:paraId="75EC613B" w14:textId="77777777" w:rsidR="0021194E" w:rsidRDefault="005B077E">
      <w:pPr>
        <w:pStyle w:val="TOC1"/>
        <w:tabs>
          <w:tab w:val="right" w:leader="dot" w:pos="5030"/>
        </w:tabs>
        <w:rPr>
          <w:rFonts w:eastAsiaTheme="minorEastAsia"/>
          <w:b w:val="0"/>
          <w:caps w:val="0"/>
          <w:noProof/>
          <w:sz w:val="22"/>
          <w:lang w:val="en-US" w:eastAsia="en-US" w:bidi="ar-SA"/>
        </w:rPr>
      </w:pPr>
      <w:hyperlink w:anchor="_Toc406159676" w:history="1">
        <w:r w:rsidR="0021194E" w:rsidRPr="00B04E8A">
          <w:rPr>
            <w:rStyle w:val="Hyperlink"/>
            <w:noProof/>
          </w:rPr>
          <w:t>Services</w:t>
        </w:r>
        <w:r w:rsidR="0021194E">
          <w:rPr>
            <w:noProof/>
            <w:webHidden/>
          </w:rPr>
          <w:tab/>
        </w:r>
        <w:r w:rsidR="0021194E">
          <w:rPr>
            <w:noProof/>
            <w:webHidden/>
          </w:rPr>
          <w:fldChar w:fldCharType="begin"/>
        </w:r>
        <w:r w:rsidR="0021194E">
          <w:rPr>
            <w:noProof/>
            <w:webHidden/>
          </w:rPr>
          <w:instrText xml:space="preserve"> PAGEREF _Toc406159676 \h </w:instrText>
        </w:r>
        <w:r w:rsidR="0021194E">
          <w:rPr>
            <w:noProof/>
            <w:webHidden/>
          </w:rPr>
        </w:r>
        <w:r w:rsidR="0021194E">
          <w:rPr>
            <w:noProof/>
            <w:webHidden/>
          </w:rPr>
          <w:fldChar w:fldCharType="separate"/>
        </w:r>
        <w:r w:rsidR="00C444DA">
          <w:rPr>
            <w:noProof/>
            <w:webHidden/>
          </w:rPr>
          <w:t>84</w:t>
        </w:r>
        <w:r w:rsidR="0021194E">
          <w:rPr>
            <w:noProof/>
            <w:webHidden/>
          </w:rPr>
          <w:fldChar w:fldCharType="end"/>
        </w:r>
      </w:hyperlink>
    </w:p>
    <w:p w14:paraId="085B04D4"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77" w:history="1">
        <w:r w:rsidR="0021194E" w:rsidRPr="00B04E8A">
          <w:rPr>
            <w:rStyle w:val="Hyperlink"/>
            <w:noProof/>
          </w:rPr>
          <w:t>Microsoft Premier-Supportangebote</w:t>
        </w:r>
        <w:r w:rsidR="0021194E">
          <w:rPr>
            <w:noProof/>
            <w:webHidden/>
          </w:rPr>
          <w:tab/>
        </w:r>
        <w:r w:rsidR="0021194E">
          <w:rPr>
            <w:noProof/>
            <w:webHidden/>
          </w:rPr>
          <w:fldChar w:fldCharType="begin"/>
        </w:r>
        <w:r w:rsidR="0021194E">
          <w:rPr>
            <w:noProof/>
            <w:webHidden/>
          </w:rPr>
          <w:instrText xml:space="preserve"> PAGEREF _Toc406159677 \h </w:instrText>
        </w:r>
        <w:r w:rsidR="0021194E">
          <w:rPr>
            <w:noProof/>
            <w:webHidden/>
          </w:rPr>
        </w:r>
        <w:r w:rsidR="0021194E">
          <w:rPr>
            <w:noProof/>
            <w:webHidden/>
          </w:rPr>
          <w:fldChar w:fldCharType="separate"/>
        </w:r>
        <w:r w:rsidR="00C444DA">
          <w:rPr>
            <w:noProof/>
            <w:webHidden/>
          </w:rPr>
          <w:t>84</w:t>
        </w:r>
        <w:r w:rsidR="0021194E">
          <w:rPr>
            <w:noProof/>
            <w:webHidden/>
          </w:rPr>
          <w:fldChar w:fldCharType="end"/>
        </w:r>
      </w:hyperlink>
    </w:p>
    <w:p w14:paraId="26D4FE2D"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78" w:history="1">
        <w:r w:rsidR="0021194E" w:rsidRPr="00B04E8A">
          <w:rPr>
            <w:rStyle w:val="Hyperlink"/>
            <w:noProof/>
          </w:rPr>
          <w:t>Microsoft Enterprise Strategy-Programmangebote</w:t>
        </w:r>
        <w:r w:rsidR="0021194E">
          <w:rPr>
            <w:noProof/>
            <w:webHidden/>
          </w:rPr>
          <w:tab/>
        </w:r>
        <w:r w:rsidR="0021194E">
          <w:rPr>
            <w:noProof/>
            <w:webHidden/>
          </w:rPr>
          <w:fldChar w:fldCharType="begin"/>
        </w:r>
        <w:r w:rsidR="0021194E">
          <w:rPr>
            <w:noProof/>
            <w:webHidden/>
          </w:rPr>
          <w:instrText xml:space="preserve"> PAGEREF _Toc406159678 \h </w:instrText>
        </w:r>
        <w:r w:rsidR="0021194E">
          <w:rPr>
            <w:noProof/>
            <w:webHidden/>
          </w:rPr>
        </w:r>
        <w:r w:rsidR="0021194E">
          <w:rPr>
            <w:noProof/>
            <w:webHidden/>
          </w:rPr>
          <w:fldChar w:fldCharType="separate"/>
        </w:r>
        <w:r w:rsidR="00C444DA">
          <w:rPr>
            <w:noProof/>
            <w:webHidden/>
          </w:rPr>
          <w:t>85</w:t>
        </w:r>
        <w:r w:rsidR="0021194E">
          <w:rPr>
            <w:noProof/>
            <w:webHidden/>
          </w:rPr>
          <w:fldChar w:fldCharType="end"/>
        </w:r>
      </w:hyperlink>
    </w:p>
    <w:p w14:paraId="5427D0EC" w14:textId="77777777" w:rsidR="0021194E" w:rsidRDefault="005B077E">
      <w:pPr>
        <w:pStyle w:val="TOC1"/>
        <w:tabs>
          <w:tab w:val="right" w:leader="dot" w:pos="5030"/>
        </w:tabs>
        <w:rPr>
          <w:rFonts w:eastAsiaTheme="minorEastAsia"/>
          <w:b w:val="0"/>
          <w:caps w:val="0"/>
          <w:noProof/>
          <w:sz w:val="22"/>
          <w:lang w:val="en-US" w:eastAsia="en-US" w:bidi="ar-SA"/>
        </w:rPr>
      </w:pPr>
      <w:hyperlink w:anchor="_Toc406159679" w:history="1">
        <w:r w:rsidR="0021194E" w:rsidRPr="00B04E8A">
          <w:rPr>
            <w:rStyle w:val="Hyperlink"/>
            <w:noProof/>
          </w:rPr>
          <w:t>Anhang A – Ergänzende Bestimmungen zum Programmvertrag</w:t>
        </w:r>
        <w:r w:rsidR="0021194E">
          <w:rPr>
            <w:noProof/>
            <w:webHidden/>
          </w:rPr>
          <w:tab/>
        </w:r>
        <w:r w:rsidR="0021194E">
          <w:rPr>
            <w:noProof/>
            <w:webHidden/>
          </w:rPr>
          <w:fldChar w:fldCharType="begin"/>
        </w:r>
        <w:r w:rsidR="0021194E">
          <w:rPr>
            <w:noProof/>
            <w:webHidden/>
          </w:rPr>
          <w:instrText xml:space="preserve"> PAGEREF _Toc406159679 \h </w:instrText>
        </w:r>
        <w:r w:rsidR="0021194E">
          <w:rPr>
            <w:noProof/>
            <w:webHidden/>
          </w:rPr>
        </w:r>
        <w:r w:rsidR="0021194E">
          <w:rPr>
            <w:noProof/>
            <w:webHidden/>
          </w:rPr>
          <w:fldChar w:fldCharType="separate"/>
        </w:r>
        <w:r w:rsidR="00C444DA">
          <w:rPr>
            <w:noProof/>
            <w:webHidden/>
          </w:rPr>
          <w:t>88</w:t>
        </w:r>
        <w:r w:rsidR="0021194E">
          <w:rPr>
            <w:noProof/>
            <w:webHidden/>
          </w:rPr>
          <w:fldChar w:fldCharType="end"/>
        </w:r>
      </w:hyperlink>
    </w:p>
    <w:p w14:paraId="1686E001"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80" w:history="1">
        <w:r w:rsidR="0021194E" w:rsidRPr="00B04E8A">
          <w:rPr>
            <w:rStyle w:val="Hyperlink"/>
            <w:noProof/>
          </w:rPr>
          <w:t>Ergänzende Bestimmungen zum Select Plus-Programm</w:t>
        </w:r>
        <w:r w:rsidR="0021194E">
          <w:rPr>
            <w:noProof/>
            <w:webHidden/>
          </w:rPr>
          <w:tab/>
        </w:r>
        <w:r w:rsidR="0021194E">
          <w:rPr>
            <w:noProof/>
            <w:webHidden/>
          </w:rPr>
          <w:fldChar w:fldCharType="begin"/>
        </w:r>
        <w:r w:rsidR="0021194E">
          <w:rPr>
            <w:noProof/>
            <w:webHidden/>
          </w:rPr>
          <w:instrText xml:space="preserve"> PAGEREF _Toc406159680 \h </w:instrText>
        </w:r>
        <w:r w:rsidR="0021194E">
          <w:rPr>
            <w:noProof/>
            <w:webHidden/>
          </w:rPr>
        </w:r>
        <w:r w:rsidR="0021194E">
          <w:rPr>
            <w:noProof/>
            <w:webHidden/>
          </w:rPr>
          <w:fldChar w:fldCharType="separate"/>
        </w:r>
        <w:r w:rsidR="00C444DA">
          <w:rPr>
            <w:noProof/>
            <w:webHidden/>
          </w:rPr>
          <w:t>88</w:t>
        </w:r>
        <w:r w:rsidR="0021194E">
          <w:rPr>
            <w:noProof/>
            <w:webHidden/>
          </w:rPr>
          <w:fldChar w:fldCharType="end"/>
        </w:r>
      </w:hyperlink>
    </w:p>
    <w:p w14:paraId="4F4C39EA"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81" w:history="1">
        <w:r w:rsidR="0021194E" w:rsidRPr="00B04E8A">
          <w:rPr>
            <w:rStyle w:val="Hyperlink"/>
            <w:noProof/>
          </w:rPr>
          <w:t>Definition von Verwaltung für Qualifizierte Geräte</w:t>
        </w:r>
        <w:r w:rsidR="0021194E">
          <w:rPr>
            <w:noProof/>
            <w:webHidden/>
          </w:rPr>
          <w:tab/>
        </w:r>
        <w:r w:rsidR="0021194E">
          <w:rPr>
            <w:noProof/>
            <w:webHidden/>
          </w:rPr>
          <w:fldChar w:fldCharType="begin"/>
        </w:r>
        <w:r w:rsidR="0021194E">
          <w:rPr>
            <w:noProof/>
            <w:webHidden/>
          </w:rPr>
          <w:instrText xml:space="preserve"> PAGEREF _Toc406159681 \h </w:instrText>
        </w:r>
        <w:r w:rsidR="0021194E">
          <w:rPr>
            <w:noProof/>
            <w:webHidden/>
          </w:rPr>
        </w:r>
        <w:r w:rsidR="0021194E">
          <w:rPr>
            <w:noProof/>
            <w:webHidden/>
          </w:rPr>
          <w:fldChar w:fldCharType="separate"/>
        </w:r>
        <w:r w:rsidR="00C444DA">
          <w:rPr>
            <w:noProof/>
            <w:webHidden/>
          </w:rPr>
          <w:t>88</w:t>
        </w:r>
        <w:r w:rsidR="0021194E">
          <w:rPr>
            <w:noProof/>
            <w:webHidden/>
          </w:rPr>
          <w:fldChar w:fldCharType="end"/>
        </w:r>
      </w:hyperlink>
    </w:p>
    <w:p w14:paraId="3A569EA6" w14:textId="54ACF4A3" w:rsidR="0021194E" w:rsidRDefault="005B077E">
      <w:pPr>
        <w:pStyle w:val="TOC3"/>
        <w:tabs>
          <w:tab w:val="right" w:leader="dot" w:pos="5030"/>
        </w:tabs>
        <w:rPr>
          <w:rFonts w:eastAsiaTheme="minorEastAsia"/>
          <w:smallCaps w:val="0"/>
          <w:noProof/>
          <w:sz w:val="22"/>
          <w:lang w:val="en-US" w:eastAsia="en-US" w:bidi="ar-SA"/>
        </w:rPr>
      </w:pPr>
      <w:hyperlink w:anchor="_Toc406159682" w:history="1">
        <w:r w:rsidR="0021194E" w:rsidRPr="00B04E8A">
          <w:rPr>
            <w:rStyle w:val="Hyperlink"/>
            <w:noProof/>
          </w:rPr>
          <w:t xml:space="preserve">Ergänzende Bestimmungen für Professional </w:t>
        </w:r>
        <w:r w:rsidR="00AC6C22">
          <w:rPr>
            <w:rStyle w:val="Hyperlink"/>
            <w:noProof/>
          </w:rPr>
          <w:br/>
        </w:r>
        <w:r w:rsidR="0021194E" w:rsidRPr="00B04E8A">
          <w:rPr>
            <w:rStyle w:val="Hyperlink"/>
            <w:noProof/>
          </w:rPr>
          <w:t>Services – Vorgänger verträge</w:t>
        </w:r>
        <w:r w:rsidR="0021194E">
          <w:rPr>
            <w:noProof/>
            <w:webHidden/>
          </w:rPr>
          <w:tab/>
        </w:r>
        <w:r w:rsidR="0021194E">
          <w:rPr>
            <w:noProof/>
            <w:webHidden/>
          </w:rPr>
          <w:fldChar w:fldCharType="begin"/>
        </w:r>
        <w:r w:rsidR="0021194E">
          <w:rPr>
            <w:noProof/>
            <w:webHidden/>
          </w:rPr>
          <w:instrText xml:space="preserve"> PAGEREF _Toc406159682 \h </w:instrText>
        </w:r>
        <w:r w:rsidR="0021194E">
          <w:rPr>
            <w:noProof/>
            <w:webHidden/>
          </w:rPr>
        </w:r>
        <w:r w:rsidR="0021194E">
          <w:rPr>
            <w:noProof/>
            <w:webHidden/>
          </w:rPr>
          <w:fldChar w:fldCharType="separate"/>
        </w:r>
        <w:r w:rsidR="00C444DA">
          <w:rPr>
            <w:noProof/>
            <w:webHidden/>
          </w:rPr>
          <w:t>88</w:t>
        </w:r>
        <w:r w:rsidR="0021194E">
          <w:rPr>
            <w:noProof/>
            <w:webHidden/>
          </w:rPr>
          <w:fldChar w:fldCharType="end"/>
        </w:r>
      </w:hyperlink>
    </w:p>
    <w:p w14:paraId="28111B93"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83" w:history="1">
        <w:r w:rsidR="0021194E" w:rsidRPr="00B04E8A">
          <w:rPr>
            <w:rStyle w:val="Hyperlink"/>
            <w:noProof/>
          </w:rPr>
          <w:t>Ergänzende Bestimmungen für Onlinedienste, die mit Software verwendet werden – Vorgängerverträge</w:t>
        </w:r>
        <w:r w:rsidR="0021194E">
          <w:rPr>
            <w:noProof/>
            <w:webHidden/>
          </w:rPr>
          <w:tab/>
        </w:r>
        <w:r w:rsidR="0021194E">
          <w:rPr>
            <w:noProof/>
            <w:webHidden/>
          </w:rPr>
          <w:fldChar w:fldCharType="begin"/>
        </w:r>
        <w:r w:rsidR="0021194E">
          <w:rPr>
            <w:noProof/>
            <w:webHidden/>
          </w:rPr>
          <w:instrText xml:space="preserve"> PAGEREF _Toc406159683 \h </w:instrText>
        </w:r>
        <w:r w:rsidR="0021194E">
          <w:rPr>
            <w:noProof/>
            <w:webHidden/>
          </w:rPr>
        </w:r>
        <w:r w:rsidR="0021194E">
          <w:rPr>
            <w:noProof/>
            <w:webHidden/>
          </w:rPr>
          <w:fldChar w:fldCharType="separate"/>
        </w:r>
        <w:r w:rsidR="00C444DA">
          <w:rPr>
            <w:noProof/>
            <w:webHidden/>
          </w:rPr>
          <w:t>89</w:t>
        </w:r>
        <w:r w:rsidR="0021194E">
          <w:rPr>
            <w:noProof/>
            <w:webHidden/>
          </w:rPr>
          <w:fldChar w:fldCharType="end"/>
        </w:r>
      </w:hyperlink>
    </w:p>
    <w:p w14:paraId="335BA501" w14:textId="77777777" w:rsidR="0021194E" w:rsidRDefault="005B077E">
      <w:pPr>
        <w:pStyle w:val="TOC1"/>
        <w:tabs>
          <w:tab w:val="right" w:leader="dot" w:pos="5030"/>
        </w:tabs>
        <w:rPr>
          <w:rFonts w:eastAsiaTheme="minorEastAsia"/>
          <w:b w:val="0"/>
          <w:caps w:val="0"/>
          <w:noProof/>
          <w:sz w:val="22"/>
          <w:lang w:val="en-US" w:eastAsia="en-US" w:bidi="ar-SA"/>
        </w:rPr>
      </w:pPr>
      <w:hyperlink w:anchor="_Toc406159684" w:history="1">
        <w:r w:rsidR="0021194E" w:rsidRPr="00B04E8A">
          <w:rPr>
            <w:rStyle w:val="Hyperlink"/>
            <w:noProof/>
          </w:rPr>
          <w:t>Anhang B – Product Promotions</w:t>
        </w:r>
        <w:r w:rsidR="0021194E">
          <w:rPr>
            <w:noProof/>
            <w:webHidden/>
          </w:rPr>
          <w:tab/>
        </w:r>
        <w:r w:rsidR="0021194E">
          <w:rPr>
            <w:noProof/>
            <w:webHidden/>
          </w:rPr>
          <w:fldChar w:fldCharType="begin"/>
        </w:r>
        <w:r w:rsidR="0021194E">
          <w:rPr>
            <w:noProof/>
            <w:webHidden/>
          </w:rPr>
          <w:instrText xml:space="preserve"> PAGEREF _Toc406159684 \h </w:instrText>
        </w:r>
        <w:r w:rsidR="0021194E">
          <w:rPr>
            <w:noProof/>
            <w:webHidden/>
          </w:rPr>
        </w:r>
        <w:r w:rsidR="0021194E">
          <w:rPr>
            <w:noProof/>
            <w:webHidden/>
          </w:rPr>
          <w:fldChar w:fldCharType="separate"/>
        </w:r>
        <w:r w:rsidR="00C444DA">
          <w:rPr>
            <w:noProof/>
            <w:webHidden/>
          </w:rPr>
          <w:t>92</w:t>
        </w:r>
        <w:r w:rsidR="0021194E">
          <w:rPr>
            <w:noProof/>
            <w:webHidden/>
          </w:rPr>
          <w:fldChar w:fldCharType="end"/>
        </w:r>
      </w:hyperlink>
    </w:p>
    <w:p w14:paraId="5DD5DF98"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85" w:history="1">
        <w:r w:rsidR="0021194E" w:rsidRPr="00B04E8A">
          <w:rPr>
            <w:rStyle w:val="Hyperlink"/>
            <w:noProof/>
          </w:rPr>
          <w:t>Azure Consumption Incentive Promotion</w:t>
        </w:r>
        <w:r w:rsidR="0021194E">
          <w:rPr>
            <w:noProof/>
            <w:webHidden/>
          </w:rPr>
          <w:tab/>
        </w:r>
        <w:r w:rsidR="0021194E">
          <w:rPr>
            <w:noProof/>
            <w:webHidden/>
          </w:rPr>
          <w:fldChar w:fldCharType="begin"/>
        </w:r>
        <w:r w:rsidR="0021194E">
          <w:rPr>
            <w:noProof/>
            <w:webHidden/>
          </w:rPr>
          <w:instrText xml:space="preserve"> PAGEREF _Toc406159685 \h </w:instrText>
        </w:r>
        <w:r w:rsidR="0021194E">
          <w:rPr>
            <w:noProof/>
            <w:webHidden/>
          </w:rPr>
        </w:r>
        <w:r w:rsidR="0021194E">
          <w:rPr>
            <w:noProof/>
            <w:webHidden/>
          </w:rPr>
          <w:fldChar w:fldCharType="separate"/>
        </w:r>
        <w:r w:rsidR="00C444DA">
          <w:rPr>
            <w:noProof/>
            <w:webHidden/>
          </w:rPr>
          <w:t>92</w:t>
        </w:r>
        <w:r w:rsidR="0021194E">
          <w:rPr>
            <w:noProof/>
            <w:webHidden/>
          </w:rPr>
          <w:fldChar w:fldCharType="end"/>
        </w:r>
      </w:hyperlink>
    </w:p>
    <w:p w14:paraId="70EFA7F4" w14:textId="77777777" w:rsidR="0021194E" w:rsidRDefault="005B077E">
      <w:pPr>
        <w:pStyle w:val="TOC3"/>
        <w:tabs>
          <w:tab w:val="right" w:leader="dot" w:pos="5030"/>
        </w:tabs>
        <w:rPr>
          <w:rFonts w:eastAsiaTheme="minorEastAsia"/>
          <w:smallCaps w:val="0"/>
          <w:noProof/>
          <w:sz w:val="22"/>
          <w:lang w:val="en-US" w:eastAsia="en-US" w:bidi="ar-SA"/>
        </w:rPr>
      </w:pPr>
      <w:hyperlink w:anchor="_Toc406159686" w:history="1">
        <w:r w:rsidR="0021194E" w:rsidRPr="00B04E8A">
          <w:rPr>
            <w:rStyle w:val="Hyperlink"/>
            <w:noProof/>
          </w:rPr>
          <w:t>Azure ExpressRoute NSP 10 Mbps Promotion</w:t>
        </w:r>
        <w:r w:rsidR="0021194E">
          <w:rPr>
            <w:noProof/>
            <w:webHidden/>
          </w:rPr>
          <w:tab/>
        </w:r>
        <w:r w:rsidR="0021194E">
          <w:rPr>
            <w:noProof/>
            <w:webHidden/>
          </w:rPr>
          <w:fldChar w:fldCharType="begin"/>
        </w:r>
        <w:r w:rsidR="0021194E">
          <w:rPr>
            <w:noProof/>
            <w:webHidden/>
          </w:rPr>
          <w:instrText xml:space="preserve"> PAGEREF _Toc406159686 \h </w:instrText>
        </w:r>
        <w:r w:rsidR="0021194E">
          <w:rPr>
            <w:noProof/>
            <w:webHidden/>
          </w:rPr>
        </w:r>
        <w:r w:rsidR="0021194E">
          <w:rPr>
            <w:noProof/>
            <w:webHidden/>
          </w:rPr>
          <w:fldChar w:fldCharType="separate"/>
        </w:r>
        <w:r w:rsidR="00C444DA">
          <w:rPr>
            <w:noProof/>
            <w:webHidden/>
          </w:rPr>
          <w:t>92</w:t>
        </w:r>
        <w:r w:rsidR="0021194E">
          <w:rPr>
            <w:noProof/>
            <w:webHidden/>
          </w:rPr>
          <w:fldChar w:fldCharType="end"/>
        </w:r>
      </w:hyperlink>
    </w:p>
    <w:p w14:paraId="350B1E66" w14:textId="77777777" w:rsidR="0021194E" w:rsidRDefault="005B077E">
      <w:pPr>
        <w:pStyle w:val="TOC1"/>
        <w:tabs>
          <w:tab w:val="right" w:leader="dot" w:pos="5030"/>
        </w:tabs>
        <w:rPr>
          <w:rFonts w:eastAsiaTheme="minorEastAsia"/>
          <w:b w:val="0"/>
          <w:caps w:val="0"/>
          <w:noProof/>
          <w:sz w:val="22"/>
          <w:lang w:val="en-US" w:eastAsia="en-US" w:bidi="ar-SA"/>
        </w:rPr>
      </w:pPr>
      <w:hyperlink w:anchor="_Toc406159687" w:history="1">
        <w:r w:rsidR="0021194E" w:rsidRPr="00B04E8A">
          <w:rPr>
            <w:rStyle w:val="Hyperlink"/>
            <w:noProof/>
          </w:rPr>
          <w:t>Produktindex</w:t>
        </w:r>
        <w:r w:rsidR="0021194E">
          <w:rPr>
            <w:noProof/>
            <w:webHidden/>
          </w:rPr>
          <w:tab/>
        </w:r>
        <w:r w:rsidR="0021194E">
          <w:rPr>
            <w:noProof/>
            <w:webHidden/>
          </w:rPr>
          <w:fldChar w:fldCharType="begin"/>
        </w:r>
        <w:r w:rsidR="0021194E">
          <w:rPr>
            <w:noProof/>
            <w:webHidden/>
          </w:rPr>
          <w:instrText xml:space="preserve"> PAGEREF _Toc406159687 \h </w:instrText>
        </w:r>
        <w:r w:rsidR="0021194E">
          <w:rPr>
            <w:noProof/>
            <w:webHidden/>
          </w:rPr>
        </w:r>
        <w:r w:rsidR="0021194E">
          <w:rPr>
            <w:noProof/>
            <w:webHidden/>
          </w:rPr>
          <w:fldChar w:fldCharType="separate"/>
        </w:r>
        <w:r w:rsidR="00C444DA">
          <w:rPr>
            <w:noProof/>
            <w:webHidden/>
          </w:rPr>
          <w:t>93</w:t>
        </w:r>
        <w:r w:rsidR="0021194E">
          <w:rPr>
            <w:noProof/>
            <w:webHidden/>
          </w:rPr>
          <w:fldChar w:fldCharType="end"/>
        </w:r>
      </w:hyperlink>
    </w:p>
    <w:p w14:paraId="4FDCA90A" w14:textId="77777777" w:rsidR="009A0C93" w:rsidRPr="00AA6DF2"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AA6DF2"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6159241"/>
      <w:r>
        <w:t>Einleitung</w:t>
      </w:r>
      <w:bookmarkEnd w:id="3"/>
      <w:bookmarkEnd w:id="4"/>
      <w:bookmarkEnd w:id="5"/>
      <w:bookmarkEnd w:id="6"/>
      <w:bookmarkEnd w:id="7"/>
      <w:bookmarkEnd w:id="8"/>
      <w:bookmarkEnd w:id="9"/>
    </w:p>
    <w:p w14:paraId="4FDCA90D" w14:textId="77777777" w:rsidR="009A0C93" w:rsidRPr="00AA6DF2"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6159242"/>
      <w:r>
        <w:t>Über dieses Dokument</w:t>
      </w:r>
      <w:bookmarkEnd w:id="10"/>
      <w:bookmarkEnd w:id="11"/>
      <w:bookmarkEnd w:id="12"/>
      <w:bookmarkEnd w:id="13"/>
      <w:bookmarkEnd w:id="14"/>
      <w:bookmarkEnd w:id="15"/>
    </w:p>
    <w:p w14:paraId="4FDCA90E" w14:textId="274AE36A" w:rsidR="00ED3A2C" w:rsidRPr="00AA6DF2" w:rsidRDefault="00ED3A2C" w:rsidP="00ED3A2C">
      <w:pPr>
        <w:pStyle w:val="ProductList-Body"/>
      </w:pPr>
      <w:r>
        <w:t>Die Microsoft-Produktliste für Volumenlizenzen (Produktliste) informiert Sie über die Microsoft-Produkte, die im Rahmen der Microsoft-Volumenlizenzprogramme erhältlich sind, und enthält Spezifikationsinformationen zu den einzelnen Produkten.</w:t>
      </w:r>
      <w:r w:rsidR="0087037D">
        <w:t xml:space="preserve"> </w:t>
      </w:r>
      <w:r>
        <w:t>In der Produktliste wird unter anderem Folgendes beschrieben:</w:t>
      </w:r>
    </w:p>
    <w:p w14:paraId="4FDCA910" w14:textId="3638D19C" w:rsidR="00ED3A2C" w:rsidRPr="00AA6DF2" w:rsidRDefault="00ED3A2C" w:rsidP="002B207D">
      <w:pPr>
        <w:pStyle w:val="ProductList-Body"/>
        <w:numPr>
          <w:ilvl w:val="0"/>
          <w:numId w:val="43"/>
        </w:numPr>
        <w:ind w:left="450" w:hanging="270"/>
      </w:pPr>
      <w:r>
        <w:t>Verfügbarkeit neuer Produkte, die im Rahmen von Microsoft-Volumenlizenzprogrammen angeboten werden</w:t>
      </w:r>
    </w:p>
    <w:p w14:paraId="4FDCA911" w14:textId="4CEE1154" w:rsidR="00ED3A2C" w:rsidRPr="00AA6DF2" w:rsidRDefault="00ED3A2C" w:rsidP="002B207D">
      <w:pPr>
        <w:pStyle w:val="ProductList-Body"/>
        <w:numPr>
          <w:ilvl w:val="0"/>
          <w:numId w:val="43"/>
        </w:numPr>
        <w:ind w:left="450" w:hanging="270"/>
      </w:pPr>
      <w:r>
        <w:t>Wegfall von Produkten, die im Rahmen von Microsoft-Volumenlizenzprogrammen angeboten wurden</w:t>
      </w:r>
    </w:p>
    <w:p w14:paraId="4FDCA912" w14:textId="13DAAD70" w:rsidR="00ED3A2C" w:rsidRPr="00AA6DF2" w:rsidRDefault="00056522" w:rsidP="002B207D">
      <w:pPr>
        <w:pStyle w:val="ProductList-Body"/>
        <w:numPr>
          <w:ilvl w:val="0"/>
          <w:numId w:val="43"/>
        </w:numPr>
        <w:ind w:left="450" w:hanging="270"/>
      </w:pPr>
      <w:r>
        <w:t xml:space="preserve">Produktzuordnungen in Bezug auf den Microsoft-Volumenlizenz-Produkt-Pool </w:t>
      </w:r>
    </w:p>
    <w:p w14:paraId="4FDCA913" w14:textId="473C668C" w:rsidR="00ED3A2C" w:rsidRPr="00AA6DF2" w:rsidRDefault="00ED3A2C" w:rsidP="002B207D">
      <w:pPr>
        <w:pStyle w:val="ProductList-Body"/>
        <w:numPr>
          <w:ilvl w:val="0"/>
          <w:numId w:val="43"/>
        </w:numPr>
        <w:ind w:left="450" w:hanging="270"/>
      </w:pPr>
      <w:r>
        <w:t>Die Punktwerte für die einzelnen Produkte</w:t>
      </w:r>
    </w:p>
    <w:p w14:paraId="4FDCA914" w14:textId="77777777" w:rsidR="00ED3A2C" w:rsidRPr="00AA6DF2" w:rsidRDefault="00ED3A2C" w:rsidP="002B207D">
      <w:pPr>
        <w:pStyle w:val="ProductList-Body"/>
        <w:numPr>
          <w:ilvl w:val="0"/>
          <w:numId w:val="43"/>
        </w:numPr>
        <w:ind w:left="450" w:hanging="270"/>
      </w:pPr>
      <w:r>
        <w:t>Verfügbare Promotions</w:t>
      </w:r>
    </w:p>
    <w:p w14:paraId="4FDCA915" w14:textId="77777777" w:rsidR="00ED3A2C" w:rsidRPr="00AA6DF2" w:rsidRDefault="00ED3A2C" w:rsidP="002B207D">
      <w:pPr>
        <w:pStyle w:val="ProductList-Body"/>
        <w:numPr>
          <w:ilvl w:val="0"/>
          <w:numId w:val="43"/>
        </w:numPr>
        <w:ind w:left="450" w:hanging="270"/>
      </w:pPr>
      <w:r>
        <w:t>Migrationspfade von einer Softwareversion auf eine andere Version derselben Software</w:t>
      </w:r>
    </w:p>
    <w:p w14:paraId="4FDCA916" w14:textId="7336DFEC" w:rsidR="00ED3A2C" w:rsidRPr="00AA6DF2" w:rsidRDefault="00ED3A2C" w:rsidP="002B207D">
      <w:pPr>
        <w:pStyle w:val="ProductList-Body"/>
        <w:numPr>
          <w:ilvl w:val="0"/>
          <w:numId w:val="43"/>
        </w:numPr>
        <w:ind w:left="450" w:hanging="270"/>
      </w:pPr>
      <w:r>
        <w:t>Migrationspfade von einer nicht mehr angebotenen Software auf neue Software</w:t>
      </w:r>
    </w:p>
    <w:p w14:paraId="4FDCA917" w14:textId="77777777" w:rsidR="00ED3A2C" w:rsidRPr="00AA6DF2" w:rsidRDefault="00ED3A2C" w:rsidP="002B207D">
      <w:pPr>
        <w:pStyle w:val="ProductList-Body"/>
        <w:numPr>
          <w:ilvl w:val="0"/>
          <w:numId w:val="43"/>
        </w:numPr>
        <w:ind w:left="450" w:hanging="270"/>
      </w:pPr>
      <w:r>
        <w:t>Software Assurance-Vergünstigungen</w:t>
      </w:r>
    </w:p>
    <w:p w14:paraId="4FDCA918" w14:textId="1B39637D" w:rsidR="00ED3A2C" w:rsidRPr="00AA6DF2" w:rsidRDefault="00ED3A2C" w:rsidP="002B207D">
      <w:pPr>
        <w:pStyle w:val="ProductList-Body"/>
        <w:numPr>
          <w:ilvl w:val="0"/>
          <w:numId w:val="43"/>
        </w:numPr>
        <w:ind w:left="450" w:hanging="270"/>
      </w:pPr>
      <w:r>
        <w:t>Sonstige spezifische Hinweise und Informationen zu Produkten</w:t>
      </w:r>
    </w:p>
    <w:p w14:paraId="7D69724E" w14:textId="77777777" w:rsidR="00F910AC" w:rsidRPr="00AA6DF2" w:rsidRDefault="00F910AC" w:rsidP="00F910AC">
      <w:pPr>
        <w:pStyle w:val="ProductList-Body"/>
      </w:pPr>
    </w:p>
    <w:p w14:paraId="3B96CC6A" w14:textId="487FCBE5" w:rsidR="00F910AC" w:rsidRPr="00AA6DF2" w:rsidRDefault="00F910AC" w:rsidP="00F910AC">
      <w:pPr>
        <w:pStyle w:val="ProductList-Body"/>
      </w:pPr>
      <w:r>
        <w:t>Im Rahmen der stetigen Bemühungen von Microsoft, die Dokumentation für Volumenlizenzen zu vereinfachen, wurde die Produktliste neu formatiert.</w:t>
      </w:r>
      <w:r w:rsidR="0087037D">
        <w:t xml:space="preserve"> </w:t>
      </w:r>
      <w:r>
        <w:t>Inhalte bezüglich einer bestimmten Produktgruppe sind zusammen neben den produktspezifischen Informationen unter „Zusätzliche Informationen“ aufgelistet.</w:t>
      </w:r>
      <w:r w:rsidR="0087037D">
        <w:t xml:space="preserve"> </w:t>
      </w:r>
      <w:r>
        <w:t>Nach Möglichkeit werden die Informationen grafisch dargestellt.</w:t>
      </w:r>
    </w:p>
    <w:p w14:paraId="0AE3B600" w14:textId="77777777" w:rsidR="00125CBE" w:rsidRPr="00AA6DF2" w:rsidRDefault="00125CBE" w:rsidP="00125CBE">
      <w:pPr>
        <w:pStyle w:val="ProductList-Body"/>
      </w:pPr>
    </w:p>
    <w:p w14:paraId="5CC9C39D" w14:textId="77777777" w:rsidR="00125CBE" w:rsidRPr="00AA6DF2" w:rsidRDefault="00125CBE" w:rsidP="00125CBE">
      <w:pPr>
        <w:pStyle w:val="ProductList-Body"/>
      </w:pPr>
      <w:r>
        <w:t>Die Produktliste ist in fünf Abschnitte, zwei Anhänge und einen Index unterteilt.</w:t>
      </w:r>
    </w:p>
    <w:p w14:paraId="43623EEB" w14:textId="4A591BB8" w:rsidR="00125CBE" w:rsidRPr="00AA6DF2" w:rsidRDefault="006467A0" w:rsidP="002B207D">
      <w:pPr>
        <w:pStyle w:val="ProductList-Body"/>
        <w:numPr>
          <w:ilvl w:val="0"/>
          <w:numId w:val="44"/>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2B1491E4" w14:textId="44176A74" w:rsidR="00125CBE" w:rsidRPr="00AA6DF2" w:rsidRDefault="006467A0" w:rsidP="002B207D">
      <w:pPr>
        <w:pStyle w:val="ProductList-Body"/>
        <w:numPr>
          <w:ilvl w:val="0"/>
          <w:numId w:val="44"/>
        </w:numPr>
        <w:ind w:left="450" w:hanging="270"/>
      </w:pPr>
      <w:r>
        <w:t xml:space="preserve">Unter </w:t>
      </w:r>
      <w:hyperlink w:anchor="SoftwareProducts" w:history="1">
        <w:r>
          <w:rPr>
            <w:rStyle w:val="Hyperlink"/>
          </w:rPr>
          <w:t>Software</w:t>
        </w:r>
        <w:r>
          <w:t xml:space="preserve"> </w:t>
        </w:r>
      </w:hyperlink>
      <w:r>
        <w:t>ist die Software aufgelistet, die über Microsoft-Volumenlizenzprogramme angeboten wird, und es werden spezifische Informationen zur Software aufgeführt.</w:t>
      </w:r>
    </w:p>
    <w:p w14:paraId="4F2DAD78" w14:textId="1C9426BB" w:rsidR="00125CBE" w:rsidRPr="00AA6DF2" w:rsidRDefault="006467A0" w:rsidP="002B207D">
      <w:pPr>
        <w:pStyle w:val="ProductList-Body"/>
        <w:numPr>
          <w:ilvl w:val="0"/>
          <w:numId w:val="44"/>
        </w:numPr>
        <w:ind w:left="450" w:hanging="270"/>
      </w:pPr>
      <w:r>
        <w:t xml:space="preserve">Unter </w:t>
      </w:r>
      <w:hyperlink w:anchor="OnlineServices" w:history="1">
        <w:r>
          <w:rPr>
            <w:rStyle w:val="Hyperlink"/>
          </w:rPr>
          <w:t>Onlinedienste</w:t>
        </w:r>
      </w:hyperlink>
      <w:r>
        <w:t xml:space="preserve"> sind die Onlinedienste aufgelistet, die über Microsoft-Volumenlizenzprogramme angeboten werden, und es werden spezifische Informationen zu den Onlinediensten bereitgestellt.</w:t>
      </w:r>
    </w:p>
    <w:p w14:paraId="2664C609" w14:textId="74E59269" w:rsidR="00125CBE" w:rsidRPr="00AA6DF2" w:rsidRDefault="006467A0"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030E2143" w14:textId="41B327AE" w:rsidR="00125CBE" w:rsidRPr="00AA6DF2" w:rsidRDefault="006467A0" w:rsidP="002B207D">
      <w:pPr>
        <w:pStyle w:val="ProductList-Body"/>
        <w:numPr>
          <w:ilvl w:val="0"/>
          <w:numId w:val="44"/>
        </w:numPr>
        <w:ind w:left="450" w:hanging="270"/>
      </w:pPr>
      <w:r>
        <w:t xml:space="preserve">In </w:t>
      </w:r>
      <w:hyperlink w:anchor="Services" w:history="1">
        <w:r>
          <w:rPr>
            <w:rStyle w:val="Hyperlink"/>
          </w:rPr>
          <w:t>Dienste</w:t>
        </w:r>
      </w:hyperlink>
      <w:r>
        <w:t xml:space="preserve"> werden die über Microsoft-Volumenlizenzprogramme angebotenen Dienste erläutert.</w:t>
      </w:r>
    </w:p>
    <w:p w14:paraId="501EC096" w14:textId="3FEFAE92" w:rsidR="00125CBE" w:rsidRPr="00AA6DF2" w:rsidRDefault="006467A0" w:rsidP="002B207D">
      <w:pPr>
        <w:pStyle w:val="ProductList-Body"/>
        <w:numPr>
          <w:ilvl w:val="0"/>
          <w:numId w:val="44"/>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46CF0BA4" w14:textId="43DCD871" w:rsidR="00125CBE" w:rsidRPr="00AA6DF2" w:rsidRDefault="006467A0" w:rsidP="002B207D">
      <w:pPr>
        <w:pStyle w:val="ProductList-Body"/>
        <w:numPr>
          <w:ilvl w:val="0"/>
          <w:numId w:val="44"/>
        </w:numPr>
        <w:ind w:left="450" w:hanging="270"/>
      </w:pPr>
      <w:r>
        <w:t xml:space="preserve">In </w:t>
      </w:r>
      <w:hyperlink w:anchor="AppendixB" w:history="1">
        <w:r>
          <w:rPr>
            <w:rStyle w:val="Hyperlink"/>
          </w:rPr>
          <w:t>Anhang B – Product Promotions</w:t>
        </w:r>
      </w:hyperlink>
      <w:r>
        <w:t xml:space="preserve"> sind die Promotions aufgelistet, die über Microsoft-Volumenlizenzprogramme angeboten werden und nicht an anderer Stelle in der Preisliste enthalten sind.</w:t>
      </w:r>
    </w:p>
    <w:p w14:paraId="0FFE788F" w14:textId="78FA7769" w:rsidR="00125CBE" w:rsidRPr="00AA6DF2" w:rsidRDefault="006467A0" w:rsidP="002B207D">
      <w:pPr>
        <w:pStyle w:val="ProductList-Body"/>
        <w:numPr>
          <w:ilvl w:val="0"/>
          <w:numId w:val="44"/>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6EB094D9" w14:textId="77777777" w:rsidR="00BD1863" w:rsidRPr="00AA6DF2" w:rsidRDefault="00BD1863" w:rsidP="00ED3A2C">
      <w:pPr>
        <w:pStyle w:val="ProductList-Body"/>
      </w:pPr>
    </w:p>
    <w:p w14:paraId="4FDCA91A" w14:textId="63A5957D" w:rsidR="00ED3A2C" w:rsidRPr="00AA6DF2"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4FDCA91B" w14:textId="77777777" w:rsidR="00ED3A2C" w:rsidRPr="00AA6DF2" w:rsidRDefault="00ED3A2C" w:rsidP="00ED3A2C">
      <w:pPr>
        <w:pStyle w:val="ProductList-Body"/>
      </w:pPr>
    </w:p>
    <w:p w14:paraId="4FDCA91C" w14:textId="4FA50DA4" w:rsidR="009A0C93" w:rsidRPr="00AA6DF2" w:rsidRDefault="0009588E" w:rsidP="00ED3A2C">
      <w:pPr>
        <w:pStyle w:val="ProductList-Body"/>
      </w:pPr>
      <w:r>
        <w:t xml:space="preserve">Außerdem ist es sinnvoll für den Kunden, das Produktbenutzungsrechte-Dokument (PUR, Product Use Rights) oder das Dokument mit Bestimmungen für Microsoft-Onlinedienste (OST, Online Services Terms) zu konsultieren. Beide Dokumente werden vierteljährlich aktualisiert. Die aktuellen Nutzungsrechte für Microsoft-Software sind in den PUR enthalten, die unter </w:t>
      </w:r>
      <w:hyperlink r:id="rId16" w:history="1">
        <w:r>
          <w:rPr>
            <w:rStyle w:val="Hyperlink"/>
          </w:rPr>
          <w:t>http://go.microsoft.com/?linkid=9839206</w:t>
        </w:r>
      </w:hyperlink>
      <w:r w:rsidRPr="007319EE">
        <w:rPr>
          <w:rStyle w:val="Hyperlink"/>
          <w:u w:val="none"/>
        </w:rPr>
        <w:t xml:space="preserve"> </w:t>
      </w:r>
      <w:r w:rsidRPr="007319EE">
        <w:t>zu finden sind.</w:t>
      </w:r>
      <w:r>
        <w:t xml:space="preserve"> Die Bestimmungen zu den Microsoft-Onlinediensten finden Sie in den OST unter </w:t>
      </w:r>
      <w:hyperlink r:id="rId17" w:history="1">
        <w:r>
          <w:rPr>
            <w:rStyle w:val="Hyperlink"/>
          </w:rPr>
          <w:t>http://go.microsoft.com/?linkid=9840733</w:t>
        </w:r>
      </w:hyperlink>
      <w:r>
        <w:t>.</w:t>
      </w:r>
    </w:p>
    <w:p w14:paraId="4FDCA91D" w14:textId="77777777" w:rsidR="00407E60" w:rsidRPr="00AA6DF2" w:rsidRDefault="00407E60" w:rsidP="004F3C6D">
      <w:pPr>
        <w:pStyle w:val="ProductList-Body"/>
      </w:pPr>
    </w:p>
    <w:p w14:paraId="4FDCA91E" w14:textId="77777777" w:rsidR="00407E60" w:rsidRPr="00AA6DF2"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6159243"/>
      <w:r>
        <w:t>Nutzung dieses Dokuments</w:t>
      </w:r>
      <w:bookmarkEnd w:id="16"/>
      <w:bookmarkEnd w:id="17"/>
      <w:bookmarkEnd w:id="18"/>
      <w:bookmarkEnd w:id="19"/>
      <w:bookmarkEnd w:id="20"/>
      <w:bookmarkEnd w:id="21"/>
    </w:p>
    <w:p w14:paraId="16FAD0E8" w14:textId="2218F1F1" w:rsidR="00F76E42" w:rsidRPr="00AA6DF2" w:rsidRDefault="00F76E42" w:rsidP="00ED3A2C">
      <w:pPr>
        <w:pStyle w:val="ProductList-Body"/>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FE2BEF">
        <w:rPr>
          <w:rStyle w:val="Hyperlink"/>
          <w:color w:val="auto"/>
          <w:u w:val="none"/>
        </w:rPr>
        <w:t>.</w:t>
      </w:r>
    </w:p>
    <w:p w14:paraId="65330DD1" w14:textId="77777777" w:rsidR="00F76E42" w:rsidRPr="00AA6DF2" w:rsidRDefault="00F76E42" w:rsidP="00ED3A2C">
      <w:pPr>
        <w:pStyle w:val="ProductList-Body"/>
      </w:pPr>
    </w:p>
    <w:p w14:paraId="5ED447A7" w14:textId="739EB9E1" w:rsidR="002F275E" w:rsidRPr="00AA6DF2" w:rsidRDefault="00ED3A2C" w:rsidP="00ED3A2C">
      <w:pPr>
        <w:pStyle w:val="ProductList-Body"/>
      </w:pPr>
      <w:r>
        <w:rPr>
          <w:b/>
          <w:color w:val="00188F"/>
        </w:rPr>
        <w:t>Schritt 1</w:t>
      </w:r>
    </w:p>
    <w:p w14:paraId="4FDCA91F" w14:textId="6264CFCC" w:rsidR="00ED3A2C" w:rsidRPr="00AA6DF2" w:rsidRDefault="00ED3A2C" w:rsidP="00ED3A2C">
      <w:pPr>
        <w:pStyle w:val="ProductList-Body"/>
      </w:pPr>
      <w:r>
        <w:t>Suchen Sie das gewünschte Produkt im Inhaltsverzeichnis oder Index, und öffnen Sie dann die entsprechende Seite.</w:t>
      </w:r>
    </w:p>
    <w:p w14:paraId="4FDCA920" w14:textId="77777777" w:rsidR="00ED3A2C" w:rsidRPr="00AA6DF2" w:rsidRDefault="00ED3A2C" w:rsidP="00ED3A2C">
      <w:pPr>
        <w:pStyle w:val="ProductList-Body"/>
      </w:pPr>
    </w:p>
    <w:p w14:paraId="2A945FC5" w14:textId="0672163D" w:rsidR="002F275E" w:rsidRPr="00AA6DF2" w:rsidRDefault="00ED3A2C" w:rsidP="00ED3A2C">
      <w:pPr>
        <w:pStyle w:val="ProductList-Body"/>
      </w:pPr>
      <w:r>
        <w:rPr>
          <w:b/>
          <w:color w:val="00188F"/>
        </w:rPr>
        <w:t>Schritt 2</w:t>
      </w:r>
    </w:p>
    <w:p w14:paraId="4FDCA922" w14:textId="726F6BC3" w:rsidR="00ED3A2C" w:rsidRPr="00AA6DF2"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87037D">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87037D">
        <w:t xml:space="preserve"> </w:t>
      </w:r>
      <w:r>
        <w:t xml:space="preserve">Der Tabellenlegende können Sie weitere Informationen zu den Spaltenüberschriften und Zellenwerten entnehmen. </w:t>
      </w:r>
    </w:p>
    <w:p w14:paraId="4FDCA924" w14:textId="55B8BD1D" w:rsidR="00ED3A2C" w:rsidRPr="00AA6DF2" w:rsidRDefault="00ED3A2C" w:rsidP="00ED3A2C">
      <w:pPr>
        <w:pStyle w:val="ProductList-Body"/>
      </w:pPr>
    </w:p>
    <w:p w14:paraId="4FDCA925" w14:textId="6207E4CA" w:rsidR="00ED3A2C" w:rsidRPr="00AA6DF2" w:rsidRDefault="00B0034E"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5CBAA308">
                <wp:simplePos x="0" y="0"/>
                <wp:positionH relativeFrom="column">
                  <wp:posOffset>4465320</wp:posOffset>
                </wp:positionH>
                <wp:positionV relativeFrom="paragraph">
                  <wp:posOffset>216865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F2CFF8" id="Oval 10" o:spid="_x0000_s1026" style="position:absolute;margin-left:351.6pt;margin-top:17.1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63E100B5">
                <wp:simplePos x="0" y="0"/>
                <wp:positionH relativeFrom="column">
                  <wp:posOffset>17780</wp:posOffset>
                </wp:positionH>
                <wp:positionV relativeFrom="paragraph">
                  <wp:posOffset>313360</wp:posOffset>
                </wp:positionV>
                <wp:extent cx="744220" cy="270663"/>
                <wp:effectExtent l="0" t="0" r="17780" b="15240"/>
                <wp:wrapNone/>
                <wp:docPr id="9" name="Oval 9"/>
                <wp:cNvGraphicFramePr/>
                <a:graphic xmlns:a="http://schemas.openxmlformats.org/drawingml/2006/main">
                  <a:graphicData uri="http://schemas.microsoft.com/office/word/2010/wordprocessingShape">
                    <wps:wsp>
                      <wps:cNvSpPr/>
                      <wps:spPr>
                        <a:xfrm>
                          <a:off x="0" y="0"/>
                          <a:ext cx="744220" cy="27066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47EC3A" id="Oval 9" o:spid="_x0000_s1026" style="position:absolute;margin-left:1.4pt;margin-top:24.65pt;width:58.6pt;height:21.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" filled="f" strokecolor="red" strokeweight="1.5pt">
                <v:stroke joinstyle="miter"/>
              </v:oval>
            </w:pict>
          </mc:Fallback>
        </mc:AlternateContent>
      </w:r>
      <w:r>
        <w:rPr>
          <w:noProof/>
          <w:lang w:val="en-US" w:eastAsia="en-US" w:bidi="ar-SA"/>
        </w:rPr>
        <w:drawing>
          <wp:inline distT="0" distB="0" distL="0" distR="0" wp14:anchorId="60860614" wp14:editId="6E5049DD">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6361" t="25820" r="14873" b="47703"/>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AA6DF2" w:rsidRDefault="00A35873" w:rsidP="00A35873">
      <w:pPr>
        <w:pStyle w:val="ProductList-Body"/>
        <w:ind w:left="180"/>
      </w:pPr>
      <w:r>
        <w:t xml:space="preserve">* </w:t>
      </w:r>
      <w:r>
        <w:rPr>
          <w:b/>
        </w:rPr>
        <w:t>Punktwerte gelten für ein Jahr</w:t>
      </w:r>
      <w:r w:rsidRPr="00082BE5">
        <w:rPr>
          <w:b/>
        </w:rPr>
        <w:t>.</w:t>
      </w:r>
      <w:r>
        <w:t xml:space="preserve"> Kunden sollten sich bei Fragen zu Punkten für mehrere Jahre oder für sonstige Einzelheiten zu Punkten an ihren Handelspartner oder Microsoft-Kundenbetreuer wenden.</w:t>
      </w:r>
    </w:p>
    <w:p w14:paraId="3E075535" w14:textId="77777777" w:rsidR="00ED3A2C" w:rsidRPr="00AA6DF2" w:rsidRDefault="00ED3A2C" w:rsidP="00ED3A2C">
      <w:pPr>
        <w:pStyle w:val="ProductList-Body"/>
      </w:pPr>
    </w:p>
    <w:p w14:paraId="076EF721" w14:textId="2B3BD36F" w:rsidR="002F275E" w:rsidRPr="00AA6DF2" w:rsidRDefault="00ED3A2C" w:rsidP="00A35873">
      <w:pPr>
        <w:pStyle w:val="ProductList-Body"/>
        <w:ind w:left="180" w:hanging="180"/>
      </w:pPr>
      <w:r>
        <w:rPr>
          <w:b/>
          <w:color w:val="00188F"/>
        </w:rPr>
        <w:t>Schritt 3</w:t>
      </w:r>
    </w:p>
    <w:p w14:paraId="4FDCA927" w14:textId="0BED9FFF" w:rsidR="00ED3A2C" w:rsidRPr="00AA6DF2"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4FDCA928" w14:textId="77777777" w:rsidR="00ED3A2C" w:rsidRPr="00AA6DF2" w:rsidRDefault="00ED3A2C" w:rsidP="00ED3A2C">
      <w:pPr>
        <w:pStyle w:val="ProductList-Body"/>
      </w:pPr>
    </w:p>
    <w:p w14:paraId="4FDCA929" w14:textId="2CA450A0" w:rsidR="00ED3A2C" w:rsidRPr="00AA6DF2"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30D61423">
                <wp:simplePos x="0" y="0"/>
                <wp:positionH relativeFrom="column">
                  <wp:posOffset>2125980</wp:posOffset>
                </wp:positionH>
                <wp:positionV relativeFrom="paragraph">
                  <wp:posOffset>279095</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C1B3B4" id="Oval 11" o:spid="_x0000_s1026" style="position:absolute;margin-left:167.4pt;margin-top:22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" filled="f" strokecolor="red" strokeweight="1.5pt">
                <v:stroke joinstyle="miter"/>
              </v:oval>
            </w:pict>
          </mc:Fallback>
        </mc:AlternateContent>
      </w:r>
      <w:r>
        <w:t xml:space="preserve"> </w:t>
      </w:r>
      <w:r w:rsidR="00B0034E">
        <w:rPr>
          <w:noProof/>
          <w:lang w:val="en-US" w:eastAsia="en-US" w:bidi="ar-SA"/>
        </w:rPr>
        <w:drawing>
          <wp:inline distT="0" distB="0" distL="0" distR="0" wp14:anchorId="36B5C34C" wp14:editId="51FFDF57">
            <wp:extent cx="6300216" cy="804672"/>
            <wp:effectExtent l="0" t="0" r="5715"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623" t="46609" r="14996" b="34791"/>
                    <a:stretch/>
                  </pic:blipFill>
                  <pic:spPr bwMode="auto">
                    <a:xfrm>
                      <a:off x="0" y="0"/>
                      <a:ext cx="6300216" cy="804672"/>
                    </a:xfrm>
                    <a:prstGeom prst="rect">
                      <a:avLst/>
                    </a:prstGeom>
                    <a:ln>
                      <a:noFill/>
                    </a:ln>
                    <a:extLst>
                      <a:ext uri="{53640926-AAD7-44D8-BBD7-CCE9431645EC}">
                        <a14:shadowObscured xmlns:a14="http://schemas.microsoft.com/office/drawing/2010/main"/>
                      </a:ext>
                    </a:extLst>
                  </pic:spPr>
                </pic:pic>
              </a:graphicData>
            </a:graphic>
          </wp:inline>
        </w:drawing>
      </w:r>
    </w:p>
    <w:p w14:paraId="4FDCA92A" w14:textId="77777777" w:rsidR="00ED3A2C" w:rsidRPr="00AA6DF2" w:rsidRDefault="00ED3A2C" w:rsidP="00ED3A2C">
      <w:pPr>
        <w:pStyle w:val="ProductList-Body"/>
      </w:pPr>
    </w:p>
    <w:p w14:paraId="6B1295AD" w14:textId="64424EFB" w:rsidR="002F275E" w:rsidRPr="00AA6DF2" w:rsidRDefault="00ED3A2C" w:rsidP="00ED3A2C">
      <w:pPr>
        <w:pStyle w:val="ProductList-Body"/>
      </w:pPr>
      <w:r>
        <w:rPr>
          <w:b/>
          <w:color w:val="00188F"/>
        </w:rPr>
        <w:t>Schritt 4</w:t>
      </w:r>
    </w:p>
    <w:p w14:paraId="4FDCA92B" w14:textId="5A28D211" w:rsidR="00ED3A2C" w:rsidRPr="00AA6DF2"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4FDCA92C" w14:textId="1E37D57E" w:rsidR="009A0C93" w:rsidRPr="00AA6DF2" w:rsidRDefault="00B0034E"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3F043934">
                <wp:simplePos x="0" y="0"/>
                <wp:positionH relativeFrom="column">
                  <wp:posOffset>-11760</wp:posOffset>
                </wp:positionH>
                <wp:positionV relativeFrom="paragraph">
                  <wp:posOffset>120650</wp:posOffset>
                </wp:positionV>
                <wp:extent cx="1280160" cy="297180"/>
                <wp:effectExtent l="0" t="0" r="15240" b="26670"/>
                <wp:wrapNone/>
                <wp:docPr id="14" name="Oval 14"/>
                <wp:cNvGraphicFramePr/>
                <a:graphic xmlns:a="http://schemas.openxmlformats.org/drawingml/2006/main">
                  <a:graphicData uri="http://schemas.microsoft.com/office/word/2010/wordprocessingShape">
                    <wps:wsp>
                      <wps:cNvSpPr/>
                      <wps:spPr>
                        <a:xfrm>
                          <a:off x="0" y="0"/>
                          <a:ext cx="128016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B3F2AC" id="Oval 14" o:spid="_x0000_s1026" style="position:absolute;margin-left:-.95pt;margin-top:9.5pt;width:100.8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" filled="f" strokecolor="red" strokeweight="1.5pt">
                <v:stroke joinstyle="miter"/>
              </v:oval>
            </w:pict>
          </mc:Fallback>
        </mc:AlternateContent>
      </w:r>
    </w:p>
    <w:p w14:paraId="4FDCA92D" w14:textId="0882D526" w:rsidR="00407E60" w:rsidRPr="00AA6DF2" w:rsidRDefault="00B0034E" w:rsidP="004F3C6D">
      <w:pPr>
        <w:pStyle w:val="ProductList-Body"/>
      </w:pPr>
      <w:r>
        <w:rPr>
          <w:noProof/>
          <w:lang w:val="en-US" w:eastAsia="en-US" w:bidi="ar-SA"/>
        </w:rPr>
        <w:drawing>
          <wp:inline distT="0" distB="0" distL="0" distR="0" wp14:anchorId="095B2CCC" wp14:editId="114F3F6F">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501" t="61269" r="15119" b="18599"/>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AA6DF2" w:rsidRDefault="00E4293A" w:rsidP="00E4293A">
      <w:pPr>
        <w:pStyle w:val="ProductList-Body"/>
      </w:pPr>
      <w:bookmarkStart w:id="22" w:name="_Toc378147613"/>
      <w:bookmarkStart w:id="23" w:name="_Toc378151515"/>
    </w:p>
    <w:p w14:paraId="4FDCA92F" w14:textId="77777777" w:rsidR="00407E60" w:rsidRPr="00AA6DF2" w:rsidRDefault="00407E60" w:rsidP="002E202B">
      <w:pPr>
        <w:pStyle w:val="ProductList-Offering1Heading"/>
        <w:outlineLvl w:val="1"/>
      </w:pPr>
      <w:bookmarkStart w:id="24" w:name="_Toc379797092"/>
      <w:bookmarkStart w:id="25" w:name="_Toc380513118"/>
      <w:bookmarkStart w:id="26" w:name="_Toc380655157"/>
      <w:bookmarkStart w:id="27" w:name="_Toc406159244"/>
      <w:bookmarkStart w:id="28" w:name="ChartKey"/>
      <w:r>
        <w:t>Tabellenlegende</w:t>
      </w:r>
      <w:bookmarkEnd w:id="22"/>
      <w:bookmarkEnd w:id="23"/>
      <w:bookmarkEnd w:id="24"/>
      <w:bookmarkEnd w:id="25"/>
      <w:bookmarkEnd w:id="26"/>
      <w:bookmarkEnd w:id="27"/>
      <w:bookmarkEnd w:id="28"/>
    </w:p>
    <w:p w14:paraId="4FDCA930" w14:textId="77777777" w:rsidR="00C4636F" w:rsidRPr="00AA6DF2" w:rsidRDefault="00C4636F" w:rsidP="00D450D0">
      <w:pPr>
        <w:pStyle w:val="ProductList-Body"/>
      </w:pPr>
      <w:r>
        <w:rPr>
          <w:b/>
          <w:color w:val="00188F"/>
        </w:rPr>
        <w:t>Spaltenüberschriften</w:t>
      </w:r>
    </w:p>
    <w:p w14:paraId="4FDCA931" w14:textId="5356F5B2" w:rsidR="00C4636F" w:rsidRPr="00CD3BE7" w:rsidRDefault="00DC07DF" w:rsidP="00A50201">
      <w:pPr>
        <w:pStyle w:val="ProductList-Body"/>
        <w:tabs>
          <w:tab w:val="clear" w:pos="158"/>
          <w:tab w:val="left" w:pos="180"/>
        </w:tabs>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Campus- und School-Vertrag</w:instrText>
      </w:r>
      <w:r w:rsidRPr="00CD3BE7">
        <w:rPr>
          <w:b/>
          <w:color w:val="000000" w:themeColor="text1"/>
        </w:rPr>
        <w:instrText>”</w:instrText>
      </w:r>
      <w:r w:rsidRPr="00CD3BE7">
        <w:rPr>
          <w:b/>
          <w:color w:val="000000" w:themeColor="text1"/>
        </w:rPr>
        <w:fldChar w:fldCharType="separate"/>
      </w:r>
      <w:r w:rsidRPr="00CD3BE7">
        <w:rPr>
          <w:b/>
          <w:color w:val="000000" w:themeColor="text1"/>
        </w:rPr>
        <w:t>CA/SA</w:t>
      </w:r>
      <w:r w:rsidRPr="00CD3BE7">
        <w:rPr>
          <w:b/>
          <w:color w:val="000000" w:themeColor="text1"/>
        </w:rPr>
        <w:fldChar w:fldCharType="end"/>
      </w:r>
      <w:r w:rsidR="00D450D0" w:rsidRPr="00CD3BE7">
        <w:rPr>
          <w:color w:val="000000" w:themeColor="text1"/>
        </w:rPr>
        <w:t xml:space="preserve"> = </w:t>
      </w:r>
      <w:r w:rsidR="00D450D0" w:rsidRPr="00CD3BE7">
        <w:rPr>
          <w:color w:val="000000" w:themeColor="text1"/>
          <w:u w:val="single"/>
        </w:rPr>
        <w:t>Campus- und School-Vertrag</w:t>
      </w:r>
      <w:r w:rsidR="00D450D0" w:rsidRPr="00CD3BE7">
        <w:rPr>
          <w:color w:val="000000" w:themeColor="text1"/>
        </w:rPr>
        <w:t>: Die in dieser Spalte angegebenen Zahlen stehen für die Anzahl der vorgesehenen Einheiten, wenn Software über den School-Beitritt unter dem Campus- und School-Vertrag angeboten wird.</w:t>
      </w:r>
    </w:p>
    <w:p w14:paraId="4FDCA932" w14:textId="4A1C954A" w:rsidR="00C4636F" w:rsidRPr="00CD3BE7" w:rsidRDefault="00DC07DF"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Verfügbarkeitsdatum</w:instrText>
      </w:r>
      <w:r w:rsidRPr="00CD3BE7">
        <w:rPr>
          <w:b/>
          <w:color w:val="000000" w:themeColor="text1"/>
        </w:rPr>
        <w:instrText>”</w:instrText>
      </w:r>
      <w:r w:rsidRPr="00CD3BE7">
        <w:rPr>
          <w:b/>
          <w:color w:val="000000" w:themeColor="text1"/>
        </w:rPr>
        <w:fldChar w:fldCharType="separate"/>
      </w:r>
      <w:r w:rsidRPr="00CD3BE7">
        <w:rPr>
          <w:b/>
          <w:color w:val="000000" w:themeColor="text1"/>
        </w:rPr>
        <w:t>DA</w:t>
      </w:r>
      <w:r w:rsidRPr="00CD3BE7">
        <w:rPr>
          <w:b/>
          <w:color w:val="000000" w:themeColor="text1"/>
        </w:rPr>
        <w:fldChar w:fldCharType="end"/>
      </w:r>
      <w:r w:rsidR="00C4636F" w:rsidRPr="00CD3BE7">
        <w:rPr>
          <w:color w:val="000000" w:themeColor="text1"/>
        </w:rPr>
        <w:t xml:space="preserve"> = </w:t>
      </w:r>
      <w:r w:rsidR="00C4636F" w:rsidRPr="00CD3BE7">
        <w:rPr>
          <w:color w:val="000000" w:themeColor="text1"/>
          <w:u w:val="single"/>
        </w:rPr>
        <w:t>Verfügbarkeitsdatum</w:t>
      </w:r>
      <w:r w:rsidR="00C4636F" w:rsidRPr="00CD3BE7">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4FDCA933" w14:textId="54D9EC74" w:rsidR="00C4636F" w:rsidRPr="00CD3BE7" w:rsidRDefault="00DC07DF"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Konzernvertrag und Konzern-Abonnement-Vertrag.</w:instrText>
      </w:r>
      <w:r w:rsidRPr="00CD3BE7">
        <w:rPr>
          <w:b/>
          <w:color w:val="000000" w:themeColor="text1"/>
        </w:rPr>
        <w:instrText>”</w:instrText>
      </w:r>
      <w:r w:rsidRPr="00CD3BE7">
        <w:rPr>
          <w:b/>
          <w:color w:val="000000" w:themeColor="text1"/>
        </w:rPr>
        <w:fldChar w:fldCharType="separate"/>
      </w:r>
      <w:r w:rsidRPr="00CD3BE7">
        <w:rPr>
          <w:b/>
          <w:color w:val="000000" w:themeColor="text1"/>
        </w:rPr>
        <w:t>EA/EAS</w:t>
      </w:r>
      <w:r w:rsidRPr="00CD3BE7">
        <w:rPr>
          <w:b/>
          <w:color w:val="000000" w:themeColor="text1"/>
        </w:rPr>
        <w:fldChar w:fldCharType="end"/>
      </w:r>
      <w:r w:rsidR="00D450D0" w:rsidRPr="00CD3BE7">
        <w:rPr>
          <w:color w:val="000000" w:themeColor="text1"/>
        </w:rPr>
        <w:t xml:space="preserve"> = </w:t>
      </w:r>
      <w:r w:rsidR="00D450D0" w:rsidRPr="00CD3BE7">
        <w:rPr>
          <w:color w:val="000000" w:themeColor="text1"/>
          <w:u w:val="single"/>
        </w:rPr>
        <w:t>Konzernvertrag und Konzern-Abonnement-Vertrag</w:t>
      </w:r>
      <w:r w:rsidR="00D450D0" w:rsidRPr="00CD3BE7">
        <w:rPr>
          <w:color w:val="000000" w:themeColor="text1"/>
        </w:rPr>
        <w:t>.</w:t>
      </w:r>
    </w:p>
    <w:p w14:paraId="4FDCA934" w14:textId="47510E4F" w:rsidR="00C4636F" w:rsidRPr="00CD3BE7" w:rsidRDefault="00DC07DF"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Beitritt für Bildungslösungen (EES)</w:instrText>
      </w:r>
      <w:r w:rsidRPr="00CD3BE7">
        <w:rPr>
          <w:b/>
          <w:color w:val="000000" w:themeColor="text1"/>
        </w:rPr>
        <w:instrText>”</w:instrText>
      </w:r>
      <w:r w:rsidRPr="00CD3BE7">
        <w:rPr>
          <w:b/>
          <w:color w:val="000000" w:themeColor="text1"/>
        </w:rPr>
        <w:fldChar w:fldCharType="separate"/>
      </w:r>
      <w:r w:rsidRPr="00CD3BE7">
        <w:rPr>
          <w:b/>
          <w:color w:val="000000" w:themeColor="text1"/>
        </w:rPr>
        <w:t>EES</w:t>
      </w:r>
      <w:r w:rsidRPr="00CD3BE7">
        <w:rPr>
          <w:b/>
          <w:color w:val="000000" w:themeColor="text1"/>
        </w:rPr>
        <w:fldChar w:fldCharType="end"/>
      </w:r>
      <w:r w:rsidR="00D450D0" w:rsidRPr="00CD3BE7">
        <w:rPr>
          <w:color w:val="000000" w:themeColor="text1"/>
        </w:rPr>
        <w:t xml:space="preserve"> = </w:t>
      </w:r>
      <w:r w:rsidR="00D450D0" w:rsidRPr="00CD3BE7">
        <w:rPr>
          <w:color w:val="000000" w:themeColor="text1"/>
          <w:u w:val="single"/>
        </w:rPr>
        <w:t>Beitritt für Bildungslösungen (EES)</w:t>
      </w:r>
      <w:r w:rsidR="00D450D0" w:rsidRPr="00CD3BE7">
        <w:rPr>
          <w:color w:val="000000" w:themeColor="text1"/>
        </w:rPr>
        <w:t>: Umfasst den Beitritt für Bildungslösungen und Open Value Subscription – Bildungslösungen</w:t>
      </w:r>
      <w:r w:rsidR="00D450D0" w:rsidRPr="00CD3BE7">
        <w:t>.</w:t>
      </w:r>
    </w:p>
    <w:p w14:paraId="4FDCA935" w14:textId="45341075" w:rsidR="00C4636F" w:rsidRPr="00CD3BE7" w:rsidRDefault="00F45B9D"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Lizenz</w:instrText>
      </w:r>
      <w:r w:rsidRPr="00CD3BE7">
        <w:rPr>
          <w:b/>
          <w:color w:val="000000" w:themeColor="text1"/>
        </w:rPr>
        <w:instrText>”</w:instrText>
      </w:r>
      <w:r w:rsidRPr="00CD3BE7">
        <w:rPr>
          <w:b/>
          <w:color w:val="000000" w:themeColor="text1"/>
        </w:rPr>
        <w:fldChar w:fldCharType="separate"/>
      </w:r>
      <w:r w:rsidRPr="00CD3BE7">
        <w:rPr>
          <w:b/>
          <w:color w:val="000000" w:themeColor="text1"/>
        </w:rPr>
        <w:t xml:space="preserve"> L </w:t>
      </w:r>
      <w:r w:rsidRPr="00CD3BE7">
        <w:rPr>
          <w:b/>
          <w:color w:val="000000" w:themeColor="text1"/>
        </w:rPr>
        <w:fldChar w:fldCharType="end"/>
      </w:r>
      <w:r w:rsidR="001A0977" w:rsidRPr="00CD3BE7">
        <w:rPr>
          <w:color w:val="000000" w:themeColor="text1"/>
        </w:rPr>
        <w:t xml:space="preserve">= </w:t>
      </w:r>
      <w:r w:rsidR="001A0977" w:rsidRPr="00CD3BE7">
        <w:rPr>
          <w:color w:val="000000" w:themeColor="text1"/>
          <w:u w:val="single"/>
        </w:rPr>
        <w:t>Lizenz</w:t>
      </w:r>
      <w:r w:rsidR="001A0977" w:rsidRPr="00CD3BE7">
        <w:rPr>
          <w:color w:val="000000" w:themeColor="text1"/>
        </w:rPr>
        <w:t>: Hierbei handelt es sich um den vorgesehenen Punktwert für die angegebene Software.</w:t>
      </w:r>
    </w:p>
    <w:p w14:paraId="4FDCA936" w14:textId="18DC63D7" w:rsidR="00C4636F" w:rsidRPr="00CD3BE7" w:rsidRDefault="00A331C9"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Lizenz und Software Assurance</w:instrText>
      </w:r>
      <w:r w:rsidRPr="00CD3BE7">
        <w:rPr>
          <w:b/>
          <w:color w:val="000000" w:themeColor="text1"/>
        </w:rPr>
        <w:instrText>”</w:instrText>
      </w:r>
      <w:r w:rsidRPr="00CD3BE7">
        <w:rPr>
          <w:b/>
          <w:color w:val="000000" w:themeColor="text1"/>
        </w:rPr>
        <w:fldChar w:fldCharType="separate"/>
      </w:r>
      <w:r w:rsidRPr="00CD3BE7">
        <w:rPr>
          <w:b/>
          <w:color w:val="000000" w:themeColor="text1"/>
        </w:rPr>
        <w:t>L/SA</w:t>
      </w:r>
      <w:r w:rsidRPr="00CD3BE7">
        <w:rPr>
          <w:b/>
          <w:color w:val="000000" w:themeColor="text1"/>
        </w:rPr>
        <w:fldChar w:fldCharType="end"/>
      </w:r>
      <w:r w:rsidR="002C24BC" w:rsidRPr="00CD3BE7">
        <w:rPr>
          <w:b/>
          <w:color w:val="000000" w:themeColor="text1"/>
        </w:rPr>
        <w:t xml:space="preserve"> </w:t>
      </w:r>
      <w:r w:rsidR="00D450D0" w:rsidRPr="00CD3BE7">
        <w:rPr>
          <w:color w:val="000000" w:themeColor="text1"/>
        </w:rPr>
        <w:t xml:space="preserve">= </w:t>
      </w:r>
      <w:r w:rsidR="00D450D0" w:rsidRPr="00CD3BE7">
        <w:rPr>
          <w:color w:val="000000" w:themeColor="text1"/>
          <w:u w:val="single"/>
        </w:rPr>
        <w:t>Lizenz und Software Assurance</w:t>
      </w:r>
      <w:r w:rsidR="00D450D0" w:rsidRPr="00CD3BE7">
        <w:rPr>
          <w:color w:val="000000" w:themeColor="text1"/>
        </w:rPr>
        <w:t>: Vorgesehener Punktwert, wenn zur gleichen Zeit eine Lizenz und Software Assurance zum Kauf angeboten wird.</w:t>
      </w:r>
    </w:p>
    <w:p w14:paraId="4FDCA937" w14:textId="7B3487EC" w:rsidR="00C4636F" w:rsidRPr="00CD3BE7" w:rsidRDefault="00A331C9"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Microsoft Produkt- und Servicevertrag.</w:instrText>
      </w:r>
      <w:r w:rsidRPr="00CD3BE7">
        <w:rPr>
          <w:b/>
          <w:color w:val="000000" w:themeColor="text1"/>
        </w:rPr>
        <w:instrText>”</w:instrText>
      </w:r>
      <w:r w:rsidRPr="00CD3BE7">
        <w:rPr>
          <w:b/>
          <w:color w:val="000000" w:themeColor="text1"/>
        </w:rPr>
        <w:fldChar w:fldCharType="separate"/>
      </w:r>
      <w:r w:rsidRPr="00CD3BE7">
        <w:rPr>
          <w:b/>
          <w:color w:val="000000" w:themeColor="text1"/>
        </w:rPr>
        <w:t>MPSA</w:t>
      </w:r>
      <w:r w:rsidRPr="00CD3BE7">
        <w:rPr>
          <w:b/>
          <w:color w:val="000000" w:themeColor="text1"/>
        </w:rPr>
        <w:fldChar w:fldCharType="end"/>
      </w:r>
      <w:r w:rsidR="00D450D0" w:rsidRPr="00CD3BE7">
        <w:rPr>
          <w:color w:val="000000" w:themeColor="text1"/>
        </w:rPr>
        <w:t xml:space="preserve"> = </w:t>
      </w:r>
      <w:r w:rsidR="00D450D0" w:rsidRPr="00CD3BE7">
        <w:rPr>
          <w:color w:val="000000" w:themeColor="text1"/>
          <w:u w:val="single"/>
        </w:rPr>
        <w:t>Microsoft Produkt- und Servicevertrag</w:t>
      </w:r>
      <w:r w:rsidR="00D450D0" w:rsidRPr="00CD3BE7">
        <w:rPr>
          <w:color w:val="000000" w:themeColor="text1"/>
        </w:rPr>
        <w:t>.</w:t>
      </w:r>
    </w:p>
    <w:p w14:paraId="4FDCA938" w14:textId="294F7394" w:rsidR="00C4636F" w:rsidRPr="00CD3BE7" w:rsidRDefault="00A331C9"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Open-Lizenz</w:instrText>
      </w:r>
      <w:r w:rsidRPr="00CD3BE7">
        <w:rPr>
          <w:b/>
          <w:color w:val="000000" w:themeColor="text1"/>
        </w:rPr>
        <w:instrText xml:space="preserve"> ”</w:instrText>
      </w:r>
      <w:r w:rsidRPr="00CD3BE7">
        <w:rPr>
          <w:b/>
          <w:color w:val="000000" w:themeColor="text1"/>
        </w:rPr>
        <w:fldChar w:fldCharType="separate"/>
      </w:r>
      <w:r w:rsidRPr="00CD3BE7">
        <w:rPr>
          <w:b/>
          <w:color w:val="000000" w:themeColor="text1"/>
        </w:rPr>
        <w:t>OL</w:t>
      </w:r>
      <w:r w:rsidRPr="00CD3BE7">
        <w:rPr>
          <w:b/>
          <w:color w:val="000000" w:themeColor="text1"/>
        </w:rPr>
        <w:fldChar w:fldCharType="end"/>
      </w:r>
      <w:r w:rsidR="00D450D0" w:rsidRPr="00CD3BE7">
        <w:rPr>
          <w:color w:val="000000" w:themeColor="text1"/>
        </w:rPr>
        <w:t xml:space="preserve"> = </w:t>
      </w:r>
      <w:r w:rsidR="00D450D0" w:rsidRPr="00CD3BE7">
        <w:rPr>
          <w:color w:val="000000" w:themeColor="text1"/>
          <w:u w:val="single"/>
        </w:rPr>
        <w:t>Open-Lizenz</w:t>
      </w:r>
      <w:r w:rsidR="00D450D0" w:rsidRPr="00CD3BE7">
        <w:rPr>
          <w:color w:val="000000" w:themeColor="text1"/>
        </w:rPr>
        <w:t>: Die auf Open-Lizenz beschränkte Komponente der Open-Programme. Zu Open-Lizenz gehören, sofern verfügbar, Open-Lizenz, Open-Lizenz für Forschung &amp; Lehre, Open-Lizenz für Verwaltung und Charity Open-Lizenz.</w:t>
      </w:r>
    </w:p>
    <w:p w14:paraId="4FDCA939" w14:textId="1EC9741C" w:rsidR="00C4636F" w:rsidRPr="00CD3BE7" w:rsidRDefault="00A331C9" w:rsidP="00A50201">
      <w:pPr>
        <w:pStyle w:val="ProductList-Body"/>
        <w:spacing w:after="20"/>
        <w:ind w:left="187"/>
      </w:pPr>
      <w:r w:rsidRPr="00CD3BE7">
        <w:rPr>
          <w:b/>
          <w:color w:val="000000" w:themeColor="text1"/>
        </w:rPr>
        <w:fldChar w:fldCharType="begin"/>
      </w:r>
      <w:r w:rsidRPr="00CD3BE7">
        <w:rPr>
          <w:b/>
          <w:color w:val="000000" w:themeColor="text1"/>
        </w:rPr>
        <w:instrText>AutoTextList  \s NoStyle \t “</w:instrText>
      </w:r>
      <w:r w:rsidRPr="00CD3BE7">
        <w:rPr>
          <w:color w:val="000000" w:themeColor="text1"/>
        </w:rPr>
        <w:instrText>Mindestmenge bei Open-Programmen</w:instrText>
      </w:r>
      <w:r w:rsidRPr="00CD3BE7">
        <w:rPr>
          <w:b/>
          <w:color w:val="000000" w:themeColor="text1"/>
        </w:rPr>
        <w:instrText>”</w:instrText>
      </w:r>
      <w:r w:rsidRPr="00CD3BE7">
        <w:rPr>
          <w:b/>
          <w:color w:val="000000" w:themeColor="text1"/>
        </w:rPr>
        <w:fldChar w:fldCharType="separate"/>
      </w:r>
      <w:r w:rsidRPr="00CD3BE7">
        <w:rPr>
          <w:b/>
          <w:color w:val="000000" w:themeColor="text1"/>
        </w:rPr>
        <w:t>OM</w:t>
      </w:r>
      <w:r w:rsidRPr="00CD3BE7">
        <w:rPr>
          <w:b/>
          <w:color w:val="000000" w:themeColor="text1"/>
        </w:rPr>
        <w:fldChar w:fldCharType="end"/>
      </w:r>
      <w:r w:rsidR="00D450D0" w:rsidRPr="00CD3BE7">
        <w:rPr>
          <w:color w:val="000000" w:themeColor="text1"/>
        </w:rPr>
        <w:t xml:space="preserve"> = </w:t>
      </w:r>
      <w:r w:rsidR="00D450D0" w:rsidRPr="00CD3BE7">
        <w:rPr>
          <w:color w:val="000000" w:themeColor="text1"/>
          <w:u w:val="single"/>
        </w:rPr>
        <w:t>Mindestmenge bei Open-Programmen</w:t>
      </w:r>
      <w:r w:rsidR="00D450D0" w:rsidRPr="00CD3BE7">
        <w:rPr>
          <w:color w:val="000000" w:themeColor="text1"/>
        </w:rPr>
        <w:t>: Jede Lizenz zählt nur als 5 Lizenzen für den Zweck der Mindestmenge der Anfangsbestellung in Open-Lizenz- und/oder Open Value-Programmen. Der Wert gibt an, für welches Programm dies gilt.</w:t>
      </w:r>
    </w:p>
    <w:p w14:paraId="4FDCA93A" w14:textId="3178212D" w:rsidR="00477621" w:rsidRPr="00CD3BE7" w:rsidRDefault="00A331C9" w:rsidP="00A50201">
      <w:pPr>
        <w:pStyle w:val="ProductList-Body"/>
        <w:spacing w:after="20"/>
        <w:ind w:left="187"/>
      </w:pPr>
      <w:r w:rsidRPr="00CD3BE7">
        <w:rPr>
          <w:b/>
          <w:color w:val="000000" w:themeColor="text1"/>
        </w:rPr>
        <w:fldChar w:fldCharType="begin"/>
      </w:r>
      <w:r w:rsidRPr="00CD3BE7">
        <w:rPr>
          <w:b/>
          <w:color w:val="000000" w:themeColor="text1"/>
        </w:rPr>
        <w:instrText xml:space="preserve"> AutoTextList  \s NoStyle \t “</w:instrText>
      </w:r>
      <w:r w:rsidRPr="00CD3BE7">
        <w:rPr>
          <w:color w:val="000000" w:themeColor="text1"/>
        </w:rPr>
        <w:instrText>Open Value</w:instrText>
      </w:r>
      <w:r w:rsidRPr="00CD3BE7">
        <w:rPr>
          <w:b/>
          <w:color w:val="000000" w:themeColor="text1"/>
        </w:rPr>
        <w:instrText xml:space="preserve">” </w:instrText>
      </w:r>
      <w:r w:rsidRPr="00CD3BE7">
        <w:rPr>
          <w:b/>
          <w:color w:val="000000" w:themeColor="text1"/>
        </w:rPr>
        <w:fldChar w:fldCharType="separate"/>
      </w:r>
      <w:r w:rsidRPr="00CD3BE7">
        <w:rPr>
          <w:b/>
          <w:color w:val="000000" w:themeColor="text1"/>
        </w:rPr>
        <w:t>OV</w:t>
      </w:r>
      <w:r w:rsidRPr="00CD3BE7">
        <w:rPr>
          <w:b/>
          <w:color w:val="000000" w:themeColor="text1"/>
        </w:rPr>
        <w:fldChar w:fldCharType="end"/>
      </w:r>
      <w:r w:rsidR="00477621" w:rsidRPr="00CD3BE7">
        <w:rPr>
          <w:color w:val="000000" w:themeColor="text1"/>
        </w:rPr>
        <w:t xml:space="preserve"> = </w:t>
      </w:r>
      <w:r w:rsidR="00477621" w:rsidRPr="00CD3BE7">
        <w:rPr>
          <w:color w:val="000000" w:themeColor="text1"/>
          <w:u w:val="single"/>
        </w:rPr>
        <w:t>Open Value</w:t>
      </w:r>
      <w:r w:rsidR="00477621" w:rsidRPr="00CD3BE7">
        <w:rPr>
          <w:color w:val="000000" w:themeColor="text1"/>
        </w:rPr>
        <w:t xml:space="preserve">: Zu Open Value gehören Open Value und Open Value für Verwaltung. </w:t>
      </w:r>
    </w:p>
    <w:p w14:paraId="4FDCA93B" w14:textId="1376BE15" w:rsidR="00C4636F" w:rsidRPr="00AA6DF2" w:rsidRDefault="00A331C9" w:rsidP="00A50201">
      <w:pPr>
        <w:pStyle w:val="ProductList-Body"/>
        <w:spacing w:after="20"/>
        <w:ind w:left="187"/>
      </w:pPr>
      <w:r w:rsidRPr="00CD3BE7">
        <w:rPr>
          <w:b/>
          <w:color w:val="000000" w:themeColor="text1"/>
        </w:rPr>
        <w:fldChar w:fldCharType="begin"/>
      </w:r>
      <w:r w:rsidRPr="00CD3BE7">
        <w:rPr>
          <w:b/>
          <w:color w:val="000000" w:themeColor="text1"/>
        </w:rPr>
        <w:instrText xml:space="preserve"> AutoTextList  \s NoStyle \t “</w:instrText>
      </w:r>
      <w:r w:rsidRPr="00CD3BE7">
        <w:rPr>
          <w:color w:val="000000" w:themeColor="text1"/>
        </w:rPr>
        <w:instrText>Open Value und Open Value Subscription</w:instrText>
      </w:r>
      <w:r w:rsidRPr="00CD3BE7">
        <w:rPr>
          <w:b/>
          <w:color w:val="000000" w:themeColor="text1"/>
        </w:rPr>
        <w:instrText xml:space="preserve">” </w:instrText>
      </w:r>
      <w:r w:rsidRPr="00CD3BE7">
        <w:rPr>
          <w:b/>
          <w:color w:val="000000" w:themeColor="text1"/>
        </w:rPr>
        <w:fldChar w:fldCharType="separate"/>
      </w:r>
      <w:r w:rsidRPr="00CD3BE7">
        <w:rPr>
          <w:b/>
          <w:color w:val="000000" w:themeColor="text1"/>
        </w:rPr>
        <w:t>OV/OVS</w:t>
      </w:r>
      <w:r w:rsidRPr="00CD3BE7">
        <w:rPr>
          <w:b/>
          <w:color w:val="000000" w:themeColor="text1"/>
        </w:rPr>
        <w:fldChar w:fldCharType="end"/>
      </w:r>
      <w:r w:rsidR="00D450D0" w:rsidRPr="00CD3BE7">
        <w:rPr>
          <w:color w:val="000000" w:themeColor="text1"/>
        </w:rPr>
        <w:t xml:space="preserve"> = </w:t>
      </w:r>
      <w:r w:rsidR="00D450D0" w:rsidRPr="00CD3BE7">
        <w:rPr>
          <w:color w:val="000000" w:themeColor="text1"/>
          <w:u w:val="single"/>
        </w:rPr>
        <w:t>Open Value und Open Value Subscription</w:t>
      </w:r>
      <w:r w:rsidR="00D450D0" w:rsidRPr="00CD3BE7">
        <w:rPr>
          <w:color w:val="000000" w:themeColor="text1"/>
        </w:rPr>
        <w:t>: Dazu gehören Open Value, Open Value Subscription, Open Value für Verwaltung und Open Value Subscription für Verwaltung.</w:t>
      </w:r>
      <w:r w:rsidR="00D450D0">
        <w:rPr>
          <w:color w:val="000000" w:themeColor="text1"/>
        </w:rPr>
        <w:t xml:space="preserve"> </w:t>
      </w:r>
    </w:p>
    <w:p w14:paraId="45C4D17C" w14:textId="38BC15A9" w:rsidR="00BE646A" w:rsidRPr="00AA6DF2" w:rsidRDefault="00BE646A" w:rsidP="00A50201">
      <w:pPr>
        <w:pStyle w:val="ProductList-Body"/>
        <w:spacing w:after="20"/>
        <w:ind w:left="187"/>
      </w:pPr>
      <w:r>
        <w:rPr>
          <w:b/>
          <w:color w:val="000000" w:themeColor="text1"/>
        </w:rPr>
        <w:t>Punkt</w:t>
      </w:r>
      <w:r>
        <w:rPr>
          <w:color w:val="000000" w:themeColor="text1"/>
        </w:rPr>
        <w:t xml:space="preserve"> </w:t>
      </w:r>
      <w:r w:rsidRPr="002C24BC">
        <w:rPr>
          <w:color w:val="000000" w:themeColor="text1"/>
        </w:rPr>
        <w:t>=</w:t>
      </w:r>
      <w:r>
        <w:rPr>
          <w:color w:val="000000" w:themeColor="text1"/>
        </w:rPr>
        <w:t xml:space="preserve"> Mit diesem, einem Produkt zugewiesenen Wert wird das Volumenpreislevel für den Vertrag eines Kunden berechnet.</w:t>
      </w:r>
    </w:p>
    <w:p w14:paraId="4FDCA93C" w14:textId="689D8E5E" w:rsidR="00C4636F" w:rsidRPr="00AA6DF2" w:rsidRDefault="00A331C9" w:rsidP="00A50201">
      <w:pPr>
        <w:pStyle w:val="ProductList-Body"/>
        <w:spacing w:after="20"/>
        <w:ind w:left="187"/>
      </w:pPr>
      <w:r w:rsidRPr="00CD3BE7">
        <w:rPr>
          <w:b/>
          <w:color w:val="000000" w:themeColor="text1"/>
        </w:rPr>
        <w:fldChar w:fldCharType="begin"/>
      </w:r>
      <w:r w:rsidRPr="00CD3BE7">
        <w:rPr>
          <w:b/>
          <w:color w:val="000000" w:themeColor="text1"/>
        </w:rPr>
        <w:instrText xml:space="preserve"> AutoTextList  \s NoStyle \t “</w:instrText>
      </w:r>
      <w:r w:rsidRPr="00CD3BE7">
        <w:rPr>
          <w:color w:val="000000" w:themeColor="text1"/>
        </w:rPr>
        <w:instrText>Software Assurance</w:instrText>
      </w:r>
      <w:r w:rsidRPr="00CD3BE7">
        <w:rPr>
          <w:b/>
          <w:color w:val="000000" w:themeColor="text1"/>
        </w:rPr>
        <w:instrText xml:space="preserve">” </w:instrText>
      </w:r>
      <w:r w:rsidRPr="00CD3BE7">
        <w:rPr>
          <w:b/>
          <w:color w:val="000000" w:themeColor="text1"/>
        </w:rPr>
        <w:fldChar w:fldCharType="separate"/>
      </w:r>
      <w:r w:rsidRPr="00CD3BE7">
        <w:rPr>
          <w:b/>
          <w:color w:val="000000" w:themeColor="text1"/>
        </w:rPr>
        <w:t>SA</w:t>
      </w:r>
      <w:r w:rsidRPr="00CD3BE7">
        <w:rPr>
          <w:b/>
          <w:color w:val="000000" w:themeColor="text1"/>
        </w:rPr>
        <w:fldChar w:fldCharType="end"/>
      </w:r>
      <w:r w:rsidR="00D450D0" w:rsidRPr="00CD3BE7">
        <w:rPr>
          <w:b/>
          <w:color w:val="000000" w:themeColor="text1"/>
        </w:rPr>
        <w:t xml:space="preserve"> </w:t>
      </w:r>
      <w:r w:rsidR="00D450D0" w:rsidRPr="00CD3BE7">
        <w:rPr>
          <w:color w:val="000000" w:themeColor="text1"/>
        </w:rPr>
        <w:t xml:space="preserve">= </w:t>
      </w:r>
      <w:r w:rsidR="00D450D0" w:rsidRPr="00CD3BE7">
        <w:rPr>
          <w:color w:val="000000" w:themeColor="text1"/>
          <w:u w:val="single"/>
        </w:rPr>
        <w:t>Software Assurance</w:t>
      </w:r>
      <w:r w:rsidR="00D450D0" w:rsidRPr="00CD3BE7">
        <w:rPr>
          <w:color w:val="000000" w:themeColor="text1"/>
        </w:rPr>
        <w:t>: Vorgesehener Punktwert, wenn für die angegebene Software Software Assurance angeboten wird.</w:t>
      </w:r>
    </w:p>
    <w:p w14:paraId="4FDCA93D" w14:textId="5F6A4F46" w:rsidR="00C4636F" w:rsidRPr="00AA6DF2" w:rsidRDefault="00A331C9" w:rsidP="00A50201">
      <w:pPr>
        <w:pStyle w:val="ProductList-Body"/>
        <w:spacing w:after="20"/>
        <w:ind w:left="187"/>
      </w:pPr>
      <w:r>
        <w:rPr>
          <w:b/>
          <w:color w:val="000000" w:themeColor="text1"/>
        </w:rPr>
        <w:fldChar w:fldCharType="begin"/>
      </w:r>
      <w:r w:rsidRPr="00A331C9">
        <w:instrText xml:space="preserve"> </w:instrText>
      </w:r>
      <w:r w:rsidRPr="00A331C9">
        <w:rPr>
          <w:b/>
          <w:color w:val="000000" w:themeColor="text1"/>
        </w:rPr>
        <w:instrText>AutoTextList  \s NoStyle \t “</w:instrText>
      </w:r>
      <w:r w:rsidR="007536BF" w:rsidRPr="007536BF">
        <w:rPr>
          <w:color w:val="000000" w:themeColor="text1"/>
        </w:rPr>
        <w:instrText>Server- und Cloud-Beitritt.</w:instrText>
      </w:r>
      <w:r w:rsidRPr="00A331C9">
        <w:rPr>
          <w:b/>
          <w:color w:val="000000" w:themeColor="text1"/>
        </w:rPr>
        <w:instrText xml:space="preserve">” </w:instrText>
      </w:r>
      <w:r>
        <w:rPr>
          <w:b/>
          <w:color w:val="000000" w:themeColor="text1"/>
        </w:rPr>
        <w:fldChar w:fldCharType="separate"/>
      </w:r>
      <w:r w:rsidR="007536BF">
        <w:rPr>
          <w:b/>
          <w:color w:val="000000" w:themeColor="text1"/>
        </w:rPr>
        <w:t>SCE</w:t>
      </w:r>
      <w:r>
        <w:rPr>
          <w:b/>
          <w:color w:val="000000" w:themeColor="text1"/>
        </w:rPr>
        <w:fldChar w:fldCharType="end"/>
      </w:r>
      <w:r w:rsidR="00D450D0">
        <w:rPr>
          <w:color w:val="000000" w:themeColor="text1"/>
        </w:rPr>
        <w:t xml:space="preserve"> </w:t>
      </w:r>
      <w:r w:rsidR="00D450D0" w:rsidRPr="002C24BC">
        <w:rPr>
          <w:color w:val="000000" w:themeColor="text1"/>
        </w:rPr>
        <w:t>=</w:t>
      </w:r>
      <w:r w:rsidR="00D450D0">
        <w:rPr>
          <w:color w:val="000000" w:themeColor="text1"/>
        </w:rPr>
        <w:t xml:space="preserve"> </w:t>
      </w:r>
      <w:r w:rsidR="00D450D0">
        <w:rPr>
          <w:color w:val="000000" w:themeColor="text1"/>
          <w:u w:val="single"/>
        </w:rPr>
        <w:t>Server- und Cloud-Beitritt</w:t>
      </w:r>
      <w:r w:rsidR="00D450D0">
        <w:rPr>
          <w:color w:val="000000" w:themeColor="text1"/>
        </w:rPr>
        <w:t>.</w:t>
      </w:r>
    </w:p>
    <w:p w14:paraId="4FDCA93E" w14:textId="449C8454" w:rsidR="00407E60" w:rsidRPr="00AA6DF2" w:rsidRDefault="007536BF" w:rsidP="00DC0385">
      <w:pPr>
        <w:pStyle w:val="ProductList-Body"/>
        <w:ind w:left="180"/>
      </w:pPr>
      <w:r>
        <w:rPr>
          <w:b/>
          <w:color w:val="000000" w:themeColor="text1"/>
        </w:rPr>
        <w:fldChar w:fldCharType="begin"/>
      </w:r>
      <w:r>
        <w:rPr>
          <w:b/>
          <w:color w:val="000000" w:themeColor="text1"/>
        </w:rPr>
        <w:instrText xml:space="preserve"> </w:instrText>
      </w:r>
      <w:r w:rsidRPr="007536BF">
        <w:rPr>
          <w:b/>
          <w:color w:val="000000" w:themeColor="text1"/>
        </w:rPr>
        <w:instrText>AutoTextList  \s NoStyle \t “</w:instrText>
      </w:r>
      <w:r w:rsidRPr="007536BF">
        <w:rPr>
          <w:color w:val="000000" w:themeColor="text1"/>
        </w:rPr>
        <w:instrText>Select und Select Plus.</w:instrText>
      </w:r>
      <w:r w:rsidRPr="007536B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2C24BC">
        <w:rPr>
          <w:b/>
          <w:color w:val="000000" w:themeColor="text1"/>
        </w:rPr>
        <w:t xml:space="preserve"> </w:t>
      </w:r>
      <w:r w:rsidR="00D450D0" w:rsidRPr="002C24BC">
        <w:rPr>
          <w:color w:val="000000" w:themeColor="text1"/>
        </w:rPr>
        <w:t>=</w:t>
      </w:r>
      <w:r w:rsidR="00D450D0">
        <w:rPr>
          <w:color w:val="000000" w:themeColor="text1"/>
        </w:rPr>
        <w:t xml:space="preserve"> </w:t>
      </w:r>
      <w:r w:rsidR="00D450D0">
        <w:rPr>
          <w:color w:val="000000" w:themeColor="text1"/>
          <w:u w:val="single"/>
        </w:rPr>
        <w:t>Select und Select Plus</w:t>
      </w:r>
      <w:r w:rsidR="00D450D0">
        <w:rPr>
          <w:color w:val="000000" w:themeColor="text1"/>
        </w:rPr>
        <w:t>. Hierzu zählen auch Select für Forschung &amp; Lehre, Select Plus für Forschung &amp; Lehre, Select für Verwaltung und Select Plus für Verwaltung.</w:t>
      </w:r>
    </w:p>
    <w:p w14:paraId="4FDCA93F" w14:textId="77777777" w:rsidR="00407E60" w:rsidRPr="00AA6DF2" w:rsidRDefault="00407E60" w:rsidP="004F3C6D">
      <w:pPr>
        <w:pStyle w:val="ProductList-Body"/>
      </w:pPr>
    </w:p>
    <w:p w14:paraId="4FDCA940" w14:textId="6A9583D2" w:rsidR="002E402E" w:rsidRPr="00AA6DF2" w:rsidRDefault="002E402E" w:rsidP="002E402E">
      <w:pPr>
        <w:pStyle w:val="ProductList-Body"/>
      </w:pPr>
      <w:r>
        <w:rPr>
          <w:b/>
          <w:color w:val="00188F"/>
        </w:rPr>
        <w:t>Zellenwerte</w:t>
      </w:r>
    </w:p>
    <w:p w14:paraId="4FDCA941" w14:textId="22CB632C" w:rsidR="002E402E" w:rsidRPr="00AA6DF2" w:rsidRDefault="00311994" w:rsidP="00A50201">
      <w:pPr>
        <w:pStyle w:val="ProductList-Body"/>
        <w:spacing w:after="20"/>
        <w:ind w:left="187"/>
      </w:pPr>
      <w:r>
        <w:rPr>
          <w:b/>
        </w:rPr>
        <w:fldChar w:fldCharType="begin"/>
      </w:r>
      <w:r>
        <w:rPr>
          <w:b/>
        </w:rPr>
        <w:instrText xml:space="preserve"> </w:instrText>
      </w:r>
      <w:r w:rsidRPr="00311994">
        <w:rPr>
          <w:b/>
        </w:rPr>
        <w:instrText>AutoTextList  \s NoStyle \t “</w:instrText>
      </w:r>
      <w:r w:rsidRPr="00311994">
        <w:instrText>Zusätzliches Produkt</w:instrText>
      </w:r>
      <w:r w:rsidRPr="00311994">
        <w:rPr>
          <w:b/>
        </w:rPr>
        <w:instrText>”</w:instrText>
      </w:r>
      <w:r>
        <w:rPr>
          <w:b/>
        </w:rPr>
        <w:instrText xml:space="preserve"> </w:instrText>
      </w:r>
      <w:r>
        <w:rPr>
          <w:b/>
        </w:rPr>
        <w:fldChar w:fldCharType="separate"/>
      </w:r>
      <w:r>
        <w:rPr>
          <w:b/>
        </w:rPr>
        <w:t xml:space="preserve"> A </w:t>
      </w:r>
      <w:r>
        <w:rPr>
          <w:b/>
        </w:rPr>
        <w:fldChar w:fldCharType="end"/>
      </w:r>
      <w:r w:rsidR="00156C1C" w:rsidRPr="002C24BC">
        <w:t>=</w:t>
      </w:r>
      <w:r w:rsidR="00156C1C">
        <w:t xml:space="preserve"> </w:t>
      </w:r>
      <w:r w:rsidR="00156C1C">
        <w:rPr>
          <w:u w:val="single"/>
        </w:rPr>
        <w:t>Zusätzliches Produkt</w:t>
      </w:r>
      <w:r w:rsidR="00156C1C">
        <w:t>: Das Produkt wird als zusätzliches Produkt angeboten.</w:t>
      </w:r>
    </w:p>
    <w:p w14:paraId="4FDCA942" w14:textId="6FA8509E" w:rsidR="00DA5EB4" w:rsidRPr="00AA6DF2" w:rsidRDefault="00311994" w:rsidP="00A50201">
      <w:pPr>
        <w:pStyle w:val="ProductList-Body"/>
        <w:spacing w:after="20"/>
        <w:ind w:left="187"/>
      </w:pPr>
      <w:r>
        <w:rPr>
          <w:b/>
        </w:rPr>
        <w:fldChar w:fldCharType="begin"/>
      </w:r>
      <w:r>
        <w:rPr>
          <w:b/>
        </w:rPr>
        <w:instrText xml:space="preserve"> </w:instrText>
      </w:r>
      <w:r w:rsidRPr="00311994">
        <w:rPr>
          <w:b/>
        </w:rPr>
        <w:instrText>AutoTextList  \s NoStyle \t “</w:instrText>
      </w:r>
      <w:r w:rsidRPr="00311994">
        <w:instrText>Zusätzliches Produkt (nur EES)</w:instrText>
      </w:r>
      <w:r w:rsidRPr="00311994">
        <w:rPr>
          <w:b/>
        </w:rPr>
        <w:instrText>”</w:instrText>
      </w:r>
      <w:r>
        <w:rPr>
          <w:b/>
        </w:rPr>
        <w:instrText xml:space="preserve"> </w:instrText>
      </w:r>
      <w:r>
        <w:rPr>
          <w:b/>
        </w:rPr>
        <w:fldChar w:fldCharType="separate"/>
      </w:r>
      <w:r>
        <w:rPr>
          <w:b/>
        </w:rPr>
        <w:t>AE</w:t>
      </w:r>
      <w:r>
        <w:rPr>
          <w:b/>
        </w:rPr>
        <w:fldChar w:fldCharType="end"/>
      </w:r>
      <w:r w:rsidR="00DA5EB4">
        <w:t xml:space="preserve"> </w:t>
      </w:r>
      <w:r w:rsidR="00DA5EB4" w:rsidRPr="002C24BC">
        <w:t>=</w:t>
      </w:r>
      <w:r w:rsidR="00DA5EB4">
        <w:t xml:space="preserve"> </w:t>
      </w:r>
      <w:r w:rsidR="00DA5EB4">
        <w:rPr>
          <w:u w:val="single"/>
        </w:rPr>
        <w:t>Zusätzliches Produkt (nur EES)</w:t>
      </w:r>
      <w:r w:rsidR="00DA5EB4">
        <w:t xml:space="preserve">: Das Produkt wird nur im Rahmen des </w:t>
      </w:r>
      <w:r w:rsidR="00DA5EB4">
        <w:rPr>
          <w:color w:val="000000" w:themeColor="text1"/>
        </w:rPr>
        <w:t>Beitritts für Bildungslösungen</w:t>
      </w:r>
      <w:r w:rsidR="00DA5EB4">
        <w:t xml:space="preserve"> als Zusätzliches Produkt angeboten.</w:t>
      </w:r>
    </w:p>
    <w:p w14:paraId="4FDCA943" w14:textId="080806F0" w:rsidR="002E402E" w:rsidRPr="00AA6DF2" w:rsidRDefault="00CA180F" w:rsidP="00A50201">
      <w:pPr>
        <w:pStyle w:val="ProductList-Body"/>
        <w:spacing w:after="20"/>
        <w:ind w:left="187"/>
      </w:pPr>
      <w:r>
        <w:rPr>
          <w:b/>
        </w:rPr>
        <w:fldChar w:fldCharType="begin"/>
      </w:r>
      <w:r w:rsidRPr="00CA180F">
        <w:instrText xml:space="preserve"> </w:instrText>
      </w:r>
      <w:r w:rsidRPr="00CA180F">
        <w:rPr>
          <w:b/>
        </w:rPr>
        <w:instrText>AutoTextList  \s NoStyle \t “</w:instrText>
      </w:r>
      <w:r w:rsidRPr="00CA180F">
        <w:instrText>Organisationsweites Zusätzliches Produkt</w:instrText>
      </w:r>
      <w:r w:rsidRPr="00CA180F">
        <w:rPr>
          <w:b/>
        </w:rPr>
        <w:instrText>”</w:instrText>
      </w:r>
      <w:r>
        <w:rPr>
          <w:b/>
        </w:rPr>
        <w:fldChar w:fldCharType="separate"/>
      </w:r>
      <w:r>
        <w:rPr>
          <w:b/>
        </w:rPr>
        <w:t>AO</w:t>
      </w:r>
      <w:r>
        <w:rPr>
          <w:b/>
        </w:rPr>
        <w:fldChar w:fldCharType="end"/>
      </w:r>
      <w:r w:rsidR="002E402E">
        <w:t xml:space="preserve"> </w:t>
      </w:r>
      <w:r w:rsidR="002E402E" w:rsidRPr="002C24BC">
        <w:t>=</w:t>
      </w:r>
      <w:r w:rsidR="002E402E">
        <w:t xml:space="preserve"> </w:t>
      </w:r>
      <w:r w:rsidR="002E402E">
        <w:rPr>
          <w:u w:val="single"/>
        </w:rPr>
        <w:t>Organisationsweites Zusätzliches Produkt</w:t>
      </w:r>
      <w:r w:rsidR="002E402E">
        <w:t>: Das Produkt wird als organisationsweit bestellbares Zusätzliches Produkt angeboten.</w:t>
      </w:r>
    </w:p>
    <w:p w14:paraId="4FDCA944" w14:textId="683575AA" w:rsidR="003A35A1" w:rsidRPr="00AA6DF2" w:rsidRDefault="00FB67F7" w:rsidP="00A50201">
      <w:pPr>
        <w:pStyle w:val="ProductList-Body"/>
        <w:spacing w:after="20"/>
        <w:ind w:left="187"/>
      </w:pPr>
      <w:r>
        <w:rPr>
          <w:b/>
        </w:rPr>
        <w:fldChar w:fldCharType="begin"/>
      </w:r>
      <w:r w:rsidRPr="00FB67F7">
        <w:instrText xml:space="preserve"> </w:instrText>
      </w:r>
      <w:r w:rsidRPr="00FB67F7">
        <w:rPr>
          <w:b/>
        </w:rPr>
        <w:instrText>AutoTextList  \s NoStyle \t “</w:instrText>
      </w:r>
      <w:r w:rsidRPr="00FB67F7">
        <w:instrText>Anwendungsplattform-Produkt</w:instrText>
      </w:r>
      <w:r w:rsidRPr="00FB67F7">
        <w:rPr>
          <w:b/>
        </w:rPr>
        <w:instrText>”</w:instrText>
      </w:r>
      <w:r>
        <w:rPr>
          <w:b/>
        </w:rPr>
        <w:instrText xml:space="preserve"> </w:instrText>
      </w:r>
      <w:r>
        <w:rPr>
          <w:b/>
        </w:rPr>
        <w:fldChar w:fldCharType="separate"/>
      </w:r>
      <w:r>
        <w:rPr>
          <w:b/>
        </w:rPr>
        <w:t>AP</w:t>
      </w:r>
      <w:r>
        <w:rPr>
          <w:b/>
        </w:rPr>
        <w:fldChar w:fldCharType="end"/>
      </w:r>
      <w:r w:rsidR="003A35A1">
        <w:t xml:space="preserve"> </w:t>
      </w:r>
      <w:r w:rsidR="003A35A1" w:rsidRPr="002C24BC">
        <w:t>=</w:t>
      </w:r>
      <w:r w:rsidR="003A35A1">
        <w:t xml:space="preserve"> </w:t>
      </w:r>
      <w:r w:rsidR="003A35A1">
        <w:rPr>
          <w:u w:val="single"/>
        </w:rPr>
        <w:t>Anwendungsplattform-Produkt</w:t>
      </w:r>
      <w:r w:rsidR="003A35A1">
        <w:t>: Das Produkt wird als Anwendungsplattform-Produkt angeboten.</w:t>
      </w:r>
    </w:p>
    <w:p w14:paraId="4FDCA945" w14:textId="65EFD9C4" w:rsidR="00CB2A13" w:rsidRPr="00AA6DF2" w:rsidRDefault="00E7351F" w:rsidP="00A50201">
      <w:pPr>
        <w:pStyle w:val="ProductList-Body"/>
        <w:spacing w:after="20"/>
        <w:ind w:left="187"/>
      </w:pPr>
      <w:r>
        <w:rPr>
          <w:b/>
        </w:rPr>
        <w:fldChar w:fldCharType="begin"/>
      </w:r>
      <w:r>
        <w:rPr>
          <w:b/>
        </w:rPr>
        <w:instrText xml:space="preserve"> </w:instrText>
      </w:r>
      <w:r w:rsidRPr="00E7351F">
        <w:rPr>
          <w:b/>
        </w:rPr>
        <w:instrText>AutoTextList  \s NoStyle \t “</w:instrText>
      </w:r>
      <w:r w:rsidRPr="00E7351F">
        <w:instrText>Zusätzliches Produkt (nur OVS-ES)</w:instrText>
      </w:r>
      <w:r w:rsidRPr="00E7351F">
        <w:rPr>
          <w:b/>
        </w:rPr>
        <w:instrText>”</w:instrText>
      </w:r>
      <w:r>
        <w:rPr>
          <w:b/>
        </w:rPr>
        <w:instrText xml:space="preserve"> </w:instrText>
      </w:r>
      <w:r>
        <w:rPr>
          <w:b/>
        </w:rPr>
        <w:fldChar w:fldCharType="separate"/>
      </w:r>
      <w:r>
        <w:rPr>
          <w:b/>
        </w:rPr>
        <w:t>AV</w:t>
      </w:r>
      <w:r>
        <w:rPr>
          <w:b/>
        </w:rPr>
        <w:fldChar w:fldCharType="end"/>
      </w:r>
      <w:r w:rsidR="00D51A52">
        <w:t xml:space="preserve"> </w:t>
      </w:r>
      <w:r w:rsidR="00D51A52" w:rsidRPr="002C24BC">
        <w:t>=</w:t>
      </w:r>
      <w:r w:rsidR="00D51A52">
        <w:t xml:space="preserve"> </w:t>
      </w:r>
      <w:r w:rsidR="00D51A52">
        <w:rPr>
          <w:u w:val="single"/>
        </w:rPr>
        <w:t>Zusätzliches Produkt (nur OVS-ES)</w:t>
      </w:r>
      <w:r w:rsidR="00D51A52">
        <w:t>: Das Produkt wird nur im Rahmen der Open Value Subscription –</w:t>
      </w:r>
      <w:r w:rsidR="00D51A52">
        <w:rPr>
          <w:color w:val="000000" w:themeColor="text1"/>
        </w:rPr>
        <w:t xml:space="preserve"> Bildungslösungen</w:t>
      </w:r>
      <w:r w:rsidR="00D51A52">
        <w:t xml:space="preserve"> als Zusätzliches Produkt angeboten.</w:t>
      </w:r>
    </w:p>
    <w:p w14:paraId="4FDCA946" w14:textId="4338F875" w:rsidR="002E402E" w:rsidRPr="00AA6DF2" w:rsidRDefault="00E7351F" w:rsidP="00A50201">
      <w:pPr>
        <w:pStyle w:val="ProductList-Body"/>
        <w:spacing w:after="20"/>
        <w:ind w:left="187"/>
      </w:pPr>
      <w:r>
        <w:fldChar w:fldCharType="begin"/>
      </w:r>
      <w:r w:rsidRPr="00E7351F">
        <w:instrText xml:space="preserve"> </w:instrText>
      </w:r>
      <w:r w:rsidRPr="00E7351F">
        <w:rPr>
          <w:b/>
        </w:rPr>
        <w:instrText>AutoTextList  \s NoStyle \t “</w:instrText>
      </w:r>
      <w:r w:rsidRPr="00E7351F">
        <w:instrText>Core Infrastructure”</w:instrText>
      </w:r>
      <w:r>
        <w:fldChar w:fldCharType="separate"/>
      </w:r>
      <w:r>
        <w:rPr>
          <w:b/>
        </w:rPr>
        <w:t xml:space="preserve"> C </w:t>
      </w:r>
      <w:r>
        <w:fldChar w:fldCharType="end"/>
      </w:r>
      <w:r w:rsidR="002E402E" w:rsidRPr="002C24BC">
        <w:t>=</w:t>
      </w:r>
      <w:r w:rsidR="002E402E">
        <w:t xml:space="preserve"> </w:t>
      </w:r>
      <w:r w:rsidR="002E402E">
        <w:rPr>
          <w:u w:val="single"/>
        </w:rPr>
        <w:t>Core Infrastructure</w:t>
      </w:r>
      <w:r w:rsidR="002E402E">
        <w:t>: Das Produkt wird als Core Infrastructure-Produkt angeboten.</w:t>
      </w:r>
    </w:p>
    <w:p w14:paraId="4FDCA947" w14:textId="58A47B11" w:rsidR="002E402E" w:rsidRPr="00AA6DF2" w:rsidRDefault="00E7351F" w:rsidP="00A50201">
      <w:pPr>
        <w:pStyle w:val="ProductList-Body"/>
        <w:spacing w:after="20"/>
        <w:ind w:left="187"/>
      </w:pPr>
      <w:r>
        <w:rPr>
          <w:b/>
        </w:rPr>
        <w:fldChar w:fldCharType="begin"/>
      </w:r>
      <w:r>
        <w:rPr>
          <w:b/>
        </w:rPr>
        <w:instrText xml:space="preserve"> </w:instrText>
      </w:r>
      <w:r w:rsidRPr="00E7351F">
        <w:rPr>
          <w:b/>
        </w:rPr>
        <w:instrText>AutoTextList  \s NoStyle \t “</w:instrText>
      </w:r>
      <w:r w:rsidRPr="00E7351F">
        <w:instrText>Angepasste Desktop-Plattform</w:instrText>
      </w:r>
      <w:r w:rsidRPr="00E7351F">
        <w:rPr>
          <w:b/>
        </w:rPr>
        <w:instrText>”</w:instrText>
      </w:r>
      <w:r>
        <w:rPr>
          <w:b/>
        </w:rPr>
        <w:instrText xml:space="preserve"> </w:instrText>
      </w:r>
      <w:r>
        <w:rPr>
          <w:b/>
        </w:rPr>
        <w:fldChar w:fldCharType="separate"/>
      </w:r>
      <w:r>
        <w:rPr>
          <w:b/>
        </w:rPr>
        <w:t>CP</w:t>
      </w:r>
      <w:r>
        <w:rPr>
          <w:b/>
        </w:rPr>
        <w:fldChar w:fldCharType="end"/>
      </w:r>
      <w:r w:rsidR="003A35A1">
        <w:t xml:space="preserve"> </w:t>
      </w:r>
      <w:r w:rsidR="003A35A1" w:rsidRPr="002C24BC">
        <w:t>=</w:t>
      </w:r>
      <w:r w:rsidR="003A35A1">
        <w:t xml:space="preserve"> </w:t>
      </w:r>
      <w:r w:rsidR="003A35A1">
        <w:rPr>
          <w:u w:val="single"/>
        </w:rPr>
        <w:t>Angepasste Desktop-Plattform</w:t>
      </w:r>
      <w:r w:rsidR="003A35A1">
        <w:t>: Das Produkt wird als angepasstes Desktop-Plattform-Produkt unter Open bzw. Open Value angeboten. Abonnement für Firmenkunden oder Verwaltungseinrichtungen, die die organisationsweite/unternehmensweite Option wählen.</w:t>
      </w:r>
    </w:p>
    <w:p w14:paraId="4FDCA948" w14:textId="090FE5D9" w:rsidR="002E402E" w:rsidRPr="00AA6DF2" w:rsidRDefault="00E7351F" w:rsidP="00A50201">
      <w:pPr>
        <w:pStyle w:val="ProductList-Body"/>
        <w:spacing w:after="20"/>
        <w:ind w:left="187"/>
      </w:pPr>
      <w:r>
        <w:rPr>
          <w:b/>
        </w:rPr>
        <w:fldChar w:fldCharType="begin"/>
      </w:r>
      <w:r>
        <w:rPr>
          <w:b/>
        </w:rPr>
        <w:instrText xml:space="preserve"> </w:instrText>
      </w:r>
      <w:r w:rsidRPr="00E7351F">
        <w:rPr>
          <w:b/>
        </w:rPr>
        <w:instrText>AutoTextList  \s NoStyle \t “</w:instrText>
      </w:r>
      <w:r w:rsidRPr="00E7351F">
        <w:instrText>Industry Device</w:instrText>
      </w:r>
      <w:r w:rsidRPr="00E7351F">
        <w:rPr>
          <w:b/>
        </w:rPr>
        <w:instrText>”</w:instrText>
      </w:r>
      <w:r w:rsidR="003A35A1">
        <w:instrText xml:space="preserve"> </w:instrText>
      </w:r>
      <w:r>
        <w:rPr>
          <w:b/>
        </w:rPr>
        <w:instrText xml:space="preserve"> </w:instrText>
      </w:r>
      <w:r>
        <w:rPr>
          <w:b/>
        </w:rPr>
        <w:fldChar w:fldCharType="separate"/>
      </w:r>
      <w:r>
        <w:rPr>
          <w:b/>
        </w:rPr>
        <w:t>ID</w:t>
      </w:r>
      <w:r>
        <w:rPr>
          <w:b/>
        </w:rPr>
        <w:fldChar w:fldCharType="end"/>
      </w:r>
      <w:r w:rsidR="002C24BC">
        <w:rPr>
          <w:b/>
        </w:rPr>
        <w:t xml:space="preserve"> </w:t>
      </w:r>
      <w:r w:rsidR="003A35A1" w:rsidRPr="002C24BC">
        <w:t>=</w:t>
      </w:r>
      <w:r w:rsidR="003A35A1">
        <w:t xml:space="preserve"> </w:t>
      </w:r>
      <w:r w:rsidR="003A35A1">
        <w:rPr>
          <w:u w:val="single"/>
        </w:rPr>
        <w:t>Industry Device</w:t>
      </w:r>
      <w:r w:rsidR="003A35A1">
        <w:t>: Das Produkt wird als Produkt des Industry Device-Programms angeboten.</w:t>
      </w:r>
    </w:p>
    <w:p w14:paraId="4FDCA949" w14:textId="2B051830" w:rsidR="002E402E" w:rsidRPr="00AA6DF2" w:rsidRDefault="00E7351F" w:rsidP="00A50201">
      <w:pPr>
        <w:pStyle w:val="ProductList-Body"/>
        <w:spacing w:after="20"/>
        <w:ind w:left="187"/>
      </w:pPr>
      <w:r>
        <w:fldChar w:fldCharType="begin"/>
      </w:r>
      <w:r w:rsidRPr="00E7351F">
        <w:instrText xml:space="preserve"> </w:instrText>
      </w:r>
      <w:r w:rsidRPr="00E7351F">
        <w:rPr>
          <w:b/>
        </w:rPr>
        <w:instrText xml:space="preserve">AutoTextList  \s NoStyle \t </w:instrText>
      </w:r>
      <w:r w:rsidR="00FE0855">
        <w:instrText>“</w:instrText>
      </w:r>
      <w:r w:rsidRPr="00E7351F">
        <w:instrText xml:space="preserve">Konzernprodukt” </w:instrText>
      </w:r>
      <w:r>
        <w:fldChar w:fldCharType="separate"/>
      </w:r>
      <w:r w:rsidRPr="00E7351F">
        <w:rPr>
          <w:b/>
        </w:rPr>
        <w:t xml:space="preserve"> E </w:t>
      </w:r>
      <w:r>
        <w:fldChar w:fldCharType="end"/>
      </w:r>
      <w:r w:rsidR="003A35A1" w:rsidRPr="002C24BC">
        <w:t>=</w:t>
      </w:r>
      <w:r w:rsidR="003A35A1" w:rsidRPr="000B4DAA">
        <w:rPr>
          <w:b/>
        </w:rPr>
        <w:t xml:space="preserve"> </w:t>
      </w:r>
      <w:r w:rsidR="003A35A1">
        <w:rPr>
          <w:u w:val="single"/>
        </w:rPr>
        <w:t>Konzernprodukt</w:t>
      </w:r>
      <w:r w:rsidR="003A35A1">
        <w:t>: Das Produkt wird als Konzernprodukt, aber nicht als Desktop-Produkt angeboten.</w:t>
      </w:r>
    </w:p>
    <w:p w14:paraId="4FDCA94A" w14:textId="5ABC835B" w:rsidR="002E402E" w:rsidRPr="00AA6DF2" w:rsidRDefault="00E7351F" w:rsidP="00A50201">
      <w:pPr>
        <w:pStyle w:val="ProductList-Body"/>
        <w:spacing w:after="20"/>
        <w:ind w:left="187"/>
      </w:pPr>
      <w:r>
        <w:rPr>
          <w:b/>
        </w:rPr>
        <w:fldChar w:fldCharType="begin"/>
      </w:r>
      <w:r>
        <w:rPr>
          <w:b/>
        </w:rPr>
        <w:instrText xml:space="preserve"> </w:instrText>
      </w:r>
      <w:r w:rsidRPr="00E7351F">
        <w:rPr>
          <w:b/>
        </w:rPr>
        <w:instrText>AutoTextList  \s NoStyle \t “</w:instrText>
      </w:r>
      <w:r w:rsidRPr="00E7351F">
        <w:instrText>Produkte der Education Desktop-Plattform</w:instrText>
      </w:r>
      <w:r w:rsidRPr="00E7351F">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rsidRPr="002C24BC">
        <w:t>=</w:t>
      </w:r>
      <w:r w:rsidR="003A35A1">
        <w:t xml:space="preserve"> </w:t>
      </w:r>
      <w:r w:rsidR="003A35A1">
        <w:rPr>
          <w:u w:val="single"/>
        </w:rPr>
        <w:t>Produkte der Education Desktop-Plattform</w:t>
      </w:r>
      <w:r w:rsidR="003A35A1">
        <w:t>: Das Produkt wird als Produkt der Education Desktop-Plattform mit entweder einer Enterprise CAL Suite</w:t>
      </w:r>
      <w:r w:rsidR="003A35A1">
        <w:fldChar w:fldCharType="begin"/>
      </w:r>
      <w:r w:rsidR="003A35A1">
        <w:instrText>XE "Enterprise CAL Suite"</w:instrText>
      </w:r>
      <w:r w:rsidR="003A35A1">
        <w:fldChar w:fldCharType="end"/>
      </w:r>
      <w:r w:rsidR="003A35A1">
        <w:t xml:space="preserve"> oder einer Core CAL Suite</w:t>
      </w:r>
      <w:r w:rsidR="003A35A1">
        <w:fldChar w:fldCharType="begin"/>
      </w:r>
      <w:r w:rsidR="003A35A1">
        <w:instrText>XE "Core CAL Suite"</w:instrText>
      </w:r>
      <w:r w:rsidR="003A35A1">
        <w:fldChar w:fldCharType="end"/>
      </w:r>
      <w:r w:rsidR="003A35A1">
        <w:t xml:space="preserve"> im Rahmen des Beitritts für Bildungslösungen und von Open Value Subscription – Bildungslösungen angeboten.</w:t>
      </w:r>
    </w:p>
    <w:p w14:paraId="4FDCA94B" w14:textId="0D08140D" w:rsidR="00CB2A13" w:rsidRPr="00AA6DF2" w:rsidRDefault="00E7351F" w:rsidP="00A50201">
      <w:pPr>
        <w:pStyle w:val="ProductList-Body"/>
        <w:spacing w:after="20"/>
        <w:ind w:left="187"/>
      </w:pPr>
      <w:r>
        <w:rPr>
          <w:b/>
        </w:rPr>
        <w:fldChar w:fldCharType="begin"/>
      </w:r>
      <w:r>
        <w:rPr>
          <w:b/>
        </w:rPr>
        <w:instrText xml:space="preserve"> </w:instrText>
      </w:r>
      <w:r w:rsidRPr="00E7351F">
        <w:rPr>
          <w:b/>
        </w:rPr>
        <w:instrText>AutoTextList  \s NoStyle \t “</w:instrText>
      </w:r>
      <w:r w:rsidRPr="00E7351F">
        <w:instrText>Konzern-Onlinedienst (nur EES)</w:instrText>
      </w:r>
      <w:r w:rsidRPr="00E7351F">
        <w:rPr>
          <w:b/>
        </w:rPr>
        <w:instrText>”</w:instrText>
      </w:r>
      <w:r>
        <w:rPr>
          <w:b/>
        </w:rPr>
        <w:instrText xml:space="preserve"> </w:instrText>
      </w:r>
      <w:r>
        <w:rPr>
          <w:b/>
        </w:rPr>
        <w:fldChar w:fldCharType="separate"/>
      </w:r>
      <w:r>
        <w:rPr>
          <w:b/>
        </w:rPr>
        <w:t>EE</w:t>
      </w:r>
      <w:r>
        <w:rPr>
          <w:b/>
        </w:rPr>
        <w:fldChar w:fldCharType="end"/>
      </w:r>
      <w:r w:rsidR="00CB2A13">
        <w:t xml:space="preserve"> </w:t>
      </w:r>
      <w:r w:rsidR="00CB2A13" w:rsidRPr="002C24BC">
        <w:t>=</w:t>
      </w:r>
      <w:r w:rsidR="00CB2A13">
        <w:t xml:space="preserve"> </w:t>
      </w:r>
      <w:r w:rsidR="00CB2A13">
        <w:rPr>
          <w:u w:val="single"/>
        </w:rPr>
        <w:t>Konzern-Onlinedienst (nur EES)</w:t>
      </w:r>
      <w:r w:rsidR="00CB2A13">
        <w:t xml:space="preserve">: Der Onlinedienst wird als Konzern-Onlinedienst oder Plattform-Onlinedienst angeboten und entspricht den Anforderungen für Konzernprodukte. Allerdings ist dieses Angebot auf den </w:t>
      </w:r>
      <w:r w:rsidR="00CB2A13">
        <w:rPr>
          <w:color w:val="000000" w:themeColor="text1"/>
        </w:rPr>
        <w:t>Beitritt für Bildungslösungen</w:t>
      </w:r>
      <w:r w:rsidR="00CB2A13">
        <w:t xml:space="preserve"> beschränkt. EE für Core CAL und Enterprise CAL Suite</w:t>
      </w:r>
      <w:r w:rsidR="00CB2A13">
        <w:fldChar w:fldCharType="begin"/>
      </w:r>
      <w:r w:rsidR="00CB2A13">
        <w:instrText>XE "Enterprise CAL Suite"</w:instrText>
      </w:r>
      <w:r w:rsidR="00CB2A13">
        <w:fldChar w:fldCharType="end"/>
      </w:r>
      <w:r w:rsidR="00CB2A13">
        <w:t xml:space="preserve"> erfordert die entsprechende CAL Suite Bridge. </w:t>
      </w:r>
    </w:p>
    <w:p w14:paraId="4FDCA94C" w14:textId="3B03CE3E" w:rsidR="002E402E" w:rsidRPr="00AA6DF2" w:rsidRDefault="00E7351F" w:rsidP="00A50201">
      <w:pPr>
        <w:pStyle w:val="ProductList-Body"/>
        <w:spacing w:after="20"/>
        <w:ind w:left="187"/>
      </w:pPr>
      <w:r>
        <w:rPr>
          <w:b/>
        </w:rPr>
        <w:fldChar w:fldCharType="begin"/>
      </w:r>
      <w:r>
        <w:rPr>
          <w:b/>
        </w:rPr>
        <w:instrText xml:space="preserve"> </w:instrText>
      </w:r>
      <w:r w:rsidRPr="00E7351F">
        <w:rPr>
          <w:b/>
        </w:rPr>
        <w:instrText>AutoTextList  \s NoStyle \t “</w:instrText>
      </w:r>
      <w:r w:rsidRPr="00E7351F">
        <w:instrText>Konzern-Onlinedienst</w:instrText>
      </w:r>
      <w:r w:rsidRPr="00E7351F">
        <w:rPr>
          <w:b/>
        </w:rPr>
        <w:instrText>”</w:instrText>
      </w:r>
      <w:r>
        <w:rPr>
          <w:b/>
        </w:rPr>
        <w:instrText xml:space="preserve"> </w:instrText>
      </w:r>
      <w:r>
        <w:rPr>
          <w:b/>
        </w:rPr>
        <w:fldChar w:fldCharType="separate"/>
      </w:r>
      <w:r>
        <w:rPr>
          <w:b/>
        </w:rPr>
        <w:t>EO</w:t>
      </w:r>
      <w:r>
        <w:rPr>
          <w:b/>
        </w:rPr>
        <w:fldChar w:fldCharType="end"/>
      </w:r>
      <w:r w:rsidR="003A35A1">
        <w:t xml:space="preserve"> </w:t>
      </w:r>
      <w:r w:rsidR="003A35A1" w:rsidRPr="002C24BC">
        <w:t>=</w:t>
      </w:r>
      <w:r w:rsidR="003A35A1">
        <w:t xml:space="preserve"> </w:t>
      </w:r>
      <w:r w:rsidR="003A35A1">
        <w:rPr>
          <w:u w:val="single"/>
        </w:rPr>
        <w:t>Konzern-Onlinedienst</w:t>
      </w:r>
      <w:r w:rsidR="003A35A1">
        <w:t>: Der Onlinedienst wird als Konzern-Onlinedienst oder Plattform-Onlinedienst angeboten und entspricht den Anforderungen für Konzernprodukte. EO für Core CAL und Enterprise CAL Suite</w:t>
      </w:r>
      <w:r w:rsidR="003A35A1">
        <w:fldChar w:fldCharType="begin"/>
      </w:r>
      <w:r w:rsidR="003A35A1">
        <w:instrText>XE "Enterprise CAL Suite"</w:instrText>
      </w:r>
      <w:r w:rsidR="003A35A1">
        <w:fldChar w:fldCharType="end"/>
      </w:r>
      <w:r w:rsidR="003A35A1">
        <w:t xml:space="preserve"> erfordert die entsprechende CAL Suite Bridge. </w:t>
      </w:r>
    </w:p>
    <w:p w14:paraId="4FDCA94D" w14:textId="10EFC636" w:rsidR="002E402E" w:rsidRPr="00AA6DF2" w:rsidRDefault="0015669C" w:rsidP="00A50201">
      <w:pPr>
        <w:pStyle w:val="ProductList-Body"/>
        <w:spacing w:after="20"/>
        <w:ind w:left="187"/>
      </w:pPr>
      <w:r>
        <w:rPr>
          <w:b/>
        </w:rPr>
        <w:fldChar w:fldCharType="begin"/>
      </w:r>
      <w:r>
        <w:rPr>
          <w:b/>
        </w:rPr>
        <w:instrText xml:space="preserve"> </w:instrText>
      </w:r>
      <w:r w:rsidRPr="0015669C">
        <w:rPr>
          <w:b/>
        </w:rPr>
        <w:instrText>AutoTextList  \s NoStyle \t “</w:instrText>
      </w:r>
      <w:r w:rsidRPr="00DF1C41">
        <w:instrText>Produkt der Enterprise Desktop-Plattform</w:instrText>
      </w:r>
      <w:r w:rsidRPr="0015669C">
        <w:rPr>
          <w:b/>
        </w:rPr>
        <w:instrText>”</w:instrText>
      </w:r>
      <w:r>
        <w:rPr>
          <w:b/>
        </w:rPr>
        <w:instrText xml:space="preserve"> </w:instrText>
      </w:r>
      <w:r>
        <w:rPr>
          <w:b/>
        </w:rPr>
        <w:fldChar w:fldCharType="separate"/>
      </w:r>
      <w:r w:rsidR="00DF1C41">
        <w:rPr>
          <w:b/>
        </w:rPr>
        <w:t>EP</w:t>
      </w:r>
      <w:r>
        <w:rPr>
          <w:b/>
        </w:rPr>
        <w:fldChar w:fldCharType="end"/>
      </w:r>
      <w:r w:rsidR="003A35A1">
        <w:t xml:space="preserve"> </w:t>
      </w:r>
      <w:r w:rsidR="003A35A1" w:rsidRPr="002C24BC">
        <w:t>=</w:t>
      </w:r>
      <w:r w:rsidR="003A35A1">
        <w:t xml:space="preserve"> </w:t>
      </w:r>
      <w:r w:rsidR="003A35A1">
        <w:rPr>
          <w:u w:val="single"/>
        </w:rPr>
        <w:t>Produkt der Enterprise Desktop-Plattform</w:t>
      </w:r>
      <w:r w:rsidR="003A35A1">
        <w:t>: Das Produkt wird als ein Konzernprodukt angeboten, das auch ein Produkt der Enterprise Desktop-Plattform ist. MDOP</w:t>
      </w:r>
      <w:r w:rsidR="003A35A1">
        <w:fldChar w:fldCharType="begin"/>
      </w:r>
      <w:r w:rsidR="003A35A1">
        <w:instrText>XE "MDOP"</w:instrText>
      </w:r>
      <w:r w:rsidR="003A35A1">
        <w:fldChar w:fldCharType="end"/>
      </w:r>
      <w:r w:rsidR="003A35A1">
        <w:t xml:space="preserve"> ist ein optionales Konzernprodukt.</w:t>
      </w:r>
    </w:p>
    <w:p w14:paraId="4FDCA94E" w14:textId="166F5A05" w:rsidR="002E402E" w:rsidRPr="00AA6DF2" w:rsidRDefault="00DF1C41" w:rsidP="00A50201">
      <w:pPr>
        <w:pStyle w:val="ProductList-Body"/>
        <w:spacing w:after="20"/>
        <w:ind w:left="187"/>
      </w:pPr>
      <w:r>
        <w:rPr>
          <w:b/>
        </w:rPr>
        <w:fldChar w:fldCharType="begin"/>
      </w:r>
      <w:r>
        <w:rPr>
          <w:b/>
        </w:rPr>
        <w:instrText xml:space="preserve"> </w:instrText>
      </w:r>
      <w:r w:rsidRPr="00DF1C41">
        <w:rPr>
          <w:b/>
        </w:rPr>
        <w:instrText>AutoTextList  \s NoStyle \t “</w:instrText>
      </w:r>
      <w:r w:rsidRPr="00DF1C41">
        <w:instrText>Open-Lizenz für SA und L&amp;SA</w:instrText>
      </w:r>
      <w:r w:rsidRPr="00DF1C41">
        <w:rPr>
          <w:b/>
        </w:rPr>
        <w:instrText>”</w:instrText>
      </w:r>
      <w:r>
        <w:rPr>
          <w:b/>
        </w:rPr>
        <w:instrText xml:space="preserve"> </w:instrText>
      </w:r>
      <w:r>
        <w:rPr>
          <w:b/>
        </w:rPr>
        <w:fldChar w:fldCharType="separate"/>
      </w:r>
      <w:r>
        <w:rPr>
          <w:b/>
        </w:rPr>
        <w:t>OA</w:t>
      </w:r>
      <w:r>
        <w:rPr>
          <w:b/>
        </w:rPr>
        <w:fldChar w:fldCharType="end"/>
      </w:r>
      <w:r w:rsidR="003A35A1">
        <w:t xml:space="preserve"> </w:t>
      </w:r>
      <w:r w:rsidR="003A35A1" w:rsidRPr="002C24BC">
        <w:t>=</w:t>
      </w:r>
      <w:r w:rsidR="003A35A1">
        <w:t xml:space="preserve"> </w:t>
      </w:r>
      <w:r w:rsidR="003A35A1">
        <w:rPr>
          <w:u w:val="single"/>
        </w:rPr>
        <w:t>Open-Lizenz für SA und L&amp;SA</w:t>
      </w:r>
      <w:r w:rsidR="003A35A1">
        <w:t>: Nur im Rahmen von Open-Lizenz für L&amp;SA und SA verfügbar.</w:t>
      </w:r>
    </w:p>
    <w:p w14:paraId="4FDCA94F" w14:textId="669923AB" w:rsidR="005A0966" w:rsidRPr="00AA6DF2" w:rsidRDefault="00DF1C41" w:rsidP="00A50201">
      <w:pPr>
        <w:pStyle w:val="ProductList-Body"/>
        <w:spacing w:after="20"/>
        <w:ind w:left="187"/>
      </w:pPr>
      <w:r>
        <w:rPr>
          <w:b/>
        </w:rPr>
        <w:fldChar w:fldCharType="begin"/>
      </w:r>
      <w:r w:rsidRPr="00DF1C41">
        <w:instrText xml:space="preserve"> </w:instrText>
      </w:r>
      <w:r w:rsidRPr="00DF1C41">
        <w:rPr>
          <w:b/>
        </w:rPr>
        <w:instrText>AutoTextList  \s NoStyle \t “</w:instrText>
      </w:r>
      <w:r w:rsidRPr="00DF1C41">
        <w:instrText>Open-Lizenz und Open Value</w:instrText>
      </w:r>
      <w:r w:rsidRPr="00DF1C41">
        <w:rPr>
          <w:b/>
        </w:rPr>
        <w:instrText xml:space="preserve">” </w:instrText>
      </w:r>
      <w:r>
        <w:rPr>
          <w:b/>
        </w:rPr>
        <w:fldChar w:fldCharType="separate"/>
      </w:r>
      <w:r>
        <w:rPr>
          <w:b/>
        </w:rPr>
        <w:t>OF</w:t>
      </w:r>
      <w:r>
        <w:rPr>
          <w:b/>
        </w:rPr>
        <w:fldChar w:fldCharType="end"/>
      </w:r>
      <w:r w:rsidR="005A0966">
        <w:t xml:space="preserve"> </w:t>
      </w:r>
      <w:r w:rsidR="005A0966" w:rsidRPr="002C24BC">
        <w:t>=</w:t>
      </w:r>
      <w:r w:rsidR="005A0966">
        <w:t xml:space="preserve"> </w:t>
      </w:r>
      <w:r w:rsidR="005A0966">
        <w:rPr>
          <w:u w:val="single"/>
        </w:rPr>
        <w:t>Open-Lizenz und Open Value:</w:t>
      </w:r>
      <w:r w:rsidR="005A0966">
        <w:t xml:space="preserve"> Nur im Rahmen von Open-Lizenz und Open Value für L&amp;SA und SA verfügbar.</w:t>
      </w:r>
    </w:p>
    <w:p w14:paraId="4FDCA950" w14:textId="68CD782F" w:rsidR="00F94EE1" w:rsidRPr="00AA6DF2" w:rsidRDefault="00DF1C41" w:rsidP="00A50201">
      <w:pPr>
        <w:pStyle w:val="ProductList-Body"/>
        <w:spacing w:after="20"/>
        <w:ind w:left="187"/>
      </w:pPr>
      <w:r>
        <w:rPr>
          <w:b/>
        </w:rPr>
        <w:fldChar w:fldCharType="begin"/>
      </w:r>
      <w:r>
        <w:rPr>
          <w:b/>
        </w:rPr>
        <w:instrText xml:space="preserve"> </w:instrText>
      </w:r>
      <w:r w:rsidRPr="00DF1C41">
        <w:rPr>
          <w:b/>
        </w:rPr>
        <w:instrText>AutoTextList  \s NoStyle \t “</w:instrText>
      </w:r>
      <w:r w:rsidRPr="00DF1C41">
        <w:instrText>Open-Lizenz und Open Value für SA und L&amp;SA</w:instrText>
      </w:r>
      <w:r w:rsidRPr="00DF1C41">
        <w:rPr>
          <w:b/>
        </w:rPr>
        <w:instrText>”</w:instrText>
      </w:r>
      <w:r>
        <w:rPr>
          <w:b/>
        </w:rPr>
        <w:instrText xml:space="preserve"> </w:instrText>
      </w:r>
      <w:r>
        <w:rPr>
          <w:b/>
        </w:rPr>
        <w:fldChar w:fldCharType="separate"/>
      </w:r>
      <w:r>
        <w:rPr>
          <w:b/>
        </w:rPr>
        <w:t>OS</w:t>
      </w:r>
      <w:r>
        <w:rPr>
          <w:b/>
        </w:rPr>
        <w:fldChar w:fldCharType="end"/>
      </w:r>
      <w:r w:rsidR="00FB1ECC">
        <w:t xml:space="preserve"> </w:t>
      </w:r>
      <w:r w:rsidR="00FB1ECC" w:rsidRPr="002C24BC">
        <w:t>=</w:t>
      </w:r>
      <w:r w:rsidR="00FB1ECC">
        <w:t xml:space="preserve"> </w:t>
      </w:r>
      <w:r w:rsidR="00FB1ECC">
        <w:rPr>
          <w:u w:val="single"/>
        </w:rPr>
        <w:t>Open-Lizenz und Open Value für SA und L&amp;SA:</w:t>
      </w:r>
      <w:r w:rsidR="00FB1ECC">
        <w:t xml:space="preserve"> Nur im Rahmen von Open-Lizenz und Open Value für L&amp;SA und SA verfügbar.</w:t>
      </w:r>
    </w:p>
    <w:p w14:paraId="2B7B2CBC" w14:textId="69DEFB26" w:rsidR="00F271E1" w:rsidRPr="00AA6DF2" w:rsidRDefault="00DF1C41" w:rsidP="00F271E1">
      <w:pPr>
        <w:pStyle w:val="ProductList-Body"/>
        <w:spacing w:after="20"/>
        <w:ind w:left="187"/>
      </w:pPr>
      <w:r>
        <w:rPr>
          <w:b/>
        </w:rPr>
        <w:fldChar w:fldCharType="begin"/>
      </w:r>
      <w:r>
        <w:rPr>
          <w:b/>
        </w:rPr>
        <w:instrText xml:space="preserve"> </w:instrText>
      </w:r>
      <w:r w:rsidRPr="00DF1C41">
        <w:rPr>
          <w:b/>
        </w:rPr>
        <w:instrText>AutoTextList  \s NoStyle \t “</w:instrText>
      </w:r>
      <w:r w:rsidRPr="00DF1C41">
        <w:instrText>Nur in Open Value Subscription</w:instrText>
      </w:r>
      <w:r w:rsidRPr="00DF1C41">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rsidRPr="002C24BC">
        <w:t>=</w:t>
      </w:r>
      <w:r w:rsidR="00F271E1">
        <w:t xml:space="preserve"> </w:t>
      </w:r>
      <w:r w:rsidR="00F271E1">
        <w:rPr>
          <w:u w:val="single"/>
        </w:rPr>
        <w:t>Nur in Open Value Subscription</w:t>
      </w:r>
      <w:r w:rsidR="00F271E1">
        <w:t>: Nur in Open Value Subscription verfügbar.</w:t>
      </w:r>
    </w:p>
    <w:p w14:paraId="4FDCA951" w14:textId="3A4FCACA" w:rsidR="004A6CAA" w:rsidRPr="00AA6DF2" w:rsidRDefault="00DF1C41" w:rsidP="00A50201">
      <w:pPr>
        <w:pStyle w:val="ProductList-Body"/>
        <w:spacing w:after="20"/>
        <w:ind w:left="187"/>
      </w:pPr>
      <w:r w:rsidRPr="00CD3BE7">
        <w:rPr>
          <w:b/>
        </w:rPr>
        <w:fldChar w:fldCharType="begin"/>
      </w:r>
      <w:r w:rsidRPr="00CD3BE7">
        <w:rPr>
          <w:b/>
        </w:rPr>
        <w:instrText xml:space="preserve"> AutoTextList  \s NoStyle \t “</w:instrText>
      </w:r>
      <w:r w:rsidRPr="00CD3BE7">
        <w:instrText>Organisationsweit</w:instrText>
      </w:r>
      <w:r w:rsidRPr="00CD3BE7">
        <w:rPr>
          <w:b/>
        </w:rPr>
        <w:instrText xml:space="preserve">” </w:instrText>
      </w:r>
      <w:r w:rsidRPr="00CD3BE7">
        <w:rPr>
          <w:b/>
        </w:rPr>
        <w:fldChar w:fldCharType="separate"/>
      </w:r>
      <w:r w:rsidRPr="00CD3BE7">
        <w:rPr>
          <w:b/>
        </w:rPr>
        <w:t>OW</w:t>
      </w:r>
      <w:r w:rsidRPr="00CD3BE7">
        <w:rPr>
          <w:b/>
        </w:rPr>
        <w:fldChar w:fldCharType="end"/>
      </w:r>
      <w:r w:rsidR="00B20876" w:rsidRPr="00CD3BE7">
        <w:t xml:space="preserve"> = </w:t>
      </w:r>
      <w:r w:rsidR="00B20876" w:rsidRPr="00CD3BE7">
        <w:rPr>
          <w:u w:val="single"/>
        </w:rPr>
        <w:t>Organisationsweit</w:t>
      </w:r>
      <w:r w:rsidR="00B20876" w:rsidRPr="00CD3BE7">
        <w:t>: Unter der organisationsweiten Option verfügbar.</w:t>
      </w:r>
    </w:p>
    <w:p w14:paraId="4FDCA952" w14:textId="52EA9B9E" w:rsidR="002E402E" w:rsidRPr="00AA6DF2" w:rsidRDefault="00DF1C41" w:rsidP="00A50201">
      <w:pPr>
        <w:pStyle w:val="ProductList-Body"/>
        <w:spacing w:after="20"/>
        <w:ind w:left="187"/>
      </w:pPr>
      <w:r>
        <w:fldChar w:fldCharType="begin"/>
      </w:r>
      <w:r>
        <w:instrText xml:space="preserve"> </w:instrText>
      </w:r>
      <w:r w:rsidRPr="00DF1C41">
        <w:rPr>
          <w:b/>
        </w:rPr>
        <w:instrText>AutoTextList  \s NoStyle \</w:instrText>
      </w:r>
      <w:r w:rsidR="002174B1">
        <w:instrText>t “</w:instrText>
      </w:r>
      <w:r w:rsidRPr="00DF1C41">
        <w:instrText>Nicht organisati</w:instrText>
      </w:r>
      <w:r w:rsidR="002174B1">
        <w:instrText>onsweite Produkte in Open Value</w:instrText>
      </w:r>
      <w:r w:rsidRPr="00DF1C41">
        <w:instrText>”</w:instrText>
      </w:r>
      <w:r>
        <w:instrText xml:space="preserve"> </w:instrText>
      </w:r>
      <w:r>
        <w:fldChar w:fldCharType="separate"/>
      </w:r>
      <w:r w:rsidRPr="00DF1C41">
        <w:rPr>
          <w:b/>
        </w:rPr>
        <w:t xml:space="preserve"> P </w:t>
      </w:r>
      <w:r>
        <w:fldChar w:fldCharType="end"/>
      </w:r>
      <w:r w:rsidR="003A35A1" w:rsidRPr="002C24BC">
        <w:t>=</w:t>
      </w:r>
      <w:r w:rsidR="003A35A1">
        <w:t xml:space="preserve"> </w:t>
      </w:r>
      <w:r w:rsidR="003A35A1">
        <w:rPr>
          <w:u w:val="single"/>
        </w:rPr>
        <w:t>Nicht organisationsweite Produkte in Open Value</w:t>
      </w:r>
      <w:r w:rsidR="003A35A1">
        <w:t xml:space="preserve">: Das Produkt wird auf nicht organisationsweiter Basis im Rahmen von Open Value angeboten. </w:t>
      </w:r>
    </w:p>
    <w:p w14:paraId="4FDCA953" w14:textId="21EFF0D7" w:rsidR="002E402E" w:rsidRPr="00AA6DF2" w:rsidRDefault="001D2FFA" w:rsidP="00A50201">
      <w:pPr>
        <w:pStyle w:val="ProductList-Body"/>
        <w:spacing w:after="20"/>
        <w:ind w:left="187"/>
      </w:pPr>
      <w:r>
        <w:fldChar w:fldCharType="begin"/>
      </w:r>
      <w:r w:rsidRPr="001D2FFA">
        <w:rPr>
          <w:b/>
        </w:rPr>
        <w:instrText xml:space="preserve"> AutoTextList  \s NoStyle \t </w:instrText>
      </w:r>
      <w:r w:rsidR="002174B1">
        <w:instrText>“</w:instrText>
      </w:r>
      <w:r w:rsidRPr="001D2FFA">
        <w:instrText>Produkt der</w:instrText>
      </w:r>
      <w:r w:rsidR="002174B1">
        <w:instrText xml:space="preserve"> Professional Desktop-Plattform</w:instrText>
      </w:r>
      <w:r w:rsidRPr="001D2FFA">
        <w:instrText>”</w:instrText>
      </w:r>
      <w:r>
        <w:instrText xml:space="preserve"> </w:instrText>
      </w:r>
      <w:r>
        <w:fldChar w:fldCharType="separate"/>
      </w:r>
      <w:r>
        <w:rPr>
          <w:b/>
        </w:rPr>
        <w:t>PP</w:t>
      </w:r>
      <w:r>
        <w:fldChar w:fldCharType="end"/>
      </w:r>
      <w:r w:rsidR="003A35A1">
        <w:t xml:space="preserve"> </w:t>
      </w:r>
      <w:r w:rsidR="003A35A1" w:rsidRPr="002C24BC">
        <w:t>=</w:t>
      </w:r>
      <w:r w:rsidR="003A35A1">
        <w:t xml:space="preserve"> </w:t>
      </w:r>
      <w:r w:rsidR="003A35A1">
        <w:rPr>
          <w:u w:val="single"/>
        </w:rPr>
        <w:t>Produkt der Professional Desktop-Plattform</w:t>
      </w:r>
      <w:r w:rsidR="003A35A1">
        <w:t>: Das Produkt wird als Konzernprodukt angeboten, das auch ein Produkt der Professional Desktop-Plattform ist. MDOP</w:t>
      </w:r>
      <w:r w:rsidR="003A35A1">
        <w:fldChar w:fldCharType="begin"/>
      </w:r>
      <w:r w:rsidR="003A35A1">
        <w:instrText>XE "MDOP"</w:instrText>
      </w:r>
      <w:r w:rsidR="003A35A1">
        <w:fldChar w:fldCharType="end"/>
      </w:r>
      <w:r w:rsidR="003A35A1">
        <w:t xml:space="preserve"> ist ein optionales Plattformprodukt.</w:t>
      </w:r>
    </w:p>
    <w:p w14:paraId="4FDCA954" w14:textId="020910DA" w:rsidR="002E402E" w:rsidRPr="00AA6DF2" w:rsidRDefault="001D2FFA" w:rsidP="00A50201">
      <w:pPr>
        <w:pStyle w:val="ProductList-Body"/>
        <w:spacing w:after="20"/>
        <w:ind w:left="187"/>
      </w:pPr>
      <w:r>
        <w:rPr>
          <w:b/>
        </w:rPr>
        <w:fldChar w:fldCharType="begin"/>
      </w:r>
      <w:r>
        <w:rPr>
          <w:b/>
        </w:rPr>
        <w:instrText xml:space="preserve"> </w:instrText>
      </w:r>
      <w:r w:rsidRPr="001D2FFA">
        <w:rPr>
          <w:b/>
        </w:rPr>
        <w:instrText>AutoTextList  \s NoStyle \t “</w:instrText>
      </w:r>
      <w:r w:rsidRPr="001D2FFA">
        <w:instrText>Produkt der School Desktop-Plattform</w:instrText>
      </w:r>
      <w:r w:rsidRPr="001D2FFA">
        <w:rPr>
          <w:b/>
        </w:rPr>
        <w:instrText>”</w:instrText>
      </w:r>
      <w:r>
        <w:rPr>
          <w:b/>
        </w:rPr>
        <w:instrText xml:space="preserve"> </w:instrText>
      </w:r>
      <w:r>
        <w:rPr>
          <w:b/>
        </w:rPr>
        <w:fldChar w:fldCharType="separate"/>
      </w:r>
      <w:r>
        <w:rPr>
          <w:b/>
        </w:rPr>
        <w:t>SD</w:t>
      </w:r>
      <w:r>
        <w:rPr>
          <w:b/>
        </w:rPr>
        <w:fldChar w:fldCharType="end"/>
      </w:r>
      <w:r w:rsidR="003A35A1" w:rsidRPr="002C24BC">
        <w:t xml:space="preserve"> =</w:t>
      </w:r>
      <w:r w:rsidR="003A35A1">
        <w:t xml:space="preserve"> </w:t>
      </w:r>
      <w:r w:rsidR="003A35A1">
        <w:rPr>
          <w:u w:val="single"/>
        </w:rPr>
        <w:t>Produkt der School Desktop-Plattform</w:t>
      </w:r>
      <w:r w:rsidR="003A35A1">
        <w:t>: Das Produkt wird als Produkt der School Desktop-Plattform mit entweder einer Enterprise CAL Suite</w:t>
      </w:r>
      <w:r w:rsidR="003A35A1">
        <w:fldChar w:fldCharType="begin"/>
      </w:r>
      <w:r w:rsidR="003A35A1">
        <w:instrText>XE "Enterprise CAL Suite"</w:instrText>
      </w:r>
      <w:r w:rsidR="003A35A1">
        <w:fldChar w:fldCharType="end"/>
      </w:r>
      <w:r w:rsidR="003A35A1">
        <w:t xml:space="preserve"> oder einer Core CAL Suite</w:t>
      </w:r>
      <w:r w:rsidR="003A35A1">
        <w:fldChar w:fldCharType="begin"/>
      </w:r>
      <w:r w:rsidR="003A35A1">
        <w:instrText>XE "Core CAL Suite"</w:instrText>
      </w:r>
      <w:r w:rsidR="003A35A1">
        <w:fldChar w:fldCharType="end"/>
      </w:r>
      <w:r w:rsidR="003A35A1">
        <w:t xml:space="preserve"> im Rahmen des Campus- und School-Vertrages angeboten. Ein SD wird als drei Einheiten gezählt.</w:t>
      </w:r>
    </w:p>
    <w:p w14:paraId="4FDCA955" w14:textId="30D83378" w:rsidR="004D0ACF" w:rsidRPr="00AA6DF2" w:rsidRDefault="001D2FFA" w:rsidP="00A50201">
      <w:pPr>
        <w:pStyle w:val="ProductList-Body"/>
        <w:spacing w:after="20"/>
        <w:ind w:left="187"/>
      </w:pPr>
      <w:r>
        <w:rPr>
          <w:b/>
        </w:rPr>
        <w:fldChar w:fldCharType="begin"/>
      </w:r>
      <w:r>
        <w:rPr>
          <w:b/>
        </w:rPr>
        <w:instrText xml:space="preserve"> </w:instrText>
      </w:r>
      <w:r w:rsidRPr="001D2FFA">
        <w:rPr>
          <w:b/>
        </w:rPr>
        <w:instrText>AutoTextList  \s NoStyle \t “</w:instrText>
      </w:r>
      <w:r w:rsidRPr="001D2FFA">
        <w:instrText>Studentenangebot (nur EES)</w:instrText>
      </w:r>
      <w:r w:rsidRPr="001D2FFA">
        <w:rPr>
          <w:b/>
        </w:rPr>
        <w:instrText>”</w:instrText>
      </w:r>
      <w:r>
        <w:rPr>
          <w:b/>
        </w:rPr>
        <w:instrText xml:space="preserve"> </w:instrText>
      </w:r>
      <w:r>
        <w:rPr>
          <w:b/>
        </w:rPr>
        <w:fldChar w:fldCharType="separate"/>
      </w:r>
      <w:r>
        <w:rPr>
          <w:b/>
        </w:rPr>
        <w:t>SE</w:t>
      </w:r>
      <w:r>
        <w:rPr>
          <w:b/>
        </w:rPr>
        <w:fldChar w:fldCharType="end"/>
      </w:r>
      <w:r w:rsidR="004D0ACF">
        <w:t xml:space="preserve"> </w:t>
      </w:r>
      <w:r w:rsidR="004D0ACF" w:rsidRPr="002C24BC">
        <w:t>=</w:t>
      </w:r>
      <w:r w:rsidR="004D0ACF">
        <w:t xml:space="preserve"> </w:t>
      </w:r>
      <w:r w:rsidR="004D0ACF">
        <w:rPr>
          <w:u w:val="single"/>
        </w:rPr>
        <w:t>Studentenangebot (nur EES)</w:t>
      </w:r>
      <w:r w:rsidR="004D0ACF">
        <w:t xml:space="preserve">: Das Produkt wird als Studentenangebot angeboten und muss für die volle Studentenzahl bestellt werden, und zwar nur im Rahmen des </w:t>
      </w:r>
      <w:r w:rsidR="004D0ACF">
        <w:rPr>
          <w:color w:val="000000" w:themeColor="text1"/>
        </w:rPr>
        <w:t>Beitritts für Bildungslösungen</w:t>
      </w:r>
      <w:r w:rsidR="004D0ACF">
        <w:t>.</w:t>
      </w:r>
    </w:p>
    <w:p w14:paraId="4FDCA956" w14:textId="09F4BDEE" w:rsidR="002E402E" w:rsidRPr="00AA6DF2" w:rsidRDefault="001D2FFA" w:rsidP="00A50201">
      <w:pPr>
        <w:pStyle w:val="ProductList-Body"/>
        <w:spacing w:after="20"/>
        <w:ind w:left="187"/>
      </w:pPr>
      <w:r>
        <w:rPr>
          <w:b/>
        </w:rPr>
        <w:fldChar w:fldCharType="begin"/>
      </w:r>
      <w:r>
        <w:rPr>
          <w:b/>
        </w:rPr>
        <w:instrText xml:space="preserve"> </w:instrText>
      </w:r>
      <w:r w:rsidRPr="001D2FFA">
        <w:rPr>
          <w:b/>
        </w:rPr>
        <w:instrText>AutoTextList  \s NoStyle \t “</w:instrText>
      </w:r>
      <w:r w:rsidRPr="001D2FFA">
        <w:instrText>Studentenangebot</w:instrText>
      </w:r>
      <w:r w:rsidRPr="001D2FFA">
        <w:rPr>
          <w:b/>
        </w:rPr>
        <w:instrText>”</w:instrText>
      </w:r>
      <w:r>
        <w:rPr>
          <w:b/>
        </w:rPr>
        <w:instrText xml:space="preserve"> </w:instrText>
      </w:r>
      <w:r>
        <w:rPr>
          <w:b/>
        </w:rPr>
        <w:fldChar w:fldCharType="separate"/>
      </w:r>
      <w:r>
        <w:rPr>
          <w:b/>
        </w:rPr>
        <w:t>ST</w:t>
      </w:r>
      <w:r>
        <w:rPr>
          <w:b/>
        </w:rPr>
        <w:fldChar w:fldCharType="end"/>
      </w:r>
      <w:r w:rsidR="001C09BD" w:rsidRPr="002C24BC">
        <w:t xml:space="preserve"> =</w:t>
      </w:r>
      <w:r w:rsidR="001C09BD">
        <w:t xml:space="preserve"> </w:t>
      </w:r>
      <w:r w:rsidR="001C09BD">
        <w:rPr>
          <w:u w:val="single"/>
        </w:rPr>
        <w:t>Studentenangebot</w:t>
      </w:r>
      <w:r w:rsidR="001C09BD">
        <w:t>: Das Produkt wird als Studentenangebot angeboten und muss für die volle Studentenanzahl bestellt werden.</w:t>
      </w:r>
    </w:p>
    <w:p w14:paraId="4FDCA957" w14:textId="2DC0712C" w:rsidR="002E402E" w:rsidRPr="00AA6DF2" w:rsidRDefault="001D2FFA" w:rsidP="00DC0385">
      <w:pPr>
        <w:pStyle w:val="ProductList-Body"/>
        <w:ind w:left="180"/>
      </w:pPr>
      <w:r>
        <w:rPr>
          <w:b/>
        </w:rPr>
        <w:fldChar w:fldCharType="begin"/>
      </w:r>
      <w:r>
        <w:rPr>
          <w:b/>
        </w:rPr>
        <w:instrText xml:space="preserve"> </w:instrText>
      </w:r>
      <w:r w:rsidRPr="001D2FFA">
        <w:rPr>
          <w:b/>
        </w:rPr>
        <w:instrText>AutoTextList  \s NoStyle \t “</w:instrText>
      </w:r>
      <w:r w:rsidRPr="001D2FFA">
        <w:instrText>Server and Tools-Produkt</w:instrText>
      </w:r>
      <w:r w:rsidRPr="001D2FFA">
        <w:rPr>
          <w:b/>
        </w:rPr>
        <w:instrText>”</w:instrText>
      </w:r>
      <w:r>
        <w:rPr>
          <w:b/>
        </w:rPr>
        <w:fldChar w:fldCharType="separate"/>
      </w:r>
      <w:r>
        <w:rPr>
          <w:b/>
        </w:rPr>
        <w:t>SP</w:t>
      </w:r>
      <w:r>
        <w:rPr>
          <w:b/>
        </w:rPr>
        <w:fldChar w:fldCharType="end"/>
      </w:r>
      <w:r w:rsidR="001C09BD">
        <w:t xml:space="preserve"> </w:t>
      </w:r>
      <w:r w:rsidR="001C09BD" w:rsidRPr="002C24BC">
        <w:t>=</w:t>
      </w:r>
      <w:r w:rsidR="001C09BD">
        <w:t xml:space="preserve"> </w:t>
      </w:r>
      <w:r w:rsidR="001C09BD">
        <w:rPr>
          <w:u w:val="single"/>
        </w:rPr>
        <w:t>Server and Tools-Produkt</w:t>
      </w:r>
      <w:r w:rsidR="001C09BD">
        <w:t>: Bei dem Produkt handelt es sich um ein Server and Tools-Produkt, das unter dem Server- und Cloud-Beitritt angeboten wird.</w:t>
      </w:r>
    </w:p>
    <w:p w14:paraId="4FDCA95A" w14:textId="0F331698" w:rsidR="00C4636F" w:rsidRPr="00AA6DF2" w:rsidRDefault="00C4636F" w:rsidP="004F3C6D">
      <w:pPr>
        <w:pStyle w:val="ProductList-Body"/>
      </w:pPr>
    </w:p>
    <w:p w14:paraId="4FDCA95B" w14:textId="77777777" w:rsidR="001C09BD" w:rsidRPr="00AA6DF2" w:rsidRDefault="001C09BD" w:rsidP="001C09BD">
      <w:pPr>
        <w:pStyle w:val="ProductList-Body"/>
      </w:pPr>
      <w:r>
        <w:rPr>
          <w:b/>
          <w:color w:val="00188F"/>
        </w:rPr>
        <w:t>Produktattribute</w:t>
      </w:r>
    </w:p>
    <w:p w14:paraId="55B601B7" w14:textId="072462AB" w:rsidR="007E7DB0" w:rsidRPr="00AA6DF2" w:rsidRDefault="007E7DB0" w:rsidP="00A50201">
      <w:pPr>
        <w:pStyle w:val="ProductList-Body"/>
        <w:tabs>
          <w:tab w:val="clear" w:pos="158"/>
          <w:tab w:val="left" w:pos="180"/>
        </w:tabs>
        <w:spacing w:after="20"/>
        <w:ind w:left="187"/>
      </w:pPr>
      <w:r>
        <w:rPr>
          <w:b/>
        </w:rPr>
        <w:t>Anwendung</w:t>
      </w:r>
      <w:r w:rsidRPr="002C24BC">
        <w:t xml:space="preserve"> =</w:t>
      </w:r>
      <w:r>
        <w:t xml:space="preserve"> Produkt-Pool-Kategorie für Anwendungsprodukte.</w:t>
      </w:r>
    </w:p>
    <w:p w14:paraId="4FDCA95C" w14:textId="413D133D" w:rsidR="001C09BD" w:rsidRPr="00AA6DF2" w:rsidRDefault="001C09BD" w:rsidP="00A50201">
      <w:pPr>
        <w:pStyle w:val="ProductList-Body"/>
        <w:tabs>
          <w:tab w:val="clear" w:pos="158"/>
          <w:tab w:val="left" w:pos="180"/>
        </w:tabs>
        <w:spacing w:after="20"/>
        <w:ind w:left="187"/>
      </w:pPr>
      <w:r>
        <w:rPr>
          <w:b/>
        </w:rPr>
        <w:t>Desktop</w:t>
      </w:r>
      <w:r>
        <w:t xml:space="preserve"> </w:t>
      </w:r>
      <w:r w:rsidRPr="00082BE5">
        <w:t>=</w:t>
      </w:r>
      <w:r>
        <w:t xml:space="preserve"> Software Assurance-Vergünstigungen für Desktop-Angebote. </w:t>
      </w:r>
    </w:p>
    <w:p w14:paraId="4FDCA95D" w14:textId="40EA9A1F" w:rsidR="00611E56" w:rsidRPr="00AA6DF2" w:rsidRDefault="00611E56" w:rsidP="00A50201">
      <w:pPr>
        <w:pStyle w:val="ProductList-Body"/>
        <w:tabs>
          <w:tab w:val="clear" w:pos="158"/>
          <w:tab w:val="left" w:pos="180"/>
        </w:tabs>
        <w:spacing w:after="20"/>
        <w:ind w:left="187"/>
      </w:pPr>
      <w:r>
        <w:rPr>
          <w:b/>
        </w:rPr>
        <w:t>Berechtigung zur Laufzeitverlängerung</w:t>
      </w:r>
      <w:r>
        <w:t xml:space="preserve"> </w:t>
      </w:r>
      <w:r w:rsidRPr="002C24BC">
        <w:t>=</w:t>
      </w:r>
      <w:r>
        <w:t xml:space="preserve"> Onlinedienste, bei denen die Konzern- und Konzern-Abonnement-Kunden Dienstkontinuität mittels Verlängerter Laufzeit auswählen können. Die Laufzeit des Onlinedienste-Abonnements eines Kunden muss gleichzeitig mit dem Enddatum des Vertrags enden.</w:t>
      </w:r>
    </w:p>
    <w:p w14:paraId="0BDE3BC6" w14:textId="7748BA85" w:rsidR="009D06EB" w:rsidRPr="00AA6DF2" w:rsidRDefault="009D06EB" w:rsidP="00A50201">
      <w:pPr>
        <w:pStyle w:val="ProductList-Body"/>
        <w:tabs>
          <w:tab w:val="clear" w:pos="158"/>
          <w:tab w:val="left" w:pos="180"/>
        </w:tabs>
        <w:spacing w:after="20"/>
        <w:ind w:left="187"/>
      </w:pPr>
      <w:r>
        <w:rPr>
          <w:b/>
        </w:rPr>
        <w:t>MC-Überschreitung</w:t>
      </w:r>
      <w:r>
        <w:t xml:space="preserve"> </w:t>
      </w:r>
      <w:r w:rsidRPr="002C24BC">
        <w:t>=</w:t>
      </w:r>
      <w:r>
        <w:t xml:space="preserve"> Gibt an, dass die Finanzielle Verpflichtung genutzt werden kann, um für die Nutzung eines Plans für Microsoft Azure-Dienste zu zahlen, der die Anfangsmenge eines berechtigten Plans übersteigt.</w:t>
      </w:r>
    </w:p>
    <w:p w14:paraId="4FDCA95F" w14:textId="2E9A2CA4" w:rsidR="001C09BD" w:rsidRPr="00AA6DF2" w:rsidRDefault="00BA09A6" w:rsidP="00A50201">
      <w:pPr>
        <w:pStyle w:val="ProductList-Body"/>
        <w:tabs>
          <w:tab w:val="clear" w:pos="158"/>
          <w:tab w:val="left" w:pos="180"/>
        </w:tabs>
        <w:spacing w:after="20"/>
        <w:ind w:left="187"/>
      </w:pPr>
      <w:r>
        <w:rPr>
          <w:b/>
        </w:rPr>
        <w:t xml:space="preserve">Produkt-Pool </w:t>
      </w:r>
      <w:r w:rsidRPr="002C24BC">
        <w:t>=</w:t>
      </w:r>
      <w:r>
        <w:t xml:space="preserve"> Gibt an, dass die Angebote zu Software Assurance-Vergünstigungen in Verbindung mit mehreren Produkt-Pools berechtigt sind, und der Kunde muss sich nicht zwischen den Vergünstigungen eines bestimmten Pools entscheiden.</w:t>
      </w:r>
      <w:r w:rsidR="0087037D">
        <w:t xml:space="preserve"> </w:t>
      </w:r>
      <w:r>
        <w:t>Es gibt drei Produkt-Pool-Kategorien: Anwendung, Server und System.</w:t>
      </w:r>
    </w:p>
    <w:p w14:paraId="4FDCA960" w14:textId="1E49A736" w:rsidR="001C09BD" w:rsidRPr="00AA6DF2" w:rsidRDefault="001D2FFA" w:rsidP="00A50201">
      <w:pPr>
        <w:pStyle w:val="ProductList-Body"/>
        <w:tabs>
          <w:tab w:val="clear" w:pos="158"/>
          <w:tab w:val="left" w:pos="180"/>
        </w:tabs>
        <w:spacing w:after="20"/>
        <w:ind w:left="187"/>
      </w:pPr>
      <w:r>
        <w:rPr>
          <w:b/>
        </w:rPr>
        <w:fldChar w:fldCharType="begin"/>
      </w:r>
      <w:r>
        <w:rPr>
          <w:b/>
        </w:rPr>
        <w:instrText xml:space="preserve"> </w:instrText>
      </w:r>
      <w:r w:rsidRPr="001D2FFA">
        <w:rPr>
          <w:b/>
        </w:rPr>
        <w:instrText>AutoTextList  \s NoStyle \t “</w:instrText>
      </w:r>
      <w:r w:rsidRPr="001D2FFA">
        <w:instrText>Online Subscription-Programm</w:instrText>
      </w:r>
      <w:r w:rsidRPr="001D2FFA">
        <w:rPr>
          <w:b/>
        </w:rPr>
        <w:instrText>”</w:instrText>
      </w:r>
      <w:r>
        <w:rPr>
          <w:b/>
        </w:rPr>
        <w:instrText xml:space="preserve"> </w:instrText>
      </w:r>
      <w:r>
        <w:rPr>
          <w:b/>
        </w:rPr>
        <w:fldChar w:fldCharType="separate"/>
      </w:r>
      <w:r>
        <w:rPr>
          <w:b/>
        </w:rPr>
        <w:t>OSP</w:t>
      </w:r>
      <w:r>
        <w:rPr>
          <w:b/>
        </w:rPr>
        <w:fldChar w:fldCharType="end"/>
      </w:r>
      <w:r w:rsidR="00287117">
        <w:t xml:space="preserve"> </w:t>
      </w:r>
      <w:r w:rsidR="00287117" w:rsidRPr="002C24BC">
        <w:t>=</w:t>
      </w:r>
      <w:r w:rsidR="00287117" w:rsidRPr="000B4DAA">
        <w:rPr>
          <w:b/>
        </w:rPr>
        <w:t xml:space="preserve"> </w:t>
      </w:r>
      <w:r w:rsidR="00287117">
        <w:rPr>
          <w:u w:val="single"/>
        </w:rPr>
        <w:t>Online Subscription-Programm</w:t>
      </w:r>
      <w:r w:rsidR="00287117">
        <w:t>: Im Rahmen eines Online Subscription-Programms verfügbar.</w:t>
      </w:r>
    </w:p>
    <w:p w14:paraId="4FDCA961" w14:textId="41133A93" w:rsidR="001C09BD" w:rsidRPr="00AA6DF2" w:rsidRDefault="001C09BD" w:rsidP="00A50201">
      <w:pPr>
        <w:pStyle w:val="ProductList-Body"/>
        <w:tabs>
          <w:tab w:val="clear" w:pos="158"/>
          <w:tab w:val="left" w:pos="180"/>
        </w:tabs>
        <w:spacing w:after="20"/>
        <w:ind w:left="187"/>
      </w:pPr>
      <w:r>
        <w:rPr>
          <w:b/>
        </w:rPr>
        <w:t>Plattformunabhängige Lizenz</w:t>
      </w:r>
      <w:r>
        <w:t xml:space="preserve"> </w:t>
      </w:r>
      <w:r w:rsidRPr="002C24BC">
        <w:t>=</w:t>
      </w:r>
      <w:r>
        <w:t xml:space="preserve">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87037D">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4FDCA962" w14:textId="77777777" w:rsidR="001C09BD" w:rsidRPr="00AA6DF2" w:rsidRDefault="001C09BD" w:rsidP="00A50201">
      <w:pPr>
        <w:pStyle w:val="ProductList-Body"/>
        <w:tabs>
          <w:tab w:val="clear" w:pos="158"/>
          <w:tab w:val="left" w:pos="180"/>
        </w:tabs>
        <w:spacing w:after="20"/>
        <w:ind w:left="187"/>
      </w:pPr>
      <w:r>
        <w:rPr>
          <w:b/>
        </w:rPr>
        <w:t>Promos &amp; Migrationen</w:t>
      </w:r>
      <w:r w:rsidRPr="002C24BC">
        <w:t xml:space="preserve"> =</w:t>
      </w:r>
      <w:r>
        <w:t xml:space="preserve"> Eine Promotion oder Softwaremigration steht zur Verfügung.</w:t>
      </w:r>
    </w:p>
    <w:p w14:paraId="4FDCA963" w14:textId="30DC482F" w:rsidR="001C09BD" w:rsidRPr="00AA6DF2" w:rsidRDefault="001C09BD" w:rsidP="00A50201">
      <w:pPr>
        <w:pStyle w:val="ProductList-Body"/>
        <w:tabs>
          <w:tab w:val="clear" w:pos="158"/>
          <w:tab w:val="left" w:pos="180"/>
        </w:tabs>
        <w:spacing w:after="20"/>
        <w:ind w:left="187"/>
      </w:pPr>
      <w:r>
        <w:rPr>
          <w:b/>
        </w:rPr>
        <w:t>Ausnahmen Qualifizierter Nutzer</w:t>
      </w:r>
      <w:r>
        <w:t xml:space="preserve"> </w:t>
      </w:r>
      <w:r w:rsidRPr="002C24BC">
        <w:t>=</w:t>
      </w:r>
      <w:r>
        <w:t xml:space="preserve"> Für Nutzer, die ausschließlich unter einer dieser Lizenzen auf Produkte zugreifen, geltende Ausnahme. Diese Nutzer sind ungeachtet gegenteiliger Bestimmungen im Vertrag mit dem jeweiligen Kunden davon ausgenommen, als Qualifizierte Nutzer gezählt zu werden.</w:t>
      </w:r>
      <w:r w:rsidR="0087037D">
        <w:t xml:space="preserve"> </w:t>
      </w:r>
    </w:p>
    <w:p w14:paraId="4FDCA964" w14:textId="2314C8DF" w:rsidR="001C09BD" w:rsidRPr="00AA6DF2" w:rsidRDefault="001C09BD" w:rsidP="00A50201">
      <w:pPr>
        <w:pStyle w:val="ProductList-Body"/>
        <w:tabs>
          <w:tab w:val="clear" w:pos="158"/>
          <w:tab w:val="left" w:pos="180"/>
        </w:tabs>
        <w:spacing w:after="20"/>
        <w:ind w:left="187"/>
      </w:pPr>
      <w:r>
        <w:rPr>
          <w:b/>
        </w:rPr>
        <w:t>Zur Verringerung berechtigt</w:t>
      </w:r>
      <w:r>
        <w:t xml:space="preserve"> </w:t>
      </w:r>
      <w:r w:rsidRPr="002C24BC">
        <w:t>=</w:t>
      </w:r>
      <w:r>
        <w:t xml:space="preserve">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4FDCA965" w14:textId="3908EF60" w:rsidR="001C09BD" w:rsidRPr="00AA6DF2" w:rsidRDefault="001C09BD" w:rsidP="00A50201">
      <w:pPr>
        <w:pStyle w:val="ProductList-Body"/>
        <w:tabs>
          <w:tab w:val="clear" w:pos="158"/>
          <w:tab w:val="left" w:pos="180"/>
        </w:tabs>
        <w:spacing w:after="20"/>
        <w:ind w:left="187"/>
      </w:pPr>
      <w:r>
        <w:rPr>
          <w:b/>
        </w:rPr>
        <w:t>Zur Verringerung berechtigt (SCE)</w:t>
      </w:r>
      <w:r>
        <w:t xml:space="preserve"> </w:t>
      </w:r>
      <w:r w:rsidRPr="002C24BC">
        <w:t>=</w:t>
      </w:r>
      <w:r>
        <w:t xml:space="preserve"> Produkte, bei denen ein Kunde mit Server- und Cloud-Beitritt nach 12 zusammenhängenden Monaten berechtigt ist, eine Verringerung der Abonnementlizenzen oder der Zugewiesenen Jährlichen Verpflichtung einzureichen.</w:t>
      </w:r>
    </w:p>
    <w:p w14:paraId="1A54B68B" w14:textId="2FB9792C" w:rsidR="007E7DB0" w:rsidRPr="00AA6DF2" w:rsidRDefault="007E7DB0" w:rsidP="00A50201">
      <w:pPr>
        <w:pStyle w:val="ProductList-Body"/>
        <w:tabs>
          <w:tab w:val="clear" w:pos="158"/>
          <w:tab w:val="left" w:pos="180"/>
        </w:tabs>
        <w:spacing w:after="20"/>
        <w:ind w:left="187"/>
      </w:pPr>
      <w:r>
        <w:rPr>
          <w:b/>
        </w:rPr>
        <w:t>Server</w:t>
      </w:r>
      <w:r>
        <w:t xml:space="preserve"> </w:t>
      </w:r>
      <w:r w:rsidRPr="002C24BC">
        <w:t>=</w:t>
      </w:r>
      <w:r>
        <w:t xml:space="preserve"> Software Assurance-Vergünstigung für Server-Pool-Angebote und Produkt-Pool-Kategorie für Serverprodukte.</w:t>
      </w:r>
    </w:p>
    <w:p w14:paraId="4FDCA966" w14:textId="620FB06D" w:rsidR="001C09BD" w:rsidRPr="00AA6DF2" w:rsidRDefault="001C09BD" w:rsidP="00A50201">
      <w:pPr>
        <w:pStyle w:val="ProductList-Body"/>
        <w:tabs>
          <w:tab w:val="clear" w:pos="158"/>
          <w:tab w:val="left" w:pos="180"/>
        </w:tabs>
        <w:spacing w:after="20"/>
        <w:ind w:left="187"/>
      </w:pPr>
      <w:r>
        <w:rPr>
          <w:b/>
        </w:rPr>
        <w:t>Software Assurance-Vergünstigungen</w:t>
      </w:r>
      <w:r>
        <w:t xml:space="preserve"> </w:t>
      </w:r>
      <w:r w:rsidRPr="002C24BC">
        <w:t>=</w:t>
      </w:r>
      <w:r>
        <w:t xml:space="preserve"> Für berechtigte Kunden dieser Software gibt es Software Assurance-Vergünstigungen.</w:t>
      </w:r>
    </w:p>
    <w:p w14:paraId="4FDCA968" w14:textId="29F5EE2A" w:rsidR="001C09BD" w:rsidRPr="00AA6DF2" w:rsidRDefault="001C09BD" w:rsidP="00A50201">
      <w:pPr>
        <w:pStyle w:val="ProductList-Body"/>
        <w:tabs>
          <w:tab w:val="clear" w:pos="158"/>
          <w:tab w:val="left" w:pos="180"/>
        </w:tabs>
        <w:spacing w:after="20"/>
        <w:ind w:left="187"/>
      </w:pPr>
      <w:r>
        <w:rPr>
          <w:b/>
        </w:rPr>
        <w:t>Suite</w:t>
      </w:r>
      <w:r>
        <w:t xml:space="preserve"> </w:t>
      </w:r>
      <w:r w:rsidRPr="002C24BC">
        <w:t>=</w:t>
      </w:r>
      <w:r>
        <w:t xml:space="preserve"> Hierbei handelt es sich um ein aus Komponenten zusammengestelltes Produkt. Diese Komponenten können auch separat lizenziert werden.</w:t>
      </w:r>
      <w:r w:rsidR="0087037D">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87037D">
        <w:t xml:space="preserve"> </w:t>
      </w:r>
      <w:r>
        <w:t xml:space="preserve">Das Produkt darf nicht getrennt und auf verschiedenen Geräten oder von verschiedenen Nutzern verwendet werden. </w:t>
      </w:r>
    </w:p>
    <w:p w14:paraId="071B6A30" w14:textId="3316CC06" w:rsidR="00241FA0" w:rsidRPr="00AA6DF2" w:rsidRDefault="00241FA0" w:rsidP="00A50201">
      <w:pPr>
        <w:pStyle w:val="ProductList-Body"/>
        <w:tabs>
          <w:tab w:val="clear" w:pos="158"/>
          <w:tab w:val="left" w:pos="180"/>
        </w:tabs>
        <w:spacing w:after="20"/>
        <w:ind w:left="187"/>
      </w:pPr>
      <w:r>
        <w:rPr>
          <w:b/>
        </w:rPr>
        <w:t>System</w:t>
      </w:r>
      <w:r w:rsidRPr="002C24BC">
        <w:t xml:space="preserve"> =</w:t>
      </w:r>
      <w:r>
        <w:t xml:space="preserve"> Produkt-Pool-Kategorie für Desktop-Betriebssystemprodukte.</w:t>
      </w:r>
    </w:p>
    <w:p w14:paraId="4FDCA969" w14:textId="016BE060" w:rsidR="001C09BD" w:rsidRPr="00AA6DF2" w:rsidRDefault="001C09BD" w:rsidP="00A50201">
      <w:pPr>
        <w:pStyle w:val="ProductList-Body"/>
        <w:tabs>
          <w:tab w:val="clear" w:pos="158"/>
          <w:tab w:val="left" w:pos="180"/>
        </w:tabs>
        <w:spacing w:after="20"/>
        <w:ind w:left="187"/>
      </w:pPr>
      <w:r>
        <w:rPr>
          <w:b/>
        </w:rPr>
        <w:t>Übergangsberechtigt</w:t>
      </w:r>
      <w:r w:rsidRPr="002C24BC">
        <w:t xml:space="preserve"> =</w:t>
      </w:r>
      <w:r>
        <w:t xml:space="preserve"> Hierunter fallen Produkte (inner- oder außerhalb der Desktop-Plattform), bei denen für Konzern- und Konzern-Abonnement-Kunden die Möglichkeit gegeben ist, zu einer Abonnementlizenz zu wechseln.</w:t>
      </w:r>
    </w:p>
    <w:p w14:paraId="4FDCA96A" w14:textId="796A5955" w:rsidR="001C09BD" w:rsidRPr="00AA6DF2" w:rsidRDefault="001C09BD" w:rsidP="00A50201">
      <w:pPr>
        <w:pStyle w:val="ProductList-Body"/>
        <w:tabs>
          <w:tab w:val="clear" w:pos="158"/>
          <w:tab w:val="left" w:pos="180"/>
        </w:tabs>
        <w:spacing w:after="20"/>
        <w:ind w:left="187"/>
      </w:pPr>
      <w:r>
        <w:rPr>
          <w:b/>
        </w:rPr>
        <w:t>True Up-berechtigt</w:t>
      </w:r>
      <w:r w:rsidRPr="002C24BC">
        <w:t xml:space="preserve"> =</w:t>
      </w:r>
      <w:r>
        <w:t xml:space="preserve"> Hierunter fallen Abonnementlizenzen für einen Onlinedienst, die ein Konzern- oder Konzern-Abonnement-Kunde anstatt monatlich über den Prozess für True Up- oder jährliche Bestellungen bestellen kann.</w:t>
      </w:r>
    </w:p>
    <w:p w14:paraId="4FDCA96B" w14:textId="77DC0D0A" w:rsidR="001C09BD" w:rsidRPr="00AA6DF2" w:rsidRDefault="00287117" w:rsidP="00A50201">
      <w:pPr>
        <w:pStyle w:val="ProductList-Body"/>
        <w:tabs>
          <w:tab w:val="clear" w:pos="158"/>
          <w:tab w:val="left" w:pos="180"/>
        </w:tabs>
        <w:spacing w:after="20"/>
        <w:ind w:left="187"/>
      </w:pPr>
      <w:r>
        <w:rPr>
          <w:b/>
        </w:rPr>
        <w:t>Up-to-Date-Nachlass</w:t>
      </w:r>
      <w:r w:rsidRPr="002C24BC">
        <w:t xml:space="preserve"> =</w:t>
      </w:r>
      <w:r>
        <w:t xml:space="preserve">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4FDCA96C" w14:textId="77777777" w:rsidR="00C4636F" w:rsidRPr="00AA6DF2" w:rsidRDefault="00C4636F" w:rsidP="004F3C6D">
      <w:pPr>
        <w:pStyle w:val="ProductList-Body"/>
      </w:pPr>
    </w:p>
    <w:p w14:paraId="4FDCA96D" w14:textId="77777777" w:rsidR="00407E60" w:rsidRPr="00AA6DF2"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6159245"/>
      <w:r>
        <w:t>Frühere Versionen</w:t>
      </w:r>
      <w:bookmarkEnd w:id="29"/>
      <w:bookmarkEnd w:id="30"/>
      <w:bookmarkEnd w:id="31"/>
      <w:bookmarkEnd w:id="32"/>
      <w:bookmarkEnd w:id="33"/>
      <w:bookmarkEnd w:id="34"/>
    </w:p>
    <w:p w14:paraId="4FDCA96E" w14:textId="05339B60" w:rsidR="00407E60" w:rsidRPr="00AA6DF2"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0" w:history="1">
        <w:r>
          <w:rPr>
            <w:rStyle w:val="Hyperlink"/>
          </w:rPr>
          <w:t>http://go.microsoft.com/?linkid=9839207</w:t>
        </w:r>
      </w:hyperlink>
      <w:r>
        <w:t>. Der Kunde kann sich an den zuständigen Handelspartner oder Microsoft-Kundenbetreuer wenden, um die benötigte Version zu finden.</w:t>
      </w:r>
    </w:p>
    <w:p w14:paraId="4FDCA96F" w14:textId="77777777" w:rsidR="00407E60" w:rsidRPr="00AA6DF2" w:rsidRDefault="00407E60" w:rsidP="004F3C6D">
      <w:pPr>
        <w:pStyle w:val="ProductList-Body"/>
      </w:pPr>
    </w:p>
    <w:p w14:paraId="4FDCA970" w14:textId="77777777" w:rsidR="00407E60" w:rsidRPr="00AA6DF2"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6159246"/>
      <w:r>
        <w:t>Verdeutlichungen und Zusammenfassung der Änderungen</w:t>
      </w:r>
      <w:bookmarkEnd w:id="35"/>
      <w:bookmarkEnd w:id="36"/>
      <w:bookmarkEnd w:id="37"/>
      <w:bookmarkEnd w:id="38"/>
      <w:bookmarkEnd w:id="39"/>
      <w:bookmarkEnd w:id="40"/>
    </w:p>
    <w:p w14:paraId="4FDCA971" w14:textId="4955911D" w:rsidR="009A0C93" w:rsidRPr="00AA6DF2"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1" w:history="1">
        <w:r>
          <w:rPr>
            <w:rStyle w:val="Hyperlink"/>
          </w:rPr>
          <w:t>http://www.microsoftvolumelicensing.com</w:t>
        </w:r>
      </w:hyperlink>
      <w:r>
        <w:t>.</w:t>
      </w:r>
    </w:p>
    <w:p w14:paraId="333E7756" w14:textId="3C3DDBF5" w:rsidR="00CD6EAB" w:rsidRPr="00AA6DF2" w:rsidRDefault="00CD6EAB" w:rsidP="00CD6EAB">
      <w:pPr>
        <w:pStyle w:val="ProductList-Body"/>
      </w:pPr>
    </w:p>
    <w:tbl>
      <w:tblPr>
        <w:tblStyle w:val="TableGrid"/>
        <w:tblW w:w="0" w:type="auto"/>
        <w:tblInd w:w="126" w:type="dxa"/>
        <w:tblLook w:val="04A0" w:firstRow="1" w:lastRow="0" w:firstColumn="1" w:lastColumn="0" w:noHBand="0" w:noVBand="1"/>
      </w:tblPr>
      <w:tblGrid>
        <w:gridCol w:w="5333"/>
        <w:gridCol w:w="5331"/>
      </w:tblGrid>
      <w:tr w:rsidR="00CD6EAB" w:rsidRPr="00AD6DB4" w14:paraId="73C32912" w14:textId="77777777" w:rsidTr="00D348C6">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200ABA" w14:paraId="787ED667" w14:textId="77777777" w:rsidTr="00D348C6">
        <w:tc>
          <w:tcPr>
            <w:tcW w:w="5395" w:type="dxa"/>
          </w:tcPr>
          <w:p w14:paraId="4615B3CA" w14:textId="14603274" w:rsidR="00200ABA" w:rsidRDefault="00F3261B" w:rsidP="00200ABA">
            <w:pPr>
              <w:pStyle w:val="ProductList-Body"/>
            </w:pPr>
            <w:r>
              <w:t>Microsoft Dynamics CRM Online Enterprise</w:t>
            </w:r>
            <w:r>
              <w:fldChar w:fldCharType="begin"/>
            </w:r>
            <w:r>
              <w:instrText>XE "Microsoft Dynamics CRM Online Enterprise für SA"</w:instrText>
            </w:r>
            <w:r>
              <w:fldChar w:fldCharType="end"/>
            </w:r>
            <w:r>
              <w:t xml:space="preserve"> für SA</w:t>
            </w:r>
          </w:p>
        </w:tc>
        <w:tc>
          <w:tcPr>
            <w:tcW w:w="5395" w:type="dxa"/>
          </w:tcPr>
          <w:p w14:paraId="499F1F41" w14:textId="32BBC550" w:rsidR="00200ABA" w:rsidRDefault="00CC2904" w:rsidP="00200ABA">
            <w:pPr>
              <w:pStyle w:val="ProductList-Body"/>
            </w:pPr>
            <w:r>
              <w:t>AutoRoute</w:t>
            </w:r>
          </w:p>
        </w:tc>
      </w:tr>
      <w:tr w:rsidR="00200ABA" w14:paraId="16D534EB" w14:textId="77777777" w:rsidTr="00D348C6">
        <w:tc>
          <w:tcPr>
            <w:tcW w:w="5395" w:type="dxa"/>
          </w:tcPr>
          <w:p w14:paraId="34F42CCC" w14:textId="43CC8188" w:rsidR="00200ABA" w:rsidRDefault="00F3261B" w:rsidP="00F3261B">
            <w:pPr>
              <w:pStyle w:val="ProductList-Body"/>
            </w:pPr>
            <w:r>
              <w:t>Microsoft Dynamics CRM Online Enterprise</w:t>
            </w:r>
            <w:r>
              <w:fldChar w:fldCharType="begin"/>
            </w:r>
            <w:r>
              <w:instrText>XE "Microsoft Dynamics CRM Online Enterprise für SA"</w:instrText>
            </w:r>
            <w:r>
              <w:fldChar w:fldCharType="end"/>
            </w:r>
            <w:r>
              <w:t xml:space="preserve"> für Verwaltung</w:t>
            </w:r>
          </w:p>
        </w:tc>
        <w:tc>
          <w:tcPr>
            <w:tcW w:w="5395" w:type="dxa"/>
          </w:tcPr>
          <w:p w14:paraId="16675FDC" w14:textId="2AE4A1EA" w:rsidR="00200ABA" w:rsidRDefault="00CC2904" w:rsidP="00200ABA">
            <w:pPr>
              <w:pStyle w:val="ProductList-Body"/>
            </w:pPr>
            <w:r>
              <w:t>MapPoint</w:t>
            </w:r>
          </w:p>
        </w:tc>
      </w:tr>
      <w:tr w:rsidR="00F3261B" w14:paraId="7473BE77" w14:textId="77777777" w:rsidTr="00D348C6">
        <w:tc>
          <w:tcPr>
            <w:tcW w:w="5395" w:type="dxa"/>
          </w:tcPr>
          <w:p w14:paraId="0A83259A" w14:textId="38042398" w:rsidR="00F3261B" w:rsidRDefault="00F3261B" w:rsidP="00F3261B">
            <w:pPr>
              <w:pStyle w:val="ProductList-Body"/>
            </w:pPr>
            <w:r>
              <w:t>Parature Enterprise</w:t>
            </w:r>
          </w:p>
        </w:tc>
        <w:tc>
          <w:tcPr>
            <w:tcW w:w="5395" w:type="dxa"/>
          </w:tcPr>
          <w:p w14:paraId="64463532" w14:textId="20245F15" w:rsidR="00F3261B" w:rsidRDefault="00F3261B" w:rsidP="00F3261B">
            <w:pPr>
              <w:pStyle w:val="ProductList-Body"/>
            </w:pPr>
            <w:r>
              <w:t>Street and Trips</w:t>
            </w:r>
          </w:p>
        </w:tc>
      </w:tr>
      <w:tr w:rsidR="00F3261B" w14:paraId="26049AF2" w14:textId="77777777" w:rsidTr="00D348C6">
        <w:tc>
          <w:tcPr>
            <w:tcW w:w="5395" w:type="dxa"/>
          </w:tcPr>
          <w:p w14:paraId="695851B0" w14:textId="224F6665" w:rsidR="00F3261B" w:rsidRDefault="00F3261B" w:rsidP="00F3261B">
            <w:pPr>
              <w:pStyle w:val="ProductList-Body"/>
            </w:pPr>
            <w:r>
              <w:t>Parature Enterprise EDU</w:t>
            </w:r>
          </w:p>
        </w:tc>
        <w:tc>
          <w:tcPr>
            <w:tcW w:w="5395" w:type="dxa"/>
          </w:tcPr>
          <w:p w14:paraId="7C42B41C" w14:textId="59EADDE4" w:rsidR="00F3261B" w:rsidRDefault="00F3261B" w:rsidP="00F3261B">
            <w:pPr>
              <w:pStyle w:val="ProductList-Body"/>
            </w:pPr>
          </w:p>
        </w:tc>
      </w:tr>
    </w:tbl>
    <w:p w14:paraId="739D6595" w14:textId="77777777" w:rsidR="00E40100" w:rsidRPr="00AA6DF2" w:rsidRDefault="00E40100" w:rsidP="00434B26">
      <w:pPr>
        <w:pStyle w:val="ProductList-Body"/>
      </w:pPr>
    </w:p>
    <w:p w14:paraId="0720A00B" w14:textId="0C401C40" w:rsidR="00583F72" w:rsidRPr="00AA6DF2" w:rsidRDefault="00583F72" w:rsidP="00583F72">
      <w:pPr>
        <w:pStyle w:val="ProductList-Body"/>
      </w:pPr>
      <w:r>
        <w:rPr>
          <w:b/>
          <w:color w:val="00188F"/>
        </w:rPr>
        <w:t>Software</w:t>
      </w:r>
    </w:p>
    <w:p w14:paraId="1FCA42D0" w14:textId="47BE56B9" w:rsidR="00583F72" w:rsidRPr="00AA6DF2" w:rsidRDefault="005B077E" w:rsidP="00583F72">
      <w:pPr>
        <w:pStyle w:val="ProductList-Body"/>
        <w:ind w:left="180"/>
      </w:pPr>
      <w:hyperlink w:anchor="BizTalk" w:history="1">
        <w:r w:rsidR="006467A0">
          <w:rPr>
            <w:rStyle w:val="Hyperlink"/>
          </w:rPr>
          <w:t>BizTalk Server</w:t>
        </w:r>
      </w:hyperlink>
      <w:r w:rsidR="006467A0" w:rsidRPr="0034160D">
        <w:t>:</w:t>
      </w:r>
      <w:r w:rsidR="006467A0">
        <w:t xml:space="preserve"> Die Beschreibung der Software Assurance-Upgraderechte wurde überarbeitet. </w:t>
      </w:r>
    </w:p>
    <w:p w14:paraId="05DB43A2" w14:textId="5AA06D43" w:rsidR="000E2DFF" w:rsidRPr="00AA6DF2" w:rsidRDefault="005B077E" w:rsidP="00583F72">
      <w:pPr>
        <w:pStyle w:val="ProductList-Body"/>
        <w:ind w:left="180"/>
      </w:pPr>
      <w:hyperlink w:anchor="DynamicsAX" w:history="1">
        <w:r w:rsidR="006467A0">
          <w:rPr>
            <w:rStyle w:val="Hyperlink"/>
          </w:rPr>
          <w:t>Microsoft Dynamics AX</w:t>
        </w:r>
      </w:hyperlink>
      <w:r w:rsidR="006467A0" w:rsidRPr="0034160D">
        <w:t>:</w:t>
      </w:r>
      <w:r w:rsidR="006467A0">
        <w:t xml:space="preserve"> Der Aufgaben-CAL wurde die Fähigkeit zur Bedienung eines Geschäftsverwaltungsgeräts hinzugefügt.</w:t>
      </w:r>
    </w:p>
    <w:p w14:paraId="26595F9B" w14:textId="77777777" w:rsidR="00CC2904" w:rsidRPr="00AA6DF2" w:rsidRDefault="00CC2904" w:rsidP="00583F72">
      <w:pPr>
        <w:pStyle w:val="ProductList-Body"/>
        <w:ind w:left="180"/>
      </w:pPr>
    </w:p>
    <w:p w14:paraId="471F3FCD" w14:textId="77777777" w:rsidR="00897DDD" w:rsidRDefault="00897DDD" w:rsidP="00434B26">
      <w:pPr>
        <w:pStyle w:val="ProductList-Body"/>
        <w:rPr>
          <w:b/>
          <w:color w:val="00188F"/>
        </w:rPr>
      </w:pPr>
    </w:p>
    <w:p w14:paraId="14DF7BFC" w14:textId="77777777" w:rsidR="00897DDD" w:rsidRDefault="00897DDD" w:rsidP="00434B26">
      <w:pPr>
        <w:pStyle w:val="ProductList-Body"/>
        <w:rPr>
          <w:b/>
          <w:color w:val="00188F"/>
        </w:rPr>
      </w:pPr>
    </w:p>
    <w:p w14:paraId="6F8A4398" w14:textId="77777777" w:rsidR="00434B26" w:rsidRPr="00AA6DF2" w:rsidRDefault="00434B26" w:rsidP="00434B26">
      <w:pPr>
        <w:pStyle w:val="ProductList-Body"/>
      </w:pPr>
      <w:r>
        <w:rPr>
          <w:b/>
          <w:color w:val="00188F"/>
        </w:rPr>
        <w:t>Onlinedienste</w:t>
      </w:r>
    </w:p>
    <w:p w14:paraId="673FF6A5" w14:textId="06A31D75" w:rsidR="00380F55" w:rsidRPr="00AA6DF2" w:rsidRDefault="005B077E" w:rsidP="00FA4985">
      <w:pPr>
        <w:pStyle w:val="ProductList-Body"/>
        <w:ind w:left="180"/>
      </w:pPr>
      <w:hyperlink w:anchor="DynamicsOnlineServices" w:history="1">
        <w:r w:rsidR="006467A0">
          <w:rPr>
            <w:rStyle w:val="Hyperlink"/>
          </w:rPr>
          <w:t>Microsoft Dynamics-Onlinedienste</w:t>
        </w:r>
      </w:hyperlink>
      <w:r w:rsidR="006467A0" w:rsidRPr="0034160D">
        <w:t xml:space="preserve">: </w:t>
      </w:r>
      <w:r w:rsidR="006467A0">
        <w:t xml:space="preserve">Der Link zu den Informationen über Supportangebote zu den Microsoft Dynamics Online-Diensten wurde in </w:t>
      </w:r>
      <w:hyperlink r:id="rId22" w:history="1">
        <w:r w:rsidR="006467A0">
          <w:rPr>
            <w:rStyle w:val="Hyperlink"/>
          </w:rPr>
          <w:t>http://www.microsoft.com/de-de/dynamics/dynamics-online-support.aspx</w:t>
        </w:r>
      </w:hyperlink>
      <w:r w:rsidR="006467A0" w:rsidRPr="007319EE">
        <w:rPr>
          <w:rStyle w:val="Hyperlink"/>
          <w:u w:val="none"/>
        </w:rPr>
        <w:t xml:space="preserve"> </w:t>
      </w:r>
      <w:r w:rsidR="006467A0" w:rsidRPr="007319EE">
        <w:t>geändert</w:t>
      </w:r>
      <w:r w:rsidR="006467A0" w:rsidRPr="00F13F42">
        <w:rPr>
          <w:rStyle w:val="Hyperlink"/>
          <w:color w:val="auto"/>
          <w:u w:val="none"/>
        </w:rPr>
        <w:t>,</w:t>
      </w:r>
    </w:p>
    <w:p w14:paraId="1CEE1C99" w14:textId="77777777" w:rsidR="0034201B" w:rsidRPr="00AA6DF2" w:rsidRDefault="0034201B" w:rsidP="0034201B">
      <w:pPr>
        <w:pStyle w:val="ProductList-Body"/>
      </w:pPr>
    </w:p>
    <w:p w14:paraId="4FDCA985" w14:textId="7DB4958F" w:rsidR="009A0C93" w:rsidRPr="00AA6DF2" w:rsidRDefault="0001272B" w:rsidP="004F3C6D">
      <w:pPr>
        <w:pStyle w:val="ProductList-Body"/>
      </w:pPr>
      <w:r>
        <w:rPr>
          <w:b/>
          <w:color w:val="00188F"/>
        </w:rPr>
        <w:t>Anhang B – Product Promotions</w:t>
      </w:r>
    </w:p>
    <w:p w14:paraId="240C39FE" w14:textId="6A84B283" w:rsidR="004B1F8C" w:rsidRPr="00AA6DF2" w:rsidRDefault="005B077E" w:rsidP="004B1F8C">
      <w:pPr>
        <w:pStyle w:val="ProductList-Body"/>
        <w:ind w:left="180"/>
      </w:pPr>
      <w:hyperlink w:anchor="AppendixB" w:history="1">
        <w:r w:rsidR="006467A0">
          <w:rPr>
            <w:rStyle w:val="Hyperlink"/>
          </w:rPr>
          <w:t>Azure ExpressRoute NSP 10 Mbps Promotions</w:t>
        </w:r>
      </w:hyperlink>
      <w:r w:rsidR="006467A0" w:rsidRPr="0034160D">
        <w:t>:</w:t>
      </w:r>
      <w:r w:rsidR="006467A0">
        <w:t xml:space="preserve"> Die Azure ExpressRoute NSP 10 Mbps Promotion beginnt am 1. Januar 2015.</w:t>
      </w:r>
    </w:p>
    <w:p w14:paraId="26292E90" w14:textId="77777777" w:rsidR="004B1F8C" w:rsidRDefault="004B1F8C" w:rsidP="007F2F44">
      <w:pPr>
        <w:pStyle w:val="ProductList-Body"/>
        <w:ind w:left="180"/>
        <w:sectPr w:rsidR="004B1F8C" w:rsidSect="00F20AFE">
          <w:footerReference w:type="default" r:id="rId23"/>
          <w:pgSz w:w="12240" w:h="15840"/>
          <w:pgMar w:top="1440" w:right="720" w:bottom="1440" w:left="720" w:header="720" w:footer="720" w:gutter="0"/>
          <w:cols w:space="720"/>
          <w:docGrid w:linePitch="360"/>
        </w:sectPr>
      </w:pPr>
    </w:p>
    <w:p w14:paraId="4FDCA986" w14:textId="6F228101" w:rsidR="009A0C93" w:rsidRPr="00AA6DF2"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6159247"/>
      <w:r>
        <w:t>Software</w:t>
      </w:r>
      <w:bookmarkEnd w:id="41"/>
      <w:bookmarkEnd w:id="42"/>
      <w:bookmarkEnd w:id="43"/>
      <w:bookmarkEnd w:id="44"/>
      <w:bookmarkEnd w:id="45"/>
      <w:bookmarkEnd w:id="46"/>
      <w:bookmarkEnd w:id="47"/>
    </w:p>
    <w:p w14:paraId="4FDCA9AF" w14:textId="77777777" w:rsidR="00407E60" w:rsidRPr="00AA6DF2"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6159248"/>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6351B1">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9B1" w14:textId="72ECCF3D" w:rsidR="00C05A53" w:rsidRPr="00496368" w:rsidRDefault="00496368" w:rsidP="00AC32B6">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A9B2" w14:textId="2A946BD8" w:rsidR="00C05A53" w:rsidRPr="00496368" w:rsidRDefault="00496368" w:rsidP="00AC32B6">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sidR="0005319B">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A9B3" w14:textId="07AAB290"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7A06BC61"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0A7D40AF"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A9B6" w14:textId="0036E9E0"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A9B7" w14:textId="69AB8A2E"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A9B8" w14:textId="491B51DC"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A9B9" w14:textId="50889288" w:rsidR="00C05A53" w:rsidRPr="00496368" w:rsidRDefault="00496368" w:rsidP="00D450D0">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A9BA" w14:textId="4317A421"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A9BB" w14:textId="66125169"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A9BC" w14:textId="2FD04153" w:rsidR="00C05A53" w:rsidRPr="00496368" w:rsidRDefault="00496368" w:rsidP="00D450D0">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A9BD" w14:textId="2A4B40A1" w:rsidR="00C05A53" w:rsidRPr="00496368" w:rsidRDefault="00496368"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C05A53" w14:paraId="4FDCA9CD" w14:textId="77777777" w:rsidTr="006351B1">
        <w:tc>
          <w:tcPr>
            <w:tcW w:w="3060" w:type="dxa"/>
            <w:tcBorders>
              <w:top w:val="nil"/>
              <w:left w:val="nil"/>
              <w:bottom w:val="dashSmallGap" w:sz="4" w:space="0" w:color="BFBFBF" w:themeColor="background1" w:themeShade="BF"/>
              <w:right w:val="nil"/>
            </w:tcBorders>
          </w:tcPr>
          <w:p w14:paraId="4FDCA9BF" w14:textId="7F00E5FD" w:rsidR="00C05A53" w:rsidRPr="00FA73A0" w:rsidRDefault="00CD3F90" w:rsidP="00CD3F90">
            <w:pPr>
              <w:pStyle w:val="ProductList-Offering1"/>
            </w:pPr>
            <w:bookmarkStart w:id="55" w:name="_Toc379797099"/>
            <w:bookmarkStart w:id="56" w:name="_Toc380513125"/>
            <w:bookmarkStart w:id="57" w:name="_Toc380655164"/>
            <w:bookmarkStart w:id="58" w:name="_Toc406159249"/>
            <w:r w:rsidRPr="00FA73A0">
              <w:t>BizTalk Server 2013 R2 Branch Edition</w:t>
            </w:r>
            <w:bookmarkEnd w:id="55"/>
            <w:bookmarkEnd w:id="56"/>
            <w:bookmarkEnd w:id="57"/>
            <w:bookmarkEnd w:id="58"/>
            <w:r w:rsidRPr="00FA73A0">
              <w:fldChar w:fldCharType="begin"/>
            </w:r>
            <w:r w:rsidRPr="00FA73A0">
              <w:instrText>XE "BizTalk Server 2013 R2 Branch Edition"</w:instrText>
            </w:r>
            <w:r w:rsidRPr="00FA73A0">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02287BB1" w:rsidR="00C05A53" w:rsidRPr="009440B1" w:rsidRDefault="009440B1" w:rsidP="009440B1">
            <w:pPr>
              <w:pStyle w:val="ProductList-OfferingBody"/>
              <w:ind w:left="-132"/>
              <w:jc w:val="center"/>
            </w:pPr>
            <w:r w:rsidRPr="009440B1">
              <w:fldChar w:fldCharType="begin"/>
            </w:r>
            <w:r w:rsidRPr="009440B1">
              <w:instrText xml:space="preserve"> AutoTextList  \s NoStyle \t “Zusätzliches Produkt” </w:instrText>
            </w:r>
            <w:r w:rsidRPr="009440B1">
              <w:fldChar w:fldCharType="separate"/>
            </w:r>
            <w:r w:rsidRPr="009440B1">
              <w:t xml:space="preserve"> A</w:t>
            </w:r>
            <w:r w:rsidRPr="009440B1">
              <w:fldChar w:fldCharType="end"/>
            </w:r>
            <w:r w:rsidRPr="009440B1">
              <w:t>,</w:t>
            </w:r>
            <w:r w:rsidRPr="009440B1">
              <w:fldChar w:fldCharType="begin"/>
            </w:r>
            <w:r w:rsidRPr="009440B1">
              <w:instrText xml:space="preserve"> AutoTextList  \s NoStyle \t “Anwendungsplattform-Produkt” </w:instrText>
            </w:r>
            <w:r w:rsidRPr="009440B1">
              <w:fldChar w:fldCharType="separate"/>
            </w:r>
            <w:r w:rsidRPr="009440B1">
              <w:t>AP</w:t>
            </w:r>
            <w:r w:rsidRPr="009440B1">
              <w:fldChar w:fldCharType="end"/>
            </w:r>
            <w:r w:rsidRPr="009440B1">
              <w:t>,</w:t>
            </w:r>
            <w:r w:rsidRPr="009440B1">
              <w:fldChar w:fldCharType="begin"/>
            </w:r>
            <w:r w:rsidRPr="009440B1">
              <w:instrText xml:space="preserve"> AutoTextList  \s NoStyle \t “Industry Device”  </w:instrText>
            </w:r>
            <w:r w:rsidRPr="009440B1">
              <w:fldChar w:fldCharType="separate"/>
            </w:r>
            <w:r w:rsidRPr="009440B1">
              <w:t>ID</w:t>
            </w:r>
            <w:r w:rsidRPr="009440B1">
              <w:fldChar w:fldCharType="end"/>
            </w:r>
          </w:p>
        </w:tc>
        <w:tc>
          <w:tcPr>
            <w:tcW w:w="595" w:type="dxa"/>
            <w:shd w:val="clear" w:color="auto" w:fill="70AD47" w:themeFill="accent6"/>
            <w:vAlign w:val="center"/>
          </w:tcPr>
          <w:p w14:paraId="4FDCA9C6" w14:textId="4CCD6141" w:rsidR="00C05A53" w:rsidRPr="009440B1" w:rsidRDefault="009440B1" w:rsidP="005A0966">
            <w:pPr>
              <w:pStyle w:val="ProductList-OfferingBody"/>
              <w:jc w:val="center"/>
            </w:pPr>
            <w:r w:rsidRPr="009440B1">
              <w:fldChar w:fldCharType="begin"/>
            </w:r>
            <w:r w:rsidRPr="009440B1">
              <w:instrText xml:space="preserve"> AutoTextList  \s NoStyle \t “Zusätzliches Produkt” </w:instrText>
            </w:r>
            <w:r w:rsidRPr="009440B1">
              <w:fldChar w:fldCharType="separate"/>
            </w:r>
            <w:r w:rsidRPr="009440B1">
              <w:t xml:space="preserve"> A </w:t>
            </w:r>
            <w:r w:rsidRPr="009440B1">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5D00B026" w:rsidR="00C05A53" w:rsidRPr="009440B1" w:rsidRDefault="009440B1" w:rsidP="005A0966">
            <w:pPr>
              <w:pStyle w:val="ProductList-OfferingBody"/>
              <w:jc w:val="center"/>
            </w:pPr>
            <w:r w:rsidRPr="009440B1">
              <w:fldChar w:fldCharType="begin"/>
            </w:r>
            <w:r w:rsidRPr="009440B1">
              <w:instrText xml:space="preserve"> AutoTextList  \s NoStyle \t “Open-Lizenz und Open Value” </w:instrText>
            </w:r>
            <w:r w:rsidRPr="009440B1">
              <w:fldChar w:fldCharType="separate"/>
            </w:r>
            <w:r w:rsidRPr="009440B1">
              <w:t>OF</w:t>
            </w:r>
            <w:r w:rsidRPr="009440B1">
              <w:fldChar w:fldCharType="end"/>
            </w:r>
          </w:p>
        </w:tc>
        <w:tc>
          <w:tcPr>
            <w:tcW w:w="596" w:type="dxa"/>
            <w:shd w:val="clear" w:color="auto" w:fill="70AD47" w:themeFill="accent6"/>
            <w:vAlign w:val="center"/>
          </w:tcPr>
          <w:p w14:paraId="4FDCA9CA" w14:textId="03D8C8E4" w:rsidR="00C05A53" w:rsidRPr="009440B1" w:rsidRDefault="009440B1" w:rsidP="005A0966">
            <w:pPr>
              <w:pStyle w:val="ProductList-OfferingBody"/>
              <w:jc w:val="center"/>
            </w:pPr>
            <w:r w:rsidRPr="009440B1">
              <w:fldChar w:fldCharType="begin"/>
            </w:r>
            <w:r w:rsidRPr="009440B1">
              <w:instrText xml:space="preserve"> AutoTextList  \s NoStyle \t “Nicht organisationsweite Produkte in Open Value” </w:instrText>
            </w:r>
            <w:r w:rsidRPr="009440B1">
              <w:fldChar w:fldCharType="separate"/>
            </w:r>
            <w:r w:rsidRPr="009440B1">
              <w:t xml:space="preserve"> P </w:t>
            </w:r>
            <w:r w:rsidRPr="009440B1">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55A24E6C" w:rsidR="00C05A53" w:rsidRPr="009440B1" w:rsidRDefault="009440B1" w:rsidP="005A0966">
            <w:pPr>
              <w:pStyle w:val="ProductList-OfferingBody"/>
              <w:jc w:val="center"/>
            </w:pPr>
            <w:r w:rsidRPr="009440B1">
              <w:fldChar w:fldCharType="begin"/>
            </w:r>
            <w:r w:rsidRPr="009440B1">
              <w:instrText xml:space="preserve"> AutoTextList  \s NoStyle \t “Server and Tools-Produkt”</w:instrText>
            </w:r>
            <w:r w:rsidRPr="009440B1">
              <w:fldChar w:fldCharType="separate"/>
            </w:r>
            <w:r w:rsidRPr="009440B1">
              <w:t>SP</w:t>
            </w:r>
            <w:r w:rsidRPr="009440B1">
              <w:fldChar w:fldCharType="end"/>
            </w:r>
          </w:p>
        </w:tc>
      </w:tr>
      <w:tr w:rsidR="00C05A53" w14:paraId="4FDCA9DC" w14:textId="77777777" w:rsidTr="006351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Pr="00FA73A0" w:rsidRDefault="00CD3F90" w:rsidP="00C05A53">
            <w:pPr>
              <w:pStyle w:val="ProductList-Offering1"/>
            </w:pPr>
            <w:bookmarkStart w:id="59" w:name="_Toc379797100"/>
            <w:bookmarkStart w:id="60" w:name="_Toc380513126"/>
            <w:bookmarkStart w:id="61" w:name="_Toc380655165"/>
            <w:bookmarkStart w:id="62" w:name="_Toc406159250"/>
            <w:r w:rsidRPr="00FA73A0">
              <w:t>BizTalk Server 2013 R2 Branch IDC</w:t>
            </w:r>
            <w:bookmarkEnd w:id="59"/>
            <w:bookmarkEnd w:id="60"/>
            <w:bookmarkEnd w:id="61"/>
            <w:bookmarkEnd w:id="62"/>
            <w:r w:rsidRPr="00FA73A0">
              <w:fldChar w:fldCharType="begin"/>
            </w:r>
            <w:r w:rsidRPr="00FA73A0">
              <w:instrText>XE "BizTalk Server 2013 R2 Branch IDC"</w:instrText>
            </w:r>
            <w:r w:rsidRPr="00FA73A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66ACE2E0" w:rsidR="00C05A53" w:rsidRPr="009440B1" w:rsidRDefault="009440B1" w:rsidP="005A0966">
            <w:pPr>
              <w:pStyle w:val="ProductList-OfferingBody"/>
              <w:jc w:val="center"/>
            </w:pPr>
            <w:r w:rsidRPr="009440B1">
              <w:fldChar w:fldCharType="begin"/>
            </w:r>
            <w:r w:rsidRPr="009440B1">
              <w:instrText xml:space="preserve"> AutoTextList  \s NoStyle \t “Industry Device”  </w:instrText>
            </w:r>
            <w:r w:rsidRPr="009440B1">
              <w:fldChar w:fldCharType="separate"/>
            </w:r>
            <w:r w:rsidRPr="009440B1">
              <w:t>ID</w:t>
            </w:r>
            <w:r w:rsidRPr="009440B1">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9440B1" w14:paraId="55796DEC" w14:textId="77777777" w:rsidTr="006351B1">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58D3137C" w:rsidR="009440B1" w:rsidRPr="00FA73A0" w:rsidRDefault="009440B1" w:rsidP="004947AF">
            <w:pPr>
              <w:pStyle w:val="ProductList-Offering1"/>
            </w:pPr>
            <w:bookmarkStart w:id="63" w:name="_Toc406159251"/>
            <w:r w:rsidRPr="00FA73A0">
              <w:t>BizTalk Server 2013 R2 Developer</w:t>
            </w:r>
            <w:bookmarkEnd w:id="63"/>
            <w:r w:rsidRPr="00FA73A0">
              <w:fldChar w:fldCharType="begin"/>
            </w:r>
            <w:r w:rsidRPr="00FA73A0">
              <w:instrText>XE "BizTalk Server 2013 R2 Developer"</w:instrText>
            </w:r>
            <w:r w:rsidRPr="00FA73A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9440B1" w:rsidRDefault="009440B1"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9440B1" w:rsidRDefault="009440B1"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9440B1" w:rsidRDefault="009440B1"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9440B1" w:rsidRDefault="009440B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9440B1" w:rsidRDefault="009440B1" w:rsidP="005A0966">
            <w:pPr>
              <w:pStyle w:val="ProductList-OfferingBody"/>
              <w:jc w:val="center"/>
            </w:pPr>
          </w:p>
        </w:tc>
        <w:tc>
          <w:tcPr>
            <w:tcW w:w="596" w:type="dxa"/>
            <w:shd w:val="clear" w:color="auto" w:fill="70AD47" w:themeFill="accent6"/>
            <w:vAlign w:val="center"/>
          </w:tcPr>
          <w:p w14:paraId="04759CE1" w14:textId="48ED22E1" w:rsidR="009440B1" w:rsidRPr="005A0966" w:rsidRDefault="009440B1" w:rsidP="005A0966">
            <w:pPr>
              <w:pStyle w:val="ProductList-OfferingBody"/>
              <w:jc w:val="center"/>
            </w:pPr>
            <w:r w:rsidRPr="009440B1">
              <w:fldChar w:fldCharType="begin"/>
            </w:r>
            <w:r w:rsidRPr="009440B1">
              <w:instrText xml:space="preserve"> AutoTextList  \s NoStyle \t “Industry Device”  </w:instrText>
            </w:r>
            <w:r w:rsidRPr="009440B1">
              <w:fldChar w:fldCharType="separate"/>
            </w:r>
            <w:r w:rsidRPr="009440B1">
              <w:t>ID</w:t>
            </w:r>
            <w:r w:rsidRPr="009440B1">
              <w:fldChar w:fldCharType="end"/>
            </w:r>
          </w:p>
        </w:tc>
        <w:tc>
          <w:tcPr>
            <w:tcW w:w="595" w:type="dxa"/>
            <w:shd w:val="clear" w:color="auto" w:fill="BFBFBF" w:themeFill="background1" w:themeFillShade="BF"/>
            <w:vAlign w:val="center"/>
          </w:tcPr>
          <w:p w14:paraId="2F1022E7" w14:textId="77777777" w:rsidR="009440B1" w:rsidRPr="00287117" w:rsidRDefault="009440B1" w:rsidP="005A0966">
            <w:pPr>
              <w:pStyle w:val="ProductList-OfferingBody"/>
              <w:jc w:val="center"/>
            </w:pPr>
          </w:p>
        </w:tc>
        <w:tc>
          <w:tcPr>
            <w:tcW w:w="596" w:type="dxa"/>
            <w:shd w:val="clear" w:color="auto" w:fill="70AD47" w:themeFill="accent6"/>
            <w:vAlign w:val="center"/>
          </w:tcPr>
          <w:p w14:paraId="1917D67B" w14:textId="77777777" w:rsidR="009440B1" w:rsidRDefault="009440B1" w:rsidP="005A0966">
            <w:pPr>
              <w:pStyle w:val="ProductList-OfferingBody"/>
              <w:jc w:val="center"/>
            </w:pPr>
          </w:p>
        </w:tc>
        <w:tc>
          <w:tcPr>
            <w:tcW w:w="595" w:type="dxa"/>
            <w:shd w:val="clear" w:color="auto" w:fill="BFBFBF" w:themeFill="background1" w:themeFillShade="BF"/>
            <w:vAlign w:val="center"/>
          </w:tcPr>
          <w:p w14:paraId="428BE900" w14:textId="77777777" w:rsidR="009440B1" w:rsidRPr="005A0966" w:rsidRDefault="009440B1" w:rsidP="005A0966">
            <w:pPr>
              <w:pStyle w:val="ProductList-OfferingBody"/>
              <w:jc w:val="center"/>
            </w:pPr>
          </w:p>
        </w:tc>
        <w:tc>
          <w:tcPr>
            <w:tcW w:w="595" w:type="dxa"/>
            <w:shd w:val="clear" w:color="auto" w:fill="BFBFBF" w:themeFill="background1" w:themeFillShade="BF"/>
            <w:vAlign w:val="center"/>
          </w:tcPr>
          <w:p w14:paraId="0C76874F" w14:textId="77777777" w:rsidR="009440B1" w:rsidRPr="005A0966" w:rsidRDefault="009440B1" w:rsidP="005A0966">
            <w:pPr>
              <w:pStyle w:val="ProductList-OfferingBody"/>
              <w:jc w:val="center"/>
            </w:pPr>
          </w:p>
        </w:tc>
        <w:tc>
          <w:tcPr>
            <w:tcW w:w="596" w:type="dxa"/>
            <w:shd w:val="clear" w:color="auto" w:fill="BFBFBF" w:themeFill="background1" w:themeFillShade="BF"/>
            <w:vAlign w:val="center"/>
          </w:tcPr>
          <w:p w14:paraId="3A31A12A" w14:textId="77777777" w:rsidR="009440B1" w:rsidRPr="005A0966" w:rsidRDefault="009440B1" w:rsidP="005A0966">
            <w:pPr>
              <w:pStyle w:val="ProductList-OfferingBody"/>
              <w:jc w:val="center"/>
            </w:pPr>
          </w:p>
        </w:tc>
        <w:tc>
          <w:tcPr>
            <w:tcW w:w="595" w:type="dxa"/>
            <w:shd w:val="clear" w:color="auto" w:fill="BFBFBF" w:themeFill="background1" w:themeFillShade="BF"/>
            <w:vAlign w:val="center"/>
          </w:tcPr>
          <w:p w14:paraId="1D009C54" w14:textId="77777777" w:rsidR="009440B1" w:rsidRPr="005A0966" w:rsidRDefault="009440B1" w:rsidP="005A0966">
            <w:pPr>
              <w:pStyle w:val="ProductList-OfferingBody"/>
              <w:jc w:val="center"/>
            </w:pPr>
          </w:p>
        </w:tc>
        <w:tc>
          <w:tcPr>
            <w:tcW w:w="596" w:type="dxa"/>
            <w:shd w:val="clear" w:color="auto" w:fill="BFBFBF" w:themeFill="background1" w:themeFillShade="BF"/>
            <w:vAlign w:val="center"/>
          </w:tcPr>
          <w:p w14:paraId="3B7A14B6" w14:textId="77777777" w:rsidR="009440B1" w:rsidRPr="005A0966" w:rsidRDefault="009440B1" w:rsidP="005A0966">
            <w:pPr>
              <w:pStyle w:val="ProductList-OfferingBody"/>
              <w:jc w:val="center"/>
            </w:pPr>
          </w:p>
        </w:tc>
      </w:tr>
      <w:tr w:rsidR="00AA64CE" w14:paraId="4FDCA9EB" w14:textId="77777777" w:rsidTr="006351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AA64CE" w:rsidRPr="00FA73A0" w:rsidRDefault="00AA64CE" w:rsidP="00C05A53">
            <w:pPr>
              <w:pStyle w:val="ProductList-Offering1"/>
            </w:pPr>
            <w:bookmarkStart w:id="64" w:name="_Toc379797101"/>
            <w:bookmarkStart w:id="65" w:name="_Toc380513127"/>
            <w:bookmarkStart w:id="66" w:name="_Toc380655166"/>
            <w:bookmarkStart w:id="67" w:name="_Toc406159252"/>
            <w:r w:rsidRPr="00FA73A0">
              <w:t>BizTalk Server 2013 R2 Enterprise Edition</w:t>
            </w:r>
            <w:bookmarkEnd w:id="64"/>
            <w:bookmarkEnd w:id="65"/>
            <w:bookmarkEnd w:id="66"/>
            <w:bookmarkEnd w:id="67"/>
            <w:r w:rsidRPr="00FA73A0">
              <w:fldChar w:fldCharType="begin"/>
            </w:r>
            <w:r w:rsidRPr="00FA73A0">
              <w:instrText>XE "BizTalk Server 2013 R2 Enterprise Edition"</w:instrText>
            </w:r>
            <w:r w:rsidRPr="00FA73A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AA64CE" w:rsidRPr="005A0966" w:rsidRDefault="00AA64C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AA64CE" w:rsidRPr="005A0966" w:rsidRDefault="00AA64CE"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AA64CE" w:rsidRPr="005A0966" w:rsidRDefault="00AA64CE"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AA64CE" w:rsidRPr="005A0966" w:rsidRDefault="00AA64CE"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AA64CE" w:rsidRPr="005A0966" w:rsidRDefault="00AA64CE" w:rsidP="005A0966">
            <w:pPr>
              <w:pStyle w:val="ProductList-OfferingBody"/>
              <w:jc w:val="center"/>
            </w:pPr>
            <w:r>
              <w:t>200</w:t>
            </w:r>
          </w:p>
        </w:tc>
        <w:tc>
          <w:tcPr>
            <w:tcW w:w="596" w:type="dxa"/>
            <w:shd w:val="clear" w:color="auto" w:fill="70AD47" w:themeFill="accent6"/>
            <w:vAlign w:val="center"/>
          </w:tcPr>
          <w:p w14:paraId="4FDCA9E3" w14:textId="0762FC90" w:rsidR="00AA64CE" w:rsidRPr="009440B1" w:rsidRDefault="00AA64CE" w:rsidP="009440B1">
            <w:pPr>
              <w:pStyle w:val="ProductList-OfferingBody"/>
              <w:jc w:val="center"/>
            </w:pPr>
            <w:r w:rsidRPr="009440B1">
              <w:fldChar w:fldCharType="begin"/>
            </w:r>
            <w:r w:rsidRPr="009440B1">
              <w:instrText xml:space="preserve"> AutoTextList  \s NoStyle \t “Zusätzliches Produkt” </w:instrText>
            </w:r>
            <w:r w:rsidRPr="009440B1">
              <w:fldChar w:fldCharType="separate"/>
            </w:r>
            <w:r w:rsidRPr="009440B1">
              <w:t xml:space="preserve"> A</w:t>
            </w:r>
            <w:r w:rsidRPr="009440B1">
              <w:fldChar w:fldCharType="end"/>
            </w:r>
            <w:r w:rsidRPr="009440B1">
              <w:t>,</w:t>
            </w:r>
            <w:r w:rsidRPr="009440B1">
              <w:fldChar w:fldCharType="begin"/>
            </w:r>
            <w:r w:rsidRPr="009440B1">
              <w:instrText xml:space="preserve"> AutoTextList  \s NoStyle \t “Anwendungsplattform-Produkt” </w:instrText>
            </w:r>
            <w:r w:rsidRPr="009440B1">
              <w:fldChar w:fldCharType="separate"/>
            </w:r>
            <w:r w:rsidRPr="009440B1">
              <w:t>AP</w:t>
            </w:r>
            <w:r w:rsidRPr="009440B1">
              <w:fldChar w:fldCharType="end"/>
            </w:r>
          </w:p>
        </w:tc>
        <w:tc>
          <w:tcPr>
            <w:tcW w:w="595" w:type="dxa"/>
            <w:shd w:val="clear" w:color="auto" w:fill="70AD47" w:themeFill="accent6"/>
            <w:vAlign w:val="center"/>
          </w:tcPr>
          <w:p w14:paraId="4FDCA9E4" w14:textId="6BA614D2" w:rsidR="00AA64CE" w:rsidRPr="005A0966" w:rsidRDefault="00AA64CE" w:rsidP="005A0966">
            <w:pPr>
              <w:pStyle w:val="ProductList-OfferingBody"/>
              <w:jc w:val="center"/>
            </w:pPr>
            <w:r w:rsidRPr="009440B1">
              <w:fldChar w:fldCharType="begin"/>
            </w:r>
            <w:r w:rsidRPr="009440B1">
              <w:instrText xml:space="preserve"> AutoTextList  \s NoStyle \t “Zusätzliches Produkt” </w:instrText>
            </w:r>
            <w:r w:rsidRPr="009440B1">
              <w:fldChar w:fldCharType="separate"/>
            </w:r>
            <w:r w:rsidRPr="009440B1">
              <w:t xml:space="preserve"> A </w:t>
            </w:r>
            <w:r w:rsidRPr="009440B1">
              <w:fldChar w:fldCharType="end"/>
            </w:r>
          </w:p>
        </w:tc>
        <w:tc>
          <w:tcPr>
            <w:tcW w:w="596" w:type="dxa"/>
            <w:shd w:val="clear" w:color="auto" w:fill="70AD47" w:themeFill="accent6"/>
            <w:vAlign w:val="center"/>
          </w:tcPr>
          <w:p w14:paraId="4FDCA9E5" w14:textId="45136A17" w:rsidR="00AA64CE" w:rsidRPr="005A0966" w:rsidRDefault="00AA64CE" w:rsidP="005A0966">
            <w:pPr>
              <w:pStyle w:val="ProductList-OfferingBody"/>
              <w:jc w:val="center"/>
            </w:pPr>
            <w:r>
              <w:t xml:space="preserve"> </w:t>
            </w:r>
          </w:p>
        </w:tc>
        <w:tc>
          <w:tcPr>
            <w:tcW w:w="595" w:type="dxa"/>
            <w:shd w:val="clear" w:color="auto" w:fill="70AD47" w:themeFill="accent6"/>
            <w:vAlign w:val="center"/>
          </w:tcPr>
          <w:p w14:paraId="4FDCA9E6" w14:textId="77777777" w:rsidR="00AA64CE" w:rsidRPr="005A0966" w:rsidRDefault="00AA64CE" w:rsidP="005A0966">
            <w:pPr>
              <w:pStyle w:val="ProductList-OfferingBody"/>
              <w:jc w:val="center"/>
            </w:pPr>
          </w:p>
        </w:tc>
        <w:tc>
          <w:tcPr>
            <w:tcW w:w="595" w:type="dxa"/>
            <w:shd w:val="clear" w:color="auto" w:fill="70AD47" w:themeFill="accent6"/>
            <w:vAlign w:val="center"/>
          </w:tcPr>
          <w:p w14:paraId="4FDCA9E7" w14:textId="65324352" w:rsidR="00AA64CE" w:rsidRPr="005A0966" w:rsidRDefault="00AA64CE" w:rsidP="005A0966">
            <w:pPr>
              <w:pStyle w:val="ProductList-OfferingBody"/>
              <w:jc w:val="center"/>
            </w:pPr>
            <w:r w:rsidRPr="009440B1">
              <w:fldChar w:fldCharType="begin"/>
            </w:r>
            <w:r w:rsidRPr="009440B1">
              <w:instrText xml:space="preserve"> AutoTextList  \s NoStyle \t “Open-Lizenz und Open Value” </w:instrText>
            </w:r>
            <w:r w:rsidRPr="009440B1">
              <w:fldChar w:fldCharType="separate"/>
            </w:r>
            <w:r w:rsidRPr="009440B1">
              <w:t>OF</w:t>
            </w:r>
            <w:r w:rsidRPr="009440B1">
              <w:fldChar w:fldCharType="end"/>
            </w:r>
          </w:p>
        </w:tc>
        <w:tc>
          <w:tcPr>
            <w:tcW w:w="596" w:type="dxa"/>
            <w:shd w:val="clear" w:color="auto" w:fill="70AD47" w:themeFill="accent6"/>
            <w:vAlign w:val="center"/>
          </w:tcPr>
          <w:p w14:paraId="4FDCA9E8" w14:textId="4F5D337E" w:rsidR="00AA64CE" w:rsidRPr="005A0966" w:rsidRDefault="00AA64CE" w:rsidP="005A0966">
            <w:pPr>
              <w:pStyle w:val="ProductList-OfferingBody"/>
              <w:jc w:val="center"/>
            </w:pPr>
            <w:r w:rsidRPr="009440B1">
              <w:fldChar w:fldCharType="begin"/>
            </w:r>
            <w:r w:rsidRPr="009440B1">
              <w:instrText xml:space="preserve"> AutoTextList  \s NoStyle \t “Nicht organisationsweite Produkte in Open Value” </w:instrText>
            </w:r>
            <w:r w:rsidRPr="009440B1">
              <w:fldChar w:fldCharType="separate"/>
            </w:r>
            <w:r w:rsidRPr="009440B1">
              <w:t xml:space="preserve"> P </w:t>
            </w:r>
            <w:r w:rsidRPr="009440B1">
              <w:fldChar w:fldCharType="end"/>
            </w:r>
          </w:p>
        </w:tc>
        <w:tc>
          <w:tcPr>
            <w:tcW w:w="595" w:type="dxa"/>
            <w:shd w:val="clear" w:color="auto" w:fill="70AD47" w:themeFill="accent6"/>
            <w:vAlign w:val="center"/>
          </w:tcPr>
          <w:p w14:paraId="4FDCA9E9" w14:textId="77777777" w:rsidR="00AA64CE" w:rsidRPr="005A0966" w:rsidRDefault="00AA64CE" w:rsidP="005A0966">
            <w:pPr>
              <w:pStyle w:val="ProductList-OfferingBody"/>
              <w:jc w:val="center"/>
            </w:pPr>
          </w:p>
        </w:tc>
        <w:tc>
          <w:tcPr>
            <w:tcW w:w="596" w:type="dxa"/>
            <w:shd w:val="clear" w:color="auto" w:fill="70AD47" w:themeFill="accent6"/>
            <w:vAlign w:val="center"/>
          </w:tcPr>
          <w:p w14:paraId="4FDCA9EA" w14:textId="2C7E51F3" w:rsidR="00AA64CE" w:rsidRPr="005A0966" w:rsidRDefault="00AA64CE" w:rsidP="005A0966">
            <w:pPr>
              <w:pStyle w:val="ProductList-OfferingBody"/>
              <w:jc w:val="center"/>
            </w:pPr>
            <w:r w:rsidRPr="009440B1">
              <w:fldChar w:fldCharType="begin"/>
            </w:r>
            <w:r w:rsidRPr="009440B1">
              <w:instrText xml:space="preserve"> AutoTextList  \s NoStyle \t “Server and Tools-Produkt”</w:instrText>
            </w:r>
            <w:r w:rsidRPr="009440B1">
              <w:fldChar w:fldCharType="separate"/>
            </w:r>
            <w:r w:rsidRPr="009440B1">
              <w:t>SP</w:t>
            </w:r>
            <w:r w:rsidRPr="009440B1">
              <w:fldChar w:fldCharType="end"/>
            </w:r>
          </w:p>
        </w:tc>
      </w:tr>
      <w:tr w:rsidR="00AA64CE" w14:paraId="4FDCA9FA" w14:textId="77777777" w:rsidTr="006351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AA64CE" w:rsidRPr="00FA73A0" w:rsidRDefault="00AA64CE" w:rsidP="00C05A53">
            <w:pPr>
              <w:pStyle w:val="ProductList-Offering1"/>
            </w:pPr>
            <w:bookmarkStart w:id="68" w:name="_Toc379797102"/>
            <w:bookmarkStart w:id="69" w:name="_Toc380513128"/>
            <w:bookmarkStart w:id="70" w:name="_Toc380655167"/>
            <w:bookmarkStart w:id="71" w:name="_Toc406159253"/>
            <w:r w:rsidRPr="00FA73A0">
              <w:t>BizTalk Server 2013 R2 Standard Edition</w:t>
            </w:r>
            <w:bookmarkEnd w:id="68"/>
            <w:bookmarkEnd w:id="69"/>
            <w:bookmarkEnd w:id="70"/>
            <w:bookmarkEnd w:id="71"/>
            <w:r w:rsidRPr="00FA73A0">
              <w:fldChar w:fldCharType="begin"/>
            </w:r>
            <w:r w:rsidRPr="00FA73A0">
              <w:instrText>XE "BizTalk Server 2013 R2 Standard Edition"</w:instrText>
            </w:r>
            <w:r w:rsidRPr="00FA73A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AA64CE" w:rsidRPr="005A0966" w:rsidRDefault="00AA64C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AA64CE" w:rsidRPr="005A0966" w:rsidRDefault="00AA64CE"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AA64CE" w:rsidRPr="005A0966" w:rsidRDefault="00AA64CE"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AA64CE" w:rsidRPr="005A0966" w:rsidRDefault="00AA64CE"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AA64CE" w:rsidRPr="005A0966" w:rsidRDefault="00AA64CE" w:rsidP="005A0966">
            <w:pPr>
              <w:pStyle w:val="ProductList-OfferingBody"/>
              <w:jc w:val="center"/>
            </w:pPr>
            <w:r>
              <w:t>50</w:t>
            </w:r>
          </w:p>
        </w:tc>
        <w:tc>
          <w:tcPr>
            <w:tcW w:w="596" w:type="dxa"/>
            <w:shd w:val="clear" w:color="auto" w:fill="70AD47" w:themeFill="accent6"/>
            <w:vAlign w:val="center"/>
          </w:tcPr>
          <w:p w14:paraId="4FDCA9F2" w14:textId="77298BE4" w:rsidR="00AA64CE" w:rsidRPr="005A0966" w:rsidRDefault="00AA64CE" w:rsidP="005A0966">
            <w:pPr>
              <w:pStyle w:val="ProductList-OfferingBody"/>
              <w:jc w:val="center"/>
            </w:pPr>
            <w:r w:rsidRPr="009440B1">
              <w:fldChar w:fldCharType="begin"/>
            </w:r>
            <w:r w:rsidRPr="009440B1">
              <w:instrText xml:space="preserve"> AutoTextList  \s NoStyle \t “Zusätzliches Produkt” </w:instrText>
            </w:r>
            <w:r w:rsidRPr="009440B1">
              <w:fldChar w:fldCharType="separate"/>
            </w:r>
            <w:r w:rsidRPr="009440B1">
              <w:t xml:space="preserve"> A</w:t>
            </w:r>
            <w:r w:rsidRPr="009440B1">
              <w:fldChar w:fldCharType="end"/>
            </w:r>
            <w:r w:rsidRPr="009440B1">
              <w:t>,</w:t>
            </w:r>
            <w:r w:rsidRPr="009440B1">
              <w:fldChar w:fldCharType="begin"/>
            </w:r>
            <w:r w:rsidRPr="009440B1">
              <w:instrText xml:space="preserve"> AutoTextList  \s NoStyle \t “Anwendungsplattform-Produkt” </w:instrText>
            </w:r>
            <w:r w:rsidRPr="009440B1">
              <w:fldChar w:fldCharType="separate"/>
            </w:r>
            <w:r w:rsidRPr="009440B1">
              <w:t>AP</w:t>
            </w:r>
            <w:r w:rsidRPr="009440B1">
              <w:fldChar w:fldCharType="end"/>
            </w:r>
          </w:p>
        </w:tc>
        <w:tc>
          <w:tcPr>
            <w:tcW w:w="595" w:type="dxa"/>
            <w:shd w:val="clear" w:color="auto" w:fill="70AD47" w:themeFill="accent6"/>
            <w:vAlign w:val="center"/>
          </w:tcPr>
          <w:p w14:paraId="4FDCA9F3" w14:textId="1F10A440" w:rsidR="00AA64CE" w:rsidRPr="005A0966" w:rsidRDefault="00AA64CE" w:rsidP="005A0966">
            <w:pPr>
              <w:pStyle w:val="ProductList-OfferingBody"/>
              <w:jc w:val="center"/>
            </w:pPr>
            <w:r w:rsidRPr="009440B1">
              <w:fldChar w:fldCharType="begin"/>
            </w:r>
            <w:r w:rsidRPr="009440B1">
              <w:instrText xml:space="preserve"> AutoTextList  \s NoStyle \t “Zusätzliches Produkt” </w:instrText>
            </w:r>
            <w:r w:rsidRPr="009440B1">
              <w:fldChar w:fldCharType="separate"/>
            </w:r>
            <w:r w:rsidRPr="009440B1">
              <w:t xml:space="preserve"> A </w:t>
            </w:r>
            <w:r w:rsidRPr="009440B1">
              <w:fldChar w:fldCharType="end"/>
            </w:r>
          </w:p>
        </w:tc>
        <w:tc>
          <w:tcPr>
            <w:tcW w:w="596" w:type="dxa"/>
            <w:shd w:val="clear" w:color="auto" w:fill="70AD47" w:themeFill="accent6"/>
            <w:vAlign w:val="center"/>
          </w:tcPr>
          <w:p w14:paraId="4FDCA9F4" w14:textId="77777777" w:rsidR="00AA64CE" w:rsidRPr="005A0966" w:rsidRDefault="00AA64CE" w:rsidP="005A0966">
            <w:pPr>
              <w:pStyle w:val="ProductList-OfferingBody"/>
              <w:jc w:val="center"/>
            </w:pPr>
          </w:p>
        </w:tc>
        <w:tc>
          <w:tcPr>
            <w:tcW w:w="595" w:type="dxa"/>
            <w:shd w:val="clear" w:color="auto" w:fill="70AD47" w:themeFill="accent6"/>
            <w:vAlign w:val="center"/>
          </w:tcPr>
          <w:p w14:paraId="4FDCA9F5" w14:textId="77777777" w:rsidR="00AA64CE" w:rsidRPr="005A0966" w:rsidRDefault="00AA64CE" w:rsidP="005A0966">
            <w:pPr>
              <w:pStyle w:val="ProductList-OfferingBody"/>
              <w:jc w:val="center"/>
            </w:pPr>
          </w:p>
        </w:tc>
        <w:tc>
          <w:tcPr>
            <w:tcW w:w="595" w:type="dxa"/>
            <w:shd w:val="clear" w:color="auto" w:fill="70AD47" w:themeFill="accent6"/>
            <w:vAlign w:val="center"/>
          </w:tcPr>
          <w:p w14:paraId="4FDCA9F6" w14:textId="3E5D2205" w:rsidR="00AA64CE" w:rsidRPr="005A0966" w:rsidRDefault="00AA64CE" w:rsidP="005A0966">
            <w:pPr>
              <w:pStyle w:val="ProductList-OfferingBody"/>
              <w:jc w:val="center"/>
            </w:pPr>
            <w:r w:rsidRPr="009440B1">
              <w:fldChar w:fldCharType="begin"/>
            </w:r>
            <w:r w:rsidRPr="009440B1">
              <w:instrText xml:space="preserve"> AutoTextList  \s NoStyle \t “Open-Lizenz und Open Value” </w:instrText>
            </w:r>
            <w:r w:rsidRPr="009440B1">
              <w:fldChar w:fldCharType="separate"/>
            </w:r>
            <w:r w:rsidRPr="009440B1">
              <w:t>OF</w:t>
            </w:r>
            <w:r w:rsidRPr="009440B1">
              <w:fldChar w:fldCharType="end"/>
            </w:r>
          </w:p>
        </w:tc>
        <w:tc>
          <w:tcPr>
            <w:tcW w:w="596" w:type="dxa"/>
            <w:shd w:val="clear" w:color="auto" w:fill="70AD47" w:themeFill="accent6"/>
            <w:vAlign w:val="center"/>
          </w:tcPr>
          <w:p w14:paraId="4FDCA9F7" w14:textId="5891A393" w:rsidR="00AA64CE" w:rsidRPr="005A0966" w:rsidRDefault="00AA64CE" w:rsidP="005A0966">
            <w:pPr>
              <w:pStyle w:val="ProductList-OfferingBody"/>
              <w:jc w:val="center"/>
            </w:pPr>
            <w:r w:rsidRPr="009440B1">
              <w:fldChar w:fldCharType="begin"/>
            </w:r>
            <w:r w:rsidRPr="009440B1">
              <w:instrText xml:space="preserve"> AutoTextList  \s NoStyle \t “Nicht organisationsweite Produkte in Open Value” </w:instrText>
            </w:r>
            <w:r w:rsidRPr="009440B1">
              <w:fldChar w:fldCharType="separate"/>
            </w:r>
            <w:r w:rsidRPr="009440B1">
              <w:t xml:space="preserve"> P </w:t>
            </w:r>
            <w:r w:rsidRPr="009440B1">
              <w:fldChar w:fldCharType="end"/>
            </w:r>
          </w:p>
        </w:tc>
        <w:tc>
          <w:tcPr>
            <w:tcW w:w="595" w:type="dxa"/>
            <w:shd w:val="clear" w:color="auto" w:fill="70AD47" w:themeFill="accent6"/>
            <w:vAlign w:val="center"/>
          </w:tcPr>
          <w:p w14:paraId="4FDCA9F8" w14:textId="77777777" w:rsidR="00AA64CE" w:rsidRPr="005A0966" w:rsidRDefault="00AA64CE" w:rsidP="005A0966">
            <w:pPr>
              <w:pStyle w:val="ProductList-OfferingBody"/>
              <w:jc w:val="center"/>
            </w:pPr>
          </w:p>
        </w:tc>
        <w:tc>
          <w:tcPr>
            <w:tcW w:w="596" w:type="dxa"/>
            <w:shd w:val="clear" w:color="auto" w:fill="70AD47" w:themeFill="accent6"/>
            <w:vAlign w:val="center"/>
          </w:tcPr>
          <w:p w14:paraId="4FDCA9F9" w14:textId="6CA4D696" w:rsidR="00AA64CE" w:rsidRPr="005A0966" w:rsidRDefault="00AA64CE" w:rsidP="005A0966">
            <w:pPr>
              <w:pStyle w:val="ProductList-OfferingBody"/>
              <w:jc w:val="center"/>
            </w:pPr>
            <w:r w:rsidRPr="009440B1">
              <w:fldChar w:fldCharType="begin"/>
            </w:r>
            <w:r w:rsidRPr="009440B1">
              <w:instrText xml:space="preserve"> AutoTextList  \s NoStyle \t “Server and Tools-Produkt”</w:instrText>
            </w:r>
            <w:r w:rsidRPr="009440B1">
              <w:fldChar w:fldCharType="separate"/>
            </w:r>
            <w:r w:rsidRPr="009440B1">
              <w:t>SP</w:t>
            </w:r>
            <w:r w:rsidRPr="009440B1">
              <w:fldChar w:fldCharType="end"/>
            </w:r>
          </w:p>
        </w:tc>
      </w:tr>
      <w:tr w:rsidR="00AA64CE" w14:paraId="4FDCAA09" w14:textId="77777777" w:rsidTr="006351B1">
        <w:tc>
          <w:tcPr>
            <w:tcW w:w="3060" w:type="dxa"/>
            <w:tcBorders>
              <w:top w:val="dashSmallGap" w:sz="4" w:space="0" w:color="BFBFBF" w:themeColor="background1" w:themeShade="BF"/>
              <w:left w:val="nil"/>
              <w:bottom w:val="nil"/>
              <w:right w:val="nil"/>
            </w:tcBorders>
          </w:tcPr>
          <w:p w14:paraId="4FDCA9FB" w14:textId="3494200B" w:rsidR="00AA64CE" w:rsidRPr="00FA73A0" w:rsidRDefault="00AA64CE" w:rsidP="00C05A53">
            <w:pPr>
              <w:pStyle w:val="ProductList-Offering1"/>
            </w:pPr>
            <w:bookmarkStart w:id="72" w:name="_Toc379797103"/>
            <w:bookmarkStart w:id="73" w:name="_Toc380513129"/>
            <w:bookmarkStart w:id="74" w:name="_Toc380655168"/>
            <w:bookmarkStart w:id="75" w:name="_Toc406159254"/>
            <w:r w:rsidRPr="00FA73A0">
              <w:t>BizTalk Server 2013 R2 Standard Edition</w:t>
            </w:r>
            <w:r w:rsidRPr="00FA73A0">
              <w:fldChar w:fldCharType="begin"/>
            </w:r>
            <w:r w:rsidRPr="00FA73A0">
              <w:instrText>XE "BizTalk Server 2013 R2 Standard Edition"</w:instrText>
            </w:r>
            <w:r w:rsidRPr="00FA73A0">
              <w:fldChar w:fldCharType="end"/>
            </w:r>
            <w:r w:rsidRPr="00FA73A0">
              <w:t xml:space="preserve"> IDC</w:t>
            </w:r>
            <w:bookmarkEnd w:id="72"/>
            <w:bookmarkEnd w:id="73"/>
            <w:bookmarkEnd w:id="74"/>
            <w:bookmarkEnd w:id="75"/>
            <w:r w:rsidRPr="00FA73A0">
              <w:fldChar w:fldCharType="begin"/>
            </w:r>
            <w:r w:rsidRPr="00FA73A0">
              <w:instrText>XE "BizTalk Server 2013 R2 Standard Edition IDC"</w:instrText>
            </w:r>
            <w:r w:rsidRPr="00FA73A0">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AA64CE" w:rsidRPr="005A0966" w:rsidRDefault="00AA64CE"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AA64CE" w:rsidRPr="005A0966" w:rsidRDefault="00AA64CE"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AA64CE" w:rsidRPr="005A0966" w:rsidRDefault="00AA64CE"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AA64CE" w:rsidRPr="005A0966" w:rsidRDefault="00AA64C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AA64CE" w:rsidRPr="005A0966" w:rsidRDefault="00AA64CE" w:rsidP="005A0966">
            <w:pPr>
              <w:pStyle w:val="ProductList-OfferingBody"/>
              <w:jc w:val="center"/>
            </w:pPr>
          </w:p>
        </w:tc>
        <w:tc>
          <w:tcPr>
            <w:tcW w:w="596" w:type="dxa"/>
            <w:shd w:val="clear" w:color="auto" w:fill="70AD47" w:themeFill="accent6"/>
            <w:vAlign w:val="center"/>
          </w:tcPr>
          <w:p w14:paraId="4FDCAA01" w14:textId="4B682083" w:rsidR="00AA64CE" w:rsidRPr="005A0966" w:rsidRDefault="00AA64CE" w:rsidP="005A0966">
            <w:pPr>
              <w:pStyle w:val="ProductList-OfferingBody"/>
              <w:jc w:val="center"/>
            </w:pPr>
            <w:r w:rsidRPr="009440B1">
              <w:fldChar w:fldCharType="begin"/>
            </w:r>
            <w:r w:rsidRPr="009440B1">
              <w:instrText xml:space="preserve"> AutoTextList  \s NoStyle \t “Industry Device”  </w:instrText>
            </w:r>
            <w:r w:rsidRPr="009440B1">
              <w:fldChar w:fldCharType="separate"/>
            </w:r>
            <w:r w:rsidRPr="009440B1">
              <w:t>ID</w:t>
            </w:r>
            <w:r w:rsidRPr="009440B1">
              <w:fldChar w:fldCharType="end"/>
            </w:r>
          </w:p>
        </w:tc>
        <w:tc>
          <w:tcPr>
            <w:tcW w:w="595" w:type="dxa"/>
            <w:shd w:val="clear" w:color="auto" w:fill="BFBFBF" w:themeFill="background1" w:themeFillShade="BF"/>
            <w:vAlign w:val="center"/>
          </w:tcPr>
          <w:p w14:paraId="4FDCAA02" w14:textId="77777777" w:rsidR="00AA64CE" w:rsidRPr="005A0966" w:rsidRDefault="00AA64CE" w:rsidP="005A0966">
            <w:pPr>
              <w:pStyle w:val="ProductList-OfferingBody"/>
              <w:jc w:val="center"/>
            </w:pPr>
          </w:p>
        </w:tc>
        <w:tc>
          <w:tcPr>
            <w:tcW w:w="596" w:type="dxa"/>
            <w:shd w:val="clear" w:color="auto" w:fill="BFBFBF" w:themeFill="background1" w:themeFillShade="BF"/>
            <w:vAlign w:val="center"/>
          </w:tcPr>
          <w:p w14:paraId="4FDCAA03" w14:textId="77777777" w:rsidR="00AA64CE" w:rsidRPr="005A0966" w:rsidRDefault="00AA64CE" w:rsidP="005A0966">
            <w:pPr>
              <w:pStyle w:val="ProductList-OfferingBody"/>
              <w:jc w:val="center"/>
            </w:pPr>
          </w:p>
        </w:tc>
        <w:tc>
          <w:tcPr>
            <w:tcW w:w="595" w:type="dxa"/>
            <w:shd w:val="clear" w:color="auto" w:fill="BFBFBF" w:themeFill="background1" w:themeFillShade="BF"/>
            <w:vAlign w:val="center"/>
          </w:tcPr>
          <w:p w14:paraId="4FDCAA04" w14:textId="77777777" w:rsidR="00AA64CE" w:rsidRPr="005A0966" w:rsidRDefault="00AA64CE" w:rsidP="005A0966">
            <w:pPr>
              <w:pStyle w:val="ProductList-OfferingBody"/>
              <w:jc w:val="center"/>
            </w:pPr>
          </w:p>
        </w:tc>
        <w:tc>
          <w:tcPr>
            <w:tcW w:w="595" w:type="dxa"/>
            <w:shd w:val="clear" w:color="auto" w:fill="BFBFBF" w:themeFill="background1" w:themeFillShade="BF"/>
            <w:vAlign w:val="center"/>
          </w:tcPr>
          <w:p w14:paraId="4FDCAA05" w14:textId="77777777" w:rsidR="00AA64CE" w:rsidRPr="005A0966" w:rsidRDefault="00AA64CE" w:rsidP="005A0966">
            <w:pPr>
              <w:pStyle w:val="ProductList-OfferingBody"/>
              <w:jc w:val="center"/>
            </w:pPr>
          </w:p>
        </w:tc>
        <w:tc>
          <w:tcPr>
            <w:tcW w:w="596" w:type="dxa"/>
            <w:shd w:val="clear" w:color="auto" w:fill="BFBFBF" w:themeFill="background1" w:themeFillShade="BF"/>
            <w:vAlign w:val="center"/>
          </w:tcPr>
          <w:p w14:paraId="4FDCAA06" w14:textId="77777777" w:rsidR="00AA64CE" w:rsidRPr="005A0966" w:rsidRDefault="00AA64CE" w:rsidP="005A0966">
            <w:pPr>
              <w:pStyle w:val="ProductList-OfferingBody"/>
              <w:jc w:val="center"/>
            </w:pPr>
          </w:p>
        </w:tc>
        <w:tc>
          <w:tcPr>
            <w:tcW w:w="595" w:type="dxa"/>
            <w:shd w:val="clear" w:color="auto" w:fill="BFBFBF" w:themeFill="background1" w:themeFillShade="BF"/>
            <w:vAlign w:val="center"/>
          </w:tcPr>
          <w:p w14:paraId="4FDCAA07" w14:textId="77777777" w:rsidR="00AA64CE" w:rsidRPr="005A0966" w:rsidRDefault="00AA64CE" w:rsidP="005A0966">
            <w:pPr>
              <w:pStyle w:val="ProductList-OfferingBody"/>
              <w:jc w:val="center"/>
            </w:pPr>
          </w:p>
        </w:tc>
        <w:tc>
          <w:tcPr>
            <w:tcW w:w="596" w:type="dxa"/>
            <w:shd w:val="clear" w:color="auto" w:fill="BFBFBF" w:themeFill="background1" w:themeFillShade="BF"/>
            <w:vAlign w:val="center"/>
          </w:tcPr>
          <w:p w14:paraId="4FDCAA08" w14:textId="77777777" w:rsidR="00AA64CE" w:rsidRPr="005A0966" w:rsidRDefault="00AA64CE" w:rsidP="005A0966">
            <w:pPr>
              <w:pStyle w:val="ProductList-OfferingBody"/>
              <w:jc w:val="center"/>
            </w:pPr>
          </w:p>
        </w:tc>
      </w:tr>
    </w:tbl>
    <w:p w14:paraId="4FDCAA0A" w14:textId="77777777" w:rsidR="00407E60" w:rsidRPr="00AA6DF2"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2"/>
        <w:gridCol w:w="3564"/>
        <w:gridCol w:w="3558"/>
      </w:tblGrid>
      <w:tr w:rsidR="00782C7B" w14:paraId="4FDCAA0E" w14:textId="77777777" w:rsidTr="00D348C6">
        <w:tc>
          <w:tcPr>
            <w:tcW w:w="3596" w:type="dxa"/>
          </w:tcPr>
          <w:p w14:paraId="4FDCAA0B" w14:textId="0E6DD493"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D348C6">
              <w:t>(3/13)</w:t>
            </w:r>
          </w:p>
        </w:tc>
        <w:tc>
          <w:tcPr>
            <w:tcW w:w="3597" w:type="dxa"/>
          </w:tcPr>
          <w:p w14:paraId="4FDCAA0C" w14:textId="77777777" w:rsidR="00782C7B" w:rsidRDefault="005A0966" w:rsidP="00C4636F">
            <w:pPr>
              <w:pStyle w:val="ProductList-Body"/>
            </w:pPr>
            <w:r>
              <w:t xml:space="preserve">Produkt-Pool: </w:t>
            </w:r>
            <w:r>
              <w:rPr>
                <w:b/>
              </w:rPr>
              <w:t>Server</w:t>
            </w:r>
          </w:p>
        </w:tc>
        <w:tc>
          <w:tcPr>
            <w:tcW w:w="3597" w:type="dxa"/>
          </w:tcPr>
          <w:p w14:paraId="4FDCAA0D" w14:textId="77777777" w:rsidR="00782C7B" w:rsidRDefault="00AD224C" w:rsidP="00C4636F">
            <w:pPr>
              <w:pStyle w:val="ProductList-Body"/>
            </w:pPr>
            <w:r>
              <w:t>Zur Verringerung berechtigt (SCE):</w:t>
            </w:r>
            <w:r>
              <w:rPr>
                <w:b/>
              </w:rPr>
              <w:t xml:space="preserve"> Alle bis auf Branch IDC</w:t>
            </w:r>
          </w:p>
        </w:tc>
      </w:tr>
      <w:tr w:rsidR="00782C7B" w14:paraId="4FDCAA12" w14:textId="77777777" w:rsidTr="00D348C6">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5B077E" w:rsidP="00C4636F">
            <w:pPr>
              <w:pStyle w:val="ProductList-Body"/>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AA11" w14:textId="52A2D16F" w:rsidR="00782C7B" w:rsidRDefault="00050BC6" w:rsidP="00C4636F">
            <w:pPr>
              <w:pStyle w:val="ProductList-Body"/>
            </w:pPr>
            <w:r>
              <w:t xml:space="preserve">Ausnahme Qualifizierter Nutzer: </w:t>
            </w:r>
            <w:r>
              <w:rPr>
                <w:b/>
              </w:rPr>
              <w:t>Alle</w:t>
            </w:r>
          </w:p>
        </w:tc>
      </w:tr>
    </w:tbl>
    <w:p w14:paraId="4FDCAA13"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37CA4C79" w14:textId="2A219033" w:rsidR="00CC2904" w:rsidRPr="00AA6DF2" w:rsidRDefault="00CC2904" w:rsidP="00AD224C">
      <w:pPr>
        <w:pStyle w:val="ProductList-Body"/>
      </w:pPr>
      <w:r>
        <w:rPr>
          <w:b/>
          <w:color w:val="00188F"/>
        </w:rPr>
        <w:t>Software Assurance-Upgraderechte für frühere Versionen von BizTalk Server</w:t>
      </w:r>
    </w:p>
    <w:p w14:paraId="6E0A286C" w14:textId="5F6F79FB" w:rsidR="00CC2904" w:rsidRPr="00AA6DF2" w:rsidRDefault="00CC2904" w:rsidP="00CC2904">
      <w:pPr>
        <w:pStyle w:val="ProductList-Body"/>
      </w:pPr>
      <w:r>
        <w:t>Kunden, die am 1. April 2013 über SA für BizTalk Server-Produkte verfügten, sind möglicherweise berechtigt, unter speziellen Bestimmungen auf die Version 2013 upzugraden.</w:t>
      </w:r>
      <w:r w:rsidR="0087037D">
        <w:t xml:space="preserve"> </w:t>
      </w:r>
      <w:r>
        <w:t xml:space="preserve">Weitere Einzelheiten finden Sie in der Produktliste Dezember 2014 unter </w:t>
      </w:r>
      <w:hyperlink r:id="rId24" w:history="1">
        <w:r>
          <w:rPr>
            <w:rStyle w:val="Hyperlink"/>
          </w:rPr>
          <w:t>http://go.microsoft.com/?linkid=9839207</w:t>
        </w:r>
      </w:hyperlink>
      <w:r>
        <w:t>. Kunden, die am oder nach dem 1. Juni 2014 über aktive SA verfügen, haben möglicherweise auch Anspruch auf ein Upgrade auf BizTalk Server 2013 R2 zu denselben speziellen Bestimmungen, unter der Voraussetzung, dass sie die Software Assurance seit dem 1. April 2013 oder früher für dieselbe ununterbrochene Laufzeit fortgeführt haben. Kunden, die ihre Software Assurance für BizTalk Server am oder nach dem 1. April 2013 verlängert haben, können das Upgrade nur auf Grundlage ihrer aktuellen Core-Lizenzen mit aktiver Software Assurance durchführen.</w:t>
      </w:r>
    </w:p>
    <w:bookmarkStart w:id="76" w:name="_Toc378147621"/>
    <w:bookmarkStart w:id="77" w:name="_Toc378151523"/>
    <w:p w14:paraId="4FDCAA2C" w14:textId="3E020D17" w:rsidR="00585A48" w:rsidRPr="00AA6DF2" w:rsidRDefault="00553085" w:rsidP="00585A48">
      <w:pPr>
        <w:pStyle w:val="ProductList-Body"/>
        <w:shd w:val="clear" w:color="auto" w:fill="A6A6A6" w:themeFill="background1" w:themeFillShade="A6"/>
        <w:spacing w:before="120" w:after="240"/>
        <w:jc w:val="right"/>
      </w:pPr>
      <w:r>
        <w:fldChar w:fldCharType="begin"/>
      </w:r>
      <w:r w:rsidR="003728AF">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A2D" w14:textId="6472A461" w:rsidR="00407E60" w:rsidRPr="00AA6DF2" w:rsidRDefault="00407E60" w:rsidP="00680B4D">
      <w:pPr>
        <w:pStyle w:val="ProductList-Offering1Heading"/>
        <w:outlineLvl w:val="1"/>
      </w:pPr>
      <w:bookmarkStart w:id="78" w:name="_Toc379797104"/>
      <w:bookmarkStart w:id="79" w:name="_Toc380513130"/>
      <w:bookmarkStart w:id="80" w:name="_Toc380655169"/>
      <w:bookmarkStart w:id="81" w:name="_Toc406159255"/>
      <w:r w:rsidRPr="00BE54A6">
        <w:t>Core Infrastructure Server</w:t>
      </w:r>
      <w:bookmarkEnd w:id="76"/>
      <w:bookmarkEnd w:id="77"/>
      <w:bookmarkEnd w:id="78"/>
      <w:bookmarkEnd w:id="79"/>
      <w:r w:rsidRPr="00BE54A6">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AA3C" w14:textId="77777777" w:rsidTr="006351B1">
        <w:trPr>
          <w:tblHeader/>
        </w:trPr>
        <w:tc>
          <w:tcPr>
            <w:tcW w:w="3060" w:type="dxa"/>
            <w:tcBorders>
              <w:bottom w:val="nil"/>
            </w:tcBorders>
            <w:shd w:val="clear" w:color="auto" w:fill="00188F"/>
          </w:tcPr>
          <w:p w14:paraId="4FDCAA2E"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2F" w14:textId="1460F77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AA30" w14:textId="572127E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AA31" w14:textId="16623D6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1AFD9C3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639C8BB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AA34" w14:textId="535B1DD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AA35" w14:textId="3479C52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AA36" w14:textId="7B0EFB0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AA37" w14:textId="5FEB56C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AA38" w14:textId="67A6795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AA39" w14:textId="061D517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AA3A" w14:textId="4CC83BA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AA3B" w14:textId="3F70F4A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AA64CE" w14:paraId="4FDCAA4B" w14:textId="77777777" w:rsidTr="006351B1">
        <w:tc>
          <w:tcPr>
            <w:tcW w:w="3060" w:type="dxa"/>
            <w:tcBorders>
              <w:top w:val="nil"/>
              <w:left w:val="nil"/>
              <w:bottom w:val="dashSmallGap" w:sz="4" w:space="0" w:color="BFBFBF" w:themeColor="background1" w:themeShade="BF"/>
              <w:right w:val="nil"/>
            </w:tcBorders>
          </w:tcPr>
          <w:p w14:paraId="4FDCAA3D" w14:textId="08BBF714" w:rsidR="00AA64CE" w:rsidRDefault="00AA64CE" w:rsidP="00237299">
            <w:pPr>
              <w:pStyle w:val="ProductList-Offering1"/>
            </w:pPr>
            <w:bookmarkStart w:id="82" w:name="_Toc379797105"/>
            <w:bookmarkStart w:id="83" w:name="_Toc380513131"/>
            <w:bookmarkStart w:id="84" w:name="_Toc380655170"/>
            <w:bookmarkStart w:id="85" w:name="_Toc406159256"/>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AA64CE" w:rsidRDefault="00AA64CE"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AA64CE" w:rsidRDefault="00AA64CE"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AA64CE" w:rsidRDefault="00AA64CE"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AA64CE" w:rsidRDefault="00AA64CE"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AA64CE" w:rsidRDefault="00AA64CE" w:rsidP="00237299">
            <w:pPr>
              <w:pStyle w:val="ProductList-OfferingBody"/>
              <w:ind w:left="-113"/>
              <w:jc w:val="center"/>
            </w:pPr>
            <w:r>
              <w:t>75</w:t>
            </w:r>
          </w:p>
        </w:tc>
        <w:tc>
          <w:tcPr>
            <w:tcW w:w="596" w:type="dxa"/>
            <w:shd w:val="clear" w:color="auto" w:fill="70AD47" w:themeFill="accent6"/>
            <w:vAlign w:val="center"/>
          </w:tcPr>
          <w:p w14:paraId="4FDCAA43" w14:textId="22BB9F9C" w:rsidR="00AA64CE" w:rsidRPr="003538B3" w:rsidRDefault="00AA64CE" w:rsidP="00237299">
            <w:pPr>
              <w:pStyle w:val="ProductList-OfferingBody"/>
              <w:ind w:left="-113"/>
              <w:jc w:val="center"/>
            </w:pPr>
            <w:r w:rsidRPr="003538B3">
              <w:fldChar w:fldCharType="begin"/>
            </w:r>
            <w:r w:rsidRPr="003538B3">
              <w:instrText xml:space="preserve"> AutoTextList  \s NoStyle \t “Core Infrastructure”</w:instrText>
            </w:r>
            <w:r w:rsidRPr="003538B3">
              <w:fldChar w:fldCharType="separate"/>
            </w:r>
            <w:r w:rsidRPr="003538B3">
              <w:t xml:space="preserve"> C </w:t>
            </w:r>
            <w:r w:rsidRPr="003538B3">
              <w:fldChar w:fldCharType="end"/>
            </w:r>
          </w:p>
        </w:tc>
        <w:tc>
          <w:tcPr>
            <w:tcW w:w="595" w:type="dxa"/>
            <w:shd w:val="clear" w:color="auto" w:fill="BFBFBF" w:themeFill="background1" w:themeFillShade="BF"/>
            <w:vAlign w:val="center"/>
          </w:tcPr>
          <w:p w14:paraId="4FDCAA44" w14:textId="77777777" w:rsidR="00AA64CE" w:rsidRPr="003538B3" w:rsidRDefault="00AA64CE" w:rsidP="00237299">
            <w:pPr>
              <w:pStyle w:val="ProductList-OfferingBody"/>
              <w:ind w:left="-113"/>
              <w:jc w:val="center"/>
            </w:pPr>
          </w:p>
        </w:tc>
        <w:tc>
          <w:tcPr>
            <w:tcW w:w="596" w:type="dxa"/>
            <w:shd w:val="clear" w:color="auto" w:fill="70AD47" w:themeFill="accent6"/>
            <w:vAlign w:val="center"/>
          </w:tcPr>
          <w:p w14:paraId="4FDCAA45" w14:textId="77777777" w:rsidR="00AA64CE" w:rsidRPr="003538B3" w:rsidRDefault="00AA64CE" w:rsidP="00237299">
            <w:pPr>
              <w:pStyle w:val="ProductList-OfferingBody"/>
              <w:ind w:left="-113"/>
              <w:jc w:val="center"/>
            </w:pPr>
          </w:p>
        </w:tc>
        <w:tc>
          <w:tcPr>
            <w:tcW w:w="595" w:type="dxa"/>
            <w:shd w:val="clear" w:color="auto" w:fill="70AD47" w:themeFill="accent6"/>
            <w:vAlign w:val="center"/>
          </w:tcPr>
          <w:p w14:paraId="4FDCAA46" w14:textId="77777777" w:rsidR="00AA64CE" w:rsidRPr="003538B3" w:rsidRDefault="00AA64CE" w:rsidP="00237299">
            <w:pPr>
              <w:pStyle w:val="ProductList-OfferingBody"/>
              <w:ind w:left="-113"/>
              <w:jc w:val="center"/>
            </w:pPr>
          </w:p>
        </w:tc>
        <w:tc>
          <w:tcPr>
            <w:tcW w:w="595" w:type="dxa"/>
            <w:shd w:val="clear" w:color="auto" w:fill="70AD47" w:themeFill="accent6"/>
            <w:vAlign w:val="center"/>
          </w:tcPr>
          <w:p w14:paraId="4FDCAA47" w14:textId="4C34FD06" w:rsidR="00AA64CE" w:rsidRPr="003538B3" w:rsidRDefault="00AA64CE" w:rsidP="00237299">
            <w:pPr>
              <w:pStyle w:val="ProductList-OfferingBody"/>
              <w:ind w:left="-113"/>
              <w:jc w:val="center"/>
            </w:pPr>
            <w:r w:rsidRPr="009440B1">
              <w:fldChar w:fldCharType="begin"/>
            </w:r>
            <w:r w:rsidRPr="009440B1">
              <w:instrText xml:space="preserve"> AutoTextList  \s NoStyle \t “Open-Lizenz und Open Value” </w:instrText>
            </w:r>
            <w:r w:rsidRPr="009440B1">
              <w:fldChar w:fldCharType="separate"/>
            </w:r>
            <w:r w:rsidRPr="009440B1">
              <w:t>OF</w:t>
            </w:r>
            <w:r w:rsidRPr="009440B1">
              <w:fldChar w:fldCharType="end"/>
            </w:r>
          </w:p>
        </w:tc>
        <w:tc>
          <w:tcPr>
            <w:tcW w:w="596" w:type="dxa"/>
            <w:shd w:val="clear" w:color="auto" w:fill="70AD47" w:themeFill="accent6"/>
            <w:vAlign w:val="center"/>
          </w:tcPr>
          <w:p w14:paraId="4FDCAA48" w14:textId="300FC094" w:rsidR="00AA64CE" w:rsidRPr="003538B3" w:rsidRDefault="00AA64CE" w:rsidP="00237299">
            <w:pPr>
              <w:pStyle w:val="ProductList-OfferingBody"/>
              <w:ind w:left="-113"/>
              <w:jc w:val="center"/>
            </w:pPr>
            <w:r w:rsidRPr="009440B1">
              <w:fldChar w:fldCharType="begin"/>
            </w:r>
            <w:r w:rsidRPr="009440B1">
              <w:instrText xml:space="preserve"> AutoTextList  \s NoStyle \t “Nicht organisationsweite Produkte in Open Value” </w:instrText>
            </w:r>
            <w:r w:rsidRPr="009440B1">
              <w:fldChar w:fldCharType="separate"/>
            </w:r>
            <w:r w:rsidRPr="009440B1">
              <w:t xml:space="preserve"> P </w:t>
            </w:r>
            <w:r w:rsidRPr="009440B1">
              <w:fldChar w:fldCharType="end"/>
            </w:r>
          </w:p>
        </w:tc>
        <w:tc>
          <w:tcPr>
            <w:tcW w:w="595" w:type="dxa"/>
            <w:shd w:val="clear" w:color="auto" w:fill="70AD47" w:themeFill="accent6"/>
            <w:vAlign w:val="center"/>
          </w:tcPr>
          <w:p w14:paraId="4FDCAA49" w14:textId="77777777" w:rsidR="00AA64CE" w:rsidRPr="003538B3" w:rsidRDefault="00AA64CE" w:rsidP="00237299">
            <w:pPr>
              <w:pStyle w:val="ProductList-OfferingBody"/>
              <w:ind w:left="-113"/>
              <w:jc w:val="center"/>
            </w:pPr>
          </w:p>
        </w:tc>
        <w:tc>
          <w:tcPr>
            <w:tcW w:w="596" w:type="dxa"/>
            <w:shd w:val="clear" w:color="auto" w:fill="70AD47" w:themeFill="accent6"/>
            <w:vAlign w:val="center"/>
          </w:tcPr>
          <w:p w14:paraId="4FDCAA4A" w14:textId="436200E2" w:rsidR="00AA64CE" w:rsidRPr="003538B3" w:rsidRDefault="00AA64CE" w:rsidP="00237299">
            <w:pPr>
              <w:pStyle w:val="ProductList-OfferingBody"/>
              <w:ind w:left="-113"/>
              <w:jc w:val="center"/>
            </w:pPr>
            <w:r w:rsidRPr="009440B1">
              <w:fldChar w:fldCharType="begin"/>
            </w:r>
            <w:r w:rsidRPr="009440B1">
              <w:instrText xml:space="preserve"> AutoTextList  \s NoStyle \t “Server and Tools-Produkt”</w:instrText>
            </w:r>
            <w:r w:rsidRPr="009440B1">
              <w:fldChar w:fldCharType="separate"/>
            </w:r>
            <w:r w:rsidRPr="009440B1">
              <w:t>SP</w:t>
            </w:r>
            <w:r w:rsidRPr="009440B1">
              <w:fldChar w:fldCharType="end"/>
            </w:r>
          </w:p>
        </w:tc>
      </w:tr>
      <w:tr w:rsidR="00C05A53" w14:paraId="4FDCAA5A" w14:textId="77777777" w:rsidTr="006351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06159257"/>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3538B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3538B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3538B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3538B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3538B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3538B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3538B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3538B3" w:rsidRDefault="00C05A53" w:rsidP="00A12C31">
            <w:pPr>
              <w:pStyle w:val="ProductList-OfferingBody"/>
              <w:ind w:left="-113"/>
              <w:jc w:val="center"/>
            </w:pPr>
          </w:p>
        </w:tc>
      </w:tr>
      <w:tr w:rsidR="00AA64CE" w14:paraId="4FDCAA69" w14:textId="77777777" w:rsidTr="006351B1">
        <w:tc>
          <w:tcPr>
            <w:tcW w:w="3060" w:type="dxa"/>
            <w:tcBorders>
              <w:top w:val="dashSmallGap" w:sz="4" w:space="0" w:color="BFBFBF" w:themeColor="background1" w:themeShade="BF"/>
              <w:left w:val="nil"/>
              <w:bottom w:val="nil"/>
              <w:right w:val="nil"/>
            </w:tcBorders>
          </w:tcPr>
          <w:p w14:paraId="4FDCAA5B" w14:textId="24953F6E" w:rsidR="00AA64CE" w:rsidRDefault="00AA64CE" w:rsidP="00237299">
            <w:pPr>
              <w:pStyle w:val="ProductList-Offering1"/>
            </w:pPr>
            <w:bookmarkStart w:id="90" w:name="_Toc379797107"/>
            <w:bookmarkStart w:id="91" w:name="_Toc380513133"/>
            <w:bookmarkStart w:id="92" w:name="_Toc380655172"/>
            <w:bookmarkStart w:id="93" w:name="_Toc406159258"/>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AA64CE" w:rsidRDefault="00AA64CE"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AA64CE" w:rsidRDefault="00AA64CE"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AA64CE" w:rsidRDefault="00AA64CE"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AA64CE" w:rsidRDefault="00AA64CE"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AA64CE" w:rsidRDefault="00AA64CE" w:rsidP="00237299">
            <w:pPr>
              <w:pStyle w:val="ProductList-OfferingBody"/>
              <w:ind w:left="-113"/>
              <w:jc w:val="center"/>
            </w:pPr>
            <w:r>
              <w:t>25</w:t>
            </w:r>
          </w:p>
        </w:tc>
        <w:tc>
          <w:tcPr>
            <w:tcW w:w="596" w:type="dxa"/>
            <w:shd w:val="clear" w:color="auto" w:fill="70AD47" w:themeFill="accent6"/>
            <w:vAlign w:val="center"/>
          </w:tcPr>
          <w:p w14:paraId="4FDCAA61" w14:textId="4200031E" w:rsidR="00AA64CE" w:rsidRPr="003538B3" w:rsidRDefault="00AA64CE" w:rsidP="00237299">
            <w:pPr>
              <w:pStyle w:val="ProductList-OfferingBody"/>
              <w:ind w:left="-113"/>
              <w:jc w:val="center"/>
            </w:pPr>
            <w:r w:rsidRPr="003538B3">
              <w:fldChar w:fldCharType="begin"/>
            </w:r>
            <w:r w:rsidRPr="003538B3">
              <w:instrText xml:space="preserve"> AutoTextList  \s NoStyle \t “Core Infrastructure”</w:instrText>
            </w:r>
            <w:r w:rsidRPr="003538B3">
              <w:fldChar w:fldCharType="separate"/>
            </w:r>
            <w:r w:rsidRPr="003538B3">
              <w:t xml:space="preserve"> C </w:t>
            </w:r>
            <w:r w:rsidRPr="003538B3">
              <w:fldChar w:fldCharType="end"/>
            </w:r>
          </w:p>
        </w:tc>
        <w:tc>
          <w:tcPr>
            <w:tcW w:w="595" w:type="dxa"/>
            <w:shd w:val="clear" w:color="auto" w:fill="BFBFBF" w:themeFill="background1" w:themeFillShade="BF"/>
            <w:vAlign w:val="center"/>
          </w:tcPr>
          <w:p w14:paraId="4FDCAA62" w14:textId="77777777" w:rsidR="00AA64CE" w:rsidRPr="003538B3" w:rsidRDefault="00AA64CE" w:rsidP="00237299">
            <w:pPr>
              <w:pStyle w:val="ProductList-OfferingBody"/>
              <w:ind w:left="-113"/>
              <w:jc w:val="center"/>
            </w:pPr>
          </w:p>
        </w:tc>
        <w:tc>
          <w:tcPr>
            <w:tcW w:w="596" w:type="dxa"/>
            <w:shd w:val="clear" w:color="auto" w:fill="70AD47" w:themeFill="accent6"/>
            <w:vAlign w:val="center"/>
          </w:tcPr>
          <w:p w14:paraId="4FDCAA63" w14:textId="77777777" w:rsidR="00AA64CE" w:rsidRPr="003538B3" w:rsidRDefault="00AA64CE" w:rsidP="00237299">
            <w:pPr>
              <w:pStyle w:val="ProductList-OfferingBody"/>
              <w:ind w:left="-113"/>
              <w:jc w:val="center"/>
            </w:pPr>
          </w:p>
        </w:tc>
        <w:tc>
          <w:tcPr>
            <w:tcW w:w="595" w:type="dxa"/>
            <w:shd w:val="clear" w:color="auto" w:fill="70AD47" w:themeFill="accent6"/>
            <w:vAlign w:val="center"/>
          </w:tcPr>
          <w:p w14:paraId="4FDCAA64" w14:textId="77777777" w:rsidR="00AA64CE" w:rsidRPr="003538B3" w:rsidRDefault="00AA64CE" w:rsidP="00237299">
            <w:pPr>
              <w:pStyle w:val="ProductList-OfferingBody"/>
              <w:ind w:left="-113"/>
              <w:jc w:val="center"/>
            </w:pPr>
          </w:p>
        </w:tc>
        <w:tc>
          <w:tcPr>
            <w:tcW w:w="595" w:type="dxa"/>
            <w:shd w:val="clear" w:color="auto" w:fill="70AD47" w:themeFill="accent6"/>
            <w:vAlign w:val="center"/>
          </w:tcPr>
          <w:p w14:paraId="4FDCAA65" w14:textId="47B98709" w:rsidR="00AA64CE" w:rsidRPr="003538B3" w:rsidRDefault="00AA64CE" w:rsidP="00237299">
            <w:pPr>
              <w:pStyle w:val="ProductList-OfferingBody"/>
              <w:ind w:left="-113"/>
              <w:jc w:val="center"/>
            </w:pPr>
            <w:r w:rsidRPr="009440B1">
              <w:fldChar w:fldCharType="begin"/>
            </w:r>
            <w:r w:rsidRPr="009440B1">
              <w:instrText xml:space="preserve"> AutoTextList  \s NoStyle \t “Open-Lizenz und Open Value” </w:instrText>
            </w:r>
            <w:r w:rsidRPr="009440B1">
              <w:fldChar w:fldCharType="separate"/>
            </w:r>
            <w:r w:rsidRPr="009440B1">
              <w:t>OF</w:t>
            </w:r>
            <w:r w:rsidRPr="009440B1">
              <w:fldChar w:fldCharType="end"/>
            </w:r>
          </w:p>
        </w:tc>
        <w:tc>
          <w:tcPr>
            <w:tcW w:w="596" w:type="dxa"/>
            <w:shd w:val="clear" w:color="auto" w:fill="70AD47" w:themeFill="accent6"/>
            <w:vAlign w:val="center"/>
          </w:tcPr>
          <w:p w14:paraId="4FDCAA66" w14:textId="0D2D0954" w:rsidR="00AA64CE" w:rsidRPr="003538B3" w:rsidRDefault="00AA64CE" w:rsidP="00237299">
            <w:pPr>
              <w:pStyle w:val="ProductList-OfferingBody"/>
              <w:ind w:left="-113"/>
              <w:jc w:val="center"/>
            </w:pPr>
            <w:r w:rsidRPr="009440B1">
              <w:fldChar w:fldCharType="begin"/>
            </w:r>
            <w:r w:rsidRPr="009440B1">
              <w:instrText xml:space="preserve"> AutoTextList  \s NoStyle \t “Nicht organisationsweite Produkte in Open Value” </w:instrText>
            </w:r>
            <w:r w:rsidRPr="009440B1">
              <w:fldChar w:fldCharType="separate"/>
            </w:r>
            <w:r w:rsidRPr="009440B1">
              <w:t xml:space="preserve"> P </w:t>
            </w:r>
            <w:r w:rsidRPr="009440B1">
              <w:fldChar w:fldCharType="end"/>
            </w:r>
          </w:p>
        </w:tc>
        <w:tc>
          <w:tcPr>
            <w:tcW w:w="595" w:type="dxa"/>
            <w:shd w:val="clear" w:color="auto" w:fill="70AD47" w:themeFill="accent6"/>
            <w:vAlign w:val="center"/>
          </w:tcPr>
          <w:p w14:paraId="4FDCAA67" w14:textId="77777777" w:rsidR="00AA64CE" w:rsidRPr="003538B3" w:rsidRDefault="00AA64CE" w:rsidP="00237299">
            <w:pPr>
              <w:pStyle w:val="ProductList-OfferingBody"/>
              <w:ind w:left="-113"/>
              <w:jc w:val="center"/>
            </w:pPr>
          </w:p>
        </w:tc>
        <w:tc>
          <w:tcPr>
            <w:tcW w:w="596" w:type="dxa"/>
            <w:shd w:val="clear" w:color="auto" w:fill="70AD47" w:themeFill="accent6"/>
            <w:vAlign w:val="center"/>
          </w:tcPr>
          <w:p w14:paraId="4FDCAA68" w14:textId="066F92F6" w:rsidR="00AA64CE" w:rsidRPr="003538B3" w:rsidRDefault="00AA64CE" w:rsidP="00237299">
            <w:pPr>
              <w:pStyle w:val="ProductList-OfferingBody"/>
              <w:ind w:left="-113"/>
              <w:jc w:val="center"/>
            </w:pPr>
            <w:r w:rsidRPr="009440B1">
              <w:fldChar w:fldCharType="begin"/>
            </w:r>
            <w:r w:rsidRPr="009440B1">
              <w:instrText xml:space="preserve"> AutoTextList  \s NoStyle \t “Server and Tools-Produkt”</w:instrText>
            </w:r>
            <w:r w:rsidRPr="009440B1">
              <w:fldChar w:fldCharType="separate"/>
            </w:r>
            <w:r w:rsidRPr="009440B1">
              <w:t>SP</w:t>
            </w:r>
            <w:r w:rsidRPr="009440B1">
              <w:fldChar w:fldCharType="end"/>
            </w:r>
          </w:p>
        </w:tc>
      </w:tr>
    </w:tbl>
    <w:p w14:paraId="4FDCAA6A" w14:textId="77777777" w:rsidR="00407E60" w:rsidRPr="00AA6DF2" w:rsidRDefault="00407E60" w:rsidP="004F3C6D">
      <w:pPr>
        <w:pStyle w:val="ProductList-Body"/>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D348C6">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Produkt-Pool: </w:t>
            </w:r>
            <w:r>
              <w:rPr>
                <w:b/>
              </w:rPr>
              <w:t>Server</w:t>
            </w:r>
          </w:p>
        </w:tc>
        <w:tc>
          <w:tcPr>
            <w:tcW w:w="3600" w:type="dxa"/>
          </w:tcPr>
          <w:p w14:paraId="4FDCAA6D" w14:textId="77777777" w:rsidR="000C0ACA" w:rsidRPr="00A13C12" w:rsidRDefault="000C0ACA" w:rsidP="005E2606">
            <w:pPr>
              <w:pStyle w:val="ProductList-Body"/>
              <w:rPr>
                <w:b/>
              </w:rPr>
            </w:pPr>
            <w:r>
              <w:t xml:space="preserve">Zur Verringerung berechtigt (SCE): </w:t>
            </w:r>
            <w:r>
              <w:rPr>
                <w:b/>
              </w:rPr>
              <w:t>Alle</w:t>
            </w:r>
          </w:p>
        </w:tc>
      </w:tr>
      <w:tr w:rsidR="000C0ACA" w14:paraId="4FDCAA74" w14:textId="77777777" w:rsidTr="00D348C6">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5B077E" w:rsidP="005E2606">
            <w:pPr>
              <w:pStyle w:val="ProductList-Body"/>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AA76" w14:textId="4E315B42" w:rsidR="001F2DDF" w:rsidRPr="00AA6DF2" w:rsidRDefault="001F2DDF" w:rsidP="001F2DDF">
      <w:pPr>
        <w:pStyle w:val="ProductList-Body"/>
      </w:pPr>
      <w:r>
        <w:rPr>
          <w:b/>
          <w:color w:val="00188F"/>
        </w:rPr>
        <w:t>Core Infrastructure Server Suite (Standard oder Datacenter)</w:t>
      </w:r>
      <w:r>
        <w:fldChar w:fldCharType="begin"/>
      </w:r>
      <w:r>
        <w:instrText>XE "Core Infrastructure Server Suite Standard"</w:instrText>
      </w:r>
      <w:r>
        <w:fldChar w:fldCharType="end"/>
      </w:r>
    </w:p>
    <w:p w14:paraId="4FDCAA78" w14:textId="77777777" w:rsidR="001F2DDF" w:rsidRPr="00AA6DF2" w:rsidRDefault="001F2DDF" w:rsidP="00516278">
      <w:pPr>
        <w:pStyle w:val="ProductList-Body"/>
        <w:ind w:left="180"/>
      </w:pPr>
      <w:r>
        <w:rPr>
          <w:b/>
          <w:color w:val="00188F"/>
        </w:rPr>
        <w:t>Migration zu Neuem Lizenzmodell</w:t>
      </w:r>
    </w:p>
    <w:p w14:paraId="4FDCAA79" w14:textId="79C495AC" w:rsidR="001F2DDF" w:rsidRPr="00AA6DF2"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4FDCAA7A" w14:textId="77777777" w:rsidR="001F2DDF" w:rsidRPr="00AA6DF2" w:rsidRDefault="001F2DDF" w:rsidP="00516278">
      <w:pPr>
        <w:pStyle w:val="ProductList-Body"/>
        <w:ind w:left="180"/>
      </w:pPr>
    </w:p>
    <w:p w14:paraId="4FDCAA7B" w14:textId="679B2F22" w:rsidR="001F2DDF" w:rsidRPr="00AA6DF2" w:rsidRDefault="001F2DDF" w:rsidP="00516278">
      <w:pPr>
        <w:pStyle w:val="ProductList-Body"/>
        <w:ind w:left="180"/>
      </w:pPr>
      <w: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14:paraId="3E3EC5AE" w14:textId="45E69DBC" w:rsidR="00EF171D" w:rsidRPr="00AA6DF2" w:rsidRDefault="00EF171D" w:rsidP="00516278">
      <w:pPr>
        <w:pStyle w:val="ProductList-Body"/>
        <w:ind w:left="180"/>
      </w:pPr>
    </w:p>
    <w:p w14:paraId="511FA415" w14:textId="3530273D" w:rsidR="00EF171D" w:rsidRPr="00AA6DF2" w:rsidRDefault="00EF171D" w:rsidP="00516278">
      <w:pPr>
        <w:pStyle w:val="ProductList-Body"/>
        <w:ind w:left="180"/>
      </w:pPr>
      <w:r>
        <w:rPr>
          <w:b/>
          <w:color w:val="00188F"/>
        </w:rPr>
        <w:t>Core Infrastructure Suite</w:t>
      </w:r>
    </w:p>
    <w:p w14:paraId="19235301" w14:textId="19F56D99" w:rsidR="00EF171D" w:rsidRPr="00AA6DF2"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485889E6" w14:textId="77777777" w:rsidR="00EF171D" w:rsidRPr="00AA6DF2" w:rsidRDefault="00EF171D" w:rsidP="002B207D">
      <w:pPr>
        <w:pStyle w:val="ProductList-Body"/>
        <w:numPr>
          <w:ilvl w:val="0"/>
          <w:numId w:val="35"/>
        </w:numPr>
        <w:ind w:hanging="270"/>
      </w:pPr>
      <w:r>
        <w:t xml:space="preserve">Core Infrastructure Server Suite Standard 1:1 und </w:t>
      </w:r>
    </w:p>
    <w:p w14:paraId="07AF2A2E" w14:textId="77777777" w:rsidR="00EF171D" w:rsidRPr="00AA6DF2" w:rsidRDefault="00EF171D" w:rsidP="002B207D">
      <w:pPr>
        <w:pStyle w:val="ProductList-Body"/>
        <w:numPr>
          <w:ilvl w:val="0"/>
          <w:numId w:val="35"/>
        </w:numPr>
        <w:ind w:hanging="270"/>
      </w:pPr>
      <w:r>
        <w:t>Core Infrastructure Server Suite Datacenter 2:1. Je zwei Lizenzen des alten Modells entsprechen einer Lizenz des neuen Modells.</w:t>
      </w:r>
    </w:p>
    <w:p w14:paraId="06B77D8F" w14:textId="77777777" w:rsidR="00EF171D" w:rsidRPr="00AA6DF2" w:rsidRDefault="00EF171D" w:rsidP="00516278">
      <w:pPr>
        <w:pStyle w:val="ProductList-Body"/>
        <w:ind w:left="180"/>
      </w:pPr>
    </w:p>
    <w:p w14:paraId="4FDCAA7C" w14:textId="6ACE5FC1" w:rsidR="001F2DDF" w:rsidRPr="00AA6DF2" w:rsidRDefault="001F2DDF" w:rsidP="00516278">
      <w:pPr>
        <w:pStyle w:val="ProductList-Body"/>
        <w:ind w:left="180"/>
      </w:pPr>
      <w:r>
        <w:t>Bei Verlängerung können Kunden SA zu Lizenzen unter dem neuen Modell verlängern.</w:t>
      </w:r>
    </w:p>
    <w:p w14:paraId="4FDCAA7D" w14:textId="77777777" w:rsidR="001F2DDF" w:rsidRPr="00AA6DF2" w:rsidRDefault="001F2DDF" w:rsidP="00516278">
      <w:pPr>
        <w:pStyle w:val="ProductList-Body"/>
        <w:ind w:left="180"/>
      </w:pPr>
    </w:p>
    <w:p w14:paraId="7404021B" w14:textId="77777777" w:rsidR="0021194E" w:rsidRDefault="0021194E" w:rsidP="00516278">
      <w:pPr>
        <w:pStyle w:val="ProductList-Body"/>
        <w:ind w:left="180"/>
        <w:rPr>
          <w:b/>
          <w:color w:val="00188F"/>
        </w:rPr>
      </w:pPr>
    </w:p>
    <w:p w14:paraId="4FDCAA7E" w14:textId="08179CEB" w:rsidR="001F2DDF" w:rsidRPr="00AA6DF2" w:rsidRDefault="001F2DDF" w:rsidP="00516278">
      <w:pPr>
        <w:pStyle w:val="ProductList-Body"/>
        <w:ind w:left="180"/>
      </w:pPr>
      <w:r>
        <w:rPr>
          <w:b/>
          <w:color w:val="00188F"/>
        </w:rPr>
        <w:t>Herausgabe einer Neuen Version von Windows Server</w:t>
      </w:r>
    </w:p>
    <w:p w14:paraId="4FDCAA7F" w14:textId="239FED55" w:rsidR="001F2DDF" w:rsidRPr="00AA6DF2"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4FDCAA80" w14:textId="5D15781A" w:rsidR="001F2DDF" w:rsidRPr="00AA6DF2"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AA6DF2" w:rsidRDefault="001F2DDF" w:rsidP="00846616">
      <w:pPr>
        <w:pStyle w:val="ProductList-Body"/>
        <w:numPr>
          <w:ilvl w:val="0"/>
          <w:numId w:val="1"/>
        </w:numPr>
        <w:ind w:hanging="270"/>
      </w:pPr>
      <w:r>
        <w:t>System Center 2012 R2 Standard (Core Infrastructure Suite Standard)</w:t>
      </w:r>
    </w:p>
    <w:p w14:paraId="7527A16C" w14:textId="4E79E84F" w:rsidR="00846616" w:rsidRPr="00AA6DF2"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AA6DF2"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AA6DF2" w:rsidRDefault="001F2DDF" w:rsidP="001F2DDF">
      <w:pPr>
        <w:pStyle w:val="ProductList-Body"/>
      </w:pPr>
    </w:p>
    <w:p w14:paraId="4FDCAA83" w14:textId="2FAEAD3C" w:rsidR="001F2DDF" w:rsidRPr="00AA6DF2"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4FDCAA84" w14:textId="77777777" w:rsidR="001F2DDF" w:rsidRPr="00AA6DF2" w:rsidRDefault="001F2DDF" w:rsidP="00516278">
      <w:pPr>
        <w:pStyle w:val="ProductList-Body"/>
        <w:ind w:left="180"/>
      </w:pPr>
    </w:p>
    <w:p w14:paraId="6655A1B8" w14:textId="46F39367" w:rsidR="00846616" w:rsidRPr="00AA6DF2" w:rsidRDefault="001F2DDF" w:rsidP="00516278">
      <w:pPr>
        <w:pStyle w:val="ProductList-Body"/>
        <w:ind w:left="180"/>
      </w:pPr>
      <w:r>
        <w:rPr>
          <w:b/>
          <w:color w:val="00188F"/>
        </w:rPr>
        <w:t>Verlängerungsangebot für Software Assurance für Windows Server und System Center</w:t>
      </w:r>
      <w:r>
        <w:t xml:space="preserve"> </w:t>
      </w:r>
    </w:p>
    <w:p w14:paraId="4FDCAA85" w14:textId="7C1353F4" w:rsidR="00782C7B" w:rsidRPr="00AA6DF2"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14:paraId="4FDCAA86" w14:textId="77777777"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14:paraId="4FDCAA8A" w14:textId="63EE617A" w:rsidTr="00733083">
        <w:tc>
          <w:tcPr>
            <w:tcW w:w="4140" w:type="dxa"/>
          </w:tcPr>
          <w:p w14:paraId="372248B8" w14:textId="77777777" w:rsidR="00846616" w:rsidRPr="00AA6DF2"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AA6DF2"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AA6DF2" w:rsidRDefault="001F2DDF" w:rsidP="001F2DDF">
      <w:pPr>
        <w:pStyle w:val="ProductList-Body"/>
      </w:pPr>
    </w:p>
    <w:p w14:paraId="4FDCAA8E" w14:textId="44FB50D3" w:rsidR="001F2DDF" w:rsidRPr="00AA6DF2"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4FDCAA8F" w14:textId="77777777" w:rsidR="001F2DDF" w:rsidRPr="00AA6DF2" w:rsidRDefault="001F2DDF" w:rsidP="00516278">
      <w:pPr>
        <w:pStyle w:val="ProductList-Body"/>
        <w:ind w:left="180"/>
      </w:pPr>
    </w:p>
    <w:p w14:paraId="4FDCAA90" w14:textId="7642A969" w:rsidR="001F2DDF" w:rsidRPr="00AA6DF2"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4FDCAA91" w14:textId="77777777" w:rsidR="001F2DDF" w:rsidRPr="00AA6DF2" w:rsidRDefault="001F2DDF" w:rsidP="00516278">
      <w:pPr>
        <w:pStyle w:val="ProductList-Body"/>
        <w:ind w:left="180"/>
      </w:pPr>
    </w:p>
    <w:p w14:paraId="4FDCAA92" w14:textId="2EFB4771" w:rsidR="001F2DDF" w:rsidRPr="00AA6DF2" w:rsidRDefault="001F2DDF" w:rsidP="00516278">
      <w:pPr>
        <w:pStyle w:val="ProductList-Body"/>
        <w:ind w:left="180"/>
      </w:pPr>
      <w:r>
        <w:rPr>
          <w:b/>
          <w:color w:val="00188F"/>
        </w:rPr>
        <w:t xml:space="preserve">Step Up von Windows Server oder System Center zu Core Infrastructure Server Suite </w:t>
      </w:r>
      <w:r>
        <w:fldChar w:fldCharType="begin"/>
      </w:r>
      <w:r>
        <w:instrText>XE "Core Infrastructure Server Suite Standard"</w:instrText>
      </w:r>
      <w:r>
        <w:fldChar w:fldCharType="end"/>
      </w:r>
    </w:p>
    <w:p w14:paraId="4FDCAA93" w14:textId="5D49A480" w:rsidR="001F2DDF" w:rsidRPr="00AA6DF2" w:rsidRDefault="001F2DDF" w:rsidP="00516278">
      <w:pPr>
        <w:pStyle w:val="ProductList-Body"/>
        <w:ind w:left="180"/>
      </w:pPr>
      <w:r>
        <w:t>Kunden sind berechtigt, ein Step Up von Windows Server oder System Center zu Core Infrastructure Server Suite</w:t>
      </w:r>
      <w:r>
        <w:fldChar w:fldCharType="begin"/>
      </w:r>
      <w:r>
        <w:instrText>XE "Core Infrastructure Server Suite Standard"</w:instrText>
      </w:r>
      <w:r>
        <w:fldChar w:fldCharType="end"/>
      </w:r>
      <w:r>
        <w:t xml:space="preserve"> durchzuführen, indem sie die entsprechende Step Up-Lizenz für Core Infrastructure Server Suite erwerben.</w:t>
      </w:r>
      <w:r w:rsidR="0087037D">
        <w:t xml:space="preserve"> </w:t>
      </w:r>
      <w:r>
        <w:t>Um diese Step Up-Lizenz erwerben zu können, müssen die Kunden über aktive SA für ihre Windows Server- oder System Center-Lizenz verfügen.</w:t>
      </w:r>
      <w:r w:rsidR="0087037D">
        <w:t xml:space="preserve"> </w:t>
      </w:r>
    </w:p>
    <w:p w14:paraId="4FDCAA98" w14:textId="77777777" w:rsidR="001F2DDF" w:rsidRPr="00AA6DF2" w:rsidRDefault="001F2DDF" w:rsidP="00516278">
      <w:pPr>
        <w:pStyle w:val="ProductList-Body"/>
        <w:ind w:left="180"/>
      </w:pPr>
    </w:p>
    <w:p w14:paraId="4FDCAA99" w14:textId="3428155C" w:rsidR="001F2DDF" w:rsidRPr="00AA6DF2"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87037D">
        <w:t xml:space="preserve"> </w:t>
      </w:r>
      <w:r>
        <w:t>Die Lizenz für Core Infrastructure Server Suite hat Vorrang vor der und ersetzt die zugrunde liegende Lizenz für das qualifizierende Produkt.</w:t>
      </w:r>
    </w:p>
    <w:p w14:paraId="4FDCAA9A" w14:textId="77777777" w:rsidR="001F2DDF" w:rsidRPr="00AA6DF2"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AA6DF2" w:rsidRDefault="001F2DDF" w:rsidP="001F2DDF">
      <w:pPr>
        <w:pStyle w:val="ProductList-Body"/>
      </w:pPr>
    </w:p>
    <w:p w14:paraId="4FDCAAA5" w14:textId="08224C44" w:rsidR="001F2DDF" w:rsidRPr="00AA6DF2" w:rsidRDefault="001F2DDF" w:rsidP="001F2DDF">
      <w:pPr>
        <w:pStyle w:val="ProductList-Body"/>
      </w:pPr>
      <w:r w:rsidRPr="0074624C">
        <w:rPr>
          <w:b/>
          <w:color w:val="00188F"/>
          <w:lang w:val="en-US" w:eastAsia="en-US" w:bidi="ar-SA"/>
        </w:rPr>
        <w:t>Core Infrastructure Server Suite Enterprise</w:t>
      </w:r>
      <w:r>
        <w:fldChar w:fldCharType="begin"/>
      </w:r>
      <w:r>
        <w:instrText>XE "Core Infrastructure Server Suite Enterprise"</w:instrText>
      </w:r>
      <w:r>
        <w:fldChar w:fldCharType="end"/>
      </w:r>
    </w:p>
    <w:p w14:paraId="4FDCAAA6" w14:textId="2F308404" w:rsidR="001F2DDF" w:rsidRPr="00AA6DF2"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87037D">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87037D">
        <w:t xml:space="preserve"> </w:t>
      </w:r>
      <w:r>
        <w:t>Dieser Produkthinweis und die Dokumentation der qualifizierenden Lizenzen des Kunden belegt sein Recht, Core Infrastructure Server Suite Standard unter diesem Angebot zu verwenden.</w:t>
      </w:r>
      <w:r w:rsidR="0087037D">
        <w:t xml:space="preserve"> </w:t>
      </w:r>
      <w:r>
        <w:t>Dieses Recht endet mit Ablauf der qualifizierenden Lizenzen.</w:t>
      </w:r>
    </w:p>
    <w:bookmarkStart w:id="94" w:name="_Toc378147622"/>
    <w:bookmarkStart w:id="95" w:name="_Toc378151524"/>
    <w:p w14:paraId="4FDCAAD4" w14:textId="19BDC202"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0E27235" w14:textId="77777777" w:rsidR="00C009D4" w:rsidRDefault="00C009D4" w:rsidP="00C009D4">
      <w:pPr>
        <w:pStyle w:val="ProductList-Offering1Heading"/>
        <w:pBdr>
          <w:bottom w:val="none" w:sz="0" w:space="0" w:color="auto"/>
        </w:pBdr>
        <w:outlineLvl w:val="1"/>
      </w:pPr>
      <w:bookmarkStart w:id="96" w:name="_Toc379797108"/>
      <w:bookmarkStart w:id="97" w:name="_Toc380513134"/>
      <w:bookmarkStart w:id="98" w:name="_Toc380655173"/>
    </w:p>
    <w:p w14:paraId="4FDCAAD5" w14:textId="5D61D09F" w:rsidR="00407E60" w:rsidRPr="00AA6DF2" w:rsidRDefault="00407E60" w:rsidP="00680B4D">
      <w:pPr>
        <w:pStyle w:val="ProductList-Offering1Heading"/>
        <w:outlineLvl w:val="1"/>
      </w:pPr>
      <w:bookmarkStart w:id="99" w:name="_Toc406159259"/>
      <w:bookmarkStart w:id="100" w:name="CALSuiteHeading"/>
      <w:r>
        <w:t>CAL Suite</w:t>
      </w:r>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31"/>
        <w:gridCol w:w="306"/>
        <w:gridCol w:w="459"/>
        <w:gridCol w:w="450"/>
        <w:gridCol w:w="510"/>
        <w:gridCol w:w="596"/>
        <w:gridCol w:w="595"/>
        <w:gridCol w:w="596"/>
        <w:gridCol w:w="595"/>
        <w:gridCol w:w="595"/>
        <w:gridCol w:w="596"/>
        <w:gridCol w:w="595"/>
        <w:gridCol w:w="596"/>
      </w:tblGrid>
      <w:tr w:rsidR="0005319B" w14:paraId="4FDCAAE4" w14:textId="77777777" w:rsidTr="00F360C9">
        <w:trPr>
          <w:tblHeader/>
        </w:trPr>
        <w:tc>
          <w:tcPr>
            <w:tcW w:w="3780" w:type="dxa"/>
            <w:tcBorders>
              <w:bottom w:val="nil"/>
            </w:tcBorders>
            <w:shd w:val="clear" w:color="auto" w:fill="00188F"/>
          </w:tcPr>
          <w:bookmarkEnd w:id="100"/>
          <w:p w14:paraId="4FDCAAD6"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31" w:type="dxa"/>
            <w:tcBorders>
              <w:bottom w:val="nil"/>
            </w:tcBorders>
            <w:shd w:val="clear" w:color="auto" w:fill="00188F"/>
            <w:vAlign w:val="center"/>
          </w:tcPr>
          <w:p w14:paraId="4FDCAAD7" w14:textId="3BABF25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306" w:type="dxa"/>
            <w:tcBorders>
              <w:bottom w:val="nil"/>
            </w:tcBorders>
            <w:shd w:val="clear" w:color="auto" w:fill="00188F"/>
            <w:vAlign w:val="center"/>
          </w:tcPr>
          <w:p w14:paraId="4FDCAAD8" w14:textId="574C01A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459" w:type="dxa"/>
            <w:tcBorders>
              <w:bottom w:val="nil"/>
            </w:tcBorders>
            <w:shd w:val="clear" w:color="auto" w:fill="00188F"/>
            <w:vAlign w:val="center"/>
          </w:tcPr>
          <w:p w14:paraId="4FDCAAD9" w14:textId="536A35C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450" w:type="dxa"/>
            <w:tcBorders>
              <w:bottom w:val="nil"/>
              <w:right w:val="single" w:sz="12" w:space="0" w:color="FFFFFF" w:themeColor="background1"/>
            </w:tcBorders>
            <w:shd w:val="clear" w:color="auto" w:fill="00188F"/>
            <w:vAlign w:val="center"/>
          </w:tcPr>
          <w:p w14:paraId="4FDCAADA" w14:textId="579865E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10" w:type="dxa"/>
            <w:tcBorders>
              <w:left w:val="single" w:sz="12" w:space="0" w:color="FFFFFF" w:themeColor="background1"/>
            </w:tcBorders>
            <w:shd w:val="clear" w:color="auto" w:fill="00188F"/>
            <w:vAlign w:val="center"/>
          </w:tcPr>
          <w:p w14:paraId="4FDCAADB" w14:textId="57EC8A1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AADC" w14:textId="6A8EED6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AADD" w14:textId="10E709B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AADE" w14:textId="773F6CA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AADF" w14:textId="2381612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AAE0" w14:textId="052C618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AAE1" w14:textId="17C4760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AAE2" w14:textId="44BAC3E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AAE3" w14:textId="0194B10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237D3F" w14:paraId="4FDCAAF3" w14:textId="77777777" w:rsidTr="00F360C9">
        <w:tc>
          <w:tcPr>
            <w:tcW w:w="3780" w:type="dxa"/>
            <w:tcBorders>
              <w:top w:val="nil"/>
              <w:left w:val="nil"/>
              <w:bottom w:val="dashSmallGap" w:sz="4" w:space="0" w:color="BFBFBF" w:themeColor="background1" w:themeShade="BF"/>
              <w:right w:val="nil"/>
            </w:tcBorders>
          </w:tcPr>
          <w:p w14:paraId="4FDCAAE5" w14:textId="3B097BA1" w:rsidR="00237D3F" w:rsidRDefault="00237D3F" w:rsidP="00305488">
            <w:pPr>
              <w:pStyle w:val="ProductList-Offering1"/>
            </w:pPr>
            <w:bookmarkStart w:id="101" w:name="_Toc379797109"/>
            <w:bookmarkStart w:id="102" w:name="_Toc380513135"/>
            <w:bookmarkStart w:id="103" w:name="_Toc380655174"/>
            <w:bookmarkStart w:id="104" w:name="_Toc406159260"/>
            <w:r>
              <w:t>Core CAL Suite</w:t>
            </w:r>
            <w:r>
              <w:fldChar w:fldCharType="begin"/>
            </w:r>
            <w:r>
              <w:instrText>XE "Core CAL Suite"</w:instrText>
            </w:r>
            <w:r>
              <w:fldChar w:fldCharType="end"/>
            </w:r>
            <w:r>
              <w:t xml:space="preserve"> (Gerät und Nutzer)</w:t>
            </w:r>
            <w:bookmarkEnd w:id="101"/>
            <w:bookmarkEnd w:id="102"/>
            <w:bookmarkEnd w:id="103"/>
            <w:bookmarkEnd w:id="104"/>
          </w:p>
        </w:tc>
        <w:tc>
          <w:tcPr>
            <w:tcW w:w="531" w:type="dxa"/>
            <w:tcBorders>
              <w:top w:val="nil"/>
              <w:left w:val="nil"/>
              <w:bottom w:val="dashSmallGap" w:sz="4" w:space="0" w:color="BFBFBF" w:themeColor="background1" w:themeShade="BF"/>
              <w:right w:val="nil"/>
            </w:tcBorders>
            <w:vAlign w:val="center"/>
          </w:tcPr>
          <w:p w14:paraId="4FDCAAE6" w14:textId="77777777" w:rsidR="00237D3F" w:rsidRDefault="00237D3F" w:rsidP="00C05A53">
            <w:pPr>
              <w:pStyle w:val="ProductList-OfferingBody"/>
              <w:ind w:left="-113"/>
              <w:jc w:val="center"/>
            </w:pPr>
            <w:r>
              <w:t>10/06</w:t>
            </w:r>
          </w:p>
        </w:tc>
        <w:tc>
          <w:tcPr>
            <w:tcW w:w="306" w:type="dxa"/>
            <w:tcBorders>
              <w:top w:val="nil"/>
              <w:left w:val="nil"/>
              <w:bottom w:val="dashSmallGap" w:sz="4" w:space="0" w:color="BFBFBF" w:themeColor="background1" w:themeShade="BF"/>
              <w:right w:val="nil"/>
            </w:tcBorders>
            <w:vAlign w:val="center"/>
          </w:tcPr>
          <w:p w14:paraId="4FDCAAE7" w14:textId="77777777" w:rsidR="00237D3F" w:rsidRDefault="00237D3F" w:rsidP="00C05A53">
            <w:pPr>
              <w:pStyle w:val="ProductList-OfferingBody"/>
              <w:ind w:left="-113"/>
              <w:jc w:val="center"/>
            </w:pPr>
          </w:p>
        </w:tc>
        <w:tc>
          <w:tcPr>
            <w:tcW w:w="459" w:type="dxa"/>
            <w:tcBorders>
              <w:top w:val="nil"/>
              <w:left w:val="nil"/>
              <w:bottom w:val="dashSmallGap" w:sz="4" w:space="0" w:color="BFBFBF" w:themeColor="background1" w:themeShade="BF"/>
              <w:right w:val="nil"/>
            </w:tcBorders>
            <w:vAlign w:val="center"/>
          </w:tcPr>
          <w:p w14:paraId="4FDCAAE8" w14:textId="77777777" w:rsidR="00237D3F" w:rsidRDefault="00237D3F" w:rsidP="00C05A53">
            <w:pPr>
              <w:pStyle w:val="ProductList-OfferingBody"/>
              <w:ind w:left="-113"/>
              <w:jc w:val="center"/>
            </w:pPr>
            <w: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237D3F" w:rsidRDefault="00237D3F" w:rsidP="00C05A53">
            <w:pPr>
              <w:pStyle w:val="ProductList-OfferingBody"/>
              <w:ind w:left="-113"/>
              <w:jc w:val="center"/>
            </w:pPr>
            <w:r>
              <w:t>1</w:t>
            </w:r>
          </w:p>
        </w:tc>
        <w:tc>
          <w:tcPr>
            <w:tcW w:w="510" w:type="dxa"/>
            <w:tcBorders>
              <w:left w:val="single" w:sz="12" w:space="0" w:color="FFFFFF" w:themeColor="background1"/>
            </w:tcBorders>
            <w:shd w:val="clear" w:color="auto" w:fill="70AD47" w:themeFill="accent6"/>
            <w:vAlign w:val="center"/>
          </w:tcPr>
          <w:p w14:paraId="4FDCAAEA" w14:textId="1571C6C5" w:rsidR="00237D3F" w:rsidRPr="003538B3" w:rsidRDefault="003538B3" w:rsidP="003538B3">
            <w:pPr>
              <w:pStyle w:val="ProductList-OfferingBody"/>
              <w:ind w:left="-113"/>
              <w:jc w:val="center"/>
            </w:pPr>
            <w:r w:rsidRPr="003538B3">
              <w:t>1,</w:t>
            </w:r>
            <w:r w:rsidRPr="003538B3">
              <w:fldChar w:fldCharType="begin"/>
            </w:r>
            <w:r w:rsidRPr="003538B3">
              <w:instrText xml:space="preserve"> AutoTextList  \s NoStyle \t “Produkt der School Desktop-Plattform” </w:instrText>
            </w:r>
            <w:r w:rsidRPr="003538B3">
              <w:fldChar w:fldCharType="separate"/>
            </w:r>
            <w:r w:rsidRPr="003538B3">
              <w:t>SD</w:t>
            </w:r>
            <w:r w:rsidRPr="003538B3">
              <w:fldChar w:fldCharType="end"/>
            </w:r>
          </w:p>
        </w:tc>
        <w:tc>
          <w:tcPr>
            <w:tcW w:w="596" w:type="dxa"/>
            <w:shd w:val="clear" w:color="auto" w:fill="70AD47" w:themeFill="accent6"/>
            <w:vAlign w:val="center"/>
          </w:tcPr>
          <w:p w14:paraId="4FDCAAEB" w14:textId="086F0A98" w:rsidR="00237D3F" w:rsidRPr="003538B3" w:rsidRDefault="003538B3" w:rsidP="00C05A53">
            <w:pPr>
              <w:pStyle w:val="ProductList-OfferingBody"/>
              <w:ind w:left="-113"/>
              <w:jc w:val="center"/>
            </w:pPr>
            <w:r w:rsidRPr="003538B3">
              <w:fldChar w:fldCharType="begin"/>
            </w:r>
            <w:r w:rsidRPr="003538B3">
              <w:instrText xml:space="preserve"> AutoTextList  \s NoStyle \t “Produkt der Professional Desktop-Plattform” </w:instrText>
            </w:r>
            <w:r w:rsidRPr="003538B3">
              <w:fldChar w:fldCharType="separate"/>
            </w:r>
            <w:r w:rsidRPr="003538B3">
              <w:t>PP</w:t>
            </w:r>
            <w:r w:rsidRPr="003538B3">
              <w:fldChar w:fldCharType="end"/>
            </w:r>
          </w:p>
        </w:tc>
        <w:tc>
          <w:tcPr>
            <w:tcW w:w="595" w:type="dxa"/>
            <w:shd w:val="clear" w:color="auto" w:fill="70AD47" w:themeFill="accent6"/>
            <w:vAlign w:val="center"/>
          </w:tcPr>
          <w:p w14:paraId="4FDCAAEC" w14:textId="076C4E27" w:rsidR="00237D3F" w:rsidRPr="003538B3" w:rsidRDefault="003538B3" w:rsidP="00C05A53">
            <w:pPr>
              <w:pStyle w:val="ProductList-OfferingBody"/>
              <w:ind w:left="-113"/>
              <w:jc w:val="center"/>
            </w:pPr>
            <w:r w:rsidRPr="003538B3">
              <w:fldChar w:fldCharType="begin"/>
            </w:r>
            <w:r w:rsidRPr="003538B3">
              <w:instrText xml:space="preserve"> AutoTextList  \s NoStyle \t “Produkte der Education Desktop-Plattform” </w:instrText>
            </w:r>
            <w:r w:rsidRPr="003538B3">
              <w:fldChar w:fldCharType="separate"/>
            </w:r>
            <w:r w:rsidRPr="003538B3">
              <w:t>ED</w:t>
            </w:r>
            <w:r w:rsidRPr="003538B3">
              <w:fldChar w:fldCharType="end"/>
            </w:r>
            <w:r w:rsidRPr="003538B3">
              <w:t>,</w:t>
            </w:r>
            <w:r w:rsidRPr="003538B3">
              <w:fldChar w:fldCharType="begin"/>
            </w:r>
            <w:r w:rsidRPr="003538B3">
              <w:instrText xml:space="preserve"> AutoTextList  \s NoStyle \t “Studentenangebot” </w:instrText>
            </w:r>
            <w:r w:rsidRPr="003538B3">
              <w:fldChar w:fldCharType="separate"/>
            </w:r>
            <w:r w:rsidRPr="003538B3">
              <w:t>ST</w:t>
            </w:r>
            <w:r w:rsidRPr="003538B3">
              <w:fldChar w:fldCharType="end"/>
            </w:r>
          </w:p>
        </w:tc>
        <w:tc>
          <w:tcPr>
            <w:tcW w:w="596" w:type="dxa"/>
            <w:shd w:val="clear" w:color="auto" w:fill="70AD47" w:themeFill="accent6"/>
            <w:vAlign w:val="center"/>
          </w:tcPr>
          <w:p w14:paraId="4FDCAAED" w14:textId="77777777" w:rsidR="00237D3F" w:rsidRPr="003538B3" w:rsidRDefault="00237D3F" w:rsidP="00C05A53">
            <w:pPr>
              <w:pStyle w:val="ProductList-OfferingBody"/>
              <w:ind w:left="-113"/>
              <w:jc w:val="center"/>
            </w:pPr>
          </w:p>
        </w:tc>
        <w:tc>
          <w:tcPr>
            <w:tcW w:w="595" w:type="dxa"/>
            <w:shd w:val="clear" w:color="auto" w:fill="70AD47" w:themeFill="accent6"/>
            <w:vAlign w:val="center"/>
          </w:tcPr>
          <w:p w14:paraId="4FDCAAEE" w14:textId="77777777" w:rsidR="00237D3F" w:rsidRPr="003538B3" w:rsidRDefault="00237D3F" w:rsidP="00C05A53">
            <w:pPr>
              <w:pStyle w:val="ProductList-OfferingBody"/>
              <w:ind w:left="-113"/>
              <w:jc w:val="center"/>
            </w:pPr>
          </w:p>
        </w:tc>
        <w:tc>
          <w:tcPr>
            <w:tcW w:w="595" w:type="dxa"/>
            <w:shd w:val="clear" w:color="auto" w:fill="BFBFBF" w:themeFill="background1" w:themeFillShade="BF"/>
            <w:vAlign w:val="center"/>
          </w:tcPr>
          <w:p w14:paraId="4FDCAAEF" w14:textId="77777777" w:rsidR="00237D3F" w:rsidRPr="003538B3" w:rsidRDefault="00237D3F" w:rsidP="00C05A53">
            <w:pPr>
              <w:pStyle w:val="ProductList-OfferingBody"/>
              <w:ind w:left="-113"/>
              <w:jc w:val="center"/>
            </w:pPr>
          </w:p>
        </w:tc>
        <w:tc>
          <w:tcPr>
            <w:tcW w:w="596" w:type="dxa"/>
            <w:shd w:val="clear" w:color="auto" w:fill="70AD47" w:themeFill="accent6"/>
            <w:vAlign w:val="center"/>
          </w:tcPr>
          <w:p w14:paraId="4FDCAAF0" w14:textId="181F50AB" w:rsidR="00237D3F" w:rsidRPr="003538B3" w:rsidRDefault="003538B3" w:rsidP="003538B3">
            <w:pPr>
              <w:pStyle w:val="ProductList-OfferingBody"/>
              <w:ind w:left="-113"/>
              <w:jc w:val="center"/>
            </w:pPr>
            <w:r w:rsidRPr="003538B3">
              <w:fldChar w:fldCharType="begin"/>
            </w:r>
            <w:r w:rsidRPr="003538B3">
              <w:instrText xml:space="preserve"> AutoTextList  \s NoStyle \t “Konzernprodukt” </w:instrText>
            </w:r>
            <w:r w:rsidRPr="003538B3">
              <w:fldChar w:fldCharType="separate"/>
            </w:r>
            <w:r w:rsidRPr="003538B3">
              <w:t xml:space="preserve"> E,</w:t>
            </w:r>
            <w:r w:rsidRPr="003538B3">
              <w:fldChar w:fldCharType="end"/>
            </w:r>
            <w:r w:rsidRPr="003538B3">
              <w:fldChar w:fldCharType="begin"/>
            </w:r>
            <w:r w:rsidRPr="003538B3">
              <w:instrText xml:space="preserve"> AutoTextList  \s NoStyle \t “Nicht organisationsweite Produkte in Open Value” </w:instrText>
            </w:r>
            <w:r w:rsidRPr="003538B3">
              <w:fldChar w:fldCharType="separate"/>
            </w:r>
            <w:r w:rsidRPr="003538B3">
              <w:t xml:space="preserve">P </w:t>
            </w:r>
            <w:r w:rsidRPr="003538B3">
              <w:fldChar w:fldCharType="end"/>
            </w:r>
          </w:p>
        </w:tc>
        <w:tc>
          <w:tcPr>
            <w:tcW w:w="595" w:type="dxa"/>
            <w:shd w:val="clear" w:color="auto" w:fill="70AD47" w:themeFill="accent6"/>
            <w:vAlign w:val="center"/>
          </w:tcPr>
          <w:p w14:paraId="4FDCAAF1" w14:textId="77777777" w:rsidR="00237D3F" w:rsidRDefault="00237D3F" w:rsidP="00C05A53">
            <w:pPr>
              <w:pStyle w:val="ProductList-OfferingBody"/>
              <w:ind w:left="-113"/>
              <w:jc w:val="center"/>
            </w:pPr>
          </w:p>
        </w:tc>
        <w:tc>
          <w:tcPr>
            <w:tcW w:w="596" w:type="dxa"/>
            <w:shd w:val="clear" w:color="auto" w:fill="BFBFBF" w:themeFill="background1" w:themeFillShade="BF"/>
            <w:vAlign w:val="center"/>
          </w:tcPr>
          <w:p w14:paraId="4FDCAAF2" w14:textId="77777777" w:rsidR="00237D3F" w:rsidRDefault="00237D3F" w:rsidP="00C05A53">
            <w:pPr>
              <w:pStyle w:val="ProductList-OfferingBody"/>
              <w:ind w:left="-113"/>
              <w:jc w:val="center"/>
            </w:pPr>
          </w:p>
        </w:tc>
      </w:tr>
      <w:tr w:rsidR="003538B3" w14:paraId="4FDCAB02" w14:textId="77777777" w:rsidTr="00F360C9">
        <w:tc>
          <w:tcPr>
            <w:tcW w:w="378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3538B3" w:rsidRDefault="003538B3" w:rsidP="00305488">
            <w:pPr>
              <w:pStyle w:val="ProductList-Offering1"/>
            </w:pPr>
            <w:bookmarkStart w:id="105" w:name="_Toc379797110"/>
            <w:bookmarkStart w:id="106" w:name="_Toc380513136"/>
            <w:bookmarkStart w:id="107" w:name="_Toc380655175"/>
            <w:bookmarkStart w:id="108" w:name="_Toc406159261"/>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 und Nutzer)</w:t>
            </w:r>
            <w:bookmarkEnd w:id="105"/>
            <w:bookmarkEnd w:id="106"/>
            <w:bookmarkEnd w:id="107"/>
            <w:bookmarkEnd w:id="108"/>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3538B3" w:rsidRDefault="003538B3" w:rsidP="00C05A53">
            <w:pPr>
              <w:pStyle w:val="ProductList-OfferingBody"/>
              <w:ind w:left="-113"/>
              <w:jc w:val="center"/>
            </w:pPr>
            <w:r>
              <w:t>6/11</w:t>
            </w:r>
          </w:p>
        </w:tc>
        <w:tc>
          <w:tcPr>
            <w:tcW w:w="306"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3538B3" w:rsidRDefault="003538B3" w:rsidP="00C05A53">
            <w:pPr>
              <w:pStyle w:val="ProductList-OfferingBody"/>
              <w:ind w:left="-113"/>
              <w:jc w:val="center"/>
            </w:pP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3538B3" w:rsidRDefault="003538B3"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3538B3" w:rsidRDefault="003538B3" w:rsidP="00C05A53">
            <w:pPr>
              <w:pStyle w:val="ProductList-OfferingBody"/>
              <w:ind w:left="-113"/>
              <w:jc w:val="center"/>
            </w:pPr>
          </w:p>
        </w:tc>
        <w:tc>
          <w:tcPr>
            <w:tcW w:w="510" w:type="dxa"/>
            <w:tcBorders>
              <w:left w:val="single" w:sz="12" w:space="0" w:color="FFFFFF" w:themeColor="background1"/>
            </w:tcBorders>
            <w:shd w:val="clear" w:color="auto" w:fill="BFBFBF" w:themeFill="background1" w:themeFillShade="BF"/>
            <w:vAlign w:val="center"/>
          </w:tcPr>
          <w:p w14:paraId="4FDCAAF9" w14:textId="77777777" w:rsidR="003538B3" w:rsidRPr="003538B3" w:rsidRDefault="003538B3" w:rsidP="00C05A53">
            <w:pPr>
              <w:pStyle w:val="ProductList-OfferingBody"/>
              <w:ind w:left="-113"/>
              <w:jc w:val="center"/>
            </w:pPr>
          </w:p>
        </w:tc>
        <w:tc>
          <w:tcPr>
            <w:tcW w:w="596" w:type="dxa"/>
            <w:shd w:val="clear" w:color="auto" w:fill="70AD47" w:themeFill="accent6"/>
            <w:vAlign w:val="center"/>
          </w:tcPr>
          <w:p w14:paraId="4FDCAAFA" w14:textId="4D8753D5" w:rsidR="003538B3" w:rsidRPr="003538B3" w:rsidRDefault="003538B3" w:rsidP="003538B3">
            <w:pPr>
              <w:pStyle w:val="ProductList-OfferingBody"/>
              <w:ind w:left="-113"/>
              <w:jc w:val="center"/>
            </w:pPr>
            <w:r w:rsidRPr="003538B3">
              <w:fldChar w:fldCharType="begin"/>
            </w:r>
            <w:r w:rsidRPr="003538B3">
              <w:instrText xml:space="preserve"> AutoTextList  \s NoStyle \t “Konzernprodukt” </w:instrText>
            </w:r>
            <w:r w:rsidRPr="003538B3">
              <w:fldChar w:fldCharType="separate"/>
            </w:r>
            <w:r w:rsidRPr="003538B3">
              <w:t xml:space="preserve"> E </w:t>
            </w:r>
            <w:r w:rsidRPr="003538B3">
              <w:fldChar w:fldCharType="end"/>
            </w:r>
          </w:p>
        </w:tc>
        <w:tc>
          <w:tcPr>
            <w:tcW w:w="595" w:type="dxa"/>
            <w:shd w:val="clear" w:color="auto" w:fill="BFBFBF" w:themeFill="background1" w:themeFillShade="BF"/>
            <w:vAlign w:val="center"/>
          </w:tcPr>
          <w:p w14:paraId="4FDCAAFB" w14:textId="22D4A712" w:rsidR="003538B3" w:rsidRPr="003538B3" w:rsidRDefault="003538B3" w:rsidP="00C05A53">
            <w:pPr>
              <w:pStyle w:val="ProductList-OfferingBody"/>
              <w:ind w:left="-113"/>
              <w:jc w:val="center"/>
            </w:pPr>
          </w:p>
        </w:tc>
        <w:tc>
          <w:tcPr>
            <w:tcW w:w="596" w:type="dxa"/>
            <w:shd w:val="clear" w:color="auto" w:fill="BFBFBF" w:themeFill="background1" w:themeFillShade="BF"/>
            <w:vAlign w:val="center"/>
          </w:tcPr>
          <w:p w14:paraId="4FDCAAFC" w14:textId="77777777" w:rsidR="003538B3" w:rsidRPr="003538B3" w:rsidRDefault="003538B3" w:rsidP="00C05A53">
            <w:pPr>
              <w:pStyle w:val="ProductList-OfferingBody"/>
              <w:ind w:left="-113"/>
              <w:jc w:val="center"/>
            </w:pPr>
          </w:p>
        </w:tc>
        <w:tc>
          <w:tcPr>
            <w:tcW w:w="595" w:type="dxa"/>
            <w:shd w:val="clear" w:color="auto" w:fill="BFBFBF" w:themeFill="background1" w:themeFillShade="BF"/>
            <w:vAlign w:val="center"/>
          </w:tcPr>
          <w:p w14:paraId="4FDCAAFD" w14:textId="77777777" w:rsidR="003538B3" w:rsidRPr="003538B3" w:rsidRDefault="003538B3" w:rsidP="00C05A53">
            <w:pPr>
              <w:pStyle w:val="ProductList-OfferingBody"/>
              <w:ind w:left="-113"/>
              <w:jc w:val="center"/>
            </w:pPr>
          </w:p>
        </w:tc>
        <w:tc>
          <w:tcPr>
            <w:tcW w:w="595" w:type="dxa"/>
            <w:shd w:val="clear" w:color="auto" w:fill="BFBFBF" w:themeFill="background1" w:themeFillShade="BF"/>
            <w:vAlign w:val="center"/>
          </w:tcPr>
          <w:p w14:paraId="4FDCAAFE" w14:textId="77777777" w:rsidR="003538B3" w:rsidRPr="003538B3" w:rsidRDefault="003538B3" w:rsidP="00C05A53">
            <w:pPr>
              <w:pStyle w:val="ProductList-OfferingBody"/>
              <w:ind w:left="-113"/>
              <w:jc w:val="center"/>
            </w:pPr>
          </w:p>
        </w:tc>
        <w:tc>
          <w:tcPr>
            <w:tcW w:w="596" w:type="dxa"/>
            <w:shd w:val="clear" w:color="auto" w:fill="BFBFBF" w:themeFill="background1" w:themeFillShade="BF"/>
            <w:vAlign w:val="center"/>
          </w:tcPr>
          <w:p w14:paraId="4FDCAAFF" w14:textId="77777777" w:rsidR="003538B3" w:rsidRPr="003538B3" w:rsidRDefault="003538B3" w:rsidP="00C05A53">
            <w:pPr>
              <w:pStyle w:val="ProductList-OfferingBody"/>
              <w:ind w:left="-113"/>
              <w:jc w:val="center"/>
            </w:pPr>
          </w:p>
        </w:tc>
        <w:tc>
          <w:tcPr>
            <w:tcW w:w="595" w:type="dxa"/>
            <w:shd w:val="clear" w:color="auto" w:fill="BFBFBF" w:themeFill="background1" w:themeFillShade="BF"/>
            <w:vAlign w:val="center"/>
          </w:tcPr>
          <w:p w14:paraId="4FDCAB00"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AB01" w14:textId="77777777" w:rsidR="003538B3" w:rsidRDefault="003538B3" w:rsidP="00C05A53">
            <w:pPr>
              <w:pStyle w:val="ProductList-OfferingBody"/>
              <w:ind w:left="-113"/>
              <w:jc w:val="center"/>
            </w:pPr>
          </w:p>
        </w:tc>
      </w:tr>
      <w:tr w:rsidR="00AA64CE" w14:paraId="4FDCAB11" w14:textId="77777777" w:rsidTr="00F360C9">
        <w:tc>
          <w:tcPr>
            <w:tcW w:w="378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AA64CE" w:rsidRDefault="00AA64CE" w:rsidP="00C05A53">
            <w:pPr>
              <w:pStyle w:val="ProductList-Offering1"/>
            </w:pPr>
            <w:bookmarkStart w:id="109" w:name="_Toc379797111"/>
            <w:bookmarkStart w:id="110" w:name="_Toc380513137"/>
            <w:bookmarkStart w:id="111" w:name="_Toc380655176"/>
            <w:bookmarkStart w:id="112" w:name="_Toc406159262"/>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09"/>
            <w:bookmarkEnd w:id="110"/>
            <w:bookmarkEnd w:id="111"/>
            <w:bookmarkEnd w:id="112"/>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AA64CE" w:rsidRDefault="00AA64CE" w:rsidP="00C05A53">
            <w:pPr>
              <w:pStyle w:val="ProductList-OfferingBody"/>
              <w:ind w:left="-113"/>
              <w:jc w:val="center"/>
            </w:pPr>
            <w:r>
              <w:t>6/11</w:t>
            </w:r>
          </w:p>
        </w:tc>
        <w:tc>
          <w:tcPr>
            <w:tcW w:w="306"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AA64CE" w:rsidRDefault="00AA64CE" w:rsidP="00C05A53">
            <w:pPr>
              <w:pStyle w:val="ProductList-OfferingBody"/>
              <w:ind w:left="-113"/>
              <w:jc w:val="center"/>
            </w:pP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AA64CE" w:rsidRDefault="00AA64CE"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AA64CE" w:rsidRDefault="00AA64CE" w:rsidP="00C05A53">
            <w:pPr>
              <w:pStyle w:val="ProductList-OfferingBody"/>
              <w:ind w:left="-113"/>
              <w:jc w:val="center"/>
            </w:pPr>
          </w:p>
        </w:tc>
        <w:tc>
          <w:tcPr>
            <w:tcW w:w="510" w:type="dxa"/>
            <w:tcBorders>
              <w:left w:val="single" w:sz="12" w:space="0" w:color="FFFFFF" w:themeColor="background1"/>
            </w:tcBorders>
            <w:shd w:val="clear" w:color="auto" w:fill="BFBFBF" w:themeFill="background1" w:themeFillShade="BF"/>
            <w:vAlign w:val="center"/>
          </w:tcPr>
          <w:p w14:paraId="4FDCAB08" w14:textId="77777777" w:rsidR="00AA64CE" w:rsidRPr="003538B3" w:rsidRDefault="00AA64CE" w:rsidP="00C05A53">
            <w:pPr>
              <w:pStyle w:val="ProductList-OfferingBody"/>
              <w:ind w:left="-113"/>
              <w:jc w:val="center"/>
            </w:pPr>
          </w:p>
        </w:tc>
        <w:tc>
          <w:tcPr>
            <w:tcW w:w="596" w:type="dxa"/>
            <w:shd w:val="clear" w:color="auto" w:fill="70AD47" w:themeFill="accent6"/>
            <w:vAlign w:val="center"/>
          </w:tcPr>
          <w:p w14:paraId="4FDCAB09" w14:textId="02AA58DA" w:rsidR="00AA64CE" w:rsidRPr="003538B3" w:rsidRDefault="00AA64CE" w:rsidP="003538B3">
            <w:pPr>
              <w:pStyle w:val="ProductList-OfferingBody"/>
              <w:ind w:left="-113"/>
              <w:jc w:val="center"/>
            </w:pPr>
            <w:r w:rsidRPr="003538B3">
              <w:fldChar w:fldCharType="begin"/>
            </w:r>
            <w:r w:rsidRPr="003538B3">
              <w:instrText xml:space="preserve"> AutoTextList  \s NoStyle \t “Konzernprodukt” </w:instrText>
            </w:r>
            <w:r w:rsidRPr="003538B3">
              <w:fldChar w:fldCharType="separate"/>
            </w:r>
            <w:r w:rsidRPr="003538B3">
              <w:t xml:space="preserve"> E </w:t>
            </w:r>
            <w:r w:rsidRPr="003538B3">
              <w:fldChar w:fldCharType="end"/>
            </w:r>
          </w:p>
        </w:tc>
        <w:tc>
          <w:tcPr>
            <w:tcW w:w="595" w:type="dxa"/>
            <w:shd w:val="clear" w:color="auto" w:fill="BFBFBF" w:themeFill="background1" w:themeFillShade="BF"/>
            <w:vAlign w:val="center"/>
          </w:tcPr>
          <w:p w14:paraId="4FDCAB0A" w14:textId="0ABD21D3"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0B"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0C"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0D" w14:textId="77777777"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0E"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0F" w14:textId="77777777" w:rsidR="00AA64CE" w:rsidRDefault="00AA64CE" w:rsidP="00C05A53">
            <w:pPr>
              <w:pStyle w:val="ProductList-OfferingBody"/>
              <w:ind w:left="-113"/>
              <w:jc w:val="center"/>
            </w:pPr>
          </w:p>
        </w:tc>
        <w:tc>
          <w:tcPr>
            <w:tcW w:w="596" w:type="dxa"/>
            <w:shd w:val="clear" w:color="auto" w:fill="BFBFBF" w:themeFill="background1" w:themeFillShade="BF"/>
            <w:vAlign w:val="center"/>
          </w:tcPr>
          <w:p w14:paraId="4FDCAB10" w14:textId="77777777" w:rsidR="00AA64CE" w:rsidRDefault="00AA64CE" w:rsidP="00C05A53">
            <w:pPr>
              <w:pStyle w:val="ProductList-OfferingBody"/>
              <w:ind w:left="-113"/>
              <w:jc w:val="center"/>
            </w:pPr>
          </w:p>
        </w:tc>
      </w:tr>
      <w:tr w:rsidR="00AA64CE" w14:paraId="4FDCAB20" w14:textId="77777777" w:rsidTr="00F360C9">
        <w:tc>
          <w:tcPr>
            <w:tcW w:w="378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AA64CE" w:rsidRDefault="00AA64CE" w:rsidP="005D065A">
            <w:pPr>
              <w:pStyle w:val="ProductList-Offering1"/>
            </w:pPr>
            <w:bookmarkStart w:id="113" w:name="_Toc379797112"/>
            <w:bookmarkStart w:id="114" w:name="_Toc380513138"/>
            <w:bookmarkStart w:id="115" w:name="_Toc380655177"/>
            <w:bookmarkStart w:id="116" w:name="_Toc406159263"/>
            <w:r>
              <w:t>Core CAL Suite</w:t>
            </w:r>
            <w:r>
              <w:fldChar w:fldCharType="begin"/>
            </w:r>
            <w:r>
              <w:instrText>XE "Core CAL Suite"</w:instrText>
            </w:r>
            <w:r>
              <w:fldChar w:fldCharType="end"/>
            </w:r>
            <w:r>
              <w:t xml:space="preserve"> für Microsoft Intune</w:t>
            </w:r>
            <w:r>
              <w:fldChar w:fldCharType="begin"/>
            </w:r>
            <w:r>
              <w:instrText>XE "Core CAL Suite für Microsoft Intune"</w:instrText>
            </w:r>
            <w:r>
              <w:fldChar w:fldCharType="end"/>
            </w:r>
            <w:r>
              <w:t xml:space="preserve"> (Gerät und Nutzer)</w:t>
            </w:r>
            <w:bookmarkEnd w:id="113"/>
            <w:bookmarkEnd w:id="114"/>
            <w:bookmarkEnd w:id="115"/>
            <w:bookmarkEnd w:id="116"/>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AA64CE" w:rsidRDefault="00AA64CE" w:rsidP="00C05A53">
            <w:pPr>
              <w:pStyle w:val="ProductList-OfferingBody"/>
              <w:ind w:left="-113"/>
              <w:jc w:val="center"/>
            </w:pPr>
            <w:r>
              <w:t>4/11</w:t>
            </w:r>
          </w:p>
        </w:tc>
        <w:tc>
          <w:tcPr>
            <w:tcW w:w="306"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AA64CE" w:rsidRDefault="00AA64CE" w:rsidP="00C05A53">
            <w:pPr>
              <w:pStyle w:val="ProductList-OfferingBody"/>
              <w:ind w:left="-113"/>
              <w:jc w:val="center"/>
            </w:pP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AA64CE" w:rsidRDefault="00AA64CE"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AA64CE" w:rsidRDefault="00AA64CE" w:rsidP="00C05A53">
            <w:pPr>
              <w:pStyle w:val="ProductList-OfferingBody"/>
              <w:ind w:left="-113"/>
              <w:jc w:val="center"/>
            </w:pPr>
          </w:p>
        </w:tc>
        <w:tc>
          <w:tcPr>
            <w:tcW w:w="510" w:type="dxa"/>
            <w:tcBorders>
              <w:left w:val="single" w:sz="12" w:space="0" w:color="FFFFFF" w:themeColor="background1"/>
            </w:tcBorders>
            <w:shd w:val="clear" w:color="auto" w:fill="BFBFBF" w:themeFill="background1" w:themeFillShade="BF"/>
            <w:vAlign w:val="center"/>
          </w:tcPr>
          <w:p w14:paraId="4FDCAB17" w14:textId="77777777" w:rsidR="00AA64CE" w:rsidRPr="003538B3" w:rsidRDefault="00AA64CE" w:rsidP="00C05A53">
            <w:pPr>
              <w:pStyle w:val="ProductList-OfferingBody"/>
              <w:ind w:left="-113"/>
              <w:jc w:val="center"/>
            </w:pPr>
          </w:p>
        </w:tc>
        <w:tc>
          <w:tcPr>
            <w:tcW w:w="596" w:type="dxa"/>
            <w:shd w:val="clear" w:color="auto" w:fill="70AD47" w:themeFill="accent6"/>
            <w:vAlign w:val="center"/>
          </w:tcPr>
          <w:p w14:paraId="4FDCAB18" w14:textId="3907D943" w:rsidR="00AA64CE" w:rsidRPr="003538B3" w:rsidRDefault="00AA64CE" w:rsidP="003538B3">
            <w:pPr>
              <w:pStyle w:val="ProductList-OfferingBody"/>
              <w:ind w:left="-113"/>
              <w:jc w:val="center"/>
            </w:pPr>
            <w:r w:rsidRPr="003538B3">
              <w:fldChar w:fldCharType="begin"/>
            </w:r>
            <w:r w:rsidRPr="003538B3">
              <w:instrText xml:space="preserve"> AutoTextList  \s NoStyle \t “Konzernprodukt” </w:instrText>
            </w:r>
            <w:r w:rsidRPr="003538B3">
              <w:fldChar w:fldCharType="separate"/>
            </w:r>
            <w:r w:rsidRPr="003538B3">
              <w:t xml:space="preserve"> E </w:t>
            </w:r>
            <w:r w:rsidRPr="003538B3">
              <w:fldChar w:fldCharType="end"/>
            </w:r>
          </w:p>
        </w:tc>
        <w:tc>
          <w:tcPr>
            <w:tcW w:w="595" w:type="dxa"/>
            <w:shd w:val="clear" w:color="auto" w:fill="BFBFBF" w:themeFill="background1" w:themeFillShade="BF"/>
            <w:vAlign w:val="center"/>
          </w:tcPr>
          <w:p w14:paraId="4FDCAB19" w14:textId="24A219F7"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1A"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1B"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1C" w14:textId="77777777"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1D"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1E" w14:textId="77777777" w:rsidR="00AA64CE" w:rsidRDefault="00AA64CE" w:rsidP="00C05A53">
            <w:pPr>
              <w:pStyle w:val="ProductList-OfferingBody"/>
              <w:ind w:left="-113"/>
              <w:jc w:val="center"/>
            </w:pPr>
          </w:p>
        </w:tc>
        <w:tc>
          <w:tcPr>
            <w:tcW w:w="596" w:type="dxa"/>
            <w:shd w:val="clear" w:color="auto" w:fill="BFBFBF" w:themeFill="background1" w:themeFillShade="BF"/>
            <w:vAlign w:val="center"/>
          </w:tcPr>
          <w:p w14:paraId="4FDCAB1F" w14:textId="77777777" w:rsidR="00AA64CE" w:rsidRDefault="00AA64CE" w:rsidP="00C05A53">
            <w:pPr>
              <w:pStyle w:val="ProductList-OfferingBody"/>
              <w:ind w:left="-113"/>
              <w:jc w:val="center"/>
            </w:pPr>
          </w:p>
        </w:tc>
      </w:tr>
      <w:tr w:rsidR="00AA64CE" w14:paraId="4FDCAB2F" w14:textId="77777777" w:rsidTr="00F360C9">
        <w:tc>
          <w:tcPr>
            <w:tcW w:w="378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AA64CE" w:rsidRDefault="00AA64CE" w:rsidP="00305488">
            <w:pPr>
              <w:pStyle w:val="ProductList-Offering1"/>
            </w:pPr>
            <w:bookmarkStart w:id="117" w:name="_Toc379797113"/>
            <w:bookmarkStart w:id="118" w:name="_Toc380513139"/>
            <w:bookmarkStart w:id="119" w:name="_Toc380655178"/>
            <w:bookmarkStart w:id="120" w:name="_Toc406159264"/>
            <w:r>
              <w:t>Enterprise CAL Suite</w:t>
            </w:r>
            <w:r>
              <w:fldChar w:fldCharType="begin"/>
            </w:r>
            <w:r>
              <w:instrText>XE "Enterprise CAL Suite"</w:instrText>
            </w:r>
            <w:r>
              <w:fldChar w:fldCharType="end"/>
            </w:r>
            <w:r>
              <w:t xml:space="preserve"> (Gerät und Nutzer)</w:t>
            </w:r>
            <w:bookmarkEnd w:id="117"/>
            <w:bookmarkEnd w:id="118"/>
            <w:bookmarkEnd w:id="119"/>
            <w:bookmarkEnd w:id="120"/>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AA64CE" w:rsidRDefault="00AA64CE" w:rsidP="00C05A53">
            <w:pPr>
              <w:pStyle w:val="ProductList-OfferingBody"/>
              <w:ind w:left="-113"/>
              <w:jc w:val="center"/>
            </w:pPr>
            <w:r>
              <w:t>10/06</w:t>
            </w:r>
          </w:p>
        </w:tc>
        <w:tc>
          <w:tcPr>
            <w:tcW w:w="306"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AA64CE" w:rsidRDefault="00AA64CE" w:rsidP="00C05A53">
            <w:pPr>
              <w:pStyle w:val="ProductList-OfferingBody"/>
              <w:ind w:left="-113"/>
              <w:jc w:val="center"/>
            </w:pP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AA64CE" w:rsidRDefault="00AA64CE" w:rsidP="00C05A53">
            <w:pPr>
              <w:pStyle w:val="ProductList-OfferingBody"/>
              <w:ind w:left="-113"/>
              <w:jc w:val="center"/>
            </w:pPr>
            <w:r>
              <w:t>8</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AA64CE" w:rsidRDefault="00AA64CE" w:rsidP="00C05A53">
            <w:pPr>
              <w:pStyle w:val="ProductList-OfferingBody"/>
              <w:ind w:left="-113"/>
              <w:jc w:val="center"/>
            </w:pPr>
            <w:r>
              <w:t>3</w:t>
            </w:r>
          </w:p>
        </w:tc>
        <w:tc>
          <w:tcPr>
            <w:tcW w:w="510" w:type="dxa"/>
            <w:tcBorders>
              <w:left w:val="single" w:sz="12" w:space="0" w:color="FFFFFF" w:themeColor="background1"/>
            </w:tcBorders>
            <w:shd w:val="clear" w:color="auto" w:fill="70AD47" w:themeFill="accent6"/>
            <w:vAlign w:val="center"/>
          </w:tcPr>
          <w:p w14:paraId="4FDCAB26" w14:textId="0B130289" w:rsidR="00AA64CE" w:rsidRPr="003538B3" w:rsidRDefault="00AA64CE" w:rsidP="00C05A53">
            <w:pPr>
              <w:pStyle w:val="ProductList-OfferingBody"/>
              <w:ind w:left="-113"/>
              <w:jc w:val="center"/>
            </w:pPr>
            <w:r w:rsidRPr="003538B3">
              <w:t>2,</w:t>
            </w:r>
            <w:r w:rsidRPr="003538B3">
              <w:fldChar w:fldCharType="begin"/>
            </w:r>
            <w:r w:rsidRPr="003538B3">
              <w:instrText xml:space="preserve"> AutoTextList  \s NoStyle \t “Produkt der School Desktop-Plattform” </w:instrText>
            </w:r>
            <w:r w:rsidRPr="003538B3">
              <w:fldChar w:fldCharType="separate"/>
            </w:r>
            <w:r w:rsidRPr="003538B3">
              <w:t>SD</w:t>
            </w:r>
            <w:r w:rsidRPr="003538B3">
              <w:fldChar w:fldCharType="end"/>
            </w:r>
          </w:p>
        </w:tc>
        <w:tc>
          <w:tcPr>
            <w:tcW w:w="596" w:type="dxa"/>
            <w:shd w:val="clear" w:color="auto" w:fill="70AD47" w:themeFill="accent6"/>
            <w:vAlign w:val="center"/>
          </w:tcPr>
          <w:p w14:paraId="4FDCAB27" w14:textId="0E198275" w:rsidR="00AA64CE" w:rsidRPr="003538B3" w:rsidRDefault="00AA64CE" w:rsidP="00C05A53">
            <w:pPr>
              <w:pStyle w:val="ProductList-OfferingBody"/>
              <w:ind w:left="-113"/>
              <w:jc w:val="center"/>
            </w:pPr>
            <w:r w:rsidRPr="003538B3">
              <w:fldChar w:fldCharType="begin"/>
            </w:r>
            <w:r w:rsidRPr="003538B3">
              <w:instrText xml:space="preserve"> AutoTextList  \s NoStyle \t “Produkt der Enterprise Desktop-Plattform” </w:instrText>
            </w:r>
            <w:r w:rsidRPr="003538B3">
              <w:fldChar w:fldCharType="separate"/>
            </w:r>
            <w:r w:rsidRPr="003538B3">
              <w:t>EP</w:t>
            </w:r>
            <w:r w:rsidRPr="003538B3">
              <w:fldChar w:fldCharType="end"/>
            </w:r>
          </w:p>
        </w:tc>
        <w:tc>
          <w:tcPr>
            <w:tcW w:w="595" w:type="dxa"/>
            <w:shd w:val="clear" w:color="auto" w:fill="70AD47" w:themeFill="accent6"/>
            <w:vAlign w:val="center"/>
          </w:tcPr>
          <w:p w14:paraId="4FDCAB28" w14:textId="3BFB2A5B" w:rsidR="00AA64CE" w:rsidRPr="003538B3" w:rsidRDefault="00AA64CE" w:rsidP="00237D3F">
            <w:pPr>
              <w:pStyle w:val="ProductList-OfferingBody"/>
              <w:ind w:left="-113"/>
              <w:jc w:val="center"/>
            </w:pPr>
            <w:r w:rsidRPr="003538B3">
              <w:fldChar w:fldCharType="begin"/>
            </w:r>
            <w:r w:rsidRPr="003538B3">
              <w:instrText xml:space="preserve"> AutoTextList  \s NoStyle \t “Produkte der Education Desktop-Plattform” </w:instrText>
            </w:r>
            <w:r w:rsidRPr="003538B3">
              <w:fldChar w:fldCharType="separate"/>
            </w:r>
            <w:r w:rsidRPr="003538B3">
              <w:t>ED</w:t>
            </w:r>
            <w:r w:rsidRPr="003538B3">
              <w:fldChar w:fldCharType="end"/>
            </w:r>
            <w:r w:rsidRPr="003538B3">
              <w:t>,</w:t>
            </w:r>
            <w:r w:rsidRPr="003538B3">
              <w:fldChar w:fldCharType="begin"/>
            </w:r>
            <w:r w:rsidRPr="003538B3">
              <w:instrText xml:space="preserve"> AutoTextList  \s NoStyle \t “Studentenangebot” </w:instrText>
            </w:r>
            <w:r w:rsidRPr="003538B3">
              <w:fldChar w:fldCharType="separate"/>
            </w:r>
            <w:r w:rsidRPr="003538B3">
              <w:t>ST</w:t>
            </w:r>
            <w:r w:rsidRPr="003538B3">
              <w:fldChar w:fldCharType="end"/>
            </w:r>
          </w:p>
        </w:tc>
        <w:tc>
          <w:tcPr>
            <w:tcW w:w="596" w:type="dxa"/>
            <w:shd w:val="clear" w:color="auto" w:fill="70AD47" w:themeFill="accent6"/>
            <w:vAlign w:val="center"/>
          </w:tcPr>
          <w:p w14:paraId="4FDCAB29" w14:textId="77777777" w:rsidR="00AA64CE" w:rsidRPr="003538B3" w:rsidRDefault="00AA64CE" w:rsidP="00C05A53">
            <w:pPr>
              <w:pStyle w:val="ProductList-OfferingBody"/>
              <w:ind w:left="-113"/>
              <w:jc w:val="center"/>
            </w:pPr>
          </w:p>
        </w:tc>
        <w:tc>
          <w:tcPr>
            <w:tcW w:w="595" w:type="dxa"/>
            <w:shd w:val="clear" w:color="auto" w:fill="70AD47" w:themeFill="accent6"/>
            <w:vAlign w:val="center"/>
          </w:tcPr>
          <w:p w14:paraId="4FDCAB2A"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2B" w14:textId="77777777" w:rsidR="00AA64CE" w:rsidRPr="003538B3" w:rsidRDefault="00AA64CE" w:rsidP="00C05A53">
            <w:pPr>
              <w:pStyle w:val="ProductList-OfferingBody"/>
              <w:ind w:left="-113"/>
              <w:jc w:val="center"/>
            </w:pPr>
          </w:p>
        </w:tc>
        <w:tc>
          <w:tcPr>
            <w:tcW w:w="596" w:type="dxa"/>
            <w:shd w:val="clear" w:color="auto" w:fill="70AD47" w:themeFill="accent6"/>
            <w:vAlign w:val="center"/>
          </w:tcPr>
          <w:p w14:paraId="4FDCAB2C" w14:textId="117F301C" w:rsidR="00AA64CE" w:rsidRPr="003538B3" w:rsidRDefault="00AA64CE" w:rsidP="003538B3">
            <w:pPr>
              <w:pStyle w:val="ProductList-OfferingBody"/>
              <w:ind w:left="-113"/>
              <w:jc w:val="center"/>
            </w:pPr>
            <w:r w:rsidRPr="003538B3">
              <w:fldChar w:fldCharType="begin"/>
            </w:r>
            <w:r w:rsidRPr="003538B3">
              <w:instrText xml:space="preserve"> AutoTextList  \s NoStyle \t “Angepasste Desktop-Plattform” </w:instrText>
            </w:r>
            <w:r w:rsidRPr="003538B3">
              <w:fldChar w:fldCharType="separate"/>
            </w:r>
            <w:r w:rsidRPr="003538B3">
              <w:t>CP</w:t>
            </w:r>
            <w:r w:rsidRPr="003538B3">
              <w:fldChar w:fldCharType="end"/>
            </w:r>
            <w:r w:rsidRPr="003538B3">
              <w:t>,</w:t>
            </w:r>
            <w:r w:rsidRPr="003538B3">
              <w:fldChar w:fldCharType="begin"/>
            </w:r>
            <w:r w:rsidRPr="003538B3">
              <w:instrText xml:space="preserve"> AutoTextList  \s NoStyle \t “Nicht organisationsweite Produkte in Open Value” </w:instrText>
            </w:r>
            <w:r w:rsidRPr="003538B3">
              <w:fldChar w:fldCharType="separate"/>
            </w:r>
            <w:r w:rsidRPr="003538B3">
              <w:t xml:space="preserve">P </w:t>
            </w:r>
            <w:r w:rsidRPr="003538B3">
              <w:fldChar w:fldCharType="end"/>
            </w:r>
          </w:p>
        </w:tc>
        <w:tc>
          <w:tcPr>
            <w:tcW w:w="595" w:type="dxa"/>
            <w:shd w:val="clear" w:color="auto" w:fill="70AD47" w:themeFill="accent6"/>
            <w:vAlign w:val="center"/>
          </w:tcPr>
          <w:p w14:paraId="4FDCAB2D" w14:textId="77777777" w:rsidR="00AA64CE" w:rsidRDefault="00AA64CE" w:rsidP="00C05A53">
            <w:pPr>
              <w:pStyle w:val="ProductList-OfferingBody"/>
              <w:ind w:left="-113"/>
              <w:jc w:val="center"/>
            </w:pPr>
          </w:p>
        </w:tc>
        <w:tc>
          <w:tcPr>
            <w:tcW w:w="596" w:type="dxa"/>
            <w:shd w:val="clear" w:color="auto" w:fill="BFBFBF" w:themeFill="background1" w:themeFillShade="BF"/>
            <w:vAlign w:val="center"/>
          </w:tcPr>
          <w:p w14:paraId="4FDCAB2E" w14:textId="77777777" w:rsidR="00AA64CE" w:rsidRDefault="00AA64CE" w:rsidP="00C05A53">
            <w:pPr>
              <w:pStyle w:val="ProductList-OfferingBody"/>
              <w:ind w:left="-113"/>
              <w:jc w:val="center"/>
            </w:pPr>
          </w:p>
        </w:tc>
      </w:tr>
      <w:tr w:rsidR="00AA64CE" w14:paraId="4FDCAB3E" w14:textId="77777777" w:rsidTr="00F360C9">
        <w:tc>
          <w:tcPr>
            <w:tcW w:w="378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AA64CE" w:rsidRDefault="00AA64CE" w:rsidP="00C351CD">
            <w:pPr>
              <w:pStyle w:val="ProductList-Offering1"/>
            </w:pPr>
            <w:bookmarkStart w:id="121" w:name="_Toc379797114"/>
            <w:bookmarkStart w:id="122" w:name="_Toc380513140"/>
            <w:bookmarkStart w:id="123" w:name="_Toc380655179"/>
            <w:bookmarkStart w:id="124" w:name="_Toc406159265"/>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21"/>
            <w:bookmarkEnd w:id="122"/>
            <w:bookmarkEnd w:id="123"/>
            <w:bookmarkEnd w:id="124"/>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AA64CE" w:rsidRDefault="00AA64CE" w:rsidP="00C05A53">
            <w:pPr>
              <w:pStyle w:val="ProductList-OfferingBody"/>
              <w:ind w:left="-113"/>
              <w:jc w:val="center"/>
            </w:pPr>
            <w:r>
              <w:t>6/11</w:t>
            </w:r>
          </w:p>
        </w:tc>
        <w:tc>
          <w:tcPr>
            <w:tcW w:w="306"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AA64CE" w:rsidRDefault="00AA64CE" w:rsidP="00C05A53">
            <w:pPr>
              <w:pStyle w:val="ProductList-OfferingBody"/>
              <w:ind w:left="-113"/>
              <w:jc w:val="center"/>
            </w:pP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AA64CE" w:rsidRDefault="00AA64CE"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AA64CE" w:rsidRDefault="00AA64CE" w:rsidP="00C05A53">
            <w:pPr>
              <w:pStyle w:val="ProductList-OfferingBody"/>
              <w:ind w:left="-113"/>
              <w:jc w:val="center"/>
            </w:pPr>
          </w:p>
        </w:tc>
        <w:tc>
          <w:tcPr>
            <w:tcW w:w="510" w:type="dxa"/>
            <w:tcBorders>
              <w:left w:val="single" w:sz="12" w:space="0" w:color="FFFFFF" w:themeColor="background1"/>
            </w:tcBorders>
            <w:shd w:val="clear" w:color="auto" w:fill="BFBFBF" w:themeFill="background1" w:themeFillShade="BF"/>
            <w:vAlign w:val="center"/>
          </w:tcPr>
          <w:p w14:paraId="4FDCAB35" w14:textId="77777777" w:rsidR="00AA64CE" w:rsidRPr="003538B3" w:rsidRDefault="00AA64CE" w:rsidP="00C05A53">
            <w:pPr>
              <w:pStyle w:val="ProductList-OfferingBody"/>
              <w:ind w:left="-113"/>
              <w:jc w:val="center"/>
            </w:pPr>
          </w:p>
        </w:tc>
        <w:tc>
          <w:tcPr>
            <w:tcW w:w="596" w:type="dxa"/>
            <w:shd w:val="clear" w:color="auto" w:fill="70AD47" w:themeFill="accent6"/>
            <w:vAlign w:val="center"/>
          </w:tcPr>
          <w:p w14:paraId="4FDCAB36" w14:textId="42B7B3D7" w:rsidR="00AA64CE" w:rsidRPr="003538B3" w:rsidRDefault="00AA64CE" w:rsidP="003538B3">
            <w:pPr>
              <w:pStyle w:val="ProductList-OfferingBody"/>
              <w:ind w:left="-113"/>
              <w:jc w:val="center"/>
            </w:pPr>
            <w:r w:rsidRPr="003538B3">
              <w:fldChar w:fldCharType="begin"/>
            </w:r>
            <w:r w:rsidRPr="003538B3">
              <w:instrText xml:space="preserve"> AutoTextList  \s NoStyle \t “Konzernprodukt” </w:instrText>
            </w:r>
            <w:r w:rsidRPr="003538B3">
              <w:fldChar w:fldCharType="separate"/>
            </w:r>
            <w:r w:rsidRPr="003538B3">
              <w:t xml:space="preserve"> E </w:t>
            </w:r>
            <w:r w:rsidRPr="003538B3">
              <w:fldChar w:fldCharType="end"/>
            </w:r>
          </w:p>
        </w:tc>
        <w:tc>
          <w:tcPr>
            <w:tcW w:w="595" w:type="dxa"/>
            <w:shd w:val="clear" w:color="auto" w:fill="BFBFBF" w:themeFill="background1" w:themeFillShade="BF"/>
            <w:vAlign w:val="center"/>
          </w:tcPr>
          <w:p w14:paraId="4FDCAB37" w14:textId="291B516F"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38"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39"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3A" w14:textId="77777777"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3B"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3C" w14:textId="77777777" w:rsidR="00AA64CE" w:rsidRDefault="00AA64CE" w:rsidP="00C05A53">
            <w:pPr>
              <w:pStyle w:val="ProductList-OfferingBody"/>
              <w:ind w:left="-113"/>
              <w:jc w:val="center"/>
            </w:pPr>
          </w:p>
        </w:tc>
        <w:tc>
          <w:tcPr>
            <w:tcW w:w="596" w:type="dxa"/>
            <w:shd w:val="clear" w:color="auto" w:fill="BFBFBF" w:themeFill="background1" w:themeFillShade="BF"/>
            <w:vAlign w:val="center"/>
          </w:tcPr>
          <w:p w14:paraId="4FDCAB3D" w14:textId="77777777" w:rsidR="00AA64CE" w:rsidRDefault="00AA64CE" w:rsidP="00C05A53">
            <w:pPr>
              <w:pStyle w:val="ProductList-OfferingBody"/>
              <w:ind w:left="-113"/>
              <w:jc w:val="center"/>
            </w:pPr>
          </w:p>
        </w:tc>
      </w:tr>
      <w:tr w:rsidR="00AA64CE" w14:paraId="4FDCAB4D" w14:textId="77777777" w:rsidTr="00F360C9">
        <w:tc>
          <w:tcPr>
            <w:tcW w:w="378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AA64CE" w:rsidRDefault="00AA64CE" w:rsidP="00305488">
            <w:pPr>
              <w:pStyle w:val="ProductList-Offering1"/>
            </w:pPr>
            <w:bookmarkStart w:id="125" w:name="_Toc379797115"/>
            <w:bookmarkStart w:id="126" w:name="_Toc380513141"/>
            <w:bookmarkStart w:id="127" w:name="_Toc380655180"/>
            <w:bookmarkStart w:id="128" w:name="_Toc406159266"/>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25"/>
            <w:bookmarkEnd w:id="126"/>
            <w:bookmarkEnd w:id="127"/>
            <w:bookmarkEnd w:id="128"/>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AA64CE" w:rsidRDefault="00AA64CE" w:rsidP="00C05A53">
            <w:pPr>
              <w:pStyle w:val="ProductList-OfferingBody"/>
              <w:ind w:left="-113"/>
              <w:jc w:val="center"/>
            </w:pPr>
            <w:r>
              <w:t>6/11</w:t>
            </w:r>
          </w:p>
        </w:tc>
        <w:tc>
          <w:tcPr>
            <w:tcW w:w="306"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AA64CE" w:rsidRDefault="00AA64CE" w:rsidP="00C05A53">
            <w:pPr>
              <w:pStyle w:val="ProductList-OfferingBody"/>
              <w:ind w:left="-113"/>
              <w:jc w:val="center"/>
            </w:pP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AA64CE" w:rsidRDefault="00AA64CE"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AA64CE" w:rsidRDefault="00AA64CE" w:rsidP="00C05A53">
            <w:pPr>
              <w:pStyle w:val="ProductList-OfferingBody"/>
              <w:ind w:left="-113"/>
              <w:jc w:val="center"/>
            </w:pPr>
          </w:p>
        </w:tc>
        <w:tc>
          <w:tcPr>
            <w:tcW w:w="510" w:type="dxa"/>
            <w:tcBorders>
              <w:left w:val="single" w:sz="12" w:space="0" w:color="FFFFFF" w:themeColor="background1"/>
            </w:tcBorders>
            <w:shd w:val="clear" w:color="auto" w:fill="BFBFBF" w:themeFill="background1" w:themeFillShade="BF"/>
            <w:vAlign w:val="center"/>
          </w:tcPr>
          <w:p w14:paraId="4FDCAB44" w14:textId="77777777" w:rsidR="00AA64CE" w:rsidRPr="003538B3" w:rsidRDefault="00AA64CE" w:rsidP="00C05A53">
            <w:pPr>
              <w:pStyle w:val="ProductList-OfferingBody"/>
              <w:ind w:left="-113"/>
              <w:jc w:val="center"/>
            </w:pPr>
          </w:p>
        </w:tc>
        <w:tc>
          <w:tcPr>
            <w:tcW w:w="596" w:type="dxa"/>
            <w:shd w:val="clear" w:color="auto" w:fill="70AD47" w:themeFill="accent6"/>
            <w:vAlign w:val="center"/>
          </w:tcPr>
          <w:p w14:paraId="4FDCAB45" w14:textId="3ADD3D8D" w:rsidR="00AA64CE" w:rsidRPr="003538B3" w:rsidRDefault="00AA64CE" w:rsidP="003538B3">
            <w:pPr>
              <w:pStyle w:val="ProductList-OfferingBody"/>
              <w:ind w:left="-113"/>
              <w:jc w:val="center"/>
            </w:pPr>
            <w:r w:rsidRPr="003538B3">
              <w:fldChar w:fldCharType="begin"/>
            </w:r>
            <w:r w:rsidRPr="003538B3">
              <w:instrText xml:space="preserve"> AutoTextList  \s NoStyle \t “Konzernprodukt” </w:instrText>
            </w:r>
            <w:r w:rsidRPr="003538B3">
              <w:fldChar w:fldCharType="separate"/>
            </w:r>
            <w:r w:rsidRPr="003538B3">
              <w:t xml:space="preserve"> E </w:t>
            </w:r>
            <w:r w:rsidRPr="003538B3">
              <w:fldChar w:fldCharType="end"/>
            </w:r>
          </w:p>
        </w:tc>
        <w:tc>
          <w:tcPr>
            <w:tcW w:w="595" w:type="dxa"/>
            <w:shd w:val="clear" w:color="auto" w:fill="BFBFBF" w:themeFill="background1" w:themeFillShade="BF"/>
            <w:vAlign w:val="center"/>
          </w:tcPr>
          <w:p w14:paraId="4FDCAB46" w14:textId="70FBE359"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47"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48"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49" w14:textId="77777777"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4A"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4B" w14:textId="77777777" w:rsidR="00AA64CE" w:rsidRDefault="00AA64CE" w:rsidP="00C05A53">
            <w:pPr>
              <w:pStyle w:val="ProductList-OfferingBody"/>
              <w:ind w:left="-113"/>
              <w:jc w:val="center"/>
            </w:pPr>
          </w:p>
        </w:tc>
        <w:tc>
          <w:tcPr>
            <w:tcW w:w="596" w:type="dxa"/>
            <w:shd w:val="clear" w:color="auto" w:fill="BFBFBF" w:themeFill="background1" w:themeFillShade="BF"/>
            <w:vAlign w:val="center"/>
          </w:tcPr>
          <w:p w14:paraId="4FDCAB4C" w14:textId="77777777" w:rsidR="00AA64CE" w:rsidRDefault="00AA64CE" w:rsidP="00C05A53">
            <w:pPr>
              <w:pStyle w:val="ProductList-OfferingBody"/>
              <w:ind w:left="-113"/>
              <w:jc w:val="center"/>
            </w:pPr>
          </w:p>
        </w:tc>
      </w:tr>
      <w:tr w:rsidR="00AA64CE" w14:paraId="4FDCAB5C" w14:textId="77777777" w:rsidTr="00F360C9">
        <w:tc>
          <w:tcPr>
            <w:tcW w:w="3780" w:type="dxa"/>
            <w:tcBorders>
              <w:top w:val="dashSmallGap" w:sz="4" w:space="0" w:color="BFBFBF" w:themeColor="background1" w:themeShade="BF"/>
              <w:left w:val="nil"/>
              <w:bottom w:val="nil"/>
              <w:right w:val="nil"/>
            </w:tcBorders>
          </w:tcPr>
          <w:p w14:paraId="4FDCAB4E" w14:textId="0FF0C9D2" w:rsidR="00AA64CE" w:rsidRDefault="00AA64CE" w:rsidP="00C05A53">
            <w:pPr>
              <w:pStyle w:val="ProductList-Offering1"/>
            </w:pPr>
            <w:bookmarkStart w:id="129" w:name="_Toc379797116"/>
            <w:bookmarkStart w:id="130" w:name="_Toc380513142"/>
            <w:bookmarkStart w:id="131" w:name="_Toc380655181"/>
            <w:bookmarkStart w:id="132" w:name="_Toc406159267"/>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r>
              <w:t xml:space="preserve"> </w:t>
            </w:r>
            <w:r w:rsidR="00F360C9">
              <w:br/>
            </w:r>
            <w:r>
              <w:t>(Gerät und Nutzer)</w:t>
            </w:r>
            <w:bookmarkEnd w:id="129"/>
            <w:bookmarkEnd w:id="130"/>
            <w:bookmarkEnd w:id="131"/>
            <w:bookmarkEnd w:id="132"/>
          </w:p>
        </w:tc>
        <w:tc>
          <w:tcPr>
            <w:tcW w:w="531" w:type="dxa"/>
            <w:tcBorders>
              <w:top w:val="dashSmallGap" w:sz="4" w:space="0" w:color="BFBFBF" w:themeColor="background1" w:themeShade="BF"/>
              <w:left w:val="nil"/>
              <w:bottom w:val="nil"/>
              <w:right w:val="nil"/>
            </w:tcBorders>
            <w:vAlign w:val="center"/>
          </w:tcPr>
          <w:p w14:paraId="4FDCAB4F" w14:textId="77777777" w:rsidR="00AA64CE" w:rsidRDefault="00AA64CE" w:rsidP="00C05A53">
            <w:pPr>
              <w:pStyle w:val="ProductList-OfferingBody"/>
              <w:ind w:left="-113"/>
              <w:jc w:val="center"/>
            </w:pPr>
            <w:r>
              <w:t>4/11</w:t>
            </w:r>
          </w:p>
        </w:tc>
        <w:tc>
          <w:tcPr>
            <w:tcW w:w="306" w:type="dxa"/>
            <w:tcBorders>
              <w:top w:val="dashSmallGap" w:sz="4" w:space="0" w:color="BFBFBF" w:themeColor="background1" w:themeShade="BF"/>
              <w:left w:val="nil"/>
              <w:bottom w:val="nil"/>
              <w:right w:val="nil"/>
            </w:tcBorders>
            <w:vAlign w:val="center"/>
          </w:tcPr>
          <w:p w14:paraId="4FDCAB50" w14:textId="77777777" w:rsidR="00AA64CE" w:rsidRDefault="00AA64CE" w:rsidP="00C05A53">
            <w:pPr>
              <w:pStyle w:val="ProductList-OfferingBody"/>
              <w:ind w:left="-113"/>
              <w:jc w:val="center"/>
            </w:pPr>
          </w:p>
        </w:tc>
        <w:tc>
          <w:tcPr>
            <w:tcW w:w="459" w:type="dxa"/>
            <w:tcBorders>
              <w:top w:val="dashSmallGap" w:sz="4" w:space="0" w:color="BFBFBF" w:themeColor="background1" w:themeShade="BF"/>
              <w:left w:val="nil"/>
              <w:bottom w:val="nil"/>
              <w:right w:val="nil"/>
            </w:tcBorders>
            <w:vAlign w:val="center"/>
          </w:tcPr>
          <w:p w14:paraId="4FDCAB51" w14:textId="77777777" w:rsidR="00AA64CE" w:rsidRDefault="00AA64CE" w:rsidP="00C05A53">
            <w:pPr>
              <w:pStyle w:val="ProductList-OfferingBody"/>
              <w:ind w:left="-113"/>
              <w:jc w:val="center"/>
            </w:pPr>
          </w:p>
        </w:tc>
        <w:tc>
          <w:tcPr>
            <w:tcW w:w="450"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AA64CE" w:rsidRDefault="00AA64CE" w:rsidP="00C05A53">
            <w:pPr>
              <w:pStyle w:val="ProductList-OfferingBody"/>
              <w:ind w:left="-113"/>
              <w:jc w:val="center"/>
            </w:pPr>
          </w:p>
        </w:tc>
        <w:tc>
          <w:tcPr>
            <w:tcW w:w="510" w:type="dxa"/>
            <w:tcBorders>
              <w:left w:val="single" w:sz="12" w:space="0" w:color="FFFFFF" w:themeColor="background1"/>
            </w:tcBorders>
            <w:shd w:val="clear" w:color="auto" w:fill="BFBFBF" w:themeFill="background1" w:themeFillShade="BF"/>
            <w:vAlign w:val="center"/>
          </w:tcPr>
          <w:p w14:paraId="4FDCAB53" w14:textId="77777777" w:rsidR="00AA64CE" w:rsidRPr="003538B3" w:rsidRDefault="00AA64CE" w:rsidP="00C05A53">
            <w:pPr>
              <w:pStyle w:val="ProductList-OfferingBody"/>
              <w:ind w:left="-113"/>
              <w:jc w:val="center"/>
            </w:pPr>
          </w:p>
        </w:tc>
        <w:tc>
          <w:tcPr>
            <w:tcW w:w="596" w:type="dxa"/>
            <w:shd w:val="clear" w:color="auto" w:fill="70AD47" w:themeFill="accent6"/>
            <w:vAlign w:val="center"/>
          </w:tcPr>
          <w:p w14:paraId="4FDCAB54" w14:textId="107EA179" w:rsidR="00AA64CE" w:rsidRPr="003538B3" w:rsidRDefault="00AA64CE" w:rsidP="003538B3">
            <w:pPr>
              <w:pStyle w:val="ProductList-OfferingBody"/>
              <w:ind w:left="-113"/>
              <w:jc w:val="center"/>
            </w:pPr>
            <w:r w:rsidRPr="003538B3">
              <w:fldChar w:fldCharType="begin"/>
            </w:r>
            <w:r w:rsidRPr="003538B3">
              <w:instrText xml:space="preserve"> AutoTextList  \s NoStyle \t “Konzernprodukt” </w:instrText>
            </w:r>
            <w:r w:rsidRPr="003538B3">
              <w:fldChar w:fldCharType="separate"/>
            </w:r>
            <w:r w:rsidRPr="003538B3">
              <w:t xml:space="preserve"> E </w:t>
            </w:r>
            <w:r w:rsidRPr="003538B3">
              <w:fldChar w:fldCharType="end"/>
            </w:r>
          </w:p>
        </w:tc>
        <w:tc>
          <w:tcPr>
            <w:tcW w:w="595" w:type="dxa"/>
            <w:shd w:val="clear" w:color="auto" w:fill="BFBFBF" w:themeFill="background1" w:themeFillShade="BF"/>
            <w:vAlign w:val="center"/>
          </w:tcPr>
          <w:p w14:paraId="4FDCAB55" w14:textId="269E1E3C"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56"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57"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58" w14:textId="77777777" w:rsidR="00AA64CE" w:rsidRPr="003538B3" w:rsidRDefault="00AA64CE" w:rsidP="00C05A53">
            <w:pPr>
              <w:pStyle w:val="ProductList-OfferingBody"/>
              <w:ind w:left="-113"/>
              <w:jc w:val="center"/>
            </w:pPr>
          </w:p>
        </w:tc>
        <w:tc>
          <w:tcPr>
            <w:tcW w:w="596" w:type="dxa"/>
            <w:shd w:val="clear" w:color="auto" w:fill="BFBFBF" w:themeFill="background1" w:themeFillShade="BF"/>
            <w:vAlign w:val="center"/>
          </w:tcPr>
          <w:p w14:paraId="4FDCAB59" w14:textId="77777777" w:rsidR="00AA64CE" w:rsidRPr="003538B3" w:rsidRDefault="00AA64CE" w:rsidP="00C05A53">
            <w:pPr>
              <w:pStyle w:val="ProductList-OfferingBody"/>
              <w:ind w:left="-113"/>
              <w:jc w:val="center"/>
            </w:pPr>
          </w:p>
        </w:tc>
        <w:tc>
          <w:tcPr>
            <w:tcW w:w="595" w:type="dxa"/>
            <w:shd w:val="clear" w:color="auto" w:fill="BFBFBF" w:themeFill="background1" w:themeFillShade="BF"/>
            <w:vAlign w:val="center"/>
          </w:tcPr>
          <w:p w14:paraId="4FDCAB5A" w14:textId="77777777" w:rsidR="00AA64CE" w:rsidRDefault="00AA64CE" w:rsidP="00C05A53">
            <w:pPr>
              <w:pStyle w:val="ProductList-OfferingBody"/>
              <w:ind w:left="-113"/>
              <w:jc w:val="center"/>
            </w:pPr>
          </w:p>
        </w:tc>
        <w:tc>
          <w:tcPr>
            <w:tcW w:w="596" w:type="dxa"/>
            <w:shd w:val="clear" w:color="auto" w:fill="BFBFBF" w:themeFill="background1" w:themeFillShade="BF"/>
            <w:vAlign w:val="center"/>
          </w:tcPr>
          <w:p w14:paraId="4FDCAB5B" w14:textId="77777777" w:rsidR="00AA64CE" w:rsidRDefault="00AA64CE" w:rsidP="00C05A53">
            <w:pPr>
              <w:pStyle w:val="ProductList-OfferingBody"/>
              <w:ind w:left="-113"/>
              <w:jc w:val="center"/>
            </w:pPr>
          </w:p>
        </w:tc>
      </w:tr>
    </w:tbl>
    <w:p w14:paraId="4FDCAB5D" w14:textId="77777777" w:rsidR="00407E60" w:rsidRPr="00AA6DF2" w:rsidRDefault="00407E60"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18282D">
        <w:tc>
          <w:tcPr>
            <w:tcW w:w="3596" w:type="dxa"/>
          </w:tcPr>
          <w:p w14:paraId="4FDCAB5E" w14:textId="178DCD90" w:rsidR="00601776" w:rsidRDefault="00601776" w:rsidP="00601776">
            <w:pPr>
              <w:pStyle w:val="ProductList-Body"/>
              <w:spacing w:before="20" w:after="20"/>
            </w:pPr>
            <w:r>
              <w:t xml:space="preserve">Übergangsberechtigt: </w:t>
            </w:r>
            <w:r>
              <w:rPr>
                <w:b/>
              </w:rPr>
              <w:t>Alle bis auf Bridges</w:t>
            </w:r>
          </w:p>
        </w:tc>
        <w:tc>
          <w:tcPr>
            <w:tcW w:w="3597" w:type="dxa"/>
          </w:tcPr>
          <w:p w14:paraId="4FDCAB5F" w14:textId="77777777" w:rsidR="00601776" w:rsidRDefault="00601776" w:rsidP="00601776">
            <w:pPr>
              <w:pStyle w:val="ProductList-Body"/>
              <w:spacing w:before="20" w:after="20"/>
            </w:pPr>
            <w:r>
              <w:t xml:space="preserve">Produkt-Pool: </w:t>
            </w:r>
            <w:r>
              <w:rPr>
                <w:b/>
              </w:rPr>
              <w:t>Server</w:t>
            </w:r>
          </w:p>
        </w:tc>
        <w:tc>
          <w:tcPr>
            <w:tcW w:w="3597" w:type="dxa"/>
          </w:tcPr>
          <w:p w14:paraId="4FDCAB60" w14:textId="361434CF" w:rsidR="00601776" w:rsidRDefault="00601776" w:rsidP="00601776">
            <w:pPr>
              <w:pStyle w:val="ProductList-Body"/>
              <w:spacing w:before="20" w:after="20"/>
            </w:pPr>
            <w:r>
              <w:t xml:space="preserve">Up-to-Date-Nachlass: </w:t>
            </w:r>
            <w:r>
              <w:rPr>
                <w:b/>
              </w:rPr>
              <w:t xml:space="preserve">Core CAL oder Enterprise CAL </w:t>
            </w:r>
          </w:p>
        </w:tc>
      </w:tr>
      <w:tr w:rsidR="00601776" w14:paraId="4FDCAB65" w14:textId="77777777" w:rsidTr="0018282D">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5B077E" w:rsidP="00601776">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AB67" w14:textId="320BDA93" w:rsidR="00C351CD" w:rsidRPr="00AA6DF2" w:rsidRDefault="00E47D53" w:rsidP="00C351CD">
      <w:pPr>
        <w:pStyle w:val="ProductList-Body"/>
      </w:pPr>
      <w:r>
        <w:rPr>
          <w:b/>
          <w:color w:val="00188F"/>
        </w:rPr>
        <w:t>Vorgang zur Bestimmung der für CAL-Suites geltenden Nutzungsrechte</w:t>
      </w:r>
    </w:p>
    <w:p w14:paraId="4FDCAB68" w14:textId="4414EDE8" w:rsidR="00C351CD" w:rsidRPr="00AA6DF2" w:rsidRDefault="00C351CD" w:rsidP="00C351CD">
      <w:pPr>
        <w:pStyle w:val="ProductList-Body"/>
      </w:pPr>
      <w:r>
        <w:t>Eine Lizenz für CAL-Suite hat keine Versionsnummer, und die Zugriffsrechte hängen vom Status der SA dafür ab.</w:t>
      </w:r>
      <w:r w:rsidR="0087037D">
        <w:t xml:space="preserve"> </w:t>
      </w:r>
      <w:r>
        <w:t>Falls SA unterbrochen wird, hängen die Zugriffsrechte im Rahmen zeitlich unbeschränkter Lizenzen von den PUR ab, die vor der Unterbrechung galten.</w:t>
      </w:r>
    </w:p>
    <w:p w14:paraId="4FDCAB69" w14:textId="77777777" w:rsidR="00C351CD" w:rsidRPr="00F360C9" w:rsidRDefault="00C351CD" w:rsidP="00C351CD">
      <w:pPr>
        <w:pStyle w:val="ProductList-Body"/>
        <w:rPr>
          <w:sz w:val="16"/>
        </w:rPr>
      </w:pPr>
    </w:p>
    <w:p w14:paraId="4FDCAB6A" w14:textId="222A8B04" w:rsidR="00C351CD" w:rsidRPr="00AA6DF2" w:rsidRDefault="00C351CD" w:rsidP="00C351CD">
      <w:pPr>
        <w:pStyle w:val="ProductList-Body"/>
      </w:pPr>
      <w:r>
        <w:rPr>
          <w:b/>
          <w:color w:val="00188F"/>
        </w:rPr>
        <w:t>Core CAL Suite</w:t>
      </w:r>
      <w:r>
        <w:fldChar w:fldCharType="begin"/>
      </w:r>
      <w:r>
        <w:instrText>XE "Core CAL Suite"</w:instrText>
      </w:r>
      <w:r>
        <w:fldChar w:fldCharType="end"/>
      </w:r>
    </w:p>
    <w:p w14:paraId="4FDCAB6B" w14:textId="4835E68D" w:rsidR="00C351CD" w:rsidRPr="00AA6DF2" w:rsidRDefault="00C351CD" w:rsidP="00C351CD">
      <w:pPr>
        <w:pStyle w:val="ProductList-Body"/>
      </w:pPr>
      <w:r>
        <w:t>Ab dem 1. November 2013 gewährt eine Lizenz für Core CAL Suite</w:t>
      </w:r>
      <w:r>
        <w:fldChar w:fldCharType="begin"/>
      </w:r>
      <w:r>
        <w:instrText>XE "Core CAL Suite"</w:instrText>
      </w:r>
      <w:r>
        <w:fldChar w:fldCharType="end"/>
      </w:r>
      <w:r>
        <w:t xml:space="preserve"> mit aktiver SA Rechte an Folgendem: CAL für Windows Server 2012</w:t>
      </w:r>
      <w:r>
        <w:fldChar w:fldCharType="begin"/>
      </w:r>
      <w:r>
        <w:instrText>XE "Windows Server 2012 CAL"</w:instrText>
      </w:r>
      <w:r>
        <w:fldChar w:fldCharType="end"/>
      </w:r>
      <w:r>
        <w:t>, Standard-CAL für Exchange Server 2013, Standard-CAL für Lync Server 2013</w:t>
      </w:r>
      <w:r>
        <w:fldChar w:fldCharType="begin"/>
      </w:r>
      <w:r>
        <w:instrText>XE "Lync Server 2013"</w:instrText>
      </w:r>
      <w:r>
        <w:fldChar w:fldCharType="end"/>
      </w:r>
      <w:r>
        <w:t>, Standard-CAL für SharePoint Server 2013</w:t>
      </w:r>
      <w:r>
        <w:fldChar w:fldCharType="begin"/>
      </w:r>
      <w:r>
        <w:instrText>XE "SharePoint Server 2013"</w:instrText>
      </w:r>
      <w:r>
        <w:fldChar w:fldCharType="end"/>
      </w:r>
      <w:r>
        <w:fldChar w:fldCharType="begin"/>
      </w:r>
      <w:r>
        <w:instrText>XE "Standard-CAL für SharePoint Server 2013"</w:instrText>
      </w:r>
      <w:r>
        <w:fldChar w:fldCharType="end"/>
      </w:r>
      <w:r>
        <w:t>, Client-Management-Lizenz für System Center 2012 R2 Configuration Manager und System Center 2012 R2 Endpoint Protection</w:t>
      </w:r>
      <w:r>
        <w:fldChar w:fldCharType="begin"/>
      </w:r>
      <w:r>
        <w:instrText>XE "System Center 2012 Endpoint Protection"</w:instrText>
      </w:r>
      <w:r>
        <w:fldChar w:fldCharType="end"/>
      </w:r>
      <w:r>
        <w:t>.</w:t>
      </w:r>
      <w:r w:rsidR="0087037D">
        <w:t xml:space="preserve"> </w:t>
      </w:r>
    </w:p>
    <w:p w14:paraId="4FDCAB6C" w14:textId="77777777" w:rsidR="00C351CD" w:rsidRPr="00F360C9" w:rsidRDefault="00C351CD" w:rsidP="00C351CD">
      <w:pPr>
        <w:pStyle w:val="ProductList-Body"/>
        <w:rPr>
          <w:sz w:val="16"/>
        </w:rPr>
      </w:pPr>
    </w:p>
    <w:p w14:paraId="4FDCAB6D" w14:textId="37026958" w:rsidR="00C351CD" w:rsidRPr="00AA6DF2"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4FDCAB6E" w14:textId="77777777" w:rsidR="00C351CD" w:rsidRPr="00F360C9" w:rsidRDefault="00C351CD" w:rsidP="00C351CD">
      <w:pPr>
        <w:pStyle w:val="ProductList-Body"/>
        <w:rPr>
          <w:sz w:val="16"/>
        </w:rPr>
      </w:pPr>
    </w:p>
    <w:p w14:paraId="4FDCAB6F" w14:textId="5D74FF90" w:rsidR="00C351CD" w:rsidRPr="00AA6DF2"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1BDC990D" w:rsidR="00C351CD" w:rsidRPr="00AA6DF2"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87037D">
        <w:t xml:space="preserve"> </w:t>
      </w:r>
    </w:p>
    <w:p w14:paraId="4FDCAB71" w14:textId="77777777" w:rsidR="00C351CD" w:rsidRPr="00F360C9" w:rsidRDefault="00C351CD" w:rsidP="00C351CD">
      <w:pPr>
        <w:pStyle w:val="ProductList-Body"/>
        <w:rPr>
          <w:sz w:val="16"/>
        </w:rPr>
      </w:pPr>
    </w:p>
    <w:p w14:paraId="4FDCAB72" w14:textId="334EE80D" w:rsidR="00C351CD" w:rsidRPr="00AA6DF2"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4FDCAB73" w14:textId="77777777" w:rsidR="00C351CD" w:rsidRPr="00F360C9" w:rsidRDefault="00C351CD" w:rsidP="00C351CD">
      <w:pPr>
        <w:pStyle w:val="ProductList-Body"/>
        <w:rPr>
          <w:sz w:val="16"/>
        </w:rPr>
      </w:pPr>
    </w:p>
    <w:p w14:paraId="4FDCAB74" w14:textId="7FB864E9" w:rsidR="00C351CD" w:rsidRPr="00AA6DF2" w:rsidRDefault="00C351CD" w:rsidP="00C351CD">
      <w:pPr>
        <w:pStyle w:val="ProductList-Body"/>
      </w:pPr>
      <w:r>
        <w:rPr>
          <w:b/>
          <w:color w:val="00188F"/>
        </w:rPr>
        <w:t>In Enterprise CAL Suite enthaltene Onlinedienste</w:t>
      </w:r>
      <w:r>
        <w:fldChar w:fldCharType="begin"/>
      </w:r>
      <w:r>
        <w:instrText>XE "Enterprise CAL Suite"</w:instrText>
      </w:r>
      <w:r>
        <w:fldChar w:fldCharType="end"/>
      </w:r>
    </w:p>
    <w:p w14:paraId="4FDCAB75" w14:textId="1234D932" w:rsidR="00C351CD" w:rsidRPr="00AA6DF2"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4FDCAB76" w14:textId="77777777" w:rsidR="00C351CD" w:rsidRPr="00F360C9" w:rsidRDefault="00C351CD" w:rsidP="00C351CD">
      <w:pPr>
        <w:pStyle w:val="ProductList-Body"/>
        <w:rPr>
          <w:sz w:val="16"/>
        </w:rPr>
      </w:pPr>
    </w:p>
    <w:p w14:paraId="4FDCAB77" w14:textId="77777777" w:rsidR="00C351CD" w:rsidRPr="00AA6DF2" w:rsidRDefault="00C351CD" w:rsidP="002B207D">
      <w:pPr>
        <w:pStyle w:val="ProductList-Body"/>
        <w:numPr>
          <w:ilvl w:val="0"/>
          <w:numId w:val="2"/>
        </w:numPr>
        <w:ind w:left="450" w:hanging="270"/>
      </w:pPr>
      <w:r>
        <w:rPr>
          <w:b/>
        </w:rPr>
        <w:t>Internationale Verfügbarkeit</w:t>
      </w:r>
      <w:r w:rsidRPr="00825495">
        <w:rPr>
          <w:b/>
        </w:rPr>
        <w:t>.</w:t>
      </w:r>
      <w:r>
        <w:t xml:space="preserve"> Diese Onlinedienste sind nur in Ländern verfügbar, in denen Office 365 verfügbar ist: </w:t>
      </w:r>
      <w:hyperlink r:id="rId25" w:anchor="international" w:history="1">
        <w:r>
          <w:rPr>
            <w:rStyle w:val="Hyperlink"/>
          </w:rPr>
          <w:t>http://www.microsoft.com/online/faq.aspx#international</w:t>
        </w:r>
      </w:hyperlink>
      <w:r>
        <w:t xml:space="preserve"> </w:t>
      </w:r>
    </w:p>
    <w:p w14:paraId="4FDCAB78" w14:textId="77777777" w:rsidR="00C351CD" w:rsidRPr="00AA6DF2" w:rsidRDefault="00C351CD" w:rsidP="002B207D">
      <w:pPr>
        <w:pStyle w:val="ProductList-Body"/>
        <w:numPr>
          <w:ilvl w:val="0"/>
          <w:numId w:val="2"/>
        </w:numPr>
        <w:ind w:left="450" w:hanging="270"/>
      </w:pPr>
      <w:r>
        <w:rPr>
          <w:b/>
        </w:rPr>
        <w:t>Erbringung</w:t>
      </w:r>
      <w:r w:rsidRPr="00825495">
        <w:rPr>
          <w:b/>
        </w:rPr>
        <w:t>.</w:t>
      </w:r>
      <w:r>
        <w:t xml:space="preserve"> Kunden können die Inanspruchnahme dieser Dienste aufnehmen, indem sie ihren Microsoft-Partner kontaktieren, der den für die Aktivierung eines jeden Dienstes erforderlichen Erbringungsprozess anstoßen kann.</w:t>
      </w:r>
    </w:p>
    <w:p w14:paraId="4FDCAB79" w14:textId="0364407A" w:rsidR="00C351CD" w:rsidRPr="00AA6DF2" w:rsidRDefault="00C351CD" w:rsidP="002B207D">
      <w:pPr>
        <w:pStyle w:val="ProductList-Body"/>
        <w:numPr>
          <w:ilvl w:val="0"/>
          <w:numId w:val="2"/>
        </w:numPr>
        <w:ind w:left="450" w:hanging="270"/>
      </w:pPr>
      <w:r>
        <w:rPr>
          <w:b/>
        </w:rPr>
        <w:t>Ergänzende Bestimmungen</w:t>
      </w:r>
      <w:r w:rsidRPr="00825495">
        <w:rPr>
          <w:b/>
        </w:rPr>
        <w:t>.</w:t>
      </w:r>
      <w:r>
        <w:t xml:space="preserve"> Kunden mit Microsoft Business-Verträgen vor Oktober 2010, die nicht die Ergänzenden Bestimmungen für Onlinedienste über einen Beitritt nach Juli 2011 oder sonstwie zu ihrem Volumenlizenzvertrag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87037D">
        <w:t xml:space="preserve"> </w:t>
      </w:r>
    </w:p>
    <w:p w14:paraId="4FDCAB7A" w14:textId="77777777" w:rsidR="00C351CD" w:rsidRPr="00F360C9" w:rsidRDefault="00C351CD" w:rsidP="00C351CD">
      <w:pPr>
        <w:pStyle w:val="ProductList-Body"/>
        <w:rPr>
          <w:sz w:val="16"/>
        </w:rPr>
      </w:pPr>
    </w:p>
    <w:p w14:paraId="4FDCAB7B" w14:textId="283C0AFC" w:rsidR="00C351CD" w:rsidRPr="00AA6DF2"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AA6DF2" w:rsidRDefault="00C351CD" w:rsidP="00C351CD">
      <w:pPr>
        <w:pStyle w:val="ProductList-Body"/>
      </w:pPr>
      <w:r>
        <w:t>Enterprise CAL-Kunden mit aktiver SA zum 1. 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6" w:history="1">
        <w:r>
          <w:rPr>
            <w:rStyle w:val="Hyperlink"/>
          </w:rPr>
          <w:t>http://go.microsoft.com/?linkid=9839207</w:t>
        </w:r>
      </w:hyperlink>
      <w:r>
        <w:t xml:space="preserve">. </w:t>
      </w:r>
    </w:p>
    <w:p w14:paraId="4FDCAB7D" w14:textId="77777777" w:rsidR="00C351CD" w:rsidRPr="00AA6DF2" w:rsidRDefault="00C351CD" w:rsidP="00C351CD">
      <w:pPr>
        <w:pStyle w:val="ProductList-Body"/>
      </w:pPr>
    </w:p>
    <w:p w14:paraId="31F7439C" w14:textId="7DACCB6C" w:rsidR="00D87D89" w:rsidRPr="00AA6DF2" w:rsidRDefault="00D87D89" w:rsidP="00C351CD">
      <w:pPr>
        <w:pStyle w:val="ProductList-Body"/>
      </w:pPr>
      <w:r>
        <w:rPr>
          <w:b/>
          <w:color w:val="00188F"/>
        </w:rPr>
        <w:t>Erweiterte Nutzungsrechte für Enterprise Cloud Suite-Kunden</w:t>
      </w:r>
    </w:p>
    <w:p w14:paraId="1207B43B" w14:textId="77777777" w:rsidR="00D87D89" w:rsidRPr="00AA6DF2" w:rsidRDefault="00D87D89" w:rsidP="00D87D89">
      <w:pPr>
        <w:pStyle w:val="ProductList-Body"/>
      </w:pPr>
      <w:r>
        <w:t>Für qualifizierte Kunden bietet die Enterprise Cloud Suite oder die Kombination aus Office 365 und Enterprise Mobility Suite Zugriffsrechte auf die Komponentendienste von Exchange Online-Archivierung für Exchange Server und System Center Client Management Suite. „Qualifizierte Kunden“ sind Konzernbeitritts- oder Konzern-Abonnement-Beitrittskunden, die zum 30. November 2014 über aktive Software Assurance für die Enterprise CAL Suite verfügen.</w:t>
      </w:r>
    </w:p>
    <w:p w14:paraId="4A777AE8" w14:textId="77777777" w:rsidR="00D87D89" w:rsidRPr="00AA6DF2" w:rsidRDefault="00D87D89" w:rsidP="00D87D89">
      <w:pPr>
        <w:pStyle w:val="ProductList-Body"/>
      </w:pPr>
    </w:p>
    <w:p w14:paraId="5990D69A" w14:textId="682260C6" w:rsidR="00D87D89" w:rsidRPr="00AA6DF2" w:rsidRDefault="00D87D89" w:rsidP="00D87D89">
      <w:pPr>
        <w:pStyle w:val="ProductList-Body"/>
      </w:pPr>
      <w:r>
        <w:t>Wenn ein qualifizierter Kunde einen Übergang für alle seine Enterprise CAL Suite-Lizenzen durchführt, sind Nutzer, die für Enterprise Cloud Suite oder die Kombination aus Office 365 und Enterprise Mobility Suite lizenziert sind, berechtigt, weiterhin auf Exchange Online-Archivierung für Exchange Server und System Center Client Management Suite zuzugreifen.</w:t>
      </w:r>
    </w:p>
    <w:p w14:paraId="396F11B3" w14:textId="77777777" w:rsidR="00D87D89" w:rsidRPr="00AA6DF2" w:rsidRDefault="00D87D89" w:rsidP="00C351CD">
      <w:pPr>
        <w:pStyle w:val="ProductList-Body"/>
      </w:pPr>
    </w:p>
    <w:p w14:paraId="4FDCAB81" w14:textId="2B1EC55F" w:rsidR="00C351CD" w:rsidRPr="00AA6DF2"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für Office 365, für Office 365 und Microsoft Intune und für Microsoft Intune</w:t>
      </w:r>
    </w:p>
    <w:p w14:paraId="4FDCAB83" w14:textId="77777777" w:rsidR="00C351CD" w:rsidRPr="00AA6DF2" w:rsidRDefault="00C351CD" w:rsidP="008B6ABD">
      <w:pPr>
        <w:pStyle w:val="ProductList-Body"/>
        <w:ind w:left="180"/>
      </w:pPr>
      <w:r>
        <w:rPr>
          <w:b/>
          <w:color w:val="00188F"/>
        </w:rPr>
        <w:t>Anforderungen für CAL Suite Bridges</w:t>
      </w:r>
    </w:p>
    <w:p w14:paraId="4FDCAB84" w14:textId="359232F7" w:rsidR="00C351CD" w:rsidRPr="00AA6DF2" w:rsidRDefault="00C351CD" w:rsidP="008B6ABD">
      <w:pPr>
        <w:pStyle w:val="ProductList-Body"/>
        <w:ind w:left="180"/>
      </w:pPr>
      <w:r>
        <w:t>Eine CAL Suite Bridge ist möglicherweise bei einem Übergang von einer CAL-Suite zu einer vergleichbaren Kombination aus Software und Onlinediensten erforderlich.</w:t>
      </w:r>
      <w:r w:rsidR="0087037D">
        <w:t xml:space="preserve"> </w:t>
      </w:r>
      <w:r>
        <w:t>Wenn für einen Übergang eine CAL Suite Bridge erforderlich ist und die qualifizierende Lizenz vom Kunden vollständig bezahlt wurde, ist für die CAL Suite Bridge kein Lizenzerwerb erforderlich.</w:t>
      </w:r>
      <w:r w:rsidR="0087037D">
        <w:t xml:space="preserve"> </w:t>
      </w:r>
      <w:r>
        <w:t>Stattdessen kann am Jahrestag des Beitritts, für den der Übergang wirksam ist, SA für die CAL Suite Bridge erworben werden.</w:t>
      </w:r>
      <w:r w:rsidR="0087037D">
        <w:t xml:space="preserve"> </w:t>
      </w:r>
      <w:r>
        <w:t>Unter diesen Umständen darf das Übergangsverhältnis nur eine CAL Suite Bridge SA für eine CAL Suite SA betragen, und der Übergang muss für dieselbe Nutzer- oder Gerätelizenz gelten wie die qualifizierende CAL Suite.</w:t>
      </w:r>
      <w:r w:rsidR="0087037D">
        <w:t xml:space="preserve"> </w:t>
      </w:r>
    </w:p>
    <w:p w14:paraId="4FDCAB85" w14:textId="77777777" w:rsidR="00C351CD" w:rsidRPr="00AA6DF2" w:rsidRDefault="00C351CD" w:rsidP="008B6ABD">
      <w:pPr>
        <w:pStyle w:val="ProductList-Body"/>
        <w:ind w:left="180"/>
      </w:pPr>
    </w:p>
    <w:p w14:paraId="4FDCAB86" w14:textId="1D099BD9" w:rsidR="00782C7B" w:rsidRPr="00AA6DF2"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4FDCAB87" w14:textId="77777777" w:rsidR="00407E60" w:rsidRPr="00AA6DF2" w:rsidRDefault="00407E60" w:rsidP="004F3C6D">
      <w:pPr>
        <w:pStyle w:val="ProductList-Body"/>
      </w:pPr>
    </w:p>
    <w:tbl>
      <w:tblPr>
        <w:tblStyle w:val="TableGrid"/>
        <w:tblW w:w="10620" w:type="dxa"/>
        <w:tblInd w:w="175" w:type="dxa"/>
        <w:tblLook w:val="04A0" w:firstRow="1" w:lastRow="0" w:firstColumn="1" w:lastColumn="0" w:noHBand="0" w:noVBand="1"/>
      </w:tblPr>
      <w:tblGrid>
        <w:gridCol w:w="4523"/>
        <w:gridCol w:w="2137"/>
        <w:gridCol w:w="3960"/>
      </w:tblGrid>
      <w:tr w:rsidR="009F7D89" w14:paraId="4FDCAB8B" w14:textId="77777777" w:rsidTr="00610585">
        <w:trPr>
          <w:tblHeader/>
        </w:trPr>
        <w:tc>
          <w:tcPr>
            <w:tcW w:w="452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13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4FDCAB91" w14:textId="77777777" w:rsidTr="00610585">
        <w:tc>
          <w:tcPr>
            <w:tcW w:w="4523"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13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AA6DF2" w:rsidRDefault="009F7D89" w:rsidP="009F7D89">
            <w:pPr>
              <w:pStyle w:val="ProductList-Body"/>
            </w:pPr>
            <w:r>
              <w:t>Office 365 Enterprise E1</w:t>
            </w:r>
            <w:r>
              <w:fldChar w:fldCharType="begin"/>
            </w:r>
            <w:r>
              <w:instrText>XE "Office 365 Enterprise E1"</w:instrText>
            </w:r>
            <w:r>
              <w:fldChar w:fldCharType="end"/>
            </w:r>
            <w:r>
              <w:t xml:space="preserve"> oder</w:t>
            </w:r>
          </w:p>
          <w:p w14:paraId="4FDCAB8F" w14:textId="5C91C308"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610585">
        <w:tc>
          <w:tcPr>
            <w:tcW w:w="4523"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13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AA6DF2"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14:paraId="4FDCAB95" w14:textId="31EA83AA"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9B" w14:textId="77777777" w:rsidTr="00610585">
        <w:tc>
          <w:tcPr>
            <w:tcW w:w="4523"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für Microsoft Intune</w:t>
            </w:r>
            <w:r>
              <w:fldChar w:fldCharType="begin"/>
            </w:r>
            <w:r>
              <w:instrText>XE "Microsoft Intune"</w:instrText>
            </w:r>
            <w:r>
              <w:fldChar w:fldCharType="end"/>
            </w:r>
          </w:p>
        </w:tc>
        <w:tc>
          <w:tcPr>
            <w:tcW w:w="213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610585">
        <w:tc>
          <w:tcPr>
            <w:tcW w:w="4523" w:type="dxa"/>
          </w:tcPr>
          <w:p w14:paraId="0E370FA6" w14:textId="54ECF3AB" w:rsidR="009A7F90" w:rsidRPr="007539CD" w:rsidRDefault="009A7F90" w:rsidP="009F7D89">
            <w:pPr>
              <w:pStyle w:val="ProductList-Body"/>
            </w:pPr>
            <w:r>
              <w:t>Core CAL Suite Bridge für Enterprise Mobility Suite</w:t>
            </w:r>
          </w:p>
        </w:tc>
        <w:tc>
          <w:tcPr>
            <w:tcW w:w="2137"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610585">
        <w:tc>
          <w:tcPr>
            <w:tcW w:w="4523"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137"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610585">
        <w:tc>
          <w:tcPr>
            <w:tcW w:w="4523"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137"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A9" w14:textId="77777777" w:rsidTr="00610585">
        <w:tc>
          <w:tcPr>
            <w:tcW w:w="4523"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p>
        </w:tc>
        <w:tc>
          <w:tcPr>
            <w:tcW w:w="2137"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610585">
        <w:tc>
          <w:tcPr>
            <w:tcW w:w="4523" w:type="dxa"/>
          </w:tcPr>
          <w:p w14:paraId="79D3F4CB" w14:textId="305ADAA4" w:rsidR="009A7F90" w:rsidRPr="007539CD" w:rsidRDefault="009A7F90" w:rsidP="009A7F90">
            <w:pPr>
              <w:pStyle w:val="ProductList-Body"/>
            </w:pPr>
            <w:r>
              <w:t>Enterprise CAL Suite Bridge für Enterprise Mobility Suite</w:t>
            </w:r>
          </w:p>
        </w:tc>
        <w:tc>
          <w:tcPr>
            <w:tcW w:w="2137"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AA6DF2" w:rsidRDefault="009F7D89" w:rsidP="004F3C6D">
      <w:pPr>
        <w:pStyle w:val="ProductList-Body"/>
      </w:pPr>
    </w:p>
    <w:p w14:paraId="4FDCABAB" w14:textId="77777777" w:rsidR="009F7D89" w:rsidRPr="00AA6DF2" w:rsidRDefault="009F7D89" w:rsidP="008B6ABD">
      <w:pPr>
        <w:pStyle w:val="ProductList-Body"/>
        <w:ind w:left="180"/>
      </w:pPr>
      <w:r>
        <w:rPr>
          <w:b/>
          <w:color w:val="00188F"/>
        </w:rPr>
        <w:t>CALs für Studenten (Open- und Select-Lizenz für Forschung &amp; Lehre)</w:t>
      </w:r>
    </w:p>
    <w:p w14:paraId="4FDCABAC" w14:textId="77777777" w:rsidR="009F7D89" w:rsidRPr="00AA6DF2"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591EA361" w14:textId="77777777" w:rsidR="00B17611" w:rsidRPr="00F360C9" w:rsidRDefault="00B17611" w:rsidP="008B6ABD">
      <w:pPr>
        <w:pStyle w:val="ProductList-Body"/>
        <w:ind w:left="180"/>
        <w:rPr>
          <w:sz w:val="16"/>
        </w:rPr>
      </w:pPr>
    </w:p>
    <w:p w14:paraId="076E9BF4" w14:textId="1806E6BA" w:rsidR="00B17611" w:rsidRPr="00AA6DF2"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und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und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und Core CAL Suite</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und Enterprise CAL Suite</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Pr="00AA6DF2" w:rsidRDefault="00B17611" w:rsidP="00B17611">
      <w:pPr>
        <w:pStyle w:val="ProductList-Body"/>
        <w:ind w:left="180"/>
      </w:pPr>
      <w:r>
        <w:t>* Erfordert eine entsprechende CAL Suite Bridge.</w:t>
      </w:r>
    </w:p>
    <w:bookmarkStart w:id="133" w:name="_Toc378147624"/>
    <w:bookmarkStart w:id="134" w:name="_Toc378151526"/>
    <w:p w14:paraId="4FDCABAD" w14:textId="6D23DF19"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EB6" w14:textId="77777777" w:rsidR="00407E60" w:rsidRPr="00AA6DF2" w:rsidRDefault="00407E60" w:rsidP="00680B4D">
      <w:pPr>
        <w:pStyle w:val="ProductList-Offering1Heading"/>
        <w:outlineLvl w:val="1"/>
      </w:pPr>
      <w:bookmarkStart w:id="135" w:name="_Toc379797135"/>
      <w:bookmarkStart w:id="136" w:name="_Toc380513161"/>
      <w:bookmarkStart w:id="137" w:name="_Toc380655203"/>
      <w:bookmarkStart w:id="138" w:name="_Toc406159268"/>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AEC5" w14:textId="77777777" w:rsidTr="00A60367">
        <w:trPr>
          <w:tblHeader/>
        </w:trPr>
        <w:tc>
          <w:tcPr>
            <w:tcW w:w="3060" w:type="dxa"/>
            <w:tcBorders>
              <w:bottom w:val="nil"/>
            </w:tcBorders>
            <w:shd w:val="clear" w:color="auto" w:fill="00188F"/>
          </w:tcPr>
          <w:p w14:paraId="4FDCAEB7"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EB8" w14:textId="05A7BE9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AEB9" w14:textId="5CEF245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AEBA" w14:textId="35BBAE7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33ADD3E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4E05AEE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AEBD" w14:textId="5797431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AEBE" w14:textId="259CEFC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AEBF" w14:textId="2721014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AEC0" w14:textId="51F9F3B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AEC1" w14:textId="3B3D5D3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AEC2" w14:textId="224811E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AEC3" w14:textId="44A1B70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AEC4" w14:textId="583E981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AED4" w14:textId="77777777" w:rsidTr="00A60367">
        <w:tc>
          <w:tcPr>
            <w:tcW w:w="3060" w:type="dxa"/>
            <w:tcBorders>
              <w:top w:val="nil"/>
              <w:left w:val="nil"/>
              <w:bottom w:val="dashSmallGap" w:sz="4" w:space="0" w:color="BFBFBF" w:themeColor="background1" w:themeShade="BF"/>
              <w:right w:val="nil"/>
            </w:tcBorders>
          </w:tcPr>
          <w:p w14:paraId="4FDCAEC6" w14:textId="44FA285B" w:rsidR="003538B3" w:rsidRPr="00AA64CE" w:rsidRDefault="003538B3" w:rsidP="00077A6B">
            <w:pPr>
              <w:pStyle w:val="ProductList-Offering1"/>
            </w:pPr>
            <w:bookmarkStart w:id="139" w:name="_Toc379797136"/>
            <w:bookmarkStart w:id="140" w:name="_Toc380513162"/>
            <w:bookmarkStart w:id="141" w:name="_Toc380655204"/>
            <w:bookmarkStart w:id="142" w:name="_Toc406159269"/>
            <w:r w:rsidRPr="00AA64CE">
              <w:t>CAL für Forefront Identity Manager 2010 R2</w:t>
            </w:r>
            <w:r w:rsidRPr="00AA64CE">
              <w:fldChar w:fldCharType="begin"/>
            </w:r>
            <w:r w:rsidRPr="00AA64CE">
              <w:instrText>XE "CAL für Forefront Identity Manager 2010 R2"</w:instrText>
            </w:r>
            <w:r w:rsidRPr="00AA64CE">
              <w:fldChar w:fldCharType="end"/>
            </w:r>
            <w:r w:rsidRPr="00AA64CE">
              <w:t xml:space="preserve"> (Nutzer)</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3538B3" w:rsidRDefault="003538B3"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3538B3" w:rsidRDefault="003538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3538B3" w:rsidRDefault="003538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3538B3" w:rsidRDefault="003538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3538B3" w:rsidRDefault="003538B3" w:rsidP="00C05A53">
            <w:pPr>
              <w:pStyle w:val="ProductList-OfferingBody"/>
              <w:ind w:left="-113"/>
              <w:jc w:val="center"/>
            </w:pPr>
            <w:r>
              <w:t>1</w:t>
            </w:r>
          </w:p>
        </w:tc>
        <w:tc>
          <w:tcPr>
            <w:tcW w:w="596" w:type="dxa"/>
            <w:shd w:val="clear" w:color="auto" w:fill="70AD47" w:themeFill="accent6"/>
            <w:vAlign w:val="center"/>
          </w:tcPr>
          <w:p w14:paraId="4FDCAECC" w14:textId="19F2599E" w:rsidR="003538B3" w:rsidRPr="00AA64CE" w:rsidRDefault="003538B3" w:rsidP="003538B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AECD" w14:textId="2E900745" w:rsidR="003538B3" w:rsidRPr="00AA64CE" w:rsidRDefault="003538B3" w:rsidP="00BE54A6">
            <w:pPr>
              <w:pStyle w:val="ProductList-OfferingBody"/>
              <w:ind w:left="-113"/>
              <w:jc w:val="center"/>
            </w:pPr>
            <w:r w:rsidRPr="00AA64CE">
              <w:fldChar w:fldCharType="begin"/>
            </w:r>
            <w:r w:rsidRPr="00AA64CE">
              <w:instrText xml:space="preserve"> AutoTextList  \s NoStyle \t “</w:instrText>
            </w:r>
            <w:r w:rsidR="00BE54A6" w:rsidRPr="00AA64CE">
              <w:instrText>Zusätzliches Produkt</w:instrText>
            </w:r>
            <w:r w:rsidRPr="00AA64CE">
              <w:instrText xml:space="preserve">” </w:instrText>
            </w:r>
            <w:r w:rsidRPr="00AA64CE">
              <w:fldChar w:fldCharType="separate"/>
            </w:r>
            <w:r w:rsidRPr="00AA64CE">
              <w:t xml:space="preserve"> A</w:t>
            </w:r>
            <w:r w:rsidRPr="00AA64CE">
              <w:fldChar w:fldCharType="end"/>
            </w:r>
            <w:r w:rsidRPr="00AA64CE">
              <w:t>,</w:t>
            </w:r>
            <w:r w:rsidRPr="00AA64CE">
              <w:fldChar w:fldCharType="begin"/>
            </w:r>
            <w:r w:rsidR="00BE54A6"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AECE"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AECF"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AED0"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AED1"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AED2"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AED3" w14:textId="0343F5ED"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538B3" w14:paraId="4FDCAEE3"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3538B3" w:rsidRPr="00AA64CE" w:rsidRDefault="003538B3" w:rsidP="00077A6B">
            <w:pPr>
              <w:pStyle w:val="ProductList-Offering1"/>
            </w:pPr>
            <w:bookmarkStart w:id="143" w:name="_Toc379797137"/>
            <w:bookmarkStart w:id="144" w:name="_Toc380513163"/>
            <w:bookmarkStart w:id="145" w:name="_Toc380655205"/>
            <w:bookmarkStart w:id="146" w:name="_Toc406159270"/>
            <w:r w:rsidRPr="00AA64CE">
              <w:t>Externer Connector für Forefront Identity Manager 2010 R2</w:t>
            </w:r>
            <w:bookmarkEnd w:id="143"/>
            <w:bookmarkEnd w:id="144"/>
            <w:bookmarkEnd w:id="145"/>
            <w:bookmarkEnd w:id="146"/>
            <w:r w:rsidRPr="00AA64CE">
              <w:fldChar w:fldCharType="begin"/>
            </w:r>
            <w:r w:rsidRPr="00AA64CE">
              <w:instrText>XE "Externer Connector für Forefront Identity Manager 2010 R2"</w:instrText>
            </w:r>
            <w:r w:rsidRPr="00AA64CE">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3538B3" w:rsidRDefault="003538B3"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3538B3" w:rsidRDefault="003538B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3538B3" w:rsidRDefault="003538B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3538B3" w:rsidRDefault="003538B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3538B3" w:rsidRDefault="003538B3" w:rsidP="00C05A53">
            <w:pPr>
              <w:pStyle w:val="ProductList-OfferingBody"/>
              <w:ind w:left="-113"/>
              <w:jc w:val="center"/>
            </w:pPr>
            <w:r>
              <w:t>125</w:t>
            </w:r>
          </w:p>
        </w:tc>
        <w:tc>
          <w:tcPr>
            <w:tcW w:w="596" w:type="dxa"/>
            <w:shd w:val="clear" w:color="auto" w:fill="70AD47" w:themeFill="accent6"/>
            <w:vAlign w:val="center"/>
          </w:tcPr>
          <w:p w14:paraId="4FDCAEDB" w14:textId="11571064"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AEDC" w14:textId="7C8DE479"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AEDD"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AEDE"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AEDF" w14:textId="28B5B138" w:rsidR="003538B3" w:rsidRPr="00AA64CE" w:rsidRDefault="003538B3" w:rsidP="00BE54A6">
            <w:pPr>
              <w:pStyle w:val="ProductList-OfferingBody"/>
              <w:ind w:left="-113"/>
              <w:jc w:val="center"/>
            </w:pPr>
            <w:r w:rsidRPr="00AA64CE">
              <w:fldChar w:fldCharType="begin"/>
            </w:r>
            <w:r w:rsidR="00BE54A6" w:rsidRPr="00AA64CE">
              <w:instrText xml:space="preserve"> AutoTextList  \s NoStyle \t “</w:instrText>
            </w:r>
            <w:r w:rsidRPr="00AA64CE">
              <w:instrText xml:space="preserve">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AEE0" w14:textId="65D6ABFE" w:rsidR="003538B3" w:rsidRPr="00AA64CE" w:rsidRDefault="003538B3" w:rsidP="00BE54A6">
            <w:pPr>
              <w:pStyle w:val="ProductList-OfferingBody"/>
              <w:ind w:left="-113"/>
              <w:jc w:val="center"/>
            </w:pPr>
            <w:r w:rsidRPr="00AA64CE">
              <w:fldChar w:fldCharType="begin"/>
            </w:r>
            <w:r w:rsidR="00BE54A6" w:rsidRPr="00AA64CE">
              <w:instrText xml:space="preserve"> AutoTextList  \s NoStyle \t “</w:instrText>
            </w:r>
            <w:r w:rsidRPr="00AA64CE">
              <w:instrText xml:space="preserve">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AEE1"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AEE2" w14:textId="287AEEB2"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4FDCAEF2"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BE54A6" w:rsidRPr="00AA64CE" w:rsidRDefault="00BE54A6" w:rsidP="00077A6B">
            <w:pPr>
              <w:pStyle w:val="ProductList-Offering1"/>
            </w:pPr>
            <w:bookmarkStart w:id="147" w:name="_Toc379797138"/>
            <w:bookmarkStart w:id="148" w:name="_Toc380513164"/>
            <w:bookmarkStart w:id="149" w:name="_Toc380655206"/>
            <w:bookmarkStart w:id="150" w:name="_Toc406159271"/>
            <w:r w:rsidRPr="00AA64CE">
              <w:t>Forefront Identity Manager 2010 R2 Server</w:t>
            </w:r>
            <w:bookmarkEnd w:id="147"/>
            <w:bookmarkEnd w:id="148"/>
            <w:bookmarkEnd w:id="149"/>
            <w:bookmarkEnd w:id="150"/>
            <w:r w:rsidRPr="00AA64CE">
              <w:fldChar w:fldCharType="begin"/>
            </w:r>
            <w:r w:rsidRPr="00AA64CE">
              <w:instrText>XE "Forefront Identity Manager 2010 R2 Server"</w:instrText>
            </w:r>
            <w:r w:rsidRPr="00AA64CE">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BE54A6" w:rsidRDefault="00BE54A6"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BE54A6" w:rsidRDefault="00BE54A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BE54A6" w:rsidRDefault="00BE54A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BE54A6" w:rsidRDefault="00BE54A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BE54A6" w:rsidRDefault="00BE54A6" w:rsidP="00C05A53">
            <w:pPr>
              <w:pStyle w:val="ProductList-OfferingBody"/>
              <w:ind w:left="-113"/>
              <w:jc w:val="center"/>
            </w:pPr>
            <w:r>
              <w:t>125</w:t>
            </w:r>
          </w:p>
        </w:tc>
        <w:tc>
          <w:tcPr>
            <w:tcW w:w="596" w:type="dxa"/>
            <w:shd w:val="clear" w:color="auto" w:fill="70AD47" w:themeFill="accent6"/>
            <w:vAlign w:val="center"/>
          </w:tcPr>
          <w:p w14:paraId="4FDCAEEA" w14:textId="682B734C" w:rsidR="00BE54A6" w:rsidRPr="00AA64CE" w:rsidRDefault="00BE54A6"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AEEB" w14:textId="3BB4A574" w:rsidR="00BE54A6" w:rsidRPr="00AA64CE" w:rsidRDefault="00BE54A6"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AEEC"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AEED"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EEE"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EEF" w14:textId="40BAA61C"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AEF0"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EF1" w14:textId="6DEEE855" w:rsidR="00BE54A6" w:rsidRPr="00AA64CE" w:rsidRDefault="00BE54A6"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4FDCAF01" w14:textId="77777777" w:rsidTr="00A60367">
        <w:tc>
          <w:tcPr>
            <w:tcW w:w="3060" w:type="dxa"/>
            <w:tcBorders>
              <w:top w:val="dashSmallGap" w:sz="4" w:space="0" w:color="BFBFBF" w:themeColor="background1" w:themeShade="BF"/>
              <w:left w:val="nil"/>
              <w:bottom w:val="nil"/>
              <w:right w:val="nil"/>
            </w:tcBorders>
          </w:tcPr>
          <w:p w14:paraId="4FDCAEF3" w14:textId="384C6F10" w:rsidR="00BE54A6" w:rsidRPr="00AA64CE" w:rsidRDefault="00BE54A6" w:rsidP="00077A6B">
            <w:pPr>
              <w:pStyle w:val="ProductList-Offering1"/>
            </w:pPr>
            <w:bookmarkStart w:id="151" w:name="_Toc379797139"/>
            <w:bookmarkStart w:id="152" w:name="_Toc380513165"/>
            <w:bookmarkStart w:id="153" w:name="_Toc380655207"/>
            <w:bookmarkStart w:id="154" w:name="_Toc406159272"/>
            <w:r w:rsidRPr="00AA64CE">
              <w:t>Forefront Identity Manager 2010 R2 – Windows Live Edition</w:t>
            </w:r>
            <w:bookmarkEnd w:id="151"/>
            <w:bookmarkEnd w:id="152"/>
            <w:bookmarkEnd w:id="153"/>
            <w:bookmarkEnd w:id="154"/>
            <w:r w:rsidRPr="00AA64CE">
              <w:fldChar w:fldCharType="begin"/>
            </w:r>
            <w:r w:rsidRPr="00AA64CE">
              <w:instrText>XE "Forefront Identity Manager 2012 R2 – Windows Live Edition"</w:instrText>
            </w:r>
            <w:r w:rsidRPr="00AA64CE">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BE54A6" w:rsidRDefault="00BE54A6"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BE54A6" w:rsidRDefault="00BE54A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BE54A6" w:rsidRDefault="00BE54A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BE54A6" w:rsidRDefault="00BE54A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BE54A6" w:rsidRDefault="00BE54A6"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EFA"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AEFB"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AEFC"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EFD"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EFE" w14:textId="6EAB7315"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AEFF"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AF00" w14:textId="77777777" w:rsidR="00BE54A6" w:rsidRPr="00AA64CE" w:rsidRDefault="00BE54A6" w:rsidP="00C05A53">
            <w:pPr>
              <w:pStyle w:val="ProductList-OfferingBody"/>
              <w:ind w:left="-113"/>
              <w:jc w:val="center"/>
            </w:pPr>
          </w:p>
        </w:tc>
      </w:tr>
    </w:tbl>
    <w:p w14:paraId="4FDCAF11" w14:textId="77777777" w:rsidR="00407E60" w:rsidRPr="00AA6DF2" w:rsidRDefault="00407E60"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3600"/>
        <w:gridCol w:w="2708"/>
      </w:tblGrid>
      <w:tr w:rsidR="00077A6B" w14:paraId="4FDCAF16" w14:textId="77777777" w:rsidTr="00A60367">
        <w:tc>
          <w:tcPr>
            <w:tcW w:w="4482" w:type="dxa"/>
          </w:tcPr>
          <w:p w14:paraId="4FDCAF12" w14:textId="461AF8D6" w:rsidR="00077A6B" w:rsidRDefault="00077A6B" w:rsidP="00BC7AF7">
            <w:pPr>
              <w:pStyle w:val="ProductList-Body"/>
              <w:ind w:left="162" w:hanging="162"/>
            </w:pPr>
            <w:r>
              <w:t xml:space="preserve">Frühere Version: </w:t>
            </w:r>
            <w:r>
              <w:rPr>
                <w:b/>
              </w:rPr>
              <w:t>Forefront Identity Manager 2010</w:t>
            </w:r>
            <w:r>
              <w:t xml:space="preserve"> (4/10)</w:t>
            </w:r>
          </w:p>
        </w:tc>
        <w:tc>
          <w:tcPr>
            <w:tcW w:w="3600" w:type="dxa"/>
          </w:tcPr>
          <w:p w14:paraId="4D1A36F7" w14:textId="77777777" w:rsidR="00077A6B" w:rsidRPr="00AA6DF2" w:rsidRDefault="00077A6B" w:rsidP="00477621">
            <w:pPr>
              <w:pStyle w:val="ProductList-Body"/>
            </w:pPr>
            <w:r>
              <w:t xml:space="preserve">Produkt-Pool: </w:t>
            </w:r>
            <w:r>
              <w:rPr>
                <w:b/>
              </w:rPr>
              <w:t>Server</w:t>
            </w:r>
          </w:p>
          <w:p w14:paraId="4FDCAF13" w14:textId="01BB7368" w:rsidR="00077A6B" w:rsidRDefault="005B077E" w:rsidP="00477621">
            <w:pPr>
              <w:pStyle w:val="ProductList-Body"/>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2708" w:type="dxa"/>
          </w:tcPr>
          <w:p w14:paraId="4FDCAF15" w14:textId="77777777" w:rsidR="00077A6B" w:rsidRDefault="00077A6B" w:rsidP="00477621">
            <w:pPr>
              <w:pStyle w:val="ProductList-Body"/>
            </w:pPr>
          </w:p>
        </w:tc>
      </w:tr>
    </w:tbl>
    <w:p w14:paraId="4FDCAF1C"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50277579" w14:textId="77777777" w:rsidR="00D67524" w:rsidRPr="00AA6DF2" w:rsidRDefault="00477621" w:rsidP="00477621">
      <w:pPr>
        <w:pStyle w:val="ProductList-Body"/>
      </w:pPr>
      <w:r>
        <w:rPr>
          <w:b/>
          <w:color w:val="00188F"/>
        </w:rPr>
        <w:t>Forefront Identity Manager 2010 – Windows Live Edition</w:t>
      </w:r>
    </w:p>
    <w:p w14:paraId="4FDCAF1D" w14:textId="3D8148E1" w:rsidR="00477621" w:rsidRPr="00AA6DF2"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4FDCAF1E" w14:textId="724C722B" w:rsidR="00477621" w:rsidRPr="00AA6DF2"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4FDCAF1F" w14:textId="2E14F0FB" w:rsidR="00477621" w:rsidRPr="00AA6DF2"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87037D">
        <w:t xml:space="preserve"> </w:t>
      </w:r>
      <w:r>
        <w:t xml:space="preserve">Die fortgesetzte Verwendung der Onlinedienste unterliegt weiterhin den Bestimmungen des Volumenlizenzvertrages des Kunden, den Vertragsbedingungen für den Onlinedienst und den hierin enthaltenen Bestimmungen. </w:t>
      </w:r>
    </w:p>
    <w:p w14:paraId="4FDCAF20" w14:textId="77777777" w:rsidR="00477621" w:rsidRPr="00AA6DF2" w:rsidRDefault="00477621" w:rsidP="00477621">
      <w:pPr>
        <w:pStyle w:val="ProductList-Body"/>
      </w:pPr>
    </w:p>
    <w:p w14:paraId="4FDCAF21" w14:textId="337BBC75" w:rsidR="00477621" w:rsidRPr="00AA6DF2" w:rsidRDefault="00477621" w:rsidP="00477621">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14:paraId="4FDCAF22" w14:textId="2DA4C33E" w:rsidR="00477621" w:rsidRPr="00AA6DF2" w:rsidRDefault="00477621" w:rsidP="00477621">
      <w:pPr>
        <w:pStyle w:val="ProductList-Body"/>
      </w:pPr>
      <w:r>
        <w:t>Kunden mit Volumenlizenzverträgen,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87037D">
        <w:t xml:space="preserve">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4FDCAF23" w14:textId="77777777" w:rsidR="00477621" w:rsidRPr="00AA6DF2" w:rsidRDefault="00477621" w:rsidP="00477621">
      <w:pPr>
        <w:pStyle w:val="ProductList-Body"/>
      </w:pPr>
    </w:p>
    <w:p w14:paraId="4FDCAF24" w14:textId="63B5850A" w:rsidR="00477621" w:rsidRPr="00AA6DF2"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87037D">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87037D">
        <w:t xml:space="preserve"> </w:t>
      </w:r>
    </w:p>
    <w:p w14:paraId="4FDCAF25" w14:textId="77777777" w:rsidR="00477621" w:rsidRPr="00AA6DF2" w:rsidRDefault="00477621" w:rsidP="00477621">
      <w:pPr>
        <w:pStyle w:val="ProductList-Body"/>
      </w:pPr>
    </w:p>
    <w:p w14:paraId="4FDCAF26" w14:textId="77777777" w:rsidR="00477621" w:rsidRPr="00AA6DF2" w:rsidRDefault="00477621" w:rsidP="00477621">
      <w:pPr>
        <w:pStyle w:val="ProductList-Body"/>
      </w:pPr>
      <w:r>
        <w:rPr>
          <w:b/>
          <w:color w:val="00188F"/>
        </w:rPr>
        <w:t>Downgraderecht für Forefront Security for SharePoint</w:t>
      </w:r>
    </w:p>
    <w:p w14:paraId="4FDCAF27" w14:textId="1DB0F70A" w:rsidR="00477621" w:rsidRPr="00AA6DF2" w:rsidRDefault="00477621" w:rsidP="00477621">
      <w:pPr>
        <w:pStyle w:val="ProductList-Body"/>
      </w:pPr>
      <w:r>
        <w:t>Kunden mit Volumenlizenzverträgen,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w:t>
      </w:r>
      <w:r w:rsidR="0087037D">
        <w:t xml:space="preserve"> </w:t>
      </w:r>
      <w: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4FDCAF28" w14:textId="77777777" w:rsidR="00477621" w:rsidRPr="00AA6DF2" w:rsidRDefault="00477621" w:rsidP="00477621">
      <w:pPr>
        <w:pStyle w:val="ProductList-Body"/>
      </w:pPr>
    </w:p>
    <w:p w14:paraId="4FDCAF29" w14:textId="77777777" w:rsidR="00477621" w:rsidRPr="00AA6DF2" w:rsidRDefault="00477621" w:rsidP="00477621">
      <w:pPr>
        <w:pStyle w:val="ProductList-Body"/>
      </w:pPr>
      <w: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4FDCAF2A" w14:textId="77777777" w:rsidR="00477621" w:rsidRPr="00AA6DF2" w:rsidRDefault="00477621" w:rsidP="00477621">
      <w:pPr>
        <w:pStyle w:val="ProductList-Body"/>
      </w:pPr>
    </w:p>
    <w:p w14:paraId="4FDCAF2B" w14:textId="7BA0F448" w:rsidR="00407E60" w:rsidRPr="00AA6DF2"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7EA6E0E0" w14:textId="77777777" w:rsidR="0021194E" w:rsidRDefault="0021194E" w:rsidP="00477621">
      <w:pPr>
        <w:pStyle w:val="ProductList-Body"/>
        <w:rPr>
          <w:b/>
          <w:color w:val="00188F"/>
        </w:rPr>
      </w:pPr>
    </w:p>
    <w:p w14:paraId="53FCB90D" w14:textId="2B3C3F25" w:rsidR="00F910AC" w:rsidRPr="00AA6DF2"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AA6DF2"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7" w:history="1">
        <w:r>
          <w:rPr>
            <w:rStyle w:val="Hyperlink"/>
          </w:rPr>
          <w:t>http://go.microsoft.com/?linkid=9839207</w:t>
        </w:r>
      </w:hyperlink>
      <w:r>
        <w:t>.</w:t>
      </w:r>
    </w:p>
    <w:bookmarkStart w:id="155" w:name="_Toc378147626"/>
    <w:bookmarkStart w:id="156" w:name="_Toc378151528"/>
    <w:p w14:paraId="4FDCAF2D" w14:textId="77D33907"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A9CD991" w14:textId="77777777" w:rsidR="00F360C9" w:rsidRDefault="00F360C9" w:rsidP="00F360C9">
      <w:pPr>
        <w:pStyle w:val="ProductList-Offering1Heading"/>
        <w:pBdr>
          <w:bottom w:val="none" w:sz="0" w:space="0" w:color="auto"/>
        </w:pBdr>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6159273"/>
      <w:bookmarkEnd w:id="155"/>
      <w:bookmarkEnd w:id="156"/>
    </w:p>
    <w:p w14:paraId="7E5370B4" w14:textId="77777777" w:rsidR="00F360C9" w:rsidRDefault="00F360C9" w:rsidP="00F360C9">
      <w:pPr>
        <w:pStyle w:val="ProductList-Offering1Heading"/>
        <w:pBdr>
          <w:bottom w:val="none" w:sz="0" w:space="0" w:color="auto"/>
        </w:pBdr>
        <w:outlineLvl w:val="1"/>
      </w:pPr>
    </w:p>
    <w:p w14:paraId="4FDCAF68" w14:textId="03CCF1A9" w:rsidR="00407E60" w:rsidRPr="00AA6DF2" w:rsidRDefault="00407E60" w:rsidP="00680B4D">
      <w:pPr>
        <w:pStyle w:val="ProductList-Offering1Heading"/>
        <w:outlineLvl w:val="1"/>
      </w:pPr>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AF77" w14:textId="77777777" w:rsidTr="00A60367">
        <w:trPr>
          <w:tblHeader/>
        </w:trPr>
        <w:tc>
          <w:tcPr>
            <w:tcW w:w="3060" w:type="dxa"/>
            <w:tcBorders>
              <w:bottom w:val="nil"/>
            </w:tcBorders>
            <w:shd w:val="clear" w:color="auto" w:fill="00188F"/>
          </w:tcPr>
          <w:p w14:paraId="4FDCAF69"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6A" w14:textId="1CA809B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AF6B" w14:textId="1997DD8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AF6C" w14:textId="51427D2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643E62A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722267D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AF6F" w14:textId="04B17DD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AF70" w14:textId="3B5ADA0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AF71" w14:textId="3F5736C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AF72" w14:textId="65729A2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AF73" w14:textId="01BFCD0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AF74" w14:textId="415E320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AF75" w14:textId="4094FAA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AF76" w14:textId="49B3903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AF86" w14:textId="77777777" w:rsidTr="00A60367">
        <w:tc>
          <w:tcPr>
            <w:tcW w:w="3060" w:type="dxa"/>
            <w:tcBorders>
              <w:top w:val="nil"/>
              <w:left w:val="nil"/>
              <w:bottom w:val="nil"/>
              <w:right w:val="nil"/>
            </w:tcBorders>
          </w:tcPr>
          <w:p w14:paraId="4FDCAF78" w14:textId="4C1D7075" w:rsidR="003538B3" w:rsidRDefault="003538B3" w:rsidP="00B96E63">
            <w:pPr>
              <w:pStyle w:val="ProductList-Offering1"/>
            </w:pPr>
            <w:bookmarkStart w:id="164" w:name="_Toc379797145"/>
            <w:bookmarkStart w:id="165" w:name="_Toc380513170"/>
            <w:bookmarkStart w:id="166" w:name="_Toc380655212"/>
            <w:bookmarkStart w:id="167" w:name="_Toc406159274"/>
            <w:r>
              <w:t>Microsoft Desktop Optimization Pack für SA</w:t>
            </w:r>
            <w:bookmarkEnd w:id="164"/>
            <w:bookmarkEnd w:id="165"/>
            <w:bookmarkEnd w:id="166"/>
            <w:bookmarkEnd w:id="167"/>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4FDCAF79" w14:textId="0A50F841" w:rsidR="003538B3" w:rsidRDefault="003538B3"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3538B3" w:rsidRDefault="003538B3"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3538B3" w:rsidRDefault="003538B3"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3538B3" w:rsidRDefault="003538B3"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5036E08F" w:rsidR="003538B3" w:rsidRDefault="003538B3" w:rsidP="007E5702">
            <w:pPr>
              <w:pStyle w:val="ProductList-OfferingBody"/>
              <w:ind w:left="-113"/>
              <w:jc w:val="center"/>
            </w:pPr>
            <w:r>
              <w:t>1,</w:t>
            </w:r>
            <w:r w:rsidRPr="007E5702">
              <w:fldChar w:fldCharType="begin"/>
            </w:r>
            <w:r w:rsidRPr="007E5702">
              <w:instrText xml:space="preserve"> AutoTextList  \s NoStyle \t “ Konzernprodukt ” </w:instrText>
            </w:r>
            <w:r w:rsidRPr="007E5702">
              <w:fldChar w:fldCharType="separate"/>
            </w:r>
            <w:r w:rsidRPr="007E5702">
              <w:t xml:space="preserve">E </w:t>
            </w:r>
            <w:r w:rsidRPr="007E5702">
              <w:fldChar w:fldCharType="end"/>
            </w:r>
          </w:p>
        </w:tc>
        <w:tc>
          <w:tcPr>
            <w:tcW w:w="596" w:type="dxa"/>
            <w:shd w:val="clear" w:color="auto" w:fill="70AD47" w:themeFill="accent6"/>
            <w:vAlign w:val="center"/>
          </w:tcPr>
          <w:p w14:paraId="4FDCAF7E" w14:textId="6FE178BC" w:rsidR="003538B3" w:rsidRPr="007E5702" w:rsidRDefault="003538B3" w:rsidP="00BE54A6">
            <w:pPr>
              <w:pStyle w:val="ProductList-OfferingBody"/>
              <w:ind w:left="-113"/>
              <w:jc w:val="center"/>
            </w:pPr>
            <w:r w:rsidRPr="007E5702">
              <w:fldChar w:fldCharType="begin"/>
            </w:r>
            <w:r w:rsidR="00BE54A6">
              <w:instrText xml:space="preserve"> AutoTextList  \s NoStyle \t “Zusätzliches Produkt</w:instrText>
            </w:r>
            <w:r w:rsidRPr="007E5702">
              <w:instrText xml:space="preserve">” </w:instrText>
            </w:r>
            <w:r w:rsidRPr="007E5702">
              <w:fldChar w:fldCharType="separate"/>
            </w:r>
            <w:r w:rsidRPr="007E5702">
              <w:t xml:space="preserve"> A</w:t>
            </w:r>
            <w:r w:rsidRPr="007E5702">
              <w:fldChar w:fldCharType="end"/>
            </w:r>
            <w:r w:rsidRPr="007E5702">
              <w:t>,</w:t>
            </w:r>
            <w:r w:rsidRPr="007E5702">
              <w:fldChar w:fldCharType="begin"/>
            </w:r>
            <w:r w:rsidR="00BE54A6">
              <w:instrText xml:space="preserve"> AutoTextList  \s NoStyle \t “</w:instrText>
            </w:r>
            <w:r w:rsidRPr="007E5702">
              <w:instrText xml:space="preserve">Produkt der Enterprise Desktop-Plattform” </w:instrText>
            </w:r>
            <w:r w:rsidRPr="007E5702">
              <w:fldChar w:fldCharType="separate"/>
            </w:r>
            <w:r w:rsidRPr="007E5702">
              <w:t>EP</w:t>
            </w:r>
            <w:r w:rsidRPr="007E5702">
              <w:fldChar w:fldCharType="end"/>
            </w:r>
            <w:r w:rsidRPr="007E5702">
              <w:t>,</w:t>
            </w:r>
            <w:r w:rsidRPr="007E5702">
              <w:fldChar w:fldCharType="begin"/>
            </w:r>
            <w:r w:rsidR="00BE54A6">
              <w:instrText xml:space="preserve"> AutoTextList  \s NoStyle \t “</w:instrText>
            </w:r>
            <w:r w:rsidRPr="007E5702">
              <w:instrText xml:space="preserve">Produkt der Professional Desktop-Plattform” </w:instrText>
            </w:r>
            <w:r w:rsidRPr="007E5702">
              <w:fldChar w:fldCharType="separate"/>
            </w:r>
            <w:r w:rsidRPr="007E5702">
              <w:t>PP</w:t>
            </w:r>
            <w:r w:rsidRPr="007E5702">
              <w:fldChar w:fldCharType="end"/>
            </w:r>
          </w:p>
        </w:tc>
        <w:tc>
          <w:tcPr>
            <w:tcW w:w="595" w:type="dxa"/>
            <w:shd w:val="clear" w:color="auto" w:fill="70AD47" w:themeFill="accent6"/>
            <w:vAlign w:val="center"/>
          </w:tcPr>
          <w:p w14:paraId="4FDCAF7F" w14:textId="232DB302" w:rsidR="003538B3" w:rsidRPr="007E5702" w:rsidRDefault="003538B3" w:rsidP="00AA64CE">
            <w:pPr>
              <w:pStyle w:val="ProductList-OfferingBody"/>
              <w:ind w:left="-113"/>
              <w:jc w:val="center"/>
            </w:pPr>
            <w:r w:rsidRPr="007E5702">
              <w:fldChar w:fldCharType="begin"/>
            </w:r>
            <w:r w:rsidR="00BE54A6">
              <w:instrText xml:space="preserve"> AutoTextList  \s NoStyle \t “Zusätzliches Produkt</w:instrText>
            </w:r>
            <w:r w:rsidRPr="007E5702">
              <w:instrText xml:space="preserve">” </w:instrText>
            </w:r>
            <w:r w:rsidRPr="007E5702">
              <w:fldChar w:fldCharType="separate"/>
            </w:r>
            <w:r w:rsidRPr="007E5702">
              <w:t xml:space="preserve"> A</w:t>
            </w:r>
            <w:r w:rsidRPr="007E5702">
              <w:fldChar w:fldCharType="end"/>
            </w:r>
            <w:r w:rsidRPr="007E5702">
              <w:t>,</w:t>
            </w:r>
            <w:r w:rsidRPr="007E5702">
              <w:fldChar w:fldCharType="begin"/>
            </w:r>
            <w:r w:rsidR="00AA64CE">
              <w:instrText xml:space="preserve"> AutoTextList  \s NoStyle \t “</w:instrText>
            </w:r>
            <w:r w:rsidRPr="007E5702">
              <w:instrText xml:space="preserve">Studentenangebot” </w:instrText>
            </w:r>
            <w:r w:rsidRPr="007E5702">
              <w:fldChar w:fldCharType="separate"/>
            </w:r>
            <w:r w:rsidRPr="007E5702">
              <w:t>ST</w:t>
            </w:r>
            <w:r w:rsidRPr="007E5702">
              <w:fldChar w:fldCharType="end"/>
            </w:r>
          </w:p>
        </w:tc>
        <w:tc>
          <w:tcPr>
            <w:tcW w:w="596" w:type="dxa"/>
            <w:shd w:val="clear" w:color="auto" w:fill="70AD47" w:themeFill="accent6"/>
            <w:vAlign w:val="center"/>
          </w:tcPr>
          <w:p w14:paraId="4FDCAF80" w14:textId="77777777" w:rsidR="003538B3" w:rsidRDefault="003538B3" w:rsidP="0007363B">
            <w:pPr>
              <w:pStyle w:val="ProductList-OfferingBody"/>
              <w:ind w:left="-113"/>
              <w:jc w:val="center"/>
            </w:pPr>
          </w:p>
        </w:tc>
        <w:tc>
          <w:tcPr>
            <w:tcW w:w="595" w:type="dxa"/>
            <w:shd w:val="clear" w:color="auto" w:fill="BFBFBF" w:themeFill="background1" w:themeFillShade="BF"/>
            <w:vAlign w:val="center"/>
          </w:tcPr>
          <w:p w14:paraId="4FDCAF81" w14:textId="77777777" w:rsidR="003538B3" w:rsidRDefault="003538B3" w:rsidP="0007363B">
            <w:pPr>
              <w:pStyle w:val="ProductList-OfferingBody"/>
              <w:ind w:left="-113"/>
              <w:jc w:val="center"/>
            </w:pPr>
          </w:p>
        </w:tc>
        <w:tc>
          <w:tcPr>
            <w:tcW w:w="595" w:type="dxa"/>
            <w:shd w:val="clear" w:color="auto" w:fill="BFBFBF" w:themeFill="background1" w:themeFillShade="BF"/>
            <w:vAlign w:val="center"/>
          </w:tcPr>
          <w:p w14:paraId="4FDCAF82" w14:textId="77777777" w:rsidR="003538B3" w:rsidRDefault="003538B3" w:rsidP="0007363B">
            <w:pPr>
              <w:pStyle w:val="ProductList-OfferingBody"/>
              <w:ind w:left="-113"/>
              <w:jc w:val="center"/>
            </w:pPr>
          </w:p>
        </w:tc>
        <w:tc>
          <w:tcPr>
            <w:tcW w:w="596" w:type="dxa"/>
            <w:shd w:val="clear" w:color="auto" w:fill="70AD47" w:themeFill="accent6"/>
            <w:vAlign w:val="center"/>
          </w:tcPr>
          <w:p w14:paraId="4FDCAF83" w14:textId="107B5AF2" w:rsidR="003538B3" w:rsidRPr="00A40C2F" w:rsidRDefault="003538B3" w:rsidP="00BE54A6">
            <w:pPr>
              <w:pStyle w:val="ProductList-OfferingBody"/>
              <w:ind w:left="-113"/>
              <w:jc w:val="center"/>
            </w:pPr>
            <w:r w:rsidRPr="00A40C2F">
              <w:fldChar w:fldCharType="begin"/>
            </w:r>
            <w:r w:rsidR="00BE54A6">
              <w:instrText xml:space="preserve"> AutoTextList  \s NoStyle \t “</w:instrText>
            </w:r>
            <w:r w:rsidRPr="00A40C2F">
              <w:instrText xml:space="preserve">Nicht organisationsweite Produkte in Open Value” </w:instrText>
            </w:r>
            <w:r w:rsidRPr="00A40C2F">
              <w:fldChar w:fldCharType="separate"/>
            </w:r>
            <w:r w:rsidRPr="00A40C2F">
              <w:t xml:space="preserve"> P </w:t>
            </w:r>
            <w:r w:rsidRPr="00A40C2F">
              <w:fldChar w:fldCharType="end"/>
            </w:r>
          </w:p>
        </w:tc>
        <w:tc>
          <w:tcPr>
            <w:tcW w:w="595" w:type="dxa"/>
            <w:shd w:val="clear" w:color="auto" w:fill="70AD47" w:themeFill="accent6"/>
            <w:vAlign w:val="center"/>
          </w:tcPr>
          <w:p w14:paraId="4FDCAF84" w14:textId="77777777" w:rsidR="003538B3" w:rsidRDefault="003538B3" w:rsidP="0007363B">
            <w:pPr>
              <w:pStyle w:val="ProductList-OfferingBody"/>
              <w:ind w:left="-113"/>
              <w:jc w:val="center"/>
            </w:pPr>
          </w:p>
        </w:tc>
        <w:tc>
          <w:tcPr>
            <w:tcW w:w="596" w:type="dxa"/>
            <w:shd w:val="clear" w:color="auto" w:fill="70AD47" w:themeFill="accent6"/>
            <w:vAlign w:val="center"/>
          </w:tcPr>
          <w:p w14:paraId="4FDCAF85" w14:textId="7E5D4881" w:rsidR="003538B3" w:rsidRPr="00AA64CE" w:rsidRDefault="003538B3" w:rsidP="0007363B">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AF87" w14:textId="77777777" w:rsidR="00407E60" w:rsidRPr="00AA6DF2" w:rsidRDefault="00407E60"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2"/>
        <w:gridCol w:w="3780"/>
        <w:gridCol w:w="3788"/>
      </w:tblGrid>
      <w:tr w:rsidR="00AA0F4D" w14:paraId="4FDCAF8B" w14:textId="77777777" w:rsidTr="00A60367">
        <w:tc>
          <w:tcPr>
            <w:tcW w:w="3222" w:type="dxa"/>
          </w:tcPr>
          <w:p w14:paraId="4FDCAF88" w14:textId="77777777" w:rsidR="00AA0F4D" w:rsidRDefault="00AA0F4D" w:rsidP="00AA0F4D">
            <w:pPr>
              <w:pStyle w:val="ProductList-Body"/>
              <w:spacing w:before="20" w:after="20"/>
            </w:pPr>
          </w:p>
        </w:tc>
        <w:tc>
          <w:tcPr>
            <w:tcW w:w="3780" w:type="dxa"/>
          </w:tcPr>
          <w:p w14:paraId="4FDCAF89" w14:textId="77777777" w:rsidR="00AA0F4D" w:rsidRDefault="00AA0F4D" w:rsidP="00AA0F4D">
            <w:pPr>
              <w:pStyle w:val="ProductList-Body"/>
              <w:spacing w:before="20" w:after="20"/>
            </w:pPr>
            <w:r>
              <w:t xml:space="preserve">Produkt-Pool: </w:t>
            </w:r>
            <w:r>
              <w:rPr>
                <w:b/>
              </w:rPr>
              <w:t>System</w:t>
            </w:r>
          </w:p>
        </w:tc>
        <w:tc>
          <w:tcPr>
            <w:tcW w:w="3788" w:type="dxa"/>
          </w:tcPr>
          <w:p w14:paraId="4FDCAF8A" w14:textId="258D9405" w:rsidR="00AA0F4D" w:rsidRPr="0007363B" w:rsidRDefault="00AA0F4D" w:rsidP="00AA0F4D">
            <w:pPr>
              <w:pStyle w:val="ProductList-Body"/>
              <w:spacing w:before="20" w:after="20"/>
              <w:rPr>
                <w:b/>
              </w:rPr>
            </w:pPr>
            <w:r>
              <w:t xml:space="preserve">Up-to-Date-Nachlass: </w:t>
            </w:r>
            <w:r>
              <w:rPr>
                <w:b/>
              </w:rPr>
              <w:t>Ja</w:t>
            </w:r>
          </w:p>
        </w:tc>
      </w:tr>
      <w:tr w:rsidR="00AA0F4D" w14:paraId="4FDCAF8F" w14:textId="77777777" w:rsidTr="00A60367">
        <w:tc>
          <w:tcPr>
            <w:tcW w:w="3222" w:type="dxa"/>
          </w:tcPr>
          <w:p w14:paraId="4FDCAF8C" w14:textId="77777777" w:rsidR="00AA0F4D" w:rsidRDefault="00AA0F4D" w:rsidP="00AA0F4D">
            <w:pPr>
              <w:pStyle w:val="ProductList-Body"/>
              <w:spacing w:before="20" w:after="20"/>
            </w:pPr>
          </w:p>
        </w:tc>
        <w:tc>
          <w:tcPr>
            <w:tcW w:w="3780" w:type="dxa"/>
          </w:tcPr>
          <w:p w14:paraId="4FDCAF8D" w14:textId="77777777" w:rsidR="00AA0F4D" w:rsidRDefault="005B077E" w:rsidP="00AA0F4D">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Desktop</w:t>
            </w:r>
          </w:p>
        </w:tc>
        <w:tc>
          <w:tcPr>
            <w:tcW w:w="3788" w:type="dxa"/>
          </w:tcPr>
          <w:p w14:paraId="4FDCAF8E" w14:textId="55422126" w:rsidR="00AA0F4D" w:rsidRDefault="007F2F44" w:rsidP="00D37586">
            <w:pPr>
              <w:pStyle w:val="ProductList-Body"/>
              <w:spacing w:before="20" w:after="20"/>
            </w:pPr>
            <w:r>
              <w:t xml:space="preserve">Zur Verringerung berechtigt: </w:t>
            </w:r>
            <w:r>
              <w:rPr>
                <w:b/>
              </w:rPr>
              <w:t>Wenn das Produkt als zusätzliches Produkt erworben wird</w:t>
            </w:r>
          </w:p>
        </w:tc>
      </w:tr>
    </w:tbl>
    <w:p w14:paraId="4FDCAF90"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AF91" w14:textId="7BD0C8AC" w:rsidR="0007363B" w:rsidRPr="00AA6DF2"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oder Nutzer zuweisen:</w:t>
      </w:r>
    </w:p>
    <w:p w14:paraId="4FDCAF92" w14:textId="0CEE4D46" w:rsidR="0007363B" w:rsidRPr="00AA6DF2" w:rsidRDefault="0007363B" w:rsidP="002B207D">
      <w:pPr>
        <w:pStyle w:val="ProductList-Body"/>
        <w:numPr>
          <w:ilvl w:val="0"/>
          <w:numId w:val="4"/>
        </w:numPr>
        <w:ind w:left="450" w:hanging="270"/>
      </w:pPr>
      <w:r>
        <w:t>aktive SA für das Windows Desktop-Betriebssystem oder</w:t>
      </w:r>
    </w:p>
    <w:p w14:paraId="4FDCAF93" w14:textId="18BC3873" w:rsidR="0007363B" w:rsidRPr="00AA6DF2" w:rsidRDefault="0007363B" w:rsidP="002B207D">
      <w:pPr>
        <w:pStyle w:val="ProductList-Body"/>
        <w:numPr>
          <w:ilvl w:val="0"/>
          <w:numId w:val="4"/>
        </w:numPr>
        <w:ind w:left="450" w:hanging="270"/>
      </w:pPr>
      <w:r>
        <w:t>eine Windows Virtual Desktop Access</w:t>
      </w:r>
      <w:r>
        <w:fldChar w:fldCharType="begin"/>
      </w:r>
      <w:r>
        <w:instrText>XE "Windows Virtual Desktop Access"</w:instrText>
      </w:r>
      <w:r>
        <w:fldChar w:fldCharType="end"/>
      </w:r>
      <w:r>
        <w:t>-Lizenz.</w:t>
      </w:r>
    </w:p>
    <w:p w14:paraId="3E2AA05F" w14:textId="1A47FB96" w:rsidR="00E87EC1" w:rsidRPr="00AA6DF2" w:rsidRDefault="00D609CB" w:rsidP="00D609CB">
      <w:pPr>
        <w:pStyle w:val="ProductList-Body"/>
      </w:pPr>
      <w:r>
        <w:t>Jede MDOP-Lizenz darf einem Nutzer oder einem Gerät zugewiesen werden. Nutzer, die mit dem Windows Software Assurance-Add-On pro Nutzer lizenziert sind, sind berechtigt, MDOP-Funktionen auf von ihnen genutzten Geräten zu verwenden, wenn dem primären Arbeitsgerät eine MDOP-Lizenz zugewiesen wurde.</w:t>
      </w:r>
    </w:p>
    <w:bookmarkStart w:id="168" w:name="_Toc378147630"/>
    <w:bookmarkStart w:id="169" w:name="_Toc378151532"/>
    <w:p w14:paraId="4FDCAF95" w14:textId="11A531F6"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CBAE116" w14:textId="3D07C858" w:rsidR="00CE5EEC" w:rsidRPr="00AA6DF2" w:rsidRDefault="00CE5EEC" w:rsidP="00CE5EEC">
      <w:pPr>
        <w:pStyle w:val="ProductList-OfferingGroupHeading"/>
        <w:outlineLvl w:val="1"/>
      </w:pPr>
      <w:bookmarkStart w:id="170" w:name="_Toc379797117"/>
      <w:bookmarkStart w:id="171" w:name="_Toc380513143"/>
      <w:bookmarkStart w:id="172" w:name="_Toc380655182"/>
      <w:bookmarkStart w:id="173" w:name="_Toc406159275"/>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AA6DF2"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6159276"/>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6194322C" w14:textId="77777777" w:rsidTr="00A60367">
        <w:trPr>
          <w:tblHeader/>
        </w:trPr>
        <w:tc>
          <w:tcPr>
            <w:tcW w:w="3060" w:type="dxa"/>
            <w:tcBorders>
              <w:bottom w:val="nil"/>
            </w:tcBorders>
            <w:shd w:val="clear" w:color="auto" w:fill="00188F"/>
          </w:tcPr>
          <w:p w14:paraId="22224946" w14:textId="77777777" w:rsidR="0005319B" w:rsidRPr="00EE0836" w:rsidRDefault="0005319B"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861C92A" w14:textId="2DD4B323"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7A6F15B7" w14:textId="60F6F1A0"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12A0F5EF" w14:textId="0C85AE98"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13954E36"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53E3EF26"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84DBB86" w14:textId="2A6BD4E8"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691FD413" w14:textId="1E0E89D7"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0517D94A" w14:textId="325AC4FD"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7EF78D13" w14:textId="4DA6D0DF"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79EBFDA5" w14:textId="26E2D4C9"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6D6EAAEF" w14:textId="028474A3"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9A086BD" w14:textId="48B3DB3C"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2E5DDA80" w14:textId="74685B6D"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35CECE3E" w14:textId="77777777" w:rsidTr="00A60367">
        <w:tc>
          <w:tcPr>
            <w:tcW w:w="3060" w:type="dxa"/>
            <w:tcBorders>
              <w:top w:val="nil"/>
              <w:left w:val="nil"/>
              <w:bottom w:val="dashSmallGap" w:sz="4" w:space="0" w:color="BFBFBF" w:themeColor="background1" w:themeShade="BF"/>
              <w:right w:val="nil"/>
            </w:tcBorders>
          </w:tcPr>
          <w:p w14:paraId="0D559B61" w14:textId="0584CCF1" w:rsidR="003538B3" w:rsidRDefault="003538B3" w:rsidP="00F364BF">
            <w:pPr>
              <w:pStyle w:val="ProductList-Offering2"/>
            </w:pPr>
            <w:bookmarkStart w:id="182" w:name="_Toc379797119"/>
            <w:bookmarkStart w:id="183" w:name="_Toc380513145"/>
            <w:bookmarkStart w:id="184" w:name="_Toc380655184"/>
            <w:bookmarkStart w:id="185" w:name="_Toc406159277"/>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3538B3" w:rsidRDefault="003538B3"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3538B3" w:rsidRDefault="003538B3"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3538B3" w:rsidRDefault="003538B3"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3538B3" w:rsidRDefault="003538B3" w:rsidP="00F364BF">
            <w:pPr>
              <w:pStyle w:val="ProductList-OfferingBody"/>
              <w:ind w:left="-113"/>
              <w:jc w:val="center"/>
            </w:pPr>
            <w:r>
              <w:t>50</w:t>
            </w:r>
          </w:p>
        </w:tc>
        <w:tc>
          <w:tcPr>
            <w:tcW w:w="596" w:type="dxa"/>
            <w:shd w:val="clear" w:color="auto" w:fill="70AD47" w:themeFill="accent6"/>
            <w:vAlign w:val="center"/>
          </w:tcPr>
          <w:p w14:paraId="3DED2EED" w14:textId="0E48E10D"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2E052D" w14:textId="55AC925F"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33896956"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399AE7DA"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06BD6759"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2B3269F2"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48172DA0"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3C3E1C41" w14:textId="77777777" w:rsidR="003538B3" w:rsidRDefault="003538B3" w:rsidP="00F364BF">
            <w:pPr>
              <w:pStyle w:val="ProductList-OfferingBody"/>
              <w:ind w:left="-113"/>
              <w:jc w:val="center"/>
            </w:pPr>
          </w:p>
        </w:tc>
      </w:tr>
      <w:tr w:rsidR="003538B3" w14:paraId="3D2CA483"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3538B3" w:rsidRDefault="003538B3" w:rsidP="00707860">
            <w:pPr>
              <w:pStyle w:val="ProductList-Offering2"/>
            </w:pPr>
            <w:bookmarkStart w:id="186" w:name="_Toc406159278"/>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3538B3" w:rsidRDefault="003538B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3538B3" w:rsidRDefault="003538B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3538B3" w:rsidRDefault="003538B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3538B3" w:rsidRDefault="003538B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3538B3" w:rsidRDefault="003538B3" w:rsidP="00707860">
            <w:pPr>
              <w:pStyle w:val="ProductList-OfferingBody"/>
              <w:ind w:left="-113"/>
              <w:jc w:val="center"/>
            </w:pPr>
            <w:r>
              <w:t>10</w:t>
            </w:r>
          </w:p>
        </w:tc>
        <w:tc>
          <w:tcPr>
            <w:tcW w:w="596" w:type="dxa"/>
            <w:shd w:val="clear" w:color="auto" w:fill="70AD47" w:themeFill="accent6"/>
            <w:vAlign w:val="center"/>
          </w:tcPr>
          <w:p w14:paraId="41CEF861" w14:textId="7FD681C5" w:rsidR="003538B3" w:rsidRPr="00AA64CE" w:rsidRDefault="003538B3" w:rsidP="0070786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3C1B826C" w14:textId="13BA4BA8" w:rsidR="003538B3" w:rsidRPr="00AA64CE" w:rsidRDefault="003538B3" w:rsidP="0070786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06673344" w14:textId="77777777" w:rsidR="003538B3" w:rsidRDefault="003538B3" w:rsidP="00707860">
            <w:pPr>
              <w:pStyle w:val="ProductList-OfferingBody"/>
              <w:ind w:left="-113"/>
              <w:jc w:val="center"/>
            </w:pPr>
          </w:p>
        </w:tc>
        <w:tc>
          <w:tcPr>
            <w:tcW w:w="595" w:type="dxa"/>
            <w:shd w:val="clear" w:color="auto" w:fill="BFBFBF" w:themeFill="background1" w:themeFillShade="BF"/>
            <w:vAlign w:val="center"/>
          </w:tcPr>
          <w:p w14:paraId="40267CDD" w14:textId="77777777" w:rsidR="003538B3" w:rsidRDefault="003538B3" w:rsidP="00707860">
            <w:pPr>
              <w:pStyle w:val="ProductList-OfferingBody"/>
              <w:ind w:left="-113"/>
              <w:jc w:val="center"/>
            </w:pPr>
          </w:p>
        </w:tc>
        <w:tc>
          <w:tcPr>
            <w:tcW w:w="595" w:type="dxa"/>
            <w:shd w:val="clear" w:color="auto" w:fill="BFBFBF" w:themeFill="background1" w:themeFillShade="BF"/>
            <w:vAlign w:val="center"/>
          </w:tcPr>
          <w:p w14:paraId="1F90F6DD" w14:textId="77777777" w:rsidR="003538B3" w:rsidRDefault="003538B3" w:rsidP="00707860">
            <w:pPr>
              <w:pStyle w:val="ProductList-OfferingBody"/>
              <w:ind w:left="-113"/>
              <w:jc w:val="center"/>
            </w:pPr>
          </w:p>
        </w:tc>
        <w:tc>
          <w:tcPr>
            <w:tcW w:w="596" w:type="dxa"/>
            <w:shd w:val="clear" w:color="auto" w:fill="BFBFBF" w:themeFill="background1" w:themeFillShade="BF"/>
            <w:vAlign w:val="center"/>
          </w:tcPr>
          <w:p w14:paraId="175B4831" w14:textId="02F88892" w:rsidR="003538B3" w:rsidRDefault="003538B3" w:rsidP="00707860">
            <w:pPr>
              <w:pStyle w:val="ProductList-OfferingBody"/>
              <w:ind w:left="-113"/>
              <w:jc w:val="center"/>
            </w:pPr>
          </w:p>
        </w:tc>
        <w:tc>
          <w:tcPr>
            <w:tcW w:w="595" w:type="dxa"/>
            <w:shd w:val="clear" w:color="auto" w:fill="BFBFBF" w:themeFill="background1" w:themeFillShade="BF"/>
            <w:vAlign w:val="center"/>
          </w:tcPr>
          <w:p w14:paraId="23ED335A" w14:textId="77777777" w:rsidR="003538B3" w:rsidRDefault="003538B3" w:rsidP="00707860">
            <w:pPr>
              <w:pStyle w:val="ProductList-OfferingBody"/>
              <w:ind w:left="-113"/>
              <w:jc w:val="center"/>
            </w:pPr>
          </w:p>
        </w:tc>
        <w:tc>
          <w:tcPr>
            <w:tcW w:w="596" w:type="dxa"/>
            <w:shd w:val="clear" w:color="auto" w:fill="BFBFBF" w:themeFill="background1" w:themeFillShade="BF"/>
            <w:vAlign w:val="center"/>
          </w:tcPr>
          <w:p w14:paraId="5DD7DC56" w14:textId="77777777" w:rsidR="003538B3" w:rsidRDefault="003538B3" w:rsidP="00707860">
            <w:pPr>
              <w:pStyle w:val="ProductList-OfferingBody"/>
              <w:ind w:left="-113"/>
              <w:jc w:val="center"/>
            </w:pPr>
          </w:p>
        </w:tc>
      </w:tr>
      <w:tr w:rsidR="003538B3" w14:paraId="2ECD07C9"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3538B3" w:rsidRDefault="003538B3" w:rsidP="00D73C40">
            <w:pPr>
              <w:pStyle w:val="ProductList-Offering2"/>
            </w:pPr>
            <w:bookmarkStart w:id="187" w:name="_Toc406159279"/>
            <w:r>
              <w:t>Microsoft Dynamics AX 2012 R3 Standard Commerce Server Core (2 Pack Core-Lizenz)</w:t>
            </w:r>
            <w:bookmarkEnd w:id="187"/>
            <w:r>
              <w:fldChar w:fldCharType="begin"/>
            </w:r>
            <w:r>
              <w:instrText>XE "Microsoft Dynamics AX 2012 R3 Standard Commerce Server Core (2 Pack)"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3538B3" w:rsidRDefault="003538B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3538B3" w:rsidRDefault="003538B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3538B3" w:rsidRDefault="003538B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3538B3" w:rsidRDefault="003538B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3538B3" w:rsidRDefault="003538B3" w:rsidP="00707860">
            <w:pPr>
              <w:pStyle w:val="ProductList-OfferingBody"/>
              <w:ind w:left="-113"/>
              <w:jc w:val="center"/>
            </w:pPr>
            <w:r>
              <w:t>125</w:t>
            </w:r>
          </w:p>
        </w:tc>
        <w:tc>
          <w:tcPr>
            <w:tcW w:w="596" w:type="dxa"/>
            <w:shd w:val="clear" w:color="auto" w:fill="70AD47" w:themeFill="accent6"/>
            <w:vAlign w:val="center"/>
          </w:tcPr>
          <w:p w14:paraId="0818269B" w14:textId="464D825E" w:rsidR="003538B3" w:rsidRPr="00AA64CE" w:rsidRDefault="003538B3" w:rsidP="0070786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218DB15F" w14:textId="113CC19F" w:rsidR="003538B3" w:rsidRPr="00AA64CE" w:rsidRDefault="003538B3" w:rsidP="0070786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53DA51AB" w14:textId="77777777" w:rsidR="003538B3" w:rsidRDefault="003538B3" w:rsidP="00707860">
            <w:pPr>
              <w:pStyle w:val="ProductList-OfferingBody"/>
              <w:ind w:left="-113"/>
              <w:jc w:val="center"/>
            </w:pPr>
          </w:p>
        </w:tc>
        <w:tc>
          <w:tcPr>
            <w:tcW w:w="595" w:type="dxa"/>
            <w:shd w:val="clear" w:color="auto" w:fill="BFBFBF" w:themeFill="background1" w:themeFillShade="BF"/>
            <w:vAlign w:val="center"/>
          </w:tcPr>
          <w:p w14:paraId="797BE3E3" w14:textId="77777777" w:rsidR="003538B3" w:rsidRDefault="003538B3" w:rsidP="00707860">
            <w:pPr>
              <w:pStyle w:val="ProductList-OfferingBody"/>
              <w:ind w:left="-113"/>
              <w:jc w:val="center"/>
            </w:pPr>
          </w:p>
        </w:tc>
        <w:tc>
          <w:tcPr>
            <w:tcW w:w="595" w:type="dxa"/>
            <w:shd w:val="clear" w:color="auto" w:fill="BFBFBF" w:themeFill="background1" w:themeFillShade="BF"/>
            <w:vAlign w:val="center"/>
          </w:tcPr>
          <w:p w14:paraId="20E26258" w14:textId="77777777" w:rsidR="003538B3" w:rsidRDefault="003538B3" w:rsidP="00707860">
            <w:pPr>
              <w:pStyle w:val="ProductList-OfferingBody"/>
              <w:ind w:left="-113"/>
              <w:jc w:val="center"/>
            </w:pPr>
          </w:p>
        </w:tc>
        <w:tc>
          <w:tcPr>
            <w:tcW w:w="596" w:type="dxa"/>
            <w:shd w:val="clear" w:color="auto" w:fill="BFBFBF" w:themeFill="background1" w:themeFillShade="BF"/>
            <w:vAlign w:val="center"/>
          </w:tcPr>
          <w:p w14:paraId="27E38C95" w14:textId="77777777" w:rsidR="003538B3" w:rsidRDefault="003538B3" w:rsidP="00707860">
            <w:pPr>
              <w:pStyle w:val="ProductList-OfferingBody"/>
              <w:ind w:left="-113"/>
              <w:jc w:val="center"/>
            </w:pPr>
          </w:p>
        </w:tc>
        <w:tc>
          <w:tcPr>
            <w:tcW w:w="595" w:type="dxa"/>
            <w:shd w:val="clear" w:color="auto" w:fill="BFBFBF" w:themeFill="background1" w:themeFillShade="BF"/>
            <w:vAlign w:val="center"/>
          </w:tcPr>
          <w:p w14:paraId="5F94F5F6" w14:textId="77777777" w:rsidR="003538B3" w:rsidRDefault="003538B3" w:rsidP="00707860">
            <w:pPr>
              <w:pStyle w:val="ProductList-OfferingBody"/>
              <w:ind w:left="-113"/>
              <w:jc w:val="center"/>
            </w:pPr>
          </w:p>
        </w:tc>
        <w:tc>
          <w:tcPr>
            <w:tcW w:w="596" w:type="dxa"/>
            <w:shd w:val="clear" w:color="auto" w:fill="BFBFBF" w:themeFill="background1" w:themeFillShade="BF"/>
            <w:vAlign w:val="center"/>
          </w:tcPr>
          <w:p w14:paraId="70ACC34B" w14:textId="261DB3F5" w:rsidR="003538B3" w:rsidRDefault="003538B3" w:rsidP="00707860">
            <w:pPr>
              <w:pStyle w:val="ProductList-OfferingBody"/>
              <w:ind w:left="-113"/>
              <w:jc w:val="center"/>
            </w:pPr>
          </w:p>
        </w:tc>
      </w:tr>
      <w:tr w:rsidR="003538B3" w14:paraId="73BEF510"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3538B3" w:rsidRDefault="003538B3" w:rsidP="00F364BF">
            <w:pPr>
              <w:pStyle w:val="ProductList-Offering2"/>
            </w:pPr>
            <w:bookmarkStart w:id="188" w:name="_Toc379797120"/>
            <w:bookmarkStart w:id="189" w:name="_Toc380513146"/>
            <w:bookmarkStart w:id="190" w:name="_Toc380655185"/>
            <w:bookmarkStart w:id="191" w:name="_Toc406159280"/>
            <w:r>
              <w:t>Enterprise CAL für Microsoft Dynamics AX 2012 R3</w:t>
            </w:r>
            <w:r>
              <w:fldChar w:fldCharType="begin"/>
            </w:r>
            <w:r>
              <w:instrText>XE "Enterprise CAL für Microsoft Dynamics AX 2012 R3"</w:instrText>
            </w:r>
            <w:r>
              <w:fldChar w:fldCharType="end"/>
            </w:r>
            <w:r>
              <w:t xml:space="preserve"> (Gerät und Nutzer)</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3538B3" w:rsidRDefault="003538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3538B3" w:rsidRDefault="003538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3538B3" w:rsidRDefault="003538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3538B3" w:rsidRDefault="003538B3" w:rsidP="00F364BF">
            <w:pPr>
              <w:pStyle w:val="ProductList-OfferingBody"/>
              <w:ind w:left="-113"/>
              <w:jc w:val="center"/>
            </w:pPr>
            <w:r>
              <w:t>50</w:t>
            </w:r>
          </w:p>
        </w:tc>
        <w:tc>
          <w:tcPr>
            <w:tcW w:w="596" w:type="dxa"/>
            <w:shd w:val="clear" w:color="auto" w:fill="70AD47" w:themeFill="accent6"/>
            <w:vAlign w:val="center"/>
          </w:tcPr>
          <w:p w14:paraId="19085DD8" w14:textId="5B3118C4"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7104EF96" w14:textId="43E65D3B"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656833F4"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699E13CB"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706A521F"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39DD675F"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7DD387F1"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37131FFD" w14:textId="77777777" w:rsidR="003538B3" w:rsidRDefault="003538B3" w:rsidP="00F364BF">
            <w:pPr>
              <w:pStyle w:val="ProductList-OfferingBody"/>
              <w:ind w:left="-113"/>
              <w:jc w:val="center"/>
            </w:pPr>
          </w:p>
        </w:tc>
      </w:tr>
      <w:tr w:rsidR="003538B3" w14:paraId="79EFE30A"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3538B3" w:rsidRDefault="003538B3" w:rsidP="00F364BF">
            <w:pPr>
              <w:pStyle w:val="ProductList-Offering2"/>
            </w:pPr>
            <w:bookmarkStart w:id="192" w:name="_Toc379797121"/>
            <w:bookmarkStart w:id="193" w:name="_Toc380513147"/>
            <w:bookmarkStart w:id="194" w:name="_Toc380655186"/>
            <w:bookmarkStart w:id="195" w:name="_Toc406159281"/>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3538B3" w:rsidRDefault="003538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3538B3" w:rsidRDefault="003538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3538B3" w:rsidRDefault="003538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3538B3" w:rsidRDefault="003538B3" w:rsidP="00F364BF">
            <w:pPr>
              <w:pStyle w:val="ProductList-OfferingBody"/>
              <w:ind w:left="-113"/>
              <w:jc w:val="center"/>
            </w:pPr>
            <w:r>
              <w:t>25</w:t>
            </w:r>
          </w:p>
        </w:tc>
        <w:tc>
          <w:tcPr>
            <w:tcW w:w="596" w:type="dxa"/>
            <w:shd w:val="clear" w:color="auto" w:fill="70AD47" w:themeFill="accent6"/>
            <w:vAlign w:val="center"/>
          </w:tcPr>
          <w:p w14:paraId="50ADCE5B" w14:textId="7E8F1F9F"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36D257FE" w14:textId="705C1A60"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3E868A6F"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4A799206"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34E3D7E2"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23DDBB91"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0C716193"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74B90B35" w14:textId="77777777" w:rsidR="003538B3" w:rsidRDefault="003538B3" w:rsidP="00F364BF">
            <w:pPr>
              <w:pStyle w:val="ProductList-OfferingBody"/>
              <w:ind w:left="-113"/>
              <w:jc w:val="center"/>
            </w:pPr>
          </w:p>
        </w:tc>
      </w:tr>
      <w:tr w:rsidR="003538B3" w14:paraId="3B6E1151"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3538B3" w:rsidRDefault="003538B3" w:rsidP="00F364BF">
            <w:pPr>
              <w:pStyle w:val="ProductList-Offering2"/>
            </w:pPr>
            <w:bookmarkStart w:id="196" w:name="_Toc379797122"/>
            <w:bookmarkStart w:id="197" w:name="_Toc380513148"/>
            <w:bookmarkStart w:id="198" w:name="_Toc380655187"/>
            <w:bookmarkStart w:id="199" w:name="_Toc406159282"/>
            <w:r>
              <w:t>Funktions-CAL für Microsoft Dynamics AX 2012 R3</w:t>
            </w:r>
            <w:r>
              <w:fldChar w:fldCharType="begin"/>
            </w:r>
            <w:r>
              <w:instrText>XE "Funktions-CAL für Microsoft Dynamics AX 2012 R3"</w:instrText>
            </w:r>
            <w:r>
              <w:fldChar w:fldCharType="end"/>
            </w:r>
            <w:r>
              <w:t xml:space="preserve"> (Gerät und Nutzer)</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3538B3" w:rsidRDefault="003538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3538B3" w:rsidRDefault="003538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3538B3" w:rsidRDefault="003538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3538B3" w:rsidRDefault="003538B3" w:rsidP="00F364BF">
            <w:pPr>
              <w:pStyle w:val="ProductList-OfferingBody"/>
              <w:ind w:left="-113"/>
              <w:jc w:val="center"/>
            </w:pPr>
            <w:r>
              <w:t>15</w:t>
            </w:r>
          </w:p>
        </w:tc>
        <w:tc>
          <w:tcPr>
            <w:tcW w:w="596" w:type="dxa"/>
            <w:shd w:val="clear" w:color="auto" w:fill="70AD47" w:themeFill="accent6"/>
            <w:vAlign w:val="center"/>
          </w:tcPr>
          <w:p w14:paraId="1E4789ED" w14:textId="16FEC0BA"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39831A19" w14:textId="1EC79997"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758CF21E"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3B315C37"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6FAB726F"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1F51FEF8"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27AF2046"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0475EF68" w14:textId="77777777" w:rsidR="003538B3" w:rsidRDefault="003538B3" w:rsidP="00F364BF">
            <w:pPr>
              <w:pStyle w:val="ProductList-OfferingBody"/>
              <w:ind w:left="-113"/>
              <w:jc w:val="center"/>
            </w:pPr>
          </w:p>
        </w:tc>
      </w:tr>
      <w:tr w:rsidR="003538B3" w14:paraId="58E4AF28"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3538B3" w:rsidRDefault="003538B3" w:rsidP="00F364BF">
            <w:pPr>
              <w:pStyle w:val="ProductList-Offering2"/>
            </w:pPr>
            <w:bookmarkStart w:id="200" w:name="_Toc379797123"/>
            <w:bookmarkStart w:id="201" w:name="_Toc380513149"/>
            <w:bookmarkStart w:id="202" w:name="_Toc380655188"/>
            <w:bookmarkStart w:id="203" w:name="_Toc406159283"/>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3538B3" w:rsidRDefault="003538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3538B3" w:rsidRDefault="003538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3538B3" w:rsidRDefault="003538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3538B3" w:rsidRDefault="003538B3" w:rsidP="00F364BF">
            <w:pPr>
              <w:pStyle w:val="ProductList-OfferingBody"/>
              <w:ind w:left="-113"/>
              <w:jc w:val="center"/>
            </w:pPr>
            <w:r>
              <w:t>10</w:t>
            </w:r>
          </w:p>
        </w:tc>
        <w:tc>
          <w:tcPr>
            <w:tcW w:w="596" w:type="dxa"/>
            <w:shd w:val="clear" w:color="auto" w:fill="70AD47" w:themeFill="accent6"/>
            <w:vAlign w:val="center"/>
          </w:tcPr>
          <w:p w14:paraId="18C03E20" w14:textId="60B0618A"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221C0B52" w14:textId="634F90D5"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28EB1D63"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5ED31536"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62E1A5F0"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05A7C28E"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0FDF7750"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0AF0F49C" w14:textId="77777777" w:rsidR="003538B3" w:rsidRDefault="003538B3" w:rsidP="00F364BF">
            <w:pPr>
              <w:pStyle w:val="ProductList-OfferingBody"/>
              <w:ind w:left="-113"/>
              <w:jc w:val="center"/>
            </w:pPr>
          </w:p>
        </w:tc>
      </w:tr>
      <w:tr w:rsidR="003538B3" w14:paraId="17AF6BE1"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3538B3" w:rsidRDefault="003538B3" w:rsidP="00F364BF">
            <w:pPr>
              <w:pStyle w:val="ProductList-Offering2"/>
            </w:pPr>
            <w:bookmarkStart w:id="204" w:name="_Toc379797124"/>
            <w:bookmarkStart w:id="205" w:name="_Toc380513150"/>
            <w:bookmarkStart w:id="206" w:name="_Toc380655189"/>
            <w:bookmarkStart w:id="207" w:name="_Toc406159284"/>
            <w:r>
              <w:t>CAL für Microsoft Dynamics AX 2012 R3 Self-Service</w:t>
            </w:r>
            <w:r>
              <w:fldChar w:fldCharType="begin"/>
            </w:r>
            <w:r>
              <w:instrText>XE "CAL für Microsoft Dynamics AX 2012 R3 Self-Service"</w:instrText>
            </w:r>
            <w:r>
              <w:fldChar w:fldCharType="end"/>
            </w:r>
            <w:r>
              <w:t xml:space="preserve"> (Gerät und Nutzer)</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3538B3" w:rsidRDefault="003538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3538B3" w:rsidRDefault="003538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3538B3" w:rsidRDefault="003538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3538B3" w:rsidRDefault="003538B3" w:rsidP="00F364BF">
            <w:pPr>
              <w:pStyle w:val="ProductList-OfferingBody"/>
              <w:ind w:left="-113"/>
              <w:jc w:val="center"/>
            </w:pPr>
            <w:r>
              <w:t>1</w:t>
            </w:r>
          </w:p>
        </w:tc>
        <w:tc>
          <w:tcPr>
            <w:tcW w:w="596" w:type="dxa"/>
            <w:shd w:val="clear" w:color="auto" w:fill="70AD47" w:themeFill="accent6"/>
            <w:vAlign w:val="center"/>
          </w:tcPr>
          <w:p w14:paraId="332DF3C1" w14:textId="7204B04E"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04ECFAF9" w14:textId="4A94C685"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1264DD5B"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428C96B1"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267DEBB4"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47C82558"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644D6959"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08CF6702" w14:textId="77777777" w:rsidR="003538B3" w:rsidRDefault="003538B3" w:rsidP="00F364BF">
            <w:pPr>
              <w:pStyle w:val="ProductList-OfferingBody"/>
              <w:ind w:left="-113"/>
              <w:jc w:val="center"/>
            </w:pPr>
          </w:p>
        </w:tc>
      </w:tr>
      <w:tr w:rsidR="003538B3" w14:paraId="2AC66BA0" w14:textId="77777777" w:rsidTr="00A60367">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3538B3" w:rsidRDefault="003538B3" w:rsidP="00F364BF">
            <w:pPr>
              <w:pStyle w:val="ProductList-Offering2"/>
            </w:pPr>
            <w:bookmarkStart w:id="208" w:name="_Toc379797125"/>
            <w:bookmarkStart w:id="209" w:name="_Toc380513151"/>
            <w:bookmarkStart w:id="210" w:name="_Toc380655190"/>
            <w:bookmarkStart w:id="211" w:name="_Toc406159285"/>
            <w:r>
              <w:t>Aufgaben-CAL für Microsoft Dynamics AX 2012 R3</w:t>
            </w:r>
            <w:r>
              <w:fldChar w:fldCharType="begin"/>
            </w:r>
            <w:r>
              <w:instrText>XE "Aufgaben-CAL für Microsoft Dynamics AX 2012 R3"</w:instrText>
            </w:r>
            <w:r>
              <w:fldChar w:fldCharType="end"/>
            </w:r>
            <w:r>
              <w:t xml:space="preserve"> (Gerät und Nutzer)</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3538B3" w:rsidRDefault="003538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3538B3" w:rsidRDefault="003538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3538B3" w:rsidRDefault="003538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3538B3" w:rsidRDefault="003538B3" w:rsidP="00F364BF">
            <w:pPr>
              <w:pStyle w:val="ProductList-OfferingBody"/>
              <w:ind w:left="-113"/>
              <w:jc w:val="center"/>
            </w:pPr>
            <w:r>
              <w:t>1</w:t>
            </w:r>
          </w:p>
        </w:tc>
        <w:tc>
          <w:tcPr>
            <w:tcW w:w="596" w:type="dxa"/>
            <w:shd w:val="clear" w:color="auto" w:fill="70AD47" w:themeFill="accent6"/>
            <w:vAlign w:val="center"/>
          </w:tcPr>
          <w:p w14:paraId="7EF618FA" w14:textId="69BAB596"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2292462" w14:textId="70F9C199"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3F659D4B"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385009FB"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719BC3D0"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7FB3F666"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3600A05D"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5114EC9F" w14:textId="77777777" w:rsidR="003538B3" w:rsidRDefault="003538B3" w:rsidP="00F364BF">
            <w:pPr>
              <w:pStyle w:val="ProductList-OfferingBody"/>
              <w:ind w:left="-113"/>
              <w:jc w:val="center"/>
            </w:pPr>
          </w:p>
        </w:tc>
      </w:tr>
      <w:tr w:rsidR="003538B3" w14:paraId="7A941811" w14:textId="77777777" w:rsidTr="00A60367">
        <w:tc>
          <w:tcPr>
            <w:tcW w:w="3060" w:type="dxa"/>
            <w:tcBorders>
              <w:top w:val="dashSmallGap" w:sz="4" w:space="0" w:color="BFBFBF" w:themeColor="background1" w:themeShade="BF"/>
              <w:left w:val="nil"/>
              <w:bottom w:val="nil"/>
              <w:right w:val="nil"/>
            </w:tcBorders>
          </w:tcPr>
          <w:p w14:paraId="191BA721" w14:textId="44A44576" w:rsidR="003538B3" w:rsidRDefault="003538B3" w:rsidP="00F364BF">
            <w:pPr>
              <w:pStyle w:val="ProductList-Offering2"/>
            </w:pPr>
            <w:bookmarkStart w:id="212" w:name="_Toc379797126"/>
            <w:bookmarkStart w:id="213" w:name="_Toc380513152"/>
            <w:bookmarkStart w:id="214" w:name="_Toc380655191"/>
            <w:bookmarkStart w:id="215" w:name="_Toc406159286"/>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3538B3" w:rsidRDefault="003538B3"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3538B3" w:rsidRDefault="003538B3"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3538B3" w:rsidRDefault="003538B3"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3538B3" w:rsidRDefault="003538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3538B3" w:rsidRDefault="003538B3" w:rsidP="00F364BF">
            <w:pPr>
              <w:pStyle w:val="ProductList-OfferingBody"/>
              <w:ind w:left="-113"/>
              <w:jc w:val="center"/>
            </w:pPr>
            <w:r>
              <w:t>1</w:t>
            </w:r>
          </w:p>
        </w:tc>
        <w:tc>
          <w:tcPr>
            <w:tcW w:w="596" w:type="dxa"/>
            <w:shd w:val="clear" w:color="auto" w:fill="70AD47" w:themeFill="accent6"/>
            <w:vAlign w:val="center"/>
          </w:tcPr>
          <w:p w14:paraId="787499F6" w14:textId="1E82EE51"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2C435AD2" w14:textId="63910C0A" w:rsidR="003538B3" w:rsidRPr="00AA64CE" w:rsidRDefault="003538B3" w:rsidP="00F364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2EFFE5DC"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2A21EBE9"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72640BF4"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032B8655" w14:textId="77777777" w:rsidR="003538B3" w:rsidRDefault="003538B3" w:rsidP="00F364BF">
            <w:pPr>
              <w:pStyle w:val="ProductList-OfferingBody"/>
              <w:ind w:left="-113"/>
              <w:jc w:val="center"/>
            </w:pPr>
          </w:p>
        </w:tc>
        <w:tc>
          <w:tcPr>
            <w:tcW w:w="595" w:type="dxa"/>
            <w:shd w:val="clear" w:color="auto" w:fill="BFBFBF" w:themeFill="background1" w:themeFillShade="BF"/>
            <w:vAlign w:val="center"/>
          </w:tcPr>
          <w:p w14:paraId="37CD1391" w14:textId="77777777" w:rsidR="003538B3" w:rsidRDefault="003538B3" w:rsidP="00F364BF">
            <w:pPr>
              <w:pStyle w:val="ProductList-OfferingBody"/>
              <w:ind w:left="-113"/>
              <w:jc w:val="center"/>
            </w:pPr>
          </w:p>
        </w:tc>
        <w:tc>
          <w:tcPr>
            <w:tcW w:w="596" w:type="dxa"/>
            <w:shd w:val="clear" w:color="auto" w:fill="BFBFBF" w:themeFill="background1" w:themeFillShade="BF"/>
            <w:vAlign w:val="center"/>
          </w:tcPr>
          <w:p w14:paraId="51746D5B" w14:textId="77777777" w:rsidR="003538B3" w:rsidRDefault="003538B3" w:rsidP="00F364BF">
            <w:pPr>
              <w:pStyle w:val="ProductList-OfferingBody"/>
              <w:ind w:left="-113"/>
              <w:jc w:val="center"/>
            </w:pPr>
          </w:p>
        </w:tc>
      </w:tr>
    </w:tbl>
    <w:p w14:paraId="1E6C467A" w14:textId="77777777" w:rsidR="00CE5EEC" w:rsidRPr="00AA6DF2" w:rsidRDefault="00CE5EEC" w:rsidP="00CE5EEC">
      <w:pPr>
        <w:pStyle w:val="ProductList-Body"/>
        <w:spacing w:before="20" w:after="20"/>
      </w:pPr>
    </w:p>
    <w:tbl>
      <w:tblPr>
        <w:tblStyle w:val="TableGrid"/>
        <w:tblW w:w="1080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3600"/>
        <w:gridCol w:w="2727"/>
      </w:tblGrid>
      <w:tr w:rsidR="00CE5EEC" w14:paraId="17BF076D" w14:textId="77777777" w:rsidTr="00082BE5">
        <w:tc>
          <w:tcPr>
            <w:tcW w:w="4473" w:type="dxa"/>
          </w:tcPr>
          <w:p w14:paraId="3AD88B5D" w14:textId="481AFEDA" w:rsidR="00CE5EEC" w:rsidRDefault="00CE5EEC" w:rsidP="007A5D4D">
            <w:pPr>
              <w:pStyle w:val="ProductList-Body"/>
              <w:spacing w:before="20" w:after="20"/>
            </w:pPr>
            <w:r>
              <w:t xml:space="preserve">Frühere Version: </w:t>
            </w:r>
            <w:r>
              <w:rPr>
                <w:b/>
              </w:rPr>
              <w:t>Microsoft Dynamics AX 2012 R2</w:t>
            </w:r>
            <w:r>
              <w:t xml:space="preserve"> (12/12)</w:t>
            </w:r>
          </w:p>
        </w:tc>
        <w:tc>
          <w:tcPr>
            <w:tcW w:w="3600" w:type="dxa"/>
          </w:tcPr>
          <w:p w14:paraId="20674ED8" w14:textId="77777777" w:rsidR="00CE5EEC" w:rsidRDefault="00CE5EEC" w:rsidP="008E4C23">
            <w:pPr>
              <w:pStyle w:val="ProductList-Body"/>
              <w:spacing w:before="20" w:after="20"/>
            </w:pPr>
            <w:r>
              <w:t xml:space="preserve">Produkt-Pool: </w:t>
            </w:r>
            <w:r>
              <w:rPr>
                <w:b/>
              </w:rPr>
              <w:t>Server</w:t>
            </w:r>
          </w:p>
        </w:tc>
        <w:tc>
          <w:tcPr>
            <w:tcW w:w="2727" w:type="dxa"/>
          </w:tcPr>
          <w:p w14:paraId="36488910" w14:textId="77777777" w:rsidR="00CE5EEC" w:rsidRDefault="00CE5EEC" w:rsidP="008E4C23">
            <w:pPr>
              <w:pStyle w:val="ProductList-Body"/>
              <w:spacing w:before="20" w:after="20"/>
            </w:pPr>
          </w:p>
        </w:tc>
      </w:tr>
      <w:tr w:rsidR="00CE5EEC" w14:paraId="63C56CB0" w14:textId="77777777" w:rsidTr="00082BE5">
        <w:tc>
          <w:tcPr>
            <w:tcW w:w="4473" w:type="dxa"/>
          </w:tcPr>
          <w:p w14:paraId="168CA78F" w14:textId="77777777" w:rsidR="00CE5EEC" w:rsidRDefault="00CE5EEC" w:rsidP="008E4C23">
            <w:pPr>
              <w:pStyle w:val="ProductList-Body"/>
              <w:spacing w:before="20" w:after="20"/>
            </w:pPr>
          </w:p>
        </w:tc>
        <w:tc>
          <w:tcPr>
            <w:tcW w:w="3600" w:type="dxa"/>
          </w:tcPr>
          <w:p w14:paraId="2D04CCF3" w14:textId="77777777" w:rsidR="00CE5EEC" w:rsidRDefault="005B077E" w:rsidP="008E4C23">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2727" w:type="dxa"/>
          </w:tcPr>
          <w:p w14:paraId="2C37625E" w14:textId="77777777" w:rsidR="00CE5EEC" w:rsidRDefault="00CE5EEC" w:rsidP="008E4C23">
            <w:pPr>
              <w:pStyle w:val="ProductList-Body"/>
              <w:spacing w:before="20" w:after="20"/>
            </w:pPr>
          </w:p>
        </w:tc>
      </w:tr>
    </w:tbl>
    <w:p w14:paraId="27E79326" w14:textId="77777777" w:rsidR="00CE5EEC" w:rsidRPr="00AA6DF2" w:rsidRDefault="00CE5EEC" w:rsidP="00CE5EEC">
      <w:pPr>
        <w:pStyle w:val="ProductList-Body"/>
        <w:shd w:val="clear" w:color="auto" w:fill="D9D9D9" w:themeFill="background1" w:themeFillShade="D9"/>
        <w:spacing w:before="120" w:after="120"/>
      </w:pPr>
      <w:r>
        <w:rPr>
          <w:b/>
        </w:rPr>
        <w:t>Zusätzliche Informationen</w:t>
      </w:r>
    </w:p>
    <w:p w14:paraId="7A04F244" w14:textId="77777777" w:rsidR="00CE5EEC" w:rsidRPr="00AA6DF2" w:rsidRDefault="00CE5EEC" w:rsidP="00CE5EEC">
      <w:pPr>
        <w:pStyle w:val="ProductList-Body"/>
      </w:pPr>
      <w:r>
        <w:rPr>
          <w:b/>
          <w:color w:val="00188F"/>
        </w:rPr>
        <w:t>Lokalisierungen und Übersetzungen</w:t>
      </w:r>
    </w:p>
    <w:p w14:paraId="2ACF1643" w14:textId="49B0C292" w:rsidR="00CE5EEC" w:rsidRPr="00AA6DF2" w:rsidRDefault="00CE5EEC" w:rsidP="00CE5EEC">
      <w:pPr>
        <w:pStyle w:val="ProductList-Body"/>
      </w:pPr>
      <w:r>
        <w:t xml:space="preserve">Unter </w:t>
      </w:r>
      <w:hyperlink r:id="rId28" w:history="1">
        <w:r>
          <w:rPr>
            <w:rStyle w:val="Hyperlink"/>
          </w:rPr>
          <w:t>http://www.microsoft.com/en-us/dynamics/erp-buy-ax-software.aspx</w:t>
        </w:r>
      </w:hyperlink>
      <w:r>
        <w:t xml:space="preserve"> können Sie sich über die Verfügbarkeit von Microsoft Dynamics AX R3 in bestimmten Ländern und Sprachen informieren.</w:t>
      </w:r>
    </w:p>
    <w:p w14:paraId="2840FF74" w14:textId="77777777" w:rsidR="00CE5EEC" w:rsidRDefault="00CE5EEC" w:rsidP="00CE5EEC">
      <w:pPr>
        <w:pStyle w:val="ProductList-Body"/>
      </w:pPr>
    </w:p>
    <w:p w14:paraId="6217B235" w14:textId="77777777" w:rsidR="00F360C9" w:rsidRDefault="00F360C9" w:rsidP="00CE5EEC">
      <w:pPr>
        <w:pStyle w:val="ProductList-Body"/>
      </w:pPr>
    </w:p>
    <w:p w14:paraId="421C8F2B" w14:textId="77777777" w:rsidR="00F360C9" w:rsidRDefault="00F360C9" w:rsidP="00CE5EEC">
      <w:pPr>
        <w:pStyle w:val="ProductList-Body"/>
      </w:pPr>
    </w:p>
    <w:p w14:paraId="5CAD3E62" w14:textId="77777777" w:rsidR="00F360C9" w:rsidRPr="00AA6DF2" w:rsidRDefault="00F360C9" w:rsidP="00CE5EEC">
      <w:pPr>
        <w:pStyle w:val="ProductList-Body"/>
      </w:pPr>
    </w:p>
    <w:p w14:paraId="6094C56D" w14:textId="3CC744FD" w:rsidR="00CE5EEC" w:rsidRPr="00AA6DF2" w:rsidRDefault="00CE5EEC" w:rsidP="00CE5EEC">
      <w:pPr>
        <w:pStyle w:val="ProductList-Body"/>
      </w:pPr>
      <w:r>
        <w:rPr>
          <w:b/>
          <w:color w:val="00188F"/>
        </w:rPr>
        <w:t>Nutzungsrechte</w:t>
      </w:r>
    </w:p>
    <w:p w14:paraId="4666E0F5" w14:textId="43AE6910" w:rsidR="00CE5EEC" w:rsidRPr="00AA6DF2" w:rsidRDefault="00CE5EEC" w:rsidP="00CE5EEC">
      <w:pPr>
        <w:pStyle w:val="ProductList-Body"/>
      </w:pPr>
      <w:r>
        <w:t>Die unter den verschiedenen CALs für Microsoft Dynamics AX 2012 R3 zulässigen Verwendungszwecke sind nachstehend dargelegt:</w:t>
      </w:r>
    </w:p>
    <w:p w14:paraId="73D0E23B" w14:textId="486B6574" w:rsidR="00CE5EEC" w:rsidRPr="00AA6DF2" w:rsidRDefault="00CE5EEC" w:rsidP="00913546">
      <w:pPr>
        <w:pStyle w:val="ProductList-Body"/>
        <w:numPr>
          <w:ilvl w:val="0"/>
          <w:numId w:val="5"/>
        </w:numPr>
        <w:ind w:left="450" w:hanging="270"/>
      </w:pPr>
      <w:r>
        <w:t>Self-Service-CAL (Basis-CAL)</w:t>
      </w:r>
    </w:p>
    <w:p w14:paraId="62D5A598" w14:textId="0380A37C" w:rsidR="00830432" w:rsidRPr="00AA6DF2"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 verwalten, (iv) Anforderungen zu erstellen und (v) Budgets im Zusammenhang mit diesen Aktivitäten zu verwalten</w:t>
      </w:r>
    </w:p>
    <w:p w14:paraId="21843A3E" w14:textId="5B1FFF7C" w:rsidR="00CE5EEC" w:rsidRPr="00AA6DF2" w:rsidRDefault="00CE5EEC" w:rsidP="00913546">
      <w:pPr>
        <w:pStyle w:val="ProductList-Body"/>
        <w:numPr>
          <w:ilvl w:val="0"/>
          <w:numId w:val="5"/>
        </w:numPr>
        <w:ind w:left="450" w:hanging="270"/>
      </w:pPr>
      <w:r>
        <w:t>Aufgaben-CAL (Self-Service-CAL + Zusätzliche Aufgaben-CAL)</w:t>
      </w:r>
    </w:p>
    <w:p w14:paraId="418BF7F1" w14:textId="790C8178" w:rsidR="00830432" w:rsidRPr="00AA6DF2" w:rsidRDefault="00830432" w:rsidP="00830432">
      <w:pPr>
        <w:pStyle w:val="ProductList-Body"/>
        <w:ind w:left="450"/>
      </w:pPr>
      <w:r>
        <w:t xml:space="preserve">Gewährt einem Nutzer das Recht, (i) alle Arten von Zeiten und Ausgaben zu erfassen und zu genehmigen, (ii) Rechnungen zu genehmigen, (iii) Self-Service-Transaktionen zu genehmigen, (iv) ein Point-of-Sale-Gerät oder ein Lagergerät zu bedienen und (v) ein Geschäftsverwaltungsgerät zu bedienen. </w:t>
      </w:r>
    </w:p>
    <w:p w14:paraId="53571473" w14:textId="75F2E72F" w:rsidR="00830432" w:rsidRPr="00AA6DF2" w:rsidRDefault="00830432" w:rsidP="00913546">
      <w:pPr>
        <w:pStyle w:val="ProductList-Body"/>
        <w:numPr>
          <w:ilvl w:val="1"/>
          <w:numId w:val="5"/>
        </w:numPr>
        <w:ind w:left="990" w:hanging="270"/>
      </w:pPr>
      <w:r>
        <w:t>Unter „Point-of-Sale-Gerät“ versteht sich ein Gerät am Geschäftsstandort, das von einer Person bedient wird, um Waren- oder Dienstleistungstransaktionen mit Kunden abzuwickeln.</w:t>
      </w:r>
    </w:p>
    <w:p w14:paraId="4EB87171" w14:textId="77777777" w:rsidR="00830432" w:rsidRPr="00AA6DF2" w:rsidRDefault="00830432" w:rsidP="00913546">
      <w:pPr>
        <w:pStyle w:val="ProductList-Body"/>
        <w:numPr>
          <w:ilvl w:val="1"/>
          <w:numId w:val="5"/>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14E4EAF3" w14:textId="77777777" w:rsidR="00830432" w:rsidRPr="00AA6DF2" w:rsidRDefault="00830432" w:rsidP="00913546">
      <w:pPr>
        <w:pStyle w:val="ProductList-Body"/>
        <w:numPr>
          <w:ilvl w:val="1"/>
          <w:numId w:val="5"/>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6DE17710" w14:textId="2D161929" w:rsidR="00830432" w:rsidRPr="00AA6DF2" w:rsidRDefault="00830432" w:rsidP="00FE2BEF">
      <w:pPr>
        <w:pStyle w:val="ProductList-Body"/>
        <w:numPr>
          <w:ilvl w:val="1"/>
          <w:numId w:val="5"/>
        </w:numPr>
        <w:ind w:left="990" w:hanging="270"/>
      </w:pPr>
      <w:r>
        <w:t>„Geschäftsstandort“ oder „Geschäft“ ist ein physischer (statischer oder beweglicher) Standort, den Sie betreiben, im Zusammenhang mit dem Abschluss von Waren- oder Dienstleistungstransaktionen mit Kunden.</w:t>
      </w:r>
    </w:p>
    <w:p w14:paraId="404C8A4B" w14:textId="0AD40E7B" w:rsidR="00C4629F" w:rsidRPr="00AA6DF2" w:rsidRDefault="00C4629F" w:rsidP="00FE2BEF">
      <w:pPr>
        <w:pStyle w:val="ProductList-Body"/>
        <w:numPr>
          <w:ilvl w:val="1"/>
          <w:numId w:val="5"/>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 Geschäftsstandort verwalten, (vi) Berichte verarbeiten, die zum Analysieren und Verwalten der Ergebnisse am Geschäftsstandort erforderlich sind, und (vii) Stammdaten im Zusammenhang mit den Geschäftsvorgängen am Geschäftsstandort verwalten.</w:t>
      </w:r>
    </w:p>
    <w:p w14:paraId="1D1E03B5" w14:textId="77777777" w:rsidR="00CE5EEC" w:rsidRPr="00AA6DF2" w:rsidRDefault="00CE5EEC" w:rsidP="00913546">
      <w:pPr>
        <w:pStyle w:val="ProductList-Body"/>
        <w:numPr>
          <w:ilvl w:val="0"/>
          <w:numId w:val="5"/>
        </w:numPr>
        <w:ind w:left="450" w:hanging="270"/>
      </w:pPr>
      <w:r>
        <w:t>Funktions-CAL (Aufgaben-CAL + Zusätzliche Funktions-CAL)</w:t>
      </w:r>
    </w:p>
    <w:p w14:paraId="025E363E" w14:textId="4A3C51FB" w:rsidR="00C15E68" w:rsidRPr="00AA6DF2"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und (ii</w:t>
      </w:r>
      <w:r w:rsidR="00FE2BEF">
        <w:t>i</w:t>
      </w:r>
      <w:r>
        <w:t>) alle Transaktionen im Zusammenhang mit Aufgaben und Self-Service zu genehmigen</w:t>
      </w:r>
    </w:p>
    <w:p w14:paraId="49A69C49" w14:textId="77777777" w:rsidR="00CE5EEC" w:rsidRPr="00AA6DF2" w:rsidRDefault="00CE5EEC" w:rsidP="00913546">
      <w:pPr>
        <w:pStyle w:val="ProductList-Body"/>
        <w:numPr>
          <w:ilvl w:val="0"/>
          <w:numId w:val="5"/>
        </w:numPr>
        <w:ind w:left="450" w:hanging="270"/>
      </w:pPr>
      <w:r>
        <w:t>Enterprise CAL (Funktions-CAL + Zusätzliche Enterprise CAL)</w:t>
      </w:r>
    </w:p>
    <w:p w14:paraId="16E049BB" w14:textId="56E28658" w:rsidR="00C15E68" w:rsidRPr="00AA6DF2" w:rsidRDefault="00C15E68" w:rsidP="00C15E68">
      <w:pPr>
        <w:pStyle w:val="ProductList-Body"/>
        <w:ind w:left="450"/>
      </w:pPr>
      <w:r>
        <w:t>Gewährt einem Nutzer den vollständigen, uneingeschränkten Zugriff auf alle Funktionen in der Serversoftware über die ganze ERP-Lösung hinweg.</w:t>
      </w:r>
    </w:p>
    <w:p w14:paraId="17C67011" w14:textId="77777777" w:rsidR="00CE5EEC" w:rsidRPr="00AA6DF2" w:rsidRDefault="00CE5EEC" w:rsidP="00913546">
      <w:pPr>
        <w:pStyle w:val="ProductList-Body"/>
        <w:numPr>
          <w:ilvl w:val="1"/>
          <w:numId w:val="5"/>
        </w:numPr>
        <w:ind w:left="720" w:hanging="270"/>
      </w:pPr>
      <w:r>
        <w:t>Volle Nutzungsrechte</w:t>
      </w:r>
    </w:p>
    <w:p w14:paraId="32C603F5" w14:textId="77777777" w:rsidR="00CE5EEC" w:rsidRPr="00AA6DF2" w:rsidRDefault="00CE5EEC" w:rsidP="00CE5EEC">
      <w:pPr>
        <w:pStyle w:val="ProductList-Body"/>
      </w:pPr>
    </w:p>
    <w:p w14:paraId="2A9C428D" w14:textId="77777777" w:rsidR="00F734A8" w:rsidRPr="00AA6DF2" w:rsidRDefault="00C15E68" w:rsidP="00F734A8">
      <w:pPr>
        <w:pStyle w:val="ProductList-Body"/>
        <w:ind w:left="180"/>
      </w:pPr>
      <w:r>
        <w:t>Externe Nutzer benötigen keine CAL. Für die Auslagerung von Geschäftsprozessen dürfen keine externen Nutzerlizenzen verwendet werden.</w:t>
      </w:r>
    </w:p>
    <w:p w14:paraId="112FF732" w14:textId="77777777" w:rsidR="00F734A8" w:rsidRPr="00AA6DF2" w:rsidRDefault="00F734A8" w:rsidP="00F734A8">
      <w:pPr>
        <w:pStyle w:val="ProductList-Body"/>
        <w:ind w:left="180"/>
      </w:pPr>
    </w:p>
    <w:p w14:paraId="7192A84A" w14:textId="79C1416B" w:rsidR="00CE5EEC" w:rsidRPr="00AA6DF2" w:rsidRDefault="00F734A8" w:rsidP="00F734A8">
      <w:pPr>
        <w:pStyle w:val="ProductList-Body"/>
        <w:ind w:left="180"/>
      </w:pPr>
      <w:r>
        <w:t xml:space="preserve">Unter </w:t>
      </w:r>
      <w:hyperlink r:id="rId29" w:history="1">
        <w:r>
          <w:rPr>
            <w:rStyle w:val="Hyperlink"/>
          </w:rPr>
          <w:t>http://www.microsoft.com/en-us/dynamics/erp-buy-ax-software.aspx</w:t>
        </w:r>
      </w:hyperlink>
      <w:r>
        <w:rPr>
          <w:rStyle w:val="Hyperlink"/>
        </w:rPr>
        <w:t xml:space="preserve"> </w:t>
      </w:r>
      <w:r>
        <w:t>finden Sie weitere Informationen zu den CAL-Optionen für Microsoft Dynamics AX R3.</w:t>
      </w:r>
    </w:p>
    <w:p w14:paraId="400BDE89" w14:textId="77777777" w:rsidR="00BF7633" w:rsidRPr="00AA6DF2" w:rsidRDefault="00BF7633" w:rsidP="00BF7633">
      <w:pPr>
        <w:pStyle w:val="ProductList-Body"/>
      </w:pPr>
    </w:p>
    <w:p w14:paraId="22651254" w14:textId="5EB60251" w:rsidR="00BF7633" w:rsidRPr="00AA6DF2" w:rsidRDefault="00BF7633" w:rsidP="00BF7633">
      <w:pPr>
        <w:pStyle w:val="ProductList-Body"/>
      </w:pPr>
      <w:r>
        <w:rPr>
          <w:b/>
          <w:color w:val="00188F"/>
        </w:rPr>
        <w:t>Upgraderechte für Microsoft Dynamics AX 2012 für Einzelhandelskunden mit aktiver Software Assurance</w:t>
      </w:r>
    </w:p>
    <w:p w14:paraId="1A7CE1DB" w14:textId="63231CFC" w:rsidR="00BF7633" w:rsidRPr="00AA6DF2"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43F15105" w14:textId="77777777" w:rsidR="00BF7633" w:rsidRPr="00AA6DF2"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12843655" w14:textId="77777777" w:rsidTr="00A60367">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 Up zu</w:t>
            </w:r>
          </w:p>
        </w:tc>
      </w:tr>
      <w:tr w:rsidR="00BF7633" w14:paraId="76ECEA2A" w14:textId="77777777" w:rsidTr="00A60367">
        <w:tc>
          <w:tcPr>
            <w:tcW w:w="5355" w:type="dxa"/>
          </w:tcPr>
          <w:p w14:paraId="752518D7" w14:textId="5A990CBF" w:rsidR="00BF7633" w:rsidRPr="000D6060" w:rsidRDefault="00BF7633" w:rsidP="00341301">
            <w:pPr>
              <w:pStyle w:val="ProductList-Body"/>
            </w:pPr>
            <w:r>
              <w:t>1 Microsoft Dynamics AX 2012 Funktions-CAL (Gerät) zur Verwendung für Einzelhandelsservices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A60367">
        <w:tc>
          <w:tcPr>
            <w:tcW w:w="5355" w:type="dxa"/>
          </w:tcPr>
          <w:p w14:paraId="79E03781"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29BE3F95" w14:textId="77777777" w:rsidR="00BF7633" w:rsidRPr="00CA02E2" w:rsidRDefault="00BF7633" w:rsidP="00261F60">
            <w:pPr>
              <w:pStyle w:val="ProductList-Body"/>
            </w:pPr>
            <w:r>
              <w:t>4 Microsoft Dynamics AX 2012 R3 Standard Commerce Server Core-Lizenzen</w:t>
            </w:r>
          </w:p>
        </w:tc>
      </w:tr>
    </w:tbl>
    <w:bookmarkStart w:id="216" w:name="_Toc378147629"/>
    <w:bookmarkStart w:id="217" w:name="_Toc378151531"/>
    <w:p w14:paraId="54998969" w14:textId="3920DA1A" w:rsidR="00CE5EEC" w:rsidRPr="00AA6DF2" w:rsidRDefault="003728AF"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D3F26AA" w14:textId="77777777" w:rsidR="00F360C9" w:rsidRDefault="00F360C9" w:rsidP="00F360C9">
      <w:pPr>
        <w:pStyle w:val="ProductList-Offering2Heading"/>
        <w:pBdr>
          <w:bottom w:val="none" w:sz="0" w:space="0" w:color="auto"/>
        </w:pBdr>
        <w:outlineLvl w:val="2"/>
      </w:pPr>
    </w:p>
    <w:p w14:paraId="7ABB4BA1" w14:textId="77777777" w:rsidR="00F360C9" w:rsidRDefault="00F360C9" w:rsidP="00F360C9">
      <w:pPr>
        <w:pStyle w:val="ProductList-Offering2Heading"/>
        <w:pBdr>
          <w:bottom w:val="none" w:sz="0" w:space="0" w:color="auto"/>
        </w:pBdr>
        <w:outlineLvl w:val="2"/>
      </w:pPr>
    </w:p>
    <w:p w14:paraId="21396D45" w14:textId="669544C4" w:rsidR="00CE5EEC" w:rsidRPr="00AA6DF2" w:rsidRDefault="00CE5EEC" w:rsidP="00CE5EEC">
      <w:pPr>
        <w:pStyle w:val="ProductList-Offering2Heading"/>
        <w:outlineLvl w:val="2"/>
      </w:pPr>
      <w:r>
        <w:tab/>
      </w:r>
      <w:bookmarkStart w:id="218" w:name="_Toc379797127"/>
      <w:bookmarkStart w:id="219" w:name="_Toc380513153"/>
      <w:bookmarkStart w:id="220" w:name="_Toc380655192"/>
      <w:bookmarkStart w:id="221" w:name="_Toc406159287"/>
      <w:r>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414"/>
        <w:gridCol w:w="450"/>
        <w:gridCol w:w="437"/>
        <w:gridCol w:w="595"/>
        <w:gridCol w:w="596"/>
        <w:gridCol w:w="595"/>
        <w:gridCol w:w="596"/>
        <w:gridCol w:w="595"/>
        <w:gridCol w:w="595"/>
        <w:gridCol w:w="596"/>
        <w:gridCol w:w="595"/>
        <w:gridCol w:w="596"/>
      </w:tblGrid>
      <w:tr w:rsidR="0005319B" w14:paraId="65A9640E" w14:textId="77777777" w:rsidTr="00F360C9">
        <w:trPr>
          <w:tblHeader/>
        </w:trPr>
        <w:tc>
          <w:tcPr>
            <w:tcW w:w="3420" w:type="dxa"/>
            <w:tcBorders>
              <w:bottom w:val="nil"/>
            </w:tcBorders>
            <w:shd w:val="clear" w:color="auto" w:fill="00188F"/>
          </w:tcPr>
          <w:p w14:paraId="3321A7AA" w14:textId="77777777" w:rsidR="0005319B" w:rsidRPr="00EE0836" w:rsidRDefault="0005319B" w:rsidP="008E4C23">
            <w:pPr>
              <w:pStyle w:val="ProductList-OfferingBody"/>
              <w:ind w:left="-28"/>
              <w:rPr>
                <w:color w:val="FFFFFF" w:themeColor="background1"/>
              </w:rPr>
            </w:pPr>
            <w:r>
              <w:rPr>
                <w:color w:val="FFFFFF" w:themeColor="background1"/>
              </w:rPr>
              <w:t>Produkte</w:t>
            </w:r>
          </w:p>
        </w:tc>
        <w:tc>
          <w:tcPr>
            <w:tcW w:w="720" w:type="dxa"/>
            <w:tcBorders>
              <w:bottom w:val="nil"/>
            </w:tcBorders>
            <w:shd w:val="clear" w:color="auto" w:fill="00188F"/>
            <w:vAlign w:val="center"/>
          </w:tcPr>
          <w:p w14:paraId="2D29F60E" w14:textId="6EEF1665"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14" w:type="dxa"/>
            <w:tcBorders>
              <w:bottom w:val="nil"/>
            </w:tcBorders>
            <w:shd w:val="clear" w:color="auto" w:fill="00188F"/>
            <w:vAlign w:val="center"/>
          </w:tcPr>
          <w:p w14:paraId="3DD153FF" w14:textId="04440177"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450" w:type="dxa"/>
            <w:tcBorders>
              <w:bottom w:val="nil"/>
            </w:tcBorders>
            <w:shd w:val="clear" w:color="auto" w:fill="00188F"/>
            <w:vAlign w:val="center"/>
          </w:tcPr>
          <w:p w14:paraId="22904078" w14:textId="035133BF"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437" w:type="dxa"/>
            <w:tcBorders>
              <w:bottom w:val="nil"/>
              <w:right w:val="single" w:sz="12" w:space="0" w:color="FFFFFF" w:themeColor="background1"/>
            </w:tcBorders>
            <w:shd w:val="clear" w:color="auto" w:fill="00188F"/>
            <w:vAlign w:val="center"/>
          </w:tcPr>
          <w:p w14:paraId="1306057A" w14:textId="3349818B"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3A406067"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2BA93951" w14:textId="0A485E88"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1608A395" w14:textId="029933CF"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647845B9" w14:textId="2B81C7EB"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7517A5B1" w14:textId="0BF6226D"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273C6F30" w14:textId="400CE1E4"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54824FE4" w14:textId="1F29A486"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263FB44C" w14:textId="65A4F9E0"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74F4929C" w14:textId="4080EC08" w:rsidR="0005319B" w:rsidRPr="00EE0836" w:rsidRDefault="0005319B" w:rsidP="008E4C2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660D8442" w14:textId="77777777" w:rsidTr="00F360C9">
        <w:tc>
          <w:tcPr>
            <w:tcW w:w="3420" w:type="dxa"/>
            <w:tcBorders>
              <w:top w:val="nil"/>
              <w:left w:val="nil"/>
              <w:bottom w:val="dashSmallGap" w:sz="4" w:space="0" w:color="BFBFBF" w:themeColor="background1" w:themeShade="BF"/>
              <w:right w:val="nil"/>
            </w:tcBorders>
          </w:tcPr>
          <w:p w14:paraId="2E7050D1" w14:textId="77777777" w:rsidR="003538B3" w:rsidRDefault="003538B3" w:rsidP="008E4C23">
            <w:pPr>
              <w:pStyle w:val="ProductList-Offering2"/>
            </w:pPr>
            <w:bookmarkStart w:id="222" w:name="_Toc379797128"/>
            <w:bookmarkStart w:id="223" w:name="_Toc380513154"/>
            <w:bookmarkStart w:id="224" w:name="_Toc380655193"/>
            <w:bookmarkStart w:id="225" w:name="_Toc406159288"/>
            <w:r>
              <w:t>CAL für Microsoft Dynamics CRM Basic (Gerät und Nutzer)</w:t>
            </w:r>
            <w:bookmarkEnd w:id="222"/>
            <w:bookmarkEnd w:id="223"/>
            <w:bookmarkEnd w:id="224"/>
            <w:bookmarkEnd w:id="225"/>
            <w:r>
              <w:fldChar w:fldCharType="begin"/>
            </w:r>
            <w:r>
              <w:instrText>XE "CAL für Microsoft Dynamics CRM Basic"</w:instrText>
            </w:r>
            <w:r>
              <w:fldChar w:fldCharType="end"/>
            </w:r>
          </w:p>
        </w:tc>
        <w:tc>
          <w:tcPr>
            <w:tcW w:w="720" w:type="dxa"/>
            <w:tcBorders>
              <w:top w:val="nil"/>
              <w:left w:val="nil"/>
              <w:bottom w:val="dashSmallGap" w:sz="4" w:space="0" w:color="BFBFBF" w:themeColor="background1" w:themeShade="BF"/>
              <w:right w:val="nil"/>
            </w:tcBorders>
            <w:vAlign w:val="center"/>
          </w:tcPr>
          <w:p w14:paraId="25D932B3" w14:textId="77777777" w:rsidR="003538B3" w:rsidRDefault="003538B3" w:rsidP="008E4C23">
            <w:pPr>
              <w:pStyle w:val="ProductList-OfferingBody"/>
              <w:ind w:left="-113"/>
              <w:jc w:val="center"/>
            </w:pPr>
            <w:r>
              <w:t>10/13</w:t>
            </w:r>
          </w:p>
        </w:tc>
        <w:tc>
          <w:tcPr>
            <w:tcW w:w="414" w:type="dxa"/>
            <w:tcBorders>
              <w:top w:val="nil"/>
              <w:left w:val="nil"/>
              <w:bottom w:val="dashSmallGap" w:sz="4" w:space="0" w:color="BFBFBF" w:themeColor="background1" w:themeShade="BF"/>
              <w:right w:val="nil"/>
            </w:tcBorders>
            <w:vAlign w:val="center"/>
          </w:tcPr>
          <w:p w14:paraId="187ACF87" w14:textId="24E5543C" w:rsidR="003538B3" w:rsidRDefault="003538B3" w:rsidP="00237299">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3A7820FF" w14:textId="77777777" w:rsidR="003538B3" w:rsidRDefault="003538B3" w:rsidP="008E4C23">
            <w:pPr>
              <w:pStyle w:val="ProductList-OfferingBody"/>
              <w:ind w:left="-113"/>
              <w:jc w:val="center"/>
            </w:pPr>
            <w:r>
              <w:t>15</w:t>
            </w:r>
          </w:p>
        </w:tc>
        <w:tc>
          <w:tcPr>
            <w:tcW w:w="437"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3538B3" w:rsidRDefault="003538B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3538B3" w:rsidRDefault="003538B3" w:rsidP="008E4C23">
            <w:pPr>
              <w:pStyle w:val="ProductList-OfferingBody"/>
              <w:ind w:left="-113"/>
              <w:jc w:val="center"/>
            </w:pPr>
            <w:r>
              <w:t>10</w:t>
            </w:r>
          </w:p>
        </w:tc>
        <w:tc>
          <w:tcPr>
            <w:tcW w:w="596" w:type="dxa"/>
            <w:shd w:val="clear" w:color="auto" w:fill="70AD47" w:themeFill="accent6"/>
            <w:vAlign w:val="center"/>
          </w:tcPr>
          <w:p w14:paraId="1A3E99C8" w14:textId="74E15F56" w:rsidR="003538B3" w:rsidRPr="00AA64CE" w:rsidRDefault="003538B3"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6E9E4BB2" w14:textId="71A841A4" w:rsidR="003538B3" w:rsidRPr="00AA64CE" w:rsidRDefault="003538B3" w:rsidP="00BE54A6">
            <w:pPr>
              <w:pStyle w:val="ProductList-OfferingBody"/>
              <w:ind w:left="-113"/>
              <w:jc w:val="center"/>
            </w:pPr>
            <w:r w:rsidRPr="00AA64CE">
              <w:fldChar w:fldCharType="begin"/>
            </w:r>
            <w:r w:rsidR="00BE54A6" w:rsidRPr="00AA64CE">
              <w:instrText xml:space="preserve"> AutoTextList  \s NoStyle \t “Zusätzliches Produkt</w:instrText>
            </w:r>
            <w:r w:rsidRPr="00AA64CE">
              <w:instrText xml:space="preserve">” </w:instrText>
            </w:r>
            <w:r w:rsidRPr="00AA64CE">
              <w:fldChar w:fldCharType="separate"/>
            </w:r>
            <w:r w:rsidRPr="00AA64CE">
              <w:t xml:space="preserve"> A</w:t>
            </w:r>
            <w:r w:rsidRPr="00AA64CE">
              <w:fldChar w:fldCharType="end"/>
            </w:r>
            <w:r w:rsidRPr="00AA64CE">
              <w:t>,</w:t>
            </w:r>
            <w:r w:rsidRPr="00AA64CE">
              <w:fldChar w:fldCharType="begin"/>
            </w:r>
            <w:r w:rsidR="00BE54A6"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9CAD4CA" w14:textId="77777777" w:rsidR="003538B3" w:rsidRPr="00AA64CE" w:rsidRDefault="003538B3" w:rsidP="008E4C23">
            <w:pPr>
              <w:pStyle w:val="ProductList-OfferingBody"/>
              <w:ind w:left="-113"/>
              <w:jc w:val="center"/>
            </w:pPr>
          </w:p>
        </w:tc>
        <w:tc>
          <w:tcPr>
            <w:tcW w:w="595" w:type="dxa"/>
            <w:shd w:val="clear" w:color="auto" w:fill="70AD47" w:themeFill="accent6"/>
            <w:vAlign w:val="center"/>
          </w:tcPr>
          <w:p w14:paraId="05521D3B" w14:textId="77777777" w:rsidR="003538B3" w:rsidRPr="00AA64CE" w:rsidRDefault="003538B3" w:rsidP="008E4C23">
            <w:pPr>
              <w:pStyle w:val="ProductList-OfferingBody"/>
              <w:ind w:left="-113"/>
              <w:jc w:val="center"/>
            </w:pPr>
          </w:p>
        </w:tc>
        <w:tc>
          <w:tcPr>
            <w:tcW w:w="595" w:type="dxa"/>
            <w:shd w:val="clear" w:color="auto" w:fill="70AD47" w:themeFill="accent6"/>
            <w:vAlign w:val="center"/>
          </w:tcPr>
          <w:p w14:paraId="3A381DBA" w14:textId="6370CDE1" w:rsidR="003538B3" w:rsidRPr="00AA64CE" w:rsidRDefault="003538B3" w:rsidP="00BE54A6">
            <w:pPr>
              <w:pStyle w:val="ProductList-OfferingBody"/>
              <w:ind w:left="-113"/>
              <w:jc w:val="center"/>
            </w:pPr>
            <w:r w:rsidRPr="00AA64CE">
              <w:fldChar w:fldCharType="begin"/>
            </w:r>
            <w:r w:rsidR="00BE54A6" w:rsidRPr="00AA64CE">
              <w:instrText xml:space="preserve"> AutoTextList  \s NoStyle \t “</w:instrText>
            </w:r>
            <w:r w:rsidRPr="00AA64CE">
              <w:instrText xml:space="preserve">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15D93261" w14:textId="11AF28B1" w:rsidR="003538B3" w:rsidRPr="00AA64CE" w:rsidRDefault="003538B3" w:rsidP="00BE54A6">
            <w:pPr>
              <w:pStyle w:val="ProductList-OfferingBody"/>
              <w:ind w:left="-113"/>
              <w:jc w:val="center"/>
            </w:pPr>
            <w:r w:rsidRPr="00AA64CE">
              <w:fldChar w:fldCharType="begin"/>
            </w:r>
            <w:r w:rsidRPr="00AA64CE">
              <w:instrText xml:space="preserve"> AutoTextList  \s NoStyle </w:instrText>
            </w:r>
            <w:r w:rsidR="00BE54A6" w:rsidRPr="00AA64CE">
              <w:instrText>\t “</w:instrText>
            </w:r>
            <w:r w:rsidRPr="00AA64CE">
              <w:instrText xml:space="preserve">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86E637E" w14:textId="77777777" w:rsidR="003538B3" w:rsidRPr="00AA64CE" w:rsidRDefault="003538B3" w:rsidP="008E4C23">
            <w:pPr>
              <w:pStyle w:val="ProductList-OfferingBody"/>
              <w:ind w:left="-113"/>
              <w:jc w:val="center"/>
            </w:pPr>
          </w:p>
        </w:tc>
        <w:tc>
          <w:tcPr>
            <w:tcW w:w="596" w:type="dxa"/>
            <w:shd w:val="clear" w:color="auto" w:fill="70AD47" w:themeFill="accent6"/>
            <w:vAlign w:val="center"/>
          </w:tcPr>
          <w:p w14:paraId="4DEBB1B6" w14:textId="7D5D2350" w:rsidR="003538B3" w:rsidRPr="00AA64CE" w:rsidRDefault="003538B3"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44F4D367" w14:textId="77777777" w:rsidTr="00F360C9">
        <w:tc>
          <w:tcPr>
            <w:tcW w:w="342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BE54A6" w:rsidRDefault="00BE54A6" w:rsidP="008E4C23">
            <w:pPr>
              <w:pStyle w:val="ProductList-Offering2"/>
            </w:pPr>
            <w:bookmarkStart w:id="226" w:name="_Toc379797129"/>
            <w:bookmarkStart w:id="227" w:name="_Toc380513155"/>
            <w:bookmarkStart w:id="228" w:name="_Toc380655194"/>
            <w:bookmarkStart w:id="229" w:name="_Toc406159289"/>
            <w:r>
              <w:t>Zusätzliche CAL zur Grundlegenden Verwendung von Microsoft Dynamics CRM (Gerät und Nutzer)</w:t>
            </w:r>
            <w:bookmarkEnd w:id="226"/>
            <w:bookmarkEnd w:id="227"/>
            <w:bookmarkEnd w:id="228"/>
            <w:bookmarkEnd w:id="229"/>
            <w:r>
              <w:fldChar w:fldCharType="begin"/>
            </w:r>
            <w:r>
              <w:instrText>XE "Zusätzliche CAL zur Grundlegenden Verwendung von Microsoft Dynamics CRM"</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BE54A6" w:rsidRDefault="00BE54A6" w:rsidP="008E4C23">
            <w:pPr>
              <w:pStyle w:val="ProductList-OfferingBody"/>
              <w:ind w:left="-113"/>
              <w:jc w:val="center"/>
            </w:pPr>
            <w:r>
              <w:t>10/13</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BE54A6" w:rsidRDefault="00BE54A6"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BE54A6" w:rsidRDefault="00BE54A6" w:rsidP="008E4C23">
            <w:pPr>
              <w:pStyle w:val="ProductList-OfferingBody"/>
              <w:ind w:left="-113"/>
              <w:jc w:val="center"/>
            </w:pPr>
            <w:r>
              <w:t>2</w:t>
            </w:r>
          </w:p>
        </w:tc>
        <w:tc>
          <w:tcPr>
            <w:tcW w:w="43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BE54A6" w:rsidRDefault="00BE54A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BE54A6" w:rsidRDefault="00BE54A6" w:rsidP="008E4C23">
            <w:pPr>
              <w:pStyle w:val="ProductList-OfferingBody"/>
              <w:ind w:left="-113"/>
              <w:jc w:val="center"/>
            </w:pPr>
            <w:r>
              <w:t>1</w:t>
            </w:r>
          </w:p>
        </w:tc>
        <w:tc>
          <w:tcPr>
            <w:tcW w:w="596" w:type="dxa"/>
            <w:shd w:val="clear" w:color="auto" w:fill="70AD47" w:themeFill="accent6"/>
            <w:vAlign w:val="center"/>
          </w:tcPr>
          <w:p w14:paraId="4886DB9C" w14:textId="53CC9AE8"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78A3B8A6" w14:textId="792783D5"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3BEFB55C"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760D6A67"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7BB7E567" w14:textId="3A9F1F9C" w:rsidR="00BE54A6" w:rsidRPr="00AA64CE" w:rsidRDefault="00BE54A6" w:rsidP="008E4C2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58E8A783" w14:textId="5894E33C" w:rsidR="00BE54A6" w:rsidRPr="00AA64CE" w:rsidRDefault="00BE54A6" w:rsidP="008E4C2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706F399C" w14:textId="77777777" w:rsidR="00BE54A6" w:rsidRPr="00AA64CE" w:rsidRDefault="00BE54A6" w:rsidP="008E4C23">
            <w:pPr>
              <w:pStyle w:val="ProductList-OfferingBody"/>
              <w:ind w:left="-113"/>
              <w:jc w:val="center"/>
            </w:pPr>
          </w:p>
        </w:tc>
        <w:tc>
          <w:tcPr>
            <w:tcW w:w="596" w:type="dxa"/>
            <w:shd w:val="clear" w:color="auto" w:fill="70AD47" w:themeFill="accent6"/>
            <w:vAlign w:val="center"/>
          </w:tcPr>
          <w:p w14:paraId="7601FA86" w14:textId="7551B63A"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0F366BC7" w14:textId="77777777" w:rsidTr="00F360C9">
        <w:tc>
          <w:tcPr>
            <w:tcW w:w="3420" w:type="dxa"/>
            <w:tcBorders>
              <w:top w:val="dashSmallGap" w:sz="4" w:space="0" w:color="BFBFBF" w:themeColor="background1" w:themeShade="BF"/>
              <w:left w:val="nil"/>
              <w:bottom w:val="dashSmallGap" w:sz="4" w:space="0" w:color="BFBFBF" w:themeColor="background1" w:themeShade="BF"/>
              <w:right w:val="nil"/>
            </w:tcBorders>
          </w:tcPr>
          <w:p w14:paraId="3AEC4BAB" w14:textId="5C003395" w:rsidR="00BE54A6" w:rsidRDefault="00BE54A6" w:rsidP="008E4C23">
            <w:pPr>
              <w:pStyle w:val="ProductList-Offering2"/>
            </w:pPr>
            <w:bookmarkStart w:id="230" w:name="_Toc379797130"/>
            <w:bookmarkStart w:id="231" w:name="_Toc380513156"/>
            <w:bookmarkStart w:id="232" w:name="_Toc380655196"/>
            <w:bookmarkStart w:id="233" w:name="_Toc406159290"/>
            <w:r>
              <w:t xml:space="preserve">CAL für Microsoft Dynamics CRM Essentials </w:t>
            </w:r>
            <w:r w:rsidR="0089797D">
              <w:br/>
            </w:r>
            <w:r>
              <w:t>(Gerät und Nutzer)</w:t>
            </w:r>
            <w:bookmarkEnd w:id="230"/>
            <w:bookmarkEnd w:id="231"/>
            <w:bookmarkEnd w:id="232"/>
            <w:bookmarkEnd w:id="233"/>
            <w:r>
              <w:fldChar w:fldCharType="begin"/>
            </w:r>
            <w:r>
              <w:instrText>XE "CAL für Microsoft Dynamics CRM Essentials"</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BE54A6" w:rsidRDefault="00BE54A6" w:rsidP="008E4C23">
            <w:pPr>
              <w:pStyle w:val="ProductList-OfferingBody"/>
              <w:ind w:left="-113"/>
              <w:jc w:val="center"/>
            </w:pPr>
            <w:r>
              <w:t>10/13</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BE54A6" w:rsidRDefault="00BE54A6"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BE54A6" w:rsidRDefault="00BE54A6" w:rsidP="008E4C23">
            <w:pPr>
              <w:pStyle w:val="ProductList-OfferingBody"/>
              <w:ind w:left="-113"/>
              <w:jc w:val="center"/>
            </w:pPr>
            <w:r>
              <w:t>2</w:t>
            </w:r>
          </w:p>
        </w:tc>
        <w:tc>
          <w:tcPr>
            <w:tcW w:w="43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BE54A6" w:rsidRDefault="00BE54A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BE54A6" w:rsidRDefault="00BE54A6" w:rsidP="008E4C23">
            <w:pPr>
              <w:pStyle w:val="ProductList-OfferingBody"/>
              <w:ind w:left="-113"/>
              <w:jc w:val="center"/>
            </w:pPr>
            <w:r>
              <w:t>1</w:t>
            </w:r>
          </w:p>
        </w:tc>
        <w:tc>
          <w:tcPr>
            <w:tcW w:w="596" w:type="dxa"/>
            <w:shd w:val="clear" w:color="auto" w:fill="70AD47" w:themeFill="accent6"/>
            <w:vAlign w:val="center"/>
          </w:tcPr>
          <w:p w14:paraId="4BD2CA81" w14:textId="4B2332B4"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70AFA681" w14:textId="2A9B27C4"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1D93956E"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41D86C76"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26C5B9FE" w14:textId="785EEBC7" w:rsidR="00BE54A6" w:rsidRPr="00AA64CE" w:rsidRDefault="00BE54A6" w:rsidP="008E4C2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0A7D17EC" w14:textId="08EB2D51" w:rsidR="00BE54A6" w:rsidRPr="00AA64CE" w:rsidRDefault="00BE54A6" w:rsidP="008E4C2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7C0B799E" w14:textId="77777777" w:rsidR="00BE54A6" w:rsidRPr="00AA64CE" w:rsidRDefault="00BE54A6" w:rsidP="008E4C23">
            <w:pPr>
              <w:pStyle w:val="ProductList-OfferingBody"/>
              <w:ind w:left="-113"/>
              <w:jc w:val="center"/>
            </w:pPr>
          </w:p>
        </w:tc>
        <w:tc>
          <w:tcPr>
            <w:tcW w:w="596" w:type="dxa"/>
            <w:shd w:val="clear" w:color="auto" w:fill="70AD47" w:themeFill="accent6"/>
            <w:vAlign w:val="center"/>
          </w:tcPr>
          <w:p w14:paraId="5F45AE23" w14:textId="609CF206"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5DDE5496" w14:textId="77777777" w:rsidTr="00F360C9">
        <w:tc>
          <w:tcPr>
            <w:tcW w:w="342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BE54A6" w:rsidRDefault="00BE54A6" w:rsidP="008E4C23">
            <w:pPr>
              <w:pStyle w:val="ProductList-Offering2"/>
            </w:pPr>
            <w:bookmarkStart w:id="234" w:name="_Toc379797131"/>
            <w:bookmarkStart w:id="235" w:name="_Toc380513157"/>
            <w:bookmarkStart w:id="236" w:name="_Toc380655198"/>
            <w:bookmarkStart w:id="237" w:name="_Toc406159291"/>
            <w:r>
              <w:t>CAL für Microsoft Dynamics CRM Professional (Gerät und Nutzer)</w:t>
            </w:r>
            <w:bookmarkEnd w:id="234"/>
            <w:bookmarkEnd w:id="235"/>
            <w:bookmarkEnd w:id="236"/>
            <w:bookmarkEnd w:id="237"/>
            <w:r>
              <w:fldChar w:fldCharType="begin"/>
            </w:r>
            <w:r>
              <w:instrText>XE "CAL für Microsoft Dynamics CRM Professional"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BE54A6" w:rsidRDefault="00BE54A6" w:rsidP="008E4C23">
            <w:pPr>
              <w:pStyle w:val="ProductList-OfferingBody"/>
              <w:ind w:left="-113"/>
              <w:jc w:val="center"/>
            </w:pPr>
            <w:r>
              <w:t>10/13</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BE54A6" w:rsidRDefault="00BE54A6"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BE54A6" w:rsidRDefault="00BE54A6" w:rsidP="008E4C23">
            <w:pPr>
              <w:pStyle w:val="ProductList-OfferingBody"/>
              <w:ind w:left="-113"/>
              <w:jc w:val="center"/>
            </w:pPr>
            <w:r>
              <w:t>15</w:t>
            </w:r>
          </w:p>
        </w:tc>
        <w:tc>
          <w:tcPr>
            <w:tcW w:w="43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BE54A6" w:rsidRDefault="00BE54A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BE54A6" w:rsidRDefault="00BE54A6" w:rsidP="008E4C23">
            <w:pPr>
              <w:pStyle w:val="ProductList-OfferingBody"/>
              <w:ind w:left="-113"/>
              <w:jc w:val="center"/>
            </w:pPr>
            <w:r>
              <w:t>10</w:t>
            </w:r>
          </w:p>
        </w:tc>
        <w:tc>
          <w:tcPr>
            <w:tcW w:w="596" w:type="dxa"/>
            <w:shd w:val="clear" w:color="auto" w:fill="70AD47" w:themeFill="accent6"/>
            <w:vAlign w:val="center"/>
          </w:tcPr>
          <w:p w14:paraId="581C1D61" w14:textId="2912A1A0"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99FEE7A" w14:textId="51C641BA"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178C88CD"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0568E915"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24C27E7B" w14:textId="3F2D6EE7" w:rsidR="00BE54A6" w:rsidRPr="00AA64CE" w:rsidRDefault="00BE54A6" w:rsidP="008E4C2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547B02D5" w14:textId="5784FAD4" w:rsidR="00BE54A6" w:rsidRPr="00AA64CE" w:rsidRDefault="00BE54A6" w:rsidP="008E4C2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0E289088" w14:textId="77777777" w:rsidR="00BE54A6" w:rsidRPr="00AA64CE" w:rsidRDefault="00BE54A6" w:rsidP="008E4C23">
            <w:pPr>
              <w:pStyle w:val="ProductList-OfferingBody"/>
              <w:ind w:left="-113"/>
              <w:jc w:val="center"/>
            </w:pPr>
          </w:p>
        </w:tc>
        <w:tc>
          <w:tcPr>
            <w:tcW w:w="596" w:type="dxa"/>
            <w:shd w:val="clear" w:color="auto" w:fill="70AD47" w:themeFill="accent6"/>
            <w:vAlign w:val="center"/>
          </w:tcPr>
          <w:p w14:paraId="453D5B24" w14:textId="46B476D6"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4ECC5D69" w14:textId="77777777" w:rsidTr="00F360C9">
        <w:tc>
          <w:tcPr>
            <w:tcW w:w="342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BE54A6" w:rsidRDefault="00BE54A6" w:rsidP="008E4C23">
            <w:pPr>
              <w:pStyle w:val="ProductList-Offering2"/>
            </w:pPr>
            <w:bookmarkStart w:id="238" w:name="_Toc379797132"/>
            <w:bookmarkStart w:id="239" w:name="_Toc380513158"/>
            <w:bookmarkStart w:id="240" w:name="_Toc380655200"/>
            <w:bookmarkStart w:id="241" w:name="_Toc406159292"/>
            <w:r>
              <w:t>Zusätzliche CAL zur Professionellen Verwendung von Microsoft Dynamics CRM (Gerät und Nutzer)</w:t>
            </w:r>
            <w:bookmarkEnd w:id="238"/>
            <w:bookmarkEnd w:id="239"/>
            <w:bookmarkEnd w:id="240"/>
            <w:bookmarkEnd w:id="241"/>
            <w:r>
              <w:fldChar w:fldCharType="begin"/>
            </w:r>
            <w:r>
              <w:instrText>XE "Zusätzliche CAL zur Professionellen Verwendung von Microsoft Dynamics CRM"</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BE54A6" w:rsidRDefault="00BE54A6" w:rsidP="008E4C23">
            <w:pPr>
              <w:pStyle w:val="ProductList-OfferingBody"/>
              <w:ind w:left="-113"/>
              <w:jc w:val="center"/>
            </w:pPr>
            <w:r>
              <w:t>10/13</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BE54A6" w:rsidRDefault="00BE54A6"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BE54A6" w:rsidRDefault="00BE54A6" w:rsidP="008E4C23">
            <w:pPr>
              <w:pStyle w:val="ProductList-OfferingBody"/>
              <w:ind w:left="-113"/>
              <w:jc w:val="center"/>
            </w:pPr>
            <w:r>
              <w:t>8</w:t>
            </w:r>
          </w:p>
        </w:tc>
        <w:tc>
          <w:tcPr>
            <w:tcW w:w="43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BE54A6" w:rsidRDefault="00BE54A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BE54A6" w:rsidRDefault="00BE54A6" w:rsidP="008E4C23">
            <w:pPr>
              <w:pStyle w:val="ProductList-OfferingBody"/>
              <w:ind w:left="-113"/>
              <w:jc w:val="center"/>
            </w:pPr>
            <w:r>
              <w:t>5</w:t>
            </w:r>
          </w:p>
        </w:tc>
        <w:tc>
          <w:tcPr>
            <w:tcW w:w="596" w:type="dxa"/>
            <w:shd w:val="clear" w:color="auto" w:fill="70AD47" w:themeFill="accent6"/>
            <w:vAlign w:val="center"/>
          </w:tcPr>
          <w:p w14:paraId="761F57DB" w14:textId="0DAFAD6D"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2B7A5815" w14:textId="1562D310"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0F91EA49"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6BD59F06"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7D42A555" w14:textId="3CFC4845" w:rsidR="00BE54A6" w:rsidRPr="00AA64CE" w:rsidRDefault="00BE54A6" w:rsidP="008E4C2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00CDAD56" w14:textId="06F06F48" w:rsidR="00BE54A6" w:rsidRPr="00AA64CE" w:rsidRDefault="00BE54A6" w:rsidP="008E4C2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6D7F6EAB" w14:textId="77777777" w:rsidR="00BE54A6" w:rsidRPr="00AA64CE" w:rsidRDefault="00BE54A6" w:rsidP="008E4C23">
            <w:pPr>
              <w:pStyle w:val="ProductList-OfferingBody"/>
              <w:ind w:left="-113"/>
              <w:jc w:val="center"/>
            </w:pPr>
          </w:p>
        </w:tc>
        <w:tc>
          <w:tcPr>
            <w:tcW w:w="596" w:type="dxa"/>
            <w:shd w:val="clear" w:color="auto" w:fill="70AD47" w:themeFill="accent6"/>
            <w:vAlign w:val="center"/>
          </w:tcPr>
          <w:p w14:paraId="4CC57954" w14:textId="6BE644AA"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667692B6" w14:textId="77777777" w:rsidTr="00F360C9">
        <w:tc>
          <w:tcPr>
            <w:tcW w:w="342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BE54A6" w:rsidRDefault="00BE54A6" w:rsidP="00B65D42">
            <w:pPr>
              <w:pStyle w:val="ProductList-Offering2"/>
            </w:pPr>
            <w:bookmarkStart w:id="242" w:name="_Toc379797133"/>
            <w:bookmarkStart w:id="243" w:name="_Toc380513159"/>
            <w:bookmarkStart w:id="244" w:name="_Toc380655201"/>
            <w:bookmarkStart w:id="245" w:name="_Toc406159293"/>
            <w:r>
              <w:t>Microsoft Dynamics CRM Server 2015</w:t>
            </w:r>
            <w:bookmarkEnd w:id="242"/>
            <w:bookmarkEnd w:id="243"/>
            <w:bookmarkEnd w:id="244"/>
            <w:bookmarkEnd w:id="245"/>
            <w:r>
              <w:fldChar w:fldCharType="begin"/>
            </w:r>
            <w:r>
              <w:instrText>XE "Microsoft Dynamics CRM Server 2015"</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BE54A6" w:rsidRDefault="00BE54A6" w:rsidP="00D1755F">
            <w:pPr>
              <w:pStyle w:val="ProductList-OfferingBody"/>
              <w:ind w:left="-113"/>
              <w:jc w:val="center"/>
            </w:pPr>
            <w:r>
              <w:t>12/14</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BE54A6" w:rsidRDefault="00BE54A6" w:rsidP="008E4C2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BE54A6" w:rsidRDefault="00BE54A6" w:rsidP="008E4C23">
            <w:pPr>
              <w:pStyle w:val="ProductList-OfferingBody"/>
              <w:ind w:left="-113"/>
              <w:jc w:val="center"/>
            </w:pPr>
            <w:r>
              <w:t>75</w:t>
            </w:r>
          </w:p>
        </w:tc>
        <w:tc>
          <w:tcPr>
            <w:tcW w:w="43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BE54A6" w:rsidRDefault="00BE54A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BE54A6" w:rsidRDefault="00BE54A6" w:rsidP="008E4C23">
            <w:pPr>
              <w:pStyle w:val="ProductList-OfferingBody"/>
              <w:ind w:left="-113"/>
              <w:jc w:val="center"/>
            </w:pPr>
            <w:r>
              <w:t>50</w:t>
            </w:r>
          </w:p>
        </w:tc>
        <w:tc>
          <w:tcPr>
            <w:tcW w:w="596" w:type="dxa"/>
            <w:shd w:val="clear" w:color="auto" w:fill="70AD47" w:themeFill="accent6"/>
            <w:vAlign w:val="center"/>
          </w:tcPr>
          <w:p w14:paraId="7E4462E9" w14:textId="46945BDA"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2093744A" w14:textId="10DCEE90"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53E1073C"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7ADF6627"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675EF2CE" w14:textId="4045FEF4" w:rsidR="00BE54A6" w:rsidRPr="00AA64CE" w:rsidRDefault="00BE54A6" w:rsidP="008E4C2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095C6CA" w14:textId="35ADA03F" w:rsidR="00BE54A6" w:rsidRPr="00AA64CE" w:rsidRDefault="00BE54A6" w:rsidP="008E4C2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CF81A2F" w14:textId="77777777" w:rsidR="00BE54A6" w:rsidRPr="00AA64CE" w:rsidRDefault="00BE54A6" w:rsidP="008E4C23">
            <w:pPr>
              <w:pStyle w:val="ProductList-OfferingBody"/>
              <w:ind w:left="-113"/>
              <w:jc w:val="center"/>
            </w:pPr>
          </w:p>
        </w:tc>
        <w:tc>
          <w:tcPr>
            <w:tcW w:w="596" w:type="dxa"/>
            <w:shd w:val="clear" w:color="auto" w:fill="70AD47" w:themeFill="accent6"/>
            <w:vAlign w:val="center"/>
          </w:tcPr>
          <w:p w14:paraId="65115F01" w14:textId="1F18EB09"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4EB29454" w14:textId="77777777" w:rsidTr="00F360C9">
        <w:tc>
          <w:tcPr>
            <w:tcW w:w="3420" w:type="dxa"/>
            <w:tcBorders>
              <w:top w:val="dashSmallGap" w:sz="4" w:space="0" w:color="BFBFBF" w:themeColor="background1" w:themeShade="BF"/>
              <w:left w:val="nil"/>
              <w:bottom w:val="nil"/>
              <w:right w:val="nil"/>
            </w:tcBorders>
          </w:tcPr>
          <w:p w14:paraId="6DE738CA" w14:textId="65E982E8" w:rsidR="00BE54A6" w:rsidRDefault="00BE54A6" w:rsidP="00B65D42">
            <w:pPr>
              <w:pStyle w:val="ProductList-Offering2"/>
            </w:pPr>
            <w:bookmarkStart w:id="246" w:name="_Toc379797134"/>
            <w:bookmarkStart w:id="247" w:name="_Toc380513160"/>
            <w:bookmarkStart w:id="248" w:name="_Toc380655202"/>
            <w:bookmarkStart w:id="249" w:name="_Toc406159294"/>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720" w:type="dxa"/>
            <w:tcBorders>
              <w:top w:val="dashSmallGap" w:sz="4" w:space="0" w:color="BFBFBF" w:themeColor="background1" w:themeShade="BF"/>
              <w:left w:val="nil"/>
              <w:bottom w:val="nil"/>
              <w:right w:val="nil"/>
            </w:tcBorders>
            <w:vAlign w:val="center"/>
          </w:tcPr>
          <w:p w14:paraId="5A7A9411" w14:textId="4A4FEB00" w:rsidR="00BE54A6" w:rsidRDefault="00BE54A6" w:rsidP="00D1755F">
            <w:pPr>
              <w:pStyle w:val="ProductList-OfferingBody"/>
              <w:ind w:left="-113"/>
              <w:jc w:val="center"/>
            </w:pPr>
            <w:r>
              <w:t>120/14</w:t>
            </w:r>
          </w:p>
        </w:tc>
        <w:tc>
          <w:tcPr>
            <w:tcW w:w="414" w:type="dxa"/>
            <w:tcBorders>
              <w:top w:val="dashSmallGap" w:sz="4" w:space="0" w:color="BFBFBF" w:themeColor="background1" w:themeShade="BF"/>
              <w:left w:val="nil"/>
              <w:bottom w:val="nil"/>
              <w:right w:val="nil"/>
            </w:tcBorders>
            <w:vAlign w:val="center"/>
          </w:tcPr>
          <w:p w14:paraId="2B8F4597" w14:textId="69951A04" w:rsidR="00BE54A6" w:rsidRDefault="00BE54A6" w:rsidP="00237299">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326D7D89" w14:textId="77777777" w:rsidR="00BE54A6" w:rsidRDefault="00BE54A6" w:rsidP="008E4C23">
            <w:pPr>
              <w:pStyle w:val="ProductList-OfferingBody"/>
              <w:ind w:left="-113"/>
              <w:jc w:val="center"/>
            </w:pPr>
            <w:r>
              <w:t>38</w:t>
            </w:r>
          </w:p>
        </w:tc>
        <w:tc>
          <w:tcPr>
            <w:tcW w:w="437"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BE54A6" w:rsidRDefault="00BE54A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BE54A6" w:rsidRDefault="00BE54A6" w:rsidP="008E4C23">
            <w:pPr>
              <w:pStyle w:val="ProductList-OfferingBody"/>
              <w:ind w:left="-113"/>
              <w:jc w:val="center"/>
            </w:pPr>
            <w:r>
              <w:t>25</w:t>
            </w:r>
          </w:p>
        </w:tc>
        <w:tc>
          <w:tcPr>
            <w:tcW w:w="596" w:type="dxa"/>
            <w:shd w:val="clear" w:color="auto" w:fill="70AD47" w:themeFill="accent6"/>
            <w:vAlign w:val="center"/>
          </w:tcPr>
          <w:p w14:paraId="73D2CFC0" w14:textId="14DD197A"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7978F846" w14:textId="77777777" w:rsidR="00BE54A6" w:rsidRPr="00AA64CE" w:rsidRDefault="00BE54A6" w:rsidP="008E4C23">
            <w:pPr>
              <w:pStyle w:val="ProductList-OfferingBody"/>
              <w:ind w:left="-113"/>
              <w:jc w:val="center"/>
            </w:pPr>
          </w:p>
        </w:tc>
        <w:tc>
          <w:tcPr>
            <w:tcW w:w="596" w:type="dxa"/>
            <w:shd w:val="clear" w:color="auto" w:fill="70AD47" w:themeFill="accent6"/>
            <w:vAlign w:val="center"/>
          </w:tcPr>
          <w:p w14:paraId="30D99BA1"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27342F41" w14:textId="77777777" w:rsidR="00BE54A6" w:rsidRPr="00AA64CE" w:rsidRDefault="00BE54A6" w:rsidP="008E4C23">
            <w:pPr>
              <w:pStyle w:val="ProductList-OfferingBody"/>
              <w:ind w:left="-113"/>
              <w:jc w:val="center"/>
            </w:pPr>
          </w:p>
        </w:tc>
        <w:tc>
          <w:tcPr>
            <w:tcW w:w="595" w:type="dxa"/>
            <w:shd w:val="clear" w:color="auto" w:fill="70AD47" w:themeFill="accent6"/>
            <w:vAlign w:val="center"/>
          </w:tcPr>
          <w:p w14:paraId="18059A32" w14:textId="74918FA6" w:rsidR="00BE54A6" w:rsidRPr="00AA64CE" w:rsidRDefault="00BE54A6" w:rsidP="008E4C2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29F931E1" w14:textId="7656EBBD" w:rsidR="00BE54A6" w:rsidRPr="00AA64CE" w:rsidRDefault="00BE54A6" w:rsidP="008E4C2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57FB43AD" w14:textId="77777777" w:rsidR="00BE54A6" w:rsidRPr="00AA64CE" w:rsidRDefault="00BE54A6" w:rsidP="008E4C23">
            <w:pPr>
              <w:pStyle w:val="ProductList-OfferingBody"/>
              <w:ind w:left="-113"/>
              <w:jc w:val="center"/>
            </w:pPr>
          </w:p>
        </w:tc>
        <w:tc>
          <w:tcPr>
            <w:tcW w:w="596" w:type="dxa"/>
            <w:shd w:val="clear" w:color="auto" w:fill="70AD47" w:themeFill="accent6"/>
            <w:vAlign w:val="center"/>
          </w:tcPr>
          <w:p w14:paraId="5D6033DD" w14:textId="2B1E046C" w:rsidR="00BE54A6" w:rsidRPr="00AA64CE" w:rsidRDefault="00BE54A6" w:rsidP="008E4C2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33F13BB3" w14:textId="77777777" w:rsidR="00CE5EEC" w:rsidRPr="0089797D" w:rsidRDefault="00CE5EEC" w:rsidP="00CE5EEC">
      <w:pPr>
        <w:pStyle w:val="ProductList-Body"/>
        <w:rPr>
          <w:sz w:val="10"/>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3537"/>
        <w:gridCol w:w="2862"/>
      </w:tblGrid>
      <w:tr w:rsidR="00CE5EEC" w14:paraId="5EC31C27" w14:textId="77777777" w:rsidTr="0089797D">
        <w:tc>
          <w:tcPr>
            <w:tcW w:w="4383" w:type="dxa"/>
          </w:tcPr>
          <w:p w14:paraId="488C0C0E" w14:textId="79A7CDF9" w:rsidR="00CE5EEC" w:rsidRDefault="00CE5EEC" w:rsidP="00D1755F">
            <w:pPr>
              <w:pStyle w:val="ProductList-Body"/>
              <w:spacing w:before="20" w:after="20"/>
            </w:pPr>
            <w:r>
              <w:t xml:space="preserve">Frühere Version: </w:t>
            </w:r>
            <w:r>
              <w:rPr>
                <w:b/>
              </w:rPr>
              <w:t>Microsoft Dynamics CRM 2013</w:t>
            </w:r>
            <w:r>
              <w:t xml:space="preserve"> (10/13) </w:t>
            </w:r>
          </w:p>
        </w:tc>
        <w:tc>
          <w:tcPr>
            <w:tcW w:w="3537" w:type="dxa"/>
          </w:tcPr>
          <w:p w14:paraId="3FB7609C" w14:textId="77777777" w:rsidR="00CE5EEC" w:rsidRDefault="00CE5EEC" w:rsidP="008E4C23">
            <w:pPr>
              <w:pStyle w:val="ProductList-Body"/>
              <w:spacing w:before="20" w:after="20"/>
            </w:pPr>
            <w:r>
              <w:t xml:space="preserve">Produkt-Pool: </w:t>
            </w:r>
            <w:r>
              <w:rPr>
                <w:b/>
              </w:rPr>
              <w:t>Server</w:t>
            </w:r>
          </w:p>
        </w:tc>
        <w:tc>
          <w:tcPr>
            <w:tcW w:w="2862" w:type="dxa"/>
          </w:tcPr>
          <w:p w14:paraId="79020D3F" w14:textId="7E996C21" w:rsidR="00CE5EEC" w:rsidRPr="00FD3474" w:rsidRDefault="00CE5EEC" w:rsidP="008E4C23">
            <w:pPr>
              <w:pStyle w:val="ProductList-Body"/>
              <w:spacing w:before="20" w:after="20"/>
              <w:rPr>
                <w:b/>
              </w:rPr>
            </w:pPr>
            <w:r>
              <w:t xml:space="preserve">Ausnahme Qualifizierter Nutzer: </w:t>
            </w:r>
            <w:r>
              <w:rPr>
                <w:b/>
              </w:rPr>
              <w:t>Ja</w:t>
            </w:r>
          </w:p>
        </w:tc>
      </w:tr>
      <w:tr w:rsidR="00CE5EEC" w14:paraId="2C68C20C" w14:textId="77777777" w:rsidTr="0089797D">
        <w:tc>
          <w:tcPr>
            <w:tcW w:w="4383" w:type="dxa"/>
          </w:tcPr>
          <w:p w14:paraId="7E1BDE27" w14:textId="6C9ADE10" w:rsidR="00CE5EEC" w:rsidRDefault="0087037D" w:rsidP="0089797D">
            <w:pPr>
              <w:pStyle w:val="ProductList-Body"/>
              <w:tabs>
                <w:tab w:val="left" w:pos="1224"/>
              </w:tabs>
              <w:spacing w:before="20" w:after="20"/>
            </w:pPr>
            <w:r>
              <w:rPr>
                <w:b/>
              </w:rPr>
              <w:t xml:space="preserve"> </w:t>
            </w:r>
            <w:r w:rsidR="0089797D">
              <w:rPr>
                <w:b/>
              </w:rPr>
              <w:tab/>
            </w:r>
            <w:r w:rsidR="0089797D">
              <w:rPr>
                <w:b/>
              </w:rPr>
              <w:tab/>
              <w:t xml:space="preserve"> </w:t>
            </w:r>
            <w:r w:rsidR="00D1755F">
              <w:rPr>
                <w:b/>
              </w:rPr>
              <w:t>Microsoft Dynamics CRM 2011</w:t>
            </w:r>
            <w:r w:rsidR="00D1755F">
              <w:t xml:space="preserve"> (8/12)</w:t>
            </w:r>
          </w:p>
        </w:tc>
        <w:tc>
          <w:tcPr>
            <w:tcW w:w="3537" w:type="dxa"/>
          </w:tcPr>
          <w:p w14:paraId="0E268425" w14:textId="77777777" w:rsidR="00CE5EEC" w:rsidRDefault="005B077E" w:rsidP="008E4C23">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2862" w:type="dxa"/>
          </w:tcPr>
          <w:p w14:paraId="76A82A39" w14:textId="77777777" w:rsidR="00CE5EEC" w:rsidRDefault="00CE5EEC" w:rsidP="008E4C23">
            <w:pPr>
              <w:pStyle w:val="ProductList-Body"/>
              <w:spacing w:before="20" w:after="20"/>
            </w:pPr>
          </w:p>
        </w:tc>
      </w:tr>
    </w:tbl>
    <w:p w14:paraId="49E90B38" w14:textId="77777777" w:rsidR="00CE5EEC" w:rsidRPr="00AA6DF2" w:rsidRDefault="00CE5EEC" w:rsidP="00CE5EEC">
      <w:pPr>
        <w:pStyle w:val="ProductList-Body"/>
        <w:shd w:val="clear" w:color="auto" w:fill="D9D9D9" w:themeFill="background1" w:themeFillShade="D9"/>
        <w:spacing w:before="120" w:after="120"/>
      </w:pPr>
      <w:r>
        <w:rPr>
          <w:b/>
        </w:rPr>
        <w:t>Zusätzliche Informationen</w:t>
      </w:r>
    </w:p>
    <w:p w14:paraId="0C603A6A" w14:textId="77777777" w:rsidR="00CE5EEC" w:rsidRPr="00AA6DF2" w:rsidRDefault="00CE5EEC" w:rsidP="00CE5EEC">
      <w:pPr>
        <w:pStyle w:val="ProductList-Body"/>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62ADAA88" w14:textId="1D9241F8" w:rsidR="00CE5EEC" w:rsidRPr="00AA6DF2" w:rsidRDefault="00CE5EEC" w:rsidP="00CE5EEC">
      <w:pPr>
        <w:pStyle w:val="ProductList-Body"/>
      </w:pPr>
      <w:r>
        <w:t xml:space="preserve">Volumenlizenzkunden, die am 1. Oktober 2013 oder später über SA für Externe Connector-Lizenzen für Microsoft Dynamics CRM verfügen, sind möglicherweise zum Erhalt von Lizenzen für Microsoft Dynamics CRM 2013 Server berechtigt. Weitere Einzelheiten finden Sie in der Produktliste November 2014 unter </w:t>
      </w:r>
      <w:hyperlink r:id="rId30" w:history="1">
        <w:r>
          <w:rPr>
            <w:rStyle w:val="Hyperlink"/>
          </w:rPr>
          <w:t>http://go.microsoft.com/?linkid=9839207</w:t>
        </w:r>
      </w:hyperlink>
      <w:r>
        <w:t>.</w:t>
      </w:r>
    </w:p>
    <w:p w14:paraId="3B73FBD2" w14:textId="77777777" w:rsidR="00CE5EEC" w:rsidRPr="0089797D" w:rsidRDefault="00CE5EEC" w:rsidP="00CE5EEC">
      <w:pPr>
        <w:pStyle w:val="ProductList-Body"/>
        <w:rPr>
          <w:sz w:val="10"/>
        </w:rPr>
      </w:pPr>
    </w:p>
    <w:p w14:paraId="6B908E03" w14:textId="17CB3794" w:rsidR="00CE5EEC" w:rsidRPr="00AA6DF2" w:rsidRDefault="00F776A8" w:rsidP="00CE5EEC">
      <w:pPr>
        <w:pStyle w:val="ProductList-Body"/>
      </w:pPr>
      <w:r>
        <w:rPr>
          <w:b/>
          <w:color w:val="00188F"/>
        </w:rPr>
        <w:t>Software Assurance-Upgrade-/Downgraderechte für frühere Versionen von CRM Server</w:t>
      </w:r>
    </w:p>
    <w:p w14:paraId="283A9F8B" w14:textId="4C24DA1A" w:rsidR="00CE5EEC" w:rsidRPr="00AA6DF2" w:rsidRDefault="00F776A8" w:rsidP="00CE5EEC">
      <w:pPr>
        <w:pStyle w:val="ProductList-Body"/>
      </w:pPr>
      <w:r>
        <w:t xml:space="preserve">Microsoft Dynamics CRM 2011-Kunden, die am 1. Oktober 2013 oder später über SA für Client-Zugriffslizenzen (CALs) für Microsoft Dynamics CRM 2013 verfügen, sind möglicherweise berechtigt, im Rahmen von Upgraderechten ein Upgrade auf Version 2013 durchzuführen. Kunden mit Microsoft Dynamics CRM 2013-Lizenzen sind berechtigt, im Rahmen von Downgraderechten Microsoft Dynamics CRM 2011 zu verwenden. Weitere Einzelheiten finden Sie in der Produktliste November 2014 unter </w:t>
      </w:r>
      <w:hyperlink r:id="rId31" w:history="1">
        <w:r>
          <w:rPr>
            <w:rStyle w:val="Hyperlink"/>
          </w:rPr>
          <w:t>http://go.microsoft.com/?linkid=9839207</w:t>
        </w:r>
      </w:hyperlink>
      <w:r>
        <w:t>.</w:t>
      </w:r>
    </w:p>
    <w:p w14:paraId="574347FD" w14:textId="77777777" w:rsidR="005442A2" w:rsidRPr="0089797D" w:rsidRDefault="005442A2" w:rsidP="00CE5EEC">
      <w:pPr>
        <w:pStyle w:val="ProductList-Body"/>
        <w:rPr>
          <w:sz w:val="10"/>
        </w:rPr>
      </w:pPr>
    </w:p>
    <w:p w14:paraId="6C07572F" w14:textId="77777777" w:rsidR="00CE5EEC" w:rsidRPr="00AA6DF2" w:rsidRDefault="00CE5EEC" w:rsidP="00CE5EEC">
      <w:pPr>
        <w:pStyle w:val="ProductList-Body"/>
      </w:pPr>
      <w:r>
        <w:rPr>
          <w:b/>
          <w:color w:val="00188F"/>
        </w:rPr>
        <w:t>Client-Zugriffslizenz-Optionen</w:t>
      </w:r>
    </w:p>
    <w:p w14:paraId="785ED078" w14:textId="2350B94B" w:rsidR="00B959E3" w:rsidRPr="00AA6DF2" w:rsidRDefault="00CE5EEC" w:rsidP="00CE5EEC">
      <w:pPr>
        <w:pStyle w:val="ProductList-Body"/>
      </w:pPr>
      <w:r>
        <w:t xml:space="preserve">Die unter den verschiedenen CALs für Microsoft Dynamics CRM zulässigen Verwendungszwecke sind nachstehend dargelegt. </w:t>
      </w:r>
    </w:p>
    <w:p w14:paraId="4BE11139" w14:textId="77777777" w:rsidR="00B959E3" w:rsidRPr="0089797D" w:rsidRDefault="00B959E3" w:rsidP="00CE5EEC">
      <w:pPr>
        <w:pStyle w:val="ProductList-Body"/>
        <w:rPr>
          <w:sz w:val="10"/>
        </w:rPr>
      </w:pPr>
    </w:p>
    <w:p w14:paraId="3D68889F" w14:textId="0D69C020" w:rsidR="00B959E3" w:rsidRPr="00AA6DF2" w:rsidRDefault="00B959E3" w:rsidP="00CE5EEC">
      <w:pPr>
        <w:pStyle w:val="ProductList-Body"/>
      </w:pPr>
      <w:r>
        <w:t>Die unter einer CAL für Microsoft Dynamics CRM Essential zulässigen Verwendungszwecke lauten:</w:t>
      </w:r>
    </w:p>
    <w:p w14:paraId="1713A792" w14:textId="77777777" w:rsidR="00B959E3" w:rsidRPr="00AA6DF2" w:rsidRDefault="00B959E3" w:rsidP="00B959E3">
      <w:pPr>
        <w:pStyle w:val="ProductList-Body"/>
        <w:numPr>
          <w:ilvl w:val="0"/>
          <w:numId w:val="79"/>
        </w:numPr>
        <w:ind w:left="450" w:hanging="270"/>
      </w:pPr>
      <w:r>
        <w:t>Volle Zugriffsrechte:</w:t>
      </w:r>
    </w:p>
    <w:p w14:paraId="68105A30" w14:textId="77777777" w:rsidR="00B959E3" w:rsidRPr="00AA6DF2" w:rsidRDefault="00B959E3" w:rsidP="00B959E3">
      <w:pPr>
        <w:pStyle w:val="ProductList-Body"/>
        <w:numPr>
          <w:ilvl w:val="1"/>
          <w:numId w:val="79"/>
        </w:numPr>
        <w:tabs>
          <w:tab w:val="left" w:pos="450"/>
        </w:tabs>
        <w:ind w:left="720" w:hanging="270"/>
      </w:pPr>
      <w:r>
        <w:t>Aktivitäten, Hinweise, benutzerdefinierte Entitäten</w:t>
      </w:r>
    </w:p>
    <w:p w14:paraId="6E4E03D7" w14:textId="77777777" w:rsidR="00B959E3" w:rsidRPr="0089797D" w:rsidRDefault="00B959E3" w:rsidP="00CE5EEC">
      <w:pPr>
        <w:pStyle w:val="ProductList-Body"/>
        <w:rPr>
          <w:sz w:val="10"/>
        </w:rPr>
      </w:pPr>
    </w:p>
    <w:p w14:paraId="70A88F0C" w14:textId="2591A205" w:rsidR="00CE5EEC" w:rsidRPr="00AA6DF2" w:rsidRDefault="00B959E3" w:rsidP="00CE5EEC">
      <w:pPr>
        <w:pStyle w:val="ProductList-Body"/>
      </w:pPr>
      <w:r>
        <w:t>Die unter einer CAL für Microsoft Dynamics CRM Basic zulässigen Verwendungszwecke umfassen alle in einer CAL für Microsoft Dynamics CRM Essential enthaltenen Verwendungszwecke sowie die folgenden:</w:t>
      </w:r>
    </w:p>
    <w:p w14:paraId="6181EC9E" w14:textId="77777777" w:rsidR="00B959E3" w:rsidRPr="00AA6DF2" w:rsidRDefault="00B959E3" w:rsidP="00B959E3">
      <w:pPr>
        <w:pStyle w:val="ProductList-Body"/>
        <w:numPr>
          <w:ilvl w:val="0"/>
          <w:numId w:val="79"/>
        </w:numPr>
        <w:ind w:left="450" w:hanging="270"/>
      </w:pPr>
      <w:r>
        <w:t>Volle Zugriffsrechte:</w:t>
      </w:r>
    </w:p>
    <w:p w14:paraId="505F4CAE" w14:textId="77777777" w:rsidR="00B959E3" w:rsidRPr="00AA6DF2" w:rsidRDefault="00B959E3" w:rsidP="00B959E3">
      <w:pPr>
        <w:pStyle w:val="ProductList-Body"/>
        <w:numPr>
          <w:ilvl w:val="1"/>
          <w:numId w:val="79"/>
        </w:numPr>
        <w:ind w:left="720" w:hanging="270"/>
      </w:pPr>
      <w:r>
        <w:t>Konten, Kontakte, Fälle, Leads, Benutzerberichte, Dashboards und Diagramme</w:t>
      </w:r>
    </w:p>
    <w:p w14:paraId="730D7C89" w14:textId="213D6F1E" w:rsidR="00B959E3" w:rsidRPr="00AA6DF2" w:rsidRDefault="00B959E3" w:rsidP="00B959E3">
      <w:pPr>
        <w:pStyle w:val="ProductList-Body"/>
        <w:numPr>
          <w:ilvl w:val="0"/>
          <w:numId w:val="79"/>
        </w:numPr>
        <w:ind w:left="450" w:hanging="270"/>
      </w:pPr>
      <w:r>
        <w:t>Nur Lesezugriff/beschränkte Zugriffsrechte:</w:t>
      </w:r>
      <w:r w:rsidR="0087037D">
        <w:t xml:space="preserve"> </w:t>
      </w:r>
    </w:p>
    <w:p w14:paraId="676F7EFD" w14:textId="77777777" w:rsidR="00B959E3" w:rsidRPr="00AA6DF2" w:rsidRDefault="00B959E3" w:rsidP="00B959E3">
      <w:pPr>
        <w:pStyle w:val="ProductList-Body"/>
        <w:numPr>
          <w:ilvl w:val="1"/>
          <w:numId w:val="79"/>
        </w:numPr>
        <w:ind w:left="720" w:hanging="270"/>
      </w:pPr>
      <w:r>
        <w:t>Systemberichte, Systemdiagramme, Systemdashboards, CRM-Anwendungsdaten</w:t>
      </w:r>
    </w:p>
    <w:p w14:paraId="3B67AD6A" w14:textId="77777777" w:rsidR="00B959E3" w:rsidRPr="00AA6DF2" w:rsidRDefault="00B959E3" w:rsidP="00B959E3">
      <w:pPr>
        <w:pStyle w:val="ProductList-Body"/>
        <w:numPr>
          <w:ilvl w:val="1"/>
          <w:numId w:val="79"/>
        </w:numPr>
        <w:ind w:left="720" w:hanging="270"/>
      </w:pPr>
      <w:r>
        <w:t>Services, Ressourcen, Arbeitsstunden, Standort, Ausstattung, Artikel</w:t>
      </w:r>
    </w:p>
    <w:p w14:paraId="13749EDE" w14:textId="77777777" w:rsidR="00B959E3" w:rsidRPr="00AA6DF2" w:rsidRDefault="00B959E3" w:rsidP="00B959E3">
      <w:pPr>
        <w:pStyle w:val="ProductList-Body"/>
        <w:numPr>
          <w:ilvl w:val="1"/>
          <w:numId w:val="79"/>
        </w:numPr>
        <w:ind w:left="720" w:hanging="270"/>
      </w:pPr>
      <w:r>
        <w:t>Werbekampagnen, Schnellkampagnen, Marketinglisten, Preislisten, Produktlisten</w:t>
      </w:r>
    </w:p>
    <w:p w14:paraId="7BFF5893" w14:textId="77777777" w:rsidR="00B959E3" w:rsidRPr="00AA6DF2" w:rsidRDefault="00B959E3" w:rsidP="00B959E3">
      <w:pPr>
        <w:pStyle w:val="ProductList-Body"/>
        <w:numPr>
          <w:ilvl w:val="1"/>
          <w:numId w:val="79"/>
        </w:numPr>
        <w:ind w:left="720" w:hanging="270"/>
      </w:pPr>
      <w:r>
        <w:t>Chancen, Ziele, Verträge, Angebote, Bestellungen, Rechnungen, Wettbewerber</w:t>
      </w:r>
    </w:p>
    <w:p w14:paraId="0DF60CDF" w14:textId="77777777" w:rsidR="00B959E3" w:rsidRPr="00AA6DF2" w:rsidRDefault="00B959E3" w:rsidP="00B959E3">
      <w:pPr>
        <w:pStyle w:val="ProductList-Body"/>
        <w:numPr>
          <w:ilvl w:val="1"/>
          <w:numId w:val="79"/>
        </w:numPr>
        <w:ind w:left="720" w:hanging="270"/>
      </w:pPr>
      <w:r>
        <w:t>Workflows ausführen</w:t>
      </w:r>
    </w:p>
    <w:p w14:paraId="02C9CC7A" w14:textId="5ECE338A" w:rsidR="00E0647C" w:rsidRPr="0089797D" w:rsidRDefault="00E0647C" w:rsidP="008C2391">
      <w:pPr>
        <w:pStyle w:val="ProductList-Body"/>
        <w:ind w:left="720"/>
        <w:rPr>
          <w:sz w:val="10"/>
        </w:rPr>
      </w:pPr>
    </w:p>
    <w:p w14:paraId="5B219411" w14:textId="74A2DED7" w:rsidR="00E0647C" w:rsidRPr="00AA6DF2" w:rsidRDefault="00E0647C" w:rsidP="00E0647C">
      <w:pPr>
        <w:pStyle w:val="ProductList-Body"/>
      </w:pPr>
      <w:r>
        <w:t>Die unter einer CAL für Microsoft Dynamics CRM Professional zulässigen Verwendungszwecke umfassen alle in einer CAL für Microsoft Dynamics CRM Basic enthaltenen Verwendungszwecke sowie die folgenden:</w:t>
      </w:r>
    </w:p>
    <w:p w14:paraId="3CD715D5" w14:textId="77777777" w:rsidR="00B959E3" w:rsidRPr="00AA6DF2" w:rsidRDefault="00B959E3" w:rsidP="00B959E3">
      <w:pPr>
        <w:pStyle w:val="ProductList-Body"/>
        <w:numPr>
          <w:ilvl w:val="0"/>
          <w:numId w:val="54"/>
        </w:numPr>
        <w:ind w:left="450" w:hanging="270"/>
      </w:pPr>
      <w:r>
        <w:t>Volle Zugriffsrechte:</w:t>
      </w:r>
    </w:p>
    <w:p w14:paraId="226D4E8B" w14:textId="77777777" w:rsidR="00B959E3" w:rsidRPr="00AA6DF2" w:rsidRDefault="00B959E3" w:rsidP="00B959E3">
      <w:pPr>
        <w:pStyle w:val="ProductList-Body"/>
        <w:numPr>
          <w:ilvl w:val="1"/>
          <w:numId w:val="54"/>
        </w:numPr>
        <w:ind w:left="720" w:hanging="270"/>
      </w:pPr>
      <w:r>
        <w:t>Systemberichte, Systemdiagramme, Systemdashboards, CRM-Anwendungsdaten</w:t>
      </w:r>
    </w:p>
    <w:p w14:paraId="566AECE2" w14:textId="77777777" w:rsidR="00B959E3" w:rsidRPr="00AA6DF2" w:rsidRDefault="00B959E3" w:rsidP="00B959E3">
      <w:pPr>
        <w:pStyle w:val="ProductList-Body"/>
        <w:numPr>
          <w:ilvl w:val="1"/>
          <w:numId w:val="54"/>
        </w:numPr>
        <w:ind w:left="720" w:hanging="270"/>
      </w:pPr>
      <w:r>
        <w:t>Services, Ressourcen, Arbeitsstunden, Standort, Ausstattung, Artikel</w:t>
      </w:r>
    </w:p>
    <w:p w14:paraId="5F0E7164" w14:textId="77777777" w:rsidR="00B959E3" w:rsidRPr="00AA6DF2" w:rsidRDefault="00B959E3" w:rsidP="00B959E3">
      <w:pPr>
        <w:pStyle w:val="ProductList-Body"/>
        <w:numPr>
          <w:ilvl w:val="1"/>
          <w:numId w:val="54"/>
        </w:numPr>
        <w:ind w:left="720" w:hanging="270"/>
      </w:pPr>
      <w:r>
        <w:t>Werbekampagnen, Schnellkampagnen, Marketinglisten, Preislisten, Produktlisten</w:t>
      </w:r>
    </w:p>
    <w:p w14:paraId="4820FA9F" w14:textId="77777777" w:rsidR="00B959E3" w:rsidRPr="00AA6DF2" w:rsidRDefault="00B959E3" w:rsidP="00B959E3">
      <w:pPr>
        <w:pStyle w:val="ProductList-Body"/>
        <w:numPr>
          <w:ilvl w:val="1"/>
          <w:numId w:val="54"/>
        </w:numPr>
        <w:ind w:left="720" w:hanging="270"/>
      </w:pPr>
      <w:r>
        <w:t>Chancen, Ziele, Verträge, Angebote, Bestellungen, Rechnungen, Wettbewerber</w:t>
      </w:r>
    </w:p>
    <w:p w14:paraId="343B71D1" w14:textId="23B8CD47" w:rsidR="00B959E3" w:rsidRPr="00AA6DF2" w:rsidRDefault="00B959E3" w:rsidP="00B959E3">
      <w:pPr>
        <w:pStyle w:val="ProductList-Body"/>
        <w:numPr>
          <w:ilvl w:val="1"/>
          <w:numId w:val="54"/>
        </w:numPr>
        <w:ind w:left="720" w:hanging="270"/>
      </w:pPr>
      <w:r>
        <w:t>Workflows ausführen</w:t>
      </w:r>
    </w:p>
    <w:p w14:paraId="27BD0E64" w14:textId="678A2069" w:rsidR="00B959E3" w:rsidRPr="00AA6DF2" w:rsidRDefault="00B959E3" w:rsidP="00B959E3">
      <w:pPr>
        <w:pStyle w:val="ProductList-Body"/>
        <w:numPr>
          <w:ilvl w:val="1"/>
          <w:numId w:val="54"/>
        </w:numPr>
        <w:ind w:left="720" w:hanging="270"/>
      </w:pPr>
      <w:r>
        <w:t>Workflows erstellen, Daten in Massen importieren und Anpassungen für alle juristischen Personen vornehmen</w:t>
      </w:r>
    </w:p>
    <w:p w14:paraId="7C6E4B8F" w14:textId="2F75017C" w:rsidR="00CE5EEC" w:rsidRPr="00AA6DF2" w:rsidRDefault="005B077E" w:rsidP="00CE5EEC">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AF96" w14:textId="21892A71" w:rsidR="00407E60" w:rsidRPr="00AA6DF2" w:rsidRDefault="00407E60" w:rsidP="00680B4D">
      <w:pPr>
        <w:pStyle w:val="ProductList-Offering1Heading"/>
        <w:outlineLvl w:val="1"/>
      </w:pPr>
      <w:bookmarkStart w:id="250" w:name="_Toc406159295"/>
      <w:r>
        <w:t>Office 365-Desktop-Anwendungen</w:t>
      </w:r>
      <w:bookmarkEnd w:id="168"/>
      <w:bookmarkEnd w:id="169"/>
      <w:bookmarkEnd w:id="174"/>
      <w:bookmarkEnd w:id="175"/>
      <w:bookmarkEnd w:id="176"/>
      <w:bookmarkEnd w:id="250"/>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45"/>
        <w:gridCol w:w="495"/>
        <w:gridCol w:w="378"/>
        <w:gridCol w:w="414"/>
        <w:gridCol w:w="509"/>
        <w:gridCol w:w="595"/>
        <w:gridCol w:w="596"/>
        <w:gridCol w:w="595"/>
        <w:gridCol w:w="596"/>
        <w:gridCol w:w="595"/>
        <w:gridCol w:w="595"/>
        <w:gridCol w:w="596"/>
        <w:gridCol w:w="595"/>
        <w:gridCol w:w="596"/>
      </w:tblGrid>
      <w:tr w:rsidR="0005319B" w14:paraId="4FDCAFA5" w14:textId="77777777" w:rsidTr="0089797D">
        <w:trPr>
          <w:tblHeader/>
        </w:trPr>
        <w:tc>
          <w:tcPr>
            <w:tcW w:w="3645" w:type="dxa"/>
            <w:tcBorders>
              <w:bottom w:val="nil"/>
            </w:tcBorders>
            <w:shd w:val="clear" w:color="auto" w:fill="00188F"/>
          </w:tcPr>
          <w:p w14:paraId="4FDCAF97"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495" w:type="dxa"/>
            <w:tcBorders>
              <w:bottom w:val="nil"/>
            </w:tcBorders>
            <w:shd w:val="clear" w:color="auto" w:fill="00188F"/>
            <w:vAlign w:val="center"/>
          </w:tcPr>
          <w:p w14:paraId="4FDCAF98" w14:textId="262ADEA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378" w:type="dxa"/>
            <w:tcBorders>
              <w:bottom w:val="nil"/>
            </w:tcBorders>
            <w:shd w:val="clear" w:color="auto" w:fill="00188F"/>
            <w:vAlign w:val="center"/>
          </w:tcPr>
          <w:p w14:paraId="4FDCAF99" w14:textId="26FCDA9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414" w:type="dxa"/>
            <w:tcBorders>
              <w:bottom w:val="nil"/>
            </w:tcBorders>
            <w:shd w:val="clear" w:color="auto" w:fill="00188F"/>
            <w:vAlign w:val="center"/>
          </w:tcPr>
          <w:p w14:paraId="4FDCAF9A" w14:textId="6764855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09" w:type="dxa"/>
            <w:tcBorders>
              <w:bottom w:val="nil"/>
              <w:right w:val="single" w:sz="12" w:space="0" w:color="FFFFFF" w:themeColor="background1"/>
            </w:tcBorders>
            <w:shd w:val="clear" w:color="auto" w:fill="00188F"/>
            <w:vAlign w:val="center"/>
          </w:tcPr>
          <w:p w14:paraId="4FDCAF9B" w14:textId="676C4C9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0AB42D5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AF9D" w14:textId="1F4289C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AF9E" w14:textId="2DD3B5A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AF9F" w14:textId="094DC13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AFA0" w14:textId="3E85B8A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AFA1" w14:textId="327BDC6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AFA2" w14:textId="78F7759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AFA3" w14:textId="483F0B1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AFA4" w14:textId="3AD6DB0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BE54A6" w14:paraId="4FDCAFB4" w14:textId="77777777" w:rsidTr="0089797D">
        <w:tc>
          <w:tcPr>
            <w:tcW w:w="3645" w:type="dxa"/>
            <w:tcBorders>
              <w:top w:val="nil"/>
              <w:left w:val="nil"/>
              <w:bottom w:val="dashSmallGap" w:sz="4" w:space="0" w:color="BFBFBF" w:themeColor="background1" w:themeShade="BF"/>
              <w:right w:val="nil"/>
            </w:tcBorders>
          </w:tcPr>
          <w:p w14:paraId="4FDCAFA6" w14:textId="6E700DA4" w:rsidR="00BE54A6" w:rsidRDefault="00BE54A6" w:rsidP="00C05A53">
            <w:pPr>
              <w:pStyle w:val="ProductList-Offering1"/>
            </w:pPr>
            <w:bookmarkStart w:id="251" w:name="_Toc379797147"/>
            <w:bookmarkStart w:id="252" w:name="_Toc380513172"/>
            <w:bookmarkStart w:id="253" w:name="_Toc380655214"/>
            <w:bookmarkStart w:id="254" w:name="_Toc406159296"/>
            <w:r>
              <w:t>Access 2013</w:t>
            </w:r>
            <w:bookmarkEnd w:id="251"/>
            <w:bookmarkEnd w:id="252"/>
            <w:bookmarkEnd w:id="253"/>
            <w:bookmarkEnd w:id="254"/>
            <w:r>
              <w:fldChar w:fldCharType="begin"/>
            </w:r>
            <w:r>
              <w:instrText>XE "Access 2013"</w:instrText>
            </w:r>
            <w:r>
              <w:fldChar w:fldCharType="end"/>
            </w:r>
          </w:p>
        </w:tc>
        <w:tc>
          <w:tcPr>
            <w:tcW w:w="495" w:type="dxa"/>
            <w:tcBorders>
              <w:top w:val="nil"/>
              <w:left w:val="nil"/>
              <w:bottom w:val="dashSmallGap" w:sz="4" w:space="0" w:color="BFBFBF" w:themeColor="background1" w:themeShade="BF"/>
              <w:right w:val="nil"/>
            </w:tcBorders>
            <w:vAlign w:val="center"/>
          </w:tcPr>
          <w:p w14:paraId="4FDCAFA7" w14:textId="77777777" w:rsidR="00BE54A6" w:rsidRDefault="00BE54A6" w:rsidP="00C05A53">
            <w:pPr>
              <w:pStyle w:val="ProductList-OfferingBody"/>
              <w:ind w:left="-113"/>
              <w:jc w:val="center"/>
            </w:pPr>
            <w:r>
              <w:t>10/12</w:t>
            </w:r>
          </w:p>
        </w:tc>
        <w:tc>
          <w:tcPr>
            <w:tcW w:w="378" w:type="dxa"/>
            <w:tcBorders>
              <w:top w:val="nil"/>
              <w:left w:val="nil"/>
              <w:bottom w:val="dashSmallGap" w:sz="4" w:space="0" w:color="BFBFBF" w:themeColor="background1" w:themeShade="BF"/>
              <w:right w:val="nil"/>
            </w:tcBorders>
            <w:vAlign w:val="center"/>
          </w:tcPr>
          <w:p w14:paraId="4FDCAFA8" w14:textId="77777777" w:rsidR="00BE54A6" w:rsidRDefault="00BE54A6" w:rsidP="00C05A53">
            <w:pPr>
              <w:pStyle w:val="ProductList-OfferingBody"/>
              <w:ind w:left="-113"/>
              <w:jc w:val="center"/>
            </w:pPr>
            <w:r>
              <w:t>1</w:t>
            </w:r>
          </w:p>
        </w:tc>
        <w:tc>
          <w:tcPr>
            <w:tcW w:w="414" w:type="dxa"/>
            <w:tcBorders>
              <w:top w:val="nil"/>
              <w:left w:val="nil"/>
              <w:bottom w:val="dashSmallGap" w:sz="4" w:space="0" w:color="BFBFBF" w:themeColor="background1" w:themeShade="BF"/>
              <w:right w:val="nil"/>
            </w:tcBorders>
            <w:vAlign w:val="center"/>
          </w:tcPr>
          <w:p w14:paraId="4FDCAFA9" w14:textId="77777777" w:rsidR="00BE54A6" w:rsidRDefault="00BE54A6" w:rsidP="00C05A53">
            <w:pPr>
              <w:pStyle w:val="ProductList-OfferingBody"/>
              <w:ind w:left="-113"/>
              <w:jc w:val="center"/>
            </w:pPr>
            <w:r>
              <w:t>2</w:t>
            </w:r>
          </w:p>
        </w:tc>
        <w:tc>
          <w:tcPr>
            <w:tcW w:w="509"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AFAC"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FAD"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AE"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AFAF"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FB0"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B1" w14:textId="073BB9A5"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AFB2"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AFB3" w14:textId="77777777" w:rsidR="00BE54A6" w:rsidRPr="00AA64CE" w:rsidRDefault="00BE54A6" w:rsidP="00C05A53">
            <w:pPr>
              <w:pStyle w:val="ProductList-OfferingBody"/>
              <w:ind w:left="-113"/>
              <w:jc w:val="center"/>
            </w:pPr>
          </w:p>
        </w:tc>
      </w:tr>
      <w:tr w:rsidR="00BE54A6" w14:paraId="4FDCAFC3"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BE54A6" w:rsidRDefault="00BE54A6" w:rsidP="0003651D">
            <w:pPr>
              <w:pStyle w:val="ProductList-Offering1"/>
            </w:pPr>
            <w:bookmarkStart w:id="255" w:name="_Toc379797148"/>
            <w:bookmarkStart w:id="256" w:name="_Toc380513173"/>
            <w:bookmarkStart w:id="257" w:name="_Toc380655215"/>
            <w:bookmarkStart w:id="258" w:name="_Toc406159297"/>
            <w:r>
              <w:t>Excel 2013</w:t>
            </w:r>
            <w:bookmarkEnd w:id="255"/>
            <w:bookmarkEnd w:id="256"/>
            <w:bookmarkEnd w:id="257"/>
            <w:bookmarkEnd w:id="258"/>
            <w:r>
              <w:fldChar w:fldCharType="begin"/>
            </w:r>
            <w:r>
              <w:instrText>XE "Excel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AFBB"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FBC"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BD"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AFBE"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FBF"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C0" w14:textId="5211F7E8"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AFC1"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AFC2" w14:textId="77777777" w:rsidR="00BE54A6" w:rsidRPr="00AA64CE" w:rsidRDefault="00BE54A6" w:rsidP="00C05A53">
            <w:pPr>
              <w:pStyle w:val="ProductList-OfferingBody"/>
              <w:ind w:left="-113"/>
              <w:jc w:val="center"/>
            </w:pPr>
          </w:p>
        </w:tc>
      </w:tr>
      <w:tr w:rsidR="00BE54A6" w14:paraId="4FDCAFD2"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BE54A6" w:rsidRDefault="00BE54A6" w:rsidP="00C05A53">
            <w:pPr>
              <w:pStyle w:val="ProductList-Offering1"/>
            </w:pPr>
            <w:bookmarkStart w:id="259" w:name="_Toc379797149"/>
            <w:bookmarkStart w:id="260" w:name="_Toc380513174"/>
            <w:bookmarkStart w:id="261" w:name="_Toc380655216"/>
            <w:bookmarkStart w:id="262" w:name="_Toc406159298"/>
            <w:r>
              <w:t>InfoPath 2013</w:t>
            </w:r>
            <w:bookmarkEnd w:id="259"/>
            <w:bookmarkEnd w:id="260"/>
            <w:bookmarkEnd w:id="261"/>
            <w:bookmarkEnd w:id="262"/>
            <w:r>
              <w:fldChar w:fldCharType="begin"/>
            </w:r>
            <w:r>
              <w:instrText>XE "InfoPath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AFCA"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FCB"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CC"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AFCD"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FCE"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CF" w14:textId="0805DA6C"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AFD0"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AFD1" w14:textId="77777777" w:rsidR="00BE54A6" w:rsidRPr="00AA64CE" w:rsidRDefault="00BE54A6" w:rsidP="00C05A53">
            <w:pPr>
              <w:pStyle w:val="ProductList-OfferingBody"/>
              <w:ind w:left="-113"/>
              <w:jc w:val="center"/>
            </w:pPr>
          </w:p>
        </w:tc>
      </w:tr>
      <w:tr w:rsidR="00BE54A6" w14:paraId="4FDCAFE1"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BE54A6" w:rsidRDefault="00BE54A6" w:rsidP="00C05A53">
            <w:pPr>
              <w:pStyle w:val="ProductList-Offering1"/>
            </w:pPr>
            <w:bookmarkStart w:id="263" w:name="_Toc379797150"/>
            <w:bookmarkStart w:id="264" w:name="_Toc380513175"/>
            <w:bookmarkStart w:id="265" w:name="_Toc380655217"/>
            <w:bookmarkStart w:id="266" w:name="_Toc406159299"/>
            <w:r>
              <w:t>Lync 2013</w:t>
            </w:r>
            <w:bookmarkEnd w:id="263"/>
            <w:bookmarkEnd w:id="264"/>
            <w:bookmarkEnd w:id="265"/>
            <w:bookmarkEnd w:id="266"/>
            <w:r>
              <w:fldChar w:fldCharType="begin"/>
            </w:r>
            <w:r>
              <w:instrText>XE "Lync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BE54A6" w:rsidRDefault="00BE54A6" w:rsidP="00C05A53">
            <w:pPr>
              <w:pStyle w:val="ProductList-OfferingBody"/>
              <w:ind w:left="-113"/>
              <w:jc w:val="center"/>
            </w:pPr>
            <w:r>
              <w:t>1</w:t>
            </w:r>
          </w:p>
        </w:tc>
        <w:tc>
          <w:tcPr>
            <w:tcW w:w="596" w:type="dxa"/>
            <w:shd w:val="clear" w:color="auto" w:fill="70AD47" w:themeFill="accent6"/>
            <w:vAlign w:val="center"/>
          </w:tcPr>
          <w:p w14:paraId="4FDCAFD9" w14:textId="749495AF" w:rsidR="00BE54A6" w:rsidRPr="00AA64CE" w:rsidRDefault="00BE54A6"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AFDA" w14:textId="7E27C490" w:rsidR="00BE54A6" w:rsidRPr="00AA64CE" w:rsidRDefault="00BE54A6" w:rsidP="00BE54A6">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AFDB"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AFDC"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AFDD"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DE" w14:textId="02D91A80"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AFDF"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AFE0" w14:textId="49A47205" w:rsidR="00BE54A6" w:rsidRPr="00AA64CE" w:rsidRDefault="00BE54A6"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03651D" w14:paraId="4FDCAFF0"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06159300"/>
            <w:r>
              <w:t>Kommerzielle Nutzung für Office Home &amp; Student 2013 RT</w:t>
            </w:r>
            <w:bookmarkEnd w:id="267"/>
            <w:bookmarkEnd w:id="268"/>
            <w:bookmarkEnd w:id="269"/>
            <w:bookmarkEnd w:id="270"/>
            <w:r>
              <w:fldChar w:fldCharType="begin"/>
            </w:r>
            <w:r>
              <w:instrText>XE "Kommerzielle Nutzung für Office Home &amp; Student 2013 RT"</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AA64CE"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AA64CE"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AA64CE"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AA64CE"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AA64CE"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AA64CE"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AA64CE"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AA64CE" w:rsidRDefault="0003651D" w:rsidP="00C05A53">
            <w:pPr>
              <w:pStyle w:val="ProductList-OfferingBody"/>
              <w:ind w:left="-113"/>
              <w:jc w:val="center"/>
            </w:pPr>
          </w:p>
        </w:tc>
      </w:tr>
      <w:tr w:rsidR="003538B3" w14:paraId="4FDCAFFF"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3538B3" w:rsidRDefault="003538B3" w:rsidP="00C05A53">
            <w:pPr>
              <w:pStyle w:val="ProductList-Offering1"/>
            </w:pPr>
            <w:bookmarkStart w:id="271" w:name="_Toc379797152"/>
            <w:bookmarkStart w:id="272" w:name="_Toc380513177"/>
            <w:bookmarkStart w:id="273" w:name="_Toc380655219"/>
            <w:bookmarkStart w:id="274" w:name="_Toc406159301"/>
            <w:r>
              <w:t>Office Multi Language Pack 2013</w:t>
            </w:r>
            <w:bookmarkEnd w:id="271"/>
            <w:bookmarkEnd w:id="272"/>
            <w:bookmarkEnd w:id="273"/>
            <w:bookmarkEnd w:id="274"/>
            <w:r>
              <w:fldChar w:fldCharType="begin"/>
            </w:r>
            <w:r>
              <w:instrText>XE "Office Multi Language Pack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3538B3" w:rsidRDefault="003538B3"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3538B3" w:rsidRDefault="003538B3"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3538B3" w:rsidRDefault="003538B3"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3538B3" w:rsidRDefault="003538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3538B3" w:rsidRDefault="003538B3" w:rsidP="00C05A53">
            <w:pPr>
              <w:pStyle w:val="ProductList-OfferingBody"/>
              <w:ind w:left="-113"/>
              <w:jc w:val="center"/>
            </w:pPr>
            <w:r>
              <w:t>1</w:t>
            </w:r>
          </w:p>
        </w:tc>
        <w:tc>
          <w:tcPr>
            <w:tcW w:w="596" w:type="dxa"/>
            <w:shd w:val="clear" w:color="auto" w:fill="70AD47" w:themeFill="accent6"/>
            <w:vAlign w:val="center"/>
          </w:tcPr>
          <w:p w14:paraId="4FDCAFF7" w14:textId="34CE6793"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AFF8" w14:textId="51FD3DD4"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AFF9"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AFFA"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AFFB"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AFFC"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AFFD"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AFFE" w14:textId="3FADB5B2"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03651D" w14:paraId="4FDCB00E"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5" w:name="_Toc379797153"/>
            <w:bookmarkStart w:id="276" w:name="_Toc380513178"/>
            <w:bookmarkStart w:id="277" w:name="_Toc380655220"/>
            <w:bookmarkStart w:id="278" w:name="_Toc406159302"/>
            <w:r>
              <w:t>Office Professional Plus 2013</w:t>
            </w:r>
            <w:bookmarkEnd w:id="275"/>
            <w:bookmarkEnd w:id="276"/>
            <w:bookmarkEnd w:id="277"/>
            <w:bookmarkEnd w:id="278"/>
            <w:r>
              <w:fldChar w:fldCharType="begin"/>
            </w:r>
            <w:r>
              <w:instrText>XE "Office Professional Plus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4D88F1E5" w:rsidR="0003651D" w:rsidRPr="00AA64CE" w:rsidRDefault="0003651D" w:rsidP="00BE54A6">
            <w:pPr>
              <w:pStyle w:val="ProductList-OfferingBody"/>
              <w:ind w:left="-113"/>
              <w:jc w:val="center"/>
            </w:pPr>
            <w:r w:rsidRPr="00AA64CE">
              <w:t>1,</w:t>
            </w:r>
            <w:r w:rsidR="00A9044D" w:rsidRPr="00AA64CE">
              <w:fldChar w:fldCharType="begin"/>
            </w:r>
            <w:r w:rsidR="00BE54A6" w:rsidRPr="00AA64CE">
              <w:instrText xml:space="preserve"> AutoTextList  \s NoStyle \t “</w:instrText>
            </w:r>
            <w:r w:rsidR="00A9044D" w:rsidRPr="00AA64CE">
              <w:instrText xml:space="preserve">Produkt der School Desktop-Plattform” </w:instrText>
            </w:r>
            <w:r w:rsidR="00A9044D" w:rsidRPr="00AA64CE">
              <w:fldChar w:fldCharType="separate"/>
            </w:r>
            <w:r w:rsidR="00A9044D" w:rsidRPr="00AA64CE">
              <w:t>SD</w:t>
            </w:r>
            <w:r w:rsidR="00A9044D" w:rsidRPr="00AA64CE">
              <w:fldChar w:fldCharType="end"/>
            </w:r>
          </w:p>
        </w:tc>
        <w:tc>
          <w:tcPr>
            <w:tcW w:w="596" w:type="dxa"/>
            <w:shd w:val="clear" w:color="auto" w:fill="70AD47" w:themeFill="accent6"/>
            <w:vAlign w:val="center"/>
          </w:tcPr>
          <w:p w14:paraId="4FDCB006" w14:textId="1A03BED8" w:rsidR="0003651D" w:rsidRPr="00AA64CE" w:rsidRDefault="00EB6274" w:rsidP="00BE54A6">
            <w:pPr>
              <w:pStyle w:val="ProductList-OfferingBody"/>
              <w:ind w:left="-113"/>
              <w:jc w:val="center"/>
            </w:pPr>
            <w:r w:rsidRPr="00AA64CE">
              <w:fldChar w:fldCharType="begin"/>
            </w:r>
            <w:r w:rsidR="00BE54A6" w:rsidRPr="00AA64CE">
              <w:instrText xml:space="preserve"> AutoTextList  \s NoStyle \t “</w:instrText>
            </w:r>
            <w:r w:rsidRPr="00AA64CE">
              <w:instrText xml:space="preserve">Produkt der Enterprise Desktop-Plattform” </w:instrText>
            </w:r>
            <w:r w:rsidRPr="00AA64CE">
              <w:fldChar w:fldCharType="separate"/>
            </w:r>
            <w:r w:rsidRPr="00AA64CE">
              <w:t>EP</w:t>
            </w:r>
            <w:r w:rsidRPr="00AA64CE">
              <w:fldChar w:fldCharType="end"/>
            </w:r>
            <w:r w:rsidRPr="00AA64CE">
              <w:t>,</w:t>
            </w:r>
            <w:r w:rsidRPr="00AA64CE">
              <w:fldChar w:fldCharType="begin"/>
            </w:r>
            <w:r w:rsidR="00BE54A6" w:rsidRPr="00AA64CE">
              <w:instrText xml:space="preserve"> AutoTextList  \s NoStyle \t “</w:instrText>
            </w:r>
            <w:r w:rsidRPr="00AA64CE">
              <w:instrText xml:space="preserve">Produkt der Professional Desktop-Plattform” </w:instrText>
            </w:r>
            <w:r w:rsidRPr="00AA64CE">
              <w:fldChar w:fldCharType="separate"/>
            </w:r>
            <w:r w:rsidRPr="00AA64CE">
              <w:t>PP</w:t>
            </w:r>
            <w:r w:rsidRPr="00AA64CE">
              <w:fldChar w:fldCharType="end"/>
            </w:r>
          </w:p>
        </w:tc>
        <w:tc>
          <w:tcPr>
            <w:tcW w:w="595" w:type="dxa"/>
            <w:shd w:val="clear" w:color="auto" w:fill="70AD47" w:themeFill="accent6"/>
            <w:vAlign w:val="center"/>
          </w:tcPr>
          <w:p w14:paraId="4FDCB007" w14:textId="70E78C03" w:rsidR="0003651D" w:rsidRPr="00AA64CE" w:rsidRDefault="00A9044D" w:rsidP="00BE54A6">
            <w:pPr>
              <w:pStyle w:val="ProductList-OfferingBody"/>
              <w:ind w:left="-113"/>
              <w:jc w:val="center"/>
            </w:pPr>
            <w:r w:rsidRPr="00AA64CE">
              <w:fldChar w:fldCharType="begin"/>
            </w:r>
            <w:r w:rsidR="00BE54A6" w:rsidRPr="00AA64CE">
              <w:instrText xml:space="preserve"> AutoTextList  \s NoStyle \t “</w:instrText>
            </w:r>
            <w:r w:rsidRPr="00AA64CE">
              <w:instrText xml:space="preserve">Produkte der Education Desktop-Plattform” </w:instrText>
            </w:r>
            <w:r w:rsidRPr="00AA64CE">
              <w:fldChar w:fldCharType="separate"/>
            </w:r>
            <w:r w:rsidRPr="00AA64CE">
              <w:t>ED</w:t>
            </w:r>
            <w:r w:rsidRPr="00AA64CE">
              <w:fldChar w:fldCharType="end"/>
            </w:r>
            <w:r w:rsidRPr="00AA64CE">
              <w:t>,</w:t>
            </w:r>
            <w:r w:rsidRPr="00AA64CE">
              <w:fldChar w:fldCharType="begin"/>
            </w:r>
            <w:r w:rsidR="00BE54A6"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008" w14:textId="77777777" w:rsidR="0003651D" w:rsidRPr="00AA64CE"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AA64CE"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AA64CE" w:rsidRDefault="0003651D" w:rsidP="00C05A53">
            <w:pPr>
              <w:pStyle w:val="ProductList-OfferingBody"/>
              <w:ind w:left="-113"/>
              <w:jc w:val="center"/>
            </w:pPr>
          </w:p>
        </w:tc>
        <w:tc>
          <w:tcPr>
            <w:tcW w:w="596" w:type="dxa"/>
            <w:shd w:val="clear" w:color="auto" w:fill="70AD47" w:themeFill="accent6"/>
            <w:vAlign w:val="center"/>
          </w:tcPr>
          <w:p w14:paraId="4FDCB00B" w14:textId="0054964A" w:rsidR="0003651D" w:rsidRPr="00AA64CE" w:rsidRDefault="00917E29" w:rsidP="00BA4220">
            <w:pPr>
              <w:pStyle w:val="ProductList-OfferingBody"/>
              <w:ind w:left="-113"/>
              <w:jc w:val="center"/>
            </w:pPr>
            <w:r w:rsidRPr="00AA64CE">
              <w:fldChar w:fldCharType="begin"/>
            </w:r>
            <w:r w:rsidR="00BA4220" w:rsidRPr="00AA64CE">
              <w:instrText xml:space="preserve"> AutoTextList  \s NoStyle \t “</w:instrText>
            </w:r>
            <w:r w:rsidRPr="00AA64CE">
              <w:instrText xml:space="preserve">Angepasste Desktop-Plattform” </w:instrText>
            </w:r>
            <w:r w:rsidRPr="00AA64CE">
              <w:fldChar w:fldCharType="separate"/>
            </w:r>
            <w:r w:rsidRPr="00AA64CE">
              <w:t>CP</w:t>
            </w:r>
            <w:r w:rsidRPr="00AA64CE">
              <w:fldChar w:fldCharType="end"/>
            </w:r>
            <w:r w:rsidRPr="00AA64CE">
              <w:t>,</w:t>
            </w:r>
            <w:r w:rsidRPr="00AA64CE">
              <w:fldChar w:fldCharType="begin"/>
            </w:r>
            <w:r w:rsidRPr="00AA64CE">
              <w:instrText xml:space="preserve"> AutoTextList  \s NoSt</w:instrText>
            </w:r>
            <w:r w:rsidR="00BA4220" w:rsidRPr="00AA64CE">
              <w:instrText>yle \t “</w:instrText>
            </w:r>
            <w:r w:rsidRPr="00AA64CE">
              <w:instrText xml:space="preserve">Nicht organisationsweite Produkte in Open Value” </w:instrText>
            </w:r>
            <w:r w:rsidRPr="00AA64CE">
              <w:fldChar w:fldCharType="separate"/>
            </w:r>
            <w:r w:rsidRPr="00AA64CE">
              <w:t xml:space="preserve">P </w:t>
            </w:r>
            <w:r w:rsidRPr="00AA64CE">
              <w:fldChar w:fldCharType="end"/>
            </w:r>
          </w:p>
        </w:tc>
        <w:tc>
          <w:tcPr>
            <w:tcW w:w="595" w:type="dxa"/>
            <w:shd w:val="clear" w:color="auto" w:fill="70AD47" w:themeFill="accent6"/>
            <w:vAlign w:val="center"/>
          </w:tcPr>
          <w:p w14:paraId="4FDCB00C" w14:textId="77777777" w:rsidR="0003651D" w:rsidRPr="00AA64CE"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AA64CE" w:rsidRDefault="0003651D" w:rsidP="00C05A53">
            <w:pPr>
              <w:pStyle w:val="ProductList-OfferingBody"/>
              <w:ind w:left="-113"/>
              <w:jc w:val="center"/>
            </w:pPr>
          </w:p>
        </w:tc>
      </w:tr>
      <w:tr w:rsidR="00BE54A6" w14:paraId="4FDCB01D"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BE54A6" w:rsidRDefault="00BE54A6" w:rsidP="00C05A53">
            <w:pPr>
              <w:pStyle w:val="ProductList-Offering1"/>
            </w:pPr>
            <w:bookmarkStart w:id="279" w:name="_Toc379797154"/>
            <w:bookmarkStart w:id="280" w:name="_Toc380513179"/>
            <w:bookmarkStart w:id="281" w:name="_Toc380655221"/>
            <w:bookmarkStart w:id="282" w:name="_Toc406159303"/>
            <w:r>
              <w:t>Office Standard 2013</w:t>
            </w:r>
            <w:bookmarkEnd w:id="279"/>
            <w:bookmarkEnd w:id="280"/>
            <w:bookmarkEnd w:id="281"/>
            <w:bookmarkEnd w:id="282"/>
            <w:r>
              <w:fldChar w:fldCharType="begin"/>
            </w:r>
            <w:r>
              <w:instrText>XE "Office Standard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BE54A6" w:rsidRDefault="00BE54A6" w:rsidP="00C05A53">
            <w:pPr>
              <w:pStyle w:val="ProductList-OfferingBody"/>
              <w:ind w:left="-113"/>
              <w:jc w:val="center"/>
            </w:pPr>
            <w:r>
              <w:t>2</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BE54A6" w:rsidRDefault="00BE54A6" w:rsidP="00C05A53">
            <w:pPr>
              <w:pStyle w:val="ProductList-OfferingBody"/>
              <w:ind w:left="-113"/>
              <w:jc w:val="center"/>
            </w:pPr>
            <w:r>
              <w:t>3</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B015"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16"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17"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B018"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19"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1A" w14:textId="2703F9D1"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1B"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1C" w14:textId="77777777" w:rsidR="00BE54A6" w:rsidRPr="00AA64CE" w:rsidRDefault="00BE54A6" w:rsidP="00C05A53">
            <w:pPr>
              <w:pStyle w:val="ProductList-OfferingBody"/>
              <w:ind w:left="-113"/>
              <w:jc w:val="center"/>
            </w:pPr>
          </w:p>
        </w:tc>
      </w:tr>
      <w:tr w:rsidR="00BE54A6" w14:paraId="4FDCB02C"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BE54A6" w:rsidRDefault="00BE54A6" w:rsidP="0003651D">
            <w:pPr>
              <w:pStyle w:val="ProductList-Offering1"/>
            </w:pPr>
            <w:bookmarkStart w:id="283" w:name="_Toc379797155"/>
            <w:bookmarkStart w:id="284" w:name="_Toc380513180"/>
            <w:bookmarkStart w:id="285" w:name="_Toc380655222"/>
            <w:bookmarkStart w:id="286" w:name="_Toc406159304"/>
            <w:r>
              <w:t>OneNote 2013</w:t>
            </w:r>
            <w:bookmarkEnd w:id="283"/>
            <w:bookmarkEnd w:id="284"/>
            <w:bookmarkEnd w:id="285"/>
            <w:bookmarkEnd w:id="286"/>
            <w:r>
              <w:fldChar w:fldCharType="begin"/>
            </w:r>
            <w:r>
              <w:instrText>XE "OneNote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B024"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25"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26" w14:textId="77777777" w:rsidR="00BE54A6" w:rsidRPr="00AA64CE" w:rsidRDefault="00BE54A6"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28"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29" w14:textId="5FB3BA93"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2A"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2B" w14:textId="77777777" w:rsidR="00BE54A6" w:rsidRPr="00AA64CE" w:rsidRDefault="00BE54A6" w:rsidP="00C05A53">
            <w:pPr>
              <w:pStyle w:val="ProductList-OfferingBody"/>
              <w:ind w:left="-113"/>
              <w:jc w:val="center"/>
            </w:pPr>
          </w:p>
        </w:tc>
      </w:tr>
      <w:tr w:rsidR="00BE54A6" w14:paraId="4FDCB03B"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BE54A6" w:rsidRDefault="00BE54A6" w:rsidP="00C05A53">
            <w:pPr>
              <w:pStyle w:val="ProductList-Offering1"/>
            </w:pPr>
            <w:bookmarkStart w:id="287" w:name="_Toc379797156"/>
            <w:bookmarkStart w:id="288" w:name="_Toc380513181"/>
            <w:bookmarkStart w:id="289" w:name="_Toc380655223"/>
            <w:bookmarkStart w:id="290" w:name="_Toc406159305"/>
            <w:r>
              <w:t>Outlook 2013</w:t>
            </w:r>
            <w:bookmarkEnd w:id="287"/>
            <w:bookmarkEnd w:id="288"/>
            <w:bookmarkEnd w:id="289"/>
            <w:bookmarkEnd w:id="290"/>
            <w:r>
              <w:fldChar w:fldCharType="begin"/>
            </w:r>
            <w:r>
              <w:instrText>XE "Outlook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B033"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34"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35"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B036"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37"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38" w14:textId="3ED90039"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39"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3A" w14:textId="77777777" w:rsidR="00BE54A6" w:rsidRPr="00AA64CE" w:rsidRDefault="00BE54A6" w:rsidP="00C05A53">
            <w:pPr>
              <w:pStyle w:val="ProductList-OfferingBody"/>
              <w:ind w:left="-113"/>
              <w:jc w:val="center"/>
            </w:pPr>
          </w:p>
        </w:tc>
      </w:tr>
      <w:tr w:rsidR="00BE54A6" w14:paraId="4FDCB04A"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BE54A6" w:rsidRDefault="00BE54A6" w:rsidP="00C05A53">
            <w:pPr>
              <w:pStyle w:val="ProductList-Offering1"/>
            </w:pPr>
            <w:bookmarkStart w:id="291" w:name="_Toc379797157"/>
            <w:bookmarkStart w:id="292" w:name="_Toc380513182"/>
            <w:bookmarkStart w:id="293" w:name="_Toc380655224"/>
            <w:bookmarkStart w:id="294" w:name="_Toc406159306"/>
            <w:r>
              <w:t>PowerPoint 2013</w:t>
            </w:r>
            <w:bookmarkEnd w:id="291"/>
            <w:bookmarkEnd w:id="292"/>
            <w:bookmarkEnd w:id="293"/>
            <w:bookmarkEnd w:id="294"/>
            <w:r>
              <w:fldChar w:fldCharType="begin"/>
            </w:r>
            <w:r>
              <w:instrText>XE "PowerPoint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B042"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43"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44"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B045"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46"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47" w14:textId="295A207A"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48"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49" w14:textId="77777777" w:rsidR="00BE54A6" w:rsidRPr="00AA64CE" w:rsidRDefault="00BE54A6" w:rsidP="00C05A53">
            <w:pPr>
              <w:pStyle w:val="ProductList-OfferingBody"/>
              <w:ind w:left="-113"/>
              <w:jc w:val="center"/>
            </w:pPr>
          </w:p>
        </w:tc>
      </w:tr>
      <w:tr w:rsidR="00BE54A6" w14:paraId="4FDCB059"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BE54A6" w:rsidRDefault="00BE54A6" w:rsidP="00AC7E59">
            <w:pPr>
              <w:pStyle w:val="ProductList-Offering1"/>
            </w:pPr>
            <w:bookmarkStart w:id="295" w:name="_Toc379797158"/>
            <w:bookmarkStart w:id="296" w:name="_Toc380513183"/>
            <w:bookmarkStart w:id="297" w:name="_Toc380655225"/>
            <w:bookmarkStart w:id="298" w:name="_Toc406159307"/>
            <w:r>
              <w:t>Project Professional 2013</w:t>
            </w:r>
            <w:bookmarkEnd w:id="295"/>
            <w:bookmarkEnd w:id="296"/>
            <w:bookmarkEnd w:id="297"/>
            <w:bookmarkEnd w:id="298"/>
            <w:r>
              <w:fldChar w:fldCharType="begin"/>
            </w:r>
            <w:r>
              <w:instrText>XE "Project Professional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BE54A6" w:rsidRDefault="00BE54A6" w:rsidP="00306B0E">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BE54A6" w:rsidRDefault="00BE54A6" w:rsidP="00306B0E">
            <w:pPr>
              <w:pStyle w:val="ProductList-OfferingBody"/>
              <w:ind w:left="-113"/>
              <w:jc w:val="center"/>
            </w:pPr>
            <w:r>
              <w:t>4</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BE54A6" w:rsidRDefault="00BE54A6" w:rsidP="00306B0E">
            <w:pPr>
              <w:pStyle w:val="ProductList-OfferingBody"/>
              <w:ind w:left="-113"/>
              <w:jc w:val="center"/>
            </w:pPr>
            <w:r>
              <w:t>6</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BE54A6" w:rsidRDefault="00BE54A6"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BE54A6" w:rsidRDefault="00BE54A6" w:rsidP="00306B0E">
            <w:pPr>
              <w:pStyle w:val="ProductList-OfferingBody"/>
              <w:ind w:left="-113"/>
              <w:jc w:val="center"/>
            </w:pPr>
            <w:r>
              <w:t>1</w:t>
            </w:r>
          </w:p>
        </w:tc>
        <w:tc>
          <w:tcPr>
            <w:tcW w:w="596" w:type="dxa"/>
            <w:shd w:val="clear" w:color="auto" w:fill="70AD47" w:themeFill="accent6"/>
            <w:vAlign w:val="center"/>
          </w:tcPr>
          <w:p w14:paraId="4FDCB051" w14:textId="73E0ACAA" w:rsidR="00BE54A6" w:rsidRPr="00AA64CE" w:rsidRDefault="00BE54A6" w:rsidP="00306B0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052" w14:textId="5BE8BD9C" w:rsidR="00BE54A6" w:rsidRPr="00AA64CE" w:rsidRDefault="00BE54A6" w:rsidP="00BA422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00BA4220" w:rsidRPr="00AA64CE">
              <w:instrText xml:space="preserve"> AutoTextList  \s NoStyle \t “</w:instrText>
            </w:r>
            <w:r w:rsidRPr="00AA64CE">
              <w:instrText xml:space="preserve">Nicht organisationsweite Produkte in Open Value” </w:instrText>
            </w:r>
            <w:r w:rsidRPr="00AA64CE">
              <w:fldChar w:fldCharType="separate"/>
            </w:r>
            <w:r w:rsidRPr="00AA64CE">
              <w:t>,P</w:t>
            </w:r>
            <w:r w:rsidRPr="00AA64CE">
              <w:fldChar w:fldCharType="end"/>
            </w:r>
            <w:r w:rsidRPr="00AA64CE">
              <w:t>,</w:t>
            </w:r>
            <w:r w:rsidRPr="00AA64CE">
              <w:fldChar w:fldCharType="begin"/>
            </w:r>
            <w:r w:rsidR="00BA4220"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053" w14:textId="77777777" w:rsidR="00BE54A6" w:rsidRPr="00AA64CE" w:rsidRDefault="00BE54A6" w:rsidP="00306B0E">
            <w:pPr>
              <w:pStyle w:val="ProductList-OfferingBody"/>
              <w:ind w:left="-113"/>
              <w:jc w:val="center"/>
            </w:pPr>
          </w:p>
        </w:tc>
        <w:tc>
          <w:tcPr>
            <w:tcW w:w="595" w:type="dxa"/>
            <w:shd w:val="clear" w:color="auto" w:fill="BFBFBF" w:themeFill="background1" w:themeFillShade="BF"/>
            <w:vAlign w:val="center"/>
          </w:tcPr>
          <w:p w14:paraId="4FDCB054" w14:textId="77777777" w:rsidR="00BE54A6" w:rsidRPr="00AA64CE" w:rsidRDefault="00BE54A6" w:rsidP="00306B0E">
            <w:pPr>
              <w:pStyle w:val="ProductList-OfferingBody"/>
              <w:ind w:left="-113"/>
              <w:jc w:val="center"/>
            </w:pPr>
          </w:p>
        </w:tc>
        <w:tc>
          <w:tcPr>
            <w:tcW w:w="595" w:type="dxa"/>
            <w:shd w:val="clear" w:color="auto" w:fill="BFBFBF" w:themeFill="background1" w:themeFillShade="BF"/>
            <w:vAlign w:val="center"/>
          </w:tcPr>
          <w:p w14:paraId="4FDCB055" w14:textId="77777777" w:rsidR="00BE54A6" w:rsidRPr="00AA64CE" w:rsidRDefault="00BE54A6" w:rsidP="00306B0E">
            <w:pPr>
              <w:pStyle w:val="ProductList-OfferingBody"/>
              <w:ind w:left="-113"/>
              <w:jc w:val="center"/>
            </w:pPr>
          </w:p>
        </w:tc>
        <w:tc>
          <w:tcPr>
            <w:tcW w:w="596" w:type="dxa"/>
            <w:shd w:val="clear" w:color="auto" w:fill="70AD47" w:themeFill="accent6"/>
            <w:vAlign w:val="center"/>
          </w:tcPr>
          <w:p w14:paraId="4FDCB056" w14:textId="73113040" w:rsidR="00BE54A6" w:rsidRPr="00AA64CE" w:rsidRDefault="00BE54A6" w:rsidP="00306B0E">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57" w14:textId="77777777" w:rsidR="00BE54A6" w:rsidRPr="00AA64CE" w:rsidRDefault="00BE54A6" w:rsidP="00306B0E">
            <w:pPr>
              <w:pStyle w:val="ProductList-OfferingBody"/>
              <w:ind w:left="-113"/>
              <w:jc w:val="center"/>
            </w:pPr>
          </w:p>
        </w:tc>
        <w:tc>
          <w:tcPr>
            <w:tcW w:w="596" w:type="dxa"/>
            <w:shd w:val="clear" w:color="auto" w:fill="70AD47" w:themeFill="accent6"/>
            <w:vAlign w:val="center"/>
          </w:tcPr>
          <w:p w14:paraId="4FDCB058" w14:textId="1221A00D" w:rsidR="00BE54A6" w:rsidRPr="00AA64CE" w:rsidRDefault="00BE54A6" w:rsidP="00306B0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4FDCB068"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BE54A6" w:rsidRDefault="00BE54A6" w:rsidP="00AC7E59">
            <w:pPr>
              <w:pStyle w:val="ProductList-Offering1"/>
            </w:pPr>
            <w:bookmarkStart w:id="299" w:name="_Toc379797159"/>
            <w:bookmarkStart w:id="300" w:name="_Toc380513184"/>
            <w:bookmarkStart w:id="301" w:name="_Toc380655226"/>
            <w:bookmarkStart w:id="302" w:name="_Toc406159308"/>
            <w:r>
              <w:t>Project Standard 2013</w:t>
            </w:r>
            <w:bookmarkEnd w:id="299"/>
            <w:bookmarkEnd w:id="300"/>
            <w:bookmarkEnd w:id="301"/>
            <w:bookmarkEnd w:id="302"/>
            <w:r>
              <w:fldChar w:fldCharType="begin"/>
            </w:r>
            <w:r>
              <w:instrText>XE "Project Standard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BE54A6" w:rsidRDefault="00BE54A6" w:rsidP="00306B0E">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BE54A6" w:rsidRDefault="00BE54A6" w:rsidP="00306B0E">
            <w:pPr>
              <w:pStyle w:val="ProductList-OfferingBody"/>
              <w:ind w:left="-113"/>
              <w:jc w:val="center"/>
            </w:pPr>
            <w:r>
              <w:t>2</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BE54A6" w:rsidRDefault="00BE54A6" w:rsidP="00306B0E">
            <w:pPr>
              <w:pStyle w:val="ProductList-OfferingBody"/>
              <w:ind w:left="-113"/>
              <w:jc w:val="center"/>
            </w:pPr>
            <w:r>
              <w:t>3</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BE54A6" w:rsidRDefault="00BE54A6"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BE54A6" w:rsidRDefault="00BE54A6" w:rsidP="00306B0E">
            <w:pPr>
              <w:pStyle w:val="ProductList-OfferingBody"/>
              <w:ind w:left="-113"/>
              <w:jc w:val="center"/>
            </w:pPr>
          </w:p>
        </w:tc>
        <w:tc>
          <w:tcPr>
            <w:tcW w:w="596" w:type="dxa"/>
            <w:shd w:val="clear" w:color="auto" w:fill="70AD47" w:themeFill="accent6"/>
            <w:vAlign w:val="center"/>
          </w:tcPr>
          <w:p w14:paraId="4FDCB060" w14:textId="595174E5" w:rsidR="00BE54A6" w:rsidRPr="00AA64CE" w:rsidRDefault="00BE54A6" w:rsidP="00306B0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FDCB061" w14:textId="77777777" w:rsidR="00BE54A6" w:rsidRPr="00AA64CE" w:rsidRDefault="00BE54A6" w:rsidP="00306B0E">
            <w:pPr>
              <w:pStyle w:val="ProductList-OfferingBody"/>
              <w:ind w:left="-113"/>
              <w:jc w:val="center"/>
            </w:pPr>
          </w:p>
        </w:tc>
        <w:tc>
          <w:tcPr>
            <w:tcW w:w="596" w:type="dxa"/>
            <w:shd w:val="clear" w:color="auto" w:fill="70AD47" w:themeFill="accent6"/>
            <w:vAlign w:val="center"/>
          </w:tcPr>
          <w:p w14:paraId="4FDCB062" w14:textId="77777777" w:rsidR="00BE54A6" w:rsidRPr="00AA64CE" w:rsidRDefault="00BE54A6" w:rsidP="00306B0E">
            <w:pPr>
              <w:pStyle w:val="ProductList-OfferingBody"/>
              <w:ind w:left="-113"/>
              <w:jc w:val="center"/>
            </w:pPr>
          </w:p>
        </w:tc>
        <w:tc>
          <w:tcPr>
            <w:tcW w:w="595" w:type="dxa"/>
            <w:shd w:val="clear" w:color="auto" w:fill="BFBFBF" w:themeFill="background1" w:themeFillShade="BF"/>
            <w:vAlign w:val="center"/>
          </w:tcPr>
          <w:p w14:paraId="4FDCB063" w14:textId="77777777" w:rsidR="00BE54A6" w:rsidRPr="00AA64CE" w:rsidRDefault="00BE54A6" w:rsidP="00306B0E">
            <w:pPr>
              <w:pStyle w:val="ProductList-OfferingBody"/>
              <w:ind w:left="-113"/>
              <w:jc w:val="center"/>
            </w:pPr>
          </w:p>
        </w:tc>
        <w:tc>
          <w:tcPr>
            <w:tcW w:w="595" w:type="dxa"/>
            <w:shd w:val="clear" w:color="auto" w:fill="BFBFBF" w:themeFill="background1" w:themeFillShade="BF"/>
            <w:vAlign w:val="center"/>
          </w:tcPr>
          <w:p w14:paraId="4FDCB064" w14:textId="77777777" w:rsidR="00BE54A6" w:rsidRPr="00AA64CE" w:rsidRDefault="00BE54A6" w:rsidP="00306B0E">
            <w:pPr>
              <w:pStyle w:val="ProductList-OfferingBody"/>
              <w:ind w:left="-113"/>
              <w:jc w:val="center"/>
            </w:pPr>
          </w:p>
        </w:tc>
        <w:tc>
          <w:tcPr>
            <w:tcW w:w="596" w:type="dxa"/>
            <w:shd w:val="clear" w:color="auto" w:fill="70AD47" w:themeFill="accent6"/>
            <w:vAlign w:val="center"/>
          </w:tcPr>
          <w:p w14:paraId="4FDCB065" w14:textId="21AF5844" w:rsidR="00BE54A6" w:rsidRPr="00AA64CE" w:rsidRDefault="00BE54A6" w:rsidP="00306B0E">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66" w14:textId="77777777" w:rsidR="00BE54A6" w:rsidRPr="00AA64CE" w:rsidRDefault="00BE54A6" w:rsidP="00306B0E">
            <w:pPr>
              <w:pStyle w:val="ProductList-OfferingBody"/>
              <w:ind w:left="-113"/>
              <w:jc w:val="center"/>
            </w:pPr>
          </w:p>
        </w:tc>
        <w:tc>
          <w:tcPr>
            <w:tcW w:w="596" w:type="dxa"/>
            <w:shd w:val="clear" w:color="auto" w:fill="70AD47" w:themeFill="accent6"/>
            <w:vAlign w:val="center"/>
          </w:tcPr>
          <w:p w14:paraId="4FDCB067" w14:textId="0C68FA81" w:rsidR="00BE54A6" w:rsidRPr="00AA64CE" w:rsidRDefault="00BE54A6" w:rsidP="00306B0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E54A6" w14:paraId="4FDCB077"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BE54A6" w:rsidRDefault="00BE54A6" w:rsidP="00C05A53">
            <w:pPr>
              <w:pStyle w:val="ProductList-Offering1"/>
            </w:pPr>
            <w:bookmarkStart w:id="303" w:name="_Toc379797160"/>
            <w:bookmarkStart w:id="304" w:name="_Toc380513185"/>
            <w:bookmarkStart w:id="305" w:name="_Toc380655227"/>
            <w:bookmarkStart w:id="306" w:name="_Toc406159309"/>
            <w:r>
              <w:t>Publisher 2013</w:t>
            </w:r>
            <w:bookmarkEnd w:id="303"/>
            <w:bookmarkEnd w:id="304"/>
            <w:bookmarkEnd w:id="305"/>
            <w:bookmarkEnd w:id="306"/>
            <w:r>
              <w:fldChar w:fldCharType="begin"/>
            </w:r>
            <w:r>
              <w:instrText>XE "Publisher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B06F"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70"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71"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B072"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73"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74" w14:textId="67705BEA"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75"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76" w14:textId="77777777" w:rsidR="00BE54A6" w:rsidRPr="00AA64CE" w:rsidRDefault="00BE54A6" w:rsidP="00C05A53">
            <w:pPr>
              <w:pStyle w:val="ProductList-OfferingBody"/>
              <w:ind w:left="-113"/>
              <w:jc w:val="center"/>
            </w:pPr>
          </w:p>
        </w:tc>
      </w:tr>
      <w:tr w:rsidR="00BE54A6" w14:paraId="4FDCB086"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BE54A6" w:rsidRDefault="00BE54A6" w:rsidP="00C05A53">
            <w:pPr>
              <w:pStyle w:val="ProductList-Offering1"/>
            </w:pPr>
            <w:bookmarkStart w:id="307" w:name="_Toc379797161"/>
            <w:bookmarkStart w:id="308" w:name="_Toc380513186"/>
            <w:bookmarkStart w:id="309" w:name="_Toc380655228"/>
            <w:bookmarkStart w:id="310" w:name="_Toc406159310"/>
            <w:r>
              <w:t>Visio 2013 Professional</w:t>
            </w:r>
            <w:bookmarkEnd w:id="307"/>
            <w:bookmarkEnd w:id="308"/>
            <w:bookmarkEnd w:id="309"/>
            <w:bookmarkEnd w:id="310"/>
            <w:r>
              <w:fldChar w:fldCharType="begin"/>
            </w:r>
            <w:r>
              <w:instrText>XE "Visio 2013 Professional"</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BE54A6" w:rsidRDefault="00BE54A6" w:rsidP="00C05A53">
            <w:pPr>
              <w:pStyle w:val="ProductList-OfferingBody"/>
              <w:ind w:left="-113"/>
              <w:jc w:val="center"/>
            </w:pPr>
            <w:r>
              <w:t>2</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BE54A6" w:rsidRDefault="00BE54A6" w:rsidP="00C05A53">
            <w:pPr>
              <w:pStyle w:val="ProductList-OfferingBody"/>
              <w:ind w:left="-113"/>
              <w:jc w:val="center"/>
            </w:pPr>
            <w:r>
              <w:t>3</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BE54A6" w:rsidRDefault="00BE54A6" w:rsidP="00C05A53">
            <w:pPr>
              <w:pStyle w:val="ProductList-OfferingBody"/>
              <w:ind w:left="-113"/>
              <w:jc w:val="center"/>
            </w:pPr>
            <w:r>
              <w:t>1</w:t>
            </w:r>
          </w:p>
        </w:tc>
        <w:tc>
          <w:tcPr>
            <w:tcW w:w="596" w:type="dxa"/>
            <w:shd w:val="clear" w:color="auto" w:fill="70AD47" w:themeFill="accent6"/>
            <w:vAlign w:val="center"/>
          </w:tcPr>
          <w:p w14:paraId="4FDCB07E" w14:textId="01B3C181" w:rsidR="00BE54A6" w:rsidRPr="00AA64CE" w:rsidRDefault="00BE54A6"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FDCB07F"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80"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B081"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82"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83" w14:textId="2B4422A3"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84"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85" w14:textId="77777777" w:rsidR="00BE54A6" w:rsidRPr="00AA64CE" w:rsidRDefault="00BE54A6" w:rsidP="00C05A53">
            <w:pPr>
              <w:pStyle w:val="ProductList-OfferingBody"/>
              <w:ind w:left="-113"/>
              <w:jc w:val="center"/>
            </w:pPr>
          </w:p>
        </w:tc>
      </w:tr>
      <w:tr w:rsidR="00BE54A6" w14:paraId="4FDCB095"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BE54A6" w:rsidRDefault="00BE54A6" w:rsidP="00C05A53">
            <w:pPr>
              <w:pStyle w:val="ProductList-Offering1"/>
            </w:pPr>
            <w:bookmarkStart w:id="311" w:name="_Toc379797162"/>
            <w:bookmarkStart w:id="312" w:name="_Toc380513187"/>
            <w:bookmarkStart w:id="313" w:name="_Toc380655229"/>
            <w:bookmarkStart w:id="314" w:name="_Toc406159311"/>
            <w:r>
              <w:t>Visio 2013 Standard</w:t>
            </w:r>
            <w:bookmarkEnd w:id="311"/>
            <w:bookmarkEnd w:id="312"/>
            <w:bookmarkEnd w:id="313"/>
            <w:bookmarkEnd w:id="314"/>
            <w:r>
              <w:fldChar w:fldCharType="begin"/>
            </w:r>
            <w:r>
              <w:instrText>XE "Visio 2013 Standard"</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BE54A6" w:rsidRDefault="00BE54A6" w:rsidP="00C05A53">
            <w:pPr>
              <w:pStyle w:val="ProductList-OfferingBody"/>
              <w:ind w:left="-113"/>
              <w:jc w:val="center"/>
            </w:pPr>
          </w:p>
        </w:tc>
        <w:tc>
          <w:tcPr>
            <w:tcW w:w="596" w:type="dxa"/>
            <w:shd w:val="clear" w:color="auto" w:fill="70AD47" w:themeFill="accent6"/>
            <w:vAlign w:val="center"/>
          </w:tcPr>
          <w:p w14:paraId="4FDCB08D" w14:textId="431BDA4E" w:rsidR="00BE54A6" w:rsidRPr="00AA64CE" w:rsidRDefault="00BE54A6"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FDCB08E"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8F"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B090"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91"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92" w14:textId="23FBA4EA"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93"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94" w14:textId="77777777" w:rsidR="00BE54A6" w:rsidRPr="00AA64CE" w:rsidRDefault="00BE54A6" w:rsidP="00C05A53">
            <w:pPr>
              <w:pStyle w:val="ProductList-OfferingBody"/>
              <w:ind w:left="-113"/>
              <w:jc w:val="center"/>
            </w:pPr>
          </w:p>
        </w:tc>
      </w:tr>
      <w:tr w:rsidR="00BE54A6" w14:paraId="4FDCB0A4"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BE54A6" w:rsidRDefault="00BE54A6" w:rsidP="00C05A53">
            <w:pPr>
              <w:pStyle w:val="ProductList-Offering1"/>
            </w:pPr>
            <w:bookmarkStart w:id="315" w:name="_Toc379797163"/>
            <w:bookmarkStart w:id="316" w:name="_Toc380513188"/>
            <w:bookmarkStart w:id="317" w:name="_Toc380655230"/>
            <w:bookmarkStart w:id="318" w:name="_Toc406159312"/>
            <w:r>
              <w:t>Word 2013</w:t>
            </w:r>
            <w:bookmarkEnd w:id="315"/>
            <w:bookmarkEnd w:id="316"/>
            <w:bookmarkEnd w:id="317"/>
            <w:bookmarkEnd w:id="318"/>
            <w:r>
              <w:fldChar w:fldCharType="begin"/>
            </w:r>
            <w:r>
              <w:instrText>XE "Word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BE54A6" w:rsidRDefault="00BE54A6"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BE54A6" w:rsidRDefault="00BE54A6" w:rsidP="00C05A53">
            <w:pPr>
              <w:pStyle w:val="ProductList-OfferingBody"/>
              <w:ind w:left="-113"/>
              <w:jc w:val="center"/>
            </w:pPr>
            <w:r>
              <w:t>1</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BE54A6" w:rsidRDefault="00BE54A6"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BE54A6" w:rsidRDefault="00BE54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BE54A6" w:rsidRDefault="00BE54A6" w:rsidP="00C05A53">
            <w:pPr>
              <w:pStyle w:val="ProductList-OfferingBody"/>
              <w:ind w:left="-113"/>
              <w:jc w:val="center"/>
            </w:pPr>
          </w:p>
        </w:tc>
        <w:tc>
          <w:tcPr>
            <w:tcW w:w="596" w:type="dxa"/>
            <w:shd w:val="clear" w:color="auto" w:fill="BFBFBF" w:themeFill="background1" w:themeFillShade="BF"/>
            <w:vAlign w:val="center"/>
          </w:tcPr>
          <w:p w14:paraId="4FDCB09C"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9D"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9E" w14:textId="77777777" w:rsidR="00BE54A6" w:rsidRPr="00AA64CE" w:rsidRDefault="00BE54A6" w:rsidP="00C05A53">
            <w:pPr>
              <w:pStyle w:val="ProductList-OfferingBody"/>
              <w:ind w:left="-113"/>
              <w:jc w:val="center"/>
            </w:pPr>
          </w:p>
        </w:tc>
        <w:tc>
          <w:tcPr>
            <w:tcW w:w="595" w:type="dxa"/>
            <w:shd w:val="clear" w:color="auto" w:fill="70AD47" w:themeFill="accent6"/>
            <w:vAlign w:val="center"/>
          </w:tcPr>
          <w:p w14:paraId="4FDCB09F" w14:textId="77777777" w:rsidR="00BE54A6" w:rsidRPr="00AA64CE" w:rsidRDefault="00BE54A6" w:rsidP="00C05A53">
            <w:pPr>
              <w:pStyle w:val="ProductList-OfferingBody"/>
              <w:ind w:left="-113"/>
              <w:jc w:val="center"/>
            </w:pPr>
          </w:p>
        </w:tc>
        <w:tc>
          <w:tcPr>
            <w:tcW w:w="595" w:type="dxa"/>
            <w:shd w:val="clear" w:color="auto" w:fill="BFBFBF" w:themeFill="background1" w:themeFillShade="BF"/>
            <w:vAlign w:val="center"/>
          </w:tcPr>
          <w:p w14:paraId="4FDCB0A0" w14:textId="77777777" w:rsidR="00BE54A6" w:rsidRPr="00AA64CE" w:rsidRDefault="00BE54A6" w:rsidP="00C05A53">
            <w:pPr>
              <w:pStyle w:val="ProductList-OfferingBody"/>
              <w:ind w:left="-113"/>
              <w:jc w:val="center"/>
            </w:pPr>
          </w:p>
        </w:tc>
        <w:tc>
          <w:tcPr>
            <w:tcW w:w="596" w:type="dxa"/>
            <w:shd w:val="clear" w:color="auto" w:fill="70AD47" w:themeFill="accent6"/>
            <w:vAlign w:val="center"/>
          </w:tcPr>
          <w:p w14:paraId="4FDCB0A1" w14:textId="7AD13555" w:rsidR="00BE54A6" w:rsidRPr="00AA64CE" w:rsidRDefault="00BE54A6"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0A2" w14:textId="77777777" w:rsidR="00BE54A6" w:rsidRPr="00AA64CE" w:rsidRDefault="00BE54A6" w:rsidP="00C05A53">
            <w:pPr>
              <w:pStyle w:val="ProductList-OfferingBody"/>
              <w:ind w:left="-113"/>
              <w:jc w:val="center"/>
            </w:pPr>
          </w:p>
        </w:tc>
        <w:tc>
          <w:tcPr>
            <w:tcW w:w="596" w:type="dxa"/>
            <w:shd w:val="clear" w:color="auto" w:fill="BFBFBF" w:themeFill="background1" w:themeFillShade="BF"/>
            <w:vAlign w:val="center"/>
          </w:tcPr>
          <w:p w14:paraId="4FDCB0A3" w14:textId="77777777" w:rsidR="00BE54A6" w:rsidRPr="00AA64CE" w:rsidRDefault="00BE54A6" w:rsidP="00C05A53">
            <w:pPr>
              <w:pStyle w:val="ProductList-OfferingBody"/>
              <w:ind w:left="-113"/>
              <w:jc w:val="center"/>
            </w:pPr>
          </w:p>
        </w:tc>
      </w:tr>
      <w:tr w:rsidR="003538B3" w14:paraId="4FDCB0B3" w14:textId="77777777" w:rsidTr="0089797D">
        <w:tc>
          <w:tcPr>
            <w:tcW w:w="3645"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3538B3" w:rsidRDefault="003538B3" w:rsidP="00C05A53">
            <w:pPr>
              <w:pStyle w:val="ProductList-Offering1"/>
            </w:pPr>
            <w:bookmarkStart w:id="319" w:name="_Toc379797164"/>
            <w:bookmarkStart w:id="320" w:name="_Toc380513189"/>
            <w:bookmarkStart w:id="321" w:name="_Toc380655231"/>
            <w:bookmarkStart w:id="322" w:name="_Toc406159313"/>
            <w:r>
              <w:t>Work-at-Home-Lizenz für Office Professional Plus 2013</w:t>
            </w:r>
            <w:bookmarkEnd w:id="319"/>
            <w:bookmarkEnd w:id="320"/>
            <w:bookmarkEnd w:id="321"/>
            <w:bookmarkEnd w:id="322"/>
            <w:r>
              <w:fldChar w:fldCharType="begin"/>
            </w:r>
            <w:r>
              <w:instrText>XE "Work-at-Home-Lizenz für Office Professional Plus 2013"</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3538B3" w:rsidRDefault="003538B3" w:rsidP="00C05A53">
            <w:pPr>
              <w:pStyle w:val="ProductList-OfferingBody"/>
              <w:ind w:left="-113"/>
              <w:jc w:val="center"/>
            </w:pPr>
            <w:r>
              <w:t>10/12</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3538B3" w:rsidRDefault="003538B3" w:rsidP="00C05A53">
            <w:pPr>
              <w:pStyle w:val="ProductList-OfferingBody"/>
              <w:ind w:left="-113"/>
              <w:jc w:val="center"/>
            </w:pPr>
            <w:r>
              <w:t>2</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3538B3" w:rsidRDefault="003538B3" w:rsidP="00C05A53">
            <w:pPr>
              <w:pStyle w:val="ProductList-OfferingBody"/>
              <w:ind w:left="-113"/>
              <w:jc w:val="center"/>
            </w:pP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3538B3" w:rsidRDefault="003538B3" w:rsidP="00C05A53">
            <w:pPr>
              <w:pStyle w:val="ProductList-OfferingBody"/>
              <w:ind w:left="-113"/>
              <w:jc w:val="center"/>
            </w:pPr>
          </w:p>
        </w:tc>
        <w:tc>
          <w:tcPr>
            <w:tcW w:w="596" w:type="dxa"/>
            <w:shd w:val="clear" w:color="auto" w:fill="70AD47" w:themeFill="accent6"/>
            <w:vAlign w:val="center"/>
          </w:tcPr>
          <w:p w14:paraId="4FDCB0AB" w14:textId="68F3A106"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FDCB0AC"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0AD"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0AE"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0AF"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0B0"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0B1"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0B2" w14:textId="77777777" w:rsidR="003538B3" w:rsidRPr="00AA64CE" w:rsidRDefault="003538B3" w:rsidP="00C05A53">
            <w:pPr>
              <w:pStyle w:val="ProductList-OfferingBody"/>
              <w:ind w:left="-113"/>
              <w:jc w:val="center"/>
            </w:pPr>
          </w:p>
        </w:tc>
      </w:tr>
      <w:tr w:rsidR="003538B3" w14:paraId="4FDCB0C2" w14:textId="77777777" w:rsidTr="0089797D">
        <w:tc>
          <w:tcPr>
            <w:tcW w:w="3645" w:type="dxa"/>
            <w:tcBorders>
              <w:top w:val="dashSmallGap" w:sz="4" w:space="0" w:color="BFBFBF" w:themeColor="background1" w:themeShade="BF"/>
              <w:left w:val="nil"/>
              <w:bottom w:val="nil"/>
              <w:right w:val="nil"/>
            </w:tcBorders>
          </w:tcPr>
          <w:p w14:paraId="4FDCB0B4" w14:textId="65EC3368" w:rsidR="003538B3" w:rsidRDefault="003538B3" w:rsidP="00C05A53">
            <w:pPr>
              <w:pStyle w:val="ProductList-Offering1"/>
            </w:pPr>
            <w:bookmarkStart w:id="323" w:name="_Toc379797165"/>
            <w:bookmarkStart w:id="324" w:name="_Toc380513190"/>
            <w:bookmarkStart w:id="325" w:name="_Toc380655232"/>
            <w:bookmarkStart w:id="326" w:name="_Toc406159314"/>
            <w:r>
              <w:t>Work-at-Home-Lizenz für Office Standard 2013</w:t>
            </w:r>
            <w:bookmarkEnd w:id="323"/>
            <w:bookmarkEnd w:id="324"/>
            <w:bookmarkEnd w:id="325"/>
            <w:bookmarkEnd w:id="326"/>
            <w:r>
              <w:fldChar w:fldCharType="begin"/>
            </w:r>
            <w:r>
              <w:instrText>XE "Work-at-Home-Lizenz für Office Standard 2013"</w:instrText>
            </w:r>
            <w:r>
              <w:fldChar w:fldCharType="end"/>
            </w:r>
          </w:p>
        </w:tc>
        <w:tc>
          <w:tcPr>
            <w:tcW w:w="495" w:type="dxa"/>
            <w:tcBorders>
              <w:top w:val="dashSmallGap" w:sz="4" w:space="0" w:color="BFBFBF" w:themeColor="background1" w:themeShade="BF"/>
              <w:left w:val="nil"/>
              <w:bottom w:val="nil"/>
              <w:right w:val="nil"/>
            </w:tcBorders>
            <w:vAlign w:val="center"/>
          </w:tcPr>
          <w:p w14:paraId="4FDCB0B5" w14:textId="77777777" w:rsidR="003538B3" w:rsidRDefault="003538B3" w:rsidP="00C05A53">
            <w:pPr>
              <w:pStyle w:val="ProductList-OfferingBody"/>
              <w:ind w:left="-113"/>
              <w:jc w:val="center"/>
            </w:pPr>
            <w:r>
              <w:t>10/12</w:t>
            </w:r>
          </w:p>
        </w:tc>
        <w:tc>
          <w:tcPr>
            <w:tcW w:w="378" w:type="dxa"/>
            <w:tcBorders>
              <w:top w:val="dashSmallGap" w:sz="4" w:space="0" w:color="BFBFBF" w:themeColor="background1" w:themeShade="BF"/>
              <w:left w:val="nil"/>
              <w:bottom w:val="nil"/>
              <w:right w:val="nil"/>
            </w:tcBorders>
            <w:vAlign w:val="center"/>
          </w:tcPr>
          <w:p w14:paraId="4FDCB0B6" w14:textId="77777777" w:rsidR="003538B3" w:rsidRDefault="003538B3" w:rsidP="00C05A53">
            <w:pPr>
              <w:pStyle w:val="ProductList-OfferingBody"/>
              <w:ind w:left="-113"/>
              <w:jc w:val="center"/>
            </w:pPr>
            <w:r>
              <w:t>2</w:t>
            </w:r>
          </w:p>
        </w:tc>
        <w:tc>
          <w:tcPr>
            <w:tcW w:w="414" w:type="dxa"/>
            <w:tcBorders>
              <w:top w:val="dashSmallGap" w:sz="4" w:space="0" w:color="BFBFBF" w:themeColor="background1" w:themeShade="BF"/>
              <w:left w:val="nil"/>
              <w:bottom w:val="nil"/>
              <w:right w:val="nil"/>
            </w:tcBorders>
            <w:vAlign w:val="center"/>
          </w:tcPr>
          <w:p w14:paraId="4FDCB0B7" w14:textId="77777777" w:rsidR="003538B3" w:rsidRDefault="003538B3" w:rsidP="00C05A53">
            <w:pPr>
              <w:pStyle w:val="ProductList-OfferingBody"/>
              <w:ind w:left="-113"/>
              <w:jc w:val="center"/>
            </w:pPr>
          </w:p>
        </w:tc>
        <w:tc>
          <w:tcPr>
            <w:tcW w:w="509"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3538B3" w:rsidRDefault="003538B3" w:rsidP="00C05A53">
            <w:pPr>
              <w:pStyle w:val="ProductList-OfferingBody"/>
              <w:ind w:left="-113"/>
              <w:jc w:val="center"/>
            </w:pPr>
          </w:p>
        </w:tc>
        <w:tc>
          <w:tcPr>
            <w:tcW w:w="596" w:type="dxa"/>
            <w:shd w:val="clear" w:color="auto" w:fill="70AD47" w:themeFill="accent6"/>
            <w:vAlign w:val="center"/>
          </w:tcPr>
          <w:p w14:paraId="4FDCB0BA" w14:textId="5ED7ED4C"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FDCB0BB"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0BC"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0BD"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0BE"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0BF"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0C0"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0C1" w14:textId="77777777" w:rsidR="003538B3" w:rsidRPr="00AA64CE" w:rsidRDefault="003538B3" w:rsidP="00C05A53">
            <w:pPr>
              <w:pStyle w:val="ProductList-OfferingBody"/>
              <w:ind w:left="-113"/>
              <w:jc w:val="center"/>
            </w:pPr>
          </w:p>
        </w:tc>
      </w:tr>
    </w:tbl>
    <w:p w14:paraId="4FDCB0C3" w14:textId="77777777" w:rsidR="00407E60" w:rsidRPr="00AA6DF2" w:rsidRDefault="00407E60"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85"/>
        <w:gridCol w:w="3509"/>
      </w:tblGrid>
      <w:tr w:rsidR="00AA0F4D" w14:paraId="4FDCB0C8" w14:textId="77777777" w:rsidTr="00F360C9">
        <w:tc>
          <w:tcPr>
            <w:tcW w:w="3596" w:type="dxa"/>
          </w:tcPr>
          <w:p w14:paraId="4FDCB0C4" w14:textId="479C8526" w:rsidR="00AA0F4D" w:rsidRDefault="00AA0F4D" w:rsidP="00E65BFB">
            <w:pPr>
              <w:pStyle w:val="ProductList-Body"/>
              <w:tabs>
                <w:tab w:val="clear" w:pos="158"/>
                <w:tab w:val="left" w:pos="1269"/>
              </w:tabs>
              <w:spacing w:before="20" w:after="20"/>
              <w:ind w:left="162" w:hanging="162"/>
            </w:pPr>
            <w:r>
              <w:t xml:space="preserve">Frühere Version: </w:t>
            </w:r>
            <w:r>
              <w:tab/>
            </w:r>
            <w:r>
              <w:rPr>
                <w:b/>
              </w:rPr>
              <w:t xml:space="preserve">Office 2010 und Office 2010-Anwendungen </w:t>
            </w:r>
            <w:r>
              <w:t>(4/10)</w:t>
            </w:r>
          </w:p>
        </w:tc>
        <w:tc>
          <w:tcPr>
            <w:tcW w:w="3685" w:type="dxa"/>
          </w:tcPr>
          <w:p w14:paraId="4FDCB0C5" w14:textId="77777777" w:rsidR="00AA0F4D" w:rsidRPr="00AA6DF2" w:rsidRDefault="00AA0F4D" w:rsidP="00AA0F4D">
            <w:pPr>
              <w:pStyle w:val="ProductList-Body"/>
              <w:spacing w:before="20" w:after="20"/>
            </w:pPr>
            <w:r>
              <w:t xml:space="preserve">Produkt-Pool: </w:t>
            </w:r>
            <w:r>
              <w:rPr>
                <w:b/>
              </w:rPr>
              <w:t>Anwendung</w:t>
            </w:r>
          </w:p>
          <w:p w14:paraId="4FDCB0C6" w14:textId="77777777" w:rsidR="00AA0F4D" w:rsidRDefault="005B077E" w:rsidP="00AA0F4D">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Desktop</w:t>
            </w:r>
          </w:p>
        </w:tc>
        <w:tc>
          <w:tcPr>
            <w:tcW w:w="3509" w:type="dxa"/>
          </w:tcPr>
          <w:p w14:paraId="4FDCB0C7" w14:textId="389B31F8"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14:paraId="1D587369" w14:textId="77777777" w:rsidTr="00F360C9">
        <w:tc>
          <w:tcPr>
            <w:tcW w:w="3596" w:type="dxa"/>
          </w:tcPr>
          <w:p w14:paraId="63BB282D" w14:textId="7F6B049A" w:rsidR="006E6A2F" w:rsidRDefault="006E6A2F" w:rsidP="006E6A2F">
            <w:pPr>
              <w:pStyle w:val="ProductList-Body"/>
              <w:spacing w:before="20" w:after="20"/>
              <w:ind w:left="162" w:hanging="162"/>
            </w:pPr>
            <w:r>
              <w:tab/>
            </w:r>
            <w:r>
              <w:rPr>
                <w:b/>
              </w:rPr>
              <w:t>Office 2007 und Office 2007-Anwendungen</w:t>
            </w:r>
            <w:r>
              <w:t xml:space="preserve"> (11/06)</w:t>
            </w:r>
          </w:p>
        </w:tc>
        <w:tc>
          <w:tcPr>
            <w:tcW w:w="3685" w:type="dxa"/>
          </w:tcPr>
          <w:p w14:paraId="1E0127D5" w14:textId="008A5204"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und Office Standard 2013</w:t>
            </w:r>
            <w:r>
              <w:fldChar w:fldCharType="begin"/>
            </w:r>
            <w:r>
              <w:instrText>XE "Office Standard 2013"</w:instrText>
            </w:r>
            <w:r>
              <w:fldChar w:fldCharType="end"/>
            </w:r>
          </w:p>
        </w:tc>
        <w:tc>
          <w:tcPr>
            <w:tcW w:w="3509" w:type="dxa"/>
          </w:tcPr>
          <w:p w14:paraId="2D61D5EB" w14:textId="5E2EF642" w:rsidR="006E6A2F" w:rsidRDefault="006E6A2F" w:rsidP="00AA0F4D">
            <w:pPr>
              <w:pStyle w:val="ProductList-Body"/>
              <w:spacing w:before="20" w:after="20"/>
            </w:pPr>
            <w:r>
              <w:t xml:space="preserve">Up-to-Date-Nachlass: </w:t>
            </w:r>
            <w:r>
              <w:rPr>
                <w:b/>
              </w:rPr>
              <w:t>Office Professional Plus</w:t>
            </w:r>
          </w:p>
        </w:tc>
      </w:tr>
      <w:tr w:rsidR="00AA0F4D" w14:paraId="4FDCB0CC" w14:textId="77777777" w:rsidTr="00F360C9">
        <w:tc>
          <w:tcPr>
            <w:tcW w:w="3596" w:type="dxa"/>
          </w:tcPr>
          <w:p w14:paraId="4FDCB0C9" w14:textId="77777777"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685" w:type="dxa"/>
          </w:tcPr>
          <w:p w14:paraId="4FDCB0CA" w14:textId="69A170AF" w:rsidR="00AA0F4D" w:rsidRDefault="00AA0F4D" w:rsidP="00AA0F4D">
            <w:pPr>
              <w:pStyle w:val="ProductList-Body"/>
              <w:spacing w:before="20" w:after="20"/>
            </w:pPr>
          </w:p>
        </w:tc>
        <w:tc>
          <w:tcPr>
            <w:tcW w:w="3509" w:type="dxa"/>
          </w:tcPr>
          <w:p w14:paraId="4FDCB0CB" w14:textId="70013C94" w:rsidR="00AA0F4D" w:rsidRDefault="00AA0F4D" w:rsidP="00AA0F4D">
            <w:pPr>
              <w:pStyle w:val="ProductList-Body"/>
              <w:spacing w:before="20" w:after="20"/>
            </w:pPr>
          </w:p>
        </w:tc>
      </w:tr>
    </w:tbl>
    <w:p w14:paraId="4FDCB0CD"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0CE" w14:textId="77777777" w:rsidR="00306B0E" w:rsidRPr="00AA6DF2" w:rsidRDefault="00306B0E" w:rsidP="00306B0E">
      <w:pPr>
        <w:pStyle w:val="ProductList-Body"/>
      </w:pPr>
      <w:r>
        <w:rPr>
          <w:b/>
          <w:color w:val="00188F"/>
        </w:rPr>
        <w:t>Work-at-Home-Lizenz</w:t>
      </w:r>
    </w:p>
    <w:p w14:paraId="67B78847" w14:textId="4373FFDB" w:rsidR="00F8294E" w:rsidRPr="00AA6DF2"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87037D">
        <w:t xml:space="preserve"> </w:t>
      </w:r>
      <w:r>
        <w:t>„Hauptnutzer“ im Sinne dieses Abschnitts ist der Nutzer, der ein Lizenziertes Gerät in den Geschäftsräumen des Volumenlizenzkunden in einem Zeitraum von 90 Tagen mehr als 50 % der Zeit nutzt.</w:t>
      </w:r>
    </w:p>
    <w:p w14:paraId="630DDB06" w14:textId="77777777" w:rsidR="0021194E" w:rsidRDefault="0021194E" w:rsidP="00056FAF">
      <w:pPr>
        <w:pStyle w:val="ProductList-Body"/>
        <w:rPr>
          <w:b/>
          <w:color w:val="00188F"/>
        </w:rPr>
      </w:pPr>
    </w:p>
    <w:p w14:paraId="4FDCB0D1" w14:textId="0D3116EE" w:rsidR="00056FAF" w:rsidRPr="00AA6DF2"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AA6DF2"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3" w14:textId="77777777" w:rsidR="00056FAF" w:rsidRPr="00AA6DF2" w:rsidRDefault="00056FAF" w:rsidP="00056FAF">
      <w:pPr>
        <w:pStyle w:val="ProductList-Body"/>
      </w:pPr>
    </w:p>
    <w:p w14:paraId="4FDCB0D4" w14:textId="2299022D" w:rsidR="00056FAF" w:rsidRPr="00AA6DF2"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4FDCB0D5" w14:textId="77777777" w:rsidR="00056FAF" w:rsidRPr="00AA6DF2" w:rsidRDefault="00056FAF" w:rsidP="00056FAF">
      <w:pPr>
        <w:pStyle w:val="ProductList-Body"/>
      </w:pPr>
    </w:p>
    <w:p w14:paraId="4FDCB0D6" w14:textId="4F1AE618" w:rsidR="00056FAF" w:rsidRPr="00AA6DF2"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AA6DF2"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8" w14:textId="77777777" w:rsidR="00306B0E" w:rsidRDefault="00306B0E" w:rsidP="00056FAF">
      <w:pPr>
        <w:pStyle w:val="ProductList-Body"/>
      </w:pPr>
    </w:p>
    <w:p w14:paraId="056E0D4A" w14:textId="77777777" w:rsidR="00F360C9" w:rsidRDefault="00F360C9" w:rsidP="00056FAF">
      <w:pPr>
        <w:pStyle w:val="ProductList-Body"/>
      </w:pPr>
    </w:p>
    <w:p w14:paraId="5DCD6B8F" w14:textId="77777777" w:rsidR="00672A88" w:rsidRPr="00AA6DF2" w:rsidRDefault="00672A88" w:rsidP="00056FAF">
      <w:pPr>
        <w:pStyle w:val="ProductList-Body"/>
      </w:pPr>
    </w:p>
    <w:p w14:paraId="4FDCB0D9" w14:textId="77777777" w:rsidR="00306B0E" w:rsidRPr="00AA6DF2" w:rsidRDefault="00306B0E" w:rsidP="00306B0E">
      <w:pPr>
        <w:pStyle w:val="ProductList-Body"/>
      </w:pPr>
      <w:r>
        <w:rPr>
          <w:b/>
          <w:color w:val="00188F"/>
        </w:rPr>
        <w:t>Downgraderechte für Office Multi-Language Pack 2013</w:t>
      </w:r>
    </w:p>
    <w:p w14:paraId="4FDCB0DA" w14:textId="293AEA7B" w:rsidR="00306B0E" w:rsidRPr="00AA6DF2"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14:paraId="4FDCB0DB" w14:textId="01080F7A" w:rsidR="00306B0E" w:rsidRPr="00AA6DF2"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AA6DF2"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AA6DF2"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AA6DF2"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AA6DF2"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AA6DF2"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AA6DF2" w:rsidRDefault="00056FAF" w:rsidP="00056FAF">
      <w:pPr>
        <w:pStyle w:val="ProductList-Body"/>
      </w:pPr>
    </w:p>
    <w:p w14:paraId="0CC4098A" w14:textId="77777777" w:rsidR="00B17611" w:rsidRPr="00AA6DF2"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672A88">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14:paraId="37830B91" w14:textId="77777777" w:rsidTr="00672A88">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672A88">
        <w:tc>
          <w:tcPr>
            <w:tcW w:w="3870" w:type="dxa"/>
          </w:tcPr>
          <w:p w14:paraId="395F7B6C" w14:textId="30937EC5" w:rsidR="00642513" w:rsidRDefault="00642513" w:rsidP="00642513">
            <w:pPr>
              <w:pStyle w:val="ProductList-Body"/>
            </w:pPr>
            <w:r>
              <w:t>Office Professional Plus und Core CAL Suite</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672A88">
        <w:tc>
          <w:tcPr>
            <w:tcW w:w="3870" w:type="dxa"/>
          </w:tcPr>
          <w:p w14:paraId="7A71BC7F" w14:textId="257305F0" w:rsidR="00642513" w:rsidRDefault="00642513" w:rsidP="00642513">
            <w:pPr>
              <w:pStyle w:val="ProductList-Body"/>
            </w:pPr>
            <w:r>
              <w:t>Office Professional Plus und Enterprise CAL Suite</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672A88">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für Office 365</w:t>
            </w:r>
          </w:p>
        </w:tc>
      </w:tr>
      <w:tr w:rsidR="00642513" w14:paraId="31D2454B" w14:textId="77777777" w:rsidTr="00672A88">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für Office 365</w:t>
            </w:r>
          </w:p>
        </w:tc>
      </w:tr>
    </w:tbl>
    <w:p w14:paraId="65368352" w14:textId="77777777" w:rsidR="00B17611" w:rsidRPr="00AA6DF2" w:rsidRDefault="00B17611" w:rsidP="00B17611">
      <w:pPr>
        <w:pStyle w:val="ProductList-Body"/>
        <w:tabs>
          <w:tab w:val="clear" w:pos="158"/>
          <w:tab w:val="left" w:pos="720"/>
        </w:tabs>
      </w:pPr>
      <w:r>
        <w:t>* Erfordert eine entsprechende CAL Suite Bridge.</w:t>
      </w:r>
    </w:p>
    <w:p w14:paraId="3453C547" w14:textId="77777777" w:rsidR="00B17611" w:rsidRPr="00AA6DF2" w:rsidRDefault="00B17611" w:rsidP="00056FAF">
      <w:pPr>
        <w:pStyle w:val="ProductList-Body"/>
      </w:pPr>
    </w:p>
    <w:p w14:paraId="4FDCB0E2" w14:textId="28F83BA3" w:rsidR="00056FAF" w:rsidRPr="00AA6DF2"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AA6DF2"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4FDCB0E4" w14:textId="77777777" w:rsidR="00056FAF" w:rsidRPr="00AA6DF2" w:rsidRDefault="00056FAF" w:rsidP="00056FAF">
      <w:pPr>
        <w:pStyle w:val="ProductList-Body"/>
      </w:pPr>
    </w:p>
    <w:p w14:paraId="4FDCB0E5" w14:textId="54422FC6" w:rsidR="00056FAF" w:rsidRPr="00AA6DF2" w:rsidRDefault="00056FAF" w:rsidP="00056FAF">
      <w:pPr>
        <w:pStyle w:val="ProductList-Body"/>
      </w:pPr>
      <w:r>
        <w:t>Zusätzliche Rechte, die für diese CALs gelten, finden Sie im Hinweis auf die Produktbedingungen zu Project Server.</w:t>
      </w:r>
    </w:p>
    <w:p w14:paraId="4FDCB0E6" w14:textId="77777777" w:rsidR="00056FAF" w:rsidRPr="00AA6DF2" w:rsidRDefault="00056FAF" w:rsidP="00056FAF">
      <w:pPr>
        <w:pStyle w:val="ProductList-Body"/>
      </w:pPr>
    </w:p>
    <w:p w14:paraId="4FDCB0E7" w14:textId="59628E35" w:rsidR="00056FAF" w:rsidRPr="00AA6DF2"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AA6DF2" w:rsidRDefault="00056FAF" w:rsidP="00D67524">
      <w:pPr>
        <w:pStyle w:val="ProductList-Body"/>
        <w:ind w:left="180"/>
      </w:pPr>
      <w:r>
        <w:rPr>
          <w:b/>
          <w:color w:val="00188F"/>
        </w:rPr>
        <w:t>Software Assurance-Migrationspfad für Visio Premium 2010</w:t>
      </w:r>
      <w:r>
        <w:fldChar w:fldCharType="begin"/>
      </w:r>
      <w:r>
        <w:instrText>XE "Visio Premium 2010"</w:instrText>
      </w:r>
      <w:r>
        <w:fldChar w:fldCharType="end"/>
      </w:r>
    </w:p>
    <w:p w14:paraId="4FDCB0EA" w14:textId="70DA6DCE" w:rsidR="00056FAF" w:rsidRPr="00AA6DF2"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 Abschnitt </w:t>
      </w:r>
      <w:hyperlink w:anchor="SoftwareAssurance" w:history="1">
        <w:r>
          <w:rPr>
            <w:rStyle w:val="Hyperlink"/>
          </w:rPr>
          <w:t>Software Assurance</w:t>
        </w:r>
      </w:hyperlink>
      <w:r>
        <w:t>).</w:t>
      </w:r>
    </w:p>
    <w:p w14:paraId="4FDCB0EB" w14:textId="77777777" w:rsidR="00056FAF" w:rsidRPr="00AA6DF2" w:rsidRDefault="00056FAF" w:rsidP="00D67524">
      <w:pPr>
        <w:pStyle w:val="ProductList-Body"/>
        <w:ind w:left="180"/>
      </w:pPr>
    </w:p>
    <w:p w14:paraId="4FDCB0EC" w14:textId="3DEFB116" w:rsidR="00056FAF" w:rsidRPr="00AA6DF2" w:rsidRDefault="00056FAF" w:rsidP="00D67524">
      <w:pPr>
        <w:pStyle w:val="ProductList-Body"/>
        <w:ind w:left="180"/>
      </w:pPr>
      <w:r>
        <w:rPr>
          <w:b/>
          <w:color w:val="00188F"/>
        </w:rPr>
        <w:t>Downgraderechte für Visio Professional 2013</w:t>
      </w:r>
      <w:r>
        <w:fldChar w:fldCharType="begin"/>
      </w:r>
      <w:r>
        <w:instrText>XE "Visio Professional 2013"</w:instrText>
      </w:r>
      <w:r>
        <w:fldChar w:fldCharType="end"/>
      </w:r>
    </w:p>
    <w:p w14:paraId="4FDCB0ED" w14:textId="2ABE0FA9" w:rsidR="00056FAF" w:rsidRPr="00AA6DF2"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27" w:name="_Toc378147631"/>
    <w:bookmarkStart w:id="328" w:name="_Toc378151533"/>
    <w:p w14:paraId="4FDCB0EE" w14:textId="013E2F86"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0EF" w14:textId="77777777" w:rsidR="00407E60" w:rsidRPr="00AA6DF2" w:rsidRDefault="009919D2" w:rsidP="00680B4D">
      <w:pPr>
        <w:pStyle w:val="ProductList-Offering1Heading"/>
        <w:outlineLvl w:val="1"/>
      </w:pPr>
      <w:bookmarkStart w:id="329" w:name="_Toc379797166"/>
      <w:bookmarkStart w:id="330" w:name="_Toc380513191"/>
      <w:bookmarkStart w:id="331" w:name="_Toc380655233"/>
      <w:bookmarkStart w:id="332" w:name="_Toc406159315"/>
      <w:r>
        <w:t>Office für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0FE" w14:textId="77777777" w:rsidTr="00672A88">
        <w:trPr>
          <w:tblHeader/>
        </w:trPr>
        <w:tc>
          <w:tcPr>
            <w:tcW w:w="3060" w:type="dxa"/>
            <w:tcBorders>
              <w:bottom w:val="nil"/>
            </w:tcBorders>
            <w:shd w:val="clear" w:color="auto" w:fill="00188F"/>
          </w:tcPr>
          <w:p w14:paraId="4FDCB0F0"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0F1" w14:textId="1F98FBFD"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0F2" w14:textId="7AA3B263"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0F3" w14:textId="4DC21666"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658D2669"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F9EB4AE"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0F6" w14:textId="6C64147F"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0F7" w14:textId="20E2902B"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0F8" w14:textId="4F2BEC73"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0F9" w14:textId="1A43E568"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0FA" w14:textId="40D27050"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0FB" w14:textId="75F4314D"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0FC" w14:textId="0A221961"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0FD" w14:textId="46AE50F9" w:rsidR="0005319B" w:rsidRPr="00C413E0" w:rsidRDefault="0005319B" w:rsidP="00C05A53">
            <w:pPr>
              <w:pStyle w:val="ProductList-OfferingBody"/>
              <w:ind w:left="-113"/>
              <w:jc w:val="cente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2F4111" w14:paraId="4FDCB10D" w14:textId="77777777" w:rsidTr="00672A88">
        <w:tc>
          <w:tcPr>
            <w:tcW w:w="3060" w:type="dxa"/>
            <w:tcBorders>
              <w:top w:val="nil"/>
              <w:left w:val="nil"/>
              <w:bottom w:val="dashSmallGap" w:sz="4" w:space="0" w:color="BFBFBF" w:themeColor="background1" w:themeShade="BF"/>
              <w:right w:val="nil"/>
            </w:tcBorders>
          </w:tcPr>
          <w:p w14:paraId="4FDCB0FF" w14:textId="677DFF8C" w:rsidR="002F4111" w:rsidRDefault="002F4111" w:rsidP="00056FAF">
            <w:pPr>
              <w:pStyle w:val="ProductList-Offering1"/>
            </w:pPr>
            <w:bookmarkStart w:id="333" w:name="_Toc379797167"/>
            <w:bookmarkStart w:id="334" w:name="_Toc380513192"/>
            <w:bookmarkStart w:id="335" w:name="_Toc380655234"/>
            <w:bookmarkStart w:id="336" w:name="_Toc406159316"/>
            <w:r>
              <w:t>Excel für Mac 2011</w:t>
            </w:r>
            <w:bookmarkEnd w:id="333"/>
            <w:bookmarkEnd w:id="334"/>
            <w:bookmarkEnd w:id="335"/>
            <w:bookmarkEnd w:id="336"/>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2F4111" w:rsidRDefault="002F4111"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2F4111" w:rsidRDefault="002F411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2F4111" w:rsidRDefault="002F411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2F4111" w:rsidRDefault="002F41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05" w14:textId="77777777" w:rsidR="002F4111" w:rsidRDefault="002F4111" w:rsidP="00C05A53">
            <w:pPr>
              <w:pStyle w:val="ProductList-OfferingBody"/>
              <w:ind w:left="-113"/>
              <w:jc w:val="center"/>
            </w:pPr>
          </w:p>
        </w:tc>
        <w:tc>
          <w:tcPr>
            <w:tcW w:w="595" w:type="dxa"/>
            <w:shd w:val="clear" w:color="auto" w:fill="BFBFBF" w:themeFill="background1" w:themeFillShade="BF"/>
            <w:vAlign w:val="center"/>
          </w:tcPr>
          <w:p w14:paraId="4FDCB106" w14:textId="77777777" w:rsidR="002F4111" w:rsidRDefault="002F4111" w:rsidP="00C05A53">
            <w:pPr>
              <w:pStyle w:val="ProductList-OfferingBody"/>
              <w:ind w:left="-113"/>
              <w:jc w:val="center"/>
            </w:pPr>
          </w:p>
        </w:tc>
        <w:tc>
          <w:tcPr>
            <w:tcW w:w="596" w:type="dxa"/>
            <w:shd w:val="clear" w:color="auto" w:fill="70AD47" w:themeFill="accent6"/>
            <w:vAlign w:val="center"/>
          </w:tcPr>
          <w:p w14:paraId="4FDCB107" w14:textId="77777777" w:rsidR="002F4111" w:rsidRDefault="002F4111" w:rsidP="00C05A53">
            <w:pPr>
              <w:pStyle w:val="ProductList-OfferingBody"/>
              <w:ind w:left="-113"/>
              <w:jc w:val="center"/>
            </w:pPr>
          </w:p>
        </w:tc>
        <w:tc>
          <w:tcPr>
            <w:tcW w:w="595" w:type="dxa"/>
            <w:shd w:val="clear" w:color="auto" w:fill="70AD47" w:themeFill="accent6"/>
            <w:vAlign w:val="center"/>
          </w:tcPr>
          <w:p w14:paraId="4FDCB108" w14:textId="77777777" w:rsidR="002F4111" w:rsidRDefault="002F4111" w:rsidP="00C05A53">
            <w:pPr>
              <w:pStyle w:val="ProductList-OfferingBody"/>
              <w:ind w:left="-113"/>
              <w:jc w:val="center"/>
            </w:pPr>
          </w:p>
        </w:tc>
        <w:tc>
          <w:tcPr>
            <w:tcW w:w="595" w:type="dxa"/>
            <w:shd w:val="clear" w:color="auto" w:fill="BFBFBF" w:themeFill="background1" w:themeFillShade="BF"/>
            <w:vAlign w:val="center"/>
          </w:tcPr>
          <w:p w14:paraId="4FDCB109" w14:textId="77777777" w:rsidR="002F4111" w:rsidRDefault="002F4111" w:rsidP="00C05A53">
            <w:pPr>
              <w:pStyle w:val="ProductList-OfferingBody"/>
              <w:ind w:left="-113"/>
              <w:jc w:val="center"/>
            </w:pPr>
          </w:p>
        </w:tc>
        <w:tc>
          <w:tcPr>
            <w:tcW w:w="596" w:type="dxa"/>
            <w:shd w:val="clear" w:color="auto" w:fill="70AD47" w:themeFill="accent6"/>
            <w:vAlign w:val="center"/>
          </w:tcPr>
          <w:p w14:paraId="4FDCB10A" w14:textId="74D6C003" w:rsidR="002F4111" w:rsidRPr="00AA64CE" w:rsidRDefault="002F411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10B"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0C" w14:textId="77777777" w:rsidR="002F4111" w:rsidRDefault="002F4111" w:rsidP="00C05A53">
            <w:pPr>
              <w:pStyle w:val="ProductList-OfferingBody"/>
              <w:ind w:left="-113"/>
              <w:jc w:val="center"/>
            </w:pPr>
          </w:p>
        </w:tc>
      </w:tr>
      <w:tr w:rsidR="002F4111" w14:paraId="4FDCB11C"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2F4111" w:rsidRDefault="002F4111" w:rsidP="00C05A53">
            <w:pPr>
              <w:pStyle w:val="ProductList-Offering1"/>
            </w:pPr>
            <w:bookmarkStart w:id="337" w:name="_Toc379797168"/>
            <w:bookmarkStart w:id="338" w:name="_Toc380513193"/>
            <w:bookmarkStart w:id="339" w:name="_Toc380655235"/>
            <w:bookmarkStart w:id="340" w:name="_Toc406159317"/>
            <w:r>
              <w:t>Lync für Mac 2011</w:t>
            </w:r>
            <w:bookmarkEnd w:id="337"/>
            <w:bookmarkEnd w:id="338"/>
            <w:bookmarkEnd w:id="339"/>
            <w:bookmarkEnd w:id="340"/>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2F4111" w:rsidRDefault="002F41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2F4111" w:rsidRDefault="002F41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2F4111" w:rsidRDefault="002F41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2F4111" w:rsidRDefault="002F41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14" w14:textId="77777777" w:rsidR="002F4111" w:rsidRDefault="002F4111" w:rsidP="00C05A53">
            <w:pPr>
              <w:pStyle w:val="ProductList-OfferingBody"/>
              <w:ind w:left="-113"/>
              <w:jc w:val="center"/>
            </w:pPr>
          </w:p>
        </w:tc>
        <w:tc>
          <w:tcPr>
            <w:tcW w:w="595" w:type="dxa"/>
            <w:shd w:val="clear" w:color="auto" w:fill="BFBFBF" w:themeFill="background1" w:themeFillShade="BF"/>
            <w:vAlign w:val="center"/>
          </w:tcPr>
          <w:p w14:paraId="4FDCB115" w14:textId="77777777" w:rsidR="002F4111" w:rsidRDefault="002F4111" w:rsidP="00C05A53">
            <w:pPr>
              <w:pStyle w:val="ProductList-OfferingBody"/>
              <w:ind w:left="-113"/>
              <w:jc w:val="center"/>
            </w:pPr>
          </w:p>
        </w:tc>
        <w:tc>
          <w:tcPr>
            <w:tcW w:w="596" w:type="dxa"/>
            <w:shd w:val="clear" w:color="auto" w:fill="70AD47" w:themeFill="accent6"/>
            <w:vAlign w:val="center"/>
          </w:tcPr>
          <w:p w14:paraId="4FDCB116" w14:textId="77777777" w:rsidR="002F4111" w:rsidRDefault="002F4111" w:rsidP="00C05A53">
            <w:pPr>
              <w:pStyle w:val="ProductList-OfferingBody"/>
              <w:ind w:left="-113"/>
              <w:jc w:val="center"/>
            </w:pPr>
          </w:p>
        </w:tc>
        <w:tc>
          <w:tcPr>
            <w:tcW w:w="595" w:type="dxa"/>
            <w:shd w:val="clear" w:color="auto" w:fill="70AD47" w:themeFill="accent6"/>
            <w:vAlign w:val="center"/>
          </w:tcPr>
          <w:p w14:paraId="4FDCB117" w14:textId="77777777" w:rsidR="002F4111" w:rsidRDefault="002F4111" w:rsidP="00C05A53">
            <w:pPr>
              <w:pStyle w:val="ProductList-OfferingBody"/>
              <w:ind w:left="-113"/>
              <w:jc w:val="center"/>
            </w:pPr>
          </w:p>
        </w:tc>
        <w:tc>
          <w:tcPr>
            <w:tcW w:w="595" w:type="dxa"/>
            <w:shd w:val="clear" w:color="auto" w:fill="BFBFBF" w:themeFill="background1" w:themeFillShade="BF"/>
            <w:vAlign w:val="center"/>
          </w:tcPr>
          <w:p w14:paraId="4FDCB118" w14:textId="77777777" w:rsidR="002F4111" w:rsidRDefault="002F4111" w:rsidP="00C05A53">
            <w:pPr>
              <w:pStyle w:val="ProductList-OfferingBody"/>
              <w:ind w:left="-113"/>
              <w:jc w:val="center"/>
            </w:pPr>
          </w:p>
        </w:tc>
        <w:tc>
          <w:tcPr>
            <w:tcW w:w="596" w:type="dxa"/>
            <w:shd w:val="clear" w:color="auto" w:fill="70AD47" w:themeFill="accent6"/>
            <w:vAlign w:val="center"/>
          </w:tcPr>
          <w:p w14:paraId="4FDCB119" w14:textId="6AF99436" w:rsidR="002F4111" w:rsidRPr="00AA64CE" w:rsidRDefault="002F411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11A"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1B" w14:textId="77777777" w:rsidR="002F4111" w:rsidRDefault="002F4111" w:rsidP="00C05A53">
            <w:pPr>
              <w:pStyle w:val="ProductList-OfferingBody"/>
              <w:ind w:left="-113"/>
              <w:jc w:val="center"/>
            </w:pPr>
          </w:p>
        </w:tc>
      </w:tr>
      <w:tr w:rsidR="002F4111" w14:paraId="4FDCB12B"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2F4111" w:rsidRDefault="002F4111" w:rsidP="00C05A53">
            <w:pPr>
              <w:pStyle w:val="ProductList-Offering1"/>
            </w:pPr>
            <w:bookmarkStart w:id="341" w:name="_Toc379797169"/>
            <w:bookmarkStart w:id="342" w:name="_Toc380513194"/>
            <w:bookmarkStart w:id="343" w:name="_Toc380655236"/>
            <w:bookmarkStart w:id="344" w:name="_Toc406159318"/>
            <w:r>
              <w:t>Office für Mac Standard 2011</w:t>
            </w:r>
            <w:bookmarkEnd w:id="341"/>
            <w:bookmarkEnd w:id="342"/>
            <w:bookmarkEnd w:id="343"/>
            <w:bookmarkEnd w:id="344"/>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2F4111" w:rsidRDefault="002F41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2F4111" w:rsidRDefault="002F411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2F4111" w:rsidRDefault="002F411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2F4111" w:rsidRDefault="002F411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7BFF35DA" w:rsidR="002F4111" w:rsidRPr="00AA64CE" w:rsidRDefault="002F4111" w:rsidP="002F4111">
            <w:pPr>
              <w:pStyle w:val="ProductList-OfferingBody"/>
              <w:ind w:left="-113"/>
              <w:jc w:val="center"/>
            </w:pPr>
            <w:r w:rsidRPr="00AA64CE">
              <w:t>1,</w:t>
            </w:r>
            <w:r w:rsidRPr="00AA64CE">
              <w:fldChar w:fldCharType="begin"/>
            </w:r>
            <w:r w:rsidRPr="00AA64CE">
              <w:instrText xml:space="preserve"> AutoTextList  \s NoStyle \t “Produkt der School Desktop-Plattform” </w:instrText>
            </w:r>
            <w:r w:rsidRPr="00AA64CE">
              <w:fldChar w:fldCharType="separate"/>
            </w:r>
            <w:r w:rsidRPr="00AA64CE">
              <w:t>SD</w:t>
            </w:r>
            <w:r w:rsidRPr="00AA64CE">
              <w:fldChar w:fldCharType="end"/>
            </w:r>
          </w:p>
        </w:tc>
        <w:tc>
          <w:tcPr>
            <w:tcW w:w="596" w:type="dxa"/>
            <w:shd w:val="clear" w:color="auto" w:fill="70AD47" w:themeFill="accent6"/>
            <w:vAlign w:val="center"/>
          </w:tcPr>
          <w:p w14:paraId="4FDCB123" w14:textId="1BAC94BC" w:rsidR="002F4111" w:rsidRPr="00AA64CE" w:rsidRDefault="002F4111" w:rsidP="002F4111">
            <w:pPr>
              <w:pStyle w:val="ProductList-OfferingBody"/>
              <w:ind w:left="-113"/>
              <w:jc w:val="center"/>
            </w:pPr>
            <w:r w:rsidRPr="00AA64CE">
              <w:fldChar w:fldCharType="begin"/>
            </w:r>
            <w:r w:rsidRPr="00AA64CE">
              <w:instrText xml:space="preserve"> AutoTextList  \s NoStyle \t “Produkte der Education Desktop-Plattform” </w:instrText>
            </w:r>
            <w:r w:rsidRPr="00AA64CE">
              <w:fldChar w:fldCharType="separate"/>
            </w:r>
            <w:r w:rsidRPr="00AA64CE">
              <w:t>ED</w:t>
            </w:r>
            <w:r w:rsidRPr="00AA64CE">
              <w:fldChar w:fldCharType="end"/>
            </w:r>
          </w:p>
        </w:tc>
        <w:tc>
          <w:tcPr>
            <w:tcW w:w="595" w:type="dxa"/>
            <w:shd w:val="clear" w:color="auto" w:fill="70AD47" w:themeFill="accent6"/>
            <w:vAlign w:val="center"/>
          </w:tcPr>
          <w:p w14:paraId="4FDCB124" w14:textId="3D0CD5B1" w:rsidR="002F4111" w:rsidRPr="00AA64CE" w:rsidRDefault="002F4111" w:rsidP="00C05A53">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6" w:type="dxa"/>
            <w:shd w:val="clear" w:color="auto" w:fill="70AD47" w:themeFill="accent6"/>
            <w:vAlign w:val="center"/>
          </w:tcPr>
          <w:p w14:paraId="4FDCB125" w14:textId="77777777" w:rsidR="002F4111" w:rsidRPr="00AA64CE" w:rsidRDefault="002F4111" w:rsidP="00C05A53">
            <w:pPr>
              <w:pStyle w:val="ProductList-OfferingBody"/>
              <w:ind w:left="-113"/>
              <w:jc w:val="center"/>
            </w:pPr>
          </w:p>
        </w:tc>
        <w:tc>
          <w:tcPr>
            <w:tcW w:w="595" w:type="dxa"/>
            <w:shd w:val="clear" w:color="auto" w:fill="70AD47" w:themeFill="accent6"/>
            <w:vAlign w:val="center"/>
          </w:tcPr>
          <w:p w14:paraId="4FDCB126" w14:textId="77777777" w:rsidR="002F4111" w:rsidRPr="00AA64CE" w:rsidRDefault="002F4111" w:rsidP="00C05A53">
            <w:pPr>
              <w:pStyle w:val="ProductList-OfferingBody"/>
              <w:ind w:left="-113"/>
              <w:jc w:val="center"/>
            </w:pPr>
          </w:p>
        </w:tc>
        <w:tc>
          <w:tcPr>
            <w:tcW w:w="595" w:type="dxa"/>
            <w:shd w:val="clear" w:color="auto" w:fill="BFBFBF" w:themeFill="background1" w:themeFillShade="BF"/>
            <w:vAlign w:val="center"/>
          </w:tcPr>
          <w:p w14:paraId="4FDCB127" w14:textId="77777777" w:rsidR="002F4111" w:rsidRPr="00AA64CE" w:rsidRDefault="002F4111" w:rsidP="00C05A53">
            <w:pPr>
              <w:pStyle w:val="ProductList-OfferingBody"/>
              <w:ind w:left="-113"/>
              <w:jc w:val="center"/>
            </w:pPr>
          </w:p>
        </w:tc>
        <w:tc>
          <w:tcPr>
            <w:tcW w:w="596" w:type="dxa"/>
            <w:shd w:val="clear" w:color="auto" w:fill="70AD47" w:themeFill="accent6"/>
            <w:vAlign w:val="center"/>
          </w:tcPr>
          <w:p w14:paraId="4FDCB128" w14:textId="3E64E574" w:rsidR="002F4111" w:rsidRPr="00AA64CE" w:rsidRDefault="002F411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129"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2A" w14:textId="77777777" w:rsidR="002F4111" w:rsidRDefault="002F4111" w:rsidP="00C05A53">
            <w:pPr>
              <w:pStyle w:val="ProductList-OfferingBody"/>
              <w:ind w:left="-113"/>
              <w:jc w:val="center"/>
            </w:pPr>
          </w:p>
        </w:tc>
      </w:tr>
      <w:tr w:rsidR="002F4111" w14:paraId="4FDCB13A"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2F4111" w:rsidRDefault="002F4111" w:rsidP="00C05A53">
            <w:pPr>
              <w:pStyle w:val="ProductList-Offering1"/>
            </w:pPr>
            <w:bookmarkStart w:id="345" w:name="_Toc379797170"/>
            <w:bookmarkStart w:id="346" w:name="_Toc380513195"/>
            <w:bookmarkStart w:id="347" w:name="_Toc380655237"/>
            <w:bookmarkStart w:id="348" w:name="_Toc406159319"/>
            <w:r>
              <w:t>Outlook für Mac 2011</w:t>
            </w:r>
            <w:bookmarkEnd w:id="345"/>
            <w:bookmarkEnd w:id="346"/>
            <w:bookmarkEnd w:id="347"/>
            <w:bookmarkEnd w:id="348"/>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2F4111" w:rsidRDefault="002F41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2F4111" w:rsidRDefault="002F41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2F4111" w:rsidRDefault="002F41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2F4111" w:rsidRDefault="002F41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2F4111" w:rsidRPr="00AA64CE" w:rsidRDefault="002F4111" w:rsidP="00C05A53">
            <w:pPr>
              <w:pStyle w:val="ProductList-OfferingBody"/>
              <w:ind w:left="-113"/>
              <w:jc w:val="center"/>
            </w:pPr>
          </w:p>
        </w:tc>
        <w:tc>
          <w:tcPr>
            <w:tcW w:w="596" w:type="dxa"/>
            <w:shd w:val="clear" w:color="auto" w:fill="BFBFBF" w:themeFill="background1" w:themeFillShade="BF"/>
            <w:vAlign w:val="center"/>
          </w:tcPr>
          <w:p w14:paraId="4FDCB132" w14:textId="77777777" w:rsidR="002F4111" w:rsidRPr="00AA64CE" w:rsidRDefault="002F4111" w:rsidP="00C05A53">
            <w:pPr>
              <w:pStyle w:val="ProductList-OfferingBody"/>
              <w:ind w:left="-113"/>
              <w:jc w:val="center"/>
            </w:pPr>
          </w:p>
        </w:tc>
        <w:tc>
          <w:tcPr>
            <w:tcW w:w="595" w:type="dxa"/>
            <w:shd w:val="clear" w:color="auto" w:fill="BFBFBF" w:themeFill="background1" w:themeFillShade="BF"/>
            <w:vAlign w:val="center"/>
          </w:tcPr>
          <w:p w14:paraId="4FDCB133" w14:textId="77777777" w:rsidR="002F4111" w:rsidRPr="00AA64CE" w:rsidRDefault="002F4111" w:rsidP="00C05A53">
            <w:pPr>
              <w:pStyle w:val="ProductList-OfferingBody"/>
              <w:ind w:left="-113"/>
              <w:jc w:val="center"/>
            </w:pPr>
          </w:p>
        </w:tc>
        <w:tc>
          <w:tcPr>
            <w:tcW w:w="596" w:type="dxa"/>
            <w:shd w:val="clear" w:color="auto" w:fill="70AD47" w:themeFill="accent6"/>
            <w:vAlign w:val="center"/>
          </w:tcPr>
          <w:p w14:paraId="4FDCB134" w14:textId="77777777" w:rsidR="002F4111" w:rsidRPr="00AA64CE" w:rsidRDefault="002F4111" w:rsidP="00C05A53">
            <w:pPr>
              <w:pStyle w:val="ProductList-OfferingBody"/>
              <w:ind w:left="-113"/>
              <w:jc w:val="center"/>
            </w:pPr>
          </w:p>
        </w:tc>
        <w:tc>
          <w:tcPr>
            <w:tcW w:w="595" w:type="dxa"/>
            <w:shd w:val="clear" w:color="auto" w:fill="70AD47" w:themeFill="accent6"/>
            <w:vAlign w:val="center"/>
          </w:tcPr>
          <w:p w14:paraId="4FDCB135" w14:textId="77777777" w:rsidR="002F4111" w:rsidRPr="00AA64CE" w:rsidRDefault="002F4111" w:rsidP="00C05A53">
            <w:pPr>
              <w:pStyle w:val="ProductList-OfferingBody"/>
              <w:ind w:left="-113"/>
              <w:jc w:val="center"/>
            </w:pPr>
          </w:p>
        </w:tc>
        <w:tc>
          <w:tcPr>
            <w:tcW w:w="595" w:type="dxa"/>
            <w:shd w:val="clear" w:color="auto" w:fill="BFBFBF" w:themeFill="background1" w:themeFillShade="BF"/>
            <w:vAlign w:val="center"/>
          </w:tcPr>
          <w:p w14:paraId="4FDCB136" w14:textId="77777777" w:rsidR="002F4111" w:rsidRPr="00AA64CE" w:rsidRDefault="002F4111" w:rsidP="00C05A53">
            <w:pPr>
              <w:pStyle w:val="ProductList-OfferingBody"/>
              <w:ind w:left="-113"/>
              <w:jc w:val="center"/>
            </w:pPr>
          </w:p>
        </w:tc>
        <w:tc>
          <w:tcPr>
            <w:tcW w:w="596" w:type="dxa"/>
            <w:shd w:val="clear" w:color="auto" w:fill="70AD47" w:themeFill="accent6"/>
            <w:vAlign w:val="center"/>
          </w:tcPr>
          <w:p w14:paraId="4FDCB137" w14:textId="443EED20" w:rsidR="002F4111" w:rsidRPr="00AA64CE" w:rsidRDefault="002F411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138"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39" w14:textId="77777777" w:rsidR="002F4111" w:rsidRDefault="002F4111" w:rsidP="00C05A53">
            <w:pPr>
              <w:pStyle w:val="ProductList-OfferingBody"/>
              <w:ind w:left="-113"/>
              <w:jc w:val="center"/>
            </w:pPr>
          </w:p>
        </w:tc>
      </w:tr>
      <w:tr w:rsidR="002F4111" w14:paraId="4FDCB149"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2F4111" w:rsidRDefault="002F4111" w:rsidP="00C05A53">
            <w:pPr>
              <w:pStyle w:val="ProductList-Offering1"/>
            </w:pPr>
            <w:bookmarkStart w:id="349" w:name="_Toc379797171"/>
            <w:bookmarkStart w:id="350" w:name="_Toc380513196"/>
            <w:bookmarkStart w:id="351" w:name="_Toc380655238"/>
            <w:bookmarkStart w:id="352" w:name="_Toc406159320"/>
            <w:r>
              <w:t>PowerPoint für Mac 2011</w:t>
            </w:r>
            <w:bookmarkEnd w:id="349"/>
            <w:bookmarkEnd w:id="350"/>
            <w:bookmarkEnd w:id="351"/>
            <w:bookmarkEnd w:id="352"/>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2F4111" w:rsidRDefault="002F41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2F4111" w:rsidRDefault="002F41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2F4111" w:rsidRDefault="002F41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2F4111" w:rsidRDefault="002F41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2F4111" w:rsidRPr="00AA64CE" w:rsidRDefault="002F4111" w:rsidP="00C05A53">
            <w:pPr>
              <w:pStyle w:val="ProductList-OfferingBody"/>
              <w:ind w:left="-113"/>
              <w:jc w:val="center"/>
            </w:pPr>
          </w:p>
        </w:tc>
        <w:tc>
          <w:tcPr>
            <w:tcW w:w="596" w:type="dxa"/>
            <w:shd w:val="clear" w:color="auto" w:fill="BFBFBF" w:themeFill="background1" w:themeFillShade="BF"/>
            <w:vAlign w:val="center"/>
          </w:tcPr>
          <w:p w14:paraId="4FDCB141" w14:textId="77777777" w:rsidR="002F4111" w:rsidRPr="00AA64CE" w:rsidRDefault="002F4111" w:rsidP="00C05A53">
            <w:pPr>
              <w:pStyle w:val="ProductList-OfferingBody"/>
              <w:ind w:left="-113"/>
              <w:jc w:val="center"/>
            </w:pPr>
          </w:p>
        </w:tc>
        <w:tc>
          <w:tcPr>
            <w:tcW w:w="595" w:type="dxa"/>
            <w:shd w:val="clear" w:color="auto" w:fill="BFBFBF" w:themeFill="background1" w:themeFillShade="BF"/>
            <w:vAlign w:val="center"/>
          </w:tcPr>
          <w:p w14:paraId="4FDCB142" w14:textId="77777777" w:rsidR="002F4111" w:rsidRPr="00AA64CE" w:rsidRDefault="002F4111" w:rsidP="00C05A53">
            <w:pPr>
              <w:pStyle w:val="ProductList-OfferingBody"/>
              <w:ind w:left="-113"/>
              <w:jc w:val="center"/>
            </w:pPr>
          </w:p>
        </w:tc>
        <w:tc>
          <w:tcPr>
            <w:tcW w:w="596" w:type="dxa"/>
            <w:shd w:val="clear" w:color="auto" w:fill="70AD47" w:themeFill="accent6"/>
            <w:vAlign w:val="center"/>
          </w:tcPr>
          <w:p w14:paraId="4FDCB143" w14:textId="77777777" w:rsidR="002F4111" w:rsidRPr="00AA64CE" w:rsidRDefault="002F4111" w:rsidP="00C05A53">
            <w:pPr>
              <w:pStyle w:val="ProductList-OfferingBody"/>
              <w:ind w:left="-113"/>
              <w:jc w:val="center"/>
            </w:pPr>
          </w:p>
        </w:tc>
        <w:tc>
          <w:tcPr>
            <w:tcW w:w="595" w:type="dxa"/>
            <w:shd w:val="clear" w:color="auto" w:fill="70AD47" w:themeFill="accent6"/>
            <w:vAlign w:val="center"/>
          </w:tcPr>
          <w:p w14:paraId="4FDCB144" w14:textId="77777777" w:rsidR="002F4111" w:rsidRPr="00AA64CE" w:rsidRDefault="002F4111" w:rsidP="00C05A53">
            <w:pPr>
              <w:pStyle w:val="ProductList-OfferingBody"/>
              <w:ind w:left="-113"/>
              <w:jc w:val="center"/>
            </w:pPr>
          </w:p>
        </w:tc>
        <w:tc>
          <w:tcPr>
            <w:tcW w:w="595" w:type="dxa"/>
            <w:shd w:val="clear" w:color="auto" w:fill="BFBFBF" w:themeFill="background1" w:themeFillShade="BF"/>
            <w:vAlign w:val="center"/>
          </w:tcPr>
          <w:p w14:paraId="4FDCB145" w14:textId="77777777" w:rsidR="002F4111" w:rsidRPr="00AA64CE" w:rsidRDefault="002F4111" w:rsidP="00C05A53">
            <w:pPr>
              <w:pStyle w:val="ProductList-OfferingBody"/>
              <w:ind w:left="-113"/>
              <w:jc w:val="center"/>
            </w:pPr>
          </w:p>
        </w:tc>
        <w:tc>
          <w:tcPr>
            <w:tcW w:w="596" w:type="dxa"/>
            <w:shd w:val="clear" w:color="auto" w:fill="70AD47" w:themeFill="accent6"/>
            <w:vAlign w:val="center"/>
          </w:tcPr>
          <w:p w14:paraId="4FDCB146" w14:textId="6F046EC4" w:rsidR="002F4111" w:rsidRPr="00AA64CE" w:rsidRDefault="002F411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147"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48" w14:textId="77777777" w:rsidR="002F4111" w:rsidRDefault="002F4111" w:rsidP="00C05A53">
            <w:pPr>
              <w:pStyle w:val="ProductList-OfferingBody"/>
              <w:ind w:left="-113"/>
              <w:jc w:val="center"/>
            </w:pPr>
          </w:p>
        </w:tc>
      </w:tr>
      <w:tr w:rsidR="002F4111" w14:paraId="4FDCB158"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2F4111" w:rsidRDefault="002F4111" w:rsidP="00C05A53">
            <w:pPr>
              <w:pStyle w:val="ProductList-Offering1"/>
            </w:pPr>
            <w:bookmarkStart w:id="353" w:name="_Toc379797172"/>
            <w:bookmarkStart w:id="354" w:name="_Toc380513197"/>
            <w:bookmarkStart w:id="355" w:name="_Toc380655239"/>
            <w:bookmarkStart w:id="356" w:name="_Toc406159321"/>
            <w:r>
              <w:t>Word für Mac 2011</w:t>
            </w:r>
            <w:bookmarkEnd w:id="353"/>
            <w:bookmarkEnd w:id="354"/>
            <w:bookmarkEnd w:id="355"/>
            <w:bookmarkEnd w:id="356"/>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2F4111" w:rsidRDefault="002F41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2F4111" w:rsidRDefault="002F41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2F4111" w:rsidRDefault="002F41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2F4111" w:rsidRDefault="002F41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2F4111" w:rsidRPr="00AA64CE" w:rsidRDefault="002F4111" w:rsidP="00C05A53">
            <w:pPr>
              <w:pStyle w:val="ProductList-OfferingBody"/>
              <w:ind w:left="-113"/>
              <w:jc w:val="center"/>
            </w:pPr>
          </w:p>
        </w:tc>
        <w:tc>
          <w:tcPr>
            <w:tcW w:w="596" w:type="dxa"/>
            <w:shd w:val="clear" w:color="auto" w:fill="BFBFBF" w:themeFill="background1" w:themeFillShade="BF"/>
            <w:vAlign w:val="center"/>
          </w:tcPr>
          <w:p w14:paraId="4FDCB150" w14:textId="77777777" w:rsidR="002F4111" w:rsidRPr="00AA64CE" w:rsidRDefault="002F4111" w:rsidP="00C05A53">
            <w:pPr>
              <w:pStyle w:val="ProductList-OfferingBody"/>
              <w:ind w:left="-113"/>
              <w:jc w:val="center"/>
            </w:pPr>
          </w:p>
        </w:tc>
        <w:tc>
          <w:tcPr>
            <w:tcW w:w="595" w:type="dxa"/>
            <w:shd w:val="clear" w:color="auto" w:fill="BFBFBF" w:themeFill="background1" w:themeFillShade="BF"/>
            <w:vAlign w:val="center"/>
          </w:tcPr>
          <w:p w14:paraId="4FDCB151" w14:textId="77777777" w:rsidR="002F4111" w:rsidRPr="00AA64CE" w:rsidRDefault="002F4111" w:rsidP="00C05A53">
            <w:pPr>
              <w:pStyle w:val="ProductList-OfferingBody"/>
              <w:ind w:left="-113"/>
              <w:jc w:val="center"/>
            </w:pPr>
          </w:p>
        </w:tc>
        <w:tc>
          <w:tcPr>
            <w:tcW w:w="596" w:type="dxa"/>
            <w:shd w:val="clear" w:color="auto" w:fill="70AD47" w:themeFill="accent6"/>
            <w:vAlign w:val="center"/>
          </w:tcPr>
          <w:p w14:paraId="4FDCB152" w14:textId="77777777" w:rsidR="002F4111" w:rsidRPr="00AA64CE" w:rsidRDefault="002F4111" w:rsidP="00C05A53">
            <w:pPr>
              <w:pStyle w:val="ProductList-OfferingBody"/>
              <w:ind w:left="-113"/>
              <w:jc w:val="center"/>
            </w:pPr>
          </w:p>
        </w:tc>
        <w:tc>
          <w:tcPr>
            <w:tcW w:w="595" w:type="dxa"/>
            <w:shd w:val="clear" w:color="auto" w:fill="70AD47" w:themeFill="accent6"/>
            <w:vAlign w:val="center"/>
          </w:tcPr>
          <w:p w14:paraId="4FDCB153" w14:textId="77777777" w:rsidR="002F4111" w:rsidRPr="00AA64CE" w:rsidRDefault="002F4111" w:rsidP="00C05A53">
            <w:pPr>
              <w:pStyle w:val="ProductList-OfferingBody"/>
              <w:ind w:left="-113"/>
              <w:jc w:val="center"/>
            </w:pPr>
          </w:p>
        </w:tc>
        <w:tc>
          <w:tcPr>
            <w:tcW w:w="595" w:type="dxa"/>
            <w:shd w:val="clear" w:color="auto" w:fill="BFBFBF" w:themeFill="background1" w:themeFillShade="BF"/>
            <w:vAlign w:val="center"/>
          </w:tcPr>
          <w:p w14:paraId="4FDCB154" w14:textId="77777777" w:rsidR="002F4111" w:rsidRPr="00AA64CE" w:rsidRDefault="002F4111" w:rsidP="00C05A53">
            <w:pPr>
              <w:pStyle w:val="ProductList-OfferingBody"/>
              <w:ind w:left="-113"/>
              <w:jc w:val="center"/>
            </w:pPr>
          </w:p>
        </w:tc>
        <w:tc>
          <w:tcPr>
            <w:tcW w:w="596" w:type="dxa"/>
            <w:shd w:val="clear" w:color="auto" w:fill="70AD47" w:themeFill="accent6"/>
            <w:vAlign w:val="center"/>
          </w:tcPr>
          <w:p w14:paraId="4FDCB155" w14:textId="450EEB2B" w:rsidR="002F4111" w:rsidRPr="00AA64CE" w:rsidRDefault="002F411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156" w14:textId="77777777" w:rsidR="002F4111" w:rsidRDefault="002F4111" w:rsidP="00C05A53">
            <w:pPr>
              <w:pStyle w:val="ProductList-OfferingBody"/>
              <w:ind w:left="-113"/>
              <w:jc w:val="center"/>
            </w:pPr>
          </w:p>
        </w:tc>
        <w:tc>
          <w:tcPr>
            <w:tcW w:w="596" w:type="dxa"/>
            <w:shd w:val="clear" w:color="auto" w:fill="BFBFBF" w:themeFill="background1" w:themeFillShade="BF"/>
            <w:vAlign w:val="center"/>
          </w:tcPr>
          <w:p w14:paraId="4FDCB157" w14:textId="77777777" w:rsidR="002F4111" w:rsidRDefault="002F4111" w:rsidP="00C05A53">
            <w:pPr>
              <w:pStyle w:val="ProductList-OfferingBody"/>
              <w:ind w:left="-113"/>
              <w:jc w:val="center"/>
            </w:pPr>
          </w:p>
        </w:tc>
      </w:tr>
      <w:tr w:rsidR="00C05A53" w14:paraId="4FDCB167" w14:textId="77777777" w:rsidTr="00672A88">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06159322"/>
            <w:r>
              <w:t>Work-at-Home-Lizenz für Mac 2011</w:t>
            </w:r>
            <w:bookmarkEnd w:id="357"/>
            <w:bookmarkEnd w:id="358"/>
            <w:bookmarkEnd w:id="359"/>
            <w:bookmarkEnd w:id="360"/>
            <w:r>
              <w:fldChar w:fldCharType="begin"/>
            </w:r>
            <w: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Pr="00AA64CE"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Pr="00AA64CE"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Pr="00AA64CE"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Pr="00AA64CE"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Pr="00AA64CE"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Pr="00AA64CE"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Pr="00AA64CE"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AA6DF2"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659"/>
        <w:gridCol w:w="3564"/>
      </w:tblGrid>
      <w:tr w:rsidR="00782C7B" w14:paraId="4FDCB16C" w14:textId="77777777" w:rsidTr="007B5E59">
        <w:tc>
          <w:tcPr>
            <w:tcW w:w="3492" w:type="dxa"/>
          </w:tcPr>
          <w:p w14:paraId="4FDCB169" w14:textId="723D606C"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701" w:type="dxa"/>
          </w:tcPr>
          <w:p w14:paraId="4FDCB16A" w14:textId="77777777" w:rsidR="00782C7B" w:rsidRPr="00056FAF" w:rsidRDefault="00056FAF" w:rsidP="00056FAF">
            <w:pPr>
              <w:pStyle w:val="ProductList-Body"/>
              <w:spacing w:before="20" w:after="20"/>
              <w:rPr>
                <w:b/>
              </w:rPr>
            </w:pPr>
            <w:r>
              <w:t xml:space="preserve">Produkt-Pool: </w:t>
            </w:r>
            <w:r>
              <w:rPr>
                <w:b/>
              </w:rPr>
              <w:t>Anwendung</w:t>
            </w:r>
          </w:p>
        </w:tc>
        <w:tc>
          <w:tcPr>
            <w:tcW w:w="3597" w:type="dxa"/>
          </w:tcPr>
          <w:p w14:paraId="4FDCB16B" w14:textId="77777777"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14:paraId="4FDCB170" w14:textId="77777777" w:rsidTr="007B5E59">
        <w:tc>
          <w:tcPr>
            <w:tcW w:w="3492" w:type="dxa"/>
          </w:tcPr>
          <w:p w14:paraId="4FDCB16D" w14:textId="5DA52E4F"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701" w:type="dxa"/>
          </w:tcPr>
          <w:p w14:paraId="4FDCB16E" w14:textId="77777777" w:rsidR="00782C7B" w:rsidRDefault="005B077E" w:rsidP="00056FAF">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Desktop</w:t>
            </w:r>
          </w:p>
        </w:tc>
        <w:tc>
          <w:tcPr>
            <w:tcW w:w="3597" w:type="dxa"/>
          </w:tcPr>
          <w:p w14:paraId="4FDCB16F" w14:textId="77777777" w:rsidR="00782C7B" w:rsidRDefault="00306B0E" w:rsidP="00056FAF">
            <w:pPr>
              <w:pStyle w:val="ProductList-Body"/>
              <w:spacing w:before="20" w:after="20"/>
            </w:pPr>
            <w:r>
              <w:rPr>
                <w:b/>
              </w:rPr>
              <w:t>und Office für Mac-Anwendungen</w:t>
            </w:r>
          </w:p>
        </w:tc>
      </w:tr>
    </w:tbl>
    <w:p w14:paraId="4FDCB171" w14:textId="77777777" w:rsidR="00782C7B" w:rsidRPr="00AA6DF2" w:rsidRDefault="00782C7B" w:rsidP="006E6A2F">
      <w:pPr>
        <w:pStyle w:val="ProductList-Body"/>
        <w:shd w:val="clear" w:color="auto" w:fill="D9D9D9" w:themeFill="background1" w:themeFillShade="D9"/>
        <w:spacing w:before="120" w:after="120"/>
      </w:pPr>
      <w:r>
        <w:rPr>
          <w:b/>
        </w:rPr>
        <w:t>Zusätzliche Informationen</w:t>
      </w:r>
    </w:p>
    <w:p w14:paraId="4FDCB172" w14:textId="1DE3C986" w:rsidR="00AC1338" w:rsidRPr="00AA6DF2" w:rsidRDefault="00AC1338" w:rsidP="00AC1338">
      <w:pPr>
        <w:pStyle w:val="ProductList-Body"/>
      </w:pPr>
      <w:r>
        <w:rPr>
          <w:b/>
          <w:color w:val="00188F"/>
        </w:rPr>
        <w:t>Office für Mac Standard 2011</w:t>
      </w:r>
      <w:r>
        <w:fldChar w:fldCharType="begin"/>
      </w:r>
      <w:r>
        <w:instrText>XE "Office für Mac Standard 2011"</w:instrText>
      </w:r>
      <w:r>
        <w:fldChar w:fldCharType="end"/>
      </w:r>
    </w:p>
    <w:p w14:paraId="4FDCB173" w14:textId="33BE11AB" w:rsidR="00AC1338" w:rsidRPr="00AA6DF2"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4FDCB174" w14:textId="77777777" w:rsidR="00AC1338" w:rsidRPr="00AA6DF2" w:rsidRDefault="00AC1338" w:rsidP="00AC1338">
      <w:pPr>
        <w:pStyle w:val="ProductList-Body"/>
      </w:pPr>
    </w:p>
    <w:p w14:paraId="32F4C52F" w14:textId="77777777" w:rsidR="00733083" w:rsidRPr="00AA6DF2" w:rsidRDefault="00733083" w:rsidP="00733083">
      <w:pPr>
        <w:pStyle w:val="ProductList-Body"/>
      </w:pPr>
      <w:r>
        <w:rPr>
          <w:b/>
          <w:color w:val="00188F"/>
        </w:rPr>
        <w:t>Outlook für Mac 2011</w:t>
      </w:r>
      <w:r>
        <w:fldChar w:fldCharType="begin"/>
      </w:r>
      <w:r>
        <w:instrText>XE "Outlook für Mac 2011"</w:instrText>
      </w:r>
      <w:r>
        <w:fldChar w:fldCharType="end"/>
      </w:r>
    </w:p>
    <w:p w14:paraId="733D6B7F" w14:textId="67243256" w:rsidR="00733083" w:rsidRPr="00AA6DF2" w:rsidRDefault="00733083" w:rsidP="00733083">
      <w:pPr>
        <w:pStyle w:val="ProductList-Body"/>
      </w:pPr>
      <w:r>
        <w:t>Die Folgeversion von Entourage für Mac 2008 ist Office für Mac 2011.</w:t>
      </w:r>
    </w:p>
    <w:p w14:paraId="77F0ACDA" w14:textId="77777777" w:rsidR="00733083" w:rsidRPr="00AA6DF2" w:rsidRDefault="00733083" w:rsidP="00733083">
      <w:pPr>
        <w:pStyle w:val="ProductList-Body"/>
      </w:pPr>
    </w:p>
    <w:p w14:paraId="4FDCB175" w14:textId="003F6BD8" w:rsidR="00306B0E" w:rsidRPr="00AA6DF2" w:rsidRDefault="00306B0E" w:rsidP="00306B0E">
      <w:pPr>
        <w:pStyle w:val="ProductList-Body"/>
      </w:pPr>
      <w:r>
        <w:rPr>
          <w:b/>
          <w:color w:val="00188F"/>
        </w:rPr>
        <w:t>Lync für Mac 2011</w:t>
      </w:r>
      <w:r>
        <w:fldChar w:fldCharType="begin"/>
      </w:r>
      <w:r>
        <w:instrText>XE "Lync für Mac 2011"</w:instrText>
      </w:r>
      <w:r>
        <w:fldChar w:fldCharType="end"/>
      </w:r>
    </w:p>
    <w:p w14:paraId="4FDCB176" w14:textId="5FDEE31E" w:rsidR="00306B0E" w:rsidRPr="00AA6DF2"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4FDCB17A" w14:textId="46A1A5AC"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17B" w14:textId="53BEBEB0" w:rsidR="009708AE" w:rsidRPr="00AA6DF2" w:rsidRDefault="009708AE" w:rsidP="00B26BEF">
      <w:pPr>
        <w:pStyle w:val="ProductList-OfferingGroupHeading"/>
        <w:outlineLvl w:val="1"/>
      </w:pPr>
      <w:bookmarkStart w:id="361" w:name="_Toc379797174"/>
      <w:bookmarkStart w:id="362" w:name="_Toc380513199"/>
      <w:bookmarkStart w:id="363" w:name="_Toc380655241"/>
      <w:bookmarkStart w:id="364" w:name="_Toc406159323"/>
      <w:r>
        <w:t>Office Productivity Servers</w:t>
      </w:r>
      <w:bookmarkEnd w:id="361"/>
      <w:bookmarkEnd w:id="362"/>
      <w:bookmarkEnd w:id="363"/>
      <w:bookmarkEnd w:id="364"/>
    </w:p>
    <w:p w14:paraId="4FDCB17C" w14:textId="77777777" w:rsidR="009708AE" w:rsidRPr="00AA6DF2"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6159324"/>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18B" w14:textId="77777777" w:rsidTr="00672A88">
        <w:trPr>
          <w:tblHeader/>
        </w:trPr>
        <w:tc>
          <w:tcPr>
            <w:tcW w:w="3060" w:type="dxa"/>
            <w:tcBorders>
              <w:bottom w:val="nil"/>
            </w:tcBorders>
            <w:shd w:val="clear" w:color="auto" w:fill="00188F"/>
          </w:tcPr>
          <w:p w14:paraId="4FDCB17D"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17E" w14:textId="4930F4E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17F" w14:textId="7C20E7B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180" w14:textId="694E1C6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72CCCA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6499AAA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183" w14:textId="0535CFA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184" w14:textId="3F959B0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185" w14:textId="796A3E6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186" w14:textId="508913E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187" w14:textId="5060BC4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188" w14:textId="692F7DD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189" w14:textId="1021D03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18A" w14:textId="45FF52A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B1B8"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538B3" w:rsidRDefault="003538B3" w:rsidP="00477621">
            <w:pPr>
              <w:pStyle w:val="ProductList-Offering2"/>
            </w:pPr>
            <w:bookmarkStart w:id="373" w:name="_Toc379797178"/>
            <w:bookmarkStart w:id="374" w:name="_Toc380513203"/>
            <w:bookmarkStart w:id="375" w:name="_Toc380655245"/>
            <w:bookmarkStart w:id="376" w:name="_Toc406159325"/>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538B3" w:rsidRDefault="003538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538B3" w:rsidRDefault="003538B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538B3" w:rsidRDefault="003538B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538B3" w:rsidRDefault="003538B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538B3" w:rsidRDefault="003538B3" w:rsidP="00C05A53">
            <w:pPr>
              <w:pStyle w:val="ProductList-OfferingBody"/>
              <w:ind w:left="-113"/>
              <w:jc w:val="center"/>
            </w:pPr>
            <w:r>
              <w:t>50</w:t>
            </w:r>
          </w:p>
        </w:tc>
        <w:tc>
          <w:tcPr>
            <w:tcW w:w="596" w:type="dxa"/>
            <w:shd w:val="clear" w:color="auto" w:fill="70AD47" w:themeFill="accent6"/>
            <w:vAlign w:val="center"/>
          </w:tcPr>
          <w:p w14:paraId="4FDCB1B0" w14:textId="48B0089A"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1B1"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B1B2"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1B3"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1B4"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B1B5" w14:textId="0FF6A08A" w:rsidR="003538B3" w:rsidRPr="00AA64CE" w:rsidRDefault="003538B3" w:rsidP="002F4312">
            <w:pPr>
              <w:pStyle w:val="ProductList-OfferingBody"/>
              <w:ind w:left="-113"/>
              <w:jc w:val="center"/>
            </w:pPr>
            <w:r w:rsidRPr="00AA64CE">
              <w:fldChar w:fldCharType="begin"/>
            </w:r>
            <w:r w:rsidR="002F4312" w:rsidRPr="00AA64CE">
              <w:instrText xml:space="preserve"> AutoTextList  \s NoStyle \t “Zusätzliches Produkt</w:instrText>
            </w:r>
            <w:r w:rsidRPr="00AA64CE">
              <w:instrText xml:space="preserve">” </w:instrText>
            </w:r>
            <w:r w:rsidRPr="00AA64CE">
              <w:fldChar w:fldCharType="separate"/>
            </w:r>
            <w:r w:rsidRPr="00AA64CE">
              <w:t xml:space="preserve"> A,</w:t>
            </w:r>
            <w:r w:rsidRPr="00AA64CE">
              <w:fldChar w:fldCharType="end"/>
            </w:r>
            <w:r w:rsidRPr="00AA64CE">
              <w:fldChar w:fldCharType="begin"/>
            </w:r>
            <w:r w:rsidR="002F4312" w:rsidRPr="00AA64CE">
              <w:instrText xml:space="preserve"> AutoTextList  \s NoStyle \t “</w:instrText>
            </w:r>
            <w:r w:rsidRPr="00AA64CE">
              <w:instrText xml:space="preserve">Nicht organisationsweite Produkte in Open Value” </w:instrText>
            </w:r>
            <w:r w:rsidRPr="00AA64CE">
              <w:fldChar w:fldCharType="separate"/>
            </w:r>
            <w:r w:rsidRPr="00AA64CE">
              <w:t xml:space="preserve">P </w:t>
            </w:r>
            <w:r w:rsidRPr="00AA64CE">
              <w:fldChar w:fldCharType="end"/>
            </w:r>
          </w:p>
        </w:tc>
        <w:tc>
          <w:tcPr>
            <w:tcW w:w="595" w:type="dxa"/>
            <w:shd w:val="clear" w:color="auto" w:fill="70AD47" w:themeFill="accent6"/>
            <w:vAlign w:val="center"/>
          </w:tcPr>
          <w:p w14:paraId="4FDCB1B6"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B1B7" w14:textId="18F09D7C"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538B3" w14:paraId="4FDCB1C7"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3538B3" w:rsidRDefault="003538B3" w:rsidP="00E652A8">
            <w:pPr>
              <w:pStyle w:val="ProductList-Offering2"/>
            </w:pPr>
            <w:bookmarkStart w:id="377" w:name="_Toc379797179"/>
            <w:bookmarkStart w:id="378" w:name="_Toc380513204"/>
            <w:bookmarkStart w:id="379" w:name="_Toc380655246"/>
            <w:bookmarkStart w:id="380" w:name="_Toc406159326"/>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3538B3" w:rsidRDefault="003538B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3538B3" w:rsidRDefault="003538B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3538B3" w:rsidRDefault="003538B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3538B3" w:rsidRDefault="003538B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3538B3" w:rsidRDefault="003538B3" w:rsidP="00E652A8">
            <w:pPr>
              <w:pStyle w:val="ProductList-OfferingBody"/>
              <w:ind w:left="-113"/>
              <w:jc w:val="center"/>
            </w:pPr>
            <w:r>
              <w:t>1</w:t>
            </w:r>
          </w:p>
        </w:tc>
        <w:tc>
          <w:tcPr>
            <w:tcW w:w="596" w:type="dxa"/>
            <w:shd w:val="clear" w:color="auto" w:fill="70AD47" w:themeFill="accent6"/>
            <w:vAlign w:val="center"/>
          </w:tcPr>
          <w:p w14:paraId="4FDCB1BF" w14:textId="4A650A22" w:rsidR="003538B3" w:rsidRPr="00AA64CE" w:rsidRDefault="003538B3" w:rsidP="00E652A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1C0" w14:textId="77777777" w:rsidR="003538B3" w:rsidRPr="00AA64CE" w:rsidRDefault="003538B3" w:rsidP="00E652A8">
            <w:pPr>
              <w:pStyle w:val="ProductList-OfferingBody"/>
              <w:ind w:left="-113"/>
              <w:jc w:val="center"/>
            </w:pPr>
          </w:p>
        </w:tc>
        <w:tc>
          <w:tcPr>
            <w:tcW w:w="596" w:type="dxa"/>
            <w:shd w:val="clear" w:color="auto" w:fill="70AD47" w:themeFill="accent6"/>
            <w:vAlign w:val="center"/>
          </w:tcPr>
          <w:p w14:paraId="4FDCB1C1" w14:textId="77777777" w:rsidR="003538B3" w:rsidRPr="00AA64CE" w:rsidRDefault="003538B3" w:rsidP="00E652A8">
            <w:pPr>
              <w:pStyle w:val="ProductList-OfferingBody"/>
              <w:ind w:left="-113"/>
              <w:jc w:val="center"/>
            </w:pPr>
          </w:p>
        </w:tc>
        <w:tc>
          <w:tcPr>
            <w:tcW w:w="595" w:type="dxa"/>
            <w:shd w:val="clear" w:color="auto" w:fill="70AD47" w:themeFill="accent6"/>
            <w:vAlign w:val="center"/>
          </w:tcPr>
          <w:p w14:paraId="4FDCB1C2" w14:textId="77777777" w:rsidR="003538B3" w:rsidRPr="00AA64CE" w:rsidRDefault="003538B3" w:rsidP="00E652A8">
            <w:pPr>
              <w:pStyle w:val="ProductList-OfferingBody"/>
              <w:ind w:left="-113"/>
              <w:jc w:val="center"/>
            </w:pPr>
          </w:p>
        </w:tc>
        <w:tc>
          <w:tcPr>
            <w:tcW w:w="595" w:type="dxa"/>
            <w:shd w:val="clear" w:color="auto" w:fill="BFBFBF" w:themeFill="background1" w:themeFillShade="BF"/>
            <w:vAlign w:val="center"/>
          </w:tcPr>
          <w:p w14:paraId="4FDCB1C3" w14:textId="77777777" w:rsidR="003538B3" w:rsidRPr="00AA64CE" w:rsidRDefault="003538B3" w:rsidP="00E652A8">
            <w:pPr>
              <w:pStyle w:val="ProductList-OfferingBody"/>
              <w:ind w:left="-113"/>
              <w:jc w:val="center"/>
            </w:pPr>
          </w:p>
        </w:tc>
        <w:tc>
          <w:tcPr>
            <w:tcW w:w="596" w:type="dxa"/>
            <w:shd w:val="clear" w:color="auto" w:fill="70AD47" w:themeFill="accent6"/>
            <w:vAlign w:val="center"/>
          </w:tcPr>
          <w:p w14:paraId="4FDCB1C4" w14:textId="5B35AA85" w:rsidR="003538B3" w:rsidRPr="00AA64CE" w:rsidRDefault="003538B3" w:rsidP="002F4312">
            <w:pPr>
              <w:pStyle w:val="ProductList-OfferingBody"/>
              <w:ind w:left="-113"/>
              <w:jc w:val="center"/>
            </w:pPr>
            <w:r w:rsidRPr="00AA64CE">
              <w:fldChar w:fldCharType="begin"/>
            </w:r>
            <w:r w:rsidR="002F4312" w:rsidRPr="00AA64CE">
              <w:instrText xml:space="preserve"> AutoTextList  \s NoStyle \t “</w:instrText>
            </w:r>
            <w:r w:rsidRPr="00AA64CE">
              <w:instrText>Organisat</w:instrText>
            </w:r>
            <w:r w:rsidR="002F4312" w:rsidRPr="00AA64CE">
              <w:instrText>ionsweites Zusätzliches Produkt</w:instrText>
            </w:r>
            <w:r w:rsidRPr="00AA64CE">
              <w:instrText>”</w:instrText>
            </w:r>
            <w:r w:rsidRPr="00AA64CE">
              <w:fldChar w:fldCharType="separate"/>
            </w:r>
            <w:r w:rsidRPr="00AA64CE">
              <w:t>AO</w:t>
            </w:r>
            <w:r w:rsidRPr="00AA64CE">
              <w:fldChar w:fldCharType="end"/>
            </w:r>
            <w:r w:rsidRPr="00AA64CE">
              <w:t>,</w:t>
            </w:r>
            <w:r w:rsidRPr="00AA64CE">
              <w:fldChar w:fldCharType="begin"/>
            </w:r>
            <w:r w:rsidR="002F4312" w:rsidRPr="00AA64CE">
              <w:instrText xml:space="preserve"> AutoTextList  \s NoStyle \t “</w:instrText>
            </w:r>
            <w:r w:rsidRPr="00AA64CE">
              <w:instrText xml:space="preserve">Nicht organisationsweite Produkte in Open Value” </w:instrText>
            </w:r>
            <w:r w:rsidRPr="00AA64CE">
              <w:fldChar w:fldCharType="separate"/>
            </w:r>
            <w:r w:rsidRPr="00AA64CE">
              <w:t>P,</w:t>
            </w:r>
            <w:r w:rsidRPr="00AA64CE">
              <w:fldChar w:fldCharType="end"/>
            </w:r>
            <w:r w:rsidRPr="00AA64CE">
              <w:fldChar w:fldCharType="begin"/>
            </w:r>
            <w:r w:rsidR="002F4312"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595" w:type="dxa"/>
            <w:shd w:val="clear" w:color="auto" w:fill="70AD47" w:themeFill="accent6"/>
            <w:vAlign w:val="center"/>
          </w:tcPr>
          <w:p w14:paraId="4FDCB1C5" w14:textId="77777777" w:rsidR="003538B3" w:rsidRPr="00AA64CE" w:rsidRDefault="003538B3" w:rsidP="00E652A8">
            <w:pPr>
              <w:pStyle w:val="ProductList-OfferingBody"/>
              <w:ind w:left="-113"/>
              <w:jc w:val="center"/>
            </w:pPr>
          </w:p>
        </w:tc>
        <w:tc>
          <w:tcPr>
            <w:tcW w:w="596" w:type="dxa"/>
            <w:shd w:val="clear" w:color="auto" w:fill="BFBFBF" w:themeFill="background1" w:themeFillShade="BF"/>
            <w:vAlign w:val="center"/>
          </w:tcPr>
          <w:p w14:paraId="4FDCB1C6" w14:textId="77777777" w:rsidR="003538B3" w:rsidRPr="00AA64CE" w:rsidRDefault="003538B3" w:rsidP="00E652A8">
            <w:pPr>
              <w:pStyle w:val="ProductList-OfferingBody"/>
              <w:ind w:left="-113"/>
              <w:jc w:val="center"/>
            </w:pPr>
          </w:p>
        </w:tc>
      </w:tr>
      <w:tr w:rsidR="002F4312" w14:paraId="4FDCB1D6"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2F4312" w:rsidRDefault="002F4312" w:rsidP="00E652A8">
            <w:pPr>
              <w:pStyle w:val="ProductList-Offering2"/>
            </w:pPr>
            <w:bookmarkStart w:id="381" w:name="_Toc379797180"/>
            <w:bookmarkStart w:id="382" w:name="_Toc380513205"/>
            <w:bookmarkStart w:id="383" w:name="_Toc380655247"/>
            <w:bookmarkStart w:id="384" w:name="_Toc406159327"/>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2F4312" w:rsidRDefault="002F431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2F4312" w:rsidRDefault="002F4312"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2F4312" w:rsidRDefault="002F4312"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2F4312" w:rsidRDefault="002F4312"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2F4312" w:rsidRDefault="002F4312" w:rsidP="00E652A8">
            <w:pPr>
              <w:pStyle w:val="ProductList-OfferingBody"/>
              <w:ind w:left="-113"/>
              <w:jc w:val="center"/>
            </w:pPr>
            <w:r>
              <w:t>10</w:t>
            </w:r>
          </w:p>
        </w:tc>
        <w:tc>
          <w:tcPr>
            <w:tcW w:w="596" w:type="dxa"/>
            <w:shd w:val="clear" w:color="auto" w:fill="70AD47" w:themeFill="accent6"/>
            <w:vAlign w:val="center"/>
          </w:tcPr>
          <w:p w14:paraId="4FDCB1CE" w14:textId="13E83A35" w:rsidR="002F4312" w:rsidRPr="00AA64CE" w:rsidRDefault="002F4312" w:rsidP="00E652A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1CF" w14:textId="77777777" w:rsidR="002F4312" w:rsidRPr="00AA64CE" w:rsidRDefault="002F4312" w:rsidP="00E652A8">
            <w:pPr>
              <w:pStyle w:val="ProductList-OfferingBody"/>
              <w:ind w:left="-113"/>
              <w:jc w:val="center"/>
            </w:pPr>
          </w:p>
        </w:tc>
        <w:tc>
          <w:tcPr>
            <w:tcW w:w="596" w:type="dxa"/>
            <w:shd w:val="clear" w:color="auto" w:fill="70AD47" w:themeFill="accent6"/>
            <w:vAlign w:val="center"/>
          </w:tcPr>
          <w:p w14:paraId="4FDCB1D0" w14:textId="77777777" w:rsidR="002F4312" w:rsidRPr="00AA64CE" w:rsidRDefault="002F4312" w:rsidP="00E652A8">
            <w:pPr>
              <w:pStyle w:val="ProductList-OfferingBody"/>
              <w:ind w:left="-113"/>
              <w:jc w:val="center"/>
            </w:pPr>
          </w:p>
        </w:tc>
        <w:tc>
          <w:tcPr>
            <w:tcW w:w="595" w:type="dxa"/>
            <w:shd w:val="clear" w:color="auto" w:fill="70AD47" w:themeFill="accent6"/>
            <w:vAlign w:val="center"/>
          </w:tcPr>
          <w:p w14:paraId="4FDCB1D1" w14:textId="77777777" w:rsidR="002F4312" w:rsidRPr="00AA64CE" w:rsidRDefault="002F4312" w:rsidP="00E652A8">
            <w:pPr>
              <w:pStyle w:val="ProductList-OfferingBody"/>
              <w:ind w:left="-113"/>
              <w:jc w:val="center"/>
            </w:pPr>
          </w:p>
        </w:tc>
        <w:tc>
          <w:tcPr>
            <w:tcW w:w="595" w:type="dxa"/>
            <w:shd w:val="clear" w:color="auto" w:fill="BFBFBF" w:themeFill="background1" w:themeFillShade="BF"/>
            <w:vAlign w:val="center"/>
          </w:tcPr>
          <w:p w14:paraId="4FDCB1D2" w14:textId="77777777" w:rsidR="002F4312" w:rsidRPr="00AA64CE" w:rsidRDefault="002F4312" w:rsidP="00E652A8">
            <w:pPr>
              <w:pStyle w:val="ProductList-OfferingBody"/>
              <w:ind w:left="-113"/>
              <w:jc w:val="center"/>
            </w:pPr>
          </w:p>
        </w:tc>
        <w:tc>
          <w:tcPr>
            <w:tcW w:w="596" w:type="dxa"/>
            <w:shd w:val="clear" w:color="auto" w:fill="70AD47" w:themeFill="accent6"/>
            <w:vAlign w:val="center"/>
          </w:tcPr>
          <w:p w14:paraId="4FDCB1D3" w14:textId="0CE8C2D8" w:rsidR="002F4312" w:rsidRPr="00AA64CE" w:rsidRDefault="002F4312" w:rsidP="00E652A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95" w:type="dxa"/>
            <w:shd w:val="clear" w:color="auto" w:fill="70AD47" w:themeFill="accent6"/>
            <w:vAlign w:val="center"/>
          </w:tcPr>
          <w:p w14:paraId="4FDCB1D4" w14:textId="77777777" w:rsidR="002F4312" w:rsidRPr="00AA64CE" w:rsidRDefault="002F4312" w:rsidP="00E652A8">
            <w:pPr>
              <w:pStyle w:val="ProductList-OfferingBody"/>
              <w:ind w:left="-113"/>
              <w:jc w:val="center"/>
            </w:pPr>
          </w:p>
        </w:tc>
        <w:tc>
          <w:tcPr>
            <w:tcW w:w="596" w:type="dxa"/>
            <w:shd w:val="clear" w:color="auto" w:fill="70AD47" w:themeFill="accent6"/>
            <w:vAlign w:val="center"/>
          </w:tcPr>
          <w:p w14:paraId="4FDCB1D5" w14:textId="31FE3FF3" w:rsidR="002F4312" w:rsidRPr="00AA64CE" w:rsidRDefault="002F4312" w:rsidP="00E652A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2F4312" w14:paraId="4FDCB1E5" w14:textId="77777777" w:rsidTr="00672A88">
        <w:tc>
          <w:tcPr>
            <w:tcW w:w="3060" w:type="dxa"/>
            <w:tcBorders>
              <w:top w:val="dashSmallGap" w:sz="4" w:space="0" w:color="BFBFBF" w:themeColor="background1" w:themeShade="BF"/>
              <w:left w:val="nil"/>
              <w:bottom w:val="nil"/>
              <w:right w:val="nil"/>
            </w:tcBorders>
          </w:tcPr>
          <w:p w14:paraId="4FDCB1D7" w14:textId="442B23EA" w:rsidR="002F4312" w:rsidRDefault="002F4312" w:rsidP="00E652A8">
            <w:pPr>
              <w:pStyle w:val="ProductList-Offering2"/>
            </w:pPr>
            <w:bookmarkStart w:id="385" w:name="_Toc379797181"/>
            <w:bookmarkStart w:id="386" w:name="_Toc380513206"/>
            <w:bookmarkStart w:id="387" w:name="_Toc380655248"/>
            <w:bookmarkStart w:id="388" w:name="_Toc406159328"/>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2F4312" w:rsidRDefault="002F4312"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2F4312" w:rsidRDefault="002F4312"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2F4312" w:rsidRDefault="002F4312"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2F4312" w:rsidRDefault="002F431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2F4312" w:rsidRDefault="002F4312" w:rsidP="00E652A8">
            <w:pPr>
              <w:pStyle w:val="ProductList-OfferingBody"/>
              <w:ind w:left="-113"/>
              <w:jc w:val="center"/>
            </w:pPr>
            <w:r>
              <w:t>1</w:t>
            </w:r>
          </w:p>
        </w:tc>
        <w:tc>
          <w:tcPr>
            <w:tcW w:w="596" w:type="dxa"/>
            <w:shd w:val="clear" w:color="auto" w:fill="70AD47" w:themeFill="accent6"/>
            <w:vAlign w:val="center"/>
          </w:tcPr>
          <w:p w14:paraId="4FDCB1DD" w14:textId="5C0E16C5" w:rsidR="002F4312" w:rsidRPr="00AA64CE" w:rsidRDefault="002F4312" w:rsidP="00E652A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1DE" w14:textId="77777777" w:rsidR="002F4312" w:rsidRPr="00AA64CE" w:rsidRDefault="002F4312" w:rsidP="00E652A8">
            <w:pPr>
              <w:pStyle w:val="ProductList-OfferingBody"/>
              <w:ind w:left="-113"/>
              <w:jc w:val="center"/>
            </w:pPr>
          </w:p>
        </w:tc>
        <w:tc>
          <w:tcPr>
            <w:tcW w:w="596" w:type="dxa"/>
            <w:shd w:val="clear" w:color="auto" w:fill="70AD47" w:themeFill="accent6"/>
            <w:vAlign w:val="center"/>
          </w:tcPr>
          <w:p w14:paraId="4FDCB1DF" w14:textId="77777777" w:rsidR="002F4312" w:rsidRPr="00AA64CE" w:rsidRDefault="002F4312" w:rsidP="00E652A8">
            <w:pPr>
              <w:pStyle w:val="ProductList-OfferingBody"/>
              <w:ind w:left="-113"/>
              <w:jc w:val="center"/>
            </w:pPr>
          </w:p>
        </w:tc>
        <w:tc>
          <w:tcPr>
            <w:tcW w:w="595" w:type="dxa"/>
            <w:shd w:val="clear" w:color="auto" w:fill="70AD47" w:themeFill="accent6"/>
            <w:vAlign w:val="center"/>
          </w:tcPr>
          <w:p w14:paraId="4FDCB1E0" w14:textId="77777777" w:rsidR="002F4312" w:rsidRPr="00AA64CE" w:rsidRDefault="002F4312" w:rsidP="00E652A8">
            <w:pPr>
              <w:pStyle w:val="ProductList-OfferingBody"/>
              <w:ind w:left="-113"/>
              <w:jc w:val="center"/>
            </w:pPr>
          </w:p>
        </w:tc>
        <w:tc>
          <w:tcPr>
            <w:tcW w:w="595" w:type="dxa"/>
            <w:shd w:val="clear" w:color="auto" w:fill="BFBFBF" w:themeFill="background1" w:themeFillShade="BF"/>
            <w:vAlign w:val="center"/>
          </w:tcPr>
          <w:p w14:paraId="4FDCB1E1" w14:textId="77777777" w:rsidR="002F4312" w:rsidRPr="00AA64CE" w:rsidRDefault="002F4312" w:rsidP="00E652A8">
            <w:pPr>
              <w:pStyle w:val="ProductList-OfferingBody"/>
              <w:ind w:left="-113"/>
              <w:jc w:val="center"/>
            </w:pPr>
          </w:p>
        </w:tc>
        <w:tc>
          <w:tcPr>
            <w:tcW w:w="596" w:type="dxa"/>
            <w:shd w:val="clear" w:color="auto" w:fill="70AD47" w:themeFill="accent6"/>
            <w:vAlign w:val="center"/>
          </w:tcPr>
          <w:p w14:paraId="4FDCB1E2" w14:textId="21AA43DF" w:rsidR="002F4312" w:rsidRPr="00AA64CE" w:rsidRDefault="002F4312" w:rsidP="00E652A8">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P,</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5" w:type="dxa"/>
            <w:shd w:val="clear" w:color="auto" w:fill="70AD47" w:themeFill="accent6"/>
            <w:vAlign w:val="center"/>
          </w:tcPr>
          <w:p w14:paraId="4FDCB1E3" w14:textId="77777777" w:rsidR="002F4312" w:rsidRPr="00AA64CE" w:rsidRDefault="002F4312" w:rsidP="00E652A8">
            <w:pPr>
              <w:pStyle w:val="ProductList-OfferingBody"/>
              <w:ind w:left="-113"/>
              <w:jc w:val="center"/>
            </w:pPr>
          </w:p>
        </w:tc>
        <w:tc>
          <w:tcPr>
            <w:tcW w:w="596" w:type="dxa"/>
            <w:shd w:val="clear" w:color="auto" w:fill="BFBFBF" w:themeFill="background1" w:themeFillShade="BF"/>
            <w:vAlign w:val="center"/>
          </w:tcPr>
          <w:p w14:paraId="4FDCB1E4" w14:textId="77777777" w:rsidR="002F4312" w:rsidRPr="00AA64CE" w:rsidRDefault="002F4312" w:rsidP="00E652A8">
            <w:pPr>
              <w:pStyle w:val="ProductList-OfferingBody"/>
              <w:ind w:left="-113"/>
              <w:jc w:val="center"/>
            </w:pPr>
          </w:p>
        </w:tc>
      </w:tr>
    </w:tbl>
    <w:p w14:paraId="4FDCB1E6" w14:textId="77777777" w:rsidR="009708AE" w:rsidRPr="00AA6DF2" w:rsidRDefault="009708AE" w:rsidP="009708AE">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600"/>
        <w:gridCol w:w="3158"/>
      </w:tblGrid>
      <w:tr w:rsidR="000C0ACA" w14:paraId="4FDCB1EB" w14:textId="77777777" w:rsidTr="007B5E59">
        <w:tc>
          <w:tcPr>
            <w:tcW w:w="4032" w:type="dxa"/>
          </w:tcPr>
          <w:p w14:paraId="4FDCB1E7" w14:textId="77777777" w:rsidR="000C0ACA" w:rsidRDefault="000C0ACA" w:rsidP="00E65BFB">
            <w:pPr>
              <w:pStyle w:val="ProductList-Body"/>
              <w:tabs>
                <w:tab w:val="clear" w:pos="158"/>
                <w:tab w:val="left" w:pos="1152"/>
                <w:tab w:val="left" w:pos="1458"/>
              </w:tabs>
            </w:pPr>
            <w:r>
              <w:t xml:space="preserve">Frühere Versionen: </w:t>
            </w:r>
            <w:r>
              <w:tab/>
            </w:r>
            <w:r>
              <w:rPr>
                <w:b/>
              </w:rPr>
              <w:t>Exchange Server 2010</w:t>
            </w:r>
            <w:r>
              <w:t xml:space="preserve"> (11/09)</w:t>
            </w:r>
          </w:p>
        </w:tc>
        <w:tc>
          <w:tcPr>
            <w:tcW w:w="3600" w:type="dxa"/>
          </w:tcPr>
          <w:p w14:paraId="4FDCB1E8" w14:textId="77777777" w:rsidR="000C0ACA" w:rsidRDefault="000C0ACA" w:rsidP="003D7A21">
            <w:pPr>
              <w:pStyle w:val="ProductList-Body"/>
            </w:pPr>
            <w:r>
              <w:t xml:space="preserve">Produkt-Pool: </w:t>
            </w:r>
            <w:r>
              <w:rPr>
                <w:b/>
              </w:rPr>
              <w:t>Server</w:t>
            </w:r>
          </w:p>
        </w:tc>
        <w:tc>
          <w:tcPr>
            <w:tcW w:w="3158" w:type="dxa"/>
          </w:tcPr>
          <w:p w14:paraId="4FDCB1E9" w14:textId="77777777" w:rsidR="000C0ACA" w:rsidRDefault="000C0ACA" w:rsidP="003D7A21">
            <w:pPr>
              <w:pStyle w:val="ProductList-Body"/>
            </w:pPr>
          </w:p>
        </w:tc>
      </w:tr>
      <w:tr w:rsidR="000C0ACA" w14:paraId="4FDCB1F0" w14:textId="77777777" w:rsidTr="007B5E59">
        <w:tc>
          <w:tcPr>
            <w:tcW w:w="4032" w:type="dxa"/>
          </w:tcPr>
          <w:p w14:paraId="1F051D1D" w14:textId="77777777" w:rsidR="000C0ACA" w:rsidRPr="00AA6DF2" w:rsidRDefault="000C0ACA" w:rsidP="00E65BFB">
            <w:pPr>
              <w:pStyle w:val="ProductList-Body"/>
              <w:tabs>
                <w:tab w:val="clear" w:pos="158"/>
                <w:tab w:val="left" w:pos="1458"/>
              </w:tabs>
            </w:pPr>
            <w:r>
              <w:tab/>
            </w:r>
            <w:r>
              <w:rPr>
                <w:b/>
              </w:rPr>
              <w:t xml:space="preserve">Exchange Server 2007 </w:t>
            </w:r>
            <w:r>
              <w:t>(3/08)</w:t>
            </w:r>
          </w:p>
          <w:p w14:paraId="4FDCB1EC" w14:textId="3A84778E" w:rsidR="00FE161B" w:rsidRDefault="00FE161B" w:rsidP="00E65BFB">
            <w:pPr>
              <w:pStyle w:val="ProductList-Body"/>
              <w:tabs>
                <w:tab w:val="clear" w:pos="158"/>
                <w:tab w:val="left" w:pos="1467"/>
              </w:tabs>
            </w:pPr>
            <w:r>
              <w:tab/>
            </w:r>
            <w:r>
              <w:rPr>
                <w:b/>
              </w:rPr>
              <w:t xml:space="preserve">Exchange Server 2003 </w:t>
            </w:r>
            <w:r>
              <w:t>(5/03)</w:t>
            </w:r>
          </w:p>
        </w:tc>
        <w:tc>
          <w:tcPr>
            <w:tcW w:w="3600" w:type="dxa"/>
          </w:tcPr>
          <w:p w14:paraId="4FDCB1ED" w14:textId="77777777" w:rsidR="000C0ACA" w:rsidRDefault="005B077E" w:rsidP="003D7A21">
            <w:pPr>
              <w:pStyle w:val="ProductList-Body"/>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158" w:type="dxa"/>
          </w:tcPr>
          <w:p w14:paraId="4FDCB1EE" w14:textId="77777777" w:rsidR="000C0ACA" w:rsidRDefault="000C0ACA" w:rsidP="003D7A21">
            <w:pPr>
              <w:pStyle w:val="ProductList-Body"/>
            </w:pPr>
          </w:p>
        </w:tc>
      </w:tr>
    </w:tbl>
    <w:p w14:paraId="4FDCB1F1"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1F2" w14:textId="0D607F2F" w:rsidR="003D7A21" w:rsidRPr="00AA6DF2" w:rsidRDefault="003D7A21" w:rsidP="003D7A21">
      <w:pPr>
        <w:pStyle w:val="ProductList-Body"/>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4FDCB1F3" w14:textId="1DEC9F66" w:rsidR="003D7A21" w:rsidRPr="00AA6DF2"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87037D">
        <w:t xml:space="preserve"> </w:t>
      </w:r>
      <w:r>
        <w:t xml:space="preserve">Für diese Lizenzen gelten die Standardbestimmungen für die Migration (siehe Abschnitt </w:t>
      </w:r>
      <w:hyperlink w:anchor="SoftwareAssurance" w:history="1">
        <w:r>
          <w:rPr>
            <w:rStyle w:val="Hyperlink"/>
          </w:rPr>
          <w:t>Software Assurance</w:t>
        </w:r>
      </w:hyperlink>
      <w:r>
        <w:t>).</w:t>
      </w:r>
    </w:p>
    <w:p w14:paraId="5FC8BCBA" w14:textId="77777777" w:rsidR="0021194E" w:rsidRDefault="0021194E" w:rsidP="003D7A21">
      <w:pPr>
        <w:pStyle w:val="ProductList-Body"/>
        <w:rPr>
          <w:b/>
          <w:color w:val="00188F"/>
        </w:rPr>
      </w:pPr>
    </w:p>
    <w:p w14:paraId="4FDCB1F5" w14:textId="77777777" w:rsidR="003D7A21" w:rsidRPr="00AA6DF2" w:rsidRDefault="003D7A21" w:rsidP="003D7A21">
      <w:pPr>
        <w:pStyle w:val="ProductList-Body"/>
      </w:pPr>
      <w:bookmarkStart w:id="389" w:name="ExchangeEntCALWithServ2013"/>
      <w:r>
        <w:rPr>
          <w:b/>
          <w:color w:val="00188F"/>
        </w:rPr>
        <w:t>Exchange Enterprise CAL mit Diensten 2013</w:t>
      </w:r>
    </w:p>
    <w:bookmarkEnd w:id="389"/>
    <w:p w14:paraId="4FDCB1F6" w14:textId="18A8EB25" w:rsidR="003D7A21" w:rsidRPr="00AA6DF2"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4FDCB1F7" w14:textId="77777777" w:rsidR="003D7A21" w:rsidRPr="00AA6DF2" w:rsidRDefault="003D7A21" w:rsidP="00913546">
      <w:pPr>
        <w:pStyle w:val="ProductList-Body"/>
        <w:numPr>
          <w:ilvl w:val="0"/>
          <w:numId w:val="3"/>
        </w:numPr>
        <w:ind w:left="450" w:hanging="270"/>
      </w:pPr>
      <w:r>
        <w:rPr>
          <w:b/>
        </w:rPr>
        <w:t>Internationale Verfügbarkeit</w:t>
      </w:r>
      <w:r w:rsidRPr="00FE2BEF">
        <w:rPr>
          <w:b/>
        </w:rPr>
        <w:t>.</w:t>
      </w:r>
      <w:r>
        <w:t xml:space="preserve"> Diese Onlinedienste sind nur in Ländern verfügbar, in denen Office 365 verfügbar ist: </w:t>
      </w:r>
      <w:hyperlink r:id="rId32" w:anchor="international" w:history="1">
        <w:r>
          <w:rPr>
            <w:rStyle w:val="Hyperlink"/>
          </w:rPr>
          <w:t>http://www.microsoft.com/online/faq.aspx#international</w:t>
        </w:r>
      </w:hyperlink>
      <w:r>
        <w:t xml:space="preserve"> </w:t>
      </w:r>
    </w:p>
    <w:p w14:paraId="4FDCB1F8" w14:textId="77777777" w:rsidR="003D7A21" w:rsidRPr="00AA6DF2" w:rsidRDefault="003D7A21" w:rsidP="00913546">
      <w:pPr>
        <w:pStyle w:val="ProductList-Body"/>
        <w:numPr>
          <w:ilvl w:val="0"/>
          <w:numId w:val="3"/>
        </w:numPr>
        <w:ind w:left="450" w:hanging="270"/>
      </w:pPr>
      <w:r>
        <w:rPr>
          <w:b/>
        </w:rPr>
        <w:t>Erbringung</w:t>
      </w:r>
      <w:r w:rsidRPr="00FE2BEF">
        <w:rPr>
          <w:b/>
        </w:rPr>
        <w:t>.</w:t>
      </w:r>
      <w:r>
        <w:t xml:space="preserve"> Kunden können die Inanspruchnahme dieser Dienste aufnehmen, indem sie ihren Microsoft-Partner kontaktieren, der den für die Aktivierung eines jeden Dienstes erforderlichen Erbringungsprozess anstoßen kann.</w:t>
      </w:r>
    </w:p>
    <w:p w14:paraId="4FDCB1F9" w14:textId="3EF2004E" w:rsidR="003D7A21" w:rsidRPr="00AA6DF2" w:rsidRDefault="003D7A21" w:rsidP="00913546">
      <w:pPr>
        <w:pStyle w:val="ProductList-Body"/>
        <w:numPr>
          <w:ilvl w:val="0"/>
          <w:numId w:val="3"/>
        </w:numPr>
        <w:ind w:left="450" w:hanging="270"/>
      </w:pPr>
      <w:r>
        <w:rPr>
          <w:b/>
        </w:rPr>
        <w:t>Ergänzende Bestimmungen</w:t>
      </w:r>
      <w:r w:rsidRPr="00FE2BEF">
        <w:rPr>
          <w:b/>
        </w:rPr>
        <w:t>.</w:t>
      </w:r>
      <w: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390" w:name="_Toc378147625"/>
    <w:bookmarkStart w:id="391" w:name="_Toc378151527"/>
    <w:p w14:paraId="4FDCB206" w14:textId="18A5E575"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553551C" w14:textId="77777777" w:rsidR="00672A88" w:rsidRDefault="00672A88" w:rsidP="00672A88">
      <w:pPr>
        <w:pStyle w:val="ProductList-Offering2Heading"/>
        <w:pBdr>
          <w:bottom w:val="none" w:sz="0" w:space="0" w:color="auto"/>
        </w:pBdr>
        <w:outlineLvl w:val="2"/>
      </w:pPr>
    </w:p>
    <w:p w14:paraId="78F4E6A4" w14:textId="77777777" w:rsidR="00672A88" w:rsidRDefault="00672A88" w:rsidP="00672A88">
      <w:pPr>
        <w:pStyle w:val="ProductList-Offering2Heading"/>
        <w:pBdr>
          <w:bottom w:val="none" w:sz="0" w:space="0" w:color="auto"/>
        </w:pBdr>
        <w:outlineLvl w:val="2"/>
      </w:pPr>
    </w:p>
    <w:p w14:paraId="4FDCB207" w14:textId="77777777" w:rsidR="009708AE" w:rsidRPr="00AA6DF2" w:rsidRDefault="009708AE" w:rsidP="00B26BEF">
      <w:pPr>
        <w:pStyle w:val="ProductList-Offering2Heading"/>
        <w:outlineLvl w:val="2"/>
      </w:pPr>
      <w:r>
        <w:tab/>
      </w:r>
      <w:bookmarkStart w:id="392" w:name="_Toc379797182"/>
      <w:bookmarkStart w:id="393" w:name="_Toc380513207"/>
      <w:bookmarkStart w:id="394" w:name="_Toc380655249"/>
      <w:bookmarkStart w:id="395" w:name="_Toc406159329"/>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486"/>
        <w:gridCol w:w="306"/>
        <w:gridCol w:w="396"/>
        <w:gridCol w:w="473"/>
        <w:gridCol w:w="595"/>
        <w:gridCol w:w="596"/>
        <w:gridCol w:w="595"/>
        <w:gridCol w:w="596"/>
        <w:gridCol w:w="595"/>
        <w:gridCol w:w="595"/>
        <w:gridCol w:w="596"/>
        <w:gridCol w:w="595"/>
        <w:gridCol w:w="596"/>
      </w:tblGrid>
      <w:tr w:rsidR="0005319B" w14:paraId="4FDCB216" w14:textId="77777777" w:rsidTr="00610585">
        <w:trPr>
          <w:tblHeader/>
        </w:trPr>
        <w:tc>
          <w:tcPr>
            <w:tcW w:w="3780" w:type="dxa"/>
            <w:tcBorders>
              <w:bottom w:val="nil"/>
            </w:tcBorders>
            <w:shd w:val="clear" w:color="auto" w:fill="00188F"/>
          </w:tcPr>
          <w:p w14:paraId="4FDCB208"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486" w:type="dxa"/>
            <w:tcBorders>
              <w:bottom w:val="nil"/>
            </w:tcBorders>
            <w:shd w:val="clear" w:color="auto" w:fill="00188F"/>
            <w:vAlign w:val="center"/>
          </w:tcPr>
          <w:p w14:paraId="4FDCB209" w14:textId="47363F9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306" w:type="dxa"/>
            <w:tcBorders>
              <w:bottom w:val="nil"/>
            </w:tcBorders>
            <w:shd w:val="clear" w:color="auto" w:fill="00188F"/>
            <w:vAlign w:val="center"/>
          </w:tcPr>
          <w:p w14:paraId="4FDCB20A" w14:textId="57E40FD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396" w:type="dxa"/>
            <w:tcBorders>
              <w:bottom w:val="nil"/>
            </w:tcBorders>
            <w:shd w:val="clear" w:color="auto" w:fill="00188F"/>
            <w:vAlign w:val="center"/>
          </w:tcPr>
          <w:p w14:paraId="4FDCB20B" w14:textId="2510A0C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473" w:type="dxa"/>
            <w:tcBorders>
              <w:bottom w:val="nil"/>
              <w:right w:val="single" w:sz="12" w:space="0" w:color="FFFFFF" w:themeColor="background1"/>
            </w:tcBorders>
            <w:shd w:val="clear" w:color="auto" w:fill="00188F"/>
            <w:vAlign w:val="center"/>
          </w:tcPr>
          <w:p w14:paraId="4FDCB20C" w14:textId="3D3A74D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5747C5F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20E" w14:textId="7E975DA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20F" w14:textId="07937B9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210" w14:textId="706F048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211" w14:textId="36245FE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212" w14:textId="3B4F630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213" w14:textId="1D7AE6A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214" w14:textId="1D81836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215" w14:textId="1042DC1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2F4312" w14:paraId="4FDCB225" w14:textId="77777777" w:rsidTr="00610585">
        <w:tc>
          <w:tcPr>
            <w:tcW w:w="3780" w:type="dxa"/>
            <w:tcBorders>
              <w:top w:val="nil"/>
              <w:left w:val="nil"/>
              <w:bottom w:val="dashSmallGap" w:sz="4" w:space="0" w:color="BFBFBF" w:themeColor="background1" w:themeShade="BF"/>
              <w:right w:val="nil"/>
            </w:tcBorders>
          </w:tcPr>
          <w:p w14:paraId="4FDCB217" w14:textId="2B3ABE26" w:rsidR="002F4312" w:rsidRDefault="002F4312" w:rsidP="00477621">
            <w:pPr>
              <w:pStyle w:val="ProductList-Offering2"/>
            </w:pPr>
            <w:bookmarkStart w:id="396" w:name="_Toc379797183"/>
            <w:bookmarkStart w:id="397" w:name="_Toc380513208"/>
            <w:bookmarkStart w:id="398" w:name="_Toc380655250"/>
            <w:bookmarkStart w:id="399" w:name="_Toc406159330"/>
            <w:r>
              <w:t>Lync Server 2013</w:t>
            </w:r>
            <w:bookmarkEnd w:id="396"/>
            <w:bookmarkEnd w:id="397"/>
            <w:bookmarkEnd w:id="398"/>
            <w:bookmarkEnd w:id="399"/>
            <w:r>
              <w:fldChar w:fldCharType="begin"/>
            </w:r>
            <w:r>
              <w:instrText>XE "Lync Server 2013"</w:instrText>
            </w:r>
            <w:r>
              <w:fldChar w:fldCharType="end"/>
            </w:r>
          </w:p>
        </w:tc>
        <w:tc>
          <w:tcPr>
            <w:tcW w:w="486" w:type="dxa"/>
            <w:tcBorders>
              <w:top w:val="nil"/>
              <w:left w:val="nil"/>
              <w:bottom w:val="dashSmallGap" w:sz="4" w:space="0" w:color="BFBFBF" w:themeColor="background1" w:themeShade="BF"/>
              <w:right w:val="nil"/>
            </w:tcBorders>
            <w:vAlign w:val="center"/>
          </w:tcPr>
          <w:p w14:paraId="4FDCB218" w14:textId="77777777" w:rsidR="002F4312" w:rsidRDefault="002F4312" w:rsidP="00C05A53">
            <w:pPr>
              <w:pStyle w:val="ProductList-OfferingBody"/>
              <w:ind w:left="-113"/>
              <w:jc w:val="center"/>
            </w:pPr>
            <w:r>
              <w:t>10/12</w:t>
            </w:r>
          </w:p>
        </w:tc>
        <w:tc>
          <w:tcPr>
            <w:tcW w:w="306" w:type="dxa"/>
            <w:tcBorders>
              <w:top w:val="nil"/>
              <w:left w:val="nil"/>
              <w:bottom w:val="dashSmallGap" w:sz="4" w:space="0" w:color="BFBFBF" w:themeColor="background1" w:themeShade="BF"/>
              <w:right w:val="nil"/>
            </w:tcBorders>
            <w:vAlign w:val="center"/>
          </w:tcPr>
          <w:p w14:paraId="4FDCB219" w14:textId="77777777" w:rsidR="002F4312" w:rsidRDefault="002F4312" w:rsidP="00C05A53">
            <w:pPr>
              <w:pStyle w:val="ProductList-OfferingBody"/>
              <w:ind w:left="-113"/>
              <w:jc w:val="center"/>
            </w:pPr>
            <w:r>
              <w:t>50</w:t>
            </w:r>
          </w:p>
        </w:tc>
        <w:tc>
          <w:tcPr>
            <w:tcW w:w="396" w:type="dxa"/>
            <w:tcBorders>
              <w:top w:val="nil"/>
              <w:left w:val="nil"/>
              <w:bottom w:val="dashSmallGap" w:sz="4" w:space="0" w:color="BFBFBF" w:themeColor="background1" w:themeShade="BF"/>
              <w:right w:val="nil"/>
            </w:tcBorders>
            <w:vAlign w:val="center"/>
          </w:tcPr>
          <w:p w14:paraId="4FDCB21A" w14:textId="41DD5C85" w:rsidR="002F4312" w:rsidRDefault="002F4312" w:rsidP="00C05A53">
            <w:pPr>
              <w:pStyle w:val="ProductList-OfferingBody"/>
              <w:ind w:left="-113"/>
              <w:jc w:val="center"/>
            </w:pPr>
            <w:r>
              <w:t>75</w:t>
            </w:r>
          </w:p>
        </w:tc>
        <w:tc>
          <w:tcPr>
            <w:tcW w:w="473"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2F4312" w:rsidRDefault="002F431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2F4312" w:rsidRDefault="002F4312" w:rsidP="00C05A53">
            <w:pPr>
              <w:pStyle w:val="ProductList-OfferingBody"/>
              <w:ind w:left="-113"/>
              <w:jc w:val="center"/>
            </w:pPr>
            <w:r>
              <w:t>50</w:t>
            </w:r>
          </w:p>
        </w:tc>
        <w:tc>
          <w:tcPr>
            <w:tcW w:w="596" w:type="dxa"/>
            <w:shd w:val="clear" w:color="auto" w:fill="70AD47" w:themeFill="accent6"/>
            <w:vAlign w:val="center"/>
          </w:tcPr>
          <w:p w14:paraId="4FDCB21D" w14:textId="10630FF4"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21E"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1F"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20"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21"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22" w14:textId="35507C1A" w:rsidR="002F4312" w:rsidRPr="00AA64CE" w:rsidRDefault="002F4312" w:rsidP="00791FD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95" w:type="dxa"/>
            <w:shd w:val="clear" w:color="auto" w:fill="70AD47" w:themeFill="accent6"/>
            <w:vAlign w:val="center"/>
          </w:tcPr>
          <w:p w14:paraId="4FDCB223"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24" w14:textId="5F1BF335"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2F4312" w14:paraId="4FDCB234" w14:textId="77777777" w:rsidTr="00610585">
        <w:tc>
          <w:tcPr>
            <w:tcW w:w="3780" w:type="dxa"/>
            <w:tcBorders>
              <w:top w:val="nil"/>
              <w:left w:val="nil"/>
              <w:bottom w:val="dashSmallGap" w:sz="4" w:space="0" w:color="BFBFBF" w:themeColor="background1" w:themeShade="BF"/>
              <w:right w:val="nil"/>
            </w:tcBorders>
          </w:tcPr>
          <w:p w14:paraId="4FDCB226" w14:textId="387C13A8" w:rsidR="002F4312" w:rsidRDefault="002F4312" w:rsidP="004C49FB">
            <w:pPr>
              <w:pStyle w:val="ProductList-Offering2"/>
            </w:pPr>
            <w:bookmarkStart w:id="400" w:name="_Toc379797184"/>
            <w:bookmarkStart w:id="401" w:name="_Toc380513209"/>
            <w:bookmarkStart w:id="402" w:name="_Toc380655251"/>
            <w:bookmarkStart w:id="403" w:name="_Toc406159331"/>
            <w:r>
              <w:t>Enterprise CAL für Lync Server 2013</w:t>
            </w:r>
            <w:r>
              <w:fldChar w:fldCharType="begin"/>
            </w:r>
            <w:r>
              <w:instrText>XE "Lync Server 2013"</w:instrText>
            </w:r>
            <w:r>
              <w:fldChar w:fldCharType="end"/>
            </w:r>
            <w:r>
              <w:t xml:space="preserve"> (Geräte und Nutzer)</w:t>
            </w:r>
            <w:bookmarkEnd w:id="400"/>
            <w:bookmarkEnd w:id="401"/>
            <w:bookmarkEnd w:id="402"/>
            <w:bookmarkEnd w:id="403"/>
            <w:r>
              <w:fldChar w:fldCharType="begin"/>
            </w:r>
            <w:r>
              <w:instrText>XE "Enterprise CAL für Lync Server 2013"</w:instrText>
            </w:r>
            <w:r>
              <w:fldChar w:fldCharType="end"/>
            </w:r>
          </w:p>
        </w:tc>
        <w:tc>
          <w:tcPr>
            <w:tcW w:w="486" w:type="dxa"/>
            <w:tcBorders>
              <w:top w:val="nil"/>
              <w:left w:val="nil"/>
              <w:bottom w:val="dashSmallGap" w:sz="4" w:space="0" w:color="BFBFBF" w:themeColor="background1" w:themeShade="BF"/>
              <w:right w:val="nil"/>
            </w:tcBorders>
            <w:vAlign w:val="center"/>
          </w:tcPr>
          <w:p w14:paraId="4FDCB227" w14:textId="77777777" w:rsidR="002F4312" w:rsidRDefault="002F4312" w:rsidP="00C05A53">
            <w:pPr>
              <w:pStyle w:val="ProductList-OfferingBody"/>
              <w:ind w:left="-113"/>
              <w:jc w:val="center"/>
            </w:pPr>
            <w:r>
              <w:t>10/12</w:t>
            </w:r>
          </w:p>
        </w:tc>
        <w:tc>
          <w:tcPr>
            <w:tcW w:w="306" w:type="dxa"/>
            <w:tcBorders>
              <w:top w:val="nil"/>
              <w:left w:val="nil"/>
              <w:bottom w:val="dashSmallGap" w:sz="4" w:space="0" w:color="BFBFBF" w:themeColor="background1" w:themeShade="BF"/>
              <w:right w:val="nil"/>
            </w:tcBorders>
            <w:vAlign w:val="center"/>
          </w:tcPr>
          <w:p w14:paraId="4FDCB228" w14:textId="77777777" w:rsidR="002F4312" w:rsidRDefault="002F4312" w:rsidP="00C05A53">
            <w:pPr>
              <w:pStyle w:val="ProductList-OfferingBody"/>
              <w:ind w:left="-113"/>
              <w:jc w:val="center"/>
            </w:pPr>
            <w:r>
              <w:t>1</w:t>
            </w:r>
          </w:p>
        </w:tc>
        <w:tc>
          <w:tcPr>
            <w:tcW w:w="396" w:type="dxa"/>
            <w:tcBorders>
              <w:top w:val="nil"/>
              <w:left w:val="nil"/>
              <w:bottom w:val="dashSmallGap" w:sz="4" w:space="0" w:color="BFBFBF" w:themeColor="background1" w:themeShade="BF"/>
              <w:right w:val="nil"/>
            </w:tcBorders>
            <w:vAlign w:val="center"/>
          </w:tcPr>
          <w:p w14:paraId="4FDCB229" w14:textId="77777777" w:rsidR="002F4312" w:rsidRDefault="002F4312" w:rsidP="00C05A53">
            <w:pPr>
              <w:pStyle w:val="ProductList-OfferingBody"/>
              <w:ind w:left="-113"/>
              <w:jc w:val="center"/>
            </w:pPr>
            <w:r>
              <w:t>2</w:t>
            </w:r>
          </w:p>
        </w:tc>
        <w:tc>
          <w:tcPr>
            <w:tcW w:w="473"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2F4312" w:rsidRDefault="002F43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2F4312" w:rsidRDefault="002F4312" w:rsidP="00C05A53">
            <w:pPr>
              <w:pStyle w:val="ProductList-OfferingBody"/>
              <w:ind w:left="-113"/>
              <w:jc w:val="center"/>
            </w:pPr>
            <w:r>
              <w:t>1</w:t>
            </w:r>
          </w:p>
        </w:tc>
        <w:tc>
          <w:tcPr>
            <w:tcW w:w="596" w:type="dxa"/>
            <w:shd w:val="clear" w:color="auto" w:fill="70AD47" w:themeFill="accent6"/>
            <w:vAlign w:val="center"/>
          </w:tcPr>
          <w:p w14:paraId="4FDCB22C" w14:textId="7CFFCA88"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22D"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2E"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2F"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30"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31" w14:textId="66987A03" w:rsidR="002F4312" w:rsidRPr="00AA64CE" w:rsidRDefault="002F4312" w:rsidP="00EB6274">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P,</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5" w:type="dxa"/>
            <w:shd w:val="clear" w:color="auto" w:fill="70AD47" w:themeFill="accent6"/>
            <w:vAlign w:val="center"/>
          </w:tcPr>
          <w:p w14:paraId="4FDCB232"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33" w14:textId="27B3B658"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2F4312" w14:paraId="4FDCB243" w14:textId="77777777" w:rsidTr="00610585">
        <w:tc>
          <w:tcPr>
            <w:tcW w:w="378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2F4312" w:rsidRDefault="002F4312" w:rsidP="004C49FB">
            <w:pPr>
              <w:pStyle w:val="ProductList-Offering2"/>
            </w:pPr>
            <w:bookmarkStart w:id="404" w:name="_Toc379797185"/>
            <w:bookmarkStart w:id="405" w:name="_Toc380513210"/>
            <w:bookmarkStart w:id="406" w:name="_Toc380655252"/>
            <w:bookmarkStart w:id="407" w:name="_Toc406159332"/>
            <w:r>
              <w:t>Cal für Lync Server 2013</w:t>
            </w:r>
            <w:r>
              <w:fldChar w:fldCharType="begin"/>
            </w:r>
            <w:r>
              <w:instrText>XE "Lync Server 2013"</w:instrText>
            </w:r>
            <w:r>
              <w:fldChar w:fldCharType="end"/>
            </w:r>
            <w:r>
              <w:t xml:space="preserve"> Plus (Gerät und Nutzer)</w:t>
            </w:r>
            <w:bookmarkEnd w:id="404"/>
            <w:bookmarkEnd w:id="405"/>
            <w:bookmarkEnd w:id="406"/>
            <w:bookmarkEnd w:id="407"/>
            <w:r>
              <w:fldChar w:fldCharType="begin"/>
            </w:r>
            <w:r>
              <w:instrText>XE "Lync Server 2013 Plus-CAL"</w:instrText>
            </w:r>
            <w:r>
              <w:fldChar w:fldCharType="end"/>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2F4312" w:rsidRDefault="002F4312" w:rsidP="00C05A53">
            <w:pPr>
              <w:pStyle w:val="ProductList-OfferingBody"/>
              <w:ind w:left="-113"/>
              <w:jc w:val="center"/>
            </w:pPr>
            <w:r>
              <w:t>10/12</w:t>
            </w:r>
          </w:p>
        </w:tc>
        <w:tc>
          <w:tcPr>
            <w:tcW w:w="306"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2F4312" w:rsidRDefault="002F4312" w:rsidP="00C05A53">
            <w:pPr>
              <w:pStyle w:val="ProductList-OfferingBody"/>
              <w:ind w:left="-113"/>
              <w:jc w:val="center"/>
            </w:pPr>
            <w:r>
              <w:t>1</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2F4312" w:rsidRDefault="002F4312" w:rsidP="00C05A53">
            <w:pPr>
              <w:pStyle w:val="ProductList-OfferingBody"/>
              <w:ind w:left="-113"/>
              <w:jc w:val="center"/>
            </w:pPr>
            <w:r>
              <w:t>2</w:t>
            </w: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2F4312" w:rsidRDefault="002F43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2F4312" w:rsidRDefault="002F4312" w:rsidP="00C05A53">
            <w:pPr>
              <w:pStyle w:val="ProductList-OfferingBody"/>
              <w:ind w:left="-113"/>
              <w:jc w:val="center"/>
            </w:pPr>
            <w:r>
              <w:t>1</w:t>
            </w:r>
          </w:p>
        </w:tc>
        <w:tc>
          <w:tcPr>
            <w:tcW w:w="596" w:type="dxa"/>
            <w:shd w:val="clear" w:color="auto" w:fill="70AD47" w:themeFill="accent6"/>
            <w:vAlign w:val="center"/>
          </w:tcPr>
          <w:p w14:paraId="4FDCB23B" w14:textId="1E5FC0E3"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23C"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3D"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3E"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3F"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40" w14:textId="69ECC70C" w:rsidR="002F4312" w:rsidRPr="00AA64CE" w:rsidRDefault="002F4312" w:rsidP="00791FD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“Nicht organisationsweite Produkte in Open Value” </w:instrText>
            </w:r>
            <w:r w:rsidRPr="00AA64CE">
              <w:fldChar w:fldCharType="separate"/>
            </w:r>
            <w:r w:rsidRPr="00AA64CE">
              <w:t>,P</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5" w:type="dxa"/>
            <w:shd w:val="clear" w:color="auto" w:fill="70AD47" w:themeFill="accent6"/>
            <w:vAlign w:val="center"/>
          </w:tcPr>
          <w:p w14:paraId="4FDCB241"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42" w14:textId="7064306D"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2F4312" w14:paraId="4FDCB252" w14:textId="77777777" w:rsidTr="00610585">
        <w:tc>
          <w:tcPr>
            <w:tcW w:w="3780" w:type="dxa"/>
            <w:tcBorders>
              <w:top w:val="dashSmallGap" w:sz="4" w:space="0" w:color="BFBFBF" w:themeColor="background1" w:themeShade="BF"/>
              <w:left w:val="nil"/>
              <w:bottom w:val="nil"/>
              <w:right w:val="nil"/>
            </w:tcBorders>
          </w:tcPr>
          <w:p w14:paraId="4FDCB244" w14:textId="4BF63EAD" w:rsidR="002F4312" w:rsidRDefault="002F4312" w:rsidP="004C49FB">
            <w:pPr>
              <w:pStyle w:val="ProductList-Offering2"/>
            </w:pPr>
            <w:bookmarkStart w:id="408" w:name="_Toc379797186"/>
            <w:bookmarkStart w:id="409" w:name="_Toc380513211"/>
            <w:bookmarkStart w:id="410" w:name="_Toc380655253"/>
            <w:bookmarkStart w:id="411" w:name="_Toc406159333"/>
            <w:r>
              <w:t>CAL für Lync Server 2013</w:t>
            </w:r>
            <w:r>
              <w:fldChar w:fldCharType="begin"/>
            </w:r>
            <w:r>
              <w:instrText>XE "Lync Server 2013"</w:instrText>
            </w:r>
            <w:r>
              <w:fldChar w:fldCharType="end"/>
            </w:r>
            <w:r>
              <w:t xml:space="preserve"> Standard (Gerät und Nutzer)</w:t>
            </w:r>
            <w:bookmarkEnd w:id="408"/>
            <w:bookmarkEnd w:id="409"/>
            <w:bookmarkEnd w:id="410"/>
            <w:bookmarkEnd w:id="411"/>
            <w:r>
              <w:fldChar w:fldCharType="begin"/>
            </w:r>
            <w:r>
              <w:instrText>XE "Standard-CAL für Lync Server 2013"</w:instrText>
            </w:r>
            <w:r>
              <w:fldChar w:fldCharType="end"/>
            </w:r>
          </w:p>
        </w:tc>
        <w:tc>
          <w:tcPr>
            <w:tcW w:w="486" w:type="dxa"/>
            <w:tcBorders>
              <w:top w:val="dashSmallGap" w:sz="4" w:space="0" w:color="BFBFBF" w:themeColor="background1" w:themeShade="BF"/>
              <w:left w:val="nil"/>
              <w:bottom w:val="nil"/>
              <w:right w:val="nil"/>
            </w:tcBorders>
            <w:vAlign w:val="center"/>
          </w:tcPr>
          <w:p w14:paraId="4FDCB245" w14:textId="77777777" w:rsidR="002F4312" w:rsidRDefault="002F4312" w:rsidP="00C05A53">
            <w:pPr>
              <w:pStyle w:val="ProductList-OfferingBody"/>
              <w:ind w:left="-113"/>
              <w:jc w:val="center"/>
            </w:pPr>
            <w:r>
              <w:t>10/12</w:t>
            </w:r>
          </w:p>
        </w:tc>
        <w:tc>
          <w:tcPr>
            <w:tcW w:w="306" w:type="dxa"/>
            <w:tcBorders>
              <w:top w:val="dashSmallGap" w:sz="4" w:space="0" w:color="BFBFBF" w:themeColor="background1" w:themeShade="BF"/>
              <w:left w:val="nil"/>
              <w:bottom w:val="nil"/>
              <w:right w:val="nil"/>
            </w:tcBorders>
            <w:vAlign w:val="center"/>
          </w:tcPr>
          <w:p w14:paraId="4FDCB246" w14:textId="77777777" w:rsidR="002F4312" w:rsidRDefault="002F4312" w:rsidP="00C05A53">
            <w:pPr>
              <w:pStyle w:val="ProductList-OfferingBody"/>
              <w:ind w:left="-113"/>
              <w:jc w:val="center"/>
            </w:pPr>
            <w:r>
              <w:t>1</w:t>
            </w:r>
          </w:p>
        </w:tc>
        <w:tc>
          <w:tcPr>
            <w:tcW w:w="396" w:type="dxa"/>
            <w:tcBorders>
              <w:top w:val="dashSmallGap" w:sz="4" w:space="0" w:color="BFBFBF" w:themeColor="background1" w:themeShade="BF"/>
              <w:left w:val="nil"/>
              <w:bottom w:val="nil"/>
              <w:right w:val="nil"/>
            </w:tcBorders>
            <w:vAlign w:val="center"/>
          </w:tcPr>
          <w:p w14:paraId="4FDCB247" w14:textId="77777777" w:rsidR="002F4312" w:rsidRDefault="002F4312" w:rsidP="00C05A53">
            <w:pPr>
              <w:pStyle w:val="ProductList-OfferingBody"/>
              <w:ind w:left="-113"/>
              <w:jc w:val="center"/>
            </w:pPr>
            <w:r>
              <w:t>2</w:t>
            </w:r>
          </w:p>
        </w:tc>
        <w:tc>
          <w:tcPr>
            <w:tcW w:w="473"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2F4312" w:rsidRDefault="002F43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2F4312" w:rsidRDefault="002F4312"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4B"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4C"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4D"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4E"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4F" w14:textId="25F21A8A" w:rsidR="002F4312" w:rsidRPr="00AA64CE" w:rsidRDefault="002F4312" w:rsidP="00FD67D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“Nicht organisationsweite Produkte in Open Value” </w:instrText>
            </w:r>
            <w:r w:rsidRPr="00AA64CE">
              <w:fldChar w:fldCharType="separate"/>
            </w:r>
            <w:r w:rsidRPr="00AA64CE">
              <w:t>,P</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5" w:type="dxa"/>
            <w:shd w:val="clear" w:color="auto" w:fill="70AD47" w:themeFill="accent6"/>
            <w:vAlign w:val="center"/>
          </w:tcPr>
          <w:p w14:paraId="4FDCB250"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51" w14:textId="5396F1B9"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B253" w14:textId="77777777" w:rsidR="009708AE" w:rsidRPr="00AA6DF2" w:rsidRDefault="009708AE" w:rsidP="009708AE">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AE5F4E">
        <w:tc>
          <w:tcPr>
            <w:tcW w:w="3596" w:type="dxa"/>
          </w:tcPr>
          <w:p w14:paraId="4FDCB254" w14:textId="3E2ABDCC"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Produkt-Pool: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AE5F4E">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5B077E" w:rsidP="00AC1338">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25D" w14:textId="071C4781" w:rsidR="00FD67D5" w:rsidRPr="00067DF0" w:rsidRDefault="00FD67D5" w:rsidP="00FD67D5">
      <w:pPr>
        <w:pStyle w:val="ProductList-Body"/>
      </w:pPr>
      <w:r w:rsidRPr="00067DF0">
        <w:rPr>
          <w:b/>
        </w:rPr>
        <w:t>Lync Server</w:t>
      </w:r>
      <w:r w:rsidR="007D6884" w:rsidRPr="00067DF0">
        <w:rPr>
          <w:b/>
        </w:rPr>
        <w:t xml:space="preserve"> 2013</w:t>
      </w:r>
      <w:r w:rsidRPr="00067DF0">
        <w:fldChar w:fldCharType="begin"/>
      </w:r>
      <w:r w:rsidRPr="00067DF0">
        <w:instrText>XE "Lync Server 2013"</w:instrText>
      </w:r>
      <w:r w:rsidRPr="00067DF0">
        <w:fldChar w:fldCharType="end"/>
      </w:r>
    </w:p>
    <w:p w14:paraId="4FDCB25E" w14:textId="2F5E9C4B" w:rsidR="00FD67D5" w:rsidRPr="00AA6DF2"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4FDCB25F" w14:textId="77777777" w:rsidR="00FD67D5" w:rsidRPr="00AA6DF2" w:rsidRDefault="00FD67D5" w:rsidP="00FD67D5">
      <w:pPr>
        <w:pStyle w:val="ProductList-Body"/>
      </w:pPr>
    </w:p>
    <w:p w14:paraId="4FDCB260" w14:textId="0FBC059F" w:rsidR="00FD67D5" w:rsidRPr="00067DF0" w:rsidRDefault="00FD67D5" w:rsidP="00FD67D5">
      <w:pPr>
        <w:pStyle w:val="ProductList-Body"/>
      </w:pPr>
      <w:r w:rsidRPr="00067DF0">
        <w:rPr>
          <w:b/>
        </w:rPr>
        <w:t>Lizenzgewährung für Kunden mit Externem Connector für Lync Server 2010</w:t>
      </w:r>
      <w:r w:rsidRPr="00067DF0">
        <w:fldChar w:fldCharType="begin"/>
      </w:r>
      <w:r w:rsidRPr="00067DF0">
        <w:instrText>XE "Lync Server 2010"</w:instrText>
      </w:r>
      <w:r w:rsidRPr="00067DF0">
        <w:fldChar w:fldCharType="end"/>
      </w:r>
      <w:r w:rsidRPr="00067DF0">
        <w:rPr>
          <w:b/>
        </w:rPr>
        <w:t xml:space="preserve"> Enterprise, Externem Connector für Lync Server 2010 Plus und Externem Connector für Lync Server 2010 Standard</w:t>
      </w:r>
    </w:p>
    <w:p w14:paraId="4FDCB262" w14:textId="7458B88A" w:rsidR="009708AE" w:rsidRPr="00AA6DF2"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Pr>
            <w:rStyle w:val="Hyperlink"/>
          </w:rPr>
          <w:t>Software Assurance</w:t>
        </w:r>
      </w:hyperlink>
      <w:r>
        <w:t>).</w:t>
      </w:r>
    </w:p>
    <w:p w14:paraId="4FDCB263" w14:textId="25C816BD" w:rsidR="000F1869"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264" w14:textId="77777777" w:rsidR="00407E60" w:rsidRPr="00AA6DF2" w:rsidRDefault="009708AE" w:rsidP="00B26BEF">
      <w:pPr>
        <w:pStyle w:val="ProductList-Offering2Heading"/>
        <w:outlineLvl w:val="2"/>
      </w:pPr>
      <w:r>
        <w:tab/>
      </w:r>
      <w:bookmarkStart w:id="412" w:name="_Toc379797187"/>
      <w:bookmarkStart w:id="413" w:name="_Toc380513212"/>
      <w:bookmarkStart w:id="414" w:name="_Toc380655254"/>
      <w:bookmarkStart w:id="415" w:name="_Toc406159334"/>
      <w:r>
        <w:t>Project Server</w:t>
      </w:r>
      <w:bookmarkEnd w:id="367"/>
      <w:bookmarkEnd w:id="368"/>
      <w:bookmarkEnd w:id="412"/>
      <w:bookmarkEnd w:id="413"/>
      <w:bookmarkEnd w:id="414"/>
      <w:bookmarkEnd w:id="41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630"/>
        <w:gridCol w:w="540"/>
        <w:gridCol w:w="454"/>
        <w:gridCol w:w="595"/>
        <w:gridCol w:w="595"/>
        <w:gridCol w:w="596"/>
        <w:gridCol w:w="595"/>
        <w:gridCol w:w="596"/>
        <w:gridCol w:w="595"/>
        <w:gridCol w:w="595"/>
        <w:gridCol w:w="596"/>
        <w:gridCol w:w="595"/>
        <w:gridCol w:w="596"/>
      </w:tblGrid>
      <w:tr w:rsidR="0005319B" w14:paraId="4FDCB273" w14:textId="77777777" w:rsidTr="007B5E59">
        <w:trPr>
          <w:tblHeader/>
        </w:trPr>
        <w:tc>
          <w:tcPr>
            <w:tcW w:w="3222" w:type="dxa"/>
            <w:tcBorders>
              <w:bottom w:val="nil"/>
            </w:tcBorders>
            <w:shd w:val="clear" w:color="auto" w:fill="00188F"/>
          </w:tcPr>
          <w:p w14:paraId="4FDCB265"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14:paraId="4FDCB266" w14:textId="409270C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40" w:type="dxa"/>
            <w:tcBorders>
              <w:bottom w:val="nil"/>
            </w:tcBorders>
            <w:shd w:val="clear" w:color="auto" w:fill="00188F"/>
            <w:vAlign w:val="center"/>
          </w:tcPr>
          <w:p w14:paraId="4FDCB267" w14:textId="7376788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454" w:type="dxa"/>
            <w:tcBorders>
              <w:bottom w:val="nil"/>
            </w:tcBorders>
            <w:shd w:val="clear" w:color="auto" w:fill="00188F"/>
            <w:vAlign w:val="center"/>
          </w:tcPr>
          <w:p w14:paraId="4FDCB268" w14:textId="3EF2064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686FD16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1BD3C9A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26B" w14:textId="3F80840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26C" w14:textId="594BDB5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26D" w14:textId="34CFCCF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26E" w14:textId="6B0CDAC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26F" w14:textId="5D5FF4E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270" w14:textId="4055108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271" w14:textId="3997AED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272" w14:textId="0A73B86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2F4312" w14:paraId="4FDCB282" w14:textId="77777777" w:rsidTr="007B5E59">
        <w:tc>
          <w:tcPr>
            <w:tcW w:w="3222" w:type="dxa"/>
            <w:tcBorders>
              <w:top w:val="nil"/>
              <w:left w:val="nil"/>
              <w:bottom w:val="dashSmallGap" w:sz="4" w:space="0" w:color="BFBFBF" w:themeColor="background1" w:themeShade="BF"/>
              <w:right w:val="nil"/>
            </w:tcBorders>
          </w:tcPr>
          <w:p w14:paraId="4FDCB274" w14:textId="7AF782A9" w:rsidR="002F4312" w:rsidRDefault="002F4312" w:rsidP="00784263">
            <w:pPr>
              <w:pStyle w:val="ProductList-Offering2"/>
            </w:pPr>
            <w:bookmarkStart w:id="416" w:name="_Toc379797188"/>
            <w:bookmarkStart w:id="417" w:name="_Toc380513213"/>
            <w:bookmarkStart w:id="418" w:name="_Toc380655255"/>
            <w:bookmarkStart w:id="419" w:name="_Toc406159335"/>
            <w:r>
              <w:t>Project Server 2013</w:t>
            </w:r>
            <w:bookmarkEnd w:id="416"/>
            <w:bookmarkEnd w:id="417"/>
            <w:bookmarkEnd w:id="418"/>
            <w:bookmarkEnd w:id="419"/>
            <w:r>
              <w:fldChar w:fldCharType="begin"/>
            </w:r>
            <w:r>
              <w:instrText>XE "Project Server 2013"</w:instrText>
            </w:r>
            <w:r>
              <w:fldChar w:fldCharType="end"/>
            </w:r>
          </w:p>
        </w:tc>
        <w:tc>
          <w:tcPr>
            <w:tcW w:w="630" w:type="dxa"/>
            <w:tcBorders>
              <w:top w:val="nil"/>
              <w:left w:val="nil"/>
              <w:bottom w:val="dashSmallGap" w:sz="4" w:space="0" w:color="BFBFBF" w:themeColor="background1" w:themeShade="BF"/>
              <w:right w:val="nil"/>
            </w:tcBorders>
            <w:vAlign w:val="center"/>
          </w:tcPr>
          <w:p w14:paraId="4FDCB275" w14:textId="77777777" w:rsidR="002F4312" w:rsidRDefault="002F4312" w:rsidP="00C05A53">
            <w:pPr>
              <w:pStyle w:val="ProductList-OfferingBody"/>
              <w:ind w:left="-113"/>
              <w:jc w:val="center"/>
            </w:pPr>
            <w:r>
              <w:t>10/12</w:t>
            </w:r>
          </w:p>
        </w:tc>
        <w:tc>
          <w:tcPr>
            <w:tcW w:w="540" w:type="dxa"/>
            <w:tcBorders>
              <w:top w:val="nil"/>
              <w:left w:val="nil"/>
              <w:bottom w:val="dashSmallGap" w:sz="4" w:space="0" w:color="BFBFBF" w:themeColor="background1" w:themeShade="BF"/>
              <w:right w:val="nil"/>
            </w:tcBorders>
            <w:vAlign w:val="center"/>
          </w:tcPr>
          <w:p w14:paraId="4FDCB276" w14:textId="77777777" w:rsidR="002F4312" w:rsidRDefault="002F4312" w:rsidP="00C05A53">
            <w:pPr>
              <w:pStyle w:val="ProductList-OfferingBody"/>
              <w:ind w:left="-113"/>
              <w:jc w:val="center"/>
            </w:pPr>
            <w:r>
              <w:t>50</w:t>
            </w:r>
          </w:p>
        </w:tc>
        <w:tc>
          <w:tcPr>
            <w:tcW w:w="454" w:type="dxa"/>
            <w:tcBorders>
              <w:top w:val="nil"/>
              <w:left w:val="nil"/>
              <w:bottom w:val="dashSmallGap" w:sz="4" w:space="0" w:color="BFBFBF" w:themeColor="background1" w:themeShade="BF"/>
              <w:right w:val="nil"/>
            </w:tcBorders>
            <w:vAlign w:val="center"/>
          </w:tcPr>
          <w:p w14:paraId="4FDCB277" w14:textId="77777777" w:rsidR="002F4312" w:rsidRDefault="002F431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2F4312" w:rsidRDefault="002F431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2F4312" w:rsidRDefault="002F4312" w:rsidP="00C05A53">
            <w:pPr>
              <w:pStyle w:val="ProductList-OfferingBody"/>
              <w:ind w:left="-113"/>
              <w:jc w:val="center"/>
            </w:pPr>
            <w:r>
              <w:t>50</w:t>
            </w:r>
          </w:p>
        </w:tc>
        <w:tc>
          <w:tcPr>
            <w:tcW w:w="596" w:type="dxa"/>
            <w:shd w:val="clear" w:color="auto" w:fill="70AD47" w:themeFill="accent6"/>
            <w:vAlign w:val="center"/>
          </w:tcPr>
          <w:p w14:paraId="4FDCB27A" w14:textId="3A41E1C2"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27B"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7C"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7D"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7E"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7F" w14:textId="74D8E0DF" w:rsidR="002F4312" w:rsidRPr="00AA64CE" w:rsidRDefault="002F4312"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280"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81" w14:textId="74E63E65"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2F4312" w14:paraId="4FDCB291" w14:textId="77777777" w:rsidTr="007B5E59">
        <w:tc>
          <w:tcPr>
            <w:tcW w:w="3222" w:type="dxa"/>
            <w:tcBorders>
              <w:top w:val="dashSmallGap" w:sz="4" w:space="0" w:color="BFBFBF" w:themeColor="background1" w:themeShade="BF"/>
              <w:left w:val="nil"/>
              <w:bottom w:val="nil"/>
              <w:right w:val="nil"/>
            </w:tcBorders>
          </w:tcPr>
          <w:p w14:paraId="4FDCB283" w14:textId="6846554D" w:rsidR="002F4312" w:rsidRDefault="002F4312" w:rsidP="00784263">
            <w:pPr>
              <w:pStyle w:val="ProductList-Offering2"/>
            </w:pPr>
            <w:bookmarkStart w:id="420" w:name="_Toc379797189"/>
            <w:bookmarkStart w:id="421" w:name="_Toc380513214"/>
            <w:bookmarkStart w:id="422" w:name="_Toc380655256"/>
            <w:bookmarkStart w:id="423" w:name="_Toc406159336"/>
            <w:r>
              <w:t>CAL für Project Server 2013</w:t>
            </w:r>
            <w:r>
              <w:fldChar w:fldCharType="begin"/>
            </w:r>
            <w:r>
              <w:instrText>XE "Project Server 2013"</w:instrText>
            </w:r>
            <w:r>
              <w:fldChar w:fldCharType="end"/>
            </w:r>
            <w:r>
              <w:t xml:space="preserve"> (Gerät und Nutzer)</w:t>
            </w:r>
            <w:bookmarkEnd w:id="420"/>
            <w:bookmarkEnd w:id="421"/>
            <w:bookmarkEnd w:id="422"/>
            <w:bookmarkEnd w:id="423"/>
            <w:r>
              <w:fldChar w:fldCharType="begin"/>
            </w:r>
            <w:r>
              <w:instrText>XE "CAL für Project Server 2013"</w:instrText>
            </w:r>
            <w:r>
              <w:fldChar w:fldCharType="end"/>
            </w:r>
          </w:p>
        </w:tc>
        <w:tc>
          <w:tcPr>
            <w:tcW w:w="630" w:type="dxa"/>
            <w:tcBorders>
              <w:top w:val="dashSmallGap" w:sz="4" w:space="0" w:color="BFBFBF" w:themeColor="background1" w:themeShade="BF"/>
              <w:left w:val="nil"/>
              <w:bottom w:val="nil"/>
              <w:right w:val="nil"/>
            </w:tcBorders>
            <w:vAlign w:val="center"/>
          </w:tcPr>
          <w:p w14:paraId="4FDCB284" w14:textId="77777777" w:rsidR="002F4312" w:rsidRDefault="002F4312" w:rsidP="00C05A53">
            <w:pPr>
              <w:pStyle w:val="ProductList-OfferingBody"/>
              <w:ind w:left="-113"/>
              <w:jc w:val="center"/>
            </w:pPr>
            <w:r>
              <w:t>10/12</w:t>
            </w:r>
          </w:p>
        </w:tc>
        <w:tc>
          <w:tcPr>
            <w:tcW w:w="540" w:type="dxa"/>
            <w:tcBorders>
              <w:top w:val="dashSmallGap" w:sz="4" w:space="0" w:color="BFBFBF" w:themeColor="background1" w:themeShade="BF"/>
              <w:left w:val="nil"/>
              <w:bottom w:val="nil"/>
              <w:right w:val="nil"/>
            </w:tcBorders>
            <w:vAlign w:val="center"/>
          </w:tcPr>
          <w:p w14:paraId="4FDCB285" w14:textId="77777777" w:rsidR="002F4312" w:rsidRDefault="002F4312" w:rsidP="00C05A53">
            <w:pPr>
              <w:pStyle w:val="ProductList-OfferingBody"/>
              <w:ind w:left="-113"/>
              <w:jc w:val="center"/>
            </w:pPr>
            <w:r>
              <w:t>1</w:t>
            </w:r>
          </w:p>
        </w:tc>
        <w:tc>
          <w:tcPr>
            <w:tcW w:w="454" w:type="dxa"/>
            <w:tcBorders>
              <w:top w:val="dashSmallGap" w:sz="4" w:space="0" w:color="BFBFBF" w:themeColor="background1" w:themeShade="BF"/>
              <w:left w:val="nil"/>
              <w:bottom w:val="nil"/>
              <w:right w:val="nil"/>
            </w:tcBorders>
            <w:vAlign w:val="center"/>
          </w:tcPr>
          <w:p w14:paraId="4FDCB286" w14:textId="77777777" w:rsidR="002F4312" w:rsidRDefault="002F431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2F4312" w:rsidRDefault="002F431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2F4312" w:rsidRDefault="002F4312" w:rsidP="00C05A53">
            <w:pPr>
              <w:pStyle w:val="ProductList-OfferingBody"/>
              <w:ind w:left="-113"/>
              <w:jc w:val="center"/>
            </w:pPr>
          </w:p>
        </w:tc>
        <w:tc>
          <w:tcPr>
            <w:tcW w:w="596" w:type="dxa"/>
            <w:shd w:val="clear" w:color="auto" w:fill="70AD47" w:themeFill="accent6"/>
            <w:vAlign w:val="center"/>
          </w:tcPr>
          <w:p w14:paraId="4FDCB289" w14:textId="74040525"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28A"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8B"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8C"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8D"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8E" w14:textId="5B398631" w:rsidR="002F4312" w:rsidRPr="00AA64CE" w:rsidRDefault="002F4312"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28F"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90" w14:textId="26AA1A41"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B292" w14:textId="77777777" w:rsidR="009919D2" w:rsidRPr="00AA6DF2" w:rsidRDefault="009919D2"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AE5F4E">
        <w:tc>
          <w:tcPr>
            <w:tcW w:w="3596" w:type="dxa"/>
          </w:tcPr>
          <w:p w14:paraId="4FDCB293" w14:textId="35031D9A" w:rsidR="00784263" w:rsidRDefault="00784263" w:rsidP="007B5E59">
            <w:pPr>
              <w:pStyle w:val="ProductList-Body"/>
              <w:tabs>
                <w:tab w:val="clear" w:pos="158"/>
                <w:tab w:val="left" w:pos="1062"/>
              </w:tabs>
              <w:spacing w:before="20" w:after="20"/>
            </w:pPr>
            <w:r>
              <w:t xml:space="preserve">Frühere Version: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Produkt-Pool: </w:t>
            </w:r>
            <w:r>
              <w:rPr>
                <w:b/>
              </w:rPr>
              <w:t>Server</w:t>
            </w:r>
          </w:p>
        </w:tc>
        <w:tc>
          <w:tcPr>
            <w:tcW w:w="3597" w:type="dxa"/>
          </w:tcPr>
          <w:p w14:paraId="4FDCB295" w14:textId="77777777" w:rsidR="00784263" w:rsidRDefault="00784263" w:rsidP="00AC1338">
            <w:pPr>
              <w:pStyle w:val="ProductList-Body"/>
              <w:spacing w:before="20" w:after="20"/>
            </w:pPr>
            <w:r>
              <w:t xml:space="preserve">Übergangsberechtigt: </w:t>
            </w:r>
            <w:r>
              <w:rPr>
                <w:b/>
              </w:rPr>
              <w:t>CAL für Project Server</w:t>
            </w:r>
          </w:p>
        </w:tc>
      </w:tr>
      <w:tr w:rsidR="00784263" w14:paraId="4FDCB29A" w14:textId="77777777" w:rsidTr="00AE5F4E">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5B077E" w:rsidP="00AC1338">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299" w14:textId="5B77046E" w:rsidR="00784263" w:rsidRPr="00B17611" w:rsidRDefault="00B17611" w:rsidP="00AC1338">
            <w:pPr>
              <w:pStyle w:val="ProductList-Body"/>
              <w:spacing w:before="20" w:after="20"/>
              <w:rPr>
                <w:b/>
              </w:rPr>
            </w:pPr>
            <w:r>
              <w:rPr>
                <w:b/>
              </w:rPr>
              <w:t>(Project Online</w:t>
            </w:r>
            <w:r w:rsidR="0054459A">
              <w:rPr>
                <w:b/>
              </w:rPr>
              <w:t>, Project Lite</w:t>
            </w:r>
            <w:r>
              <w:rPr>
                <w:b/>
              </w:rPr>
              <w:t>)</w:t>
            </w:r>
          </w:p>
        </w:tc>
      </w:tr>
    </w:tbl>
    <w:bookmarkStart w:id="424" w:name="_Toc378147634"/>
    <w:bookmarkStart w:id="425" w:name="_Toc378151536"/>
    <w:bookmarkStart w:id="426" w:name="_Toc378147633"/>
    <w:bookmarkStart w:id="427" w:name="_Toc378151535"/>
    <w:p w14:paraId="4FDCB29B" w14:textId="6036B637"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29C" w14:textId="2CA44057" w:rsidR="009708AE" w:rsidRPr="00AA6DF2" w:rsidRDefault="009708AE" w:rsidP="00672A88">
      <w:pPr>
        <w:pStyle w:val="ProductList-Offering2Heading"/>
        <w:pBdr>
          <w:bottom w:val="none" w:sz="0" w:space="0" w:color="auto"/>
        </w:pBdr>
        <w:outlineLvl w:val="2"/>
      </w:pPr>
      <w:r>
        <w:tab/>
      </w:r>
      <w:bookmarkStart w:id="428" w:name="_Toc379797190"/>
      <w:bookmarkStart w:id="429" w:name="_Toc380513215"/>
      <w:bookmarkStart w:id="430" w:name="_Toc380655257"/>
      <w:bookmarkStart w:id="431" w:name="_Toc406159337"/>
      <w:r>
        <w:t>SharePoint</w:t>
      </w:r>
      <w:bookmarkEnd w:id="424"/>
      <w:bookmarkEnd w:id="425"/>
      <w:bookmarkEnd w:id="428"/>
      <w:bookmarkEnd w:id="429"/>
      <w:bookmarkEnd w:id="430"/>
      <w:r>
        <w:t xml:space="preserve"> Server</w:t>
      </w:r>
      <w:bookmarkEnd w:id="431"/>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2AB" w14:textId="77777777" w:rsidTr="00AE5F4E">
        <w:trPr>
          <w:tblHeader/>
        </w:trPr>
        <w:tc>
          <w:tcPr>
            <w:tcW w:w="3060" w:type="dxa"/>
            <w:tcBorders>
              <w:bottom w:val="nil"/>
            </w:tcBorders>
            <w:shd w:val="clear" w:color="auto" w:fill="00188F"/>
          </w:tcPr>
          <w:p w14:paraId="4FDCB29D"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9E" w14:textId="362072C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29F" w14:textId="3CB22D1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2A0" w14:textId="2644CF8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012DC5A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1C37A39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2A3" w14:textId="2246FD6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2A4" w14:textId="2E6224C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2A5" w14:textId="286FB3F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2A6" w14:textId="1A97349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2A7" w14:textId="7CC9140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2A8" w14:textId="499D13C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2A9" w14:textId="6582FAB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2AA" w14:textId="01A66A7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2F4312" w14:paraId="4FDCB2BA" w14:textId="77777777" w:rsidTr="00AE5F4E">
        <w:tc>
          <w:tcPr>
            <w:tcW w:w="3060" w:type="dxa"/>
            <w:tcBorders>
              <w:top w:val="nil"/>
              <w:left w:val="nil"/>
              <w:bottom w:val="dashSmallGap" w:sz="4" w:space="0" w:color="BFBFBF" w:themeColor="background1" w:themeShade="BF"/>
              <w:right w:val="nil"/>
            </w:tcBorders>
          </w:tcPr>
          <w:p w14:paraId="4FDCB2AC" w14:textId="1969B0BA" w:rsidR="002F4312" w:rsidRDefault="002F4312" w:rsidP="00AC7E59">
            <w:pPr>
              <w:pStyle w:val="ProductList-Offering2"/>
            </w:pPr>
            <w:bookmarkStart w:id="432" w:name="_Toc379797191"/>
            <w:bookmarkStart w:id="433" w:name="_Toc380513216"/>
            <w:bookmarkStart w:id="434" w:name="_Toc380655258"/>
            <w:bookmarkStart w:id="435" w:name="_Toc406159338"/>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2F4312" w:rsidRDefault="002F4312"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2F4312" w:rsidRDefault="002F431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2F4312" w:rsidRDefault="002F431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2F4312" w:rsidRDefault="002F431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2F4312" w:rsidRDefault="002F4312" w:rsidP="00C05A53">
            <w:pPr>
              <w:pStyle w:val="ProductList-OfferingBody"/>
              <w:ind w:left="-113"/>
              <w:jc w:val="center"/>
            </w:pPr>
            <w:r>
              <w:t>50</w:t>
            </w:r>
          </w:p>
        </w:tc>
        <w:tc>
          <w:tcPr>
            <w:tcW w:w="596" w:type="dxa"/>
            <w:shd w:val="clear" w:color="auto" w:fill="70AD47" w:themeFill="accent6"/>
            <w:vAlign w:val="center"/>
          </w:tcPr>
          <w:p w14:paraId="4FDCB2B2" w14:textId="54575157"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2B3" w14:textId="64D2750D"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(nur EES)” </w:instrText>
            </w:r>
            <w:r w:rsidRPr="00AA64CE">
              <w:fldChar w:fldCharType="separate"/>
            </w:r>
            <w:r w:rsidRPr="00AA64CE">
              <w:t>AE</w:t>
            </w:r>
            <w:r w:rsidRPr="00AA64CE">
              <w:fldChar w:fldCharType="end"/>
            </w:r>
          </w:p>
        </w:tc>
        <w:tc>
          <w:tcPr>
            <w:tcW w:w="596" w:type="dxa"/>
            <w:shd w:val="clear" w:color="auto" w:fill="70AD47" w:themeFill="accent6"/>
            <w:vAlign w:val="center"/>
          </w:tcPr>
          <w:p w14:paraId="4FDCB2B4" w14:textId="77777777" w:rsidR="002F4312" w:rsidRPr="00AA64CE" w:rsidRDefault="002F4312" w:rsidP="00C05A53">
            <w:pPr>
              <w:pStyle w:val="ProductList-OfferingBody"/>
              <w:ind w:left="-113"/>
              <w:jc w:val="center"/>
            </w:pPr>
          </w:p>
        </w:tc>
        <w:tc>
          <w:tcPr>
            <w:tcW w:w="595" w:type="dxa"/>
            <w:shd w:val="clear" w:color="auto" w:fill="70AD47" w:themeFill="accent6"/>
            <w:vAlign w:val="center"/>
          </w:tcPr>
          <w:p w14:paraId="4FDCB2B5"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B6"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B7" w14:textId="044B9F4C" w:rsidR="002F4312" w:rsidRPr="00AA64CE" w:rsidRDefault="002F4312"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2B8"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B9" w14:textId="29FD5D75"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844F91" w14:paraId="4FDCB2C9" w14:textId="77777777" w:rsidTr="00AE5F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844F91" w:rsidRDefault="00844F91" w:rsidP="00AC7E59">
            <w:pPr>
              <w:pStyle w:val="ProductList-Offering2"/>
            </w:pPr>
            <w:bookmarkStart w:id="436" w:name="_Toc379797192"/>
            <w:bookmarkStart w:id="437" w:name="_Toc380513217"/>
            <w:bookmarkStart w:id="438" w:name="_Toc380655259"/>
            <w:bookmarkStart w:id="439" w:name="_Toc406159339"/>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844F91" w:rsidRDefault="00844F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844F91" w:rsidRDefault="00844F9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844F91" w:rsidRDefault="00844F9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844F91" w:rsidRDefault="00844F9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844F91" w:rsidRDefault="00844F91" w:rsidP="00C05A53">
            <w:pPr>
              <w:pStyle w:val="ProductList-OfferingBody"/>
              <w:ind w:left="-113"/>
              <w:jc w:val="center"/>
            </w:pPr>
            <w:r>
              <w:t>50</w:t>
            </w:r>
          </w:p>
        </w:tc>
        <w:tc>
          <w:tcPr>
            <w:tcW w:w="596" w:type="dxa"/>
            <w:shd w:val="clear" w:color="auto" w:fill="70AD47" w:themeFill="accent6"/>
            <w:vAlign w:val="center"/>
          </w:tcPr>
          <w:p w14:paraId="4FDCB2C1" w14:textId="0C393B47" w:rsidR="00844F91" w:rsidRPr="00AA64CE" w:rsidRDefault="00844F91" w:rsidP="00586B86">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2C2" w14:textId="7A681F26"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2C3"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2C4"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2C5"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2C6" w14:textId="5C2E01F4"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2C7"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2C8" w14:textId="5B0E2464" w:rsidR="00844F91" w:rsidRPr="00AA64CE" w:rsidRDefault="00844F91" w:rsidP="00C05A53">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2F4312" w14:paraId="4FDCB2D8" w14:textId="77777777" w:rsidTr="00AE5F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2F4312" w:rsidRDefault="002F4312" w:rsidP="00F8261A">
            <w:pPr>
              <w:pStyle w:val="ProductList-Offering2"/>
            </w:pPr>
            <w:bookmarkStart w:id="440" w:name="_Toc379797193"/>
            <w:bookmarkStart w:id="441" w:name="_Toc380513218"/>
            <w:bookmarkStart w:id="442" w:name="_Toc380655260"/>
            <w:bookmarkStart w:id="443" w:name="_Toc406159340"/>
            <w:r>
              <w:t>CAL für SharePoint Server 2013</w:t>
            </w:r>
            <w:r>
              <w:fldChar w:fldCharType="begin"/>
            </w:r>
            <w:r>
              <w:instrText>XE "SharePoint Server 2013"</w:instrText>
            </w:r>
            <w:r>
              <w:fldChar w:fldCharType="end"/>
            </w:r>
            <w:r>
              <w:t xml:space="preserve"> Enterprise (Gerät und Nutzer)</w:t>
            </w:r>
            <w:bookmarkEnd w:id="440"/>
            <w:bookmarkEnd w:id="441"/>
            <w:bookmarkEnd w:id="442"/>
            <w:bookmarkEnd w:id="443"/>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2F4312" w:rsidRDefault="002F431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2F4312" w:rsidRDefault="002F431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2F4312" w:rsidRDefault="002F43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2F4312" w:rsidRDefault="002F43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2F4312" w:rsidRDefault="002F4312" w:rsidP="00C05A53">
            <w:pPr>
              <w:pStyle w:val="ProductList-OfferingBody"/>
              <w:ind w:left="-113"/>
              <w:jc w:val="center"/>
            </w:pPr>
            <w:r>
              <w:t>1</w:t>
            </w:r>
          </w:p>
        </w:tc>
        <w:tc>
          <w:tcPr>
            <w:tcW w:w="596" w:type="dxa"/>
            <w:shd w:val="clear" w:color="auto" w:fill="70AD47" w:themeFill="accent6"/>
            <w:vAlign w:val="center"/>
          </w:tcPr>
          <w:p w14:paraId="4FDCB2D0" w14:textId="6EFFFE8D" w:rsidR="002F4312" w:rsidRPr="00AA64CE" w:rsidRDefault="002F4312" w:rsidP="00844F91">
            <w:pPr>
              <w:pStyle w:val="ProductList-OfferingBody"/>
              <w:ind w:left="-113"/>
              <w:jc w:val="center"/>
            </w:pPr>
            <w:r w:rsidRPr="00AA64CE">
              <w:fldChar w:fldCharType="begin"/>
            </w:r>
            <w:r w:rsidRPr="00AA64CE">
              <w:instrText xml:space="preserve"> AutoTextList  \s NoStyle \t “Zusätzlic</w:instrText>
            </w:r>
            <w:r w:rsidR="00B612E2" w:rsidRPr="00AA64CE">
              <w:instrText>hes Produkt</w:instrText>
            </w:r>
            <w:r w:rsidRPr="00AA64CE">
              <w:instrText xml:space="preserve">”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w:instrText>
            </w:r>
            <w:r w:rsidR="00844F91" w:rsidRPr="00AA64CE">
              <w:instrText>Industry Device</w:instrText>
            </w:r>
            <w:r w:rsidRPr="00AA64CE">
              <w:instrText xml:space="preserve">”  </w:instrText>
            </w:r>
            <w:r w:rsidRPr="00AA64CE">
              <w:fldChar w:fldCharType="separate"/>
            </w:r>
            <w:r w:rsidRPr="00AA64CE">
              <w:t>ID</w:t>
            </w:r>
            <w:r w:rsidRPr="00AA64CE">
              <w:fldChar w:fldCharType="end"/>
            </w:r>
          </w:p>
        </w:tc>
        <w:tc>
          <w:tcPr>
            <w:tcW w:w="595" w:type="dxa"/>
            <w:shd w:val="clear" w:color="auto" w:fill="70AD47" w:themeFill="accent6"/>
            <w:vAlign w:val="center"/>
          </w:tcPr>
          <w:p w14:paraId="4FDCB2D1" w14:textId="6F92A4E2" w:rsidR="002F4312" w:rsidRPr="00AA64CE" w:rsidRDefault="002F4312" w:rsidP="00844F91">
            <w:pPr>
              <w:pStyle w:val="ProductList-OfferingBody"/>
              <w:ind w:left="-113"/>
              <w:jc w:val="center"/>
            </w:pPr>
            <w:r w:rsidRPr="00AA64CE">
              <w:fldChar w:fldCharType="begin"/>
            </w:r>
            <w:r w:rsidR="00844F91" w:rsidRPr="00AA64CE">
              <w:instrText xml:space="preserve"> AutoTextList  \s NoStyle \t “</w:instrText>
            </w:r>
            <w:r w:rsidRPr="00AA64CE">
              <w:instrText>Organisat</w:instrText>
            </w:r>
            <w:r w:rsidR="00844F91" w:rsidRPr="00AA64CE">
              <w:instrText>ionsweites Zusätzliches Produkt</w:instrText>
            </w:r>
            <w:r w:rsidRPr="00AA64CE">
              <w:instrTex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2D2" w14:textId="77777777" w:rsidR="002F4312" w:rsidRPr="00AA64CE" w:rsidRDefault="002F4312"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2F4312" w:rsidRPr="00AA64CE" w:rsidRDefault="002F4312" w:rsidP="00C05A53">
            <w:pPr>
              <w:pStyle w:val="ProductList-OfferingBody"/>
              <w:ind w:left="-113"/>
              <w:jc w:val="center"/>
            </w:pPr>
          </w:p>
        </w:tc>
        <w:tc>
          <w:tcPr>
            <w:tcW w:w="595" w:type="dxa"/>
            <w:shd w:val="clear" w:color="auto" w:fill="BFBFBF" w:themeFill="background1" w:themeFillShade="BF"/>
            <w:vAlign w:val="center"/>
          </w:tcPr>
          <w:p w14:paraId="4FDCB2D4"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D5" w14:textId="6B1FE385" w:rsidR="002F4312" w:rsidRPr="00AA64CE" w:rsidRDefault="002F4312"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2D6" w14:textId="77777777" w:rsidR="002F4312" w:rsidRPr="00AA64CE" w:rsidRDefault="002F4312" w:rsidP="00C05A53">
            <w:pPr>
              <w:pStyle w:val="ProductList-OfferingBody"/>
              <w:ind w:left="-113"/>
              <w:jc w:val="center"/>
            </w:pPr>
          </w:p>
        </w:tc>
        <w:tc>
          <w:tcPr>
            <w:tcW w:w="596" w:type="dxa"/>
            <w:shd w:val="clear" w:color="auto" w:fill="70AD47" w:themeFill="accent6"/>
            <w:vAlign w:val="center"/>
          </w:tcPr>
          <w:p w14:paraId="4FDCB2D7" w14:textId="18F2C8B4" w:rsidR="002F4312" w:rsidRPr="00AA64CE" w:rsidRDefault="002F4312"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844F91" w14:paraId="4FDCB2E7" w14:textId="77777777" w:rsidTr="00AE5F4E">
        <w:tc>
          <w:tcPr>
            <w:tcW w:w="3060" w:type="dxa"/>
            <w:tcBorders>
              <w:top w:val="dashSmallGap" w:sz="4" w:space="0" w:color="BFBFBF" w:themeColor="background1" w:themeShade="BF"/>
              <w:left w:val="nil"/>
              <w:bottom w:val="nil"/>
              <w:right w:val="nil"/>
            </w:tcBorders>
          </w:tcPr>
          <w:p w14:paraId="4FDCB2D9" w14:textId="69D9338E" w:rsidR="00844F91" w:rsidRDefault="00844F91" w:rsidP="00F8261A">
            <w:pPr>
              <w:pStyle w:val="ProductList-Offering2"/>
            </w:pPr>
            <w:bookmarkStart w:id="444" w:name="_Toc379797194"/>
            <w:bookmarkStart w:id="445" w:name="_Toc380513219"/>
            <w:bookmarkStart w:id="446" w:name="_Toc380655261"/>
            <w:bookmarkStart w:id="447" w:name="_Toc406159341"/>
            <w:r>
              <w:t>CAL für SharePoint Server 2013</w:t>
            </w:r>
            <w:r>
              <w:fldChar w:fldCharType="begin"/>
            </w:r>
            <w:r>
              <w:instrText>XE "SharePoint Server 2013"</w:instrText>
            </w:r>
            <w:r>
              <w:fldChar w:fldCharType="end"/>
            </w:r>
            <w:r>
              <w:t xml:space="preserve"> Standard (Gerät und Nutzer)</w:t>
            </w:r>
            <w:bookmarkEnd w:id="444"/>
            <w:bookmarkEnd w:id="445"/>
            <w:bookmarkEnd w:id="446"/>
            <w:bookmarkEnd w:id="447"/>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844F91" w:rsidRDefault="00844F9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844F91" w:rsidRDefault="00844F9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844F91" w:rsidRDefault="00844F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844F91" w:rsidRDefault="00844F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2DF"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2E0" w14:textId="4F6923AC" w:rsidR="00844F91" w:rsidRPr="00AA64CE" w:rsidRDefault="00844F91" w:rsidP="0078426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2E1"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2E2"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2E3"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2E4" w14:textId="5C7BB787"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2E5"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2E6" w14:textId="685B1AD6"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B2E8" w14:textId="77777777" w:rsidR="009708AE" w:rsidRPr="00AA6DF2" w:rsidRDefault="00DA5EB4" w:rsidP="009708AE">
      <w:pPr>
        <w:pStyle w:val="ProductList-Body"/>
      </w:pPr>
      <w:r>
        <w:tab/>
      </w: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600"/>
        <w:gridCol w:w="3428"/>
      </w:tblGrid>
      <w:tr w:rsidR="00DA5EB4" w14:paraId="4FDCB2EC" w14:textId="77777777" w:rsidTr="00672A88">
        <w:tc>
          <w:tcPr>
            <w:tcW w:w="3762" w:type="dxa"/>
          </w:tcPr>
          <w:p w14:paraId="4FDCB2E9" w14:textId="05CE2945"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600" w:type="dxa"/>
          </w:tcPr>
          <w:p w14:paraId="4FDCB2EA" w14:textId="77777777" w:rsidR="00DA5EB4" w:rsidRDefault="00DA5EB4" w:rsidP="00DA5EB4">
            <w:pPr>
              <w:pStyle w:val="ProductList-Body"/>
              <w:spacing w:before="20" w:after="20"/>
            </w:pPr>
            <w:r>
              <w:t xml:space="preserve">Produkt-Pool: </w:t>
            </w:r>
            <w:r>
              <w:rPr>
                <w:b/>
              </w:rPr>
              <w:t>Server</w:t>
            </w:r>
          </w:p>
        </w:tc>
        <w:tc>
          <w:tcPr>
            <w:tcW w:w="3428" w:type="dxa"/>
          </w:tcPr>
          <w:p w14:paraId="4FDCB2EB" w14:textId="77777777" w:rsidR="00DA5EB4" w:rsidRDefault="00DA5EB4" w:rsidP="00DA5EB4">
            <w:pPr>
              <w:pStyle w:val="ProductList-Body"/>
              <w:spacing w:before="20" w:after="20"/>
            </w:pPr>
            <w:r>
              <w:t xml:space="preserve">Zur Verringerung berechtigt (SCE): </w:t>
            </w:r>
            <w:r>
              <w:rPr>
                <w:b/>
              </w:rPr>
              <w:t>SharePoint Server</w:t>
            </w:r>
          </w:p>
        </w:tc>
      </w:tr>
      <w:tr w:rsidR="00DA5EB4" w14:paraId="4FDCB2F0" w14:textId="77777777" w:rsidTr="00672A88">
        <w:tc>
          <w:tcPr>
            <w:tcW w:w="3762" w:type="dxa"/>
          </w:tcPr>
          <w:p w14:paraId="683DBB91" w14:textId="77777777" w:rsidR="00DA5EB4" w:rsidRPr="00AA6DF2"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600" w:type="dxa"/>
          </w:tcPr>
          <w:p w14:paraId="4FDCB2EE" w14:textId="77777777" w:rsidR="00DA5EB4" w:rsidRDefault="005B077E" w:rsidP="00DA5EB4">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428" w:type="dxa"/>
          </w:tcPr>
          <w:p w14:paraId="4FDCB2EF" w14:textId="77777777" w:rsidR="00DA5EB4" w:rsidRDefault="00DA5EB4" w:rsidP="00DA5EB4">
            <w:pPr>
              <w:pStyle w:val="ProductList-Body"/>
              <w:spacing w:before="20" w:after="20"/>
            </w:pPr>
          </w:p>
        </w:tc>
      </w:tr>
    </w:tbl>
    <w:p w14:paraId="664108C1" w14:textId="77777777" w:rsidR="00672A88" w:rsidRDefault="00672A88" w:rsidP="00672A88">
      <w:pPr>
        <w:pStyle w:val="ProductList-Body"/>
        <w:spacing w:before="120" w:after="120"/>
        <w:rPr>
          <w:b/>
        </w:rPr>
      </w:pPr>
    </w:p>
    <w:p w14:paraId="67F9B299" w14:textId="77777777" w:rsidR="00672A88" w:rsidRDefault="00672A88" w:rsidP="00672A88">
      <w:pPr>
        <w:pStyle w:val="ProductList-Body"/>
        <w:spacing w:before="120" w:after="120"/>
        <w:rPr>
          <w:b/>
        </w:rPr>
      </w:pPr>
    </w:p>
    <w:p w14:paraId="4FDCB2F1"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2F2" w14:textId="77777777" w:rsidR="00DA5EB4" w:rsidRPr="00AA6DF2" w:rsidRDefault="00DA5EB4" w:rsidP="00DA5EB4">
      <w:pPr>
        <w:pStyle w:val="ProductList-Body"/>
      </w:pPr>
      <w:r>
        <w:rPr>
          <w:b/>
          <w:color w:val="00188F"/>
        </w:rPr>
        <w:t>Software Assurance-Upgraderechte für frühere Versionen von SharePoint Server</w:t>
      </w:r>
    </w:p>
    <w:p w14:paraId="4FDCB2F3" w14:textId="6BA75A3B" w:rsidR="00782C7B" w:rsidRPr="00AA6DF2"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14:paraId="4FDCB2F4" w14:textId="77777777" w:rsidR="009708AE" w:rsidRPr="00AA6DF2"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AE5F4E">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14:paraId="4FDCB2FA" w14:textId="77777777" w:rsidTr="00AE5F4E">
        <w:tc>
          <w:tcPr>
            <w:tcW w:w="5400" w:type="dxa"/>
          </w:tcPr>
          <w:p w14:paraId="4FDCB2F8" w14:textId="705AE11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4FDCB2F9" w14:textId="0349453C" w:rsidR="00DA5EB4"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2FD" w14:textId="77777777" w:rsidTr="00AE5F4E">
        <w:tc>
          <w:tcPr>
            <w:tcW w:w="5400" w:type="dxa"/>
          </w:tcPr>
          <w:p w14:paraId="4FDCB2FB" w14:textId="4C77884D"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4FDCB2FC" w14:textId="57138DB9"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0" w14:textId="77777777" w:rsidTr="00AE5F4E">
        <w:tc>
          <w:tcPr>
            <w:tcW w:w="5400" w:type="dxa"/>
          </w:tcPr>
          <w:p w14:paraId="4FDCB2FE" w14:textId="2434B35F" w:rsidR="001B25E0" w:rsidRPr="000D6060" w:rsidRDefault="001B25E0" w:rsidP="001B25E0">
            <w:pPr>
              <w:pStyle w:val="ProductList-Body"/>
            </w:pPr>
            <w:r>
              <w:t>Lizenz für FAST Search Server</w:t>
            </w:r>
            <w:r>
              <w:fldChar w:fldCharType="begin"/>
            </w:r>
            <w:r>
              <w:instrText>XE "FAST Search Server"</w:instrText>
            </w:r>
            <w:r>
              <w:fldChar w:fldCharType="end"/>
            </w:r>
            <w:r>
              <w:t xml:space="preserve"> 2010 for SharePoint Server</w:t>
            </w:r>
          </w:p>
        </w:tc>
        <w:tc>
          <w:tcPr>
            <w:tcW w:w="5400" w:type="dxa"/>
          </w:tcPr>
          <w:p w14:paraId="4FDCB2FF" w14:textId="5C945207"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3" w14:textId="77777777" w:rsidTr="00AE5F4E">
        <w:tc>
          <w:tcPr>
            <w:tcW w:w="5400" w:type="dxa"/>
          </w:tcPr>
          <w:p w14:paraId="4FDCB301" w14:textId="6BA86A4D"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4FDCB304" w14:textId="77777777" w:rsidR="00DA5EB4" w:rsidRPr="00AA6DF2" w:rsidRDefault="00DA5EB4" w:rsidP="009708AE">
      <w:pPr>
        <w:pStyle w:val="ProductList-Body"/>
      </w:pPr>
    </w:p>
    <w:p w14:paraId="4FDCB307" w14:textId="6D0AB319" w:rsidR="00DA5EB4" w:rsidRPr="00AA6DF2"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14:paraId="4FDCB308" w14:textId="1CCE95E7" w:rsidR="00DA5EB4" w:rsidRPr="00AA6DF2"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tbl>
      <w:tblPr>
        <w:tblStyle w:val="TableGrid"/>
        <w:tblW w:w="10800" w:type="dxa"/>
        <w:tblInd w:w="135" w:type="dxa"/>
        <w:tblLook w:val="04A0" w:firstRow="1" w:lastRow="0" w:firstColumn="1" w:lastColumn="0" w:noHBand="0" w:noVBand="1"/>
      </w:tblPr>
      <w:tblGrid>
        <w:gridCol w:w="5400"/>
        <w:gridCol w:w="5400"/>
      </w:tblGrid>
      <w:tr w:rsidR="001B25E0" w14:paraId="4FDCB30C" w14:textId="77777777" w:rsidTr="00AE5F4E">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14:paraId="4FDCB310" w14:textId="77777777" w:rsidTr="00AE5F4E">
        <w:tc>
          <w:tcPr>
            <w:tcW w:w="5400" w:type="dxa"/>
          </w:tcPr>
          <w:p w14:paraId="4FDCB30D" w14:textId="02A3D913"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4FDCB30E" w14:textId="26E3C1DF" w:rsidR="001B25E0" w:rsidRPr="00AA6DF2" w:rsidRDefault="001B25E0" w:rsidP="001B25E0">
            <w:pPr>
              <w:pStyle w:val="ProductList-Body"/>
            </w:pPr>
            <w:r>
              <w:t>SharePoint Server 2010</w:t>
            </w:r>
            <w:r>
              <w:fldChar w:fldCharType="begin"/>
            </w:r>
            <w:r>
              <w:instrText>XE "SharePoint Server 2010"</w:instrText>
            </w:r>
            <w:r>
              <w:fldChar w:fldCharType="end"/>
            </w:r>
            <w:r>
              <w:t xml:space="preserve"> oder</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Pr="00AA6DF2" w:rsidRDefault="00DA5EB4" w:rsidP="009708AE">
      <w:pPr>
        <w:pStyle w:val="ProductList-Body"/>
      </w:pPr>
    </w:p>
    <w:p w14:paraId="4FDCB312" w14:textId="480A3B89" w:rsidR="00DA5EB4" w:rsidRPr="00AA6DF2"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14:paraId="748260A2" w14:textId="77777777" w:rsidR="000F1869" w:rsidRPr="00AA6DF2" w:rsidRDefault="000F1869" w:rsidP="00DA5EB4">
      <w:pPr>
        <w:pStyle w:val="ProductList-Body"/>
      </w:pPr>
    </w:p>
    <w:p w14:paraId="4FDCB314" w14:textId="2DB9FB96" w:rsidR="00DA5EB4" w:rsidRPr="00AA6DF2" w:rsidRDefault="00DA5EB4" w:rsidP="00DA5EB4">
      <w:pPr>
        <w:pStyle w:val="ProductList-Body"/>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4FDCB315" w14:textId="4F5834EC" w:rsidR="00DA5EB4" w:rsidRPr="00AA6DF2"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14:paraId="4FDCB316" w14:textId="51F476D3"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317" w14:textId="77777777" w:rsidR="009919D2" w:rsidRPr="00AA6DF2" w:rsidRDefault="009919D2" w:rsidP="00680B4D">
      <w:pPr>
        <w:pStyle w:val="ProductList-Offering1Heading"/>
        <w:outlineLvl w:val="1"/>
      </w:pPr>
      <w:bookmarkStart w:id="448" w:name="_Toc379797195"/>
      <w:bookmarkStart w:id="449" w:name="_Toc380513220"/>
      <w:bookmarkStart w:id="450" w:name="_Toc380655262"/>
      <w:bookmarkStart w:id="451" w:name="_Toc406159342"/>
      <w:r>
        <w:t>Vermietungsrechte</w:t>
      </w:r>
      <w:bookmarkEnd w:id="426"/>
      <w:bookmarkEnd w:id="427"/>
      <w:bookmarkEnd w:id="448"/>
      <w:bookmarkEnd w:id="449"/>
      <w:bookmarkEnd w:id="450"/>
      <w:bookmarkEnd w:id="451"/>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540"/>
        <w:gridCol w:w="488"/>
        <w:gridCol w:w="596"/>
        <w:gridCol w:w="595"/>
        <w:gridCol w:w="595"/>
        <w:gridCol w:w="596"/>
        <w:gridCol w:w="595"/>
        <w:gridCol w:w="596"/>
        <w:gridCol w:w="595"/>
        <w:gridCol w:w="595"/>
        <w:gridCol w:w="596"/>
        <w:gridCol w:w="595"/>
        <w:gridCol w:w="596"/>
      </w:tblGrid>
      <w:tr w:rsidR="0005319B" w14:paraId="4FDCB326" w14:textId="77777777" w:rsidTr="00672A88">
        <w:trPr>
          <w:tblHeader/>
        </w:trPr>
        <w:tc>
          <w:tcPr>
            <w:tcW w:w="3222" w:type="dxa"/>
            <w:tcBorders>
              <w:bottom w:val="nil"/>
            </w:tcBorders>
            <w:shd w:val="clear" w:color="auto" w:fill="00188F"/>
          </w:tcPr>
          <w:p w14:paraId="4FDCB318"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4FDCB319" w14:textId="6158755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88" w:type="dxa"/>
            <w:tcBorders>
              <w:bottom w:val="nil"/>
            </w:tcBorders>
            <w:shd w:val="clear" w:color="auto" w:fill="00188F"/>
            <w:vAlign w:val="center"/>
          </w:tcPr>
          <w:p w14:paraId="4FDCB31A" w14:textId="77CB1F7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31B" w14:textId="45A2861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00946D8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41A25E6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31E" w14:textId="3F9121D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31F" w14:textId="38491D7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320" w14:textId="47BC926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321" w14:textId="32480AA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322" w14:textId="0C2A352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323" w14:textId="23F6F12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324" w14:textId="27165AF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325" w14:textId="150A4FF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C05A53" w14:paraId="4FDCB335" w14:textId="77777777" w:rsidTr="00672A88">
        <w:tc>
          <w:tcPr>
            <w:tcW w:w="3222"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06159343"/>
            <w:r>
              <w:t>Vermietungsrechte für Office Professional</w:t>
            </w:r>
            <w:bookmarkEnd w:id="452"/>
            <w:bookmarkEnd w:id="453"/>
            <w:bookmarkEnd w:id="454"/>
            <w:r>
              <w:t xml:space="preserve"> Plus</w:t>
            </w:r>
            <w:bookmarkEnd w:id="455"/>
            <w:r>
              <w:fldChar w:fldCharType="begin"/>
            </w:r>
            <w:r>
              <w:instrText>XE "Vermietungsrechte für Office Professional"</w:instrText>
            </w:r>
            <w:r>
              <w:fldChar w:fldCharType="end"/>
            </w:r>
          </w:p>
        </w:tc>
        <w:tc>
          <w:tcPr>
            <w:tcW w:w="540"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488"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672A88">
        <w:tc>
          <w:tcPr>
            <w:tcW w:w="3222"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06159344"/>
            <w:r>
              <w:t>Vermietungsrechte für Office Standard</w:t>
            </w:r>
            <w:bookmarkEnd w:id="456"/>
            <w:bookmarkEnd w:id="457"/>
            <w:bookmarkEnd w:id="458"/>
            <w:bookmarkEnd w:id="459"/>
            <w:r>
              <w:fldChar w:fldCharType="begin"/>
            </w:r>
            <w:r>
              <w:instrText>XE "Vermietungsrechte für Office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672A88">
        <w:tc>
          <w:tcPr>
            <w:tcW w:w="3222"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06159345"/>
            <w:r>
              <w:t>Vermietungsrechte für Windows</w:t>
            </w:r>
            <w:bookmarkEnd w:id="460"/>
            <w:bookmarkEnd w:id="461"/>
            <w:bookmarkEnd w:id="462"/>
            <w:bookmarkEnd w:id="463"/>
            <w:r>
              <w:fldChar w:fldCharType="begin"/>
            </w:r>
            <w:r>
              <w:instrText>XE "Vermietungsrechte für Windows"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5"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356" w14:textId="77777777" w:rsidR="001B25E0" w:rsidRPr="00AA6DF2"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14:paraId="4FDCB357" w14:textId="77777777" w:rsidR="001B25E0" w:rsidRPr="00AA6DF2" w:rsidRDefault="001B25E0" w:rsidP="001B25E0">
      <w:pPr>
        <w:pStyle w:val="ProductList-Body"/>
      </w:pPr>
    </w:p>
    <w:p w14:paraId="4FDCB358" w14:textId="77777777" w:rsidR="001B25E0" w:rsidRPr="00AA6DF2" w:rsidRDefault="001B25E0" w:rsidP="001B25E0">
      <w:pPr>
        <w:pStyle w:val="ProductList-Body"/>
      </w:pPr>
      <w:r>
        <w:rPr>
          <w:b/>
          <w:color w:val="00188F"/>
        </w:rPr>
        <w:t>Qualifizierende Anwendungen für Office</w:t>
      </w:r>
    </w:p>
    <w:p w14:paraId="4FDCB35B" w14:textId="294EFE70" w:rsidR="00782C7B" w:rsidRPr="00AA6DF2"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4FDCB35C" w14:textId="77777777" w:rsidR="009919D2" w:rsidRDefault="009919D2" w:rsidP="004F3C6D">
      <w:pPr>
        <w:pStyle w:val="ProductList-Body"/>
      </w:pPr>
    </w:p>
    <w:p w14:paraId="5609F189" w14:textId="77777777" w:rsidR="00672A88" w:rsidRDefault="00672A88" w:rsidP="004F3C6D">
      <w:pPr>
        <w:pStyle w:val="ProductList-Body"/>
      </w:pPr>
    </w:p>
    <w:p w14:paraId="5683F234" w14:textId="77777777" w:rsidR="00672A88" w:rsidRPr="00AA6DF2" w:rsidRDefault="00672A88" w:rsidP="004F3C6D">
      <w:pPr>
        <w:pStyle w:val="ProductList-Body"/>
      </w:pPr>
    </w:p>
    <w:tbl>
      <w:tblPr>
        <w:tblStyle w:val="TableGrid"/>
        <w:tblW w:w="10800" w:type="dxa"/>
        <w:tblInd w:w="126"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AE5F4E">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14:paraId="4FDCB360" w14:textId="5220DBB0" w:rsidR="0064110C" w:rsidRPr="00EB6274" w:rsidRDefault="00EB6274" w:rsidP="008E15EC">
            <w:pPr>
              <w:pStyle w:val="ProductList-Body"/>
              <w:spacing w:before="20" w:after="20"/>
              <w:jc w:val="center"/>
              <w:rPr>
                <w:color w:val="FFFFFF" w:themeColor="background1"/>
              </w:rPr>
            </w:pPr>
            <w:r w:rsidRPr="00EB6274">
              <w:rPr>
                <w:color w:val="FFFFFF" w:themeColor="background1"/>
              </w:rPr>
              <w:fldChar w:fldCharType="begin"/>
            </w:r>
            <w:r w:rsidR="00844F91">
              <w:rPr>
                <w:color w:val="FFFFFF" w:themeColor="background1"/>
              </w:rPr>
              <w:instrText xml:space="preserve"> AutoTextList  \s NoStyle \t “Select und Select Plus.</w:instrText>
            </w:r>
            <w:r w:rsidRPr="00EB6274">
              <w:rPr>
                <w:color w:val="FFFFFF" w:themeColor="background1"/>
              </w:rPr>
              <w:instrText xml:space="preserve">” </w:instrText>
            </w:r>
            <w:r w:rsidRPr="00EB6274">
              <w:rPr>
                <w:color w:val="FFFFFF" w:themeColor="background1"/>
              </w:rPr>
              <w:fldChar w:fldCharType="separate"/>
            </w:r>
            <w:r w:rsidRPr="00EB6274">
              <w:rPr>
                <w:color w:val="FFFFFF" w:themeColor="background1"/>
              </w:rPr>
              <w:t>S/S+</w:t>
            </w:r>
            <w:r w:rsidRPr="00EB6274">
              <w:rPr>
                <w:color w:val="FFFFFF" w:themeColor="background1"/>
              </w:rPr>
              <w:fldChar w:fldCharType="end"/>
            </w:r>
          </w:p>
        </w:tc>
        <w:tc>
          <w:tcPr>
            <w:tcW w:w="1080" w:type="dxa"/>
            <w:shd w:val="clear" w:color="auto" w:fill="0072C6"/>
            <w:vAlign w:val="center"/>
          </w:tcPr>
          <w:p w14:paraId="4FDCB361" w14:textId="41300E2E" w:rsidR="0064110C" w:rsidRPr="00EB6274" w:rsidRDefault="00EB6274" w:rsidP="00844F91">
            <w:pPr>
              <w:pStyle w:val="ProductList-Body"/>
              <w:spacing w:before="20" w:after="20"/>
              <w:jc w:val="center"/>
              <w:rPr>
                <w:color w:val="FFFFFF" w:themeColor="background1"/>
              </w:rPr>
            </w:pPr>
            <w:r w:rsidRPr="00EB6274">
              <w:rPr>
                <w:color w:val="FFFFFF" w:themeColor="background1"/>
              </w:rPr>
              <w:fldChar w:fldCharType="begin"/>
            </w:r>
            <w:r w:rsidR="00844F91">
              <w:rPr>
                <w:color w:val="FFFFFF" w:themeColor="background1"/>
              </w:rPr>
              <w:instrText xml:space="preserve"> AutoTextList  \s NoStyle \t “</w:instrText>
            </w:r>
            <w:r w:rsidRPr="00EB6274">
              <w:rPr>
                <w:color w:val="FFFFFF" w:themeColor="background1"/>
              </w:rPr>
              <w:instrText xml:space="preserve">Open-Lizenz” </w:instrText>
            </w:r>
            <w:r w:rsidRPr="00EB6274">
              <w:rPr>
                <w:color w:val="FFFFFF" w:themeColor="background1"/>
              </w:rPr>
              <w:fldChar w:fldCharType="separate"/>
            </w:r>
            <w:r w:rsidRPr="00EB6274">
              <w:rPr>
                <w:color w:val="FFFFFF" w:themeColor="background1"/>
              </w:rPr>
              <w:t>OL</w:t>
            </w:r>
            <w:r w:rsidRPr="00EB6274">
              <w:rPr>
                <w:color w:val="FFFFFF" w:themeColor="background1"/>
              </w:rPr>
              <w:fldChar w:fldCharType="end"/>
            </w:r>
          </w:p>
        </w:tc>
        <w:tc>
          <w:tcPr>
            <w:tcW w:w="1080" w:type="dxa"/>
            <w:shd w:val="clear" w:color="auto" w:fill="0072C6"/>
            <w:vAlign w:val="center"/>
          </w:tcPr>
          <w:p w14:paraId="4314FF00" w14:textId="00EFA10D" w:rsidR="0064110C" w:rsidRPr="00EB6274" w:rsidRDefault="00EB6274" w:rsidP="0064110C">
            <w:pPr>
              <w:pStyle w:val="ProductList-Body"/>
              <w:spacing w:before="20" w:after="20"/>
              <w:jc w:val="center"/>
              <w:rPr>
                <w:color w:val="FFFFFF" w:themeColor="background1"/>
              </w:rPr>
            </w:pPr>
            <w:r w:rsidRPr="00EB6274">
              <w:rPr>
                <w:color w:val="FFFFFF" w:themeColor="background1"/>
              </w:rPr>
              <w:fldChar w:fldCharType="begin"/>
            </w:r>
            <w:r w:rsidR="00844F91">
              <w:rPr>
                <w:color w:val="FFFFFF" w:themeColor="background1"/>
              </w:rPr>
              <w:instrText xml:space="preserve"> AutoTextList  \s NoStyle \t “</w:instrText>
            </w:r>
            <w:r w:rsidRPr="00EB6274">
              <w:rPr>
                <w:color w:val="FFFFFF" w:themeColor="background1"/>
              </w:rPr>
              <w:instrText xml:space="preserve">Microsoft Produkt- und Servicevertrag.” </w:instrText>
            </w:r>
            <w:r w:rsidRPr="00EB6274">
              <w:rPr>
                <w:color w:val="FFFFFF" w:themeColor="background1"/>
              </w:rPr>
              <w:fldChar w:fldCharType="separate"/>
            </w:r>
            <w:r w:rsidRPr="00EB6274">
              <w:rPr>
                <w:color w:val="FFFFFF" w:themeColor="background1"/>
              </w:rPr>
              <w:t>MPSA</w:t>
            </w:r>
            <w:r w:rsidRPr="00EB6274">
              <w:rPr>
                <w:color w:val="FFFFFF" w:themeColor="background1"/>
              </w:rPr>
              <w:fldChar w:fldCharType="end"/>
            </w:r>
          </w:p>
        </w:tc>
      </w:tr>
      <w:tr w:rsidR="00C70991" w14:paraId="0F5713CF" w14:textId="77777777" w:rsidTr="00AE5F4E">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AE5F4E">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AE5F4E">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AE5F4E">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AE5F4E">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AE5F4E">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AE5F4E">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AE5F4E">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AE5F4E">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AA6DF2" w:rsidRDefault="001B25E0" w:rsidP="004F3C6D">
      <w:pPr>
        <w:pStyle w:val="ProductList-Body"/>
      </w:pPr>
    </w:p>
    <w:p w14:paraId="4FDCB395" w14:textId="5EA0553E" w:rsidR="008E15EC" w:rsidRPr="00AA6DF2" w:rsidRDefault="008E15EC" w:rsidP="008E15EC">
      <w:pPr>
        <w:pStyle w:val="ProductList-Body"/>
      </w:pPr>
      <w:r>
        <w:rPr>
          <w:b/>
          <w:color w:val="00188F"/>
        </w:rPr>
        <w:t>Qualifizierende Betriebssysteme für Vermietungsrechte für Windows</w:t>
      </w:r>
    </w:p>
    <w:p w14:paraId="4FDCB398" w14:textId="70496EC3" w:rsidR="001B25E0" w:rsidRPr="00AA6DF2"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87037D">
        <w:t xml:space="preserve"> </w:t>
      </w:r>
      <w:r>
        <w:t>Die qualifizierenden Betriebssysteme nach Programmart sind:</w:t>
      </w:r>
    </w:p>
    <w:p w14:paraId="4FDCB399" w14:textId="77777777" w:rsidR="001B25E0" w:rsidRPr="00AA6DF2" w:rsidRDefault="001B25E0" w:rsidP="004F3C6D">
      <w:pPr>
        <w:pStyle w:val="ProductList-Body"/>
      </w:pPr>
    </w:p>
    <w:tbl>
      <w:tblPr>
        <w:tblStyle w:val="TableGrid"/>
        <w:tblW w:w="10800" w:type="dxa"/>
        <w:tblInd w:w="126" w:type="dxa"/>
        <w:tblLayout w:type="fixed"/>
        <w:tblLook w:val="04A0" w:firstRow="1" w:lastRow="0" w:firstColumn="1" w:lastColumn="0" w:noHBand="0" w:noVBand="1"/>
      </w:tblPr>
      <w:tblGrid>
        <w:gridCol w:w="5490"/>
        <w:gridCol w:w="990"/>
        <w:gridCol w:w="1080"/>
        <w:gridCol w:w="1080"/>
        <w:gridCol w:w="1080"/>
        <w:gridCol w:w="1080"/>
      </w:tblGrid>
      <w:tr w:rsidR="00844F91" w14:paraId="4FDCB39F" w14:textId="7DC104AF" w:rsidTr="00AE5F4E">
        <w:trPr>
          <w:tblHeader/>
        </w:trPr>
        <w:tc>
          <w:tcPr>
            <w:tcW w:w="5490" w:type="dxa"/>
            <w:shd w:val="clear" w:color="auto" w:fill="0072C6"/>
            <w:vAlign w:val="center"/>
          </w:tcPr>
          <w:p w14:paraId="4FDCB39A" w14:textId="088AAE38" w:rsidR="00844F91" w:rsidRPr="001F2DDF" w:rsidRDefault="00844F91"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14:paraId="4FDCB39B" w14:textId="77777777" w:rsidR="00844F91" w:rsidRPr="001F2DDF" w:rsidRDefault="00844F91"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844F91" w:rsidRDefault="00844F91"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1B999E5E" w:rsidR="00844F91" w:rsidRDefault="00844F91" w:rsidP="0064110C">
            <w:pPr>
              <w:pStyle w:val="ProductList-Body"/>
              <w:spacing w:before="20" w:after="20"/>
              <w:jc w:val="center"/>
              <w:rPr>
                <w:color w:val="FFFFFF" w:themeColor="background1"/>
              </w:rPr>
            </w:pPr>
            <w:r w:rsidRPr="00EB6274">
              <w:rPr>
                <w:color w:val="FFFFFF" w:themeColor="background1"/>
              </w:rPr>
              <w:fldChar w:fldCharType="begin"/>
            </w:r>
            <w:r>
              <w:rPr>
                <w:color w:val="FFFFFF" w:themeColor="background1"/>
              </w:rPr>
              <w:instrText xml:space="preserve"> AutoTextList  \s NoStyle \t “Select und Select Plus.</w:instrText>
            </w:r>
            <w:r w:rsidRPr="00EB6274">
              <w:rPr>
                <w:color w:val="FFFFFF" w:themeColor="background1"/>
              </w:rPr>
              <w:instrText xml:space="preserve">” </w:instrText>
            </w:r>
            <w:r w:rsidRPr="00EB6274">
              <w:rPr>
                <w:color w:val="FFFFFF" w:themeColor="background1"/>
              </w:rPr>
              <w:fldChar w:fldCharType="separate"/>
            </w:r>
            <w:r w:rsidRPr="00EB6274">
              <w:rPr>
                <w:color w:val="FFFFFF" w:themeColor="background1"/>
              </w:rPr>
              <w:t>S/S+</w:t>
            </w:r>
            <w:r w:rsidRPr="00EB6274">
              <w:rPr>
                <w:color w:val="FFFFFF" w:themeColor="background1"/>
              </w:rPr>
              <w:fldChar w:fldCharType="end"/>
            </w:r>
          </w:p>
        </w:tc>
        <w:tc>
          <w:tcPr>
            <w:tcW w:w="1080" w:type="dxa"/>
            <w:shd w:val="clear" w:color="auto" w:fill="0072C6"/>
            <w:vAlign w:val="center"/>
          </w:tcPr>
          <w:p w14:paraId="4FDCB39E" w14:textId="6529BC99" w:rsidR="00844F91" w:rsidRDefault="00844F91" w:rsidP="0064110C">
            <w:pPr>
              <w:pStyle w:val="ProductList-Body"/>
              <w:spacing w:before="20" w:after="20"/>
              <w:jc w:val="center"/>
              <w:rPr>
                <w:color w:val="FFFFFF" w:themeColor="background1"/>
              </w:rPr>
            </w:pPr>
            <w:r w:rsidRPr="00EB6274">
              <w:rPr>
                <w:color w:val="FFFFFF" w:themeColor="background1"/>
              </w:rPr>
              <w:fldChar w:fldCharType="begin"/>
            </w:r>
            <w:r>
              <w:rPr>
                <w:color w:val="FFFFFF" w:themeColor="background1"/>
              </w:rPr>
              <w:instrText xml:space="preserve"> AutoTextList  \s NoStyle \t “</w:instrText>
            </w:r>
            <w:r w:rsidRPr="00EB6274">
              <w:rPr>
                <w:color w:val="FFFFFF" w:themeColor="background1"/>
              </w:rPr>
              <w:instrText xml:space="preserve">Open-Lizenz” </w:instrText>
            </w:r>
            <w:r w:rsidRPr="00EB6274">
              <w:rPr>
                <w:color w:val="FFFFFF" w:themeColor="background1"/>
              </w:rPr>
              <w:fldChar w:fldCharType="separate"/>
            </w:r>
            <w:r w:rsidRPr="00EB6274">
              <w:rPr>
                <w:color w:val="FFFFFF" w:themeColor="background1"/>
              </w:rPr>
              <w:t>OL</w:t>
            </w:r>
            <w:r w:rsidRPr="00EB6274">
              <w:rPr>
                <w:color w:val="FFFFFF" w:themeColor="background1"/>
              </w:rPr>
              <w:fldChar w:fldCharType="end"/>
            </w:r>
          </w:p>
        </w:tc>
        <w:tc>
          <w:tcPr>
            <w:tcW w:w="1080" w:type="dxa"/>
            <w:shd w:val="clear" w:color="auto" w:fill="0072C6"/>
            <w:vAlign w:val="center"/>
          </w:tcPr>
          <w:p w14:paraId="70DD9D37" w14:textId="49285D0B" w:rsidR="00844F91" w:rsidRDefault="00844F91" w:rsidP="0064110C">
            <w:pPr>
              <w:pStyle w:val="ProductList-Body"/>
              <w:spacing w:before="20" w:after="20"/>
              <w:jc w:val="center"/>
              <w:rPr>
                <w:color w:val="FFFFFF" w:themeColor="background1"/>
              </w:rPr>
            </w:pPr>
            <w:r w:rsidRPr="00EB6274">
              <w:rPr>
                <w:color w:val="FFFFFF" w:themeColor="background1"/>
              </w:rPr>
              <w:fldChar w:fldCharType="begin"/>
            </w:r>
            <w:r>
              <w:rPr>
                <w:color w:val="FFFFFF" w:themeColor="background1"/>
              </w:rPr>
              <w:instrText xml:space="preserve"> AutoTextList  \s NoStyle \t “</w:instrText>
            </w:r>
            <w:r w:rsidRPr="00EB6274">
              <w:rPr>
                <w:color w:val="FFFFFF" w:themeColor="background1"/>
              </w:rPr>
              <w:instrText xml:space="preserve">Microsoft Produkt- und Servicevertrag.” </w:instrText>
            </w:r>
            <w:r w:rsidRPr="00EB6274">
              <w:rPr>
                <w:color w:val="FFFFFF" w:themeColor="background1"/>
              </w:rPr>
              <w:fldChar w:fldCharType="separate"/>
            </w:r>
            <w:r w:rsidRPr="00EB6274">
              <w:rPr>
                <w:color w:val="FFFFFF" w:themeColor="background1"/>
              </w:rPr>
              <w:t>MPSA</w:t>
            </w:r>
            <w:r w:rsidRPr="00EB6274">
              <w:rPr>
                <w:color w:val="FFFFFF" w:themeColor="background1"/>
              </w:rPr>
              <w:fldChar w:fldCharType="end"/>
            </w:r>
          </w:p>
        </w:tc>
      </w:tr>
      <w:tr w:rsidR="00C70991" w14:paraId="4FDCB3A5" w14:textId="4CF88F54" w:rsidTr="00AE5F4E">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AE5F4E">
        <w:tc>
          <w:tcPr>
            <w:tcW w:w="5490" w:type="dxa"/>
          </w:tcPr>
          <w:p w14:paraId="4FDCB3A6" w14:textId="63610E61" w:rsidR="00C70991" w:rsidRPr="000D6060" w:rsidRDefault="00C70991" w:rsidP="00C70991">
            <w:pPr>
              <w:pStyle w:val="ProductList-Body"/>
              <w:ind w:left="162"/>
            </w:pPr>
            <w:r>
              <w:t>Windows 8 und Windows 8.1 (32-Bit oder 64-Bit)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3B72EA">
        <w:trPr>
          <w:trHeight w:val="53"/>
        </w:trPr>
        <w:tc>
          <w:tcPr>
            <w:tcW w:w="5490" w:type="dxa"/>
          </w:tcPr>
          <w:p w14:paraId="5188829D" w14:textId="5DC453CE" w:rsidR="00C70991" w:rsidRDefault="00C70991" w:rsidP="00C70991">
            <w:pPr>
              <w:pStyle w:val="ProductList-Body"/>
              <w:ind w:left="162"/>
            </w:pPr>
            <w:r>
              <w:t xml:space="preserve">Windows 7 Home Premium (32-Bit oder 64-Bit)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AE5F4E">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AE5F4E">
        <w:tc>
          <w:tcPr>
            <w:tcW w:w="5490" w:type="dxa"/>
          </w:tcPr>
          <w:p w14:paraId="4FDCB3B2" w14:textId="09CA2EB2" w:rsidR="0064110C" w:rsidRPr="000D6060" w:rsidRDefault="0064110C" w:rsidP="0064110C">
            <w:pPr>
              <w:pStyle w:val="ProductList-Body"/>
              <w:ind w:left="162"/>
            </w:pPr>
            <w:r>
              <w:t>Windows 8 und Windows 8.1 (32-Bit oder 64-Bit)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AE5F4E">
        <w:tc>
          <w:tcPr>
            <w:tcW w:w="5490" w:type="dxa"/>
          </w:tcPr>
          <w:p w14:paraId="2E85FD6E" w14:textId="23D808F8" w:rsidR="0064110C" w:rsidRDefault="0064110C" w:rsidP="0064110C">
            <w:pPr>
              <w:pStyle w:val="ProductList-Body"/>
              <w:ind w:left="162"/>
            </w:pPr>
            <w:r>
              <w:t>Windows 7 (32-Bit oder 64-Bit)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AE5F4E">
        <w:tc>
          <w:tcPr>
            <w:tcW w:w="5490" w:type="dxa"/>
          </w:tcPr>
          <w:p w14:paraId="4FDCB3BE" w14:textId="2205BE9C" w:rsidR="0064110C" w:rsidRDefault="0064110C" w:rsidP="0064110C">
            <w:pPr>
              <w:pStyle w:val="ProductList-Body"/>
              <w:ind w:left="162"/>
            </w:pPr>
            <w:r>
              <w:t>Windows Vista (32-Bit oder 64-Bit)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AA6DF2"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6390C1B3" w14:textId="77777777" w:rsidR="00965777" w:rsidRPr="00AA6DF2" w:rsidRDefault="00965777" w:rsidP="004F3C6D">
      <w:pPr>
        <w:pStyle w:val="ProductList-Body"/>
      </w:pPr>
    </w:p>
    <w:p w14:paraId="60C9CC36" w14:textId="77777777" w:rsidR="000D1B93" w:rsidRPr="00AA6DF2" w:rsidRDefault="000D1B93" w:rsidP="000D1B93">
      <w:pPr>
        <w:pStyle w:val="ProductList-Body"/>
      </w:pPr>
      <w:r>
        <w:rPr>
          <w:b/>
          <w:color w:val="00188F"/>
        </w:rPr>
        <w:t>Einschränkung für andere Versionen als Windows Pro</w:t>
      </w:r>
    </w:p>
    <w:p w14:paraId="35FEEAF6" w14:textId="77777777" w:rsidR="000D1B93" w:rsidRPr="00AA6DF2" w:rsidRDefault="000D1B93" w:rsidP="000D1B93">
      <w:pPr>
        <w:pStyle w:val="ProductList-Body"/>
      </w:pPr>
      <w:r>
        <w:t>Geräte, denen Vermietungsrechte für Windows zugewiesen sind, dürfen nur an einzelne Personen für nicht kommerzielle Nutzungen vermietet werden.</w:t>
      </w:r>
    </w:p>
    <w:p w14:paraId="7A5CD900" w14:textId="77777777" w:rsidR="0021194E" w:rsidRDefault="0021194E" w:rsidP="000D1B93">
      <w:pPr>
        <w:pStyle w:val="ProductList-Body"/>
        <w:rPr>
          <w:b/>
          <w:color w:val="00188F"/>
        </w:rPr>
      </w:pPr>
    </w:p>
    <w:p w14:paraId="4FDCB3C5" w14:textId="0F88A7C0" w:rsidR="00C347FF" w:rsidRPr="00AA6DF2" w:rsidRDefault="00C347FF" w:rsidP="000D1B93">
      <w:pPr>
        <w:pStyle w:val="ProductList-Body"/>
      </w:pPr>
      <w:r>
        <w:rPr>
          <w:b/>
          <w:color w:val="00188F"/>
        </w:rPr>
        <w:t>Software Assurance</w:t>
      </w:r>
    </w:p>
    <w:p w14:paraId="4FDCB3C6" w14:textId="4D7134ED" w:rsidR="001B25E0" w:rsidRPr="00AA6DF2"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 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64" w:name="_Toc378147635"/>
    <w:bookmarkStart w:id="465" w:name="_Toc378151537"/>
    <w:p w14:paraId="4FDCB3C7" w14:textId="7303477C"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3C8" w14:textId="77777777" w:rsidR="009708AE" w:rsidRPr="00AA6DF2" w:rsidRDefault="009708AE" w:rsidP="009708AE">
      <w:pPr>
        <w:pStyle w:val="ProductList-OfferingGroupHeading"/>
        <w:outlineLvl w:val="1"/>
      </w:pPr>
      <w:bookmarkStart w:id="466" w:name="_Toc379797199"/>
      <w:bookmarkStart w:id="467" w:name="_Toc380513224"/>
      <w:bookmarkStart w:id="468" w:name="_Toc380655266"/>
      <w:bookmarkStart w:id="469" w:name="_Toc406159346"/>
      <w:r>
        <w:t>SQL</w:t>
      </w:r>
      <w:bookmarkEnd w:id="466"/>
      <w:bookmarkEnd w:id="467"/>
      <w:bookmarkEnd w:id="468"/>
      <w:bookmarkEnd w:id="469"/>
    </w:p>
    <w:p w14:paraId="4FDCB3C9" w14:textId="77777777" w:rsidR="009708AE" w:rsidRPr="00AA6DF2"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6159347"/>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3D8" w14:textId="77777777" w:rsidTr="00672A88">
        <w:trPr>
          <w:tblHeader/>
        </w:trPr>
        <w:tc>
          <w:tcPr>
            <w:tcW w:w="3060" w:type="dxa"/>
            <w:tcBorders>
              <w:bottom w:val="nil"/>
            </w:tcBorders>
            <w:shd w:val="clear" w:color="auto" w:fill="00188F"/>
          </w:tcPr>
          <w:p w14:paraId="4FDCB3CA"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CB" w14:textId="62DCE9A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3CC" w14:textId="1808C40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3CD" w14:textId="3E0B2E2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147C260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0918637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3D0" w14:textId="5F4A096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3D1" w14:textId="56C8995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3D2" w14:textId="47D35D6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3D3" w14:textId="71676C0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3D4" w14:textId="72879D0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3D5" w14:textId="48EFBA6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3D6" w14:textId="2993D4A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3D7" w14:textId="6850D8A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B3E7" w14:textId="77777777" w:rsidTr="00672A88">
        <w:tc>
          <w:tcPr>
            <w:tcW w:w="3060" w:type="dxa"/>
            <w:tcBorders>
              <w:top w:val="nil"/>
              <w:left w:val="nil"/>
              <w:bottom w:val="nil"/>
              <w:right w:val="nil"/>
            </w:tcBorders>
          </w:tcPr>
          <w:p w14:paraId="4FDCB3D9" w14:textId="38F9A5C4" w:rsidR="003538B3" w:rsidRDefault="003538B3" w:rsidP="007F3FE6">
            <w:pPr>
              <w:pStyle w:val="ProductList-Offering2"/>
            </w:pPr>
            <w:bookmarkStart w:id="476" w:name="_Toc379797201"/>
            <w:bookmarkStart w:id="477" w:name="_Toc380513226"/>
            <w:bookmarkStart w:id="478" w:name="_Toc380655268"/>
            <w:bookmarkStart w:id="479" w:name="_Toc406159348"/>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3538B3" w:rsidRDefault="003538B3"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3538B3" w:rsidRDefault="003538B3"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3538B3" w:rsidRDefault="003538B3"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3538B3" w:rsidRDefault="003538B3"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3538B3" w:rsidRDefault="003538B3" w:rsidP="00C05A53">
            <w:pPr>
              <w:pStyle w:val="ProductList-OfferingBody"/>
              <w:ind w:left="-113"/>
              <w:jc w:val="center"/>
            </w:pPr>
          </w:p>
        </w:tc>
        <w:tc>
          <w:tcPr>
            <w:tcW w:w="596" w:type="dxa"/>
            <w:shd w:val="clear" w:color="auto" w:fill="70AD47" w:themeFill="accent6"/>
            <w:vAlign w:val="center"/>
          </w:tcPr>
          <w:p w14:paraId="4FDCB3DF" w14:textId="34BAF200"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FDCB3E0"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B3E1"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3E2"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3E3"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3E4"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3E5" w14:textId="038AB1A2"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3E6" w14:textId="77777777" w:rsidR="003538B3" w:rsidRDefault="003538B3" w:rsidP="00C05A53">
            <w:pPr>
              <w:pStyle w:val="ProductList-OfferingBody"/>
              <w:ind w:left="-113"/>
              <w:jc w:val="center"/>
            </w:pPr>
          </w:p>
        </w:tc>
      </w:tr>
    </w:tbl>
    <w:p w14:paraId="4FDCB3E8" w14:textId="77777777" w:rsidR="009708AE" w:rsidRPr="00AA6DF2" w:rsidRDefault="009708AE" w:rsidP="009708AE">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AE5F4E">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Produkt-Pool: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AE5F4E">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5B077E" w:rsidP="005F17AF">
            <w:pPr>
              <w:pStyle w:val="ProductList-Body"/>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3F0" w14:textId="77777777" w:rsidR="000C0ACA" w:rsidRDefault="000C0ACA" w:rsidP="005F17AF">
            <w:pPr>
              <w:pStyle w:val="ProductList-Body"/>
            </w:pPr>
          </w:p>
        </w:tc>
      </w:tr>
    </w:tbl>
    <w:p w14:paraId="1EEFA223" w14:textId="77777777" w:rsidR="00672A88" w:rsidRDefault="00672A88" w:rsidP="00672A88">
      <w:pPr>
        <w:pStyle w:val="ProductList-Body"/>
        <w:spacing w:before="120" w:after="120"/>
        <w:rPr>
          <w:b/>
        </w:rPr>
      </w:pPr>
    </w:p>
    <w:p w14:paraId="4FDCB3F3"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3F4" w14:textId="602A035C" w:rsidR="00782C7B" w:rsidRPr="00AA6DF2"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87037D">
        <w:t xml:space="preserve"> </w:t>
      </w:r>
      <w:r>
        <w:t>Die Nutzung der Software in anderen Konfigurationen wird nicht unterstützt und kann die Leistung beeinträchtigen.</w:t>
      </w:r>
      <w:r w:rsidR="0087037D">
        <w:t xml:space="preserve"> </w:t>
      </w:r>
      <w:r>
        <w:t xml:space="preserve">Weitere Informationen finden Sie unter </w:t>
      </w:r>
      <w:hyperlink r:id="rId33" w:history="1">
        <w:r>
          <w:rPr>
            <w:rStyle w:val="Hyperlink"/>
          </w:rPr>
          <w:t>http://www.microsoft.com/sqlserver/en/us/get-sql-server/how-to-buy.aspx</w:t>
        </w:r>
      </w:hyperlink>
      <w:r>
        <w:t>.</w:t>
      </w:r>
    </w:p>
    <w:p w14:paraId="4FDCB3F5" w14:textId="560A7BD3"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3F6" w14:textId="77777777" w:rsidR="009919D2" w:rsidRPr="00AA6DF2" w:rsidRDefault="009708AE" w:rsidP="00B26BEF">
      <w:pPr>
        <w:pStyle w:val="ProductList-Offering2Heading"/>
        <w:outlineLvl w:val="2"/>
      </w:pPr>
      <w:r>
        <w:tab/>
      </w:r>
      <w:bookmarkStart w:id="480" w:name="_Toc379797202"/>
      <w:bookmarkStart w:id="481" w:name="_Toc380513227"/>
      <w:bookmarkStart w:id="482" w:name="_Toc380655269"/>
      <w:bookmarkStart w:id="483" w:name="_Toc406159349"/>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405" w14:textId="77777777" w:rsidTr="00672A88">
        <w:trPr>
          <w:tblHeader/>
        </w:trPr>
        <w:tc>
          <w:tcPr>
            <w:tcW w:w="3060" w:type="dxa"/>
            <w:tcBorders>
              <w:bottom w:val="nil"/>
            </w:tcBorders>
            <w:shd w:val="clear" w:color="auto" w:fill="00188F"/>
          </w:tcPr>
          <w:p w14:paraId="4FDCB3F7"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F8" w14:textId="583088C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3F9" w14:textId="200AA6D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3FA" w14:textId="1CDE6E8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29EF8AF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3084AC1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3FD" w14:textId="3D68B59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3FE" w14:textId="25C21A2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3FF" w14:textId="393F95B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400" w14:textId="70FA4B0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401" w14:textId="7F3C1C1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402" w14:textId="6B63FC0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403" w14:textId="1A34116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404" w14:textId="3F1C051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B414" w14:textId="77777777" w:rsidTr="00672A88">
        <w:tc>
          <w:tcPr>
            <w:tcW w:w="3060" w:type="dxa"/>
            <w:tcBorders>
              <w:top w:val="nil"/>
              <w:left w:val="nil"/>
              <w:bottom w:val="dashSmallGap" w:sz="4" w:space="0" w:color="BFBFBF" w:themeColor="background1" w:themeShade="BF"/>
              <w:right w:val="nil"/>
            </w:tcBorders>
          </w:tcPr>
          <w:p w14:paraId="4FDCB406" w14:textId="28680812" w:rsidR="003538B3" w:rsidRDefault="003538B3" w:rsidP="0085720F">
            <w:pPr>
              <w:pStyle w:val="ProductList-Offering2"/>
            </w:pPr>
            <w:bookmarkStart w:id="484" w:name="_Toc379797203"/>
            <w:bookmarkStart w:id="485" w:name="_Toc380513228"/>
            <w:bookmarkStart w:id="486" w:name="_Toc380655270"/>
            <w:bookmarkStart w:id="487" w:name="_Toc406159350"/>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3538B3" w:rsidRDefault="003538B3"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3538B3" w:rsidRDefault="003538B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3538B3" w:rsidRDefault="003538B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3538B3" w:rsidRDefault="003538B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3538B3" w:rsidRDefault="003538B3" w:rsidP="00C05A53">
            <w:pPr>
              <w:pStyle w:val="ProductList-OfferingBody"/>
              <w:ind w:left="-113"/>
              <w:jc w:val="center"/>
            </w:pPr>
            <w:r>
              <w:t>75</w:t>
            </w:r>
          </w:p>
        </w:tc>
        <w:tc>
          <w:tcPr>
            <w:tcW w:w="596" w:type="dxa"/>
            <w:shd w:val="clear" w:color="auto" w:fill="70AD47" w:themeFill="accent6"/>
            <w:vAlign w:val="center"/>
          </w:tcPr>
          <w:p w14:paraId="4FDCB40C" w14:textId="367167C9"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40D" w14:textId="27B52E60"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40E"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40F"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410"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B411" w14:textId="33C048DE" w:rsidR="003538B3" w:rsidRPr="00AA64CE" w:rsidRDefault="003538B3" w:rsidP="00844F91">
            <w:pPr>
              <w:pStyle w:val="ProductList-OfferingBody"/>
              <w:ind w:left="-113"/>
              <w:jc w:val="center"/>
            </w:pPr>
            <w:r w:rsidRPr="00AA64CE">
              <w:fldChar w:fldCharType="begin"/>
            </w:r>
            <w:r w:rsidRPr="00AA64CE">
              <w:instrText xml:space="preserve"> AutoTextList  \</w:instrText>
            </w:r>
            <w:r w:rsidR="00844F91" w:rsidRPr="00AA64CE">
              <w:instrText>s NoStyle \t “</w:instrText>
            </w:r>
            <w:r w:rsidRPr="00AA64CE">
              <w:instrText xml:space="preserve">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412"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B413" w14:textId="0E709517" w:rsidR="003538B3" w:rsidRPr="00AA64CE" w:rsidRDefault="003538B3" w:rsidP="00844F91">
            <w:pPr>
              <w:pStyle w:val="ProductList-OfferingBody"/>
              <w:ind w:left="-113"/>
              <w:jc w:val="center"/>
            </w:pPr>
            <w:r w:rsidRPr="00AA64CE">
              <w:fldChar w:fldCharType="begin"/>
            </w:r>
            <w:r w:rsidR="00844F91" w:rsidRPr="00AA64CE">
              <w:instrText xml:space="preserve"> AutoTextList  \s NoStyle \t “Server and Tools-Produkt</w:instrText>
            </w:r>
            <w:r w:rsidRPr="00AA64CE">
              <w:instrText>”</w:instrText>
            </w:r>
            <w:r w:rsidRPr="00AA64CE">
              <w:fldChar w:fldCharType="separate"/>
            </w:r>
            <w:r w:rsidRPr="00AA64CE">
              <w:t>SP</w:t>
            </w:r>
            <w:r w:rsidRPr="00AA64CE">
              <w:fldChar w:fldCharType="end"/>
            </w:r>
          </w:p>
        </w:tc>
      </w:tr>
      <w:tr w:rsidR="00844F91" w14:paraId="4FDCB423"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844F91" w:rsidRDefault="00844F91" w:rsidP="0085720F">
            <w:pPr>
              <w:pStyle w:val="ProductList-Offering2"/>
            </w:pPr>
            <w:bookmarkStart w:id="488" w:name="_Toc379797204"/>
            <w:bookmarkStart w:id="489" w:name="_Toc380513229"/>
            <w:bookmarkStart w:id="490" w:name="_Toc380655271"/>
            <w:bookmarkStart w:id="491" w:name="_Toc406159351"/>
            <w:r>
              <w:t>CAL für SQL Server 2014</w:t>
            </w:r>
            <w:r>
              <w:fldChar w:fldCharType="begin"/>
            </w:r>
            <w:r>
              <w:instrText>XE "CAL für SQL Server 2014"</w:instrText>
            </w:r>
            <w:r>
              <w:fldChar w:fldCharType="end"/>
            </w:r>
            <w:r>
              <w:t xml:space="preserve"> (Gerät und Nutzer)</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844F91" w:rsidRDefault="00844F91"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844F91" w:rsidRDefault="00844F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844F91" w:rsidRDefault="00844F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844F91" w:rsidRDefault="00844F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844F91" w:rsidRDefault="00844F91" w:rsidP="00C05A53">
            <w:pPr>
              <w:pStyle w:val="ProductList-OfferingBody"/>
              <w:ind w:left="-113"/>
              <w:jc w:val="center"/>
            </w:pPr>
            <w:r>
              <w:t>1</w:t>
            </w:r>
          </w:p>
        </w:tc>
        <w:tc>
          <w:tcPr>
            <w:tcW w:w="596" w:type="dxa"/>
            <w:shd w:val="clear" w:color="auto" w:fill="70AD47" w:themeFill="accent6"/>
            <w:vAlign w:val="center"/>
          </w:tcPr>
          <w:p w14:paraId="4FDCB41B" w14:textId="1941CFC4" w:rsidR="00844F91" w:rsidRPr="00AA64CE" w:rsidRDefault="00844F91" w:rsidP="00844F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r w:rsidRPr="00AA64CE">
              <w:t>,</w:t>
            </w:r>
            <w:r w:rsidRPr="00AA64CE">
              <w:fldChar w:fldCharType="begin"/>
            </w:r>
            <w:r w:rsidRPr="00AA64CE">
              <w:instrText xml:space="preserve"> AutoTextList  \s NoStyle \t “Industry Device”  </w:instrText>
            </w:r>
            <w:r w:rsidRPr="00AA64CE">
              <w:fldChar w:fldCharType="separate"/>
            </w:r>
            <w:r w:rsidRPr="00AA64CE">
              <w:t>ID</w:t>
            </w:r>
            <w:r w:rsidRPr="00AA64CE">
              <w:fldChar w:fldCharType="end"/>
            </w:r>
            <w:r w:rsidRPr="00AA64CE">
              <w:t xml:space="preserve"> </w:t>
            </w:r>
            <w:r w:rsidRPr="00AA64CE">
              <w:fldChar w:fldCharType="end"/>
            </w:r>
          </w:p>
        </w:tc>
        <w:tc>
          <w:tcPr>
            <w:tcW w:w="595" w:type="dxa"/>
            <w:shd w:val="clear" w:color="auto" w:fill="70AD47" w:themeFill="accent6"/>
            <w:vAlign w:val="center"/>
          </w:tcPr>
          <w:p w14:paraId="4FDCB41C" w14:textId="7C1523AA" w:rsidR="00844F91" w:rsidRPr="00AA64CE" w:rsidRDefault="00844F91" w:rsidP="00844F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41D"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1E"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41F"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20" w14:textId="51AA3429"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421"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22" w14:textId="12CFA93C" w:rsidR="00844F91" w:rsidRPr="00AA64CE" w:rsidRDefault="00844F91" w:rsidP="00844F91">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BE396A" w14:paraId="4FDCB432"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Pr="00272895" w:rsidRDefault="00BE396A" w:rsidP="007B5E59">
            <w:pPr>
              <w:pStyle w:val="ProductList-Offering2"/>
              <w:tabs>
                <w:tab w:val="left" w:pos="1278"/>
              </w:tabs>
            </w:pPr>
            <w:bookmarkStart w:id="492" w:name="_Toc379797205"/>
            <w:bookmarkStart w:id="493" w:name="_Toc380513230"/>
            <w:bookmarkStart w:id="494" w:name="_Toc380655272"/>
            <w:bookmarkStart w:id="495" w:name="_Toc406159352"/>
            <w:r w:rsidRPr="00272895">
              <w:t>SQL Server 2014 Developer</w:t>
            </w:r>
            <w:bookmarkEnd w:id="492"/>
            <w:bookmarkEnd w:id="493"/>
            <w:bookmarkEnd w:id="494"/>
            <w:bookmarkEnd w:id="495"/>
            <w:r w:rsidRPr="00272895">
              <w:fldChar w:fldCharType="begin"/>
            </w:r>
            <w:r w:rsidRPr="00272895">
              <w:instrText>XE "SQL Server 2014 Developer"</w:instrText>
            </w:r>
            <w:r w:rsidRPr="00272895">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0721E6F3" w:rsidR="00BE396A" w:rsidRPr="00272895" w:rsidRDefault="008822D7" w:rsidP="00E4075B">
            <w:pPr>
              <w:pStyle w:val="ProductList-OfferingBody"/>
              <w:ind w:left="-113"/>
              <w:jc w:val="center"/>
            </w:pPr>
            <w:r w:rsidRPr="00272895">
              <w:t>4</w:t>
            </w:r>
            <w:r w:rsidR="00FE2BEF" w:rsidRPr="00272895">
              <w:t>/</w:t>
            </w:r>
            <w:r w:rsidRPr="00272895">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Pr="00AA64CE"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Pr="00AA64CE"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Pr="00AA64CE"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Pr="00AA64CE"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Pr="00AA64CE"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Pr="00AA64CE"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Pr="00AA64CE"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Pr="00AA64CE" w:rsidRDefault="00BE396A" w:rsidP="00844F91">
            <w:pPr>
              <w:pStyle w:val="ProductList-OfferingBody"/>
              <w:ind w:left="-113"/>
              <w:jc w:val="center"/>
            </w:pPr>
          </w:p>
        </w:tc>
      </w:tr>
      <w:tr w:rsidR="00844F91" w14:paraId="4FDCB441"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844F91" w:rsidRDefault="00844F91" w:rsidP="0085720F">
            <w:pPr>
              <w:pStyle w:val="ProductList-Offering2"/>
            </w:pPr>
            <w:bookmarkStart w:id="496" w:name="_Toc379797206"/>
            <w:bookmarkStart w:id="497" w:name="_Toc380513231"/>
            <w:bookmarkStart w:id="498" w:name="_Toc380655273"/>
            <w:bookmarkStart w:id="499" w:name="_Toc406159353"/>
            <w:r>
              <w:t>SQL Server 2014 Enterprise</w:t>
            </w:r>
            <w:bookmarkEnd w:id="496"/>
            <w:bookmarkEnd w:id="497"/>
            <w:bookmarkEnd w:id="498"/>
            <w:bookmarkEnd w:id="49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844F91" w:rsidRDefault="00844F91"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844F91" w:rsidRDefault="00844F91"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844F91" w:rsidRDefault="00844F91"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844F91" w:rsidRDefault="00844F9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844F91" w:rsidRDefault="00844F91" w:rsidP="00C05A53">
            <w:pPr>
              <w:pStyle w:val="ProductList-OfferingBody"/>
              <w:ind w:left="-113"/>
              <w:jc w:val="center"/>
            </w:pPr>
            <w:r>
              <w:t>75</w:t>
            </w:r>
          </w:p>
        </w:tc>
        <w:tc>
          <w:tcPr>
            <w:tcW w:w="596" w:type="dxa"/>
            <w:shd w:val="clear" w:color="auto" w:fill="70AD47" w:themeFill="accent6"/>
            <w:vAlign w:val="center"/>
          </w:tcPr>
          <w:p w14:paraId="4FDCB439" w14:textId="340DBB34"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43A" w14:textId="268BC19C"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43B"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3C"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43D"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3E" w14:textId="5BC14997"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43F"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40" w14:textId="0900D4F8" w:rsidR="00844F91" w:rsidRPr="00AA64CE" w:rsidRDefault="00844F91" w:rsidP="00844F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844F91" w14:paraId="4FDCB450"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844F91" w:rsidRDefault="00844F91" w:rsidP="0085720F">
            <w:pPr>
              <w:pStyle w:val="ProductList-Offering2"/>
            </w:pPr>
            <w:bookmarkStart w:id="500" w:name="_Toc379797207"/>
            <w:bookmarkStart w:id="501" w:name="_Toc380513232"/>
            <w:bookmarkStart w:id="502" w:name="_Toc380655274"/>
            <w:bookmarkStart w:id="503" w:name="_Toc406159354"/>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844F91" w:rsidRDefault="00844F91"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844F91" w:rsidRDefault="00844F9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844F91" w:rsidRDefault="00844F9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844F91" w:rsidRDefault="00844F9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844F91" w:rsidRDefault="00844F91" w:rsidP="00C05A53">
            <w:pPr>
              <w:pStyle w:val="ProductList-OfferingBody"/>
              <w:ind w:left="-113"/>
              <w:jc w:val="center"/>
            </w:pPr>
            <w:r>
              <w:t>125</w:t>
            </w:r>
          </w:p>
        </w:tc>
        <w:tc>
          <w:tcPr>
            <w:tcW w:w="596" w:type="dxa"/>
            <w:shd w:val="clear" w:color="auto" w:fill="70AD47" w:themeFill="accent6"/>
            <w:vAlign w:val="center"/>
          </w:tcPr>
          <w:p w14:paraId="4FDCB448" w14:textId="0978375E"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449" w14:textId="4531AFE3"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44A"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4B"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4C" w14:textId="31347D6D" w:rsidR="00844F91" w:rsidRPr="00AA64CE" w:rsidRDefault="00844F91" w:rsidP="00844F91">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44D" w14:textId="34434868"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44E"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4F" w14:textId="7FFBFEA7" w:rsidR="00844F91" w:rsidRPr="00AA64CE" w:rsidRDefault="00844F91" w:rsidP="00844F91">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844F91" w14:paraId="4FDCB45F"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844F91" w:rsidRDefault="00844F91" w:rsidP="0085720F">
            <w:pPr>
              <w:pStyle w:val="ProductList-Offering2"/>
            </w:pPr>
            <w:bookmarkStart w:id="504" w:name="_Toc379797208"/>
            <w:bookmarkStart w:id="505" w:name="_Toc380513233"/>
            <w:bookmarkStart w:id="506" w:name="_Toc380655275"/>
            <w:bookmarkStart w:id="507" w:name="_Toc406159355"/>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844F91" w:rsidRDefault="00844F91"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844F91" w:rsidRDefault="00844F91"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844F91" w:rsidRDefault="00844F91"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2A600B8E" w:rsidR="00844F91" w:rsidRDefault="00844F91" w:rsidP="00C05A53">
            <w:pPr>
              <w:pStyle w:val="ProductList-OfferingBody"/>
              <w:ind w:left="-113"/>
              <w:jc w:val="center"/>
            </w:pPr>
            <w:r>
              <w:t xml:space="preserve">200 </w:t>
            </w:r>
          </w:p>
        </w:tc>
        <w:tc>
          <w:tcPr>
            <w:tcW w:w="596" w:type="dxa"/>
            <w:shd w:val="clear" w:color="auto" w:fill="70AD47" w:themeFill="accent6"/>
            <w:vAlign w:val="center"/>
          </w:tcPr>
          <w:p w14:paraId="4FDCB457" w14:textId="3F87722B" w:rsidR="00844F91" w:rsidRPr="00AA64CE" w:rsidRDefault="00844F91" w:rsidP="000A008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458" w14:textId="35B84963"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459"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45A"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45B" w14:textId="77777777" w:rsidR="00844F91" w:rsidRPr="00AA64CE" w:rsidRDefault="00844F91" w:rsidP="00C05A53">
            <w:pPr>
              <w:pStyle w:val="ProductList-OfferingBody"/>
              <w:ind w:left="-113"/>
              <w:jc w:val="center"/>
            </w:pPr>
          </w:p>
        </w:tc>
        <w:tc>
          <w:tcPr>
            <w:tcW w:w="596" w:type="dxa"/>
            <w:shd w:val="clear" w:color="auto" w:fill="BFBFBF" w:themeFill="background1" w:themeFillShade="BF"/>
            <w:vAlign w:val="center"/>
          </w:tcPr>
          <w:p w14:paraId="4FDCB45C"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5D"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5E" w14:textId="28062462" w:rsidR="00844F91" w:rsidRPr="00AA64CE" w:rsidRDefault="00844F91" w:rsidP="00844F91">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BE396A" w14:paraId="4FDCB46E"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8" w:name="_Toc379797209"/>
            <w:bookmarkStart w:id="509" w:name="_Toc380513234"/>
            <w:bookmarkStart w:id="510" w:name="_Toc380655276"/>
            <w:bookmarkStart w:id="511" w:name="_Toc406159356"/>
            <w:r>
              <w:t>SQL Server 2012 Parallel Data Warehouse</w:t>
            </w:r>
            <w:r>
              <w:fldChar w:fldCharType="begin"/>
            </w:r>
            <w:r>
              <w:instrText>XE "SQL Server 2012 Parallel Data Warehouse"</w:instrText>
            </w:r>
            <w:r>
              <w:fldChar w:fldCharType="end"/>
            </w:r>
            <w:r>
              <w:t xml:space="preserve"> Developer</w:t>
            </w:r>
            <w:bookmarkEnd w:id="508"/>
            <w:bookmarkEnd w:id="509"/>
            <w:bookmarkEnd w:id="510"/>
            <w:bookmarkEnd w:id="511"/>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Pr="00AA64CE"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Pr="00AA64CE"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Pr="00AA64CE"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Pr="00AA64CE"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Pr="00AA64CE"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AA64CE"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AA64CE"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AA64CE" w:rsidRDefault="00BE396A" w:rsidP="00844F91">
            <w:pPr>
              <w:pStyle w:val="ProductList-OfferingBody"/>
              <w:ind w:left="-113"/>
              <w:jc w:val="center"/>
            </w:pPr>
          </w:p>
        </w:tc>
      </w:tr>
      <w:tr w:rsidR="00844F91" w14:paraId="4FDCB47D" w14:textId="77777777" w:rsidTr="00672A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844F91" w:rsidRDefault="00844F91" w:rsidP="0085720F">
            <w:pPr>
              <w:pStyle w:val="ProductList-Offering2"/>
            </w:pPr>
            <w:bookmarkStart w:id="512" w:name="_Toc379797210"/>
            <w:bookmarkStart w:id="513" w:name="_Toc380513235"/>
            <w:bookmarkStart w:id="514" w:name="_Toc380655277"/>
            <w:bookmarkStart w:id="515" w:name="_Toc406159357"/>
            <w:r>
              <w:t>SQL Server 2014 Standard</w:t>
            </w:r>
            <w:bookmarkEnd w:id="512"/>
            <w:bookmarkEnd w:id="513"/>
            <w:bookmarkEnd w:id="514"/>
            <w:bookmarkEnd w:id="51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844F91" w:rsidRDefault="00844F91"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844F91" w:rsidRDefault="00844F91"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844F91" w:rsidRDefault="00844F91"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844F91" w:rsidRDefault="00844F9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844F91" w:rsidRDefault="00844F91" w:rsidP="00C05A53">
            <w:pPr>
              <w:pStyle w:val="ProductList-OfferingBody"/>
              <w:ind w:left="-113"/>
              <w:jc w:val="center"/>
            </w:pPr>
            <w:r>
              <w:t>15</w:t>
            </w:r>
          </w:p>
        </w:tc>
        <w:tc>
          <w:tcPr>
            <w:tcW w:w="596" w:type="dxa"/>
            <w:shd w:val="clear" w:color="auto" w:fill="70AD47" w:themeFill="accent6"/>
            <w:vAlign w:val="center"/>
          </w:tcPr>
          <w:p w14:paraId="4FDCB475" w14:textId="07B7C093"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476" w14:textId="0883652B"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477"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78"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479"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7A" w14:textId="13AECBFD"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47B"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7C" w14:textId="19A9B1B7" w:rsidR="00844F91" w:rsidRPr="00AA64CE" w:rsidRDefault="00844F91" w:rsidP="00844F91">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844F91" w14:paraId="4FDCB48C" w14:textId="77777777" w:rsidTr="00672A88">
        <w:tc>
          <w:tcPr>
            <w:tcW w:w="3060" w:type="dxa"/>
            <w:tcBorders>
              <w:top w:val="dashSmallGap" w:sz="4" w:space="0" w:color="BFBFBF" w:themeColor="background1" w:themeShade="BF"/>
              <w:left w:val="nil"/>
              <w:bottom w:val="nil"/>
              <w:right w:val="nil"/>
            </w:tcBorders>
          </w:tcPr>
          <w:p w14:paraId="4FDCB47E" w14:textId="454308EB" w:rsidR="00844F91" w:rsidRDefault="00844F91" w:rsidP="00610585">
            <w:pPr>
              <w:pStyle w:val="ProductList-Offering2"/>
            </w:pPr>
            <w:bookmarkStart w:id="516" w:name="_Toc379797211"/>
            <w:bookmarkStart w:id="517" w:name="_Toc380513236"/>
            <w:bookmarkStart w:id="518" w:name="_Toc380655278"/>
            <w:bookmarkStart w:id="519" w:name="_Toc406159358"/>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Pack Core</w:t>
            </w:r>
            <w:r w:rsidR="00610585">
              <w:t>­</w:t>
            </w:r>
            <w:r>
              <w:t>Lizenz)</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4FDCB47F" w14:textId="01AB9A57" w:rsidR="00844F91" w:rsidRDefault="00844F91"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844F91" w:rsidRDefault="00844F91"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844F91" w:rsidRDefault="00844F91"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844F91" w:rsidRDefault="00844F9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844F91" w:rsidRDefault="00844F91" w:rsidP="00C05A53">
            <w:pPr>
              <w:pStyle w:val="ProductList-OfferingBody"/>
              <w:ind w:left="-113"/>
              <w:jc w:val="center"/>
            </w:pPr>
            <w:r>
              <w:t>50</w:t>
            </w:r>
          </w:p>
        </w:tc>
        <w:tc>
          <w:tcPr>
            <w:tcW w:w="596" w:type="dxa"/>
            <w:shd w:val="clear" w:color="auto" w:fill="70AD47" w:themeFill="accent6"/>
            <w:vAlign w:val="center"/>
          </w:tcPr>
          <w:p w14:paraId="4FDCB484" w14:textId="17EF0A15"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485" w14:textId="5626F8C4"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486"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87"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488" w14:textId="7622C16A" w:rsidR="00844F91" w:rsidRPr="00AA64CE" w:rsidRDefault="00844F91"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489" w14:textId="779B0B99"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48A"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48B" w14:textId="6C1F2F77" w:rsidR="00844F91" w:rsidRPr="00AA64CE" w:rsidRDefault="00844F91" w:rsidP="00844F91">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bl>
    <w:p w14:paraId="4FDCB48D" w14:textId="77777777" w:rsidR="009919D2" w:rsidRPr="00AA6DF2" w:rsidRDefault="009919D2" w:rsidP="0085720F">
      <w:pPr>
        <w:pStyle w:val="ProductList-Body"/>
        <w:tabs>
          <w:tab w:val="clear" w:pos="158"/>
          <w:tab w:val="left" w:pos="1170"/>
        </w:tabs>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AE5F4E">
        <w:tc>
          <w:tcPr>
            <w:tcW w:w="3596" w:type="dxa"/>
          </w:tcPr>
          <w:p w14:paraId="4FDCB48E" w14:textId="2E6AD423" w:rsidR="0085720F" w:rsidRDefault="0085720F" w:rsidP="007B5E59">
            <w:pPr>
              <w:pStyle w:val="ProductList-Body"/>
              <w:tabs>
                <w:tab w:val="clear" w:pos="158"/>
              </w:tabs>
              <w:spacing w:before="20" w:after="20"/>
              <w:ind w:left="1251" w:hanging="1251"/>
            </w:pPr>
            <w:r>
              <w:t xml:space="preserve">Frühere Version: </w:t>
            </w:r>
            <w:r>
              <w:rPr>
                <w:b/>
              </w:rPr>
              <w:t>SQL Server 2008 R2</w:t>
            </w:r>
            <w:r>
              <w:fldChar w:fldCharType="begin"/>
            </w:r>
            <w:r>
              <w:instrText>XE "R2 für SQL Server 2008"</w:instrText>
            </w:r>
            <w:r>
              <w:fldChar w:fldCharType="end"/>
            </w:r>
            <w:r>
              <w:rPr>
                <w:b/>
              </w:rPr>
              <w:t xml:space="preserve"> </w:t>
            </w:r>
            <w:r w:rsidRPr="00E65BFB">
              <w:t>(6/08)</w:t>
            </w:r>
            <w:r w:rsidR="007B5E59">
              <w:rPr>
                <w:b/>
              </w:rPr>
              <w:t xml:space="preserve"> </w:t>
            </w:r>
            <w:r w:rsidR="00FE2BEF">
              <w:rPr>
                <w:b/>
              </w:rPr>
              <w:t>SQL Server 2012</w:t>
            </w:r>
            <w:r w:rsidR="00FE2BEF">
              <w:t xml:space="preserve"> (4/12)</w:t>
            </w:r>
          </w:p>
        </w:tc>
        <w:tc>
          <w:tcPr>
            <w:tcW w:w="3597" w:type="dxa"/>
          </w:tcPr>
          <w:p w14:paraId="4FDCB48F" w14:textId="0B85F80A" w:rsidR="0085720F" w:rsidRDefault="0085720F" w:rsidP="00BA49EA">
            <w:pPr>
              <w:pStyle w:val="ProductList-Body"/>
              <w:spacing w:before="20" w:after="20"/>
            </w:pPr>
            <w:r>
              <w:t xml:space="preserve">Produkt-Pool: </w:t>
            </w:r>
            <w:r>
              <w:rPr>
                <w:b/>
              </w:rPr>
              <w:t>Server, Anwendung (Developer)</w:t>
            </w:r>
          </w:p>
        </w:tc>
        <w:tc>
          <w:tcPr>
            <w:tcW w:w="3597" w:type="dxa"/>
          </w:tcPr>
          <w:p w14:paraId="4FDCB490" w14:textId="054477AB" w:rsidR="0085720F" w:rsidRDefault="0053069E" w:rsidP="0085720F">
            <w:pPr>
              <w:pStyle w:val="ProductList-Body"/>
              <w:spacing w:before="20" w:after="20"/>
            </w:pPr>
            <w:r>
              <w:t xml:space="preserve">Ausnahme Qualifizierter Nutzer: </w:t>
            </w:r>
            <w:r>
              <w:rPr>
                <w:b/>
              </w:rPr>
              <w:t>Pro-Core-Produkt</w:t>
            </w:r>
          </w:p>
        </w:tc>
      </w:tr>
      <w:tr w:rsidR="0085720F" w14:paraId="4FDCB495" w14:textId="77777777" w:rsidTr="00AE5F4E">
        <w:tc>
          <w:tcPr>
            <w:tcW w:w="3596" w:type="dxa"/>
          </w:tcPr>
          <w:p w14:paraId="4FDCB492" w14:textId="1672D2B2" w:rsidR="0085720F" w:rsidRDefault="0085720F" w:rsidP="00FE2BEF">
            <w:pPr>
              <w:pStyle w:val="ProductList-Body"/>
              <w:tabs>
                <w:tab w:val="clear" w:pos="158"/>
                <w:tab w:val="left" w:pos="1062"/>
              </w:tabs>
              <w:spacing w:before="20" w:after="20"/>
              <w:ind w:left="1467"/>
            </w:pPr>
          </w:p>
        </w:tc>
        <w:tc>
          <w:tcPr>
            <w:tcW w:w="3597" w:type="dxa"/>
          </w:tcPr>
          <w:p w14:paraId="4FDCB493" w14:textId="4B00089F" w:rsidR="0085720F" w:rsidRDefault="005B077E" w:rsidP="0085720F">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 (alle bis auf Developer)</w:t>
            </w:r>
          </w:p>
        </w:tc>
        <w:tc>
          <w:tcPr>
            <w:tcW w:w="3597" w:type="dxa"/>
          </w:tcPr>
          <w:p w14:paraId="4FDCB494" w14:textId="77777777" w:rsidR="0085720F" w:rsidRDefault="0085720F" w:rsidP="0085720F">
            <w:pPr>
              <w:pStyle w:val="ProductList-Body"/>
              <w:spacing w:before="20" w:after="20"/>
            </w:pPr>
            <w:r>
              <w:t xml:space="preserve">Zur Verringerung berechtigt (SCE): </w:t>
            </w:r>
            <w:r>
              <w:rPr>
                <w:b/>
              </w:rPr>
              <w:t>Alle bis auf Developer und PDW</w:t>
            </w:r>
          </w:p>
        </w:tc>
      </w:tr>
    </w:tbl>
    <w:p w14:paraId="4FDCB496"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497" w14:textId="35DCB2A4" w:rsidR="0085720F" w:rsidRPr="00AA6DF2" w:rsidRDefault="0085720F" w:rsidP="0085720F">
      <w:pPr>
        <w:pStyle w:val="ProductList-Body"/>
      </w:pPr>
      <w:r>
        <w:rPr>
          <w:b/>
          <w:color w:val="00188F"/>
        </w:rPr>
        <w:t>Fulfillment-Optionen für SQL Server</w:t>
      </w:r>
    </w:p>
    <w:p w14:paraId="4FDCB498" w14:textId="69A32AC2" w:rsidR="0085720F" w:rsidRPr="00AA6DF2" w:rsidRDefault="0085720F" w:rsidP="0085720F">
      <w:pPr>
        <w:pStyle w:val="ProductList-Body"/>
      </w:pPr>
      <w:r>
        <w:t>Kunden dürfen nur die Software verwenden, die dem Lizenzmodell entspricht, unter dem ihre SQL Server-Lizenzen erworben wurden.</w:t>
      </w:r>
      <w:r w:rsidR="0087037D">
        <w:t xml:space="preserve"> </w:t>
      </w:r>
    </w:p>
    <w:p w14:paraId="4FDCB499" w14:textId="77777777" w:rsidR="0085720F" w:rsidRPr="00AA6DF2" w:rsidRDefault="0085720F" w:rsidP="0085720F">
      <w:pPr>
        <w:pStyle w:val="ProductList-Body"/>
      </w:pPr>
    </w:p>
    <w:p w14:paraId="4FDCB49A" w14:textId="77777777" w:rsidR="0085720F" w:rsidRPr="00AA6DF2" w:rsidRDefault="0085720F" w:rsidP="0085720F">
      <w:pPr>
        <w:pStyle w:val="ProductList-Body"/>
      </w:pPr>
      <w:r>
        <w:rPr>
          <w:b/>
          <w:color w:val="00188F"/>
        </w:rPr>
        <w:t>Buy-Out-Option für SQL Server unter EAP</w:t>
      </w:r>
    </w:p>
    <w:p w14:paraId="4FDCB49B" w14:textId="581E171D" w:rsidR="0085720F" w:rsidRDefault="0085720F" w:rsidP="0085720F">
      <w:pPr>
        <w:pStyle w:val="ProductList-Body"/>
      </w:pPr>
      <w:r>
        <w:t>Kunden haben die Option, SA für SQL Server Enterprise Server-/CAL-Lizenzen nach dem 30. Juni 2012 zu verlängern, ihre einzige Buy-Out-Option am Ende ihrer Beitrittslaufzeit gilt jedoch nur für Core-Lizenzen.</w:t>
      </w:r>
    </w:p>
    <w:p w14:paraId="6A2BEC1C" w14:textId="77777777" w:rsidR="00672A88" w:rsidRPr="00AA6DF2" w:rsidRDefault="00672A88" w:rsidP="0085720F">
      <w:pPr>
        <w:pStyle w:val="ProductList-Body"/>
      </w:pPr>
    </w:p>
    <w:p w14:paraId="4FDCB4A7" w14:textId="77777777" w:rsidR="0085720F" w:rsidRPr="00AA6DF2" w:rsidRDefault="0085720F" w:rsidP="0085720F">
      <w:pPr>
        <w:pStyle w:val="ProductList-Body"/>
      </w:pPr>
      <w:r>
        <w:rPr>
          <w:b/>
          <w:color w:val="00188F"/>
        </w:rPr>
        <w:t>Software Assurance-Upgraderechte für frühere Versionen von SQL Server</w:t>
      </w:r>
    </w:p>
    <w:p w14:paraId="4FDCB4A8" w14:textId="321EF771" w:rsidR="0085720F" w:rsidRPr="00AA6DF2" w:rsidRDefault="0085720F" w:rsidP="0085720F">
      <w:pPr>
        <w:pStyle w:val="ProductList-Body"/>
      </w:pPr>
      <w:r>
        <w:t>Kunden, die am 1. April 2012 über SA für die folgende Produkte verfügten, sind möglicherweise berechtigt, unter speziellen Bestimmungen auf die Version 2012 upzugraden.</w:t>
      </w:r>
      <w:r w:rsidR="0087037D">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87037D">
        <w:t xml:space="preserve"> </w:t>
      </w:r>
      <w:r>
        <w:t xml:space="preserve">Weitere Einzelheiten finden Sie in der Produktliste März 2014 unter </w:t>
      </w:r>
      <w:hyperlink r:id="rId34" w:history="1">
        <w:r>
          <w:rPr>
            <w:rStyle w:val="Hyperlink"/>
          </w:rPr>
          <w:t>http://go.microsoft.com/?linkid=9839207</w:t>
        </w:r>
      </w:hyperlink>
      <w:r>
        <w:t xml:space="preserve">. </w:t>
      </w:r>
    </w:p>
    <w:p w14:paraId="4FDCB4A9" w14:textId="3CCAF006" w:rsidR="0085720F" w:rsidRPr="00AA6DF2"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Enterprise-Prozessorlizenzen und Server/CAL</w:t>
      </w:r>
    </w:p>
    <w:p w14:paraId="4FDCB4AA" w14:textId="2B1CC61C" w:rsidR="0085720F" w:rsidRPr="00AA6DF2"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Standard-Prozessorlizenzen</w:t>
      </w:r>
    </w:p>
    <w:p w14:paraId="4FDCB4AB" w14:textId="0453C7FA" w:rsidR="0085720F" w:rsidRPr="00AA6DF2"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Web-Prozessorlizenzen</w:t>
      </w:r>
    </w:p>
    <w:p w14:paraId="4FDCB4AC" w14:textId="3BD4ED60" w:rsidR="0085720F" w:rsidRPr="00AA6DF2"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Workgroup</w:t>
      </w:r>
    </w:p>
    <w:p w14:paraId="7EC102B2" w14:textId="77777777" w:rsidR="00F86874" w:rsidRPr="00AA6DF2" w:rsidRDefault="00F86874" w:rsidP="0085720F">
      <w:pPr>
        <w:pStyle w:val="ProductList-Body"/>
      </w:pPr>
    </w:p>
    <w:p w14:paraId="1D0CD1BE" w14:textId="12A8707A" w:rsidR="004949B3" w:rsidRPr="00AA6DF2" w:rsidRDefault="004949B3" w:rsidP="004949B3">
      <w:pPr>
        <w:pStyle w:val="ProductList-Body"/>
      </w:pPr>
      <w:r>
        <w:t xml:space="preserve">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5" w:history="1">
        <w:r w:rsidRPr="00F81624">
          <w:rPr>
            <w:rStyle w:val="Hyperlink"/>
          </w:rPr>
          <w:t>http://go.microsoft.com/?linkid=9839207</w:t>
        </w:r>
      </w:hyperlink>
      <w:r w:rsidRPr="00F81624">
        <w:t xml:space="preserve"> beschrieben durch den Status der geltenden Software Assurance bestimmt.</w:t>
      </w:r>
    </w:p>
    <w:p w14:paraId="0FD72B2F" w14:textId="77777777" w:rsidR="004949B3" w:rsidRPr="00AA6DF2" w:rsidRDefault="004949B3" w:rsidP="0085720F">
      <w:pPr>
        <w:pStyle w:val="ProductList-Body"/>
      </w:pPr>
    </w:p>
    <w:p w14:paraId="4FDCB4AD" w14:textId="1758858C" w:rsidR="0085720F" w:rsidRPr="00AA6DF2"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521D67F9" w14:textId="77777777" w:rsidR="00FF2556" w:rsidRPr="00AA6DF2" w:rsidRDefault="00FF2556" w:rsidP="0085720F">
      <w:pPr>
        <w:pStyle w:val="ProductList-Body"/>
      </w:pPr>
    </w:p>
    <w:p w14:paraId="220FCF23" w14:textId="010D7B7D" w:rsidR="005535A4" w:rsidRPr="00AA6DF2" w:rsidRDefault="005535A4" w:rsidP="005535A4">
      <w:pPr>
        <w:pStyle w:val="ProductList-Body"/>
      </w:pPr>
      <w:r>
        <w:rPr>
          <w:b/>
          <w:color w:val="00188F"/>
        </w:rPr>
        <w:t>Optionaler Build ohne Oracle Java für SQL Server 2012 Parallel Data Warehouse</w:t>
      </w:r>
      <w:r>
        <w:rPr>
          <w:b/>
        </w:rPr>
        <w:t xml:space="preserve"> </w:t>
      </w:r>
    </w:p>
    <w:p w14:paraId="6A5E9E52" w14:textId="43B75110" w:rsidR="005535A4" w:rsidRPr="00AA6DF2"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87037D">
        <w:t xml:space="preserve"> </w:t>
      </w:r>
      <w:r>
        <w:t>Dieselben Optionen gelten für bestehende Kunden, die zum Zeitpunkt der Bereitstellung von AU 1 über aktive SA für SQL Server 2012 PDW-Lizenzen verfügen.</w:t>
      </w:r>
      <w:r w:rsidR="0087037D">
        <w:t xml:space="preserve"> </w:t>
      </w:r>
      <w:r>
        <w:t xml:space="preserve">Weitere Informationen finden Sie unter </w:t>
      </w:r>
      <w:hyperlink r:id="rId36" w:history="1">
        <w:r>
          <w:rPr>
            <w:rStyle w:val="Hyperlink"/>
          </w:rPr>
          <w:t>http://www.microsoft.com/en-us/sqlserver/solutions-technologies/data-warehousing/pdw.aspx</w:t>
        </w:r>
      </w:hyperlink>
      <w:r>
        <w:t>.</w:t>
      </w:r>
    </w:p>
    <w:p w14:paraId="61A55AF3" w14:textId="77777777" w:rsidR="005535A4" w:rsidRPr="00AA6DF2" w:rsidRDefault="005535A4" w:rsidP="0085720F">
      <w:pPr>
        <w:pStyle w:val="ProductList-Body"/>
      </w:pPr>
    </w:p>
    <w:p w14:paraId="21E3EBB5" w14:textId="084A1631" w:rsidR="00A72B12" w:rsidRPr="00AA6DF2" w:rsidRDefault="00A72B12" w:rsidP="00A72B12">
      <w:pPr>
        <w:pStyle w:val="ProductList-Body"/>
      </w:pPr>
      <w:r>
        <w:rPr>
          <w:b/>
          <w:color w:val="00188F"/>
        </w:rPr>
        <w:t>CAL-Verzicht im Zusammenhang mit SQL Server Business Intelligence</w:t>
      </w:r>
    </w:p>
    <w:p w14:paraId="4F185FFF" w14:textId="79C90DD1" w:rsidR="00A72B12" w:rsidRPr="00AA6DF2"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75279186" w14:textId="77777777" w:rsidR="00A72B12" w:rsidRPr="00AA6DF2" w:rsidRDefault="00A72B12" w:rsidP="0085720F">
      <w:pPr>
        <w:pStyle w:val="ProductList-Body"/>
      </w:pPr>
    </w:p>
    <w:p w14:paraId="4FDCB4AE" w14:textId="098EE0C9" w:rsidR="0085720F" w:rsidRPr="00AA6DF2" w:rsidRDefault="005535A4" w:rsidP="0085720F">
      <w:pPr>
        <w:pStyle w:val="ProductList-Body"/>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14:paraId="4FDCB4AF" w14:textId="23975669" w:rsidR="0085720F" w:rsidRPr="00AA6DF2" w:rsidRDefault="0085720F" w:rsidP="0085720F">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87037D">
        <w:t xml:space="preserve"> </w:t>
      </w:r>
      <w:r>
        <w:t>Als 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14:paraId="4FDCB4B0" w14:textId="77777777" w:rsidR="0085720F" w:rsidRPr="00AA6DF2" w:rsidRDefault="0085720F" w:rsidP="0085720F">
      <w:pPr>
        <w:pStyle w:val="ProductList-Body"/>
      </w:pPr>
    </w:p>
    <w:p w14:paraId="4FDCB4B1" w14:textId="7EB9D1B8" w:rsidR="0085720F" w:rsidRPr="00AA6DF2"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14:paraId="4FDCB4B2" w14:textId="77777777" w:rsidR="0085720F" w:rsidRPr="00AA6DF2" w:rsidRDefault="0085720F" w:rsidP="0085720F">
      <w:pPr>
        <w:pStyle w:val="ProductList-Body"/>
      </w:pPr>
    </w:p>
    <w:p w14:paraId="4FDCB4B3" w14:textId="77777777" w:rsidR="0085720F" w:rsidRPr="00AA6DF2" w:rsidRDefault="0085720F" w:rsidP="0085720F">
      <w:pPr>
        <w:pStyle w:val="ProductList-Body"/>
      </w:pPr>
      <w:r>
        <w:rPr>
          <w:b/>
          <w:color w:val="00188F"/>
        </w:rPr>
        <w:t>System Center Standard-Lizenzgewährung</w:t>
      </w:r>
    </w:p>
    <w:p w14:paraId="4FDCB4B4" w14:textId="35696681" w:rsidR="0085720F" w:rsidRPr="00AA6DF2"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14:paraId="4FDCB4B5" w14:textId="161B489A" w:rsidR="0085720F" w:rsidRPr="00AA6DF2" w:rsidRDefault="0085720F" w:rsidP="00913546">
      <w:pPr>
        <w:pStyle w:val="ProductList-Body"/>
        <w:numPr>
          <w:ilvl w:val="0"/>
          <w:numId w:val="45"/>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r w:rsidR="00F13F42">
        <w:t>.</w:t>
      </w:r>
    </w:p>
    <w:p w14:paraId="4FDCB4B6" w14:textId="1A2482EB" w:rsidR="0085720F" w:rsidRPr="00AA6DF2" w:rsidRDefault="0085720F" w:rsidP="00913546">
      <w:pPr>
        <w:pStyle w:val="ProductList-Body"/>
        <w:numPr>
          <w:ilvl w:val="0"/>
          <w:numId w:val="45"/>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AA6DF2" w:rsidRDefault="002F3FF6" w:rsidP="0085720F">
      <w:pPr>
        <w:pStyle w:val="ProductList-Body"/>
      </w:pPr>
    </w:p>
    <w:p w14:paraId="4FDCB4B7" w14:textId="00836976" w:rsidR="0085720F" w:rsidRPr="00AA6DF2"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14:paraId="4FDCB4B8" w14:textId="77777777" w:rsidR="0085720F" w:rsidRPr="00AA6DF2" w:rsidRDefault="0085720F" w:rsidP="0085720F">
      <w:pPr>
        <w:pStyle w:val="ProductList-Body"/>
      </w:pPr>
    </w:p>
    <w:p w14:paraId="4FDCB4B9" w14:textId="77777777" w:rsidR="0085720F" w:rsidRPr="00AA6DF2" w:rsidRDefault="0085720F" w:rsidP="0085720F">
      <w:pPr>
        <w:pStyle w:val="ProductList-Body"/>
      </w:pPr>
      <w:r>
        <w:rPr>
          <w:b/>
          <w:color w:val="00188F"/>
        </w:rPr>
        <w:t>Für Kunden mit aktiver Software Assurance, die nicht verlängern möchten</w:t>
      </w:r>
    </w:p>
    <w:p w14:paraId="4FDCB4BA" w14:textId="5DC24D56" w:rsidR="0085720F" w:rsidRPr="00AA6DF2"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14:paraId="4FDCB4BC" w14:textId="05C98DB3" w:rsidR="0085720F" w:rsidRPr="00AA6DF2" w:rsidRDefault="0085720F" w:rsidP="00913546">
      <w:pPr>
        <w:pStyle w:val="ProductList-Body"/>
        <w:numPr>
          <w:ilvl w:val="0"/>
          <w:numId w:val="34"/>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14:paraId="4FDCB4BD" w14:textId="0442E88C" w:rsidR="0085720F" w:rsidRPr="00AA6DF2"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Die Verwendung dieser Version der Software unterliegt den Produktbenutzungsrechten für SQL Server 2012 Parallel Data Warehouse. </w:t>
      </w:r>
    </w:p>
    <w:p w14:paraId="4FDCB4BE" w14:textId="77777777" w:rsidR="0085720F" w:rsidRPr="00AA6DF2" w:rsidRDefault="0085720F" w:rsidP="0085720F">
      <w:pPr>
        <w:pStyle w:val="ProductList-Body"/>
      </w:pPr>
    </w:p>
    <w:p w14:paraId="4FDCB4BF" w14:textId="318C339E" w:rsidR="0085720F" w:rsidRPr="00AA6DF2"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14:paraId="4FDCB4C0" w14:textId="77777777" w:rsidR="0085720F" w:rsidRPr="00AA6DF2" w:rsidRDefault="0085720F" w:rsidP="0085720F">
      <w:pPr>
        <w:pStyle w:val="ProductList-Body"/>
      </w:pPr>
    </w:p>
    <w:p w14:paraId="4FDCB4C1" w14:textId="30489F52" w:rsidR="00782C7B" w:rsidRPr="00AA6DF2"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20" w:name="_Toc378147636"/>
    <w:bookmarkStart w:id="521" w:name="_Toc378151538"/>
    <w:p w14:paraId="4FDCB4C2" w14:textId="23B6833B"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20DCE62" w14:textId="77777777" w:rsidR="00672A88" w:rsidRDefault="00672A88" w:rsidP="00672A88">
      <w:pPr>
        <w:pStyle w:val="ProductList-OfferingGroupHeading"/>
        <w:pBdr>
          <w:bottom w:val="none" w:sz="0" w:space="0" w:color="auto"/>
        </w:pBdr>
        <w:outlineLvl w:val="1"/>
      </w:pPr>
      <w:bookmarkStart w:id="522" w:name="_Toc378147637"/>
      <w:bookmarkStart w:id="523" w:name="_Toc378151539"/>
      <w:bookmarkStart w:id="524" w:name="_Toc379797214"/>
      <w:bookmarkStart w:id="525" w:name="_Toc380513239"/>
      <w:bookmarkStart w:id="526" w:name="_Toc380655281"/>
      <w:bookmarkStart w:id="527" w:name="_Toc406159359"/>
      <w:bookmarkEnd w:id="520"/>
      <w:bookmarkEnd w:id="521"/>
    </w:p>
    <w:p w14:paraId="4FDCB4EC" w14:textId="77777777" w:rsidR="009919D2" w:rsidRPr="00AA6DF2" w:rsidRDefault="009919D2" w:rsidP="00680B4D">
      <w:pPr>
        <w:pStyle w:val="ProductList-OfferingGroupHeading"/>
        <w:outlineLvl w:val="1"/>
      </w:pPr>
      <w:r>
        <w:t>System Center</w:t>
      </w:r>
      <w:bookmarkEnd w:id="522"/>
      <w:bookmarkEnd w:id="523"/>
      <w:bookmarkEnd w:id="524"/>
      <w:bookmarkEnd w:id="525"/>
      <w:bookmarkEnd w:id="526"/>
      <w:bookmarkEnd w:id="527"/>
    </w:p>
    <w:p w14:paraId="4FDCB4ED" w14:textId="77777777" w:rsidR="009919D2" w:rsidRPr="00AA6DF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6159360"/>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4FC" w14:textId="77777777" w:rsidTr="00672A88">
        <w:trPr>
          <w:tblHeader/>
        </w:trPr>
        <w:tc>
          <w:tcPr>
            <w:tcW w:w="3060" w:type="dxa"/>
            <w:tcBorders>
              <w:bottom w:val="nil"/>
            </w:tcBorders>
            <w:shd w:val="clear" w:color="auto" w:fill="00188F"/>
          </w:tcPr>
          <w:p w14:paraId="4FDCB4EE"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4EF" w14:textId="3299434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4F0" w14:textId="578A579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4F1" w14:textId="5416189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5981EA0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5BD74E6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4F4" w14:textId="4ABB1EE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4F5" w14:textId="1BC9163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4F6" w14:textId="541AEA4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4F7" w14:textId="5B7886D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4F8" w14:textId="59D1CB0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4F9" w14:textId="4B483D0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4FA" w14:textId="1DBDC89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4FB" w14:textId="56193B6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44F91" w14:paraId="4FDCB50B" w14:textId="77777777" w:rsidTr="00672A88">
        <w:tc>
          <w:tcPr>
            <w:tcW w:w="3060" w:type="dxa"/>
            <w:tcBorders>
              <w:top w:val="nil"/>
              <w:left w:val="nil"/>
              <w:bottom w:val="dashSmallGap" w:sz="4" w:space="0" w:color="BFBFBF" w:themeColor="background1" w:themeShade="BF"/>
              <w:right w:val="nil"/>
            </w:tcBorders>
          </w:tcPr>
          <w:p w14:paraId="4FDCB4FD" w14:textId="4A42AC27" w:rsidR="00844F91" w:rsidRDefault="00844F91" w:rsidP="00D73C40">
            <w:pPr>
              <w:pStyle w:val="ProductList-Offering2"/>
            </w:pPr>
            <w:bookmarkStart w:id="534" w:name="_Toc379797216"/>
            <w:bookmarkStart w:id="535" w:name="_Toc380513241"/>
            <w:bookmarkStart w:id="536" w:name="_Toc380655283"/>
            <w:bookmarkStart w:id="537" w:name="_Toc406159361"/>
            <w:r>
              <w:t>System Center 2012 R2 Client Management Suite (Client-ML) pro Betriebssystemumgebung</w:t>
            </w:r>
            <w:bookmarkEnd w:id="534"/>
            <w:bookmarkEnd w:id="535"/>
            <w:bookmarkEnd w:id="536"/>
            <w:bookmarkEnd w:id="537"/>
            <w:r>
              <w:fldChar w:fldCharType="begin"/>
            </w:r>
            <w:r>
              <w:instrText>XE "System Center 2012 R2 Client Man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844F91" w:rsidRDefault="00844F9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844F91" w:rsidRDefault="00844F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844F91" w:rsidRDefault="00844F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844F91" w:rsidRDefault="00844F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844F91" w:rsidRDefault="00844F91" w:rsidP="00C05A53">
            <w:pPr>
              <w:pStyle w:val="ProductList-OfferingBody"/>
              <w:ind w:left="-113"/>
              <w:jc w:val="center"/>
            </w:pPr>
            <w:r>
              <w:t>1</w:t>
            </w:r>
          </w:p>
        </w:tc>
        <w:tc>
          <w:tcPr>
            <w:tcW w:w="596" w:type="dxa"/>
            <w:shd w:val="clear" w:color="auto" w:fill="70AD47" w:themeFill="accent6"/>
            <w:vAlign w:val="center"/>
          </w:tcPr>
          <w:p w14:paraId="4FDCB503" w14:textId="4032F37B" w:rsidR="00844F91" w:rsidRPr="00AA64CE" w:rsidRDefault="00844F91" w:rsidP="00844F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“Konzernprodukt” </w:instrText>
            </w:r>
            <w:r w:rsidRPr="00AA64CE">
              <w:fldChar w:fldCharType="separate"/>
            </w:r>
            <w:r w:rsidRPr="00AA64CE">
              <w:t xml:space="preserve">E </w:t>
            </w:r>
            <w:r w:rsidRPr="00AA64CE">
              <w:fldChar w:fldCharType="end"/>
            </w:r>
          </w:p>
        </w:tc>
        <w:tc>
          <w:tcPr>
            <w:tcW w:w="595" w:type="dxa"/>
            <w:shd w:val="clear" w:color="auto" w:fill="70AD47" w:themeFill="accent6"/>
            <w:vAlign w:val="center"/>
          </w:tcPr>
          <w:p w14:paraId="4FDCB504" w14:textId="51AE4311"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505"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506"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507"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08" w14:textId="1AD7C02E"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509"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0A" w14:textId="6C3D4727"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844F91" w14:paraId="4FDCB51A" w14:textId="77777777" w:rsidTr="00672A88">
        <w:tc>
          <w:tcPr>
            <w:tcW w:w="3060" w:type="dxa"/>
            <w:tcBorders>
              <w:top w:val="dashSmallGap" w:sz="4" w:space="0" w:color="BFBFBF" w:themeColor="background1" w:themeShade="BF"/>
              <w:left w:val="nil"/>
              <w:bottom w:val="nil"/>
              <w:right w:val="nil"/>
            </w:tcBorders>
          </w:tcPr>
          <w:p w14:paraId="4FDCB50C" w14:textId="2F7B4EB2" w:rsidR="00844F91" w:rsidRDefault="00844F91" w:rsidP="00D73C40">
            <w:pPr>
              <w:pStyle w:val="ProductList-Offering2"/>
            </w:pPr>
            <w:bookmarkStart w:id="538" w:name="_Toc379797217"/>
            <w:bookmarkStart w:id="539" w:name="_Toc380513242"/>
            <w:bookmarkStart w:id="540" w:name="_Toc380655284"/>
            <w:bookmarkStart w:id="541" w:name="_Toc406159362"/>
            <w:r>
              <w:t>System Center 2012 R2 Client Management Suite (Client-ML) pro Nutzer</w:t>
            </w:r>
            <w:bookmarkEnd w:id="538"/>
            <w:bookmarkEnd w:id="539"/>
            <w:bookmarkEnd w:id="540"/>
            <w:bookmarkEnd w:id="541"/>
            <w:r>
              <w:fldChar w:fldCharType="begin"/>
            </w:r>
            <w:r>
              <w:instrText>XE "System Center 2012 R2 Client Man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844F91" w:rsidRDefault="00844F9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844F91" w:rsidRDefault="00844F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844F91" w:rsidRDefault="00844F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513"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14"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515"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516"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17" w14:textId="0152FE73"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518" w14:textId="77777777" w:rsidR="00844F91" w:rsidRPr="00AA64CE" w:rsidRDefault="00844F91" w:rsidP="00C05A53">
            <w:pPr>
              <w:pStyle w:val="ProductList-OfferingBody"/>
              <w:ind w:left="-113"/>
              <w:jc w:val="center"/>
            </w:pPr>
          </w:p>
        </w:tc>
        <w:tc>
          <w:tcPr>
            <w:tcW w:w="596" w:type="dxa"/>
            <w:shd w:val="clear" w:color="auto" w:fill="BFBFBF" w:themeFill="background1" w:themeFillShade="BF"/>
            <w:vAlign w:val="center"/>
          </w:tcPr>
          <w:p w14:paraId="4FDCB519" w14:textId="77777777" w:rsidR="00844F91" w:rsidRPr="00AA64CE" w:rsidRDefault="00844F91" w:rsidP="00C05A53">
            <w:pPr>
              <w:pStyle w:val="ProductList-OfferingBody"/>
              <w:ind w:left="-113"/>
              <w:jc w:val="center"/>
            </w:pPr>
          </w:p>
        </w:tc>
      </w:tr>
    </w:tbl>
    <w:p w14:paraId="4FDCB51B" w14:textId="77777777" w:rsidR="009919D2" w:rsidRPr="00AA6DF2" w:rsidRDefault="009919D2"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AE5F4E">
        <w:tc>
          <w:tcPr>
            <w:tcW w:w="3596" w:type="dxa"/>
          </w:tcPr>
          <w:p w14:paraId="4FDCB51C"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Produkt-Pool: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AE5F4E">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5B077E" w:rsidP="00D70B5E">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525" w14:textId="07540F9F" w:rsidR="00782C7B" w:rsidRPr="00AA6DF2"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87037D">
        <w:t xml:space="preserve"> </w:t>
      </w:r>
      <w:r>
        <w:t xml:space="preserve">Weitere Einzelheiten finden Sie in der Produktliste Oktober 2013 unter </w:t>
      </w:r>
      <w:hyperlink r:id="rId37" w:history="1">
        <w:r>
          <w:rPr>
            <w:rStyle w:val="Hyperlink"/>
          </w:rPr>
          <w:t>http://go.microsoft.com/?linkid=9839207</w:t>
        </w:r>
      </w:hyperlink>
      <w:r>
        <w:t>.</w:t>
      </w:r>
    </w:p>
    <w:p w14:paraId="4FDCB526" w14:textId="300EB96E"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527" w14:textId="5A8B261A" w:rsidR="009919D2" w:rsidRPr="00AA6DF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6159363"/>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05319B" w14:paraId="4FDCB536" w14:textId="77777777" w:rsidTr="00672A88">
        <w:trPr>
          <w:tblHeader/>
        </w:trPr>
        <w:tc>
          <w:tcPr>
            <w:tcW w:w="3150" w:type="dxa"/>
            <w:tcBorders>
              <w:bottom w:val="nil"/>
            </w:tcBorders>
            <w:shd w:val="clear" w:color="auto" w:fill="00188F"/>
          </w:tcPr>
          <w:p w14:paraId="4FDCB528"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05" w:type="dxa"/>
            <w:tcBorders>
              <w:bottom w:val="nil"/>
            </w:tcBorders>
            <w:shd w:val="clear" w:color="auto" w:fill="00188F"/>
            <w:vAlign w:val="center"/>
          </w:tcPr>
          <w:p w14:paraId="4FDCB529" w14:textId="5F4ACF0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52A" w14:textId="440955E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52B" w14:textId="5B5423F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42F72ED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3BDE11B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52E" w14:textId="124C8D6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52F" w14:textId="34A788E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530" w14:textId="69E62AF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531" w14:textId="629DAEA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532" w14:textId="4EBA25E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533" w14:textId="3C92FED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534" w14:textId="6D23BFF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535" w14:textId="07700E0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B545" w14:textId="77777777" w:rsidTr="00672A88">
        <w:tc>
          <w:tcPr>
            <w:tcW w:w="3150" w:type="dxa"/>
            <w:tcBorders>
              <w:top w:val="nil"/>
              <w:left w:val="nil"/>
              <w:bottom w:val="dashSmallGap" w:sz="4" w:space="0" w:color="BFBFBF" w:themeColor="background1" w:themeShade="BF"/>
              <w:right w:val="nil"/>
            </w:tcBorders>
          </w:tcPr>
          <w:p w14:paraId="4FDCB537" w14:textId="3CA0EE50" w:rsidR="003538B3" w:rsidRDefault="003538B3" w:rsidP="00F944EC">
            <w:pPr>
              <w:pStyle w:val="ProductList-Offering2"/>
            </w:pPr>
            <w:bookmarkStart w:id="548" w:name="_Toc406159364"/>
            <w:bookmarkStart w:id="549" w:name="_Toc379797219"/>
            <w:bookmarkStart w:id="550" w:name="_Toc380513244"/>
            <w:bookmarkStart w:id="551" w:name="_Toc380655286"/>
            <w:r>
              <w:t>Enterprise-Server-Management-Lizenz für System Center Configuration Manager 2007 R3</w:t>
            </w:r>
            <w:bookmarkEnd w:id="548"/>
            <w:r>
              <w:fldChar w:fldCharType="begin"/>
            </w:r>
            <w:r>
              <w:instrText>XE "System Center Configuration Manager 2007 R3"</w:instrText>
            </w:r>
            <w:r>
              <w:fldChar w:fldCharType="end"/>
            </w:r>
            <w:bookmarkEnd w:id="549"/>
            <w:bookmarkEnd w:id="550"/>
            <w:bookmarkEnd w:id="551"/>
            <w:r>
              <w:fldChar w:fldCharType="begin"/>
            </w:r>
            <w:r>
              <w:instrText>XE "Enterprise-Server-Management-Lizenz für System Center Configuration Manager 2007 R3"</w:instrText>
            </w:r>
            <w:r>
              <w:fldChar w:fldCharType="end"/>
            </w:r>
          </w:p>
        </w:tc>
        <w:tc>
          <w:tcPr>
            <w:tcW w:w="505" w:type="dxa"/>
            <w:tcBorders>
              <w:top w:val="nil"/>
              <w:left w:val="nil"/>
              <w:bottom w:val="dashSmallGap" w:sz="4" w:space="0" w:color="BFBFBF" w:themeColor="background1" w:themeShade="BF"/>
              <w:right w:val="nil"/>
            </w:tcBorders>
            <w:vAlign w:val="center"/>
          </w:tcPr>
          <w:p w14:paraId="4FDCB538" w14:textId="77777777" w:rsidR="003538B3" w:rsidRDefault="003538B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3538B3" w:rsidRDefault="003538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3538B3" w:rsidRDefault="003538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3538B3" w:rsidRDefault="003538B3"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53E" w14:textId="54C55E1F"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53F"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540"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541"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542"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543"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544" w14:textId="77777777" w:rsidR="003538B3" w:rsidRPr="00AA64CE" w:rsidRDefault="003538B3" w:rsidP="00C05A53">
            <w:pPr>
              <w:pStyle w:val="ProductList-OfferingBody"/>
              <w:ind w:left="-113"/>
              <w:jc w:val="center"/>
            </w:pPr>
          </w:p>
        </w:tc>
      </w:tr>
      <w:tr w:rsidR="003538B3" w14:paraId="4FDCB554" w14:textId="77777777" w:rsidTr="00672A88">
        <w:tc>
          <w:tcPr>
            <w:tcW w:w="3150" w:type="dxa"/>
            <w:tcBorders>
              <w:top w:val="nil"/>
              <w:left w:val="nil"/>
              <w:bottom w:val="dashSmallGap" w:sz="4" w:space="0" w:color="BFBFBF" w:themeColor="background1" w:themeShade="BF"/>
              <w:right w:val="nil"/>
            </w:tcBorders>
          </w:tcPr>
          <w:p w14:paraId="4FDCB546" w14:textId="2C210C3A" w:rsidR="003538B3" w:rsidRDefault="003538B3" w:rsidP="00514A8B">
            <w:pPr>
              <w:pStyle w:val="ProductList-Offering2"/>
            </w:pPr>
            <w:bookmarkStart w:id="552" w:name="_Toc406159365"/>
            <w:bookmarkStart w:id="553" w:name="_Toc379797220"/>
            <w:bookmarkStart w:id="554" w:name="_Toc380513245"/>
            <w:bookmarkStart w:id="555" w:name="_Toc380655287"/>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52"/>
            <w:r>
              <w:fldChar w:fldCharType="begin"/>
            </w:r>
            <w:r>
              <w:instrText>XE "System Center Configuration Manager 2007 R3"</w:instrText>
            </w:r>
            <w:r>
              <w:fldChar w:fldCharType="end"/>
            </w:r>
            <w:r>
              <w:t xml:space="preserve"> </w:t>
            </w:r>
            <w:bookmarkEnd w:id="553"/>
            <w:bookmarkEnd w:id="554"/>
            <w:bookmarkEnd w:id="555"/>
          </w:p>
        </w:tc>
        <w:tc>
          <w:tcPr>
            <w:tcW w:w="505" w:type="dxa"/>
            <w:tcBorders>
              <w:top w:val="nil"/>
              <w:left w:val="nil"/>
              <w:bottom w:val="dashSmallGap" w:sz="4" w:space="0" w:color="BFBFBF" w:themeColor="background1" w:themeShade="BF"/>
              <w:right w:val="nil"/>
            </w:tcBorders>
            <w:vAlign w:val="center"/>
          </w:tcPr>
          <w:p w14:paraId="4FDCB547" w14:textId="77777777" w:rsidR="003538B3" w:rsidRDefault="003538B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3538B3" w:rsidRDefault="003538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3538B3" w:rsidRDefault="003538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3538B3" w:rsidRDefault="003538B3"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54D" w14:textId="72EFED9A"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54E"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54F"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550"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551"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552"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553" w14:textId="77777777" w:rsidR="003538B3" w:rsidRPr="00AA64CE" w:rsidRDefault="003538B3" w:rsidP="00C05A53">
            <w:pPr>
              <w:pStyle w:val="ProductList-OfferingBody"/>
              <w:ind w:left="-113"/>
              <w:jc w:val="center"/>
            </w:pPr>
          </w:p>
        </w:tc>
      </w:tr>
      <w:tr w:rsidR="00C05A53" w14:paraId="4FDCB563" w14:textId="77777777" w:rsidTr="00672A88">
        <w:tc>
          <w:tcPr>
            <w:tcW w:w="315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06159366"/>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56"/>
            <w:bookmarkEnd w:id="557"/>
            <w:bookmarkEnd w:id="558"/>
            <w:bookmarkEnd w:id="559"/>
          </w:p>
        </w:tc>
        <w:tc>
          <w:tcPr>
            <w:tcW w:w="50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Pr="00AA64CE"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Pr="00AA64CE"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Pr="00AA64CE"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Pr="00AA64CE"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Pr="00AA64CE"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Pr="00AA64CE"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Pr="00AA64CE"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Pr="00AA64CE" w:rsidRDefault="00C05A53" w:rsidP="00C05A53">
            <w:pPr>
              <w:pStyle w:val="ProductList-OfferingBody"/>
              <w:ind w:left="-113"/>
              <w:jc w:val="center"/>
            </w:pPr>
          </w:p>
        </w:tc>
      </w:tr>
      <w:tr w:rsidR="00844F91" w14:paraId="4FDCB572" w14:textId="77777777" w:rsidTr="00672A88">
        <w:tc>
          <w:tcPr>
            <w:tcW w:w="315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844F91" w:rsidRDefault="00844F91" w:rsidP="00F944EC">
            <w:pPr>
              <w:pStyle w:val="ProductList-Offering2"/>
            </w:pPr>
            <w:bookmarkStart w:id="560" w:name="_Toc379797222"/>
            <w:bookmarkStart w:id="561" w:name="_Toc380513247"/>
            <w:bookmarkStart w:id="562" w:name="_Toc380655289"/>
            <w:bookmarkStart w:id="563" w:name="_Toc406159367"/>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60"/>
            <w:bookmarkEnd w:id="561"/>
            <w:bookmarkEnd w:id="562"/>
            <w:bookmarkEnd w:id="563"/>
            <w:r>
              <w:fldChar w:fldCharType="begin"/>
            </w:r>
            <w:r>
              <w:instrText>XE "Client-Management-Lizenz für System Center 2012 R2 Configuration Manager pro Betriebssystemumgebung"</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844F91" w:rsidRDefault="00844F91"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844F91" w:rsidRDefault="00844F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844F91" w:rsidRDefault="00844F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56B"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6C"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56D" w14:textId="77777777" w:rsidR="00844F91" w:rsidRPr="00AA64CE" w:rsidRDefault="00844F91" w:rsidP="00C05A53">
            <w:pPr>
              <w:pStyle w:val="ProductList-OfferingBody"/>
              <w:ind w:left="-113"/>
              <w:jc w:val="center"/>
            </w:pPr>
          </w:p>
        </w:tc>
        <w:tc>
          <w:tcPr>
            <w:tcW w:w="595" w:type="dxa"/>
            <w:shd w:val="clear" w:color="auto" w:fill="BFBFBF" w:themeFill="background1" w:themeFillShade="BF"/>
            <w:vAlign w:val="center"/>
          </w:tcPr>
          <w:p w14:paraId="4FDCB56E"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6F" w14:textId="15FC108B" w:rsidR="00844F91" w:rsidRPr="00AA64CE" w:rsidRDefault="00844F91" w:rsidP="00456CAE">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570" w14:textId="77777777" w:rsidR="00844F91" w:rsidRPr="00AA64CE" w:rsidRDefault="00844F91" w:rsidP="00C05A53">
            <w:pPr>
              <w:pStyle w:val="ProductList-OfferingBody"/>
              <w:ind w:left="-113"/>
              <w:jc w:val="center"/>
            </w:pPr>
          </w:p>
        </w:tc>
        <w:tc>
          <w:tcPr>
            <w:tcW w:w="596" w:type="dxa"/>
            <w:shd w:val="clear" w:color="auto" w:fill="BFBFBF" w:themeFill="background1" w:themeFillShade="BF"/>
            <w:vAlign w:val="center"/>
          </w:tcPr>
          <w:p w14:paraId="4FDCB571" w14:textId="77777777" w:rsidR="00844F91" w:rsidRPr="00AA64CE" w:rsidRDefault="00844F91" w:rsidP="00C05A53">
            <w:pPr>
              <w:pStyle w:val="ProductList-OfferingBody"/>
              <w:ind w:left="-113"/>
              <w:jc w:val="center"/>
            </w:pPr>
          </w:p>
        </w:tc>
      </w:tr>
      <w:tr w:rsidR="00844F91" w14:paraId="4FDCB581" w14:textId="77777777" w:rsidTr="00672A88">
        <w:tc>
          <w:tcPr>
            <w:tcW w:w="3150" w:type="dxa"/>
            <w:tcBorders>
              <w:top w:val="dashSmallGap" w:sz="4" w:space="0" w:color="BFBFBF" w:themeColor="background1" w:themeShade="BF"/>
              <w:left w:val="nil"/>
              <w:bottom w:val="nil"/>
              <w:right w:val="nil"/>
            </w:tcBorders>
          </w:tcPr>
          <w:p w14:paraId="4FDCB573" w14:textId="3A779D4C" w:rsidR="00844F91" w:rsidRDefault="00844F91" w:rsidP="00F944EC">
            <w:pPr>
              <w:pStyle w:val="ProductList-Offering2"/>
            </w:pPr>
            <w:bookmarkStart w:id="564" w:name="_Toc379797223"/>
            <w:bookmarkStart w:id="565" w:name="_Toc380513248"/>
            <w:bookmarkStart w:id="566" w:name="_Toc380655290"/>
            <w:bookmarkStart w:id="567" w:name="_Toc406159368"/>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64"/>
            <w:bookmarkEnd w:id="565"/>
            <w:bookmarkEnd w:id="566"/>
            <w:bookmarkEnd w:id="567"/>
            <w:r>
              <w:fldChar w:fldCharType="begin"/>
            </w:r>
            <w:r>
              <w:instrText>XE "Client-Management-Lizenz für System Center 2012 R2 Configuration Manager pro Nutzer"</w:instrText>
            </w:r>
            <w:r>
              <w:fldChar w:fldCharType="end"/>
            </w:r>
          </w:p>
        </w:tc>
        <w:tc>
          <w:tcPr>
            <w:tcW w:w="505" w:type="dxa"/>
            <w:tcBorders>
              <w:top w:val="dashSmallGap" w:sz="4" w:space="0" w:color="BFBFBF" w:themeColor="background1" w:themeShade="BF"/>
              <w:left w:val="nil"/>
              <w:bottom w:val="nil"/>
              <w:right w:val="nil"/>
            </w:tcBorders>
            <w:vAlign w:val="center"/>
          </w:tcPr>
          <w:p w14:paraId="4FDCB574" w14:textId="4CEAFC68" w:rsidR="00844F91" w:rsidRDefault="00844F91"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844F91" w:rsidRDefault="00844F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844F91" w:rsidRDefault="00844F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844F91" w:rsidRDefault="00844F91" w:rsidP="00C05A53">
            <w:pPr>
              <w:pStyle w:val="ProductList-OfferingBody"/>
              <w:ind w:left="-113"/>
              <w:jc w:val="center"/>
            </w:pPr>
            <w:r>
              <w:t>1</w:t>
            </w:r>
          </w:p>
        </w:tc>
        <w:tc>
          <w:tcPr>
            <w:tcW w:w="596" w:type="dxa"/>
            <w:shd w:val="clear" w:color="auto" w:fill="70AD47" w:themeFill="accent6"/>
            <w:vAlign w:val="center"/>
          </w:tcPr>
          <w:p w14:paraId="4FDCB579" w14:textId="15D1044F" w:rsidR="00844F91" w:rsidRPr="00AA64CE" w:rsidRDefault="00844F91" w:rsidP="002D37B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“Konzernprodukt” </w:instrText>
            </w:r>
            <w:r w:rsidRPr="00AA64CE">
              <w:fldChar w:fldCharType="separate"/>
            </w:r>
            <w:r w:rsidRPr="00AA64CE">
              <w:t xml:space="preserve">E </w:t>
            </w:r>
            <w:r w:rsidRPr="00AA64CE">
              <w:fldChar w:fldCharType="end"/>
            </w:r>
          </w:p>
        </w:tc>
        <w:tc>
          <w:tcPr>
            <w:tcW w:w="595" w:type="dxa"/>
            <w:shd w:val="clear" w:color="auto" w:fill="70AD47" w:themeFill="accent6"/>
            <w:vAlign w:val="center"/>
          </w:tcPr>
          <w:p w14:paraId="4FDCB57A" w14:textId="06BDEB2A" w:rsidR="00844F91" w:rsidRPr="00AA64CE" w:rsidRDefault="00844F91" w:rsidP="002D37BF">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57B"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57C" w14:textId="2969ED59" w:rsidR="00844F91" w:rsidRPr="00AA64CE" w:rsidRDefault="00844F91" w:rsidP="00C05A53">
            <w:pPr>
              <w:pStyle w:val="ProductList-OfferingBody"/>
              <w:ind w:left="-113"/>
              <w:jc w:val="center"/>
            </w:pPr>
            <w:r w:rsidRPr="00AA64CE">
              <w:t xml:space="preserve"> </w:t>
            </w:r>
          </w:p>
        </w:tc>
        <w:tc>
          <w:tcPr>
            <w:tcW w:w="595" w:type="dxa"/>
            <w:shd w:val="clear" w:color="auto" w:fill="BFBFBF" w:themeFill="background1" w:themeFillShade="BF"/>
            <w:vAlign w:val="center"/>
          </w:tcPr>
          <w:p w14:paraId="4FDCB57D"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7E" w14:textId="3D870FF3" w:rsidR="00844F91" w:rsidRPr="00AA64CE" w:rsidRDefault="00844F91" w:rsidP="00456CAE">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57F"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580" w14:textId="4EAB0912"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B58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672A88">
        <w:tc>
          <w:tcPr>
            <w:tcW w:w="7193" w:type="dxa"/>
          </w:tcPr>
          <w:p w14:paraId="4FDCB584" w14:textId="56B341C5" w:rsidR="000F1869" w:rsidRDefault="000F1869" w:rsidP="00672A88">
            <w:pPr>
              <w:pStyle w:val="ProductList-Body"/>
              <w:tabs>
                <w:tab w:val="clear" w:pos="158"/>
                <w:tab w:val="left" w:pos="1242"/>
              </w:tabs>
              <w:spacing w:before="20" w:after="20"/>
              <w:ind w:left="162"/>
            </w:pPr>
            <w:r>
              <w:t xml:space="preserve">Frühere Version: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Produkt-Pool: </w:t>
            </w:r>
            <w:r>
              <w:rPr>
                <w:b/>
              </w:rPr>
              <w:t>Server</w:t>
            </w:r>
          </w:p>
        </w:tc>
      </w:tr>
      <w:tr w:rsidR="000F1869" w14:paraId="4FDCB58B" w14:textId="77777777" w:rsidTr="00672A88">
        <w:tc>
          <w:tcPr>
            <w:tcW w:w="7193" w:type="dxa"/>
          </w:tcPr>
          <w:p w14:paraId="4FDCB589" w14:textId="611FB6B0" w:rsidR="000F1869" w:rsidRDefault="000F1869" w:rsidP="00672A88">
            <w:pPr>
              <w:pStyle w:val="ProductList-Body"/>
              <w:tabs>
                <w:tab w:val="clear" w:pos="158"/>
                <w:tab w:val="left" w:pos="1062"/>
              </w:tabs>
              <w:spacing w:before="20" w:after="20"/>
              <w:ind w:left="1431" w:firstLine="9"/>
            </w:pPr>
            <w:r>
              <w:rPr>
                <w:b/>
              </w:rPr>
              <w:t>System Center Configuration Manager Server 2007 R2</w:t>
            </w:r>
            <w:r>
              <w:t xml:space="preserve"> (9/08)</w:t>
            </w:r>
          </w:p>
        </w:tc>
        <w:tc>
          <w:tcPr>
            <w:tcW w:w="3597" w:type="dxa"/>
          </w:tcPr>
          <w:p w14:paraId="4FDCB58A" w14:textId="18B64E61" w:rsidR="000F1869" w:rsidRDefault="005B077E" w:rsidP="009B3FD1">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r>
    </w:tbl>
    <w:p w14:paraId="4FDCB58C"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58D" w14:textId="650D411B" w:rsidR="009919D2" w:rsidRPr="00AA6DF2"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87037D">
        <w:t xml:space="preserve"> </w:t>
      </w:r>
      <w:r>
        <w:t xml:space="preserve">Weitere Einzelheiten finden Sie in der Produktliste Oktober 2013 unter </w:t>
      </w:r>
      <w:hyperlink r:id="rId38" w:history="1">
        <w:r>
          <w:rPr>
            <w:rStyle w:val="Hyperlink"/>
          </w:rPr>
          <w:t>http://go.microsoft.com/?linkid=9839207</w:t>
        </w:r>
      </w:hyperlink>
      <w:r>
        <w:t>.</w:t>
      </w:r>
    </w:p>
    <w:p w14:paraId="6C057F31" w14:textId="77777777" w:rsidR="0049363D" w:rsidRPr="00AA6DF2" w:rsidRDefault="0049363D" w:rsidP="0049363D">
      <w:pPr>
        <w:pStyle w:val="ProductList-Body"/>
      </w:pPr>
    </w:p>
    <w:p w14:paraId="035D7B5E" w14:textId="77C48C2C" w:rsidR="0049363D" w:rsidRPr="00AA6DF2"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8E" w14:textId="7022B151"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148848A8" w14:textId="77777777" w:rsidR="00366752" w:rsidRDefault="00366752" w:rsidP="00366752">
      <w:pPr>
        <w:pStyle w:val="ProductList-Offering2Heading"/>
        <w:pBdr>
          <w:bottom w:val="none" w:sz="0" w:space="0" w:color="auto"/>
        </w:pBdr>
        <w:outlineLvl w:val="2"/>
      </w:pPr>
    </w:p>
    <w:p w14:paraId="4B57FED7" w14:textId="77777777" w:rsidR="00366752" w:rsidRDefault="00366752" w:rsidP="00366752">
      <w:pPr>
        <w:pStyle w:val="ProductList-Offering2Heading"/>
        <w:pBdr>
          <w:bottom w:val="none" w:sz="0" w:space="0" w:color="auto"/>
        </w:pBdr>
        <w:outlineLvl w:val="2"/>
      </w:pPr>
    </w:p>
    <w:p w14:paraId="09D86596" w14:textId="77777777" w:rsidR="00366752" w:rsidRDefault="00366752" w:rsidP="00366752">
      <w:pPr>
        <w:pStyle w:val="ProductList-Offering2Heading"/>
        <w:pBdr>
          <w:bottom w:val="none" w:sz="0" w:space="0" w:color="auto"/>
        </w:pBdr>
        <w:outlineLvl w:val="2"/>
      </w:pPr>
    </w:p>
    <w:p w14:paraId="4FDCB58F" w14:textId="77777777" w:rsidR="009919D2" w:rsidRPr="00AA6DF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6159369"/>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04"/>
        <w:gridCol w:w="380"/>
        <w:gridCol w:w="596"/>
        <w:gridCol w:w="595"/>
        <w:gridCol w:w="595"/>
        <w:gridCol w:w="596"/>
        <w:gridCol w:w="595"/>
        <w:gridCol w:w="596"/>
        <w:gridCol w:w="595"/>
        <w:gridCol w:w="595"/>
        <w:gridCol w:w="596"/>
        <w:gridCol w:w="595"/>
        <w:gridCol w:w="596"/>
      </w:tblGrid>
      <w:tr w:rsidR="0005319B" w14:paraId="4FDCB59E" w14:textId="77777777" w:rsidTr="00491952">
        <w:trPr>
          <w:tblHeader/>
        </w:trPr>
        <w:tc>
          <w:tcPr>
            <w:tcW w:w="3366" w:type="dxa"/>
            <w:tcBorders>
              <w:bottom w:val="nil"/>
            </w:tcBorders>
            <w:shd w:val="clear" w:color="auto" w:fill="00188F"/>
          </w:tcPr>
          <w:p w14:paraId="4FDCB590"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04" w:type="dxa"/>
            <w:tcBorders>
              <w:bottom w:val="nil"/>
            </w:tcBorders>
            <w:shd w:val="clear" w:color="auto" w:fill="00188F"/>
            <w:vAlign w:val="center"/>
          </w:tcPr>
          <w:p w14:paraId="4FDCB591" w14:textId="4FB491A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380" w:type="dxa"/>
            <w:tcBorders>
              <w:bottom w:val="nil"/>
            </w:tcBorders>
            <w:shd w:val="clear" w:color="auto" w:fill="00188F"/>
            <w:vAlign w:val="center"/>
          </w:tcPr>
          <w:p w14:paraId="4FDCB592" w14:textId="5E1CB4D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593" w14:textId="7C6ED2B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4414E76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071E9B6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596" w14:textId="12302A3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597" w14:textId="48B23BA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598" w14:textId="3171A86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599" w14:textId="5DBA0C9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59A" w14:textId="7CC61E9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59B" w14:textId="441A4D6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59C" w14:textId="01A3A24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59D" w14:textId="44720E1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44F91" w14:paraId="4FDCB5AD" w14:textId="77777777" w:rsidTr="00491952">
        <w:tc>
          <w:tcPr>
            <w:tcW w:w="3366" w:type="dxa"/>
            <w:tcBorders>
              <w:top w:val="nil"/>
              <w:left w:val="nil"/>
              <w:bottom w:val="dashSmallGap" w:sz="4" w:space="0" w:color="BFBFBF" w:themeColor="background1" w:themeShade="BF"/>
              <w:right w:val="nil"/>
            </w:tcBorders>
          </w:tcPr>
          <w:p w14:paraId="4FDCB59F" w14:textId="75C75691" w:rsidR="00844F91" w:rsidRDefault="00844F91" w:rsidP="00F944EC">
            <w:pPr>
              <w:pStyle w:val="ProductList-Offering2"/>
            </w:pPr>
            <w:bookmarkStart w:id="574" w:name="_Toc406159370"/>
            <w:bookmarkStart w:id="575" w:name="_Toc379797225"/>
            <w:bookmarkStart w:id="576" w:name="_Toc380513250"/>
            <w:bookmarkStart w:id="577" w:name="_Toc380655292"/>
            <w:r>
              <w:t>Enterprise-Server-Management-Lizenz für System Center Data Protection Manager 2010</w:t>
            </w:r>
            <w:bookmarkEnd w:id="574"/>
            <w:r>
              <w:fldChar w:fldCharType="begin"/>
            </w:r>
            <w:r>
              <w:instrText>XE "Data Protection Manager 2010"</w:instrText>
            </w:r>
            <w:r>
              <w:fldChar w:fldCharType="end"/>
            </w:r>
            <w:bookmarkEnd w:id="575"/>
            <w:bookmarkEnd w:id="576"/>
            <w:bookmarkEnd w:id="577"/>
            <w:r>
              <w:fldChar w:fldCharType="begin"/>
            </w:r>
            <w:r>
              <w:instrText>XE "Enterprise-Server-Management-Lizenz für System Center Data Protection Manager 2010"</w:instrText>
            </w:r>
            <w:r>
              <w:fldChar w:fldCharType="end"/>
            </w:r>
          </w:p>
        </w:tc>
        <w:tc>
          <w:tcPr>
            <w:tcW w:w="504" w:type="dxa"/>
            <w:tcBorders>
              <w:top w:val="nil"/>
              <w:left w:val="nil"/>
              <w:bottom w:val="dashSmallGap" w:sz="4" w:space="0" w:color="BFBFBF" w:themeColor="background1" w:themeShade="BF"/>
              <w:right w:val="nil"/>
            </w:tcBorders>
            <w:vAlign w:val="center"/>
          </w:tcPr>
          <w:p w14:paraId="4FDCB5A0" w14:textId="77777777" w:rsidR="00844F91" w:rsidRDefault="00844F91" w:rsidP="00C05A53">
            <w:pPr>
              <w:pStyle w:val="ProductList-OfferingBody"/>
              <w:ind w:left="-113"/>
              <w:jc w:val="center"/>
            </w:pPr>
            <w:r>
              <w:t>5/10</w:t>
            </w:r>
          </w:p>
        </w:tc>
        <w:tc>
          <w:tcPr>
            <w:tcW w:w="380" w:type="dxa"/>
            <w:tcBorders>
              <w:top w:val="nil"/>
              <w:left w:val="nil"/>
              <w:bottom w:val="dashSmallGap" w:sz="4" w:space="0" w:color="BFBFBF" w:themeColor="background1" w:themeShade="BF"/>
              <w:right w:val="nil"/>
            </w:tcBorders>
            <w:vAlign w:val="center"/>
          </w:tcPr>
          <w:p w14:paraId="4FDCB5A1" w14:textId="77777777" w:rsidR="00844F91" w:rsidRDefault="00844F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844F91" w:rsidRDefault="00844F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844F91" w:rsidRDefault="00844F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844F91" w:rsidRDefault="00844F9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844F91" w:rsidRDefault="00844F91" w:rsidP="00C05A53">
            <w:pPr>
              <w:pStyle w:val="ProductList-OfferingBody"/>
              <w:ind w:left="-113"/>
              <w:jc w:val="center"/>
            </w:pPr>
          </w:p>
        </w:tc>
        <w:tc>
          <w:tcPr>
            <w:tcW w:w="595" w:type="dxa"/>
            <w:shd w:val="clear" w:color="auto" w:fill="70AD47" w:themeFill="accent6"/>
            <w:vAlign w:val="center"/>
          </w:tcPr>
          <w:p w14:paraId="4FDCB5A6" w14:textId="57D6BF99"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5A7"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A8"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A9"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5AA"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AB"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5AC" w14:textId="77777777" w:rsidR="00844F91" w:rsidRDefault="00844F91" w:rsidP="00C05A53">
            <w:pPr>
              <w:pStyle w:val="ProductList-OfferingBody"/>
              <w:ind w:left="-113"/>
              <w:jc w:val="center"/>
            </w:pPr>
          </w:p>
        </w:tc>
      </w:tr>
      <w:tr w:rsidR="00844F91" w14:paraId="4FDCB5BC" w14:textId="77777777" w:rsidTr="00491952">
        <w:tc>
          <w:tcPr>
            <w:tcW w:w="3366" w:type="dxa"/>
            <w:tcBorders>
              <w:top w:val="dashSmallGap" w:sz="4" w:space="0" w:color="BFBFBF" w:themeColor="background1" w:themeShade="BF"/>
              <w:left w:val="nil"/>
              <w:bottom w:val="nil"/>
              <w:right w:val="nil"/>
            </w:tcBorders>
          </w:tcPr>
          <w:p w14:paraId="4FDCB5AE" w14:textId="090F0E66" w:rsidR="00844F91" w:rsidRDefault="00844F91" w:rsidP="00F944EC">
            <w:pPr>
              <w:pStyle w:val="ProductList-Offering2"/>
            </w:pPr>
            <w:bookmarkStart w:id="578" w:name="_Toc379797226"/>
            <w:bookmarkStart w:id="579" w:name="_Toc380513251"/>
            <w:bookmarkStart w:id="580" w:name="_Toc380655293"/>
            <w:bookmarkStart w:id="581" w:name="_Toc406159371"/>
            <w:r>
              <w:t>Standard-Server-Management-Lizenz für System Center Data Protection Manager 2010</w:t>
            </w:r>
            <w:bookmarkEnd w:id="578"/>
            <w:bookmarkEnd w:id="579"/>
            <w:bookmarkEnd w:id="580"/>
            <w:bookmarkEnd w:id="581"/>
            <w:r>
              <w:fldChar w:fldCharType="begin"/>
            </w:r>
            <w:r>
              <w:instrText>XE "Standard-Server-Management-Lizenz für System Center Data Protection Manager 2010"</w:instrText>
            </w:r>
            <w:r>
              <w:fldChar w:fldCharType="end"/>
            </w:r>
          </w:p>
        </w:tc>
        <w:tc>
          <w:tcPr>
            <w:tcW w:w="504" w:type="dxa"/>
            <w:tcBorders>
              <w:top w:val="dashSmallGap" w:sz="4" w:space="0" w:color="BFBFBF" w:themeColor="background1" w:themeShade="BF"/>
              <w:left w:val="nil"/>
              <w:bottom w:val="nil"/>
              <w:right w:val="nil"/>
            </w:tcBorders>
            <w:vAlign w:val="center"/>
          </w:tcPr>
          <w:p w14:paraId="4FDCB5AF" w14:textId="77777777" w:rsidR="00844F91" w:rsidRDefault="00844F91" w:rsidP="00C05A53">
            <w:pPr>
              <w:pStyle w:val="ProductList-OfferingBody"/>
              <w:ind w:left="-113"/>
              <w:jc w:val="center"/>
            </w:pPr>
            <w:r>
              <w:t>5/10</w:t>
            </w:r>
          </w:p>
        </w:tc>
        <w:tc>
          <w:tcPr>
            <w:tcW w:w="380" w:type="dxa"/>
            <w:tcBorders>
              <w:top w:val="dashSmallGap" w:sz="4" w:space="0" w:color="BFBFBF" w:themeColor="background1" w:themeShade="BF"/>
              <w:left w:val="nil"/>
              <w:bottom w:val="nil"/>
              <w:right w:val="nil"/>
            </w:tcBorders>
            <w:vAlign w:val="center"/>
          </w:tcPr>
          <w:p w14:paraId="4FDCB5B0" w14:textId="77777777"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844F91" w:rsidRDefault="00844F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844F91" w:rsidRDefault="00844F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844F91" w:rsidRDefault="00844F91" w:rsidP="00C05A53">
            <w:pPr>
              <w:pStyle w:val="ProductList-OfferingBody"/>
              <w:ind w:left="-113"/>
              <w:jc w:val="center"/>
            </w:pPr>
          </w:p>
        </w:tc>
        <w:tc>
          <w:tcPr>
            <w:tcW w:w="595" w:type="dxa"/>
            <w:shd w:val="clear" w:color="auto" w:fill="70AD47" w:themeFill="accent6"/>
            <w:vAlign w:val="center"/>
          </w:tcPr>
          <w:p w14:paraId="4FDCB5B5" w14:textId="619CD2A2"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5B6"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B7"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B8"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5B9"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BA"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5BB" w14:textId="77777777" w:rsidR="00844F91" w:rsidRDefault="00844F91" w:rsidP="00C05A53">
            <w:pPr>
              <w:pStyle w:val="ProductList-OfferingBody"/>
              <w:ind w:left="-113"/>
              <w:jc w:val="center"/>
            </w:pPr>
          </w:p>
        </w:tc>
      </w:tr>
    </w:tbl>
    <w:p w14:paraId="4076BB07" w14:textId="77777777" w:rsidR="0010587C" w:rsidRPr="00AA6DF2" w:rsidRDefault="0010587C" w:rsidP="0010587C">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AE5F4E">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Produkt-Pool: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AE5F4E">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5B077E" w:rsidP="0010587C">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AA6DF2" w:rsidRDefault="0010587C" w:rsidP="00071A79">
      <w:pPr>
        <w:pStyle w:val="ProductList-Body"/>
        <w:shd w:val="clear" w:color="auto" w:fill="D9D9D9" w:themeFill="background1" w:themeFillShade="D9"/>
        <w:spacing w:before="120" w:after="120"/>
      </w:pPr>
      <w:r>
        <w:rPr>
          <w:b/>
        </w:rPr>
        <w:t>Zusätzliche Informationen</w:t>
      </w:r>
    </w:p>
    <w:p w14:paraId="00CDF9D3" w14:textId="2784F8FA" w:rsidR="0010587C" w:rsidRPr="00AA6DF2"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C6" w14:textId="61469191"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5C7" w14:textId="4D849F30" w:rsidR="009919D2" w:rsidRPr="00AA6DF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6159372"/>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5D6" w14:textId="77777777" w:rsidTr="00366752">
        <w:trPr>
          <w:tblHeader/>
        </w:trPr>
        <w:tc>
          <w:tcPr>
            <w:tcW w:w="3060" w:type="dxa"/>
            <w:tcBorders>
              <w:bottom w:val="nil"/>
            </w:tcBorders>
            <w:shd w:val="clear" w:color="auto" w:fill="00188F"/>
          </w:tcPr>
          <w:p w14:paraId="4FDCB5C8"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C9" w14:textId="0D1F367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5CA" w14:textId="21C5704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5CB" w14:textId="05C8245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10E214B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BB6CB8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5CE" w14:textId="7870865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5CF" w14:textId="745A0B9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5D0" w14:textId="492E62D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5D1" w14:textId="7B29281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5D2" w14:textId="6CD258B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5D3" w14:textId="4E98451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5D4" w14:textId="1E5BB0F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5D5" w14:textId="361B785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B5E5" w14:textId="77777777" w:rsidTr="00366752">
        <w:tc>
          <w:tcPr>
            <w:tcW w:w="3060" w:type="dxa"/>
            <w:tcBorders>
              <w:top w:val="nil"/>
              <w:left w:val="nil"/>
              <w:bottom w:val="dashSmallGap" w:sz="4" w:space="0" w:color="BFBFBF" w:themeColor="background1" w:themeShade="BF"/>
              <w:right w:val="nil"/>
            </w:tcBorders>
          </w:tcPr>
          <w:p w14:paraId="4FDCB5D7" w14:textId="2C37BA8C" w:rsidR="003538B3" w:rsidRDefault="003538B3" w:rsidP="00F944EC">
            <w:pPr>
              <w:pStyle w:val="ProductList-Offering2"/>
            </w:pPr>
            <w:bookmarkStart w:id="588" w:name="_Toc406159373"/>
            <w:bookmarkStart w:id="589" w:name="_Toc379797228"/>
            <w:bookmarkStart w:id="590" w:name="_Toc380513253"/>
            <w:bookmarkStart w:id="591" w:name="_Toc380655295"/>
            <w:r>
              <w:t>Enterprise-Server-Management-Lizenz für System Center Operations Manager 2007 R2</w:t>
            </w:r>
            <w:bookmarkEnd w:id="588"/>
            <w:r>
              <w:fldChar w:fldCharType="begin"/>
            </w:r>
            <w:r>
              <w:instrText>XE "Operations Manager 2007 R2"</w:instrText>
            </w:r>
            <w:r>
              <w:fldChar w:fldCharType="end"/>
            </w:r>
            <w:bookmarkEnd w:id="589"/>
            <w:bookmarkEnd w:id="590"/>
            <w:bookmarkEnd w:id="591"/>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3538B3" w:rsidRDefault="003538B3"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3538B3" w:rsidRDefault="003538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3538B3" w:rsidRDefault="003538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3538B3" w:rsidRDefault="003538B3"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5DE" w14:textId="496D21FC"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5DF"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5E0"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5E1"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5E2"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5E3"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5E4" w14:textId="77777777" w:rsidR="003538B3" w:rsidRDefault="003538B3" w:rsidP="00C05A53">
            <w:pPr>
              <w:pStyle w:val="ProductList-OfferingBody"/>
              <w:ind w:left="-113"/>
              <w:jc w:val="center"/>
            </w:pPr>
          </w:p>
        </w:tc>
      </w:tr>
      <w:tr w:rsidR="003538B3" w14:paraId="4FDCB5F4" w14:textId="77777777" w:rsidTr="0036675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3538B3" w:rsidRDefault="003538B3" w:rsidP="00F944EC">
            <w:pPr>
              <w:pStyle w:val="ProductList-Offering2"/>
            </w:pPr>
            <w:bookmarkStart w:id="592" w:name="_Toc406159374"/>
            <w:bookmarkStart w:id="593" w:name="_Toc379797229"/>
            <w:bookmarkStart w:id="594" w:name="_Toc380513254"/>
            <w:bookmarkStart w:id="595" w:name="_Toc380655296"/>
            <w:r>
              <w:t>Standard-Server-Management-Lizenz für System Center Operations Manager 2007 R2</w:t>
            </w:r>
            <w:bookmarkEnd w:id="592"/>
            <w:r>
              <w:fldChar w:fldCharType="begin"/>
            </w:r>
            <w:r>
              <w:instrText>XE "Operations Manager 2007 R2"</w:instrText>
            </w:r>
            <w:r>
              <w:fldChar w:fldCharType="end"/>
            </w:r>
            <w:bookmarkEnd w:id="593"/>
            <w:bookmarkEnd w:id="594"/>
            <w:bookmarkEnd w:id="595"/>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3538B3" w:rsidRDefault="003538B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3538B3" w:rsidRDefault="003538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3538B3" w:rsidRDefault="003538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3538B3" w:rsidRDefault="003538B3"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5ED" w14:textId="56825D84"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5EE"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5EF"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5F0"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5F1"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5F2"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5F3" w14:textId="77777777" w:rsidR="003538B3" w:rsidRDefault="003538B3" w:rsidP="00C05A53">
            <w:pPr>
              <w:pStyle w:val="ProductList-OfferingBody"/>
              <w:ind w:left="-113"/>
              <w:jc w:val="center"/>
            </w:pPr>
          </w:p>
        </w:tc>
      </w:tr>
      <w:tr w:rsidR="00844F91" w14:paraId="4FDCB603" w14:textId="77777777" w:rsidTr="0036675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844F91" w:rsidRDefault="00844F91" w:rsidP="00F944EC">
            <w:pPr>
              <w:pStyle w:val="ProductList-Offering2"/>
            </w:pPr>
            <w:bookmarkStart w:id="596" w:name="_Toc406159375"/>
            <w:bookmarkStart w:id="597" w:name="_Toc379797230"/>
            <w:bookmarkStart w:id="598" w:name="_Toc380513255"/>
            <w:bookmarkStart w:id="599" w:name="_Toc380655297"/>
            <w:r>
              <w:t>Client-Management-Lizenz pro Betriebssystemumgebung für System Center Operations Manager 2007 R2</w:t>
            </w:r>
            <w:bookmarkEnd w:id="596"/>
            <w:r>
              <w:fldChar w:fldCharType="begin"/>
            </w:r>
            <w:r>
              <w:instrText>XE "Operations Manager 2007 R2"</w:instrText>
            </w:r>
            <w:r>
              <w:fldChar w:fldCharType="end"/>
            </w:r>
            <w:bookmarkEnd w:id="597"/>
            <w:bookmarkEnd w:id="598"/>
            <w:bookmarkEnd w:id="599"/>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844F91" w:rsidRDefault="00844F91"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844F91" w:rsidRDefault="00844F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844F91" w:rsidRDefault="00844F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844F91" w:rsidRDefault="00844F91" w:rsidP="00C05A53">
            <w:pPr>
              <w:pStyle w:val="ProductList-OfferingBody"/>
              <w:ind w:left="-113"/>
              <w:jc w:val="center"/>
            </w:pPr>
          </w:p>
        </w:tc>
        <w:tc>
          <w:tcPr>
            <w:tcW w:w="595" w:type="dxa"/>
            <w:shd w:val="clear" w:color="auto" w:fill="70AD47" w:themeFill="accent6"/>
            <w:vAlign w:val="center"/>
          </w:tcPr>
          <w:p w14:paraId="4FDCB5FC" w14:textId="14309412"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5FD"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FE"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5FF"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00"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01"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02" w14:textId="77777777" w:rsidR="00844F91" w:rsidRDefault="00844F91" w:rsidP="00C05A53">
            <w:pPr>
              <w:pStyle w:val="ProductList-OfferingBody"/>
              <w:ind w:left="-113"/>
              <w:jc w:val="center"/>
            </w:pPr>
          </w:p>
        </w:tc>
      </w:tr>
      <w:tr w:rsidR="00844F91" w14:paraId="4FDCB612" w14:textId="77777777" w:rsidTr="00366752">
        <w:tc>
          <w:tcPr>
            <w:tcW w:w="3060" w:type="dxa"/>
            <w:tcBorders>
              <w:top w:val="dashSmallGap" w:sz="4" w:space="0" w:color="BFBFBF" w:themeColor="background1" w:themeShade="BF"/>
              <w:left w:val="nil"/>
              <w:bottom w:val="nil"/>
              <w:right w:val="nil"/>
            </w:tcBorders>
          </w:tcPr>
          <w:p w14:paraId="4FDCB604" w14:textId="00F7F540" w:rsidR="00844F91" w:rsidRDefault="00844F91" w:rsidP="00F944EC">
            <w:pPr>
              <w:pStyle w:val="ProductList-Offering2"/>
            </w:pPr>
            <w:bookmarkStart w:id="600" w:name="_Toc406159376"/>
            <w:bookmarkStart w:id="601" w:name="_Toc379797231"/>
            <w:bookmarkStart w:id="602" w:name="_Toc380513256"/>
            <w:bookmarkStart w:id="603" w:name="_Toc380655298"/>
            <w:r>
              <w:t>Client-Management-Lizenz pro Nutzer für System Center Operations Manager 2007 R2</w:t>
            </w:r>
            <w:bookmarkEnd w:id="600"/>
            <w:r>
              <w:fldChar w:fldCharType="begin"/>
            </w:r>
            <w:r>
              <w:instrText>XE "Operations Manager 2007 R2"</w:instrText>
            </w:r>
            <w:r>
              <w:fldChar w:fldCharType="end"/>
            </w:r>
            <w:bookmarkEnd w:id="601"/>
            <w:bookmarkEnd w:id="602"/>
            <w:bookmarkEnd w:id="603"/>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844F91" w:rsidRDefault="00844F91"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844F91" w:rsidRDefault="00844F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844F91" w:rsidRDefault="00844F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844F91" w:rsidRDefault="00844F91" w:rsidP="00C05A53">
            <w:pPr>
              <w:pStyle w:val="ProductList-OfferingBody"/>
              <w:ind w:left="-113"/>
              <w:jc w:val="center"/>
            </w:pPr>
          </w:p>
        </w:tc>
        <w:tc>
          <w:tcPr>
            <w:tcW w:w="595" w:type="dxa"/>
            <w:shd w:val="clear" w:color="auto" w:fill="70AD47" w:themeFill="accent6"/>
            <w:vAlign w:val="center"/>
          </w:tcPr>
          <w:p w14:paraId="4FDCB60B" w14:textId="5AECDBBD"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60C"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0D"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0E"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0F"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10"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11" w14:textId="77777777" w:rsidR="00844F91" w:rsidRDefault="00844F91" w:rsidP="00C05A53">
            <w:pPr>
              <w:pStyle w:val="ProductList-OfferingBody"/>
              <w:ind w:left="-113"/>
              <w:jc w:val="center"/>
            </w:pPr>
          </w:p>
        </w:tc>
      </w:tr>
    </w:tbl>
    <w:p w14:paraId="4FDCB613" w14:textId="77777777" w:rsidR="009919D2" w:rsidRPr="00AA6DF2"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1"/>
        <w:gridCol w:w="3597"/>
        <w:gridCol w:w="3472"/>
      </w:tblGrid>
      <w:tr w:rsidR="00D8182E" w14:paraId="4FDCB617" w14:textId="77777777" w:rsidTr="00366752">
        <w:tc>
          <w:tcPr>
            <w:tcW w:w="3731" w:type="dxa"/>
          </w:tcPr>
          <w:p w14:paraId="4FDCB614"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Produkt-Pool: </w:t>
            </w:r>
            <w:r>
              <w:rPr>
                <w:b/>
              </w:rPr>
              <w:t>Server</w:t>
            </w:r>
          </w:p>
        </w:tc>
        <w:tc>
          <w:tcPr>
            <w:tcW w:w="3472" w:type="dxa"/>
          </w:tcPr>
          <w:p w14:paraId="4FDCB616" w14:textId="77777777" w:rsidR="00D8182E" w:rsidRDefault="00D8182E" w:rsidP="00D8182E">
            <w:pPr>
              <w:pStyle w:val="ProductList-Body"/>
              <w:spacing w:before="20" w:after="20"/>
            </w:pPr>
          </w:p>
        </w:tc>
      </w:tr>
      <w:tr w:rsidR="00D8182E" w14:paraId="4FDCB61B" w14:textId="77777777" w:rsidTr="00366752">
        <w:tc>
          <w:tcPr>
            <w:tcW w:w="3731"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5B077E" w:rsidP="00D8182E">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472" w:type="dxa"/>
          </w:tcPr>
          <w:p w14:paraId="4FDCB61A" w14:textId="77777777" w:rsidR="00D8182E" w:rsidRDefault="00D8182E" w:rsidP="00D8182E">
            <w:pPr>
              <w:pStyle w:val="ProductList-Body"/>
              <w:spacing w:before="20" w:after="20"/>
            </w:pPr>
          </w:p>
        </w:tc>
      </w:tr>
    </w:tbl>
    <w:p w14:paraId="183BDC0C" w14:textId="77777777" w:rsidR="00071A79" w:rsidRPr="00AA6DF2" w:rsidRDefault="00071A79" w:rsidP="00071A79">
      <w:pPr>
        <w:pStyle w:val="ProductList-Body"/>
        <w:shd w:val="clear" w:color="auto" w:fill="D9D9D9" w:themeFill="background1" w:themeFillShade="D9"/>
        <w:spacing w:before="120" w:after="120"/>
      </w:pPr>
      <w:r>
        <w:rPr>
          <w:b/>
        </w:rPr>
        <w:t>Zusätzliche Informationen</w:t>
      </w:r>
    </w:p>
    <w:p w14:paraId="4B75714E" w14:textId="18B4F859" w:rsidR="00071A79" w:rsidRPr="00AA6DF2"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1C" w14:textId="43EBD64B" w:rsidR="000F1869"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61D" w14:textId="4127F25D" w:rsidR="00407E60" w:rsidRPr="00AA6DF2" w:rsidRDefault="00C13DF8" w:rsidP="00F26E1B">
      <w:pPr>
        <w:pStyle w:val="ProductList-Offering2Heading"/>
        <w:pBdr>
          <w:bottom w:val="none" w:sz="0" w:space="0" w:color="auto"/>
        </w:pBdr>
        <w:outlineLvl w:val="2"/>
      </w:pPr>
      <w:r>
        <w:tab/>
      </w:r>
      <w:bookmarkStart w:id="604" w:name="_Toc378147642"/>
      <w:bookmarkStart w:id="605" w:name="_Toc378151544"/>
      <w:bookmarkStart w:id="606" w:name="_Toc379797232"/>
      <w:bookmarkStart w:id="607" w:name="_Toc380513257"/>
      <w:bookmarkStart w:id="608" w:name="_Toc380655299"/>
      <w:bookmarkStart w:id="609" w:name="_Toc406159377"/>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596"/>
        <w:gridCol w:w="595"/>
        <w:gridCol w:w="596"/>
      </w:tblGrid>
      <w:tr w:rsidR="0005319B" w14:paraId="4FDCB62C" w14:textId="77777777" w:rsidTr="00366752">
        <w:trPr>
          <w:tblHeader/>
        </w:trPr>
        <w:tc>
          <w:tcPr>
            <w:tcW w:w="3114" w:type="dxa"/>
            <w:tcBorders>
              <w:bottom w:val="nil"/>
            </w:tcBorders>
            <w:shd w:val="clear" w:color="auto" w:fill="00188F"/>
          </w:tcPr>
          <w:p w14:paraId="4FDCB61E"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41" w:type="dxa"/>
            <w:tcBorders>
              <w:bottom w:val="nil"/>
            </w:tcBorders>
            <w:shd w:val="clear" w:color="auto" w:fill="00188F"/>
            <w:vAlign w:val="center"/>
          </w:tcPr>
          <w:p w14:paraId="4FDCB61F" w14:textId="1F710DE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620" w14:textId="337E3C2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621" w14:textId="640C68F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5D724A6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4C3B8FA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624" w14:textId="26DE90A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625" w14:textId="3F30EAF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626" w14:textId="191C826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627" w14:textId="5B97420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628" w14:textId="47A5619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629" w14:textId="4E89645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62A" w14:textId="2C28648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62B" w14:textId="0E3EBFB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44F91" w14:paraId="4FDCB63B" w14:textId="77777777" w:rsidTr="00366752">
        <w:tc>
          <w:tcPr>
            <w:tcW w:w="3114" w:type="dxa"/>
            <w:tcBorders>
              <w:top w:val="nil"/>
              <w:left w:val="nil"/>
              <w:bottom w:val="dashSmallGap" w:sz="4" w:space="0" w:color="BFBFBF" w:themeColor="background1" w:themeShade="BF"/>
              <w:right w:val="nil"/>
            </w:tcBorders>
          </w:tcPr>
          <w:p w14:paraId="4FDCB62D" w14:textId="27D486F3" w:rsidR="00844F91" w:rsidRDefault="00844F91" w:rsidP="00F944EC">
            <w:pPr>
              <w:pStyle w:val="ProductList-Offering2"/>
            </w:pPr>
            <w:bookmarkStart w:id="610" w:name="_Toc379797233"/>
            <w:bookmarkStart w:id="611" w:name="_Toc380513258"/>
            <w:bookmarkStart w:id="612" w:name="_Toc380655300"/>
            <w:bookmarkStart w:id="613" w:name="_Toc406159378"/>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10"/>
            <w:bookmarkEnd w:id="611"/>
            <w:bookmarkEnd w:id="612"/>
            <w:bookmarkEnd w:id="613"/>
          </w:p>
        </w:tc>
        <w:tc>
          <w:tcPr>
            <w:tcW w:w="541" w:type="dxa"/>
            <w:tcBorders>
              <w:top w:val="nil"/>
              <w:left w:val="nil"/>
              <w:bottom w:val="dashSmallGap" w:sz="4" w:space="0" w:color="BFBFBF" w:themeColor="background1" w:themeShade="BF"/>
              <w:right w:val="nil"/>
            </w:tcBorders>
            <w:vAlign w:val="center"/>
          </w:tcPr>
          <w:p w14:paraId="4FDCB62E" w14:textId="1300031B" w:rsidR="00844F91" w:rsidRDefault="00844F91"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844F91" w:rsidRDefault="00844F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844F91" w:rsidRDefault="00844F91"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844F91" w:rsidRDefault="00844F9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844F91" w:rsidRDefault="00844F91" w:rsidP="00C05A53">
            <w:pPr>
              <w:pStyle w:val="ProductList-OfferingBody"/>
              <w:ind w:left="-113"/>
              <w:jc w:val="center"/>
            </w:pPr>
            <w:r>
              <w:t>25</w:t>
            </w:r>
          </w:p>
        </w:tc>
        <w:tc>
          <w:tcPr>
            <w:tcW w:w="596" w:type="dxa"/>
            <w:shd w:val="clear" w:color="auto" w:fill="70AD47" w:themeFill="accent6"/>
            <w:vAlign w:val="center"/>
          </w:tcPr>
          <w:p w14:paraId="4FDCB633" w14:textId="5E904537"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634" w14:textId="65CDAA5F"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635"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636"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637" w14:textId="183AD429" w:rsidR="00844F91" w:rsidRPr="00AA64CE" w:rsidRDefault="00844F91" w:rsidP="00844F91">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638" w14:textId="194108C9"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639"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63A" w14:textId="01D1F733" w:rsidR="00844F91" w:rsidRPr="00AA64CE" w:rsidRDefault="00844F91" w:rsidP="00844F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“Core Infrastructure”</w:instrText>
            </w:r>
            <w:r w:rsidRPr="00AA64CE">
              <w:fldChar w:fldCharType="separate"/>
            </w:r>
            <w:r w:rsidRPr="00AA64CE">
              <w:t xml:space="preserve">C </w:t>
            </w:r>
            <w:r w:rsidRPr="00AA64CE">
              <w:fldChar w:fldCharType="end"/>
            </w:r>
          </w:p>
        </w:tc>
      </w:tr>
      <w:tr w:rsidR="00844F91" w14:paraId="4FDCB64A" w14:textId="77777777" w:rsidTr="00366752">
        <w:tc>
          <w:tcPr>
            <w:tcW w:w="3114" w:type="dxa"/>
            <w:tcBorders>
              <w:top w:val="dashSmallGap" w:sz="4" w:space="0" w:color="BFBFBF" w:themeColor="background1" w:themeShade="BF"/>
              <w:left w:val="nil"/>
              <w:bottom w:val="nil"/>
              <w:right w:val="nil"/>
            </w:tcBorders>
          </w:tcPr>
          <w:p w14:paraId="4FDCB63C" w14:textId="6A77DF7D" w:rsidR="00844F91" w:rsidRDefault="00844F91" w:rsidP="00F944EC">
            <w:pPr>
              <w:pStyle w:val="ProductList-Offering2"/>
            </w:pPr>
            <w:bookmarkStart w:id="614" w:name="_Toc379797234"/>
            <w:bookmarkStart w:id="615" w:name="_Toc380513259"/>
            <w:bookmarkStart w:id="616" w:name="_Toc380655301"/>
            <w:bookmarkStart w:id="617" w:name="_Toc406159379"/>
            <w:r>
              <w:t>Standard-Server-Management-Lizenz für System Center 2012 R2</w:t>
            </w:r>
            <w:r>
              <w:fldChar w:fldCharType="begin"/>
            </w:r>
            <w:r>
              <w:instrText>XE "Standard-Server-Management-Lizenz für System Center 2012 R2"</w:instrText>
            </w:r>
            <w:r>
              <w:fldChar w:fldCharType="end"/>
            </w:r>
            <w:r>
              <w:t xml:space="preserve"> (2 Prozessoren)</w:t>
            </w:r>
            <w:bookmarkEnd w:id="614"/>
            <w:bookmarkEnd w:id="615"/>
            <w:bookmarkEnd w:id="616"/>
            <w:bookmarkEnd w:id="617"/>
          </w:p>
        </w:tc>
        <w:tc>
          <w:tcPr>
            <w:tcW w:w="541" w:type="dxa"/>
            <w:tcBorders>
              <w:top w:val="dashSmallGap" w:sz="4" w:space="0" w:color="BFBFBF" w:themeColor="background1" w:themeShade="BF"/>
              <w:left w:val="nil"/>
              <w:bottom w:val="nil"/>
              <w:right w:val="nil"/>
            </w:tcBorders>
            <w:vAlign w:val="center"/>
          </w:tcPr>
          <w:p w14:paraId="4FDCB63D" w14:textId="1A2A58E1" w:rsidR="00844F91" w:rsidRDefault="00844F91"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844F91" w:rsidRDefault="00844F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844F91" w:rsidRDefault="00844F91"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844F91" w:rsidRDefault="00844F9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844F91" w:rsidRDefault="00844F91" w:rsidP="00C05A53">
            <w:pPr>
              <w:pStyle w:val="ProductList-OfferingBody"/>
              <w:ind w:left="-113"/>
              <w:jc w:val="center"/>
            </w:pPr>
            <w:r>
              <w:t>15</w:t>
            </w:r>
          </w:p>
        </w:tc>
        <w:tc>
          <w:tcPr>
            <w:tcW w:w="596" w:type="dxa"/>
            <w:shd w:val="clear" w:color="auto" w:fill="70AD47" w:themeFill="accent6"/>
            <w:vAlign w:val="center"/>
          </w:tcPr>
          <w:p w14:paraId="4FDCB642" w14:textId="52625BD8"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643" w14:textId="1992A86C" w:rsidR="00844F91" w:rsidRPr="00AA64CE" w:rsidRDefault="00844F91"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644"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645" w14:textId="77777777" w:rsidR="00844F91" w:rsidRPr="00AA64CE" w:rsidRDefault="00844F91" w:rsidP="00C05A53">
            <w:pPr>
              <w:pStyle w:val="ProductList-OfferingBody"/>
              <w:ind w:left="-113"/>
              <w:jc w:val="center"/>
            </w:pPr>
          </w:p>
        </w:tc>
        <w:tc>
          <w:tcPr>
            <w:tcW w:w="595" w:type="dxa"/>
            <w:shd w:val="clear" w:color="auto" w:fill="70AD47" w:themeFill="accent6"/>
            <w:vAlign w:val="center"/>
          </w:tcPr>
          <w:p w14:paraId="4FDCB646" w14:textId="1DC0E76B" w:rsidR="00844F91" w:rsidRPr="00AA64CE" w:rsidRDefault="00844F91"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647" w14:textId="60D2B160" w:rsidR="00844F91" w:rsidRPr="00AA64CE" w:rsidRDefault="00844F91"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648" w14:textId="77777777" w:rsidR="00844F91" w:rsidRPr="00AA64CE" w:rsidRDefault="00844F91" w:rsidP="00C05A53">
            <w:pPr>
              <w:pStyle w:val="ProductList-OfferingBody"/>
              <w:ind w:left="-113"/>
              <w:jc w:val="center"/>
            </w:pPr>
          </w:p>
        </w:tc>
        <w:tc>
          <w:tcPr>
            <w:tcW w:w="596" w:type="dxa"/>
            <w:shd w:val="clear" w:color="auto" w:fill="70AD47" w:themeFill="accent6"/>
            <w:vAlign w:val="center"/>
          </w:tcPr>
          <w:p w14:paraId="4FDCB649" w14:textId="43F401ED" w:rsidR="00844F91" w:rsidRPr="00AA64CE" w:rsidRDefault="00844F91" w:rsidP="00495DD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“Core Infrastructure”</w:instrText>
            </w:r>
            <w:r w:rsidRPr="00AA64CE">
              <w:fldChar w:fldCharType="separate"/>
            </w:r>
            <w:r w:rsidRPr="00AA64CE">
              <w:t xml:space="preserve">C </w:t>
            </w:r>
            <w:r w:rsidRPr="00AA64CE">
              <w:fldChar w:fldCharType="end"/>
            </w:r>
          </w:p>
        </w:tc>
      </w:tr>
    </w:tbl>
    <w:p w14:paraId="4FDCB64B"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366752">
        <w:tc>
          <w:tcPr>
            <w:tcW w:w="3596" w:type="dxa"/>
          </w:tcPr>
          <w:p w14:paraId="4FDCB64C"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Produkt-Pool: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366752">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5B077E" w:rsidP="00495DD9">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652" w14:textId="77777777" w:rsidR="00495DD9" w:rsidRDefault="00495DD9" w:rsidP="00495DD9">
            <w:pPr>
              <w:pStyle w:val="ProductList-Body"/>
              <w:spacing w:before="20" w:after="20"/>
            </w:pPr>
          </w:p>
        </w:tc>
      </w:tr>
    </w:tbl>
    <w:p w14:paraId="4DBDD90C" w14:textId="77777777" w:rsidR="00366752" w:rsidRDefault="00366752" w:rsidP="00366752">
      <w:pPr>
        <w:pStyle w:val="ProductList-Body"/>
        <w:spacing w:before="120" w:after="120"/>
        <w:rPr>
          <w:b/>
        </w:rPr>
      </w:pPr>
    </w:p>
    <w:p w14:paraId="073C8BFC" w14:textId="77777777" w:rsidR="00366752" w:rsidRDefault="00366752" w:rsidP="00366752">
      <w:pPr>
        <w:pStyle w:val="ProductList-Body"/>
        <w:spacing w:before="120" w:after="120"/>
        <w:rPr>
          <w:b/>
        </w:rPr>
      </w:pPr>
    </w:p>
    <w:p w14:paraId="38D3083B" w14:textId="77777777" w:rsidR="00366752" w:rsidRDefault="00366752" w:rsidP="00366752">
      <w:pPr>
        <w:pStyle w:val="ProductList-Body"/>
        <w:spacing w:before="120" w:after="120"/>
        <w:rPr>
          <w:b/>
        </w:rPr>
      </w:pPr>
    </w:p>
    <w:p w14:paraId="12EF966E" w14:textId="77777777" w:rsidR="00366752" w:rsidRDefault="00366752" w:rsidP="00366752">
      <w:pPr>
        <w:pStyle w:val="ProductList-Body"/>
        <w:spacing w:before="120" w:after="120"/>
        <w:rPr>
          <w:b/>
        </w:rPr>
      </w:pPr>
    </w:p>
    <w:p w14:paraId="4FDCB654"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655" w14:textId="77777777" w:rsidR="00183408" w:rsidRPr="00AA6DF2" w:rsidRDefault="00183408" w:rsidP="00183408">
      <w:pPr>
        <w:pStyle w:val="ProductList-Body"/>
      </w:pPr>
      <w:r>
        <w:rPr>
          <w:b/>
          <w:color w:val="00188F"/>
        </w:rPr>
        <w:t>Software Assurance-Upgraderechte für frühere Versionen von System Center Server</w:t>
      </w:r>
      <w:r>
        <w:rPr>
          <w:b/>
        </w:rPr>
        <w:t xml:space="preserve"> </w:t>
      </w:r>
    </w:p>
    <w:p w14:paraId="4FDCB656" w14:textId="13FC1157" w:rsidR="00183408" w:rsidRPr="00AA6DF2" w:rsidRDefault="00183408" w:rsidP="00183408">
      <w:pPr>
        <w:pStyle w:val="ProductList-Body"/>
      </w:pPr>
      <w:r>
        <w:t>Kunden, die am 1. April 2012 über SA für die folgende Produkte verfügten, sind möglicherweise berechtigt, unter speziellen Bestimmungen auf die Version 2012 upzugraden.</w:t>
      </w:r>
      <w:r w:rsidR="0087037D">
        <w:t xml:space="preserve"> </w:t>
      </w:r>
      <w:r>
        <w:t xml:space="preserve">Weitere Einzelheiten finden Sie in der Produktliste März 2014 unter </w:t>
      </w:r>
      <w:hyperlink r:id="rId39" w:history="1">
        <w:r>
          <w:rPr>
            <w:rStyle w:val="Hyperlink"/>
          </w:rPr>
          <w:t>http://go.microsoft.com/?linkid=9839207</w:t>
        </w:r>
      </w:hyperlink>
      <w:r>
        <w:t xml:space="preserve">. </w:t>
      </w:r>
    </w:p>
    <w:p w14:paraId="4FDCB657" w14:textId="39E08957" w:rsidR="00183408" w:rsidRPr="00AA6DF2"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4FDCB658" w14:textId="18C61D1B" w:rsidR="00183408" w:rsidRPr="00AA6DF2"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AA6DF2"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AA6DF2" w:rsidRDefault="00183408" w:rsidP="00913546">
      <w:pPr>
        <w:pStyle w:val="ProductList-Body"/>
        <w:numPr>
          <w:ilvl w:val="0"/>
          <w:numId w:val="30"/>
        </w:numPr>
        <w:ind w:left="450" w:hanging="270"/>
      </w:pPr>
      <w:r>
        <w:t>Windows Embedded Device Manager 2011</w:t>
      </w:r>
    </w:p>
    <w:p w14:paraId="24168B4F" w14:textId="77777777" w:rsidR="00B45BE8" w:rsidRPr="00AA6DF2" w:rsidRDefault="00B45BE8" w:rsidP="00B45BE8">
      <w:pPr>
        <w:pStyle w:val="ProductList-Body"/>
      </w:pPr>
    </w:p>
    <w:p w14:paraId="72240312" w14:textId="77777777" w:rsidR="00B45BE8" w:rsidRPr="00AA6DF2" w:rsidRDefault="00B45BE8" w:rsidP="00B45BE8">
      <w:pPr>
        <w:pStyle w:val="ProductList-Body"/>
      </w:pPr>
      <w:r>
        <w:rPr>
          <w:b/>
          <w:color w:val="00188F"/>
        </w:rPr>
        <w:t>Server- und Cloud-Beitritt (SCE) zu einem Konzernvertrag für System Center 2012 R2 Standard</w:t>
      </w:r>
    </w:p>
    <w:p w14:paraId="6A96B44F" w14:textId="3BDFA769" w:rsidR="00B45BE8" w:rsidRPr="00AA6DF2"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87037D">
        <w:t xml:space="preserve"> </w:t>
      </w:r>
      <w:r>
        <w:t>Dieser Vorteil ermöglicht es Kunden, bis zu 10 berechtigte Instanzen der Virtuellen OSE innerhalb von Microsoft Azure für jede im SCE enthaltene CIS-Lizenz zu verwalten.</w:t>
      </w:r>
      <w:r w:rsidR="0087037D">
        <w:t xml:space="preserve"> </w:t>
      </w:r>
    </w:p>
    <w:p w14:paraId="329034C2" w14:textId="77777777" w:rsidR="00B45BE8" w:rsidRPr="00AA6DF2" w:rsidRDefault="00B45BE8" w:rsidP="00B45BE8">
      <w:pPr>
        <w:pStyle w:val="ProductList-Body"/>
      </w:pPr>
      <w:r>
        <w:t xml:space="preserve"> </w:t>
      </w:r>
    </w:p>
    <w:p w14:paraId="6144CC31" w14:textId="77777777" w:rsidR="00B45BE8" w:rsidRPr="00AA6DF2" w:rsidRDefault="00B45BE8" w:rsidP="00B45BE8">
      <w:pPr>
        <w:pStyle w:val="ProductList-Body"/>
      </w:pPr>
      <w:r>
        <w:t>Berechtigte Instanzen der Virtuellen OSE von Microsoft Azure:</w:t>
      </w:r>
    </w:p>
    <w:p w14:paraId="275A6C36" w14:textId="77777777" w:rsidR="00B45BE8" w:rsidRPr="00AA6DF2" w:rsidRDefault="00B45BE8" w:rsidP="00913546">
      <w:pPr>
        <w:pStyle w:val="ProductList-Body"/>
        <w:numPr>
          <w:ilvl w:val="0"/>
          <w:numId w:val="47"/>
        </w:numPr>
        <w:ind w:left="450" w:hanging="270"/>
      </w:pPr>
      <w:r>
        <w:t>Windows Virtual Machine-Instanzen</w:t>
      </w:r>
    </w:p>
    <w:p w14:paraId="52F6297C" w14:textId="77777777" w:rsidR="00B45BE8" w:rsidRPr="00AA6DF2" w:rsidRDefault="00B45BE8" w:rsidP="00913546">
      <w:pPr>
        <w:pStyle w:val="ProductList-Body"/>
        <w:numPr>
          <w:ilvl w:val="0"/>
          <w:numId w:val="47"/>
        </w:numPr>
        <w:ind w:left="450" w:hanging="270"/>
      </w:pPr>
      <w:r>
        <w:t>Cloud-Dienste-Instanzen (Webrolle und Workerrolle)</w:t>
      </w:r>
    </w:p>
    <w:p w14:paraId="48A25A08" w14:textId="77777777" w:rsidR="00B45BE8" w:rsidRPr="00AA6DF2" w:rsidRDefault="00B45BE8" w:rsidP="00913546">
      <w:pPr>
        <w:pStyle w:val="ProductList-Body"/>
        <w:numPr>
          <w:ilvl w:val="0"/>
          <w:numId w:val="47"/>
        </w:numPr>
        <w:ind w:left="450" w:hanging="270"/>
      </w:pPr>
      <w:r>
        <w:t>Speicherkonten</w:t>
      </w:r>
    </w:p>
    <w:p w14:paraId="1764B289" w14:textId="77777777" w:rsidR="00B45BE8" w:rsidRPr="00AA6DF2" w:rsidRDefault="00B45BE8" w:rsidP="00913546">
      <w:pPr>
        <w:pStyle w:val="ProductList-Body"/>
        <w:numPr>
          <w:ilvl w:val="0"/>
          <w:numId w:val="47"/>
        </w:numPr>
        <w:ind w:left="450" w:hanging="270"/>
      </w:pPr>
      <w:r>
        <w:t>SQL Datenbanken</w:t>
      </w:r>
    </w:p>
    <w:p w14:paraId="4FDCB65A" w14:textId="13989181" w:rsidR="00782C7B" w:rsidRPr="00AA6DF2" w:rsidRDefault="00B45BE8" w:rsidP="00913546">
      <w:pPr>
        <w:pStyle w:val="ProductList-Body"/>
        <w:numPr>
          <w:ilvl w:val="0"/>
          <w:numId w:val="47"/>
        </w:numPr>
        <w:ind w:left="450" w:hanging="270"/>
      </w:pPr>
      <w:r>
        <w:t>Website-Instanzen</w:t>
      </w:r>
      <w:r>
        <w:fldChar w:fldCharType="begin"/>
      </w:r>
      <w:r>
        <w:instrText>XE "Windows Embedded Device Manager 2011"</w:instrText>
      </w:r>
      <w:r>
        <w:fldChar w:fldCharType="end"/>
      </w:r>
    </w:p>
    <w:p w14:paraId="4FDCB65B" w14:textId="2226F5DF"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65C" w14:textId="77777777" w:rsidR="00407E60" w:rsidRPr="00AA6DF2"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6159380"/>
      <w:r>
        <w:t>System Center Server Management Suite</w:t>
      </w:r>
      <w:bookmarkEnd w:id="618"/>
      <w:bookmarkEnd w:id="619"/>
      <w:bookmarkEnd w:id="620"/>
      <w:bookmarkEnd w:id="621"/>
      <w:bookmarkEnd w:id="622"/>
      <w:bookmarkEnd w:id="62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450"/>
        <w:gridCol w:w="450"/>
        <w:gridCol w:w="450"/>
        <w:gridCol w:w="509"/>
        <w:gridCol w:w="595"/>
        <w:gridCol w:w="596"/>
        <w:gridCol w:w="595"/>
        <w:gridCol w:w="596"/>
        <w:gridCol w:w="595"/>
        <w:gridCol w:w="595"/>
        <w:gridCol w:w="596"/>
        <w:gridCol w:w="595"/>
        <w:gridCol w:w="596"/>
      </w:tblGrid>
      <w:tr w:rsidR="0005319B" w14:paraId="4FDCB66B" w14:textId="77777777" w:rsidTr="002407C6">
        <w:trPr>
          <w:tblHeader/>
        </w:trPr>
        <w:tc>
          <w:tcPr>
            <w:tcW w:w="3582" w:type="dxa"/>
            <w:tcBorders>
              <w:bottom w:val="nil"/>
            </w:tcBorders>
            <w:shd w:val="clear" w:color="auto" w:fill="00188F"/>
          </w:tcPr>
          <w:p w14:paraId="4FDCB65D"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450" w:type="dxa"/>
            <w:tcBorders>
              <w:bottom w:val="nil"/>
            </w:tcBorders>
            <w:shd w:val="clear" w:color="auto" w:fill="00188F"/>
            <w:vAlign w:val="center"/>
          </w:tcPr>
          <w:p w14:paraId="4FDCB65E" w14:textId="6951187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50" w:type="dxa"/>
            <w:tcBorders>
              <w:bottom w:val="nil"/>
            </w:tcBorders>
            <w:shd w:val="clear" w:color="auto" w:fill="00188F"/>
            <w:vAlign w:val="center"/>
          </w:tcPr>
          <w:p w14:paraId="4FDCB65F" w14:textId="101B774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450" w:type="dxa"/>
            <w:tcBorders>
              <w:bottom w:val="nil"/>
            </w:tcBorders>
            <w:shd w:val="clear" w:color="auto" w:fill="00188F"/>
            <w:vAlign w:val="center"/>
          </w:tcPr>
          <w:p w14:paraId="4FDCB660" w14:textId="78C8609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09" w:type="dxa"/>
            <w:tcBorders>
              <w:bottom w:val="nil"/>
              <w:right w:val="single" w:sz="12" w:space="0" w:color="FFFFFF" w:themeColor="background1"/>
            </w:tcBorders>
            <w:shd w:val="clear" w:color="auto" w:fill="00188F"/>
            <w:vAlign w:val="center"/>
          </w:tcPr>
          <w:p w14:paraId="4FDCB661" w14:textId="3D9FD3C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72991D9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663" w14:textId="176E16E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664" w14:textId="40E744B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665" w14:textId="682AE54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666" w14:textId="5BFE175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667" w14:textId="5231BD2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668" w14:textId="72D0358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669" w14:textId="26F05F6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66A" w14:textId="1F9B4A2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B67A" w14:textId="77777777" w:rsidTr="002407C6">
        <w:tc>
          <w:tcPr>
            <w:tcW w:w="3582" w:type="dxa"/>
            <w:tcBorders>
              <w:top w:val="nil"/>
              <w:left w:val="nil"/>
              <w:bottom w:val="dashSmallGap" w:sz="4" w:space="0" w:color="BFBFBF" w:themeColor="background1" w:themeShade="BF"/>
              <w:right w:val="nil"/>
            </w:tcBorders>
          </w:tcPr>
          <w:p w14:paraId="4FDCB66C" w14:textId="31F4FABF" w:rsidR="003538B3" w:rsidRDefault="003538B3" w:rsidP="00F944EC">
            <w:pPr>
              <w:pStyle w:val="ProductList-Offering2"/>
            </w:pPr>
            <w:bookmarkStart w:id="624" w:name="_Toc379797236"/>
            <w:bookmarkStart w:id="625" w:name="_Toc380513261"/>
            <w:bookmarkStart w:id="626" w:name="_Toc380655303"/>
            <w:bookmarkStart w:id="627" w:name="_Toc406159381"/>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450" w:type="dxa"/>
            <w:tcBorders>
              <w:top w:val="nil"/>
              <w:left w:val="nil"/>
              <w:bottom w:val="dashSmallGap" w:sz="4" w:space="0" w:color="BFBFBF" w:themeColor="background1" w:themeShade="BF"/>
              <w:right w:val="nil"/>
            </w:tcBorders>
            <w:vAlign w:val="center"/>
          </w:tcPr>
          <w:p w14:paraId="4FDCB66D" w14:textId="77777777" w:rsidR="003538B3" w:rsidRDefault="003538B3" w:rsidP="00C05A53">
            <w:pPr>
              <w:pStyle w:val="ProductList-OfferingBody"/>
              <w:ind w:left="-113"/>
              <w:jc w:val="center"/>
            </w:pPr>
            <w:r>
              <w:t>4/10</w:t>
            </w:r>
          </w:p>
        </w:tc>
        <w:tc>
          <w:tcPr>
            <w:tcW w:w="450" w:type="dxa"/>
            <w:tcBorders>
              <w:top w:val="nil"/>
              <w:left w:val="nil"/>
              <w:bottom w:val="dashSmallGap" w:sz="4" w:space="0" w:color="BFBFBF" w:themeColor="background1" w:themeShade="BF"/>
              <w:right w:val="nil"/>
            </w:tcBorders>
            <w:vAlign w:val="center"/>
          </w:tcPr>
          <w:p w14:paraId="4FDCB66E" w14:textId="77777777" w:rsidR="003538B3" w:rsidRDefault="003538B3"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4FDCB66F" w14:textId="77777777" w:rsidR="003538B3" w:rsidRDefault="003538B3" w:rsidP="00C05A53">
            <w:pPr>
              <w:pStyle w:val="ProductList-OfferingBody"/>
              <w:ind w:left="-113"/>
              <w:jc w:val="center"/>
            </w:pPr>
          </w:p>
        </w:tc>
        <w:tc>
          <w:tcPr>
            <w:tcW w:w="509"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3538B3" w:rsidRDefault="003538B3"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673" w14:textId="44F80058"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674"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675"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676"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677" w14:textId="77777777" w:rsidR="003538B3" w:rsidRDefault="003538B3" w:rsidP="00C05A53">
            <w:pPr>
              <w:pStyle w:val="ProductList-OfferingBody"/>
              <w:ind w:left="-113"/>
              <w:jc w:val="center"/>
            </w:pPr>
          </w:p>
        </w:tc>
        <w:tc>
          <w:tcPr>
            <w:tcW w:w="595" w:type="dxa"/>
            <w:shd w:val="clear" w:color="auto" w:fill="BFBFBF" w:themeFill="background1" w:themeFillShade="BF"/>
            <w:vAlign w:val="center"/>
          </w:tcPr>
          <w:p w14:paraId="4FDCB678"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679" w14:textId="77777777" w:rsidR="003538B3" w:rsidRDefault="003538B3" w:rsidP="00C05A53">
            <w:pPr>
              <w:pStyle w:val="ProductList-OfferingBody"/>
              <w:ind w:left="-113"/>
              <w:jc w:val="center"/>
            </w:pPr>
          </w:p>
        </w:tc>
      </w:tr>
      <w:tr w:rsidR="003538B3" w14:paraId="4FDCB689" w14:textId="77777777" w:rsidTr="002407C6">
        <w:tc>
          <w:tcPr>
            <w:tcW w:w="3582" w:type="dxa"/>
            <w:tcBorders>
              <w:top w:val="dashSmallGap" w:sz="4" w:space="0" w:color="BFBFBF" w:themeColor="background1" w:themeShade="BF"/>
              <w:left w:val="nil"/>
              <w:bottom w:val="nil"/>
              <w:right w:val="nil"/>
            </w:tcBorders>
          </w:tcPr>
          <w:p w14:paraId="4FDCB67B" w14:textId="03E67DC6" w:rsidR="003538B3" w:rsidRDefault="003538B3" w:rsidP="00F944EC">
            <w:pPr>
              <w:pStyle w:val="ProductList-Offering2"/>
            </w:pPr>
            <w:bookmarkStart w:id="628" w:name="_Toc379797237"/>
            <w:bookmarkStart w:id="629" w:name="_Toc380513262"/>
            <w:bookmarkStart w:id="630" w:name="_Toc380655304"/>
            <w:bookmarkStart w:id="631" w:name="_Toc406159382"/>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450" w:type="dxa"/>
            <w:tcBorders>
              <w:top w:val="dashSmallGap" w:sz="4" w:space="0" w:color="BFBFBF" w:themeColor="background1" w:themeShade="BF"/>
              <w:left w:val="nil"/>
              <w:bottom w:val="nil"/>
              <w:right w:val="nil"/>
            </w:tcBorders>
            <w:vAlign w:val="center"/>
          </w:tcPr>
          <w:p w14:paraId="4FDCB67C" w14:textId="77777777" w:rsidR="003538B3" w:rsidRDefault="003538B3" w:rsidP="00DB5F71">
            <w:pPr>
              <w:pStyle w:val="ProductList-OfferingBody"/>
              <w:ind w:left="-113"/>
              <w:jc w:val="center"/>
            </w:pPr>
            <w:r>
              <w:t>4/10</w:t>
            </w:r>
          </w:p>
        </w:tc>
        <w:tc>
          <w:tcPr>
            <w:tcW w:w="450" w:type="dxa"/>
            <w:tcBorders>
              <w:top w:val="dashSmallGap" w:sz="4" w:space="0" w:color="BFBFBF" w:themeColor="background1" w:themeShade="BF"/>
              <w:left w:val="nil"/>
              <w:bottom w:val="nil"/>
              <w:right w:val="nil"/>
            </w:tcBorders>
            <w:vAlign w:val="center"/>
          </w:tcPr>
          <w:p w14:paraId="4FDCB67D" w14:textId="77777777" w:rsidR="003538B3" w:rsidRDefault="003538B3" w:rsidP="00DB5F71">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4FDCB67E" w14:textId="77777777" w:rsidR="003538B3" w:rsidRDefault="003538B3" w:rsidP="00DB5F71">
            <w:pPr>
              <w:pStyle w:val="ProductList-OfferingBody"/>
              <w:ind w:left="-113"/>
              <w:jc w:val="center"/>
            </w:pPr>
          </w:p>
        </w:tc>
        <w:tc>
          <w:tcPr>
            <w:tcW w:w="509"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3538B3" w:rsidRDefault="003538B3"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3538B3" w:rsidRDefault="003538B3"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3538B3" w:rsidRDefault="003538B3" w:rsidP="00DB5F71">
            <w:pPr>
              <w:pStyle w:val="ProductList-OfferingBody"/>
              <w:ind w:left="-113"/>
              <w:jc w:val="center"/>
            </w:pPr>
          </w:p>
        </w:tc>
        <w:tc>
          <w:tcPr>
            <w:tcW w:w="595" w:type="dxa"/>
            <w:shd w:val="clear" w:color="auto" w:fill="70AD47" w:themeFill="accent6"/>
            <w:vAlign w:val="center"/>
          </w:tcPr>
          <w:p w14:paraId="4FDCB682" w14:textId="0E2B0D55" w:rsidR="003538B3" w:rsidRPr="00AA64CE" w:rsidRDefault="003538B3" w:rsidP="00DB5F7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683" w14:textId="77777777" w:rsidR="003538B3" w:rsidRDefault="003538B3" w:rsidP="00DB5F71">
            <w:pPr>
              <w:pStyle w:val="ProductList-OfferingBody"/>
              <w:ind w:left="-113"/>
              <w:jc w:val="center"/>
            </w:pPr>
          </w:p>
        </w:tc>
        <w:tc>
          <w:tcPr>
            <w:tcW w:w="595" w:type="dxa"/>
            <w:shd w:val="clear" w:color="auto" w:fill="BFBFBF" w:themeFill="background1" w:themeFillShade="BF"/>
            <w:vAlign w:val="center"/>
          </w:tcPr>
          <w:p w14:paraId="4FDCB684" w14:textId="77777777" w:rsidR="003538B3" w:rsidRDefault="003538B3" w:rsidP="00DB5F71">
            <w:pPr>
              <w:pStyle w:val="ProductList-OfferingBody"/>
              <w:ind w:left="-113"/>
              <w:jc w:val="center"/>
            </w:pPr>
          </w:p>
        </w:tc>
        <w:tc>
          <w:tcPr>
            <w:tcW w:w="595" w:type="dxa"/>
            <w:shd w:val="clear" w:color="auto" w:fill="BFBFBF" w:themeFill="background1" w:themeFillShade="BF"/>
            <w:vAlign w:val="center"/>
          </w:tcPr>
          <w:p w14:paraId="4FDCB685" w14:textId="77777777" w:rsidR="003538B3" w:rsidRDefault="003538B3" w:rsidP="00DB5F71">
            <w:pPr>
              <w:pStyle w:val="ProductList-OfferingBody"/>
              <w:ind w:left="-113"/>
              <w:jc w:val="center"/>
            </w:pPr>
          </w:p>
        </w:tc>
        <w:tc>
          <w:tcPr>
            <w:tcW w:w="596" w:type="dxa"/>
            <w:shd w:val="clear" w:color="auto" w:fill="BFBFBF" w:themeFill="background1" w:themeFillShade="BF"/>
            <w:vAlign w:val="center"/>
          </w:tcPr>
          <w:p w14:paraId="4FDCB686" w14:textId="77777777" w:rsidR="003538B3" w:rsidRDefault="003538B3" w:rsidP="00DB5F71">
            <w:pPr>
              <w:pStyle w:val="ProductList-OfferingBody"/>
              <w:ind w:left="-113"/>
              <w:jc w:val="center"/>
            </w:pPr>
          </w:p>
        </w:tc>
        <w:tc>
          <w:tcPr>
            <w:tcW w:w="595" w:type="dxa"/>
            <w:shd w:val="clear" w:color="auto" w:fill="BFBFBF" w:themeFill="background1" w:themeFillShade="BF"/>
            <w:vAlign w:val="center"/>
          </w:tcPr>
          <w:p w14:paraId="4FDCB687" w14:textId="77777777" w:rsidR="003538B3" w:rsidRDefault="003538B3" w:rsidP="00DB5F71">
            <w:pPr>
              <w:pStyle w:val="ProductList-OfferingBody"/>
              <w:ind w:left="-113"/>
              <w:jc w:val="center"/>
            </w:pPr>
          </w:p>
        </w:tc>
        <w:tc>
          <w:tcPr>
            <w:tcW w:w="596" w:type="dxa"/>
            <w:shd w:val="clear" w:color="auto" w:fill="BFBFBF" w:themeFill="background1" w:themeFillShade="BF"/>
            <w:vAlign w:val="center"/>
          </w:tcPr>
          <w:p w14:paraId="4FDCB688" w14:textId="77777777" w:rsidR="003538B3" w:rsidRDefault="003538B3" w:rsidP="00DB5F71">
            <w:pPr>
              <w:pStyle w:val="ProductList-OfferingBody"/>
              <w:ind w:left="-113"/>
              <w:jc w:val="center"/>
            </w:pPr>
          </w:p>
        </w:tc>
      </w:tr>
    </w:tbl>
    <w:p w14:paraId="4FDCB68A" w14:textId="77777777" w:rsidR="009A0C93" w:rsidRPr="00AA6DF2" w:rsidRDefault="009A0C93"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AE5F4E">
        <w:tc>
          <w:tcPr>
            <w:tcW w:w="3596" w:type="dxa"/>
          </w:tcPr>
          <w:p w14:paraId="4FDCB68B" w14:textId="44F309A2"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1EB19284" w14:textId="77777777" w:rsidR="00DB5F71" w:rsidRPr="00AA6DF2" w:rsidRDefault="00DB5F71" w:rsidP="00DB5F71">
            <w:pPr>
              <w:pStyle w:val="ProductList-Body"/>
              <w:spacing w:before="20" w:after="20"/>
            </w:pPr>
            <w:r>
              <w:t xml:space="preserve">Produkt-Pool: </w:t>
            </w:r>
            <w:r>
              <w:rPr>
                <w:b/>
              </w:rPr>
              <w:t>Server</w:t>
            </w:r>
          </w:p>
          <w:p w14:paraId="4FDCB68C" w14:textId="1D4E8AAD" w:rsidR="00A0485E" w:rsidRDefault="005B077E" w:rsidP="00DB5F71">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396E9E9F" w14:textId="77777777" w:rsidR="00F56E2C" w:rsidRPr="00AA6DF2"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0C93B8E8" w14:textId="77777777" w:rsidR="00F56E2C" w:rsidRPr="00AA6DF2" w:rsidRDefault="00F56E2C" w:rsidP="00F56E2C">
      <w:pPr>
        <w:pStyle w:val="ProductList-Body"/>
      </w:pPr>
    </w:p>
    <w:p w14:paraId="4FDCB694" w14:textId="785C39BD" w:rsidR="00DB5F71" w:rsidRPr="00AA6DF2"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87037D">
        <w:t xml:space="preserve"> </w:t>
      </w:r>
      <w:r>
        <w:t>Sofern nichts anderes ausdrücklich in der Produktliste von Oktober 2013 beschrieben wurde, verfügen Lizenzen für dieses Produkt nicht über einen Upgradepfad zur System Center 2012-Software.</w:t>
      </w:r>
      <w:r w:rsidR="0087037D">
        <w:t xml:space="preserve"> </w:t>
      </w:r>
    </w:p>
    <w:p w14:paraId="4FDCB695" w14:textId="77777777" w:rsidR="00DB5F71" w:rsidRPr="00AA6DF2" w:rsidRDefault="00DB5F71" w:rsidP="00DB5F71">
      <w:pPr>
        <w:pStyle w:val="ProductList-Body"/>
      </w:pPr>
    </w:p>
    <w:p w14:paraId="4FDCB696" w14:textId="616E5A3F" w:rsidR="00DB5F71" w:rsidRPr="00AA6DF2"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7" w14:textId="77777777" w:rsidR="00DB5F71" w:rsidRPr="00AA6DF2" w:rsidRDefault="00DB5F71" w:rsidP="00DB5F71">
      <w:pPr>
        <w:pStyle w:val="ProductList-Body"/>
      </w:pPr>
    </w:p>
    <w:p w14:paraId="4FDCB698" w14:textId="6151065A" w:rsidR="00782C7B" w:rsidRPr="00AA6DF2"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9" w14:textId="35B9E2D2"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37460CC1" w14:textId="77777777" w:rsidR="00366752" w:rsidRDefault="00366752" w:rsidP="00366752">
      <w:pPr>
        <w:pStyle w:val="ProductList-Offering2Heading"/>
        <w:pBdr>
          <w:bottom w:val="none" w:sz="0" w:space="0" w:color="auto"/>
        </w:pBdr>
        <w:outlineLvl w:val="2"/>
      </w:pPr>
      <w:bookmarkStart w:id="632" w:name="_Toc378147644"/>
      <w:bookmarkStart w:id="633" w:name="_Toc378151546"/>
      <w:bookmarkStart w:id="634" w:name="_Toc379797238"/>
      <w:bookmarkStart w:id="635" w:name="_Toc380513263"/>
      <w:bookmarkStart w:id="636" w:name="_Toc380655305"/>
      <w:bookmarkStart w:id="637" w:name="_Toc406159383"/>
    </w:p>
    <w:p w14:paraId="15641538" w14:textId="77777777" w:rsidR="00366752" w:rsidRDefault="00366752" w:rsidP="00366752">
      <w:pPr>
        <w:pStyle w:val="ProductList-Offering2Heading"/>
        <w:pBdr>
          <w:bottom w:val="none" w:sz="0" w:space="0" w:color="auto"/>
        </w:pBdr>
        <w:outlineLvl w:val="2"/>
      </w:pPr>
    </w:p>
    <w:p w14:paraId="4FDCB69A" w14:textId="500ADAE6" w:rsidR="00C13DF8" w:rsidRPr="00AA6DF2" w:rsidRDefault="00C13DF8" w:rsidP="00680B4D">
      <w:pPr>
        <w:pStyle w:val="ProductList-Offering2Heading"/>
        <w:outlineLvl w:val="2"/>
      </w:pPr>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549"/>
        <w:gridCol w:w="468"/>
        <w:gridCol w:w="517"/>
        <w:gridCol w:w="595"/>
        <w:gridCol w:w="595"/>
        <w:gridCol w:w="596"/>
        <w:gridCol w:w="595"/>
        <w:gridCol w:w="596"/>
        <w:gridCol w:w="595"/>
        <w:gridCol w:w="595"/>
        <w:gridCol w:w="596"/>
        <w:gridCol w:w="595"/>
        <w:gridCol w:w="596"/>
      </w:tblGrid>
      <w:tr w:rsidR="0005319B" w14:paraId="4FDCB6A9" w14:textId="77777777" w:rsidTr="00366752">
        <w:trPr>
          <w:tblHeader/>
        </w:trPr>
        <w:tc>
          <w:tcPr>
            <w:tcW w:w="3312" w:type="dxa"/>
            <w:tcBorders>
              <w:bottom w:val="nil"/>
            </w:tcBorders>
            <w:shd w:val="clear" w:color="auto" w:fill="00188F"/>
          </w:tcPr>
          <w:p w14:paraId="4FDCB69B"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49" w:type="dxa"/>
            <w:tcBorders>
              <w:bottom w:val="nil"/>
            </w:tcBorders>
            <w:shd w:val="clear" w:color="auto" w:fill="00188F"/>
            <w:vAlign w:val="center"/>
          </w:tcPr>
          <w:p w14:paraId="4FDCB69C" w14:textId="4029B90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68" w:type="dxa"/>
            <w:tcBorders>
              <w:bottom w:val="nil"/>
            </w:tcBorders>
            <w:shd w:val="clear" w:color="auto" w:fill="00188F"/>
            <w:vAlign w:val="center"/>
          </w:tcPr>
          <w:p w14:paraId="4FDCB69D" w14:textId="265DEFA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17" w:type="dxa"/>
            <w:tcBorders>
              <w:bottom w:val="nil"/>
            </w:tcBorders>
            <w:shd w:val="clear" w:color="auto" w:fill="00188F"/>
            <w:vAlign w:val="center"/>
          </w:tcPr>
          <w:p w14:paraId="4FDCB69E" w14:textId="4C98159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49CF60E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14797E8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6A1" w14:textId="4D3DC48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6A2" w14:textId="38A5BC2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6A3" w14:textId="3D81671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6A4" w14:textId="20A38E3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6A5" w14:textId="406F6DD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6A6" w14:textId="7EEB835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6A7" w14:textId="3AD95E4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6A8" w14:textId="23907A7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44F91" w14:paraId="4FDCB6B8" w14:textId="77777777" w:rsidTr="00366752">
        <w:tc>
          <w:tcPr>
            <w:tcW w:w="3312" w:type="dxa"/>
            <w:tcBorders>
              <w:top w:val="nil"/>
              <w:left w:val="nil"/>
              <w:bottom w:val="dashSmallGap" w:sz="4" w:space="0" w:color="BFBFBF" w:themeColor="background1" w:themeShade="BF"/>
              <w:right w:val="nil"/>
            </w:tcBorders>
          </w:tcPr>
          <w:p w14:paraId="4FDCB6AA" w14:textId="42513161" w:rsidR="00844F91" w:rsidRDefault="00844F91" w:rsidP="00F944EC">
            <w:pPr>
              <w:pStyle w:val="ProductList-Offering2"/>
            </w:pPr>
            <w:bookmarkStart w:id="638" w:name="_Toc406159384"/>
            <w:bookmarkStart w:id="639" w:name="_Toc379797239"/>
            <w:bookmarkStart w:id="640" w:name="_Toc380513264"/>
            <w:bookmarkStart w:id="641" w:name="_Toc380655306"/>
            <w:r>
              <w:t>Client-Management-Lizenz (Client-ML) pro Betriebssystemumgebung für System Center Service Manager 2010</w:t>
            </w:r>
            <w:bookmarkEnd w:id="638"/>
            <w:r>
              <w:fldChar w:fldCharType="begin"/>
            </w:r>
            <w:r>
              <w:instrText>XE "Service Manager 2010"</w:instrText>
            </w:r>
            <w:r>
              <w:fldChar w:fldCharType="end"/>
            </w:r>
            <w:bookmarkEnd w:id="639"/>
            <w:bookmarkEnd w:id="640"/>
            <w:bookmarkEnd w:id="641"/>
            <w:r>
              <w:fldChar w:fldCharType="begin"/>
            </w:r>
            <w:r>
              <w:instrText>XE "Client-Management-Lizenz (Client-ML) pro Betriebssystemumgebung für System Center Service Manager 2010"</w:instrText>
            </w:r>
            <w:r>
              <w:fldChar w:fldCharType="end"/>
            </w:r>
          </w:p>
        </w:tc>
        <w:tc>
          <w:tcPr>
            <w:tcW w:w="549" w:type="dxa"/>
            <w:tcBorders>
              <w:top w:val="nil"/>
              <w:left w:val="nil"/>
              <w:bottom w:val="dashSmallGap" w:sz="4" w:space="0" w:color="BFBFBF" w:themeColor="background1" w:themeShade="BF"/>
              <w:right w:val="nil"/>
            </w:tcBorders>
            <w:vAlign w:val="center"/>
          </w:tcPr>
          <w:p w14:paraId="4FDCB6AB" w14:textId="77777777" w:rsidR="00844F91" w:rsidRDefault="00844F91" w:rsidP="00C05A53">
            <w:pPr>
              <w:pStyle w:val="ProductList-OfferingBody"/>
              <w:ind w:left="-113"/>
              <w:jc w:val="center"/>
            </w:pPr>
            <w:r>
              <w:t>4/10</w:t>
            </w:r>
          </w:p>
        </w:tc>
        <w:tc>
          <w:tcPr>
            <w:tcW w:w="468" w:type="dxa"/>
            <w:tcBorders>
              <w:top w:val="nil"/>
              <w:left w:val="nil"/>
              <w:bottom w:val="dashSmallGap" w:sz="4" w:space="0" w:color="BFBFBF" w:themeColor="background1" w:themeShade="BF"/>
              <w:right w:val="nil"/>
            </w:tcBorders>
            <w:vAlign w:val="center"/>
          </w:tcPr>
          <w:p w14:paraId="4FDCB6AC" w14:textId="77777777" w:rsidR="00844F91" w:rsidRDefault="00844F91" w:rsidP="00C05A53">
            <w:pPr>
              <w:pStyle w:val="ProductList-OfferingBody"/>
              <w:ind w:left="-113"/>
              <w:jc w:val="center"/>
            </w:pPr>
          </w:p>
        </w:tc>
        <w:tc>
          <w:tcPr>
            <w:tcW w:w="517" w:type="dxa"/>
            <w:tcBorders>
              <w:top w:val="nil"/>
              <w:left w:val="nil"/>
              <w:bottom w:val="dashSmallGap" w:sz="4" w:space="0" w:color="BFBFBF" w:themeColor="background1" w:themeShade="BF"/>
              <w:right w:val="nil"/>
            </w:tcBorders>
            <w:vAlign w:val="center"/>
          </w:tcPr>
          <w:p w14:paraId="4FDCB6AD" w14:textId="77777777" w:rsidR="00844F91" w:rsidRDefault="00844F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844F91" w:rsidRDefault="00844F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844F91" w:rsidRDefault="00844F91" w:rsidP="00C05A53">
            <w:pPr>
              <w:pStyle w:val="ProductList-OfferingBody"/>
              <w:ind w:left="-113"/>
              <w:jc w:val="center"/>
            </w:pPr>
          </w:p>
        </w:tc>
        <w:tc>
          <w:tcPr>
            <w:tcW w:w="595" w:type="dxa"/>
            <w:shd w:val="clear" w:color="auto" w:fill="70AD47" w:themeFill="accent6"/>
            <w:vAlign w:val="center"/>
          </w:tcPr>
          <w:p w14:paraId="4FDCB6B1" w14:textId="0F1709D4"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6B2"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B3"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B4"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B5"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B6"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B7" w14:textId="77777777" w:rsidR="00844F91" w:rsidRDefault="00844F91" w:rsidP="00C05A53">
            <w:pPr>
              <w:pStyle w:val="ProductList-OfferingBody"/>
              <w:ind w:left="-113"/>
              <w:jc w:val="center"/>
            </w:pPr>
          </w:p>
        </w:tc>
      </w:tr>
      <w:tr w:rsidR="00844F91" w14:paraId="4FDCB6C7" w14:textId="77777777" w:rsidTr="00366752">
        <w:tc>
          <w:tcPr>
            <w:tcW w:w="3312"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844F91" w:rsidRDefault="00844F91" w:rsidP="00F944EC">
            <w:pPr>
              <w:pStyle w:val="ProductList-Offering2"/>
            </w:pPr>
            <w:bookmarkStart w:id="642" w:name="_Toc379797240"/>
            <w:bookmarkStart w:id="643" w:name="_Toc380513265"/>
            <w:bookmarkStart w:id="644" w:name="_Toc380655307"/>
            <w:bookmarkStart w:id="645" w:name="_Toc406159385"/>
            <w:r>
              <w:t>Client-Management-Lizenz (Client-ML) für System Center Service Manager 2010</w:t>
            </w:r>
            <w:r>
              <w:fldChar w:fldCharType="begin"/>
            </w:r>
            <w:r>
              <w:instrText>XE "Service Manager 2010"</w:instrText>
            </w:r>
            <w:r>
              <w:fldChar w:fldCharType="end"/>
            </w:r>
            <w:r>
              <w:t xml:space="preserve"> pro Nutzer</w:t>
            </w:r>
            <w:bookmarkEnd w:id="642"/>
            <w:bookmarkEnd w:id="643"/>
            <w:bookmarkEnd w:id="644"/>
            <w:bookmarkEnd w:id="645"/>
            <w:r>
              <w:fldChar w:fldCharType="begin"/>
            </w:r>
            <w:r>
              <w:instrText>XE "Client-Management-Lizenz (Client-ML) für System Center Service Manager 2010 pro Nutzer"</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844F91" w:rsidRDefault="00844F91" w:rsidP="00C05A53">
            <w:pPr>
              <w:pStyle w:val="ProductList-OfferingBody"/>
              <w:ind w:left="-113"/>
              <w:jc w:val="center"/>
            </w:pPr>
            <w:r>
              <w:t>4/10</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844F91" w:rsidRDefault="00844F91" w:rsidP="00C05A53">
            <w:pPr>
              <w:pStyle w:val="ProductList-OfferingBody"/>
              <w:ind w:left="-113"/>
              <w:jc w:val="center"/>
            </w:pP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844F91" w:rsidRDefault="00844F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844F91" w:rsidRDefault="00844F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844F91" w:rsidRDefault="00844F91" w:rsidP="00C05A53">
            <w:pPr>
              <w:pStyle w:val="ProductList-OfferingBody"/>
              <w:ind w:left="-113"/>
              <w:jc w:val="center"/>
            </w:pPr>
          </w:p>
        </w:tc>
        <w:tc>
          <w:tcPr>
            <w:tcW w:w="595" w:type="dxa"/>
            <w:shd w:val="clear" w:color="auto" w:fill="70AD47" w:themeFill="accent6"/>
            <w:vAlign w:val="center"/>
          </w:tcPr>
          <w:p w14:paraId="4FDCB6C0" w14:textId="0DB35BEF"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6C1"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C2"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C3"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C4"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C5"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C6" w14:textId="77777777" w:rsidR="00844F91" w:rsidRDefault="00844F91" w:rsidP="00C05A53">
            <w:pPr>
              <w:pStyle w:val="ProductList-OfferingBody"/>
              <w:ind w:left="-113"/>
              <w:jc w:val="center"/>
            </w:pPr>
          </w:p>
        </w:tc>
      </w:tr>
      <w:tr w:rsidR="00844F91" w14:paraId="4FDCB6D6" w14:textId="77777777" w:rsidTr="00366752">
        <w:tc>
          <w:tcPr>
            <w:tcW w:w="3312" w:type="dxa"/>
            <w:tcBorders>
              <w:top w:val="dashSmallGap" w:sz="4" w:space="0" w:color="BFBFBF" w:themeColor="background1" w:themeShade="BF"/>
              <w:left w:val="nil"/>
              <w:bottom w:val="nil"/>
              <w:right w:val="nil"/>
            </w:tcBorders>
          </w:tcPr>
          <w:p w14:paraId="4FDCB6C8" w14:textId="7222DCE7" w:rsidR="00844F91" w:rsidRDefault="00844F91" w:rsidP="00307E17">
            <w:pPr>
              <w:pStyle w:val="ProductList-Offering2"/>
            </w:pPr>
            <w:bookmarkStart w:id="646" w:name="_Toc406159386"/>
            <w:bookmarkStart w:id="647" w:name="_Toc379797241"/>
            <w:bookmarkStart w:id="648" w:name="_Toc380513266"/>
            <w:bookmarkStart w:id="649" w:name="_Toc380655308"/>
            <w:r>
              <w:t>Server-Management-Lizenz (Server-ML) pro Betriebssystemumgebung für System Center Service Manager 2010</w:t>
            </w:r>
            <w:bookmarkEnd w:id="646"/>
            <w:r>
              <w:fldChar w:fldCharType="begin"/>
            </w:r>
            <w:r>
              <w:instrText>XE "Service Manager 2010"</w:instrText>
            </w:r>
            <w:r>
              <w:fldChar w:fldCharType="end"/>
            </w:r>
            <w:bookmarkEnd w:id="647"/>
            <w:bookmarkEnd w:id="648"/>
            <w:bookmarkEnd w:id="649"/>
            <w:r>
              <w:fldChar w:fldCharType="begin"/>
            </w:r>
            <w:r>
              <w:instrText>XE "Server-Management-Lizenz (Server-ML) pro Betriebssystemumgebung für System Center Service Manager 2010"</w:instrText>
            </w:r>
            <w:r>
              <w:fldChar w:fldCharType="end"/>
            </w:r>
          </w:p>
        </w:tc>
        <w:tc>
          <w:tcPr>
            <w:tcW w:w="549" w:type="dxa"/>
            <w:tcBorders>
              <w:top w:val="dashSmallGap" w:sz="4" w:space="0" w:color="BFBFBF" w:themeColor="background1" w:themeShade="BF"/>
              <w:left w:val="nil"/>
              <w:bottom w:val="nil"/>
              <w:right w:val="nil"/>
            </w:tcBorders>
            <w:vAlign w:val="center"/>
          </w:tcPr>
          <w:p w14:paraId="4FDCB6C9" w14:textId="77777777" w:rsidR="00844F91" w:rsidRDefault="00844F91" w:rsidP="00C05A53">
            <w:pPr>
              <w:pStyle w:val="ProductList-OfferingBody"/>
              <w:ind w:left="-113"/>
              <w:jc w:val="center"/>
            </w:pPr>
            <w:r>
              <w:t>4/10</w:t>
            </w:r>
          </w:p>
        </w:tc>
        <w:tc>
          <w:tcPr>
            <w:tcW w:w="468" w:type="dxa"/>
            <w:tcBorders>
              <w:top w:val="dashSmallGap" w:sz="4" w:space="0" w:color="BFBFBF" w:themeColor="background1" w:themeShade="BF"/>
              <w:left w:val="nil"/>
              <w:bottom w:val="nil"/>
              <w:right w:val="nil"/>
            </w:tcBorders>
            <w:vAlign w:val="center"/>
          </w:tcPr>
          <w:p w14:paraId="4FDCB6CA" w14:textId="77777777" w:rsidR="00844F91" w:rsidRDefault="00844F91" w:rsidP="00C05A53">
            <w:pPr>
              <w:pStyle w:val="ProductList-OfferingBody"/>
              <w:ind w:left="-113"/>
              <w:jc w:val="center"/>
            </w:pPr>
          </w:p>
        </w:tc>
        <w:tc>
          <w:tcPr>
            <w:tcW w:w="517" w:type="dxa"/>
            <w:tcBorders>
              <w:top w:val="dashSmallGap" w:sz="4" w:space="0" w:color="BFBFBF" w:themeColor="background1" w:themeShade="BF"/>
              <w:left w:val="nil"/>
              <w:bottom w:val="nil"/>
              <w:right w:val="nil"/>
            </w:tcBorders>
            <w:vAlign w:val="center"/>
          </w:tcPr>
          <w:p w14:paraId="4FDCB6CB" w14:textId="77777777" w:rsidR="00844F91" w:rsidRDefault="00844F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844F91" w:rsidRDefault="00844F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844F91" w:rsidRDefault="00844F91"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844F91" w:rsidRDefault="00844F91" w:rsidP="00C05A53">
            <w:pPr>
              <w:pStyle w:val="ProductList-OfferingBody"/>
              <w:ind w:left="-113"/>
              <w:jc w:val="center"/>
            </w:pPr>
          </w:p>
        </w:tc>
        <w:tc>
          <w:tcPr>
            <w:tcW w:w="595" w:type="dxa"/>
            <w:shd w:val="clear" w:color="auto" w:fill="70AD47" w:themeFill="accent6"/>
            <w:vAlign w:val="center"/>
          </w:tcPr>
          <w:p w14:paraId="4FDCB6CF" w14:textId="3F9CAACB" w:rsidR="00844F91" w:rsidRPr="00AA64CE" w:rsidRDefault="00844F91" w:rsidP="00C05A53">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 Studentenangebot ”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6D0"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D1"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D2"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D3" w14:textId="77777777" w:rsidR="00844F91" w:rsidRDefault="00844F91" w:rsidP="00C05A53">
            <w:pPr>
              <w:pStyle w:val="ProductList-OfferingBody"/>
              <w:ind w:left="-113"/>
              <w:jc w:val="center"/>
            </w:pPr>
          </w:p>
        </w:tc>
        <w:tc>
          <w:tcPr>
            <w:tcW w:w="595" w:type="dxa"/>
            <w:shd w:val="clear" w:color="auto" w:fill="BFBFBF" w:themeFill="background1" w:themeFillShade="BF"/>
            <w:vAlign w:val="center"/>
          </w:tcPr>
          <w:p w14:paraId="4FDCB6D4" w14:textId="77777777" w:rsidR="00844F91" w:rsidRDefault="00844F91" w:rsidP="00C05A53">
            <w:pPr>
              <w:pStyle w:val="ProductList-OfferingBody"/>
              <w:ind w:left="-113"/>
              <w:jc w:val="center"/>
            </w:pPr>
          </w:p>
        </w:tc>
        <w:tc>
          <w:tcPr>
            <w:tcW w:w="596" w:type="dxa"/>
            <w:shd w:val="clear" w:color="auto" w:fill="BFBFBF" w:themeFill="background1" w:themeFillShade="BF"/>
            <w:vAlign w:val="center"/>
          </w:tcPr>
          <w:p w14:paraId="4FDCB6D5" w14:textId="77777777" w:rsidR="00844F91" w:rsidRDefault="00844F91" w:rsidP="00C05A53">
            <w:pPr>
              <w:pStyle w:val="ProductList-OfferingBody"/>
              <w:ind w:left="-113"/>
              <w:jc w:val="center"/>
            </w:pPr>
          </w:p>
        </w:tc>
      </w:tr>
    </w:tbl>
    <w:p w14:paraId="4FDCB6D7" w14:textId="77777777" w:rsidR="00C13DF8" w:rsidRPr="00AA6DF2"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AE5F4E">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Produkt-Pool: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AE5F4E">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5B077E" w:rsidP="00EC4F2C">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AA6DF2"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Zusätzliche Informationen</w:t>
      </w:r>
    </w:p>
    <w:p w14:paraId="55000CC5" w14:textId="2CB39AD2" w:rsidR="00407597" w:rsidRPr="00AA6DF2"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E0" w14:textId="13A32803"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6E1" w14:textId="48A582AA" w:rsidR="00C13DF8" w:rsidRPr="00AA6DF2" w:rsidRDefault="00943761" w:rsidP="00680B4D">
      <w:pPr>
        <w:pStyle w:val="ProductList-Offering1Heading"/>
        <w:outlineLvl w:val="1"/>
      </w:pPr>
      <w:bookmarkStart w:id="652" w:name="_Toc379797242"/>
      <w:bookmarkStart w:id="653" w:name="_Toc380513267"/>
      <w:bookmarkStart w:id="654" w:name="_Toc380655309"/>
      <w:bookmarkStart w:id="655" w:name="_Toc406159387"/>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6F0" w14:textId="77777777" w:rsidTr="00366752">
        <w:trPr>
          <w:tblHeader/>
        </w:trPr>
        <w:tc>
          <w:tcPr>
            <w:tcW w:w="3060" w:type="dxa"/>
            <w:tcBorders>
              <w:bottom w:val="nil"/>
            </w:tcBorders>
            <w:shd w:val="clear" w:color="auto" w:fill="00188F"/>
          </w:tcPr>
          <w:p w14:paraId="4FDCB6E2"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E3" w14:textId="5F4159A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6E4" w14:textId="7EB4416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6E5" w14:textId="1AAB71C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3FA7FF8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12CF06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6E8" w14:textId="44AAAD3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6E9" w14:textId="6926D03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6EA" w14:textId="5557DE7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6EB" w14:textId="65E9D79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6EC" w14:textId="5BAFB03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6ED" w14:textId="29796AA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6EE" w14:textId="34AF221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6EF" w14:textId="0716FCE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505634" w14:paraId="4FDCB6FF" w14:textId="77777777" w:rsidTr="00366752">
        <w:tc>
          <w:tcPr>
            <w:tcW w:w="3060" w:type="dxa"/>
            <w:tcBorders>
              <w:top w:val="nil"/>
              <w:left w:val="nil"/>
              <w:bottom w:val="dashSmallGap" w:sz="4" w:space="0" w:color="BFBFBF" w:themeColor="background1" w:themeShade="BF"/>
              <w:right w:val="nil"/>
            </w:tcBorders>
          </w:tcPr>
          <w:p w14:paraId="4FDCB6F1" w14:textId="64CBC0B1" w:rsidR="00505634" w:rsidRDefault="00505634" w:rsidP="00C05A53">
            <w:pPr>
              <w:pStyle w:val="ProductList-Offering1"/>
            </w:pPr>
            <w:bookmarkStart w:id="656" w:name="_Toc379797243"/>
            <w:bookmarkStart w:id="657" w:name="_Toc380513268"/>
            <w:bookmarkStart w:id="658" w:name="_Toc380655310"/>
            <w:bookmarkStart w:id="659" w:name="_Toc406159388"/>
            <w:r>
              <w:t>VDI Suite</w:t>
            </w:r>
            <w:bookmarkEnd w:id="656"/>
            <w:bookmarkEnd w:id="657"/>
            <w:bookmarkEnd w:id="658"/>
            <w:bookmarkEnd w:id="65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505634" w:rsidRDefault="00505634"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505634" w:rsidRDefault="0050563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505634" w:rsidRDefault="0050563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505634" w:rsidRDefault="005056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505634" w:rsidRDefault="00505634" w:rsidP="00C05A53">
            <w:pPr>
              <w:pStyle w:val="ProductList-OfferingBody"/>
              <w:ind w:left="-113"/>
              <w:jc w:val="center"/>
            </w:pPr>
            <w:r>
              <w:t>1</w:t>
            </w:r>
          </w:p>
        </w:tc>
        <w:tc>
          <w:tcPr>
            <w:tcW w:w="596" w:type="dxa"/>
            <w:shd w:val="clear" w:color="auto" w:fill="70AD47" w:themeFill="accent6"/>
            <w:vAlign w:val="center"/>
          </w:tcPr>
          <w:p w14:paraId="4FDCB6F7" w14:textId="51ABDF91"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6F8" w14:textId="451F2A1C" w:rsidR="00505634" w:rsidRPr="00AA64CE" w:rsidRDefault="00505634" w:rsidP="0050563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6F9"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6FA"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6FB"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6FC" w14:textId="4F6D3964"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6FD"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4FDCB6FE" w14:textId="77777777" w:rsidR="00505634" w:rsidRPr="00AA64CE" w:rsidRDefault="00505634" w:rsidP="00C05A53">
            <w:pPr>
              <w:pStyle w:val="ProductList-OfferingBody"/>
              <w:ind w:left="-113"/>
              <w:jc w:val="center"/>
            </w:pPr>
          </w:p>
        </w:tc>
      </w:tr>
      <w:tr w:rsidR="00505634" w14:paraId="4FDCB70E" w14:textId="77777777" w:rsidTr="00366752">
        <w:tc>
          <w:tcPr>
            <w:tcW w:w="3060" w:type="dxa"/>
            <w:tcBorders>
              <w:top w:val="dashSmallGap" w:sz="4" w:space="0" w:color="BFBFBF" w:themeColor="background1" w:themeShade="BF"/>
              <w:left w:val="nil"/>
              <w:bottom w:val="nil"/>
              <w:right w:val="nil"/>
            </w:tcBorders>
          </w:tcPr>
          <w:p w14:paraId="4FDCB700" w14:textId="4FF94A6F" w:rsidR="00505634" w:rsidRDefault="00505634" w:rsidP="00C05A53">
            <w:pPr>
              <w:pStyle w:val="ProductList-Offering1"/>
            </w:pPr>
            <w:bookmarkStart w:id="660" w:name="_Toc379797244"/>
            <w:bookmarkStart w:id="661" w:name="_Toc380513269"/>
            <w:bookmarkStart w:id="662" w:name="_Toc380655311"/>
            <w:bookmarkStart w:id="663" w:name="_Toc406159389"/>
            <w:r>
              <w:t>VDI Suite</w:t>
            </w:r>
            <w:r>
              <w:fldChar w:fldCharType="begin"/>
            </w:r>
            <w:r>
              <w:instrText>XE "VDI Suite"</w:instrText>
            </w:r>
            <w:r>
              <w:fldChar w:fldCharType="end"/>
            </w:r>
            <w:r>
              <w:t xml:space="preserve"> mit MDOP</w:t>
            </w:r>
            <w:bookmarkEnd w:id="660"/>
            <w:bookmarkEnd w:id="661"/>
            <w:bookmarkEnd w:id="662"/>
            <w:bookmarkEnd w:id="663"/>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505634" w:rsidRDefault="0050563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505634" w:rsidRDefault="0050563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505634" w:rsidRDefault="0050563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505634" w:rsidRDefault="005056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505634" w:rsidRDefault="00505634" w:rsidP="00C05A53">
            <w:pPr>
              <w:pStyle w:val="ProductList-OfferingBody"/>
              <w:ind w:left="-113"/>
              <w:jc w:val="center"/>
            </w:pPr>
            <w:r>
              <w:t>1</w:t>
            </w:r>
          </w:p>
        </w:tc>
        <w:tc>
          <w:tcPr>
            <w:tcW w:w="596" w:type="dxa"/>
            <w:shd w:val="clear" w:color="auto" w:fill="70AD47" w:themeFill="accent6"/>
            <w:vAlign w:val="center"/>
          </w:tcPr>
          <w:p w14:paraId="4FDCB706" w14:textId="7F0F1FAC"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707" w14:textId="35F5ECD8" w:rsidR="00505634" w:rsidRPr="00AA64CE" w:rsidRDefault="00505634" w:rsidP="00EC4F2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708"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709"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70A"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70B" w14:textId="69E2852B" w:rsidR="00505634" w:rsidRPr="00AA64CE" w:rsidRDefault="00505634" w:rsidP="00505634">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95" w:type="dxa"/>
            <w:shd w:val="clear" w:color="auto" w:fill="70AD47" w:themeFill="accent6"/>
            <w:vAlign w:val="center"/>
          </w:tcPr>
          <w:p w14:paraId="4FDCB70C"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4FDCB70D" w14:textId="77777777" w:rsidR="00505634" w:rsidRPr="00AA64CE" w:rsidRDefault="00505634" w:rsidP="00C05A53">
            <w:pPr>
              <w:pStyle w:val="ProductList-OfferingBody"/>
              <w:ind w:left="-113"/>
              <w:jc w:val="center"/>
            </w:pPr>
          </w:p>
        </w:tc>
      </w:tr>
    </w:tbl>
    <w:p w14:paraId="4FDCB70F" w14:textId="77777777" w:rsidR="00C13DF8" w:rsidRPr="00AA6DF2"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AE5F4E">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Produkt-Pool: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AE5F4E">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5B077E" w:rsidP="00EC4F2C">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1D1560FC"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19" w14:textId="40C68382" w:rsidR="009708AE" w:rsidRPr="00AA6DF2" w:rsidRDefault="009708AE" w:rsidP="009708AE">
      <w:pPr>
        <w:pStyle w:val="ProductList-OfferingGroupHeading"/>
        <w:outlineLvl w:val="1"/>
      </w:pPr>
      <w:bookmarkStart w:id="666" w:name="_Toc379797245"/>
      <w:bookmarkStart w:id="667" w:name="_Toc380513270"/>
      <w:bookmarkStart w:id="668" w:name="_Toc380655312"/>
      <w:bookmarkStart w:id="669" w:name="_Toc406159390"/>
      <w:r>
        <w:t>Visual Studio</w:t>
      </w:r>
      <w:bookmarkEnd w:id="666"/>
      <w:bookmarkEnd w:id="667"/>
      <w:bookmarkEnd w:id="668"/>
      <w:bookmarkEnd w:id="669"/>
    </w:p>
    <w:p w14:paraId="4FDCB71A" w14:textId="77777777" w:rsidR="00C13DF8" w:rsidRPr="00AA6DF2" w:rsidRDefault="009708AE" w:rsidP="00B26BEF">
      <w:pPr>
        <w:pStyle w:val="ProductList-Offering2Heading"/>
        <w:outlineLvl w:val="2"/>
      </w:pPr>
      <w:r>
        <w:tab/>
      </w:r>
      <w:bookmarkStart w:id="670" w:name="_Toc379797246"/>
      <w:bookmarkStart w:id="671" w:name="_Toc380513271"/>
      <w:bookmarkStart w:id="672" w:name="_Toc380655313"/>
      <w:bookmarkStart w:id="673" w:name="_Toc406159391"/>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594"/>
        <w:gridCol w:w="488"/>
        <w:gridCol w:w="596"/>
        <w:gridCol w:w="595"/>
        <w:gridCol w:w="595"/>
        <w:gridCol w:w="596"/>
        <w:gridCol w:w="595"/>
        <w:gridCol w:w="596"/>
        <w:gridCol w:w="595"/>
        <w:gridCol w:w="595"/>
        <w:gridCol w:w="596"/>
        <w:gridCol w:w="595"/>
        <w:gridCol w:w="596"/>
      </w:tblGrid>
      <w:tr w:rsidR="0005319B" w14:paraId="4FDCB729" w14:textId="77777777" w:rsidTr="00366752">
        <w:trPr>
          <w:tblHeader/>
        </w:trPr>
        <w:tc>
          <w:tcPr>
            <w:tcW w:w="3168" w:type="dxa"/>
            <w:tcBorders>
              <w:bottom w:val="nil"/>
            </w:tcBorders>
            <w:shd w:val="clear" w:color="auto" w:fill="00188F"/>
          </w:tcPr>
          <w:p w14:paraId="4FDCB71B"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4" w:type="dxa"/>
            <w:tcBorders>
              <w:bottom w:val="nil"/>
            </w:tcBorders>
            <w:shd w:val="clear" w:color="auto" w:fill="00188F"/>
            <w:vAlign w:val="center"/>
          </w:tcPr>
          <w:p w14:paraId="4FDCB71C" w14:textId="3CC139C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88" w:type="dxa"/>
            <w:tcBorders>
              <w:bottom w:val="nil"/>
            </w:tcBorders>
            <w:shd w:val="clear" w:color="auto" w:fill="00188F"/>
            <w:vAlign w:val="center"/>
          </w:tcPr>
          <w:p w14:paraId="4FDCB71D" w14:textId="5F71B64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71E" w14:textId="0C500F4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60AF87A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363B9BD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721" w14:textId="408C28A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722" w14:textId="01C2463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723" w14:textId="24BA3BC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724" w14:textId="2AE6F63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725" w14:textId="6D7A99C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726" w14:textId="1BF9394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727" w14:textId="5181539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728" w14:textId="347EBA7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505634" w14:paraId="4FDCB738" w14:textId="77777777" w:rsidTr="00366752">
        <w:tc>
          <w:tcPr>
            <w:tcW w:w="3168" w:type="dxa"/>
            <w:tcBorders>
              <w:top w:val="nil"/>
              <w:left w:val="nil"/>
              <w:bottom w:val="dashSmallGap" w:sz="4" w:space="0" w:color="BFBFBF" w:themeColor="background1" w:themeShade="BF"/>
              <w:right w:val="nil"/>
            </w:tcBorders>
          </w:tcPr>
          <w:p w14:paraId="4FDCB72A" w14:textId="11410472" w:rsidR="00505634" w:rsidRDefault="00505634" w:rsidP="00166039">
            <w:pPr>
              <w:pStyle w:val="ProductList-Offering2"/>
            </w:pPr>
            <w:bookmarkStart w:id="674" w:name="_Toc379797247"/>
            <w:bookmarkStart w:id="675" w:name="_Toc380513272"/>
            <w:bookmarkStart w:id="676" w:name="_Toc380655314"/>
            <w:bookmarkStart w:id="677" w:name="_Toc406159392"/>
            <w:r>
              <w:t>MSDN-Betriebssysteme</w:t>
            </w:r>
            <w:bookmarkEnd w:id="674"/>
            <w:bookmarkEnd w:id="675"/>
            <w:bookmarkEnd w:id="676"/>
            <w:bookmarkEnd w:id="677"/>
            <w:r>
              <w:fldChar w:fldCharType="begin"/>
            </w:r>
            <w:r>
              <w:instrText>XE "MSDN-Betriebssysteme"</w:instrText>
            </w:r>
            <w:r>
              <w:fldChar w:fldCharType="end"/>
            </w:r>
          </w:p>
        </w:tc>
        <w:tc>
          <w:tcPr>
            <w:tcW w:w="594" w:type="dxa"/>
            <w:tcBorders>
              <w:top w:val="nil"/>
              <w:left w:val="nil"/>
              <w:bottom w:val="dashSmallGap" w:sz="4" w:space="0" w:color="BFBFBF" w:themeColor="background1" w:themeShade="BF"/>
              <w:right w:val="nil"/>
            </w:tcBorders>
            <w:vAlign w:val="center"/>
          </w:tcPr>
          <w:p w14:paraId="4FDCB72B" w14:textId="77777777" w:rsidR="00505634" w:rsidRDefault="00505634" w:rsidP="00C05A53">
            <w:pPr>
              <w:pStyle w:val="ProductList-OfferingBody"/>
              <w:ind w:left="-113"/>
              <w:jc w:val="center"/>
            </w:pPr>
            <w:r>
              <w:t>1/06</w:t>
            </w:r>
          </w:p>
        </w:tc>
        <w:tc>
          <w:tcPr>
            <w:tcW w:w="488" w:type="dxa"/>
            <w:tcBorders>
              <w:top w:val="nil"/>
              <w:left w:val="nil"/>
              <w:bottom w:val="dashSmallGap" w:sz="4" w:space="0" w:color="BFBFBF" w:themeColor="background1" w:themeShade="BF"/>
              <w:right w:val="nil"/>
            </w:tcBorders>
            <w:vAlign w:val="center"/>
          </w:tcPr>
          <w:p w14:paraId="4FDCB72C" w14:textId="77777777" w:rsidR="00505634" w:rsidRDefault="0050563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505634" w:rsidRDefault="0050563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505634" w:rsidRDefault="005056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505634" w:rsidRDefault="00505634"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31" w14:textId="4A151B95"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732"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33"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34" w14:textId="07DB53AE" w:rsidR="00505634" w:rsidRPr="00AA64CE" w:rsidRDefault="00505634" w:rsidP="00505634">
            <w:pPr>
              <w:pStyle w:val="ProductList-OfferingBody"/>
              <w:ind w:left="-113"/>
              <w:jc w:val="center"/>
            </w:pPr>
            <w:r w:rsidRPr="00AA64CE">
              <w:fldChar w:fldCharType="begin"/>
            </w:r>
            <w:r w:rsidRPr="00AA64CE">
              <w:instrText xml:space="preserve"> AutoTextList  \s NoStyle \t “Open-Lizenz und Open Value für SA und L&amp;SA” </w:instrText>
            </w:r>
            <w:r w:rsidRPr="00AA64CE">
              <w:fldChar w:fldCharType="separate"/>
            </w:r>
            <w:r w:rsidRPr="00AA64CE">
              <w:t>OS</w:t>
            </w:r>
            <w:r w:rsidRPr="00AA64CE">
              <w:fldChar w:fldCharType="end"/>
            </w:r>
          </w:p>
        </w:tc>
        <w:tc>
          <w:tcPr>
            <w:tcW w:w="596" w:type="dxa"/>
            <w:shd w:val="clear" w:color="auto" w:fill="70AD47" w:themeFill="accent6"/>
            <w:vAlign w:val="center"/>
          </w:tcPr>
          <w:p w14:paraId="4FDCB735" w14:textId="6C40D174"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736"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4FDCB737" w14:textId="77777777" w:rsidR="00505634" w:rsidRPr="00AA64CE" w:rsidRDefault="00505634" w:rsidP="00C05A53">
            <w:pPr>
              <w:pStyle w:val="ProductList-OfferingBody"/>
              <w:ind w:left="-113"/>
              <w:jc w:val="center"/>
            </w:pPr>
          </w:p>
        </w:tc>
      </w:tr>
      <w:tr w:rsidR="00505634" w14:paraId="4FDCB747" w14:textId="77777777" w:rsidTr="00366752">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505634" w:rsidRDefault="00505634" w:rsidP="00166039">
            <w:pPr>
              <w:pStyle w:val="ProductList-Offering2"/>
            </w:pPr>
            <w:bookmarkStart w:id="678" w:name="_Toc379797248"/>
            <w:bookmarkStart w:id="679" w:name="_Toc380513273"/>
            <w:bookmarkStart w:id="680" w:name="_Toc380655315"/>
            <w:bookmarkStart w:id="681" w:name="_Toc406159393"/>
            <w:r>
              <w:t>MSDN-Plattformen</w:t>
            </w:r>
            <w:bookmarkEnd w:id="678"/>
            <w:bookmarkEnd w:id="679"/>
            <w:bookmarkEnd w:id="680"/>
            <w:bookmarkEnd w:id="681"/>
            <w:r>
              <w:fldChar w:fldCharType="begin"/>
            </w:r>
            <w:r>
              <w:instrText>XE "MSDN-Plattformen"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505634" w:rsidRDefault="00505634" w:rsidP="00C05A53">
            <w:pPr>
              <w:pStyle w:val="ProductList-OfferingBody"/>
              <w:ind w:left="-113"/>
              <w:jc w:val="center"/>
            </w:pPr>
            <w:r>
              <w:t>6/13</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505634" w:rsidRDefault="005056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505634" w:rsidRDefault="0050563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505634" w:rsidRDefault="005056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505634" w:rsidRDefault="00505634" w:rsidP="00C05A53">
            <w:pPr>
              <w:pStyle w:val="ProductList-OfferingBody"/>
              <w:ind w:left="-113"/>
              <w:jc w:val="center"/>
            </w:pPr>
            <w:r>
              <w:t>1</w:t>
            </w:r>
          </w:p>
        </w:tc>
        <w:tc>
          <w:tcPr>
            <w:tcW w:w="596" w:type="dxa"/>
            <w:shd w:val="clear" w:color="auto" w:fill="70AD47" w:themeFill="accent6"/>
            <w:vAlign w:val="center"/>
          </w:tcPr>
          <w:p w14:paraId="4FDCB73F" w14:textId="237CA6E2" w:rsidR="00505634" w:rsidRPr="00AA64CE" w:rsidRDefault="00505634" w:rsidP="00C4573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740" w14:textId="1062740C"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(nur EES)” </w:instrText>
            </w:r>
            <w:r w:rsidRPr="00AA64CE">
              <w:fldChar w:fldCharType="separate"/>
            </w:r>
            <w:r w:rsidRPr="00AA64CE">
              <w:t>AE</w:t>
            </w:r>
            <w:r w:rsidRPr="00AA64CE">
              <w:fldChar w:fldCharType="end"/>
            </w:r>
          </w:p>
        </w:tc>
        <w:tc>
          <w:tcPr>
            <w:tcW w:w="596" w:type="dxa"/>
            <w:shd w:val="clear" w:color="auto" w:fill="BFBFBF" w:themeFill="background1" w:themeFillShade="BF"/>
            <w:vAlign w:val="center"/>
          </w:tcPr>
          <w:p w14:paraId="4FDCB741"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42"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43" w14:textId="2ACAA25B" w:rsidR="00505634" w:rsidRPr="00AA64CE" w:rsidRDefault="00505634" w:rsidP="00C05A53">
            <w:pPr>
              <w:pStyle w:val="ProductList-OfferingBody"/>
              <w:ind w:left="-113"/>
              <w:jc w:val="center"/>
            </w:pPr>
            <w:r w:rsidRPr="00AA64CE">
              <w:fldChar w:fldCharType="begin"/>
            </w:r>
            <w:r w:rsidRPr="00AA64CE">
              <w:instrText xml:space="preserve"> AutoTextList  \s NoStyle \t “Open-Lizenz und Open Value für SA und L&amp;SA” </w:instrText>
            </w:r>
            <w:r w:rsidRPr="00AA64CE">
              <w:fldChar w:fldCharType="separate"/>
            </w:r>
            <w:r w:rsidRPr="00AA64CE">
              <w:t>OS</w:t>
            </w:r>
            <w:r w:rsidRPr="00AA64CE">
              <w:fldChar w:fldCharType="end"/>
            </w:r>
          </w:p>
        </w:tc>
        <w:tc>
          <w:tcPr>
            <w:tcW w:w="596" w:type="dxa"/>
            <w:shd w:val="clear" w:color="auto" w:fill="70AD47" w:themeFill="accent6"/>
            <w:vAlign w:val="center"/>
          </w:tcPr>
          <w:p w14:paraId="4FDCB744" w14:textId="3E42C757"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745"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746" w14:textId="387FB53B" w:rsidR="00505634" w:rsidRPr="00AA64CE" w:rsidRDefault="00505634" w:rsidP="00C05A53">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EC4F2C" w14:paraId="4FDCB756" w14:textId="77777777" w:rsidTr="00366752">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6159394"/>
            <w:r>
              <w:t>Visual Studio Professional 2013</w:t>
            </w:r>
            <w:bookmarkEnd w:id="682"/>
            <w:bookmarkEnd w:id="683"/>
            <w:bookmarkEnd w:id="684"/>
            <w:bookmarkEnd w:id="685"/>
            <w:r>
              <w:fldChar w:fldCharType="begin"/>
            </w:r>
            <w:r>
              <w:instrText>XE "Visual Studio Professional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AA64CE"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AA64CE"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AA64CE"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AA64CE"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AA64CE"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AA64CE"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AA64CE"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AA64CE" w:rsidRDefault="00EC4F2C" w:rsidP="00C05A53">
            <w:pPr>
              <w:pStyle w:val="ProductList-OfferingBody"/>
              <w:ind w:left="-113"/>
              <w:jc w:val="center"/>
            </w:pPr>
          </w:p>
        </w:tc>
      </w:tr>
      <w:tr w:rsidR="00505634" w14:paraId="4FDCB765" w14:textId="77777777" w:rsidTr="00366752">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505634" w:rsidRDefault="00505634" w:rsidP="00166039">
            <w:pPr>
              <w:pStyle w:val="ProductList-Offering2"/>
            </w:pPr>
            <w:bookmarkStart w:id="686" w:name="_Toc379797250"/>
            <w:bookmarkStart w:id="687" w:name="_Toc380513275"/>
            <w:bookmarkStart w:id="688" w:name="_Toc380655317"/>
            <w:bookmarkStart w:id="689" w:name="_Toc406159395"/>
            <w:r>
              <w:t>Visual Studio Premium 2013 mit MSDN</w:t>
            </w:r>
            <w:bookmarkEnd w:id="686"/>
            <w:bookmarkEnd w:id="687"/>
            <w:bookmarkEnd w:id="688"/>
            <w:bookmarkEnd w:id="689"/>
            <w:r>
              <w:fldChar w:fldCharType="begin"/>
            </w:r>
            <w:r>
              <w:instrText>XE "Visual Studio Premium 2013 mit MSDN"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505634" w:rsidRDefault="00505634" w:rsidP="00C05A53">
            <w:pPr>
              <w:pStyle w:val="ProductList-OfferingBody"/>
              <w:ind w:left="-113"/>
              <w:jc w:val="center"/>
            </w:pPr>
            <w:r>
              <w:t>10/13</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505634" w:rsidRDefault="005056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505634" w:rsidRDefault="0050563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505634" w:rsidRDefault="0050563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505634" w:rsidRDefault="00505634" w:rsidP="00C05A53">
            <w:pPr>
              <w:pStyle w:val="ProductList-OfferingBody"/>
              <w:ind w:left="-113"/>
              <w:jc w:val="center"/>
            </w:pPr>
            <w:r>
              <w:t>1</w:t>
            </w:r>
          </w:p>
        </w:tc>
        <w:tc>
          <w:tcPr>
            <w:tcW w:w="596" w:type="dxa"/>
            <w:shd w:val="clear" w:color="auto" w:fill="70AD47" w:themeFill="accent6"/>
            <w:vAlign w:val="center"/>
          </w:tcPr>
          <w:p w14:paraId="4FDCB75D" w14:textId="2CFDE8D6"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75E" w14:textId="7994FB57"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75F"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60"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61" w14:textId="6FE1744D" w:rsidR="00505634" w:rsidRPr="00AA64CE" w:rsidRDefault="00505634" w:rsidP="00C05A53">
            <w:pPr>
              <w:pStyle w:val="ProductList-OfferingBody"/>
              <w:ind w:left="-113"/>
              <w:jc w:val="center"/>
            </w:pPr>
            <w:r w:rsidRPr="00AA64CE">
              <w:fldChar w:fldCharType="begin"/>
            </w:r>
            <w:r w:rsidRPr="00AA64CE">
              <w:instrText xml:space="preserve"> AutoTextList  \s NoStyle \t “Open-Lizenz und Open Value für SA und L&amp;SA” </w:instrText>
            </w:r>
            <w:r w:rsidRPr="00AA64CE">
              <w:fldChar w:fldCharType="separate"/>
            </w:r>
            <w:r w:rsidRPr="00AA64CE">
              <w:t>OS</w:t>
            </w:r>
            <w:r w:rsidRPr="00AA64CE">
              <w:fldChar w:fldCharType="end"/>
            </w:r>
          </w:p>
        </w:tc>
        <w:tc>
          <w:tcPr>
            <w:tcW w:w="596" w:type="dxa"/>
            <w:shd w:val="clear" w:color="auto" w:fill="70AD47" w:themeFill="accent6"/>
            <w:vAlign w:val="center"/>
          </w:tcPr>
          <w:p w14:paraId="4FDCB762" w14:textId="682652DA"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763"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764" w14:textId="23FBAAA3" w:rsidR="00505634" w:rsidRPr="00AA64CE" w:rsidRDefault="00505634" w:rsidP="00C05A53">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505634" w14:paraId="4FDCB774" w14:textId="77777777" w:rsidTr="00366752">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505634" w:rsidRDefault="00505634" w:rsidP="00166039">
            <w:pPr>
              <w:pStyle w:val="ProductList-Offering2"/>
            </w:pPr>
            <w:bookmarkStart w:id="690" w:name="_Toc379797251"/>
            <w:bookmarkStart w:id="691" w:name="_Toc380513276"/>
            <w:bookmarkStart w:id="692" w:name="_Toc380655318"/>
            <w:bookmarkStart w:id="693" w:name="_Toc406159396"/>
            <w:r>
              <w:t>Visual Studio Professional 2013</w:t>
            </w:r>
            <w:r>
              <w:fldChar w:fldCharType="begin"/>
            </w:r>
            <w:r>
              <w:instrText>XE "Visual Studio Professional 2013"</w:instrText>
            </w:r>
            <w:r>
              <w:fldChar w:fldCharType="end"/>
            </w:r>
            <w:r>
              <w:t xml:space="preserve"> mit MSDN</w:t>
            </w:r>
            <w:bookmarkEnd w:id="690"/>
            <w:bookmarkEnd w:id="691"/>
            <w:bookmarkEnd w:id="692"/>
            <w:bookmarkEnd w:id="693"/>
            <w:r>
              <w:fldChar w:fldCharType="begin"/>
            </w:r>
            <w:r>
              <w:instrText>XE "Visual Studio Professional 2013 mit MSDN"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505634" w:rsidRDefault="00505634" w:rsidP="00C05A53">
            <w:pPr>
              <w:pStyle w:val="ProductList-OfferingBody"/>
              <w:ind w:left="-113"/>
              <w:jc w:val="center"/>
            </w:pPr>
            <w:r>
              <w:t>10/13</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505634" w:rsidRDefault="005056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505634" w:rsidRDefault="0050563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505634" w:rsidRDefault="005056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505634" w:rsidRDefault="00505634" w:rsidP="00C05A53">
            <w:pPr>
              <w:pStyle w:val="ProductList-OfferingBody"/>
              <w:ind w:left="-113"/>
              <w:jc w:val="center"/>
            </w:pPr>
            <w:r>
              <w:t>1</w:t>
            </w:r>
          </w:p>
        </w:tc>
        <w:tc>
          <w:tcPr>
            <w:tcW w:w="596" w:type="dxa"/>
            <w:shd w:val="clear" w:color="auto" w:fill="70AD47" w:themeFill="accent6"/>
            <w:vAlign w:val="center"/>
          </w:tcPr>
          <w:p w14:paraId="4FDCB76C" w14:textId="01EBCFFB"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76D" w14:textId="088CF6F8"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76E"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6F"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70" w14:textId="6C8C7841" w:rsidR="00505634" w:rsidRPr="00AA64CE" w:rsidRDefault="00505634" w:rsidP="00C05A53">
            <w:pPr>
              <w:pStyle w:val="ProductList-OfferingBody"/>
              <w:ind w:left="-113"/>
              <w:jc w:val="center"/>
            </w:pPr>
            <w:r w:rsidRPr="00AA64CE">
              <w:fldChar w:fldCharType="begin"/>
            </w:r>
            <w:r w:rsidRPr="00AA64CE">
              <w:instrText xml:space="preserve"> AutoTextList  \s NoStyle \t “Open-Lizenz und Open Value für SA und L&amp;SA” </w:instrText>
            </w:r>
            <w:r w:rsidRPr="00AA64CE">
              <w:fldChar w:fldCharType="separate"/>
            </w:r>
            <w:r w:rsidRPr="00AA64CE">
              <w:t>OS</w:t>
            </w:r>
            <w:r w:rsidRPr="00AA64CE">
              <w:fldChar w:fldCharType="end"/>
            </w:r>
          </w:p>
        </w:tc>
        <w:tc>
          <w:tcPr>
            <w:tcW w:w="596" w:type="dxa"/>
            <w:shd w:val="clear" w:color="auto" w:fill="70AD47" w:themeFill="accent6"/>
            <w:vAlign w:val="center"/>
          </w:tcPr>
          <w:p w14:paraId="4FDCB771" w14:textId="7BD333FB"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772"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773" w14:textId="78B8EDE1"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505634" w14:paraId="4FDCB783" w14:textId="77777777" w:rsidTr="00366752">
        <w:tc>
          <w:tcPr>
            <w:tcW w:w="3168"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505634" w:rsidRDefault="00505634" w:rsidP="00166039">
            <w:pPr>
              <w:pStyle w:val="ProductList-Offering2"/>
            </w:pPr>
            <w:bookmarkStart w:id="694" w:name="_Toc379797252"/>
            <w:bookmarkStart w:id="695" w:name="_Toc380513277"/>
            <w:bookmarkStart w:id="696" w:name="_Toc380655319"/>
            <w:bookmarkStart w:id="697" w:name="_Toc406159397"/>
            <w:r>
              <w:t>Visual Studio Test Professional 2013 mit MSDN</w:t>
            </w:r>
            <w:bookmarkEnd w:id="694"/>
            <w:bookmarkEnd w:id="695"/>
            <w:bookmarkEnd w:id="696"/>
            <w:bookmarkEnd w:id="697"/>
            <w:r>
              <w:fldChar w:fldCharType="begin"/>
            </w:r>
            <w:r>
              <w:instrText>XE "Visual Studio Test Professional 2013 mit MSDN"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505634" w:rsidRDefault="00505634" w:rsidP="00C05A53">
            <w:pPr>
              <w:pStyle w:val="ProductList-OfferingBody"/>
              <w:ind w:left="-113"/>
              <w:jc w:val="center"/>
            </w:pPr>
            <w:r>
              <w:t>10/13</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505634" w:rsidRDefault="005056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505634" w:rsidRDefault="0050563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505634" w:rsidRDefault="005056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505634" w:rsidRDefault="00505634" w:rsidP="00C05A53">
            <w:pPr>
              <w:pStyle w:val="ProductList-OfferingBody"/>
              <w:ind w:left="-113"/>
              <w:jc w:val="center"/>
            </w:pPr>
            <w:r>
              <w:t>1</w:t>
            </w:r>
          </w:p>
        </w:tc>
        <w:tc>
          <w:tcPr>
            <w:tcW w:w="596" w:type="dxa"/>
            <w:shd w:val="clear" w:color="auto" w:fill="70AD47" w:themeFill="accent6"/>
            <w:vAlign w:val="center"/>
          </w:tcPr>
          <w:p w14:paraId="4FDCB77B" w14:textId="00766E5D"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77C" w14:textId="345F0CF7"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77D"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7E"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7F" w14:textId="44659DE4" w:rsidR="00505634" w:rsidRPr="00AA64CE" w:rsidRDefault="00505634" w:rsidP="00C05A53">
            <w:pPr>
              <w:pStyle w:val="ProductList-OfferingBody"/>
              <w:ind w:left="-113"/>
              <w:jc w:val="center"/>
            </w:pPr>
            <w:r w:rsidRPr="00AA64CE">
              <w:fldChar w:fldCharType="begin"/>
            </w:r>
            <w:r w:rsidRPr="00AA64CE">
              <w:instrText xml:space="preserve"> AutoTextList  \s NoStyle \t “Open-Lizenz und Open Value für SA und L&amp;SA” </w:instrText>
            </w:r>
            <w:r w:rsidRPr="00AA64CE">
              <w:fldChar w:fldCharType="separate"/>
            </w:r>
            <w:r w:rsidRPr="00AA64CE">
              <w:t>OS</w:t>
            </w:r>
            <w:r w:rsidRPr="00AA64CE">
              <w:fldChar w:fldCharType="end"/>
            </w:r>
          </w:p>
        </w:tc>
        <w:tc>
          <w:tcPr>
            <w:tcW w:w="596" w:type="dxa"/>
            <w:shd w:val="clear" w:color="auto" w:fill="70AD47" w:themeFill="accent6"/>
            <w:vAlign w:val="center"/>
          </w:tcPr>
          <w:p w14:paraId="4FDCB780" w14:textId="30A5EE64"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781"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782" w14:textId="126533F5" w:rsidR="00505634" w:rsidRPr="00AA64CE" w:rsidRDefault="00505634" w:rsidP="00C05A53">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505634" w14:paraId="4FDCB792" w14:textId="77777777" w:rsidTr="00366752">
        <w:tc>
          <w:tcPr>
            <w:tcW w:w="3168" w:type="dxa"/>
            <w:tcBorders>
              <w:top w:val="dashSmallGap" w:sz="4" w:space="0" w:color="BFBFBF" w:themeColor="background1" w:themeShade="BF"/>
              <w:left w:val="nil"/>
              <w:bottom w:val="nil"/>
              <w:right w:val="nil"/>
            </w:tcBorders>
          </w:tcPr>
          <w:p w14:paraId="4FDCB784" w14:textId="0EFDD40A" w:rsidR="00505634" w:rsidRDefault="00505634" w:rsidP="00166039">
            <w:pPr>
              <w:pStyle w:val="ProductList-Offering2"/>
            </w:pPr>
            <w:bookmarkStart w:id="698" w:name="_Toc379797253"/>
            <w:bookmarkStart w:id="699" w:name="_Toc380513278"/>
            <w:bookmarkStart w:id="700" w:name="_Toc380655320"/>
            <w:bookmarkStart w:id="701" w:name="_Toc406159398"/>
            <w:r>
              <w:t>Visual Studio Ultimate 2013 mit MSDN</w:t>
            </w:r>
            <w:bookmarkEnd w:id="698"/>
            <w:bookmarkEnd w:id="699"/>
            <w:bookmarkEnd w:id="700"/>
            <w:bookmarkEnd w:id="701"/>
            <w:r>
              <w:fldChar w:fldCharType="begin"/>
            </w:r>
            <w:r>
              <w:instrText>XE "Visual Studio Ultimate 2013 mit MSDN"</w:instrText>
            </w:r>
            <w:r>
              <w:fldChar w:fldCharType="end"/>
            </w:r>
          </w:p>
        </w:tc>
        <w:tc>
          <w:tcPr>
            <w:tcW w:w="594" w:type="dxa"/>
            <w:tcBorders>
              <w:top w:val="dashSmallGap" w:sz="4" w:space="0" w:color="BFBFBF" w:themeColor="background1" w:themeShade="BF"/>
              <w:left w:val="nil"/>
              <w:bottom w:val="nil"/>
              <w:right w:val="nil"/>
            </w:tcBorders>
            <w:vAlign w:val="center"/>
          </w:tcPr>
          <w:p w14:paraId="4FDCB785" w14:textId="77777777" w:rsidR="00505634" w:rsidRDefault="00505634" w:rsidP="00C05A53">
            <w:pPr>
              <w:pStyle w:val="ProductList-OfferingBody"/>
              <w:ind w:left="-113"/>
              <w:jc w:val="center"/>
            </w:pPr>
            <w:r>
              <w:t>10/13</w:t>
            </w:r>
          </w:p>
        </w:tc>
        <w:tc>
          <w:tcPr>
            <w:tcW w:w="488" w:type="dxa"/>
            <w:tcBorders>
              <w:top w:val="dashSmallGap" w:sz="4" w:space="0" w:color="BFBFBF" w:themeColor="background1" w:themeShade="BF"/>
              <w:left w:val="nil"/>
              <w:bottom w:val="nil"/>
              <w:right w:val="nil"/>
            </w:tcBorders>
            <w:vAlign w:val="center"/>
          </w:tcPr>
          <w:p w14:paraId="4FDCB786" w14:textId="77777777" w:rsidR="00505634" w:rsidRDefault="0050563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505634" w:rsidRDefault="0050563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505634" w:rsidRDefault="0050563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505634" w:rsidRDefault="00505634" w:rsidP="00C05A53">
            <w:pPr>
              <w:pStyle w:val="ProductList-OfferingBody"/>
              <w:ind w:left="-113"/>
              <w:jc w:val="center"/>
            </w:pPr>
            <w:r>
              <w:t>1</w:t>
            </w:r>
          </w:p>
        </w:tc>
        <w:tc>
          <w:tcPr>
            <w:tcW w:w="596" w:type="dxa"/>
            <w:shd w:val="clear" w:color="auto" w:fill="70AD47" w:themeFill="accent6"/>
            <w:vAlign w:val="center"/>
          </w:tcPr>
          <w:p w14:paraId="4FDCB78A" w14:textId="475083B1"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78B" w14:textId="1DB633D0"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78C"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8D"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8E" w14:textId="4F1466DB" w:rsidR="00505634" w:rsidRPr="00AA64CE" w:rsidRDefault="00505634" w:rsidP="00C05A53">
            <w:pPr>
              <w:pStyle w:val="ProductList-OfferingBody"/>
              <w:ind w:left="-113"/>
              <w:jc w:val="center"/>
            </w:pPr>
            <w:r w:rsidRPr="00AA64CE">
              <w:fldChar w:fldCharType="begin"/>
            </w:r>
            <w:r w:rsidRPr="00AA64CE">
              <w:instrText xml:space="preserve"> AutoTextList  \s NoStyle \t “Open-Lizenz und Open Value für SA und L&amp;SA” </w:instrText>
            </w:r>
            <w:r w:rsidRPr="00AA64CE">
              <w:fldChar w:fldCharType="separate"/>
            </w:r>
            <w:r w:rsidRPr="00AA64CE">
              <w:t>OS</w:t>
            </w:r>
            <w:r w:rsidRPr="00AA64CE">
              <w:fldChar w:fldCharType="end"/>
            </w:r>
          </w:p>
        </w:tc>
        <w:tc>
          <w:tcPr>
            <w:tcW w:w="596" w:type="dxa"/>
            <w:shd w:val="clear" w:color="auto" w:fill="70AD47" w:themeFill="accent6"/>
            <w:vAlign w:val="center"/>
          </w:tcPr>
          <w:p w14:paraId="4FDCB78F" w14:textId="5873BC01"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790"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791" w14:textId="053E80A1" w:rsidR="00505634" w:rsidRPr="00AA64CE" w:rsidRDefault="00505634" w:rsidP="00C05A53">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bl>
    <w:p w14:paraId="4FDCB793" w14:textId="77777777" w:rsidR="00C13DF8" w:rsidRPr="00AA6DF2" w:rsidRDefault="00C13DF8" w:rsidP="004F3C6D">
      <w:pPr>
        <w:pStyle w:val="ProductList-Body"/>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4"/>
        <w:gridCol w:w="3719"/>
        <w:gridCol w:w="3597"/>
      </w:tblGrid>
      <w:tr w:rsidR="00FB1ECC" w14:paraId="4FDCB797" w14:textId="77777777" w:rsidTr="002407C6">
        <w:tc>
          <w:tcPr>
            <w:tcW w:w="3474" w:type="dxa"/>
          </w:tcPr>
          <w:p w14:paraId="4FDCB794"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719" w:type="dxa"/>
          </w:tcPr>
          <w:p w14:paraId="4FDCB795" w14:textId="77777777" w:rsidR="00FB1ECC" w:rsidRDefault="00FB1ECC" w:rsidP="00FB1ECC">
            <w:pPr>
              <w:pStyle w:val="ProductList-Body"/>
              <w:spacing w:before="20" w:after="20"/>
            </w:pPr>
            <w:r>
              <w:t xml:space="preserve">Produkt-Pool: </w:t>
            </w:r>
            <w:r>
              <w:rPr>
                <w:b/>
              </w:rPr>
              <w:t>Anwendung</w:t>
            </w:r>
          </w:p>
        </w:tc>
        <w:tc>
          <w:tcPr>
            <w:tcW w:w="3597" w:type="dxa"/>
          </w:tcPr>
          <w:p w14:paraId="4FDCB796" w14:textId="61C5960D" w:rsidR="00FB1ECC" w:rsidRDefault="00FB1ECC" w:rsidP="00AA69BE">
            <w:pPr>
              <w:pStyle w:val="ProductList-Body"/>
              <w:spacing w:before="20" w:after="20"/>
              <w:ind w:left="-101"/>
            </w:pPr>
            <w:r>
              <w:t xml:space="preserve">Zur Verringerung berechtigt (SCE): </w:t>
            </w:r>
            <w:r>
              <w:rPr>
                <w:b/>
              </w:rPr>
              <w:t>Alle bis auf MSDN OS</w:t>
            </w:r>
          </w:p>
        </w:tc>
      </w:tr>
      <w:tr w:rsidR="00FB1ECC" w14:paraId="4FDCB79B" w14:textId="77777777" w:rsidTr="002407C6">
        <w:tc>
          <w:tcPr>
            <w:tcW w:w="3474" w:type="dxa"/>
          </w:tcPr>
          <w:p w14:paraId="4FDCB798" w14:textId="77777777" w:rsidR="00FB1ECC" w:rsidRDefault="00FB1ECC" w:rsidP="00FB1ECC">
            <w:pPr>
              <w:pStyle w:val="ProductList-Body"/>
              <w:spacing w:before="20" w:after="20"/>
            </w:pPr>
          </w:p>
        </w:tc>
        <w:tc>
          <w:tcPr>
            <w:tcW w:w="3719" w:type="dxa"/>
          </w:tcPr>
          <w:p w14:paraId="4FDCB799" w14:textId="77777777" w:rsidR="00FB1ECC" w:rsidRDefault="005B077E" w:rsidP="00FB1ECC">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Desktop</w:t>
            </w:r>
          </w:p>
        </w:tc>
        <w:tc>
          <w:tcPr>
            <w:tcW w:w="3597" w:type="dxa"/>
          </w:tcPr>
          <w:p w14:paraId="4FDCB79A" w14:textId="5711D48D" w:rsidR="00FB1ECC" w:rsidRDefault="005B077E" w:rsidP="00AA69BE">
            <w:pPr>
              <w:pStyle w:val="ProductList-Body"/>
              <w:spacing w:before="20" w:after="20"/>
              <w:ind w:left="-101"/>
            </w:pPr>
            <w:hyperlink w:anchor="AppendixB" w:history="1">
              <w:r w:rsidR="006467A0">
                <w:t>Promotion</w:t>
              </w:r>
            </w:hyperlink>
            <w:r w:rsidR="006467A0">
              <w:t>:</w:t>
            </w:r>
            <w:r w:rsidR="006467A0">
              <w:rPr>
                <w:b/>
              </w:rPr>
              <w:t xml:space="preserve"> Visual Studio Test Pro mit MSDN</w:t>
            </w:r>
          </w:p>
        </w:tc>
      </w:tr>
    </w:tbl>
    <w:p w14:paraId="3B8EB54C" w14:textId="77777777" w:rsidR="00366752" w:rsidRDefault="00366752" w:rsidP="00366752">
      <w:pPr>
        <w:pStyle w:val="ProductList-Body"/>
        <w:spacing w:before="120" w:after="120"/>
        <w:rPr>
          <w:b/>
        </w:rPr>
      </w:pPr>
    </w:p>
    <w:p w14:paraId="6CCE0809" w14:textId="77777777" w:rsidR="00366752" w:rsidRDefault="00366752" w:rsidP="00366752">
      <w:pPr>
        <w:pStyle w:val="ProductList-Body"/>
        <w:spacing w:before="120" w:after="120"/>
        <w:rPr>
          <w:b/>
        </w:rPr>
      </w:pPr>
    </w:p>
    <w:p w14:paraId="371742E5" w14:textId="77777777" w:rsidR="00366752" w:rsidRDefault="00366752" w:rsidP="00366752">
      <w:pPr>
        <w:pStyle w:val="ProductList-Body"/>
        <w:spacing w:before="120" w:after="120"/>
        <w:rPr>
          <w:b/>
        </w:rPr>
      </w:pPr>
    </w:p>
    <w:p w14:paraId="4FDCB79C"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79D" w14:textId="0BB9F351" w:rsidR="00FB1ECC" w:rsidRPr="00AA6DF2"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und Expression Studio Ultimate 4</w:t>
      </w:r>
      <w:r>
        <w:fldChar w:fldCharType="begin"/>
      </w:r>
      <w:r>
        <w:instrText>XE "Expression Studio Ultimate 4"</w:instrText>
      </w:r>
      <w:r>
        <w:fldChar w:fldCharType="end"/>
      </w:r>
    </w:p>
    <w:p w14:paraId="4FDCB79E" w14:textId="35961785" w:rsidR="00FB1ECC" w:rsidRPr="00AA6DF2"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87037D">
        <w:t xml:space="preserve"> </w:t>
      </w:r>
      <w:r>
        <w:t xml:space="preserve">Weitere Einzelheiten finden Sie in der Produktliste März 2014 unter </w:t>
      </w:r>
      <w:hyperlink r:id="rId40" w:history="1">
        <w:r>
          <w:rPr>
            <w:rStyle w:val="Hyperlink"/>
          </w:rPr>
          <w:t>http://go.microsoft.com/?linkid=9839207</w:t>
        </w:r>
      </w:hyperlink>
      <w:r>
        <w:t xml:space="preserve">. </w:t>
      </w:r>
    </w:p>
    <w:p w14:paraId="63416AAE" w14:textId="77777777" w:rsidR="009D1928" w:rsidRPr="00AA6DF2" w:rsidRDefault="009D1928" w:rsidP="00FB1ECC">
      <w:pPr>
        <w:pStyle w:val="ProductList-Body"/>
      </w:pPr>
    </w:p>
    <w:p w14:paraId="4FDCB7A0" w14:textId="77777777" w:rsidR="00FB1ECC" w:rsidRPr="00AA6DF2" w:rsidRDefault="00FB1ECC" w:rsidP="00FB1ECC">
      <w:pPr>
        <w:pStyle w:val="ProductList-Body"/>
      </w:pPr>
      <w:r>
        <w:rPr>
          <w:b/>
          <w:color w:val="00188F"/>
        </w:rPr>
        <w:t>Lizenzgewährung für Visual Studio Team Foundation Server 2013</w:t>
      </w:r>
    </w:p>
    <w:p w14:paraId="4FDCB7A1" w14:textId="5D847274" w:rsidR="00FB1ECC" w:rsidRPr="00AA6DF2"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87037D">
        <w:t xml:space="preserve"> </w:t>
      </w:r>
      <w:r>
        <w:t>Die CAL ist für die alleinige Nutzung durch den lizenzierten Nutzer bestimmt.</w:t>
      </w:r>
    </w:p>
    <w:p w14:paraId="4FDCB7A2" w14:textId="77777777" w:rsidR="00FB1ECC" w:rsidRPr="00AA6DF2" w:rsidRDefault="00FB1ECC" w:rsidP="00FB1ECC">
      <w:pPr>
        <w:pStyle w:val="ProductList-Body"/>
      </w:pPr>
    </w:p>
    <w:p w14:paraId="4FDCB7A3" w14:textId="77777777" w:rsidR="00FB1ECC" w:rsidRPr="00AA6DF2" w:rsidRDefault="00FB1ECC" w:rsidP="00FB1ECC">
      <w:pPr>
        <w:pStyle w:val="ProductList-Body"/>
      </w:pPr>
      <w:r>
        <w:rPr>
          <w:b/>
          <w:color w:val="00188F"/>
        </w:rPr>
        <w:t>Lizenzgewährung für SQL Server Parallel Data Warehouse Developer</w:t>
      </w:r>
    </w:p>
    <w:p w14:paraId="4FDCB7A4" w14:textId="5B3A6667" w:rsidR="00FB1ECC" w:rsidRPr="00AA6DF2"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AA6DF2" w:rsidRDefault="00FB1ECC" w:rsidP="00FB1ECC">
      <w:pPr>
        <w:pStyle w:val="ProductList-Body"/>
      </w:pPr>
    </w:p>
    <w:p w14:paraId="4FDCB7A6" w14:textId="77777777" w:rsidR="00FB1ECC" w:rsidRPr="00AA6DF2" w:rsidRDefault="00FB1ECC" w:rsidP="00FB1ECC">
      <w:pPr>
        <w:pStyle w:val="ProductList-Body"/>
      </w:pPr>
      <w:r>
        <w:rPr>
          <w:b/>
          <w:color w:val="00188F"/>
        </w:rPr>
        <w:t>Software Assurance-Berechtigung</w:t>
      </w:r>
    </w:p>
    <w:p w14:paraId="4FDCB7A7" w14:textId="2AC87F5E" w:rsidR="00FB1ECC" w:rsidRPr="00AA6DF2"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4FDCB7A8" w14:textId="77777777" w:rsidR="00FB1ECC" w:rsidRPr="00AA6DF2" w:rsidRDefault="00FB1ECC" w:rsidP="00FB1ECC">
      <w:pPr>
        <w:pStyle w:val="ProductList-Body"/>
      </w:pPr>
    </w:p>
    <w:p w14:paraId="4FDCB7A9" w14:textId="65A06FF4" w:rsidR="00FB1ECC" w:rsidRPr="00AA6DF2" w:rsidRDefault="00356011" w:rsidP="00FB1ECC">
      <w:pPr>
        <w:pStyle w:val="ProductList-Body"/>
      </w:pPr>
      <w:r>
        <w:rPr>
          <w:b/>
          <w:color w:val="00188F"/>
        </w:rPr>
        <w:t>Microsoft Azure Platform-Dienste</w:t>
      </w:r>
    </w:p>
    <w:p w14:paraId="4FDCB7AA" w14:textId="25E3A295" w:rsidR="00782C7B" w:rsidRPr="00AA6DF2" w:rsidRDefault="00356011" w:rsidP="00FB1ECC">
      <w:pPr>
        <w:pStyle w:val="ProductList-Body"/>
      </w:pPr>
      <w:r>
        <w:t>Microsoft Azure-Vergünstigungen aus mehreren MSDN-Abonnements können nicht in einem Microsoft Azure-Account kombiniert werden. Die Verwendung von Windows Azure unterliegt den Nutzungsbestimmungen für Microsoft Azure.</w:t>
      </w:r>
    </w:p>
    <w:bookmarkStart w:id="702" w:name="_Toc378147647"/>
    <w:bookmarkStart w:id="703" w:name="_Toc378151549"/>
    <w:p w14:paraId="4FDCB7E5" w14:textId="33938476" w:rsidR="00306B0E" w:rsidRPr="00AA6DF2" w:rsidRDefault="003728AF" w:rsidP="00553085">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E6" w14:textId="38C9B8F8" w:rsidR="00C13DF8" w:rsidRPr="00AA6DF2" w:rsidRDefault="009708AE" w:rsidP="00B26BEF">
      <w:pPr>
        <w:pStyle w:val="ProductList-Offering2Heading"/>
        <w:outlineLvl w:val="2"/>
      </w:pPr>
      <w:r>
        <w:tab/>
      </w:r>
      <w:bookmarkStart w:id="704" w:name="_Toc379797257"/>
      <w:bookmarkStart w:id="705" w:name="_Toc380513282"/>
      <w:bookmarkStart w:id="706" w:name="_Toc380655324"/>
      <w:bookmarkStart w:id="707" w:name="_Toc406159399"/>
      <w:r>
        <w:t>Visual Studio Team Foundation Server</w:t>
      </w:r>
      <w:bookmarkEnd w:id="702"/>
      <w:bookmarkEnd w:id="703"/>
      <w:bookmarkEnd w:id="704"/>
      <w:bookmarkEnd w:id="705"/>
      <w:bookmarkEnd w:id="706"/>
      <w:bookmarkEnd w:id="707"/>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7F5" w14:textId="77777777" w:rsidTr="007A52B7">
        <w:trPr>
          <w:tblHeader/>
        </w:trPr>
        <w:tc>
          <w:tcPr>
            <w:tcW w:w="3060" w:type="dxa"/>
            <w:tcBorders>
              <w:bottom w:val="nil"/>
            </w:tcBorders>
            <w:shd w:val="clear" w:color="auto" w:fill="00188F"/>
          </w:tcPr>
          <w:p w14:paraId="4FDCB7E7"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7E8" w14:textId="03DB587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7E9" w14:textId="7FCE41C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7EA" w14:textId="089517B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018696D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2A45861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7ED" w14:textId="7CB65FB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7EE" w14:textId="4959CD1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7EF" w14:textId="311A6CB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7F0" w14:textId="329A52E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7F1" w14:textId="7BF830E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7F2" w14:textId="6699A3A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7F3" w14:textId="36AF1C1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7F4" w14:textId="1928D7F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505634" w14:paraId="4FDCB804" w14:textId="77777777" w:rsidTr="007A52B7">
        <w:tc>
          <w:tcPr>
            <w:tcW w:w="3060" w:type="dxa"/>
            <w:tcBorders>
              <w:top w:val="nil"/>
              <w:left w:val="nil"/>
              <w:bottom w:val="dashSmallGap" w:sz="4" w:space="0" w:color="BFBFBF" w:themeColor="background1" w:themeShade="BF"/>
              <w:right w:val="nil"/>
            </w:tcBorders>
          </w:tcPr>
          <w:p w14:paraId="4FDCB7F6" w14:textId="47DF43D2" w:rsidR="00505634" w:rsidRDefault="00505634" w:rsidP="00166039">
            <w:pPr>
              <w:pStyle w:val="ProductList-Offering2"/>
            </w:pPr>
            <w:bookmarkStart w:id="708" w:name="_Toc379797258"/>
            <w:bookmarkStart w:id="709" w:name="_Toc380513283"/>
            <w:bookmarkStart w:id="710" w:name="_Toc380655325"/>
            <w:bookmarkStart w:id="711" w:name="_Toc406159400"/>
            <w:r>
              <w:t>Visual Studio Team Foundation Server 2013 mit SQL Server 2010-Technologie</w:t>
            </w:r>
            <w:bookmarkEnd w:id="708"/>
            <w:bookmarkEnd w:id="709"/>
            <w:bookmarkEnd w:id="710"/>
            <w:bookmarkEnd w:id="711"/>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505634" w:rsidRDefault="0050563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505634" w:rsidRDefault="0050563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505634" w:rsidRDefault="0050563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505634" w:rsidRDefault="005056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505634" w:rsidRDefault="00505634" w:rsidP="00C05A53">
            <w:pPr>
              <w:pStyle w:val="ProductList-OfferingBody"/>
              <w:ind w:left="-113"/>
              <w:jc w:val="center"/>
            </w:pPr>
            <w:r>
              <w:t>5</w:t>
            </w:r>
          </w:p>
        </w:tc>
        <w:tc>
          <w:tcPr>
            <w:tcW w:w="596" w:type="dxa"/>
            <w:shd w:val="clear" w:color="auto" w:fill="70AD47" w:themeFill="accent6"/>
            <w:vAlign w:val="center"/>
          </w:tcPr>
          <w:p w14:paraId="4FDCB7FC" w14:textId="479156EF"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7FD" w14:textId="4E632F00"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7FE"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7FF"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800"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801" w14:textId="1C723E7E"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802"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803" w14:textId="15FA20BE" w:rsidR="00505634" w:rsidRPr="00AA64CE" w:rsidRDefault="00505634" w:rsidP="00C05A53">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r w:rsidR="00505634" w14:paraId="4FDCB813" w14:textId="77777777" w:rsidTr="007A52B7">
        <w:tc>
          <w:tcPr>
            <w:tcW w:w="3060" w:type="dxa"/>
            <w:tcBorders>
              <w:top w:val="dashSmallGap" w:sz="4" w:space="0" w:color="BFBFBF" w:themeColor="background1" w:themeShade="BF"/>
              <w:left w:val="nil"/>
              <w:bottom w:val="nil"/>
              <w:right w:val="nil"/>
            </w:tcBorders>
          </w:tcPr>
          <w:p w14:paraId="4FDCB805" w14:textId="7E3B7DF5" w:rsidR="00505634" w:rsidRDefault="00505634" w:rsidP="00166039">
            <w:pPr>
              <w:pStyle w:val="ProductList-Offering2"/>
            </w:pPr>
            <w:bookmarkStart w:id="712" w:name="_Toc379797259"/>
            <w:bookmarkStart w:id="713" w:name="_Toc380513284"/>
            <w:bookmarkStart w:id="714" w:name="_Toc380655326"/>
            <w:bookmarkStart w:id="715" w:name="_Toc406159401"/>
            <w:r>
              <w:t>CAL für Visual Studio Team Foundation Server 2013</w:t>
            </w:r>
            <w:bookmarkEnd w:id="712"/>
            <w:bookmarkEnd w:id="713"/>
            <w:r>
              <w:t xml:space="preserve"> (Gerät und Nutzer)</w:t>
            </w:r>
            <w:bookmarkEnd w:id="714"/>
            <w:bookmarkEnd w:id="715"/>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505634" w:rsidRDefault="0050563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505634" w:rsidRDefault="0050563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505634" w:rsidRDefault="0050563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505634" w:rsidRDefault="005056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505634" w:rsidRDefault="00505634" w:rsidP="00C05A53">
            <w:pPr>
              <w:pStyle w:val="ProductList-OfferingBody"/>
              <w:ind w:left="-113"/>
              <w:jc w:val="center"/>
            </w:pPr>
            <w:r>
              <w:t>5</w:t>
            </w:r>
          </w:p>
        </w:tc>
        <w:tc>
          <w:tcPr>
            <w:tcW w:w="596" w:type="dxa"/>
            <w:shd w:val="clear" w:color="auto" w:fill="70AD47" w:themeFill="accent6"/>
            <w:vAlign w:val="center"/>
          </w:tcPr>
          <w:p w14:paraId="4FDCB80B" w14:textId="5AB38A0F"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t>,</w:t>
            </w:r>
            <w:r w:rsidRPr="00AA64CE">
              <w:fldChar w:fldCharType="begin"/>
            </w:r>
            <w:r w:rsidRPr="00AA64CE">
              <w:instrText xml:space="preserve"> AutoTextList  \s NoStyle \t “Anwendungsplattform-Produkt” </w:instrText>
            </w:r>
            <w:r w:rsidRPr="00AA64CE">
              <w:fldChar w:fldCharType="separate"/>
            </w:r>
            <w:r w:rsidRPr="00AA64CE">
              <w:t>AP</w:t>
            </w:r>
            <w:r w:rsidRPr="00AA64CE">
              <w:fldChar w:fldCharType="end"/>
            </w:r>
          </w:p>
        </w:tc>
        <w:tc>
          <w:tcPr>
            <w:tcW w:w="595" w:type="dxa"/>
            <w:shd w:val="clear" w:color="auto" w:fill="70AD47" w:themeFill="accent6"/>
            <w:vAlign w:val="center"/>
          </w:tcPr>
          <w:p w14:paraId="4FDCB80C" w14:textId="2D86E6F1" w:rsidR="00505634" w:rsidRPr="00AA64CE" w:rsidRDefault="00505634"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80D"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4FDCB80E"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80F"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810" w14:textId="152BF7AB" w:rsidR="00505634" w:rsidRPr="00AA64CE" w:rsidRDefault="00505634" w:rsidP="00C05A5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811"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812" w14:textId="0C4989F3" w:rsidR="00505634" w:rsidRPr="00AA64CE" w:rsidRDefault="00505634" w:rsidP="00C05A53">
            <w:pPr>
              <w:pStyle w:val="ProductList-OfferingBody"/>
              <w:ind w:left="-113"/>
              <w:jc w:val="center"/>
            </w:pPr>
            <w:r w:rsidRPr="00AA64CE">
              <w:fldChar w:fldCharType="begin"/>
            </w:r>
            <w:r w:rsidRPr="00AA64CE">
              <w:instrText xml:space="preserve"> AutoTextList  \s NoStyle \t “Server and Tools-Produkt”</w:instrText>
            </w:r>
            <w:r w:rsidRPr="00AA64CE">
              <w:fldChar w:fldCharType="separate"/>
            </w:r>
            <w:r w:rsidRPr="00AA64CE">
              <w:t>SP</w:t>
            </w:r>
            <w:r w:rsidRPr="00AA64CE">
              <w:fldChar w:fldCharType="end"/>
            </w:r>
          </w:p>
        </w:tc>
      </w:tr>
    </w:tbl>
    <w:p w14:paraId="4FDCB814" w14:textId="77777777" w:rsidR="00C13DF8" w:rsidRPr="00AA6DF2"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780"/>
        <w:gridCol w:w="3068"/>
      </w:tblGrid>
      <w:tr w:rsidR="00992355" w14:paraId="4FDCB818" w14:textId="77777777" w:rsidTr="00366752">
        <w:tc>
          <w:tcPr>
            <w:tcW w:w="3942" w:type="dxa"/>
          </w:tcPr>
          <w:p w14:paraId="4FDCB815" w14:textId="77777777" w:rsidR="00992355" w:rsidRPr="00992355" w:rsidRDefault="00992355" w:rsidP="00992355">
            <w:pPr>
              <w:pStyle w:val="ProductList-Body"/>
              <w:spacing w:before="20" w:after="20"/>
              <w:rPr>
                <w:b/>
              </w:rPr>
            </w:pPr>
            <w:r>
              <w:t xml:space="preserve">Frühere Version: </w:t>
            </w:r>
            <w:r>
              <w:rPr>
                <w:b/>
              </w:rPr>
              <w:t xml:space="preserve">Visual Studio Team Foundation </w:t>
            </w:r>
          </w:p>
        </w:tc>
        <w:tc>
          <w:tcPr>
            <w:tcW w:w="3780" w:type="dxa"/>
          </w:tcPr>
          <w:p w14:paraId="4FDCB816" w14:textId="77777777" w:rsidR="00992355" w:rsidRDefault="00992355" w:rsidP="00992355">
            <w:pPr>
              <w:pStyle w:val="ProductList-Body"/>
              <w:spacing w:before="20" w:after="20"/>
            </w:pPr>
            <w:r>
              <w:t xml:space="preserve">Produkt-Pool: </w:t>
            </w:r>
            <w:r>
              <w:rPr>
                <w:b/>
              </w:rPr>
              <w:t>Server</w:t>
            </w:r>
          </w:p>
        </w:tc>
        <w:tc>
          <w:tcPr>
            <w:tcW w:w="3068" w:type="dxa"/>
          </w:tcPr>
          <w:p w14:paraId="4FDCB817"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4FDCB81C" w14:textId="77777777" w:rsidTr="00366752">
        <w:tc>
          <w:tcPr>
            <w:tcW w:w="3942" w:type="dxa"/>
          </w:tcPr>
          <w:p w14:paraId="4FDCB819" w14:textId="77777777" w:rsidR="00992355" w:rsidRDefault="00992355" w:rsidP="007B34ED">
            <w:pPr>
              <w:pStyle w:val="ProductList-Body"/>
              <w:spacing w:before="20" w:after="20"/>
              <w:ind w:left="162"/>
            </w:pPr>
            <w:r>
              <w:rPr>
                <w:b/>
              </w:rPr>
              <w:t>Server 2012</w:t>
            </w:r>
            <w:r>
              <w:t xml:space="preserve"> (8/12)</w:t>
            </w:r>
          </w:p>
        </w:tc>
        <w:tc>
          <w:tcPr>
            <w:tcW w:w="3780" w:type="dxa"/>
          </w:tcPr>
          <w:p w14:paraId="4FDCB81A" w14:textId="77777777" w:rsidR="00992355" w:rsidRDefault="005B077E" w:rsidP="00992355">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068"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60D2BC21" w:rsidR="000F1869"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7E7412C" w14:textId="606BA708" w:rsidR="00354D09" w:rsidRPr="00AA6DF2" w:rsidRDefault="00354D09" w:rsidP="00354D09">
      <w:pPr>
        <w:pStyle w:val="ProductList-OfferingGroupHeading"/>
        <w:outlineLvl w:val="1"/>
      </w:pPr>
      <w:bookmarkStart w:id="718" w:name="_Toc406159402"/>
      <w:bookmarkStart w:id="719" w:name="_Toc379797260"/>
      <w:bookmarkStart w:id="720" w:name="_Toc380513285"/>
      <w:bookmarkStart w:id="721" w:name="_Toc380655327"/>
      <w:r>
        <w:t>Windows</w:t>
      </w:r>
      <w:bookmarkEnd w:id="718"/>
    </w:p>
    <w:p w14:paraId="4FDCB81E" w14:textId="2AA0CCD9" w:rsidR="00C13DF8" w:rsidRPr="00AA6DF2" w:rsidRDefault="00354D09" w:rsidP="00991E89">
      <w:pPr>
        <w:pStyle w:val="ProductList-Offering2Heading"/>
        <w:outlineLvl w:val="2"/>
      </w:pPr>
      <w:r>
        <w:tab/>
      </w:r>
      <w:bookmarkStart w:id="722" w:name="Windows"/>
      <w:bookmarkStart w:id="723" w:name="_Toc406159403"/>
      <w:r>
        <w:t>Windows</w:t>
      </w:r>
      <w:bookmarkEnd w:id="716"/>
      <w:bookmarkEnd w:id="717"/>
      <w:bookmarkEnd w:id="719"/>
      <w:bookmarkEnd w:id="720"/>
      <w:bookmarkEnd w:id="721"/>
      <w:r>
        <w:t>-Desktop-Betriebssystem</w:t>
      </w:r>
      <w:bookmarkEnd w:id="722"/>
      <w:bookmarkEnd w:id="72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319B" w14:paraId="4FDCB82D" w14:textId="77777777" w:rsidTr="007A52B7">
        <w:trPr>
          <w:tblHeader/>
        </w:trPr>
        <w:tc>
          <w:tcPr>
            <w:tcW w:w="3060" w:type="dxa"/>
            <w:tcBorders>
              <w:bottom w:val="nil"/>
            </w:tcBorders>
            <w:shd w:val="clear" w:color="auto" w:fill="00188F"/>
          </w:tcPr>
          <w:p w14:paraId="4FDCB81F"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820" w14:textId="2DDF0DD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821" w14:textId="68EBC86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822" w14:textId="5641C8F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40DB082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BA4644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825" w14:textId="30C22C5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826" w14:textId="3378133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827" w14:textId="7AA5DF9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828" w14:textId="790FAFF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829" w14:textId="40AC923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82A" w14:textId="453438D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82B" w14:textId="05B6BA0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82C" w14:textId="7901830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992355" w14:paraId="4FDCB83C" w14:textId="77777777" w:rsidTr="007A52B7">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6159404"/>
            <w:r>
              <w:t>Windows Enterprise-Upgrade und SA für Partners in Learning</w:t>
            </w:r>
            <w:bookmarkEnd w:id="724"/>
            <w:bookmarkEnd w:id="725"/>
            <w:bookmarkEnd w:id="726"/>
            <w:r>
              <w:t xml:space="preserve"> (Pro Gerät)</w:t>
            </w:r>
            <w:bookmarkEnd w:id="727"/>
            <w:r>
              <w:fldChar w:fldCharType="begin"/>
            </w:r>
            <w:r>
              <w:instrText>XE "Windows Enterprise-Upgrade und SA für Partners in Learning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3D08B511" w:rsidR="00992355" w:rsidRPr="00AA64CE" w:rsidRDefault="00992355" w:rsidP="00C05A53">
            <w:pPr>
              <w:pStyle w:val="ProductList-OfferingBody"/>
              <w:ind w:left="-113"/>
              <w:jc w:val="center"/>
            </w:pPr>
            <w:r w:rsidRPr="00AA64CE">
              <w:t>2,</w:t>
            </w:r>
            <w:r w:rsidR="006060E7" w:rsidRPr="00AA64CE">
              <w:fldChar w:fldCharType="begin"/>
            </w:r>
            <w:r w:rsidR="006060E7" w:rsidRPr="00AA64CE">
              <w:instrText xml:space="preserve"> AutoTextList  \s </w:instrText>
            </w:r>
            <w:r w:rsidR="00505634" w:rsidRPr="00AA64CE">
              <w:instrText>NoStyle \t “Anwendungsplattform-Produkt</w:instrText>
            </w:r>
            <w:r w:rsidR="006060E7" w:rsidRPr="00AA64CE">
              <w:instrText xml:space="preserve">” </w:instrText>
            </w:r>
            <w:r w:rsidR="006060E7" w:rsidRPr="00AA64CE">
              <w:fldChar w:fldCharType="separate"/>
            </w:r>
            <w:r w:rsidR="006060E7" w:rsidRPr="00AA64CE">
              <w:t>AP</w:t>
            </w:r>
            <w:r w:rsidR="006060E7" w:rsidRPr="00AA64CE">
              <w:fldChar w:fldCharType="end"/>
            </w:r>
          </w:p>
        </w:tc>
        <w:tc>
          <w:tcPr>
            <w:tcW w:w="596" w:type="dxa"/>
            <w:shd w:val="clear" w:color="auto" w:fill="BFBFBF" w:themeFill="background1" w:themeFillShade="BF"/>
            <w:vAlign w:val="center"/>
          </w:tcPr>
          <w:p w14:paraId="4FDCB834" w14:textId="77777777" w:rsidR="00992355" w:rsidRPr="00AA64CE"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AA64CE"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AA64CE"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AA64CE"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AA64CE"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AA64CE"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Pr="00AA64CE"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7A52B7">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8" w:name="_Toc406159405"/>
            <w:bookmarkStart w:id="729" w:name="_Toc379797263"/>
            <w:bookmarkStart w:id="730" w:name="_Toc380513288"/>
            <w:bookmarkStart w:id="731" w:name="_Toc380655330"/>
            <w:r>
              <w:t>Windows 8.1 Enterprise Sideloading</w:t>
            </w:r>
            <w:bookmarkEnd w:id="728"/>
            <w:r>
              <w:fldChar w:fldCharType="begin"/>
            </w:r>
            <w:r>
              <w:instrText>XE "Windows 8.1 Enterprise Sideloading"</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AA64CE"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AA64CE"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AA64CE"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AA64CE"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AA64CE" w:rsidRDefault="00992355" w:rsidP="00C05A53">
            <w:pPr>
              <w:pStyle w:val="ProductList-OfferingBody"/>
              <w:ind w:left="-113"/>
              <w:jc w:val="center"/>
            </w:pPr>
          </w:p>
        </w:tc>
        <w:tc>
          <w:tcPr>
            <w:tcW w:w="595" w:type="dxa"/>
            <w:shd w:val="clear" w:color="auto" w:fill="70AD47" w:themeFill="accent6"/>
            <w:vAlign w:val="center"/>
          </w:tcPr>
          <w:p w14:paraId="4FDCB856" w14:textId="071B7B79" w:rsidR="00992355" w:rsidRPr="00AA64CE" w:rsidRDefault="006060E7" w:rsidP="00505634">
            <w:pPr>
              <w:pStyle w:val="ProductList-OfferingBody"/>
              <w:ind w:left="-113"/>
              <w:jc w:val="center"/>
            </w:pPr>
            <w:r w:rsidRPr="00AA64CE">
              <w:rPr>
                <w:color w:val="000000" w:themeColor="text1"/>
              </w:rPr>
              <w:fldChar w:fldCharType="begin"/>
            </w:r>
            <w:r w:rsidRPr="00AA64CE">
              <w:rPr>
                <w:color w:val="000000" w:themeColor="text1"/>
              </w:rPr>
              <w:instrText xml:space="preserve"> AutoTextList  \s NoSty</w:instrText>
            </w:r>
            <w:r w:rsidR="00505634" w:rsidRPr="00AA64CE">
              <w:rPr>
                <w:color w:val="000000" w:themeColor="text1"/>
              </w:rPr>
              <w:instrText>le \t “</w:instrText>
            </w:r>
            <w:r w:rsidRPr="00AA64CE">
              <w:rPr>
                <w:color w:val="000000" w:themeColor="text1"/>
              </w:rPr>
              <w:instrText xml:space="preserve">Open-Lizenz” </w:instrText>
            </w:r>
            <w:r w:rsidRPr="00AA64CE">
              <w:rPr>
                <w:color w:val="000000" w:themeColor="text1"/>
              </w:rPr>
              <w:fldChar w:fldCharType="separate"/>
            </w:r>
            <w:r w:rsidRPr="00AA64CE">
              <w:rPr>
                <w:color w:val="000000" w:themeColor="text1"/>
              </w:rPr>
              <w:t>OL</w:t>
            </w:r>
            <w:r w:rsidRPr="00AA64CE">
              <w:rPr>
                <w:color w:val="000000" w:themeColor="text1"/>
              </w:rPr>
              <w:fldChar w:fldCharType="end"/>
            </w:r>
          </w:p>
        </w:tc>
        <w:tc>
          <w:tcPr>
            <w:tcW w:w="596" w:type="dxa"/>
            <w:shd w:val="clear" w:color="auto" w:fill="BFBFBF" w:themeFill="background1" w:themeFillShade="BF"/>
            <w:vAlign w:val="center"/>
          </w:tcPr>
          <w:p w14:paraId="4FDCB857" w14:textId="77777777" w:rsidR="00992355" w:rsidRPr="00AA64CE"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Pr="00AA64CE"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7A52B7">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06159406"/>
            <w:r>
              <w:t>Windows 8.1 Enterprise-Upgrade</w:t>
            </w:r>
            <w:bookmarkEnd w:id="732"/>
            <w:bookmarkEnd w:id="733"/>
            <w:bookmarkEnd w:id="734"/>
            <w:bookmarkEnd w:id="735"/>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AA64CE"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AA64CE"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AA64CE"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AA64CE"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AA64CE"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Pr="00AA64CE"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Pr="00AA64CE"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Pr="00AA64CE"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7A52B7">
        <w:tc>
          <w:tcPr>
            <w:tcW w:w="3060" w:type="dxa"/>
            <w:tcBorders>
              <w:top w:val="nil"/>
              <w:left w:val="nil"/>
              <w:bottom w:val="dashSmallGap" w:sz="4" w:space="0" w:color="BFBFBF" w:themeColor="background1" w:themeShade="BF"/>
              <w:right w:val="nil"/>
            </w:tcBorders>
          </w:tcPr>
          <w:p w14:paraId="4FDCB85B" w14:textId="126E2E53" w:rsidR="00992355" w:rsidRDefault="00992355" w:rsidP="00B65D42">
            <w:pPr>
              <w:pStyle w:val="ProductList-Offering2"/>
            </w:pPr>
            <w:bookmarkStart w:id="736" w:name="_Toc379797265"/>
            <w:bookmarkStart w:id="737" w:name="_Toc380513290"/>
            <w:bookmarkStart w:id="738" w:name="_Toc380655332"/>
            <w:bookmarkStart w:id="739" w:name="_Toc406159407"/>
            <w:r>
              <w:t>Windows 8.1 Enterprise-Upgrade und SA</w:t>
            </w:r>
            <w:bookmarkEnd w:id="736"/>
            <w:bookmarkEnd w:id="737"/>
            <w:bookmarkEnd w:id="738"/>
            <w:r>
              <w:t xml:space="preserve"> </w:t>
            </w:r>
            <w:r w:rsidR="00366752">
              <w:br/>
            </w:r>
            <w:r>
              <w:t>(Pro Gerät)</w:t>
            </w:r>
            <w:bookmarkEnd w:id="739"/>
            <w:r>
              <w:fldChar w:fldCharType="begin"/>
            </w:r>
            <w:r>
              <w:instrText>XE "Windows 8.1 Enterprise-Upgrade und SA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5967B345" w:rsidR="00992355" w:rsidRPr="00AA64CE" w:rsidRDefault="00992355" w:rsidP="00505634">
            <w:pPr>
              <w:pStyle w:val="ProductList-OfferingBody"/>
              <w:ind w:left="-113"/>
              <w:jc w:val="center"/>
            </w:pPr>
            <w:r w:rsidRPr="00AA64CE">
              <w:t>1,</w:t>
            </w:r>
            <w:r w:rsidR="006060E7" w:rsidRPr="00AA64CE">
              <w:fldChar w:fldCharType="begin"/>
            </w:r>
            <w:r w:rsidR="006060E7" w:rsidRPr="00AA64CE">
              <w:instrText xml:space="preserve"> AutoTextList  \s N</w:instrText>
            </w:r>
            <w:r w:rsidR="00505634" w:rsidRPr="00AA64CE">
              <w:instrText>oStyle \t “</w:instrText>
            </w:r>
            <w:r w:rsidR="006060E7" w:rsidRPr="00AA64CE">
              <w:instrText xml:space="preserve">Produkt der School Desktop-Plattform” </w:instrText>
            </w:r>
            <w:r w:rsidR="006060E7" w:rsidRPr="00AA64CE">
              <w:fldChar w:fldCharType="separate"/>
            </w:r>
            <w:r w:rsidR="006060E7" w:rsidRPr="00AA64CE">
              <w:t>SD</w:t>
            </w:r>
            <w:r w:rsidR="006060E7" w:rsidRPr="00AA64CE">
              <w:fldChar w:fldCharType="end"/>
            </w:r>
          </w:p>
        </w:tc>
        <w:tc>
          <w:tcPr>
            <w:tcW w:w="596" w:type="dxa"/>
            <w:shd w:val="clear" w:color="auto" w:fill="70AD47" w:themeFill="accent6"/>
            <w:vAlign w:val="center"/>
          </w:tcPr>
          <w:p w14:paraId="4FDCB861" w14:textId="157AAD12" w:rsidR="00992355" w:rsidRPr="00AA64CE" w:rsidRDefault="006060E7" w:rsidP="00505634">
            <w:pPr>
              <w:pStyle w:val="ProductList-OfferingBody"/>
              <w:ind w:left="-113"/>
              <w:jc w:val="center"/>
            </w:pPr>
            <w:r w:rsidRPr="00AA64CE">
              <w:fldChar w:fldCharType="begin"/>
            </w:r>
            <w:r w:rsidR="00505634" w:rsidRPr="00AA64CE">
              <w:instrText xml:space="preserve"> AutoTextList  \s NoStyle \t “</w:instrText>
            </w:r>
            <w:r w:rsidRPr="00AA64CE">
              <w:instrText xml:space="preserve">Produkt der Enterprise Desktop-Plattform” </w:instrText>
            </w:r>
            <w:r w:rsidRPr="00AA64CE">
              <w:fldChar w:fldCharType="separate"/>
            </w:r>
            <w:r w:rsidRPr="00AA64CE">
              <w:t>EP</w:t>
            </w:r>
            <w:r w:rsidRPr="00AA64CE">
              <w:fldChar w:fldCharType="end"/>
            </w:r>
            <w:r w:rsidRPr="00AA64CE">
              <w:t>,</w:t>
            </w:r>
            <w:r w:rsidRPr="00AA64CE">
              <w:fldChar w:fldCharType="begin"/>
            </w:r>
            <w:r w:rsidR="00505634" w:rsidRPr="00AA64CE">
              <w:instrText xml:space="preserve"> AutoTextList  \s NoStyle \t “</w:instrText>
            </w:r>
            <w:r w:rsidRPr="00AA64CE">
              <w:instrText xml:space="preserve">Produkt der Professional Desktop-Plattform” </w:instrText>
            </w:r>
            <w:r w:rsidRPr="00AA64CE">
              <w:fldChar w:fldCharType="separate"/>
            </w:r>
            <w:r w:rsidRPr="00AA64CE">
              <w:t>PP</w:t>
            </w:r>
            <w:r w:rsidRPr="00AA64CE">
              <w:fldChar w:fldCharType="end"/>
            </w:r>
          </w:p>
        </w:tc>
        <w:tc>
          <w:tcPr>
            <w:tcW w:w="595" w:type="dxa"/>
            <w:shd w:val="clear" w:color="auto" w:fill="70AD47" w:themeFill="accent6"/>
            <w:vAlign w:val="center"/>
          </w:tcPr>
          <w:p w14:paraId="4FDCB862" w14:textId="05DF01B1" w:rsidR="00992355" w:rsidRPr="00AA64CE" w:rsidRDefault="006060E7" w:rsidP="00505634">
            <w:pPr>
              <w:pStyle w:val="ProductList-OfferingBody"/>
              <w:ind w:left="-113"/>
              <w:jc w:val="center"/>
            </w:pPr>
            <w:r w:rsidRPr="00AA64CE">
              <w:fldChar w:fldCharType="begin"/>
            </w:r>
            <w:r w:rsidR="00505634" w:rsidRPr="00AA64CE">
              <w:instrText xml:space="preserve"> AutoTextList  \s NoStyle \t “</w:instrText>
            </w:r>
            <w:r w:rsidRPr="00AA64CE">
              <w:instrText xml:space="preserve">Produkte der Education Desktop-Plattform” </w:instrText>
            </w:r>
            <w:r w:rsidRPr="00AA64CE">
              <w:fldChar w:fldCharType="separate"/>
            </w:r>
            <w:r w:rsidRPr="00AA64CE">
              <w:t>ED</w:t>
            </w:r>
            <w:r w:rsidRPr="00AA64CE">
              <w:fldChar w:fldCharType="end"/>
            </w:r>
            <w:r w:rsidRPr="00AA64CE">
              <w:t>,</w:t>
            </w:r>
            <w:r w:rsidRPr="00AA64CE">
              <w:fldChar w:fldCharType="begin"/>
            </w:r>
            <w:r w:rsidR="00505634"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863" w14:textId="77777777" w:rsidR="00992355" w:rsidRPr="00AA64CE"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AA64CE"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AA64CE" w:rsidRDefault="00992355" w:rsidP="00C05A53">
            <w:pPr>
              <w:pStyle w:val="ProductList-OfferingBody"/>
              <w:ind w:left="-113"/>
              <w:jc w:val="center"/>
            </w:pPr>
          </w:p>
        </w:tc>
        <w:tc>
          <w:tcPr>
            <w:tcW w:w="596" w:type="dxa"/>
            <w:shd w:val="clear" w:color="auto" w:fill="70AD47" w:themeFill="accent6"/>
            <w:vAlign w:val="center"/>
          </w:tcPr>
          <w:p w14:paraId="4FDCB866" w14:textId="4A9E6F9D" w:rsidR="00992355" w:rsidRPr="00AA64CE" w:rsidRDefault="00E918B1" w:rsidP="00505634">
            <w:pPr>
              <w:pStyle w:val="ProductList-OfferingBody"/>
              <w:ind w:left="-113"/>
              <w:jc w:val="center"/>
            </w:pPr>
            <w:r w:rsidRPr="00AA64CE">
              <w:fldChar w:fldCharType="begin"/>
            </w:r>
            <w:r w:rsidR="00505634" w:rsidRPr="00AA64CE">
              <w:instrText xml:space="preserve"> AutoTextList  \s NoStyle \t “</w:instrText>
            </w:r>
            <w:r w:rsidRPr="00AA64CE">
              <w:instrText xml:space="preserve">Angepasste Desktop-Plattform” </w:instrText>
            </w:r>
            <w:r w:rsidRPr="00AA64CE">
              <w:fldChar w:fldCharType="separate"/>
            </w:r>
            <w:r w:rsidRPr="00AA64CE">
              <w:t>CP</w:t>
            </w:r>
            <w:r w:rsidRPr="00AA64CE">
              <w:fldChar w:fldCharType="end"/>
            </w:r>
            <w:r w:rsidRPr="00AA64CE">
              <w:t>,</w:t>
            </w:r>
            <w:r w:rsidRPr="00AA64CE">
              <w:fldChar w:fldCharType="begin"/>
            </w:r>
            <w:r w:rsidR="00505634" w:rsidRPr="00AA64CE">
              <w:instrText xml:space="preserve"> AutoTextList  \s NoStyle \t “</w:instrText>
            </w:r>
            <w:r w:rsidRPr="00AA64CE">
              <w:instrText>Nicht organisati</w:instrText>
            </w:r>
            <w:r w:rsidR="00505634" w:rsidRPr="00AA64CE">
              <w:instrText>onsweite Produkte in Open Value</w:instrText>
            </w:r>
            <w:r w:rsidRPr="00AA64CE">
              <w:instrText xml:space="preserve">” </w:instrText>
            </w:r>
            <w:r w:rsidRPr="00AA64CE">
              <w:fldChar w:fldCharType="separate"/>
            </w:r>
            <w:r w:rsidRPr="00AA64CE">
              <w:t xml:space="preserve">P </w:t>
            </w:r>
            <w:r w:rsidRPr="00AA64CE">
              <w:fldChar w:fldCharType="end"/>
            </w:r>
          </w:p>
        </w:tc>
        <w:tc>
          <w:tcPr>
            <w:tcW w:w="595" w:type="dxa"/>
            <w:shd w:val="clear" w:color="auto" w:fill="70AD47" w:themeFill="accent6"/>
            <w:vAlign w:val="center"/>
          </w:tcPr>
          <w:p w14:paraId="4FDCB867" w14:textId="77777777" w:rsidR="00992355" w:rsidRPr="00AA64CE"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7A52B7">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40" w:name="_Toc406159408"/>
            <w:r>
              <w:t>Windows 8.1 Enterprise-Upgrade und SA</w:t>
            </w:r>
            <w:r>
              <w:br/>
              <w:t>pro Nutzer</w:t>
            </w:r>
            <w:bookmarkEnd w:id="740"/>
            <w:r>
              <w:fldChar w:fldCharType="begin"/>
            </w:r>
            <w:r>
              <w:instrText>XE "Windows 8.1 Enterprise-Upgrade und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AA64CE" w:rsidRDefault="00486DA0" w:rsidP="00694578">
            <w:pPr>
              <w:pStyle w:val="ProductList-OfferingBody"/>
              <w:ind w:left="-113"/>
              <w:jc w:val="center"/>
            </w:pPr>
          </w:p>
        </w:tc>
        <w:tc>
          <w:tcPr>
            <w:tcW w:w="596" w:type="dxa"/>
            <w:shd w:val="clear" w:color="auto" w:fill="70AD47" w:themeFill="accent6"/>
            <w:vAlign w:val="center"/>
          </w:tcPr>
          <w:p w14:paraId="508D37EE" w14:textId="77ADB6F1" w:rsidR="00486DA0" w:rsidRPr="00AA64CE" w:rsidRDefault="006060E7" w:rsidP="00505634">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BFBFBF" w:themeFill="background1" w:themeFillShade="BF"/>
            <w:vAlign w:val="center"/>
          </w:tcPr>
          <w:p w14:paraId="54A782AC" w14:textId="77777777" w:rsidR="00486DA0" w:rsidRPr="00AA64CE"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AA64CE"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AA64CE"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AA64CE"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AA64CE"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AA64CE"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505634" w14:paraId="6D27270D" w14:textId="77777777" w:rsidTr="00491952">
        <w:trPr>
          <w:cantSplit/>
        </w:trPr>
        <w:tc>
          <w:tcPr>
            <w:tcW w:w="3060" w:type="dxa"/>
            <w:tcBorders>
              <w:top w:val="nil"/>
              <w:left w:val="nil"/>
              <w:bottom w:val="dashSmallGap" w:sz="4" w:space="0" w:color="BFBFBF" w:themeColor="background1" w:themeShade="BF"/>
              <w:right w:val="nil"/>
            </w:tcBorders>
          </w:tcPr>
          <w:p w14:paraId="07EFB34B" w14:textId="7BB551BB" w:rsidR="00505634" w:rsidRDefault="00505634" w:rsidP="00EC2618">
            <w:pPr>
              <w:pStyle w:val="ProductList-Offering2"/>
            </w:pPr>
            <w:bookmarkStart w:id="741" w:name="_Toc406159409"/>
            <w:r>
              <w:t>Windows 8.1 Enterprise-Upgrade und SA</w:t>
            </w:r>
            <w:r>
              <w:br/>
              <w:t>Pro Nutzer (von SA)</w:t>
            </w:r>
            <w:bookmarkEnd w:id="741"/>
            <w:r>
              <w:fldChar w:fldCharType="begin"/>
            </w:r>
            <w:r>
              <w:instrText>XE "Windows 8.1 Enterprise-Upgrade und SA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505634" w:rsidRPr="00486DA0" w:rsidRDefault="00505634"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505634" w:rsidRPr="00486DA0" w:rsidRDefault="0050563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505634" w:rsidRPr="00486DA0" w:rsidRDefault="00505634"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505634" w:rsidRPr="00486DA0" w:rsidRDefault="00505634"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505634" w:rsidRPr="00AA64CE" w:rsidRDefault="00505634" w:rsidP="00486DA0">
            <w:pPr>
              <w:pStyle w:val="ProductList-OfferingBody"/>
              <w:ind w:left="-113"/>
              <w:jc w:val="center"/>
            </w:pPr>
          </w:p>
        </w:tc>
        <w:tc>
          <w:tcPr>
            <w:tcW w:w="596" w:type="dxa"/>
            <w:shd w:val="clear" w:color="auto" w:fill="70AD47" w:themeFill="accent6"/>
            <w:vAlign w:val="center"/>
          </w:tcPr>
          <w:p w14:paraId="4924FB12" w14:textId="5EFB30F7" w:rsidR="00505634" w:rsidRPr="00AA64CE" w:rsidRDefault="00505634" w:rsidP="00486DA0">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BFBFBF" w:themeFill="background1" w:themeFillShade="BF"/>
            <w:vAlign w:val="center"/>
          </w:tcPr>
          <w:p w14:paraId="2AC0B2EA" w14:textId="77777777" w:rsidR="00505634" w:rsidRPr="00AA64CE" w:rsidRDefault="00505634" w:rsidP="00486DA0">
            <w:pPr>
              <w:pStyle w:val="ProductList-OfferingBody"/>
              <w:ind w:left="-113"/>
              <w:jc w:val="center"/>
            </w:pPr>
          </w:p>
        </w:tc>
        <w:tc>
          <w:tcPr>
            <w:tcW w:w="596" w:type="dxa"/>
            <w:shd w:val="clear" w:color="auto" w:fill="BFBFBF" w:themeFill="background1" w:themeFillShade="BF"/>
            <w:vAlign w:val="center"/>
          </w:tcPr>
          <w:p w14:paraId="3D9C7886" w14:textId="77777777" w:rsidR="00505634" w:rsidRPr="00AA64CE" w:rsidRDefault="00505634" w:rsidP="00486DA0">
            <w:pPr>
              <w:pStyle w:val="ProductList-OfferingBody"/>
              <w:ind w:left="-113"/>
              <w:jc w:val="center"/>
            </w:pPr>
          </w:p>
        </w:tc>
        <w:tc>
          <w:tcPr>
            <w:tcW w:w="595" w:type="dxa"/>
            <w:shd w:val="clear" w:color="auto" w:fill="BFBFBF" w:themeFill="background1" w:themeFillShade="BF"/>
            <w:vAlign w:val="center"/>
          </w:tcPr>
          <w:p w14:paraId="36C88B64" w14:textId="77777777" w:rsidR="00505634" w:rsidRPr="00AA64CE" w:rsidRDefault="00505634" w:rsidP="00486DA0">
            <w:pPr>
              <w:pStyle w:val="ProductList-OfferingBody"/>
              <w:ind w:left="-113"/>
              <w:jc w:val="center"/>
            </w:pPr>
          </w:p>
        </w:tc>
        <w:tc>
          <w:tcPr>
            <w:tcW w:w="595" w:type="dxa"/>
            <w:shd w:val="clear" w:color="auto" w:fill="BFBFBF" w:themeFill="background1" w:themeFillShade="BF"/>
            <w:vAlign w:val="center"/>
          </w:tcPr>
          <w:p w14:paraId="46984595" w14:textId="77777777" w:rsidR="00505634" w:rsidRPr="00AA64CE" w:rsidRDefault="00505634" w:rsidP="00486DA0">
            <w:pPr>
              <w:pStyle w:val="ProductList-OfferingBody"/>
              <w:ind w:left="-113"/>
              <w:jc w:val="center"/>
            </w:pPr>
          </w:p>
        </w:tc>
        <w:tc>
          <w:tcPr>
            <w:tcW w:w="596" w:type="dxa"/>
            <w:shd w:val="clear" w:color="auto" w:fill="BFBFBF" w:themeFill="background1" w:themeFillShade="BF"/>
            <w:vAlign w:val="center"/>
          </w:tcPr>
          <w:p w14:paraId="5AB23F31" w14:textId="77777777" w:rsidR="00505634" w:rsidRPr="00AA64CE" w:rsidRDefault="00505634" w:rsidP="00486DA0">
            <w:pPr>
              <w:pStyle w:val="ProductList-OfferingBody"/>
              <w:ind w:left="-113"/>
              <w:jc w:val="center"/>
            </w:pPr>
          </w:p>
        </w:tc>
        <w:tc>
          <w:tcPr>
            <w:tcW w:w="595" w:type="dxa"/>
            <w:shd w:val="clear" w:color="auto" w:fill="70AD47" w:themeFill="accent6"/>
            <w:vAlign w:val="center"/>
          </w:tcPr>
          <w:p w14:paraId="032F2162" w14:textId="77777777" w:rsidR="00505634" w:rsidRPr="00AA64CE" w:rsidRDefault="00505634" w:rsidP="00486DA0">
            <w:pPr>
              <w:pStyle w:val="ProductList-OfferingBody"/>
              <w:ind w:left="-113"/>
              <w:jc w:val="center"/>
            </w:pPr>
          </w:p>
        </w:tc>
        <w:tc>
          <w:tcPr>
            <w:tcW w:w="596" w:type="dxa"/>
            <w:shd w:val="clear" w:color="auto" w:fill="BFBFBF" w:themeFill="background1" w:themeFillShade="BF"/>
            <w:vAlign w:val="center"/>
          </w:tcPr>
          <w:p w14:paraId="42205344" w14:textId="2A25E604" w:rsidR="00505634" w:rsidRPr="00486DA0" w:rsidRDefault="00505634" w:rsidP="00486DA0">
            <w:pPr>
              <w:pStyle w:val="ProductList-OfferingBody"/>
              <w:ind w:left="-113"/>
              <w:jc w:val="center"/>
            </w:pPr>
          </w:p>
        </w:tc>
      </w:tr>
      <w:tr w:rsidR="00505634" w14:paraId="2BEBA0B5" w14:textId="77777777" w:rsidTr="007A52B7">
        <w:tc>
          <w:tcPr>
            <w:tcW w:w="3060" w:type="dxa"/>
            <w:tcBorders>
              <w:top w:val="nil"/>
              <w:left w:val="nil"/>
              <w:bottom w:val="dashSmallGap" w:sz="4" w:space="0" w:color="BFBFBF" w:themeColor="background1" w:themeShade="BF"/>
              <w:right w:val="nil"/>
            </w:tcBorders>
          </w:tcPr>
          <w:p w14:paraId="03D92129" w14:textId="0B84D93C" w:rsidR="00505634" w:rsidRPr="00A753F8" w:rsidRDefault="00505634" w:rsidP="00A9457E">
            <w:pPr>
              <w:pStyle w:val="ProductList-Offering2"/>
            </w:pPr>
            <w:bookmarkStart w:id="742" w:name="_Toc406159410"/>
            <w:r w:rsidRPr="00A753F8">
              <w:t>Add-On für</w:t>
            </w:r>
            <w:r w:rsidRPr="00A753F8">
              <w:br/>
              <w:t>Windows SA pro Nutzer</w:t>
            </w:r>
            <w:bookmarkEnd w:id="742"/>
            <w:r w:rsidRPr="00A753F8">
              <w:fldChar w:fldCharType="begin"/>
            </w:r>
            <w:r w:rsidRPr="00A753F8">
              <w:instrText>XE "Add On für WindowsAddddddddd SA Pro Nutzer"</w:instrText>
            </w:r>
            <w:r w:rsidRPr="00A753F8">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505634" w:rsidRPr="00486DA0" w:rsidRDefault="00505634"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505634" w:rsidRPr="00486DA0" w:rsidRDefault="0050563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505634" w:rsidRPr="00486DA0" w:rsidRDefault="00505634"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505634" w:rsidRPr="00486DA0" w:rsidRDefault="00505634"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505634" w:rsidRPr="00AA64CE" w:rsidRDefault="00505634" w:rsidP="00486DA0">
            <w:pPr>
              <w:pStyle w:val="ProductList-OfferingBody"/>
              <w:ind w:left="-113"/>
              <w:jc w:val="center"/>
            </w:pPr>
            <w:r w:rsidRPr="00AA64CE">
              <w:t>2</w:t>
            </w:r>
          </w:p>
        </w:tc>
        <w:tc>
          <w:tcPr>
            <w:tcW w:w="596" w:type="dxa"/>
            <w:shd w:val="clear" w:color="auto" w:fill="70AD47" w:themeFill="accent6"/>
            <w:vAlign w:val="center"/>
          </w:tcPr>
          <w:p w14:paraId="38BCFF48" w14:textId="39E47E22" w:rsidR="00505634" w:rsidRPr="00AA64CE" w:rsidRDefault="00505634" w:rsidP="00486DA0">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70AD47" w:themeFill="accent6"/>
            <w:vAlign w:val="center"/>
          </w:tcPr>
          <w:p w14:paraId="459A40C7" w14:textId="69B2CCDA" w:rsidR="00505634" w:rsidRPr="00AA64CE" w:rsidRDefault="00505634" w:rsidP="00486DA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9B3E10B" w14:textId="77777777" w:rsidR="00505634" w:rsidRPr="00AA64CE" w:rsidRDefault="00505634" w:rsidP="00486DA0">
            <w:pPr>
              <w:pStyle w:val="ProductList-OfferingBody"/>
              <w:ind w:left="-113"/>
              <w:jc w:val="center"/>
            </w:pPr>
          </w:p>
        </w:tc>
        <w:tc>
          <w:tcPr>
            <w:tcW w:w="595" w:type="dxa"/>
            <w:shd w:val="clear" w:color="auto" w:fill="BFBFBF" w:themeFill="background1" w:themeFillShade="BF"/>
            <w:vAlign w:val="center"/>
          </w:tcPr>
          <w:p w14:paraId="14CD392B" w14:textId="77777777" w:rsidR="00505634" w:rsidRPr="00AA64CE" w:rsidRDefault="00505634" w:rsidP="00486DA0">
            <w:pPr>
              <w:pStyle w:val="ProductList-OfferingBody"/>
              <w:ind w:left="-113"/>
              <w:jc w:val="center"/>
            </w:pPr>
          </w:p>
        </w:tc>
        <w:tc>
          <w:tcPr>
            <w:tcW w:w="595" w:type="dxa"/>
            <w:shd w:val="clear" w:color="auto" w:fill="BFBFBF" w:themeFill="background1" w:themeFillShade="BF"/>
            <w:vAlign w:val="center"/>
          </w:tcPr>
          <w:p w14:paraId="2016D5C1" w14:textId="77777777" w:rsidR="00505634" w:rsidRPr="00AA64CE" w:rsidRDefault="00505634" w:rsidP="00486DA0">
            <w:pPr>
              <w:pStyle w:val="ProductList-OfferingBody"/>
              <w:ind w:left="-113"/>
              <w:jc w:val="center"/>
            </w:pPr>
          </w:p>
        </w:tc>
        <w:tc>
          <w:tcPr>
            <w:tcW w:w="596" w:type="dxa"/>
            <w:shd w:val="clear" w:color="auto" w:fill="BFBFBF" w:themeFill="background1" w:themeFillShade="BF"/>
            <w:vAlign w:val="center"/>
          </w:tcPr>
          <w:p w14:paraId="27130A42" w14:textId="77777777" w:rsidR="00505634" w:rsidRPr="00AA64CE" w:rsidRDefault="00505634" w:rsidP="00486DA0">
            <w:pPr>
              <w:pStyle w:val="ProductList-OfferingBody"/>
              <w:ind w:left="-113"/>
              <w:jc w:val="center"/>
            </w:pPr>
          </w:p>
        </w:tc>
        <w:tc>
          <w:tcPr>
            <w:tcW w:w="595" w:type="dxa"/>
            <w:shd w:val="clear" w:color="auto" w:fill="70AD47" w:themeFill="accent6"/>
            <w:vAlign w:val="center"/>
          </w:tcPr>
          <w:p w14:paraId="207D41D9" w14:textId="77777777" w:rsidR="00505634" w:rsidRPr="00AA64CE" w:rsidRDefault="00505634" w:rsidP="00486DA0">
            <w:pPr>
              <w:pStyle w:val="ProductList-OfferingBody"/>
              <w:ind w:left="-113"/>
              <w:jc w:val="center"/>
            </w:pPr>
          </w:p>
        </w:tc>
        <w:tc>
          <w:tcPr>
            <w:tcW w:w="596" w:type="dxa"/>
            <w:shd w:val="clear" w:color="auto" w:fill="BFBFBF" w:themeFill="background1" w:themeFillShade="BF"/>
            <w:vAlign w:val="center"/>
          </w:tcPr>
          <w:p w14:paraId="0053DA55" w14:textId="7C3ADCF3" w:rsidR="00505634" w:rsidRPr="00486DA0" w:rsidRDefault="00505634" w:rsidP="00486DA0">
            <w:pPr>
              <w:pStyle w:val="ProductList-OfferingBody"/>
              <w:ind w:left="-113"/>
              <w:jc w:val="center"/>
            </w:pPr>
          </w:p>
        </w:tc>
      </w:tr>
      <w:tr w:rsidR="00505634" w14:paraId="4FDCB878" w14:textId="77777777" w:rsidTr="007A52B7">
        <w:tc>
          <w:tcPr>
            <w:tcW w:w="3060" w:type="dxa"/>
            <w:tcBorders>
              <w:top w:val="nil"/>
              <w:left w:val="nil"/>
              <w:bottom w:val="dashSmallGap" w:sz="4" w:space="0" w:color="BFBFBF" w:themeColor="background1" w:themeShade="BF"/>
              <w:right w:val="nil"/>
            </w:tcBorders>
          </w:tcPr>
          <w:p w14:paraId="4FDCB86A" w14:textId="28655E2F" w:rsidR="00505634" w:rsidRDefault="00505634" w:rsidP="00B65D42">
            <w:pPr>
              <w:pStyle w:val="ProductList-Offering2"/>
            </w:pPr>
            <w:bookmarkStart w:id="743" w:name="_Toc379797266"/>
            <w:bookmarkStart w:id="744" w:name="_Toc380513291"/>
            <w:bookmarkStart w:id="745" w:name="_Toc380655333"/>
            <w:bookmarkStart w:id="746" w:name="_Toc406159411"/>
            <w:r>
              <w:t>Windows 8.1 Enterprise-Upgrade und SA mit MDOP</w:t>
            </w:r>
            <w:bookmarkEnd w:id="743"/>
            <w:bookmarkEnd w:id="744"/>
            <w:bookmarkEnd w:id="745"/>
            <w:r>
              <w:t xml:space="preserve"> Pro Gerät</w:t>
            </w:r>
            <w:bookmarkEnd w:id="746"/>
            <w:r>
              <w:fldChar w:fldCharType="begin"/>
            </w:r>
            <w:r>
              <w:instrText>XE "Windows 8.1 Enterprise-Upgrade und SA mit MDOP Pro Gerät"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505634" w:rsidRDefault="0050563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505634" w:rsidRDefault="0050563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505634" w:rsidRDefault="00505634"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505634" w:rsidRDefault="005056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505634" w:rsidRPr="00AA64CE" w:rsidRDefault="00505634" w:rsidP="00C05A53">
            <w:pPr>
              <w:pStyle w:val="ProductList-OfferingBody"/>
              <w:ind w:left="-113"/>
              <w:jc w:val="center"/>
            </w:pPr>
            <w:r w:rsidRPr="00AA64CE">
              <w:t>2</w:t>
            </w:r>
          </w:p>
        </w:tc>
        <w:tc>
          <w:tcPr>
            <w:tcW w:w="596" w:type="dxa"/>
            <w:shd w:val="clear" w:color="auto" w:fill="70AD47" w:themeFill="accent6"/>
            <w:vAlign w:val="center"/>
          </w:tcPr>
          <w:p w14:paraId="4FDCB870" w14:textId="4045B4BE" w:rsidR="00505634" w:rsidRPr="00AA64CE" w:rsidRDefault="00505634" w:rsidP="00C05A53">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70AD47" w:themeFill="accent6"/>
            <w:vAlign w:val="center"/>
          </w:tcPr>
          <w:p w14:paraId="4FDCB871" w14:textId="616FBD69" w:rsidR="00505634" w:rsidRPr="00AA64CE" w:rsidRDefault="00505634" w:rsidP="00505634">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872"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873"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FDCB874"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4FDCB875" w14:textId="329E125C" w:rsidR="00505634" w:rsidRPr="00AA64CE" w:rsidRDefault="00505634" w:rsidP="00505634">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w:t>
            </w:r>
            <w:r w:rsidRPr="00AA64CE">
              <w:fldChar w:fldCharType="end"/>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95" w:type="dxa"/>
            <w:shd w:val="clear" w:color="auto" w:fill="70AD47" w:themeFill="accent6"/>
            <w:vAlign w:val="center"/>
          </w:tcPr>
          <w:p w14:paraId="4FDCB876"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4FDCB877" w14:textId="77777777" w:rsidR="00505634" w:rsidRDefault="00505634" w:rsidP="00C05A53">
            <w:pPr>
              <w:pStyle w:val="ProductList-OfferingBody"/>
              <w:ind w:left="-113"/>
              <w:jc w:val="center"/>
            </w:pPr>
          </w:p>
        </w:tc>
      </w:tr>
      <w:tr w:rsidR="00505634" w14:paraId="67F81C04" w14:textId="77777777" w:rsidTr="007A52B7">
        <w:tc>
          <w:tcPr>
            <w:tcW w:w="3060" w:type="dxa"/>
            <w:tcBorders>
              <w:top w:val="nil"/>
              <w:left w:val="nil"/>
              <w:bottom w:val="dashSmallGap" w:sz="4" w:space="0" w:color="BFBFBF" w:themeColor="background1" w:themeShade="BF"/>
              <w:right w:val="nil"/>
            </w:tcBorders>
          </w:tcPr>
          <w:p w14:paraId="1897880D" w14:textId="4B978CCE" w:rsidR="00505634" w:rsidRDefault="00505634" w:rsidP="00B65D42">
            <w:pPr>
              <w:pStyle w:val="ProductList-Offering2"/>
            </w:pPr>
            <w:bookmarkStart w:id="747" w:name="_Toc406159412"/>
            <w:r>
              <w:t>Windows 8.1 Enterprise-Upgrade und SA mit MDOP pro Nutzer</w:t>
            </w:r>
            <w:bookmarkEnd w:id="747"/>
            <w:r>
              <w:fldChar w:fldCharType="begin"/>
            </w:r>
            <w:r>
              <w:instrText>XE "Windows 8.1 Enterprise-Upgrade und SA mit MDOP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505634" w:rsidRDefault="00505634"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505634" w:rsidRDefault="0050563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505634" w:rsidRDefault="00505634"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505634" w:rsidRDefault="00505634"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505634" w:rsidRPr="00AA64CE" w:rsidRDefault="00505634" w:rsidP="00486DA0">
            <w:pPr>
              <w:pStyle w:val="ProductList-OfferingBody"/>
              <w:ind w:left="-113"/>
              <w:jc w:val="center"/>
            </w:pPr>
          </w:p>
        </w:tc>
        <w:tc>
          <w:tcPr>
            <w:tcW w:w="596" w:type="dxa"/>
            <w:shd w:val="clear" w:color="auto" w:fill="70AD47" w:themeFill="accent6"/>
            <w:vAlign w:val="center"/>
          </w:tcPr>
          <w:p w14:paraId="26168DFD" w14:textId="53F26E58" w:rsidR="00505634" w:rsidRPr="00AA64CE" w:rsidRDefault="00505634" w:rsidP="00486DA0">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BFBFBF" w:themeFill="background1" w:themeFillShade="BF"/>
            <w:vAlign w:val="center"/>
          </w:tcPr>
          <w:p w14:paraId="4A51E8D1" w14:textId="77777777" w:rsidR="00505634" w:rsidRPr="00AA64CE" w:rsidRDefault="00505634" w:rsidP="00486DA0">
            <w:pPr>
              <w:pStyle w:val="ProductList-OfferingBody"/>
              <w:ind w:left="-113"/>
              <w:jc w:val="center"/>
            </w:pPr>
          </w:p>
        </w:tc>
        <w:tc>
          <w:tcPr>
            <w:tcW w:w="596" w:type="dxa"/>
            <w:shd w:val="clear" w:color="auto" w:fill="70AD47" w:themeFill="accent6"/>
            <w:vAlign w:val="center"/>
          </w:tcPr>
          <w:p w14:paraId="435D85D3" w14:textId="77777777" w:rsidR="00505634" w:rsidRPr="00AA64CE" w:rsidRDefault="00505634" w:rsidP="00486DA0">
            <w:pPr>
              <w:pStyle w:val="ProductList-OfferingBody"/>
              <w:ind w:left="-113"/>
              <w:jc w:val="center"/>
            </w:pPr>
          </w:p>
        </w:tc>
        <w:tc>
          <w:tcPr>
            <w:tcW w:w="595" w:type="dxa"/>
            <w:shd w:val="clear" w:color="auto" w:fill="BFBFBF" w:themeFill="background1" w:themeFillShade="BF"/>
            <w:vAlign w:val="center"/>
          </w:tcPr>
          <w:p w14:paraId="75E3B8B4" w14:textId="77777777" w:rsidR="00505634" w:rsidRPr="00AA64CE" w:rsidRDefault="00505634" w:rsidP="00486DA0">
            <w:pPr>
              <w:pStyle w:val="ProductList-OfferingBody"/>
              <w:ind w:left="-113"/>
              <w:jc w:val="center"/>
            </w:pPr>
          </w:p>
        </w:tc>
        <w:tc>
          <w:tcPr>
            <w:tcW w:w="595" w:type="dxa"/>
            <w:shd w:val="clear" w:color="auto" w:fill="BFBFBF" w:themeFill="background1" w:themeFillShade="BF"/>
            <w:vAlign w:val="center"/>
          </w:tcPr>
          <w:p w14:paraId="3C31D56A" w14:textId="77777777" w:rsidR="00505634" w:rsidRPr="00AA64CE" w:rsidRDefault="00505634" w:rsidP="00486DA0">
            <w:pPr>
              <w:pStyle w:val="ProductList-OfferingBody"/>
              <w:ind w:left="-113"/>
              <w:jc w:val="center"/>
            </w:pPr>
          </w:p>
        </w:tc>
        <w:tc>
          <w:tcPr>
            <w:tcW w:w="596" w:type="dxa"/>
            <w:shd w:val="clear" w:color="auto" w:fill="BFBFBF" w:themeFill="background1" w:themeFillShade="BF"/>
            <w:vAlign w:val="center"/>
          </w:tcPr>
          <w:p w14:paraId="5ED51F71" w14:textId="77777777" w:rsidR="00505634" w:rsidRPr="00AA64CE" w:rsidRDefault="00505634" w:rsidP="00486DA0">
            <w:pPr>
              <w:pStyle w:val="ProductList-OfferingBody"/>
              <w:ind w:left="-113"/>
              <w:jc w:val="center"/>
            </w:pPr>
          </w:p>
        </w:tc>
        <w:tc>
          <w:tcPr>
            <w:tcW w:w="595" w:type="dxa"/>
            <w:shd w:val="clear" w:color="auto" w:fill="70AD47" w:themeFill="accent6"/>
            <w:vAlign w:val="center"/>
          </w:tcPr>
          <w:p w14:paraId="31242D62" w14:textId="77777777" w:rsidR="00505634" w:rsidRPr="00AA64CE" w:rsidRDefault="00505634" w:rsidP="00486DA0">
            <w:pPr>
              <w:pStyle w:val="ProductList-OfferingBody"/>
              <w:ind w:left="-113"/>
              <w:jc w:val="center"/>
            </w:pPr>
          </w:p>
        </w:tc>
        <w:tc>
          <w:tcPr>
            <w:tcW w:w="596" w:type="dxa"/>
            <w:shd w:val="clear" w:color="auto" w:fill="BFBFBF" w:themeFill="background1" w:themeFillShade="BF"/>
            <w:vAlign w:val="center"/>
          </w:tcPr>
          <w:p w14:paraId="53EDE1B1" w14:textId="603874D3" w:rsidR="00505634" w:rsidRDefault="00505634" w:rsidP="00486DA0">
            <w:pPr>
              <w:pStyle w:val="ProductList-OfferingBody"/>
              <w:ind w:left="-113"/>
              <w:jc w:val="center"/>
            </w:pPr>
          </w:p>
        </w:tc>
      </w:tr>
      <w:tr w:rsidR="00505634" w14:paraId="73AE8F5F" w14:textId="77777777" w:rsidTr="007A52B7">
        <w:tc>
          <w:tcPr>
            <w:tcW w:w="3060" w:type="dxa"/>
            <w:tcBorders>
              <w:top w:val="nil"/>
              <w:left w:val="nil"/>
              <w:bottom w:val="dashSmallGap" w:sz="4" w:space="0" w:color="BFBFBF" w:themeColor="background1" w:themeShade="BF"/>
              <w:right w:val="nil"/>
            </w:tcBorders>
          </w:tcPr>
          <w:p w14:paraId="2FE4650D" w14:textId="63702751" w:rsidR="00505634" w:rsidDel="00C639C9" w:rsidRDefault="00505634" w:rsidP="00EC2618">
            <w:pPr>
              <w:pStyle w:val="ProductList-Offering2"/>
            </w:pPr>
            <w:bookmarkStart w:id="748" w:name="_Toc406159413"/>
            <w:r>
              <w:t>Windows 8.1 Enterprise-Upgrade und SA mit MDOP pro Nutzer (von SA)</w:t>
            </w:r>
            <w:bookmarkEnd w:id="748"/>
            <w:r>
              <w:fldChar w:fldCharType="begin"/>
            </w:r>
            <w:r>
              <w:instrText>XE "Windows 8.1 Enterprise-Upgrade und SA mit MDOP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505634" w:rsidRPr="00486DA0" w:rsidRDefault="00505634"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505634" w:rsidRPr="009500F5" w:rsidRDefault="00505634"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505634" w:rsidRDefault="00505634"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505634" w:rsidRDefault="00505634"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505634" w:rsidRPr="00AA64CE" w:rsidRDefault="00505634" w:rsidP="000B09BD">
            <w:pPr>
              <w:pStyle w:val="ProductList-OfferingBody"/>
              <w:ind w:left="-113"/>
              <w:jc w:val="center"/>
            </w:pPr>
          </w:p>
        </w:tc>
        <w:tc>
          <w:tcPr>
            <w:tcW w:w="596" w:type="dxa"/>
            <w:shd w:val="clear" w:color="auto" w:fill="70AD47" w:themeFill="accent6"/>
            <w:vAlign w:val="center"/>
          </w:tcPr>
          <w:p w14:paraId="5F156B5B" w14:textId="494E854F" w:rsidR="00505634" w:rsidRPr="00AA64CE" w:rsidRDefault="00505634" w:rsidP="000B09BD">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BFBFBF" w:themeFill="background1" w:themeFillShade="BF"/>
            <w:vAlign w:val="center"/>
          </w:tcPr>
          <w:p w14:paraId="53C45EAB" w14:textId="77777777" w:rsidR="00505634" w:rsidRPr="00AA64CE" w:rsidRDefault="00505634" w:rsidP="000B09BD">
            <w:pPr>
              <w:pStyle w:val="ProductList-OfferingBody"/>
              <w:ind w:left="-113"/>
              <w:jc w:val="center"/>
            </w:pPr>
          </w:p>
        </w:tc>
        <w:tc>
          <w:tcPr>
            <w:tcW w:w="596" w:type="dxa"/>
            <w:shd w:val="clear" w:color="auto" w:fill="BFBFBF" w:themeFill="background1" w:themeFillShade="BF"/>
            <w:vAlign w:val="center"/>
          </w:tcPr>
          <w:p w14:paraId="2F70B371" w14:textId="77777777" w:rsidR="00505634" w:rsidRPr="00AA64CE" w:rsidRDefault="00505634" w:rsidP="000B09BD">
            <w:pPr>
              <w:pStyle w:val="ProductList-OfferingBody"/>
              <w:ind w:left="-113"/>
              <w:jc w:val="center"/>
            </w:pPr>
          </w:p>
        </w:tc>
        <w:tc>
          <w:tcPr>
            <w:tcW w:w="595" w:type="dxa"/>
            <w:shd w:val="clear" w:color="auto" w:fill="BFBFBF" w:themeFill="background1" w:themeFillShade="BF"/>
            <w:vAlign w:val="center"/>
          </w:tcPr>
          <w:p w14:paraId="11A0D06B" w14:textId="77777777" w:rsidR="00505634" w:rsidRPr="00AA64CE" w:rsidRDefault="00505634" w:rsidP="000B09BD">
            <w:pPr>
              <w:pStyle w:val="ProductList-OfferingBody"/>
              <w:ind w:left="-113"/>
              <w:jc w:val="center"/>
            </w:pPr>
          </w:p>
        </w:tc>
        <w:tc>
          <w:tcPr>
            <w:tcW w:w="595" w:type="dxa"/>
            <w:shd w:val="clear" w:color="auto" w:fill="BFBFBF" w:themeFill="background1" w:themeFillShade="BF"/>
            <w:vAlign w:val="center"/>
          </w:tcPr>
          <w:p w14:paraId="61684E98" w14:textId="77777777" w:rsidR="00505634" w:rsidRPr="00AA64CE" w:rsidRDefault="00505634" w:rsidP="000B09BD">
            <w:pPr>
              <w:pStyle w:val="ProductList-OfferingBody"/>
              <w:ind w:left="-113"/>
              <w:jc w:val="center"/>
            </w:pPr>
          </w:p>
        </w:tc>
        <w:tc>
          <w:tcPr>
            <w:tcW w:w="596" w:type="dxa"/>
            <w:shd w:val="clear" w:color="auto" w:fill="BFBFBF" w:themeFill="background1" w:themeFillShade="BF"/>
            <w:vAlign w:val="center"/>
          </w:tcPr>
          <w:p w14:paraId="799C001F" w14:textId="77777777" w:rsidR="00505634" w:rsidRPr="00AA64CE" w:rsidRDefault="00505634" w:rsidP="000B09BD">
            <w:pPr>
              <w:pStyle w:val="ProductList-OfferingBody"/>
              <w:ind w:left="-113"/>
              <w:jc w:val="center"/>
            </w:pPr>
          </w:p>
        </w:tc>
        <w:tc>
          <w:tcPr>
            <w:tcW w:w="595" w:type="dxa"/>
            <w:shd w:val="clear" w:color="auto" w:fill="70AD47" w:themeFill="accent6"/>
            <w:vAlign w:val="center"/>
          </w:tcPr>
          <w:p w14:paraId="70BD9C78" w14:textId="77777777" w:rsidR="00505634" w:rsidRPr="00AA64CE" w:rsidRDefault="00505634" w:rsidP="000B09BD">
            <w:pPr>
              <w:pStyle w:val="ProductList-OfferingBody"/>
              <w:ind w:left="-113"/>
              <w:jc w:val="center"/>
            </w:pPr>
          </w:p>
        </w:tc>
        <w:tc>
          <w:tcPr>
            <w:tcW w:w="596" w:type="dxa"/>
            <w:shd w:val="clear" w:color="auto" w:fill="BFBFBF" w:themeFill="background1" w:themeFillShade="BF"/>
            <w:vAlign w:val="center"/>
          </w:tcPr>
          <w:p w14:paraId="3528A77F" w14:textId="3BC92018" w:rsidR="00505634" w:rsidDel="00C639C9" w:rsidRDefault="00505634" w:rsidP="000B09BD">
            <w:pPr>
              <w:pStyle w:val="ProductList-OfferingBody"/>
              <w:ind w:left="-113"/>
              <w:jc w:val="center"/>
            </w:pPr>
          </w:p>
        </w:tc>
      </w:tr>
      <w:tr w:rsidR="00E553C4" w14:paraId="2DAF7686" w14:textId="77777777" w:rsidTr="007A52B7">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06159414"/>
            <w:r>
              <w:t>Windows 8.1 Pro-Upgrade</w:t>
            </w:r>
            <w:bookmarkEnd w:id="749"/>
            <w:bookmarkEnd w:id="750"/>
            <w:bookmarkEnd w:id="751"/>
            <w:bookmarkEnd w:id="752"/>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Pr="00AA64CE"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AA64CE"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AA64CE"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AA64CE"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AA64CE"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AA64CE"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AA64CE"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Pr="00AA64CE"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3538B3" w14:paraId="4FDCB896" w14:textId="77777777" w:rsidTr="007A52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3538B3" w:rsidRDefault="003538B3" w:rsidP="00354D09">
            <w:pPr>
              <w:pStyle w:val="ProductList-Offering2"/>
            </w:pPr>
            <w:bookmarkStart w:id="753" w:name="_Toc379797269"/>
            <w:bookmarkStart w:id="754" w:name="_Toc380513294"/>
            <w:bookmarkStart w:id="755" w:name="_Toc380655336"/>
            <w:bookmarkStart w:id="756" w:name="_Toc406159415"/>
            <w:r>
              <w:t>Windows Virtual Desktop Access</w:t>
            </w:r>
            <w:bookmarkEnd w:id="753"/>
            <w:bookmarkEnd w:id="754"/>
            <w:bookmarkEnd w:id="755"/>
            <w:r>
              <w:t xml:space="preserve"> Pro Gerät</w:t>
            </w:r>
            <w:bookmarkEnd w:id="756"/>
            <w:r>
              <w:fldChar w:fldCharType="begin"/>
            </w:r>
            <w:r>
              <w:instrText>XE "Windows Virtual Desktop Access Pro Gerät"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3538B3" w:rsidRDefault="003538B3"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3538B3" w:rsidRDefault="003538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3538B3" w:rsidRDefault="003538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3538B3" w:rsidRPr="00AA64CE" w:rsidRDefault="003538B3" w:rsidP="00C05A53">
            <w:pPr>
              <w:pStyle w:val="ProductList-OfferingBody"/>
              <w:ind w:left="-113"/>
              <w:jc w:val="center"/>
            </w:pPr>
            <w:r w:rsidRPr="00AA64CE">
              <w:t>1</w:t>
            </w:r>
          </w:p>
        </w:tc>
        <w:tc>
          <w:tcPr>
            <w:tcW w:w="596" w:type="dxa"/>
            <w:shd w:val="clear" w:color="auto" w:fill="70AD47" w:themeFill="accent6"/>
            <w:vAlign w:val="center"/>
          </w:tcPr>
          <w:p w14:paraId="4FDCB88E" w14:textId="3CF4A01B" w:rsidR="003538B3" w:rsidRPr="00AA64CE" w:rsidRDefault="003538B3" w:rsidP="00505634">
            <w:pPr>
              <w:pStyle w:val="ProductList-OfferingBody"/>
              <w:ind w:left="-113"/>
              <w:jc w:val="center"/>
            </w:pPr>
            <w:r w:rsidRPr="00AA64CE">
              <w:fldChar w:fldCharType="begin"/>
            </w:r>
            <w:r w:rsidR="00505634" w:rsidRPr="00AA64CE">
              <w:instrText xml:space="preserve"> AutoTextList  \s NoStyle \t “Zusätzliches Produkt</w:instrText>
            </w:r>
            <w:r w:rsidRPr="00AA64CE">
              <w:instrText xml:space="preserve">” </w:instrText>
            </w:r>
            <w:r w:rsidRPr="00AA64CE">
              <w:fldChar w:fldCharType="separate"/>
            </w:r>
            <w:r w:rsidRPr="00AA64CE">
              <w:t xml:space="preserve"> A,</w:t>
            </w:r>
            <w:r w:rsidRPr="00AA64CE">
              <w:fldChar w:fldCharType="end"/>
            </w:r>
            <w:r w:rsidRPr="00AA64CE">
              <w:fldChar w:fldCharType="begin"/>
            </w:r>
            <w:r w:rsidR="00505634" w:rsidRPr="00AA64CE">
              <w:instrText xml:space="preserve"> AutoTextList  \s NoStyle \t “</w:instrText>
            </w:r>
            <w:r w:rsidRPr="00AA64CE">
              <w:instrText xml:space="preserve">Produkt der Enterprise Desktop-Plattform” </w:instrText>
            </w:r>
            <w:r w:rsidRPr="00AA64CE">
              <w:fldChar w:fldCharType="separate"/>
            </w:r>
            <w:r w:rsidRPr="00AA64CE">
              <w:t>EP</w:t>
            </w:r>
            <w:r w:rsidRPr="00AA64CE">
              <w:fldChar w:fldCharType="end"/>
            </w:r>
            <w:r w:rsidRPr="00AA64CE">
              <w:t>,</w:t>
            </w:r>
            <w:r w:rsidRPr="00AA64CE">
              <w:fldChar w:fldCharType="begin"/>
            </w:r>
            <w:r w:rsidRPr="00AA64CE">
              <w:instrText xml:space="preserve"> AutoTextList  \s NoStyle</w:instrText>
            </w:r>
            <w:r w:rsidR="00505634" w:rsidRPr="00AA64CE">
              <w:instrText xml:space="preserve"> \t “</w:instrText>
            </w:r>
            <w:r w:rsidRPr="00AA64CE">
              <w:instrText xml:space="preserve">Produkt der Professional Desktop-Plattform” </w:instrText>
            </w:r>
            <w:r w:rsidRPr="00AA64CE">
              <w:fldChar w:fldCharType="separate"/>
            </w:r>
            <w:r w:rsidRPr="00AA64CE">
              <w:t>PP</w:t>
            </w:r>
            <w:r w:rsidRPr="00AA64CE">
              <w:fldChar w:fldCharType="end"/>
            </w:r>
          </w:p>
        </w:tc>
        <w:tc>
          <w:tcPr>
            <w:tcW w:w="595" w:type="dxa"/>
            <w:shd w:val="clear" w:color="auto" w:fill="70AD47" w:themeFill="accent6"/>
            <w:vAlign w:val="center"/>
          </w:tcPr>
          <w:p w14:paraId="4FDCB88F" w14:textId="165656CA"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890"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891"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892"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4FDCB893" w14:textId="5EDBD0D7" w:rsidR="003538B3" w:rsidRPr="00AA64CE" w:rsidRDefault="003538B3" w:rsidP="00F4221E">
            <w:pPr>
              <w:pStyle w:val="ProductList-OfferingBody"/>
              <w:ind w:left="-113"/>
              <w:jc w:val="center"/>
            </w:pPr>
            <w:r w:rsidRPr="00AA64CE">
              <w:fldChar w:fldCharType="begin"/>
            </w:r>
            <w:r w:rsidR="00F4221E" w:rsidRPr="00AA64CE">
              <w:instrText xml:space="preserve"> AutoTextList  \s NoStyle \t “</w:instrText>
            </w:r>
            <w:r w:rsidRPr="00AA64CE">
              <w:instrText xml:space="preserve">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894"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895" w14:textId="77777777" w:rsidR="003538B3" w:rsidRDefault="003538B3" w:rsidP="00C05A53">
            <w:pPr>
              <w:pStyle w:val="ProductList-OfferingBody"/>
              <w:ind w:left="-113"/>
              <w:jc w:val="center"/>
            </w:pPr>
          </w:p>
        </w:tc>
      </w:tr>
      <w:tr w:rsidR="00505634" w14:paraId="75CC28DF" w14:textId="77777777" w:rsidTr="007A52B7">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505634" w:rsidRDefault="00505634" w:rsidP="00354D09">
            <w:pPr>
              <w:pStyle w:val="ProductList-Offering2"/>
            </w:pPr>
            <w:bookmarkStart w:id="757" w:name="_Toc406159416"/>
            <w:r>
              <w:t>Windows Virtual Desktop Access</w:t>
            </w:r>
            <w:r>
              <w:br/>
              <w:t>pro Nutzer</w:t>
            </w:r>
            <w:bookmarkEnd w:id="757"/>
            <w:r>
              <w:fldChar w:fldCharType="begin"/>
            </w:r>
            <w:r>
              <w:instrText>XE "Windows Virtual Desktop Access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505634" w:rsidRDefault="00505634"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505634" w:rsidRDefault="0050563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505634" w:rsidRDefault="0050563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505634" w:rsidRDefault="0050563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51C2C398" w14:textId="5F9D7128" w:rsidR="00505634" w:rsidRPr="00AA64CE" w:rsidRDefault="00505634" w:rsidP="00CF012D">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BFBFBF" w:themeFill="background1" w:themeFillShade="BF"/>
            <w:vAlign w:val="center"/>
          </w:tcPr>
          <w:p w14:paraId="37D6902F"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3D663F7B"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169E1473"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49832D2F"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486940C3"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08E646C5"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0535A373" w14:textId="77777777" w:rsidR="00505634" w:rsidRDefault="00505634" w:rsidP="00C05A53">
            <w:pPr>
              <w:pStyle w:val="ProductList-OfferingBody"/>
              <w:ind w:left="-113"/>
              <w:jc w:val="center"/>
            </w:pPr>
          </w:p>
        </w:tc>
      </w:tr>
      <w:tr w:rsidR="00505634" w14:paraId="5894CCCE" w14:textId="77777777" w:rsidTr="007A52B7">
        <w:tc>
          <w:tcPr>
            <w:tcW w:w="3060" w:type="dxa"/>
            <w:tcBorders>
              <w:top w:val="dashSmallGap" w:sz="4" w:space="0" w:color="BFBFBF" w:themeColor="background1" w:themeShade="BF"/>
              <w:left w:val="nil"/>
              <w:bottom w:val="nil"/>
              <w:right w:val="nil"/>
            </w:tcBorders>
          </w:tcPr>
          <w:p w14:paraId="222CBDB9" w14:textId="6A35A3C0" w:rsidR="00505634" w:rsidRDefault="00505634" w:rsidP="00354D09">
            <w:pPr>
              <w:pStyle w:val="ProductList-Offering2"/>
            </w:pPr>
            <w:bookmarkStart w:id="758" w:name="_Toc406159417"/>
            <w:r>
              <w:t>Windows Virtual Desktop Access mit MDOP pro Nutzer</w:t>
            </w:r>
            <w:bookmarkEnd w:id="758"/>
            <w:r>
              <w:fldChar w:fldCharType="begin"/>
            </w:r>
            <w:r>
              <w:instrText>XE "Windows Virtual Desktop Access mit MDOP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505634" w:rsidRDefault="00505634"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505634" w:rsidRDefault="0050563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505634" w:rsidRDefault="0050563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505634" w:rsidRDefault="0050563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1A734ECF" w14:textId="602A2457" w:rsidR="00505634" w:rsidRPr="00AA64CE" w:rsidRDefault="00505634" w:rsidP="00CF012D">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595" w:type="dxa"/>
            <w:shd w:val="clear" w:color="auto" w:fill="BFBFBF" w:themeFill="background1" w:themeFillShade="BF"/>
            <w:vAlign w:val="center"/>
          </w:tcPr>
          <w:p w14:paraId="54A31D49" w14:textId="77777777" w:rsidR="00505634" w:rsidRPr="00AA64CE" w:rsidRDefault="00505634" w:rsidP="00C05A53">
            <w:pPr>
              <w:pStyle w:val="ProductList-OfferingBody"/>
              <w:ind w:left="-113"/>
              <w:jc w:val="center"/>
            </w:pPr>
          </w:p>
        </w:tc>
        <w:tc>
          <w:tcPr>
            <w:tcW w:w="596" w:type="dxa"/>
            <w:shd w:val="clear" w:color="auto" w:fill="70AD47" w:themeFill="accent6"/>
            <w:vAlign w:val="center"/>
          </w:tcPr>
          <w:p w14:paraId="10A75B4E"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7F667462" w14:textId="77777777" w:rsidR="00505634" w:rsidRPr="00AA64CE" w:rsidRDefault="00505634" w:rsidP="00C05A53">
            <w:pPr>
              <w:pStyle w:val="ProductList-OfferingBody"/>
              <w:ind w:left="-113"/>
              <w:jc w:val="center"/>
            </w:pPr>
          </w:p>
        </w:tc>
        <w:tc>
          <w:tcPr>
            <w:tcW w:w="595" w:type="dxa"/>
            <w:shd w:val="clear" w:color="auto" w:fill="BFBFBF" w:themeFill="background1" w:themeFillShade="BF"/>
            <w:vAlign w:val="center"/>
          </w:tcPr>
          <w:p w14:paraId="188BC485"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44FEF1F7" w14:textId="77777777" w:rsidR="00505634" w:rsidRPr="00AA64CE" w:rsidRDefault="00505634" w:rsidP="00C05A53">
            <w:pPr>
              <w:pStyle w:val="ProductList-OfferingBody"/>
              <w:ind w:left="-113"/>
              <w:jc w:val="center"/>
            </w:pPr>
          </w:p>
        </w:tc>
        <w:tc>
          <w:tcPr>
            <w:tcW w:w="595" w:type="dxa"/>
            <w:shd w:val="clear" w:color="auto" w:fill="70AD47" w:themeFill="accent6"/>
            <w:vAlign w:val="center"/>
          </w:tcPr>
          <w:p w14:paraId="03956DCC" w14:textId="77777777" w:rsidR="00505634" w:rsidRPr="00AA64CE" w:rsidRDefault="00505634" w:rsidP="00C05A53">
            <w:pPr>
              <w:pStyle w:val="ProductList-OfferingBody"/>
              <w:ind w:left="-113"/>
              <w:jc w:val="center"/>
            </w:pPr>
          </w:p>
        </w:tc>
        <w:tc>
          <w:tcPr>
            <w:tcW w:w="596" w:type="dxa"/>
            <w:shd w:val="clear" w:color="auto" w:fill="BFBFBF" w:themeFill="background1" w:themeFillShade="BF"/>
            <w:vAlign w:val="center"/>
          </w:tcPr>
          <w:p w14:paraId="16A1CF27" w14:textId="77777777" w:rsidR="00505634" w:rsidRDefault="00505634" w:rsidP="00C05A53">
            <w:pPr>
              <w:pStyle w:val="ProductList-OfferingBody"/>
              <w:ind w:left="-113"/>
              <w:jc w:val="center"/>
            </w:pPr>
          </w:p>
        </w:tc>
      </w:tr>
    </w:tbl>
    <w:p w14:paraId="4FDCB897" w14:textId="77777777" w:rsidR="00C13DF8" w:rsidRPr="00AA6DF2"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3791"/>
        <w:gridCol w:w="3597"/>
      </w:tblGrid>
      <w:tr w:rsidR="00031223" w14:paraId="4FDCB89B" w14:textId="77777777" w:rsidTr="002407C6">
        <w:tc>
          <w:tcPr>
            <w:tcW w:w="3402" w:type="dxa"/>
          </w:tcPr>
          <w:p w14:paraId="4FDCB898" w14:textId="77777777" w:rsidR="00031223" w:rsidRDefault="00031223" w:rsidP="00031223">
            <w:pPr>
              <w:pStyle w:val="ProductList-Body"/>
              <w:spacing w:before="20" w:after="20"/>
            </w:pPr>
            <w:r>
              <w:t xml:space="preserve">Frühere Version: </w:t>
            </w:r>
            <w:r>
              <w:rPr>
                <w:b/>
              </w:rPr>
              <w:t>Windows 8</w:t>
            </w:r>
            <w:r>
              <w:t xml:space="preserve"> (8/12)</w:t>
            </w:r>
          </w:p>
        </w:tc>
        <w:tc>
          <w:tcPr>
            <w:tcW w:w="3791" w:type="dxa"/>
          </w:tcPr>
          <w:p w14:paraId="4FDCB899" w14:textId="77777777" w:rsidR="00031223" w:rsidRDefault="00031223" w:rsidP="009F282C">
            <w:pPr>
              <w:pStyle w:val="ProductList-Body"/>
              <w:spacing w:before="20" w:after="20"/>
            </w:pPr>
            <w:r>
              <w:t xml:space="preserve">Produkt-Pool: </w:t>
            </w:r>
            <w:r>
              <w:rPr>
                <w:b/>
              </w:rPr>
              <w:t>System</w:t>
            </w:r>
          </w:p>
        </w:tc>
        <w:tc>
          <w:tcPr>
            <w:tcW w:w="3597" w:type="dxa"/>
          </w:tcPr>
          <w:p w14:paraId="4FDCB89A" w14:textId="7EC586E2" w:rsidR="00031223" w:rsidRPr="00031223" w:rsidRDefault="00031223" w:rsidP="001B351E">
            <w:pPr>
              <w:pStyle w:val="ProductList-Body"/>
              <w:spacing w:before="20" w:after="20"/>
              <w:rPr>
                <w:b/>
              </w:rPr>
            </w:pPr>
            <w:r>
              <w:t xml:space="preserve">Up-to-Date-Nachlass: </w:t>
            </w:r>
            <w:r>
              <w:rPr>
                <w:b/>
              </w:rPr>
              <w:t>Windows 8.1 Pro</w:t>
            </w:r>
          </w:p>
        </w:tc>
      </w:tr>
      <w:tr w:rsidR="00031223" w14:paraId="4FDCB89F" w14:textId="77777777" w:rsidTr="002407C6">
        <w:tc>
          <w:tcPr>
            <w:tcW w:w="3402" w:type="dxa"/>
          </w:tcPr>
          <w:p w14:paraId="4FDCB89C" w14:textId="56303517" w:rsidR="00031223" w:rsidRDefault="003A6A04" w:rsidP="00031223">
            <w:pPr>
              <w:pStyle w:val="ProductList-Body"/>
              <w:spacing w:before="20" w:after="20"/>
            </w:pPr>
            <w:r>
              <w:t>* Abonnement</w:t>
            </w:r>
          </w:p>
        </w:tc>
        <w:tc>
          <w:tcPr>
            <w:tcW w:w="3791" w:type="dxa"/>
          </w:tcPr>
          <w:p w14:paraId="4FDCB89D" w14:textId="77777777" w:rsidR="00031223" w:rsidRDefault="005B077E" w:rsidP="00031223">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Übergangsberechtigt: </w:t>
            </w:r>
            <w:r>
              <w:rPr>
                <w:b/>
              </w:rPr>
              <w:t>Windows Pro (Virtual Desktop Access)</w:t>
            </w:r>
          </w:p>
        </w:tc>
      </w:tr>
    </w:tbl>
    <w:p w14:paraId="4FDCB8A0"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4962A5" w14:textId="35289EDA" w:rsidR="009B3712" w:rsidRPr="00AA6DF2" w:rsidRDefault="009B3712" w:rsidP="009B3712">
      <w:pPr>
        <w:pStyle w:val="ProductList-Body"/>
      </w:pPr>
      <w:bookmarkStart w:id="759" w:name="WindowsCompanionSubscription"/>
      <w:r>
        <w:rPr>
          <w:b/>
          <w:color w:val="00188F"/>
        </w:rPr>
        <w:t>Windows Companion-Abonnement</w:t>
      </w:r>
      <w:bookmarkEnd w:id="759"/>
    </w:p>
    <w:p w14:paraId="137D14D9" w14:textId="447F87EC" w:rsidR="00A028CF" w:rsidRPr="00AA6DF2" w:rsidRDefault="00A028CF" w:rsidP="00A028CF">
      <w:pPr>
        <w:pStyle w:val="ProductList-Body"/>
      </w:pPr>
      <w:r>
        <w:t>Gültig ab dem 1. Dezember 2014. Alle Windows Companion-Abonnementlizenzen verfügen über dieselben Nutzungsrechte wie Add-Ons für Windows Enterprise SA pro Nutzer. Die Erwerbsanforderungen finden Sie in der Produktliste November 2014.</w:t>
      </w:r>
    </w:p>
    <w:p w14:paraId="6FF5BD92" w14:textId="70C4AD7B" w:rsidR="009B3712" w:rsidRPr="00AA6DF2" w:rsidRDefault="009B3712" w:rsidP="00A157E7">
      <w:pPr>
        <w:pStyle w:val="ProductList-Body"/>
      </w:pPr>
    </w:p>
    <w:p w14:paraId="73C2A992" w14:textId="3ADD728A" w:rsidR="00AB48DD" w:rsidRPr="00AA6DF2" w:rsidRDefault="00AB48DD" w:rsidP="00A157E7">
      <w:pPr>
        <w:pStyle w:val="ProductList-Body"/>
      </w:pPr>
      <w:r>
        <w:rPr>
          <w:b/>
          <w:color w:val="00188F"/>
        </w:rPr>
        <w:t>Windows Enterprise-Upgrade und SA für Partners in Learning</w:t>
      </w:r>
    </w:p>
    <w:p w14:paraId="01060578" w14:textId="24801446" w:rsidR="00AB48DD" w:rsidRPr="00AA6DF2" w:rsidRDefault="00AB48DD" w:rsidP="00AB48DD">
      <w:pPr>
        <w:pStyle w:val="ProductList-Body"/>
      </w:pPr>
      <w:r>
        <w:t xml:space="preserve">Informationen zur Lizenzberechtigung und zum Beitritt für Partner erhalten Sie unter </w:t>
      </w:r>
      <w:hyperlink r:id="rId41" w:history="1">
        <w:r>
          <w:rPr>
            <w:rStyle w:val="Hyperlink"/>
          </w:rPr>
          <w:t>http://www.microsoft.com/education/pil/partnersinlearning.aspx</w:t>
        </w:r>
      </w:hyperlink>
      <w:r>
        <w:t>.</w:t>
      </w:r>
    </w:p>
    <w:p w14:paraId="584239F0" w14:textId="77777777" w:rsidR="00AB48DD" w:rsidRPr="00AA6DF2" w:rsidRDefault="00AB48DD" w:rsidP="00AB48DD">
      <w:pPr>
        <w:pStyle w:val="ProductList-Body"/>
      </w:pPr>
    </w:p>
    <w:p w14:paraId="6776573C" w14:textId="1257C5E0" w:rsidR="00C9711E" w:rsidRPr="00AA6DF2" w:rsidRDefault="00C9711E" w:rsidP="00C9711E">
      <w:pPr>
        <w:pStyle w:val="ProductList-Body"/>
      </w:pPr>
      <w:bookmarkStart w:id="760" w:name="WindowsSideloadingRights"/>
      <w:r>
        <w:rPr>
          <w:b/>
          <w:color w:val="00188F"/>
        </w:rPr>
        <w:t>Windows Sideload-Rechte</w:t>
      </w:r>
      <w:bookmarkEnd w:id="760"/>
    </w:p>
    <w:p w14:paraId="3237AD49" w14:textId="6E61C1D8" w:rsidR="00C9711E" w:rsidRPr="00AA6DF2" w:rsidRDefault="00C9711E" w:rsidP="00781084">
      <w:pPr>
        <w:pStyle w:val="ProductList-Body"/>
        <w:tabs>
          <w:tab w:val="clear" w:pos="158"/>
          <w:tab w:val="left" w:pos="180"/>
        </w:tabs>
      </w:pPr>
      <w:r>
        <w:t>Windows Enterprise Sideloading bezeichnet die Installation neuer Windows 8.1-Apps, die zu Gunsten des Kunden direkt ohne Windows Store als Zwischenstation auf einem Gerät verwendet werden.</w:t>
      </w:r>
      <w:r w:rsidR="0087037D">
        <w:t xml:space="preserve"> </w:t>
      </w:r>
      <w:r>
        <w:t>Bei Geräten mit Beitritt zur Domäne, die Windows 8.1 Pro oder Enterprise Edition (einschließlich Industry Edition) ausführen, sind die Features für Windows Enterprise Sideloading in jedem VL-Programm aktiviert.</w:t>
      </w:r>
      <w:r w:rsidR="0087037D">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87037D">
        <w:t xml:space="preserve"> </w:t>
      </w:r>
      <w:r>
        <w:t>In jedem Fall darf Windows Enterprise Sideloading nur zur Bereitstellung von Apps verwendet werden, die zu Gunsten des Volumenlizenzkunden verwendet werden.</w:t>
      </w:r>
      <w:r w:rsidR="0087037D">
        <w:t xml:space="preserve"> </w:t>
      </w:r>
      <w:r>
        <w:t>Die Windows Enterprise Sideloading-Funktionalität ergänzt das Windows Desktop-Betriebssystem, und daher gelten die auf das Windows 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361EFD1A" w14:textId="77777777" w:rsidR="006434A0" w:rsidRPr="00AA6DF2" w:rsidRDefault="006434A0" w:rsidP="00781084">
      <w:pPr>
        <w:pStyle w:val="ProductList-Body"/>
        <w:tabs>
          <w:tab w:val="clear" w:pos="158"/>
          <w:tab w:val="left" w:pos="180"/>
        </w:tabs>
      </w:pPr>
    </w:p>
    <w:p w14:paraId="314A7ABE" w14:textId="77777777" w:rsidR="006434A0" w:rsidRPr="00AA6DF2" w:rsidRDefault="006434A0" w:rsidP="00781084">
      <w:pPr>
        <w:pStyle w:val="ProductList-Body"/>
        <w:tabs>
          <w:tab w:val="clear" w:pos="158"/>
          <w:tab w:val="left" w:pos="180"/>
        </w:tabs>
      </w:pPr>
      <w:r>
        <w:t>Kunden der folgenden Volumenlizenzprogramme (unabhängig vom gekauften Produkt) erhalten Enterprise Sideloading-Rechte:</w:t>
      </w:r>
    </w:p>
    <w:p w14:paraId="1153A4DE" w14:textId="77777777" w:rsidR="006434A0" w:rsidRPr="00AA6DF2" w:rsidRDefault="006434A0" w:rsidP="00913546">
      <w:pPr>
        <w:pStyle w:val="ProductList-Body"/>
        <w:numPr>
          <w:ilvl w:val="0"/>
          <w:numId w:val="46"/>
        </w:numPr>
        <w:ind w:left="450" w:hanging="270"/>
      </w:pPr>
      <w:r>
        <w:t xml:space="preserve">Konzernvertrag </w:t>
      </w:r>
    </w:p>
    <w:p w14:paraId="50E883F5" w14:textId="77777777" w:rsidR="006434A0" w:rsidRPr="00AA6DF2" w:rsidRDefault="006434A0" w:rsidP="00913546">
      <w:pPr>
        <w:pStyle w:val="ProductList-Body"/>
        <w:numPr>
          <w:ilvl w:val="0"/>
          <w:numId w:val="46"/>
        </w:numPr>
        <w:ind w:left="450" w:hanging="270"/>
      </w:pPr>
      <w:r>
        <w:t xml:space="preserve">Konzern-Abonnement-Vertrag </w:t>
      </w:r>
    </w:p>
    <w:p w14:paraId="031B2766" w14:textId="77777777" w:rsidR="006434A0" w:rsidRPr="00AA6DF2" w:rsidRDefault="006434A0" w:rsidP="00913546">
      <w:pPr>
        <w:pStyle w:val="ProductList-Body"/>
        <w:numPr>
          <w:ilvl w:val="0"/>
          <w:numId w:val="46"/>
        </w:numPr>
        <w:ind w:left="450" w:hanging="270"/>
      </w:pPr>
      <w:r>
        <w:t xml:space="preserve">Beitritt für Bildungslösungen </w:t>
      </w:r>
    </w:p>
    <w:p w14:paraId="43C31BEB" w14:textId="77777777" w:rsidR="006434A0" w:rsidRPr="00AA6DF2" w:rsidRDefault="006434A0" w:rsidP="00913546">
      <w:pPr>
        <w:pStyle w:val="ProductList-Body"/>
        <w:numPr>
          <w:ilvl w:val="0"/>
          <w:numId w:val="46"/>
        </w:numPr>
        <w:ind w:left="450" w:hanging="270"/>
      </w:pPr>
      <w:r>
        <w:t xml:space="preserve">School-Beitritt </w:t>
      </w:r>
    </w:p>
    <w:p w14:paraId="2F12D221" w14:textId="77777777" w:rsidR="006434A0" w:rsidRPr="00AA6DF2" w:rsidRDefault="006434A0" w:rsidP="00913546">
      <w:pPr>
        <w:pStyle w:val="ProductList-Body"/>
        <w:numPr>
          <w:ilvl w:val="0"/>
          <w:numId w:val="46"/>
        </w:numPr>
        <w:ind w:left="450" w:hanging="270"/>
      </w:pPr>
      <w:r>
        <w:t xml:space="preserve">Select und Select Plus </w:t>
      </w:r>
    </w:p>
    <w:p w14:paraId="0013F89C" w14:textId="6F192751" w:rsidR="006434A0" w:rsidRPr="00AA6DF2" w:rsidRDefault="006434A0" w:rsidP="00781084">
      <w:pPr>
        <w:pStyle w:val="ProductList-Body"/>
        <w:tabs>
          <w:tab w:val="clear" w:pos="158"/>
          <w:tab w:val="left" w:pos="360"/>
        </w:tabs>
      </w:pPr>
    </w:p>
    <w:p w14:paraId="19352A21" w14:textId="735FAB91" w:rsidR="006434A0" w:rsidRPr="00AA6DF2"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42296F87" w14:textId="77777777" w:rsidR="00AB48DD" w:rsidRPr="00AA6DF2" w:rsidRDefault="00AB48DD" w:rsidP="00781084">
      <w:pPr>
        <w:pStyle w:val="ProductList-Body"/>
        <w:tabs>
          <w:tab w:val="clear" w:pos="158"/>
          <w:tab w:val="left" w:pos="360"/>
        </w:tabs>
      </w:pPr>
    </w:p>
    <w:p w14:paraId="5D11E145" w14:textId="77777777" w:rsidR="00A157E7" w:rsidRPr="00AA6DF2" w:rsidRDefault="00A157E7" w:rsidP="00A157E7">
      <w:pPr>
        <w:pStyle w:val="ProductList-Body"/>
      </w:pPr>
      <w:r>
        <w:rPr>
          <w:b/>
          <w:color w:val="00188F"/>
        </w:rPr>
        <w:t>Windows 8.1 Pro- und Enterprise-Upgrade</w:t>
      </w:r>
    </w:p>
    <w:p w14:paraId="0B976FCA" w14:textId="3AD54A52" w:rsidR="00A157E7" w:rsidRPr="00AA6DF2" w:rsidRDefault="00A157E7" w:rsidP="00913546">
      <w:pPr>
        <w:pStyle w:val="ProductList-Body"/>
        <w:numPr>
          <w:ilvl w:val="0"/>
          <w:numId w:val="37"/>
        </w:numPr>
        <w:ind w:left="450" w:hanging="270"/>
      </w:pPr>
      <w:r>
        <w:rPr>
          <w:b/>
        </w:rPr>
        <w:t>Windows Pro-Upgrade</w:t>
      </w:r>
      <w:r w:rsidRPr="001E10DE">
        <w:rPr>
          <w:b/>
        </w:rPr>
        <w:t>:</w:t>
      </w:r>
      <w:r>
        <w:t xml:space="preserve"> Das Windows Pro-Upgrade ist zum Erwerb ohne SA verfügbar.</w:t>
      </w:r>
    </w:p>
    <w:p w14:paraId="1729D1DC" w14:textId="0B99C9D2" w:rsidR="006434A0" w:rsidRPr="00AA6DF2" w:rsidRDefault="006434A0" w:rsidP="00913546">
      <w:pPr>
        <w:pStyle w:val="ProductList-Body"/>
        <w:numPr>
          <w:ilvl w:val="0"/>
          <w:numId w:val="37"/>
        </w:numPr>
        <w:ind w:left="450" w:hanging="270"/>
      </w:pPr>
      <w:r>
        <w:rPr>
          <w:b/>
        </w:rPr>
        <w:t>Downgraderechte</w:t>
      </w:r>
      <w:r w:rsidRPr="001E10DE">
        <w:rPr>
          <w:b/>
        </w:rPr>
        <w:t>:</w:t>
      </w:r>
      <w:r w:rsidR="0087037D">
        <w:t xml:space="preserve"> </w:t>
      </w:r>
      <w:r>
        <w:t>Die Windows Enterprise Edition umfasst Downgraderechte auf frühere Versionen von Windows Enterpreise, zusätzlich zu den gleichen Downgraderechten wie für Windows Pro.</w:t>
      </w:r>
    </w:p>
    <w:p w14:paraId="3A64A7C2" w14:textId="6CC9B5A9" w:rsidR="006434A0" w:rsidRPr="00AA6DF2" w:rsidRDefault="006434A0" w:rsidP="00913546">
      <w:pPr>
        <w:pStyle w:val="ProductList-Body"/>
        <w:numPr>
          <w:ilvl w:val="0"/>
          <w:numId w:val="37"/>
        </w:numPr>
        <w:ind w:left="450" w:hanging="270"/>
      </w:pPr>
      <w:r>
        <w:rPr>
          <w:b/>
        </w:rPr>
        <w:t>Open Value</w:t>
      </w:r>
      <w:r w:rsidRPr="001E10DE">
        <w:rPr>
          <w:b/>
        </w:rPr>
        <w:t>:</w:t>
      </w:r>
      <w:r>
        <w:t xml:space="preserve"> Kunden können aufgrund vorhandener Windows 8.1 Pro-, Windows 8 Pro- und Windows 7 Professional-Lizenzen zu einem Up-to-Date-Nachlass berechtigt sein.</w:t>
      </w:r>
    </w:p>
    <w:p w14:paraId="1305A200" w14:textId="34CA607B" w:rsidR="00A157E7" w:rsidRPr="00AA6DF2" w:rsidRDefault="00A028CF" w:rsidP="00913546">
      <w:pPr>
        <w:pStyle w:val="ProductList-Body"/>
        <w:numPr>
          <w:ilvl w:val="0"/>
          <w:numId w:val="37"/>
        </w:numPr>
        <w:ind w:left="450" w:hanging="270"/>
      </w:pPr>
      <w:r>
        <w:rPr>
          <w:b/>
        </w:rPr>
        <w:t>Windows Software Assurance pro Gerät</w:t>
      </w:r>
      <w:r w:rsidRPr="001E10DE">
        <w:rPr>
          <w:b/>
        </w:rPr>
        <w:t>:</w:t>
      </w:r>
      <w:r w:rsidR="0087037D">
        <w:t xml:space="preserve"> </w:t>
      </w:r>
      <w:r>
        <w:t>Außer wie unten dargelegt kann Software Assurance für Windows pro Gerät nur für eine Upgrade-Lizenz für Windows Enterprise erworben werden.</w:t>
      </w:r>
      <w:r w:rsidR="0087037D">
        <w:t xml:space="preserve"> </w:t>
      </w:r>
    </w:p>
    <w:p w14:paraId="4A42913D" w14:textId="77777777" w:rsidR="00A157E7" w:rsidRPr="00AA6DF2" w:rsidRDefault="00A157E7" w:rsidP="00913546">
      <w:pPr>
        <w:pStyle w:val="ProductList-Body"/>
        <w:numPr>
          <w:ilvl w:val="1"/>
          <w:numId w:val="37"/>
        </w:numPr>
        <w:ind w:left="720" w:hanging="270"/>
      </w:pPr>
      <w:r>
        <w:rPr>
          <w:b/>
        </w:rPr>
        <w:t>Verlängerungen</w:t>
      </w:r>
      <w:r w:rsidRPr="001E10DE">
        <w:rPr>
          <w:b/>
        </w:rPr>
        <w:t>:</w:t>
      </w:r>
      <w:r>
        <w:t xml:space="preserve"> Kunden, die SA für Windows Pro erworben haben, können diese für die betreffenden Geräte verlängern, ohne eine Upgrade-Lizenz für Windows Enterprise erwerben zu müssen.</w:t>
      </w:r>
    </w:p>
    <w:p w14:paraId="76CAA91F" w14:textId="140DA436" w:rsidR="00A157E7" w:rsidRPr="00AA6DF2" w:rsidRDefault="00A157E7" w:rsidP="00913546">
      <w:pPr>
        <w:pStyle w:val="ProductList-Body"/>
        <w:numPr>
          <w:ilvl w:val="1"/>
          <w:numId w:val="37"/>
        </w:numPr>
        <w:ind w:left="720" w:hanging="270"/>
      </w:pPr>
      <w:r>
        <w:rPr>
          <w:b/>
        </w:rPr>
        <w:t>Erwerb von Windows-Upgrades + SA</w:t>
      </w:r>
      <w:r w:rsidRPr="001E10DE">
        <w:rPr>
          <w:b/>
        </w:rPr>
        <w:t>:</w:t>
      </w:r>
      <w:r>
        <w:t xml:space="preserve"> Kunden in einem Volumenlizenzprogramm, die SA für Windows benötigen und zuvor ein Windows Pro-Upgrade + SA erworben haben, können bis zum Ende ihres Beitritts oder Vertrags zusätzliche Pro-Upgrades + SA erwerben.</w:t>
      </w:r>
      <w:r w:rsidR="0087037D">
        <w:t xml:space="preserve"> </w:t>
      </w:r>
      <w:r>
        <w:t>Beim Abschluss eines neuen Beitritts oder Vertrags erwirbt der Kunde ein Enterprise-Upgrade + SA.</w:t>
      </w:r>
    </w:p>
    <w:p w14:paraId="1FA236FA" w14:textId="77777777" w:rsidR="006434A0" w:rsidRPr="00AA6DF2" w:rsidRDefault="006434A0" w:rsidP="006434A0">
      <w:pPr>
        <w:pStyle w:val="ProductList-Body"/>
        <w:ind w:left="180"/>
      </w:pPr>
    </w:p>
    <w:p w14:paraId="192A848D" w14:textId="77777777" w:rsidR="006434A0" w:rsidRPr="00AA6DF2" w:rsidRDefault="006434A0" w:rsidP="006434A0">
      <w:pPr>
        <w:pStyle w:val="ProductList-Body"/>
        <w:ind w:left="180"/>
      </w:pPr>
      <w:r>
        <w:rPr>
          <w:b/>
          <w:color w:val="00188F"/>
        </w:rPr>
        <w:t>Windows Enterprise-Upgrade (keine Versionsnummer) und Windows Professional-Upgrade (keine Versionsnummer)</w:t>
      </w:r>
    </w:p>
    <w:p w14:paraId="57C713E7" w14:textId="6BBDB1C2" w:rsidR="00A157E7" w:rsidRPr="00AA6DF2"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87037D">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87037D">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87037D">
        <w:t xml:space="preserve"> </w:t>
      </w:r>
      <w:r>
        <w:t>Die Lizenzen sind editionsspezifisch. Daher muss der Kunde eine Version der erworbenen Software-Edition verwenden.</w:t>
      </w:r>
      <w:r w:rsidR="0087037D">
        <w:t xml:space="preserve"> </w:t>
      </w:r>
      <w:r>
        <w:t>Die Qualifizierenden Betriebssysteme für Windows 8 und 8.1 Enterprise und Pro gelten für die Lizenzen ohne Versionsnummer für Windows Enterprise-Upgrade und Windows Professional-Upgrade.</w:t>
      </w:r>
    </w:p>
    <w:p w14:paraId="6B6A5431" w14:textId="77777777" w:rsidR="006434A0" w:rsidRPr="00AA6DF2" w:rsidRDefault="006434A0" w:rsidP="00AB48DD">
      <w:pPr>
        <w:pStyle w:val="ProductList-Body"/>
        <w:tabs>
          <w:tab w:val="clear" w:pos="158"/>
          <w:tab w:val="left" w:pos="180"/>
        </w:tabs>
        <w:ind w:left="180"/>
      </w:pPr>
    </w:p>
    <w:p w14:paraId="0B5378B0" w14:textId="77777777" w:rsidR="00A157E7" w:rsidRPr="00AA6DF2" w:rsidRDefault="00A157E7" w:rsidP="00AB48DD">
      <w:pPr>
        <w:pStyle w:val="ProductList-Body"/>
        <w:tabs>
          <w:tab w:val="clear" w:pos="158"/>
          <w:tab w:val="left" w:pos="180"/>
        </w:tabs>
        <w:ind w:left="180"/>
      </w:pPr>
      <w:r>
        <w:rPr>
          <w:b/>
          <w:color w:val="00188F"/>
        </w:rPr>
        <w:t>Gewährung des Rechts auf Nutzung von Windows 8.1 Pro anstelle von Windows 8 Pro</w:t>
      </w:r>
    </w:p>
    <w:p w14:paraId="1C499D67" w14:textId="69D55219" w:rsidR="00A157E7" w:rsidRPr="00AA6DF2" w:rsidRDefault="00A157E7" w:rsidP="00A157E7">
      <w:pPr>
        <w:pStyle w:val="ProductList-Body"/>
        <w:ind w:left="180"/>
      </w:pPr>
      <w:r>
        <w:t>Volumenlizenzkunden mit Lizenzen für Windows 8 Pro sind für Windows 8.1 Pro lizenziert, auch wenn die SA für das Windows Desktop-Betriebssystem vor der Freigabe von Windows 8.1 Pro abgelaufen ist.</w:t>
      </w:r>
      <w:r w:rsidR="0087037D">
        <w:t xml:space="preserve"> </w:t>
      </w:r>
      <w:r>
        <w:t>Dies gilt nicht für Windows 8 Enterprise; Sie müssen über aktive SA für das Windows Desktop-Betriebssystem verfügen, um zur Verwendung von Windows 8.1 Enterprise berechtigt zu sein.</w:t>
      </w:r>
    </w:p>
    <w:p w14:paraId="4F284B5D" w14:textId="77777777" w:rsidR="00A157E7" w:rsidRPr="00AA6DF2" w:rsidRDefault="00A157E7" w:rsidP="00A157E7">
      <w:pPr>
        <w:pStyle w:val="ProductList-Body"/>
        <w:ind w:left="180"/>
      </w:pPr>
    </w:p>
    <w:p w14:paraId="57E00B8C" w14:textId="77777777" w:rsidR="00A157E7" w:rsidRPr="00AA6DF2" w:rsidRDefault="00A157E7" w:rsidP="00A157E7">
      <w:pPr>
        <w:pStyle w:val="ProductList-Body"/>
        <w:ind w:left="180"/>
      </w:pPr>
      <w:r>
        <w:rPr>
          <w:b/>
          <w:color w:val="00188F"/>
        </w:rPr>
        <w:t>Qualifizierende Betriebssysteme</w:t>
      </w:r>
    </w:p>
    <w:p w14:paraId="30CA9EA2" w14:textId="2D8949FB" w:rsidR="00A157E7" w:rsidRPr="00AA6DF2" w:rsidRDefault="00A157E7" w:rsidP="00A157E7">
      <w:pPr>
        <w:pStyle w:val="ProductList-Body"/>
        <w:ind w:left="180"/>
        <w:rPr>
          <w:highlight w:val="yellow"/>
        </w:rPr>
      </w:pPr>
      <w: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87037D">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683488B6" w14:textId="77777777" w:rsidR="00A157E7" w:rsidRPr="00AA6DF2" w:rsidRDefault="00A157E7" w:rsidP="00A157E7">
      <w:pPr>
        <w:pStyle w:val="ProductList-Body"/>
        <w:shd w:val="clear" w:color="auto" w:fill="FFFFFF" w:themeFill="background1"/>
        <w:rPr>
          <w:highlight w:val="yellow"/>
        </w:rPr>
      </w:pPr>
    </w:p>
    <w:tbl>
      <w:tblPr>
        <w:tblW w:w="10530" w:type="dxa"/>
        <w:tblInd w:w="1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A037AA">
        <w:trPr>
          <w:trHeight w:val="592"/>
          <w:tblHeader/>
        </w:trPr>
        <w:tc>
          <w:tcPr>
            <w:tcW w:w="3866" w:type="dxa"/>
            <w:shd w:val="clear" w:color="auto" w:fill="2E74B5"/>
            <w:vAlign w:val="center"/>
            <w:hideMark/>
          </w:tcPr>
          <w:p w14:paraId="426DA27B" w14:textId="77777777" w:rsidR="00A157E7" w:rsidRPr="00357E13" w:rsidRDefault="00A157E7" w:rsidP="00A037AA">
            <w:pPr>
              <w:pStyle w:val="ProductList-Body"/>
              <w:tabs>
                <w:tab w:val="clear" w:pos="158"/>
              </w:tabs>
              <w:spacing w:before="20" w:after="20"/>
              <w:ind w:left="110"/>
              <w:rPr>
                <w:color w:val="FFFFFF" w:themeColor="background1"/>
              </w:rPr>
            </w:pPr>
            <w:r>
              <w:rPr>
                <w:color w:val="FFFFFF" w:themeColor="background1"/>
              </w:rPr>
              <w:t>Qualifizierende Betriebssysteme</w:t>
            </w:r>
          </w:p>
        </w:tc>
        <w:tc>
          <w:tcPr>
            <w:tcW w:w="1332" w:type="dxa"/>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037AA">
            <w:pPr>
              <w:pStyle w:val="ProductList-Body"/>
              <w:spacing w:before="20" w:after="20"/>
              <w:rPr>
                <w:color w:val="FFFFFF" w:themeColor="background1"/>
                <w:sz w:val="16"/>
              </w:rPr>
            </w:pPr>
            <w:r>
              <w:rPr>
                <w:color w:val="FFFFFF" w:themeColor="background1"/>
                <w:sz w:val="16"/>
              </w:rPr>
              <w:t>EA/OV-OW (neu)</w:t>
            </w:r>
          </w:p>
        </w:tc>
        <w:tc>
          <w:tcPr>
            <w:tcW w:w="1333" w:type="dxa"/>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037AA">
            <w:pPr>
              <w:pStyle w:val="ProductList-Body"/>
              <w:spacing w:before="20" w:after="20"/>
              <w:rPr>
                <w:color w:val="FFFFFF" w:themeColor="background1"/>
                <w:sz w:val="16"/>
              </w:rPr>
            </w:pPr>
            <w:r>
              <w:rPr>
                <w:color w:val="FFFFFF" w:themeColor="background1"/>
                <w:sz w:val="16"/>
              </w:rPr>
              <w:t>EA/OV-OW (vorhanden)*</w:t>
            </w:r>
          </w:p>
        </w:tc>
        <w:tc>
          <w:tcPr>
            <w:tcW w:w="1333" w:type="dxa"/>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037AA">
            <w:pPr>
              <w:pStyle w:val="ProductList-Body"/>
              <w:spacing w:before="20" w:after="20"/>
              <w:rPr>
                <w:color w:val="FFFFFF" w:themeColor="background1"/>
                <w:sz w:val="16"/>
              </w:rPr>
            </w:pPr>
            <w:r>
              <w:rPr>
                <w:color w:val="FFFFFF" w:themeColor="background1"/>
                <w:sz w:val="16"/>
              </w:rPr>
              <w:t>Select und MPSA</w:t>
            </w:r>
            <w:r>
              <w:rPr>
                <w:color w:val="FFFFFF" w:themeColor="background1"/>
                <w:sz w:val="16"/>
              </w:rPr>
              <w:br/>
              <w:t>(alle außer Forschung &amp; Lehre)</w:t>
            </w:r>
          </w:p>
        </w:tc>
        <w:tc>
          <w:tcPr>
            <w:tcW w:w="1333" w:type="dxa"/>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037AA">
            <w:pPr>
              <w:pStyle w:val="ProductList-Body"/>
              <w:spacing w:before="20" w:after="20"/>
              <w:rPr>
                <w:color w:val="FFFFFF" w:themeColor="background1"/>
                <w:sz w:val="16"/>
              </w:rPr>
            </w:pPr>
            <w:r>
              <w:rPr>
                <w:color w:val="FFFFFF" w:themeColor="background1"/>
                <w:sz w:val="16"/>
              </w:rPr>
              <w:t>Open (alle außer Forschung &amp; Lehre und gemeinnützige Einrichtungen und OV-WW)</w:t>
            </w:r>
          </w:p>
        </w:tc>
        <w:tc>
          <w:tcPr>
            <w:tcW w:w="1333" w:type="dxa"/>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037AA">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3229084C" w14:textId="77777777" w:rsidTr="00A037AA">
        <w:trPr>
          <w:trHeight w:val="255"/>
        </w:trPr>
        <w:tc>
          <w:tcPr>
            <w:tcW w:w="10530" w:type="dxa"/>
            <w:gridSpan w:val="6"/>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und Windows 8.1 (32-Bit oder 64-Bit)</w:t>
            </w:r>
          </w:p>
        </w:tc>
      </w:tr>
      <w:tr w:rsidR="008E76EF" w:rsidRPr="0043735F" w14:paraId="551356A6" w14:textId="77777777" w:rsidTr="00A037AA">
        <w:trPr>
          <w:trHeight w:val="255"/>
        </w:trPr>
        <w:tc>
          <w:tcPr>
            <w:tcW w:w="3866" w:type="dxa"/>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A037AA">
        <w:trPr>
          <w:trHeight w:val="255"/>
        </w:trPr>
        <w:tc>
          <w:tcPr>
            <w:tcW w:w="3866" w:type="dxa"/>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Diskless*)</w:t>
            </w:r>
          </w:p>
        </w:tc>
        <w:tc>
          <w:tcPr>
            <w:tcW w:w="1332" w:type="dxa"/>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A037AA">
        <w:trPr>
          <w:trHeight w:val="255"/>
        </w:trPr>
        <w:tc>
          <w:tcPr>
            <w:tcW w:w="3866" w:type="dxa"/>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und Windows 8.1</w:t>
            </w:r>
          </w:p>
        </w:tc>
        <w:tc>
          <w:tcPr>
            <w:tcW w:w="1332" w:type="dxa"/>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A037AA">
        <w:trPr>
          <w:trHeight w:val="255"/>
        </w:trPr>
        <w:tc>
          <w:tcPr>
            <w:tcW w:w="3866" w:type="dxa"/>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und Windows 8.1 Single Language</w:t>
            </w:r>
          </w:p>
        </w:tc>
        <w:tc>
          <w:tcPr>
            <w:tcW w:w="1332" w:type="dxa"/>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A037AA">
        <w:trPr>
          <w:trHeight w:val="255"/>
        </w:trPr>
        <w:tc>
          <w:tcPr>
            <w:tcW w:w="3866" w:type="dxa"/>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für Bildungslösungen</w:t>
            </w:r>
          </w:p>
        </w:tc>
        <w:tc>
          <w:tcPr>
            <w:tcW w:w="1332" w:type="dxa"/>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A037AA">
        <w:trPr>
          <w:trHeight w:val="255"/>
        </w:trPr>
        <w:tc>
          <w:tcPr>
            <w:tcW w:w="3866" w:type="dxa"/>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mit Bing</w:t>
            </w:r>
          </w:p>
        </w:tc>
        <w:tc>
          <w:tcPr>
            <w:tcW w:w="1332" w:type="dxa"/>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037AA">
        <w:trPr>
          <w:trHeight w:val="255"/>
        </w:trPr>
        <w:tc>
          <w:tcPr>
            <w:tcW w:w="10530" w:type="dxa"/>
            <w:gridSpan w:val="6"/>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oder 64-Bit)</w:t>
            </w:r>
          </w:p>
        </w:tc>
      </w:tr>
      <w:tr w:rsidR="008E76EF" w:rsidRPr="0043735F" w14:paraId="7F007B9E" w14:textId="77777777" w:rsidTr="00A037AA">
        <w:trPr>
          <w:trHeight w:val="255"/>
        </w:trPr>
        <w:tc>
          <w:tcPr>
            <w:tcW w:w="3866" w:type="dxa"/>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A037AA">
        <w:trPr>
          <w:trHeight w:val="255"/>
        </w:trPr>
        <w:tc>
          <w:tcPr>
            <w:tcW w:w="3866" w:type="dxa"/>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A037AA">
        <w:trPr>
          <w:trHeight w:val="255"/>
        </w:trPr>
        <w:tc>
          <w:tcPr>
            <w:tcW w:w="3866" w:type="dxa"/>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A037AA">
        <w:trPr>
          <w:trHeight w:val="255"/>
        </w:trPr>
        <w:tc>
          <w:tcPr>
            <w:tcW w:w="3866" w:type="dxa"/>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A037AA">
        <w:trPr>
          <w:trHeight w:val="255"/>
        </w:trPr>
        <w:tc>
          <w:tcPr>
            <w:tcW w:w="3866" w:type="dxa"/>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A037AA">
        <w:trPr>
          <w:trHeight w:val="255"/>
        </w:trPr>
        <w:tc>
          <w:tcPr>
            <w:tcW w:w="3866" w:type="dxa"/>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037AA">
        <w:trPr>
          <w:trHeight w:val="255"/>
        </w:trPr>
        <w:tc>
          <w:tcPr>
            <w:tcW w:w="10530" w:type="dxa"/>
            <w:gridSpan w:val="6"/>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oder 64-Bit)</w:t>
            </w:r>
          </w:p>
        </w:tc>
      </w:tr>
      <w:tr w:rsidR="008E76EF" w:rsidRPr="0043735F" w14:paraId="053EFD34" w14:textId="77777777" w:rsidTr="00A037AA">
        <w:trPr>
          <w:trHeight w:val="255"/>
        </w:trPr>
        <w:tc>
          <w:tcPr>
            <w:tcW w:w="3866" w:type="dxa"/>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A037AA">
        <w:trPr>
          <w:trHeight w:val="255"/>
        </w:trPr>
        <w:tc>
          <w:tcPr>
            <w:tcW w:w="3866" w:type="dxa"/>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A037AA">
        <w:trPr>
          <w:trHeight w:val="255"/>
        </w:trPr>
        <w:tc>
          <w:tcPr>
            <w:tcW w:w="3866" w:type="dxa"/>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A037AA">
        <w:trPr>
          <w:trHeight w:val="255"/>
        </w:trPr>
        <w:tc>
          <w:tcPr>
            <w:tcW w:w="3866" w:type="dxa"/>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A037AA">
        <w:trPr>
          <w:trHeight w:val="255"/>
        </w:trPr>
        <w:tc>
          <w:tcPr>
            <w:tcW w:w="3866" w:type="dxa"/>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A037AA">
        <w:trPr>
          <w:trHeight w:val="255"/>
        </w:trPr>
        <w:tc>
          <w:tcPr>
            <w:tcW w:w="3866" w:type="dxa"/>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037AA">
        <w:trPr>
          <w:trHeight w:val="255"/>
        </w:trPr>
        <w:tc>
          <w:tcPr>
            <w:tcW w:w="10530" w:type="dxa"/>
            <w:gridSpan w:val="6"/>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oder 64-Bit)</w:t>
            </w:r>
          </w:p>
        </w:tc>
      </w:tr>
      <w:tr w:rsidR="008E76EF" w:rsidRPr="0043735F" w14:paraId="443684F3" w14:textId="77777777" w:rsidTr="00A037AA">
        <w:trPr>
          <w:trHeight w:val="255"/>
        </w:trPr>
        <w:tc>
          <w:tcPr>
            <w:tcW w:w="3866" w:type="dxa"/>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A037AA">
        <w:trPr>
          <w:trHeight w:val="255"/>
        </w:trPr>
        <w:tc>
          <w:tcPr>
            <w:tcW w:w="3866" w:type="dxa"/>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A037AA">
        <w:trPr>
          <w:trHeight w:val="255"/>
        </w:trPr>
        <w:tc>
          <w:tcPr>
            <w:tcW w:w="3866" w:type="dxa"/>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A037AA">
        <w:trPr>
          <w:trHeight w:val="255"/>
        </w:trPr>
        <w:tc>
          <w:tcPr>
            <w:tcW w:w="3866" w:type="dxa"/>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037AA">
        <w:trPr>
          <w:trHeight w:val="255"/>
        </w:trPr>
        <w:tc>
          <w:tcPr>
            <w:tcW w:w="3866" w:type="dxa"/>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Edition, Starter Edition</w:t>
            </w:r>
          </w:p>
        </w:tc>
        <w:tc>
          <w:tcPr>
            <w:tcW w:w="1332" w:type="dxa"/>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A037AA">
        <w:trPr>
          <w:trHeight w:val="255"/>
        </w:trPr>
        <w:tc>
          <w:tcPr>
            <w:tcW w:w="3866" w:type="dxa"/>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A037AA">
        <w:trPr>
          <w:trHeight w:val="255"/>
        </w:trPr>
        <w:tc>
          <w:tcPr>
            <w:tcW w:w="3866" w:type="dxa"/>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A037AA">
        <w:trPr>
          <w:trHeight w:val="255"/>
        </w:trPr>
        <w:tc>
          <w:tcPr>
            <w:tcW w:w="3866" w:type="dxa"/>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(einschl. Zweiter Ausgabe)</w:t>
            </w:r>
          </w:p>
        </w:tc>
        <w:tc>
          <w:tcPr>
            <w:tcW w:w="1332" w:type="dxa"/>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A037AA">
        <w:trPr>
          <w:trHeight w:val="255"/>
        </w:trPr>
        <w:tc>
          <w:tcPr>
            <w:tcW w:w="3866" w:type="dxa"/>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27F3E58B" w:rsidR="00A157E7" w:rsidRPr="00AA6DF2" w:rsidRDefault="00A028CF" w:rsidP="00A157E7">
      <w:pPr>
        <w:pStyle w:val="ProductList-Body"/>
        <w:shd w:val="clear" w:color="auto" w:fill="FFFFFF" w:themeFill="background1"/>
      </w:pPr>
      <w:r>
        <w:tab/>
        <w:t xml:space="preserve">*In dieser Spalte wird auch das zulässige qualifizierende Betriebssystem für ein primäres Gerät angegeben, wenn ein Nutzer mit Windows SA pro </w:t>
      </w:r>
      <w:r w:rsidR="00366752">
        <w:tab/>
      </w:r>
      <w:r>
        <w:t>Nutzer lizenziert ist.</w:t>
      </w:r>
    </w:p>
    <w:p w14:paraId="6F33ECFD" w14:textId="77777777" w:rsidR="00A028CF" w:rsidRPr="00AA6DF2" w:rsidRDefault="00A028CF" w:rsidP="00A157E7">
      <w:pPr>
        <w:pStyle w:val="ProductList-Body"/>
        <w:shd w:val="clear" w:color="auto" w:fill="FFFFFF" w:themeFill="background1"/>
      </w:pPr>
    </w:p>
    <w:p w14:paraId="2DEDD1B3" w14:textId="77777777" w:rsidR="00A157E7" w:rsidRPr="00AA6DF2" w:rsidRDefault="00A157E7" w:rsidP="00A157E7">
      <w:pPr>
        <w:pStyle w:val="ProductList-Body"/>
        <w:ind w:left="180"/>
      </w:pPr>
      <w:r>
        <w:t>Oben nicht aufgeführte Betriebssysteme sind nicht qualifiziert, z. B.:</w:t>
      </w:r>
    </w:p>
    <w:p w14:paraId="17929D64" w14:textId="77777777" w:rsidR="00A157E7" w:rsidRPr="00AA6DF2" w:rsidRDefault="00A157E7" w:rsidP="00913546">
      <w:pPr>
        <w:pStyle w:val="ProductList-Body"/>
        <w:numPr>
          <w:ilvl w:val="0"/>
          <w:numId w:val="38"/>
        </w:numPr>
        <w:ind w:left="720" w:hanging="270"/>
      </w:pPr>
      <w:r>
        <w:t>Eingebettete Systeme (z. B. Windows Embedded 8.1 Industry Pro, Windows XP Embedded) sind nicht für die Windows 8.1 Pro- oder Enterprise-Upgrades qualifiziert.</w:t>
      </w:r>
    </w:p>
    <w:p w14:paraId="6EACC53D" w14:textId="77777777" w:rsidR="00A157E7" w:rsidRPr="00AA6DF2" w:rsidRDefault="00A157E7" w:rsidP="00913546">
      <w:pPr>
        <w:pStyle w:val="ProductList-Body"/>
        <w:numPr>
          <w:ilvl w:val="0"/>
          <w:numId w:val="38"/>
        </w:numPr>
        <w:ind w:left="720" w:hanging="270"/>
      </w:pPr>
      <w:r>
        <w:t>Linux oder OS/2 sind nicht für die Windows 8.1 Pro- oder Enterprise-Upgrades qualifiziert.</w:t>
      </w:r>
    </w:p>
    <w:p w14:paraId="7517B309" w14:textId="77777777" w:rsidR="00A157E7" w:rsidRPr="00AA6DF2" w:rsidRDefault="00A157E7" w:rsidP="00913546">
      <w:pPr>
        <w:pStyle w:val="ProductList-Body"/>
        <w:numPr>
          <w:ilvl w:val="0"/>
          <w:numId w:val="38"/>
        </w:numPr>
        <w:ind w:left="720" w:hanging="270"/>
      </w:pPr>
      <w:r>
        <w:t>Die RDS-Client-Zugriffslizenz ist nicht für die Windows 8.1 Pro- oder Enterprise-Upgrades qualifiziert.</w:t>
      </w:r>
    </w:p>
    <w:p w14:paraId="293C6678" w14:textId="77777777" w:rsidR="00A157E7" w:rsidRPr="00AA6DF2" w:rsidRDefault="00A157E7" w:rsidP="00A157E7">
      <w:pPr>
        <w:pStyle w:val="ProductList-Body"/>
        <w:ind w:left="180"/>
      </w:pPr>
    </w:p>
    <w:p w14:paraId="0D33C95C" w14:textId="43A5A397" w:rsidR="00A157E7" w:rsidRPr="00AA6DF2" w:rsidRDefault="00A157E7" w:rsidP="00A157E7">
      <w:pPr>
        <w:pStyle w:val="ProductList-Body"/>
        <w:ind w:left="180"/>
      </w:pPr>
      <w:r>
        <w:rPr>
          <w:b/>
          <w:color w:val="00188F"/>
        </w:rPr>
        <w:t>Regeln für qualifizierende Betriebssysteme für Windows VL-Upgrade-Lizenzen</w:t>
      </w:r>
    </w:p>
    <w:p w14:paraId="16C09801" w14:textId="77777777" w:rsidR="00A157E7" w:rsidRPr="00AA6DF2" w:rsidRDefault="00A157E7" w:rsidP="00913546">
      <w:pPr>
        <w:pStyle w:val="ProductList-Body"/>
        <w:numPr>
          <w:ilvl w:val="0"/>
          <w:numId w:val="39"/>
        </w:numPr>
        <w:ind w:left="720" w:hanging="270"/>
      </w:pPr>
      <w:r>
        <w:t>Das qualifizierende Betriebssystem muss auf dem Gerät installiert sein, dem die VL-Upgrade-Lizenz zugewiesen wird.</w:t>
      </w:r>
    </w:p>
    <w:p w14:paraId="75942013" w14:textId="77777777" w:rsidR="00A157E7" w:rsidRPr="00AA6DF2" w:rsidRDefault="00A157E7" w:rsidP="00913546">
      <w:pPr>
        <w:pStyle w:val="ProductList-Body"/>
        <w:numPr>
          <w:ilvl w:val="1"/>
          <w:numId w:val="39"/>
        </w:numPr>
        <w:ind w:left="990" w:hanging="270"/>
      </w:pPr>
      <w:r>
        <w:t>Apple Macintosh ist nur ein qualifizierendes Betriebssystem, wenn es vom autorisierten Hersteller vor dem ersten Verkauf des Geräts vorinstalliert wird.</w:t>
      </w:r>
    </w:p>
    <w:p w14:paraId="4E9F5E34" w14:textId="77777777" w:rsidR="00A157E7" w:rsidRPr="00AA6DF2" w:rsidRDefault="00A157E7" w:rsidP="00913546">
      <w:pPr>
        <w:pStyle w:val="ProductList-Body"/>
        <w:numPr>
          <w:ilvl w:val="0"/>
          <w:numId w:val="39"/>
        </w:numPr>
        <w:ind w:left="720" w:hanging="270"/>
      </w:pPr>
      <w:r>
        <w:t>Kunden müssen das qualifizierende Betriebssystem von dem Gerät entfernen, um die VL-Upgrade-Lizenz bereitstellen zu können. Es bestehen nur die folgenden Ausnahmen:</w:t>
      </w:r>
    </w:p>
    <w:p w14:paraId="52EDE0E8" w14:textId="04249100" w:rsidR="00A157E7" w:rsidRPr="00AA6DF2" w:rsidRDefault="00A157E7" w:rsidP="00913546">
      <w:pPr>
        <w:pStyle w:val="ProductList-Body"/>
        <w:numPr>
          <w:ilvl w:val="1"/>
          <w:numId w:val="39"/>
        </w:numPr>
        <w:ind w:left="990" w:hanging="270"/>
      </w:pPr>
      <w:r>
        <w:t>Kunden, die mehr als ein lizenziertes Betriebssystem gleichzeitig installieren oder ausführen möchten (einschließlich des qualifizierenden Betriebssystems), müssen SA für das Windows Desktop-Betriebssystem erwerben.</w:t>
      </w:r>
    </w:p>
    <w:p w14:paraId="0ADA1354" w14:textId="7C5B4B20" w:rsidR="00A157E7" w:rsidRPr="00AA6DF2" w:rsidRDefault="00A157E7" w:rsidP="00913546">
      <w:pPr>
        <w:pStyle w:val="ProductList-Body"/>
        <w:numPr>
          <w:ilvl w:val="1"/>
          <w:numId w:val="39"/>
        </w:numPr>
        <w:ind w:left="990" w:hanging="270"/>
      </w:pPr>
      <w:r>
        <w:t xml:space="preserve">Kunden mit aktiver SA müssen das qualifizierende Betriebssystem nicht deinstallieren und können dieses und das VL-lizenzierte Windows Desktop-Betriebssystem gleichzeitig installieren und ausführen. </w:t>
      </w:r>
    </w:p>
    <w:p w14:paraId="6B243855" w14:textId="77777777" w:rsidR="00A157E7" w:rsidRPr="00AA6DF2" w:rsidRDefault="00A157E7" w:rsidP="00913546">
      <w:pPr>
        <w:pStyle w:val="ProductList-Body"/>
        <w:numPr>
          <w:ilvl w:val="0"/>
          <w:numId w:val="39"/>
        </w:numPr>
        <w:ind w:left="720" w:hanging="270"/>
      </w:pPr>
      <w:r>
        <w:t>Kunden aus Forschung &amp; Lehre</w:t>
      </w:r>
    </w:p>
    <w:p w14:paraId="67920545" w14:textId="77777777" w:rsidR="00A157E7" w:rsidRPr="00AA6DF2" w:rsidRDefault="00A157E7" w:rsidP="00913546">
      <w:pPr>
        <w:pStyle w:val="ProductList-Body"/>
        <w:numPr>
          <w:ilvl w:val="1"/>
          <w:numId w:val="39"/>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456AAF2" w14:textId="77777777" w:rsidR="0021194E" w:rsidRDefault="0021194E" w:rsidP="00A157E7">
      <w:pPr>
        <w:pStyle w:val="ProductList-Body"/>
        <w:tabs>
          <w:tab w:val="clear" w:pos="158"/>
          <w:tab w:val="left" w:pos="180"/>
        </w:tabs>
        <w:ind w:left="180"/>
        <w:rPr>
          <w:b/>
          <w:color w:val="00188F"/>
        </w:rPr>
      </w:pPr>
    </w:p>
    <w:p w14:paraId="40B9546F" w14:textId="2D977829" w:rsidR="00A157E7" w:rsidRPr="00AA6DF2" w:rsidRDefault="00A028CF" w:rsidP="00A157E7">
      <w:pPr>
        <w:pStyle w:val="ProductList-Body"/>
        <w:tabs>
          <w:tab w:val="clear" w:pos="158"/>
          <w:tab w:val="left" w:pos="180"/>
        </w:tabs>
        <w:ind w:left="180"/>
      </w:pPr>
      <w:r>
        <w:rPr>
          <w:b/>
          <w:color w:val="00188F"/>
        </w:rPr>
        <w:t>Software Assurance pro Gerät für das Windows Desktop-Betriebssystem</w:t>
      </w:r>
      <w:r>
        <w:rPr>
          <w:b/>
        </w:rPr>
        <w:t xml:space="preserve"> </w:t>
      </w:r>
    </w:p>
    <w:p w14:paraId="20E8F23B" w14:textId="0C12AB7C" w:rsidR="00A157E7" w:rsidRPr="00AA6DF2" w:rsidRDefault="00A157E7" w:rsidP="00A157E7">
      <w:pPr>
        <w:pStyle w:val="ProductList-Body"/>
        <w:tabs>
          <w:tab w:val="clear" w:pos="158"/>
          <w:tab w:val="left" w:pos="180"/>
        </w:tabs>
        <w:ind w:left="180"/>
      </w:pPr>
      <w:r>
        <w:t>Kunden, die Interesse an Software Assurance pro Gerät für das Windows Desktop-Betriebssystem haben, stehen folgende Möglichkeiten offen.</w:t>
      </w:r>
      <w:r w:rsidR="0087037D">
        <w:t xml:space="preserve"> </w:t>
      </w:r>
      <w:r>
        <w:t>Die nachfolgend aufgeführten Optionen sind nur für die aufgeführten spezifischen Programme und nur unter den angegebenen Bedingungen verfügbar.</w:t>
      </w:r>
    </w:p>
    <w:p w14:paraId="23A174FC" w14:textId="62445A2C" w:rsidR="00A157E7" w:rsidRPr="00AA6DF2" w:rsidRDefault="00A157E7" w:rsidP="00913546">
      <w:pPr>
        <w:pStyle w:val="ProductList-Body"/>
        <w:numPr>
          <w:ilvl w:val="0"/>
          <w:numId w:val="40"/>
        </w:numPr>
        <w:tabs>
          <w:tab w:val="clear" w:pos="158"/>
          <w:tab w:val="left" w:pos="180"/>
        </w:tabs>
        <w:ind w:left="720" w:hanging="270"/>
      </w:pPr>
      <w:r>
        <w:t xml:space="preserve">Lizenzprogramme Select Plus,MPSA, Open Value (nicht unternehmensweit) und Open: </w:t>
      </w:r>
    </w:p>
    <w:p w14:paraId="0411C031" w14:textId="372C969A" w:rsidR="00A157E7" w:rsidRPr="00AA6DF2" w:rsidRDefault="00A157E7" w:rsidP="00913546">
      <w:pPr>
        <w:pStyle w:val="ProductList-Body"/>
        <w:numPr>
          <w:ilvl w:val="1"/>
          <w:numId w:val="40"/>
        </w:numPr>
        <w:tabs>
          <w:tab w:val="clear" w:pos="158"/>
          <w:tab w:val="left" w:pos="180"/>
        </w:tabs>
        <w:ind w:left="990" w:hanging="270"/>
      </w:pPr>
      <w:r>
        <w:t>Kunden können Upgrade und SA für Windows 8.1 Enterprise für Desktops erwerben, auf denen sie eines der in der Windows-Upgrade-Tabelle oben genannten qualifizierenden Betriebssysteme lizenziert und installiert haben.</w:t>
      </w:r>
    </w:p>
    <w:p w14:paraId="3806C6B5" w14:textId="77777777" w:rsidR="00A157E7" w:rsidRPr="00AA6DF2" w:rsidRDefault="00A157E7" w:rsidP="00913546">
      <w:pPr>
        <w:pStyle w:val="ProductList-Body"/>
        <w:numPr>
          <w:ilvl w:val="0"/>
          <w:numId w:val="40"/>
        </w:numPr>
        <w:tabs>
          <w:tab w:val="clear" w:pos="158"/>
          <w:tab w:val="left" w:pos="180"/>
        </w:tabs>
        <w:ind w:left="720" w:hanging="270"/>
      </w:pPr>
      <w:r>
        <w:t>Konzernbeitritte und unternehmensweite Open Value-Verträge (zeitlich unbeschränkt und Abonnement):</w:t>
      </w:r>
    </w:p>
    <w:p w14:paraId="7701DC5A" w14:textId="77777777" w:rsidR="00A157E7" w:rsidRPr="00AA6DF2" w:rsidRDefault="00A157E7" w:rsidP="00913546">
      <w:pPr>
        <w:pStyle w:val="ProductList-Body"/>
        <w:numPr>
          <w:ilvl w:val="1"/>
          <w:numId w:val="40"/>
        </w:numPr>
        <w:tabs>
          <w:tab w:val="clear" w:pos="158"/>
          <w:tab w:val="left" w:pos="180"/>
        </w:tabs>
        <w:ind w:left="990" w:hanging="270"/>
      </w:pPr>
      <w:r>
        <w:t>Erste Konzernbeitritte oder Open Value-Verträge:</w:t>
      </w:r>
    </w:p>
    <w:p w14:paraId="1D6F574B" w14:textId="73F55BC0" w:rsidR="00A157E7" w:rsidRPr="00AA6DF2" w:rsidRDefault="00A157E7" w:rsidP="00913546">
      <w:pPr>
        <w:pStyle w:val="ProductList-Body"/>
        <w:numPr>
          <w:ilvl w:val="2"/>
          <w:numId w:val="40"/>
        </w:numPr>
        <w:tabs>
          <w:tab w:val="clear" w:pos="158"/>
          <w:tab w:val="left" w:pos="180"/>
        </w:tabs>
        <w:ind w:left="1260" w:hanging="270"/>
      </w:pPr>
      <w:r>
        <w:t>Kunden können Windows 8.1 Enterprise-Upgrade und SA für alle Qualifizierten Geräte erwerben.</w:t>
      </w:r>
      <w:r w:rsidR="0087037D">
        <w:t xml:space="preserve"> </w:t>
      </w:r>
      <w:r>
        <w:t>Der Kunde muss eines der in der obigen Windows-Upgrade-Tabelle in der Spalte „EA/OV-CW (neu)“ genannten qualifizierenden Betriebssysteme lizenziert und auf allen Qualifizierten Geräten installiert haben.</w:t>
      </w:r>
    </w:p>
    <w:p w14:paraId="53748F9E" w14:textId="77777777" w:rsidR="00A157E7" w:rsidRPr="00AA6DF2" w:rsidRDefault="00A157E7" w:rsidP="00913546">
      <w:pPr>
        <w:pStyle w:val="ProductList-Body"/>
        <w:numPr>
          <w:ilvl w:val="1"/>
          <w:numId w:val="40"/>
        </w:numPr>
        <w:tabs>
          <w:tab w:val="clear" w:pos="158"/>
          <w:tab w:val="left" w:pos="180"/>
        </w:tabs>
        <w:ind w:left="990" w:hanging="270"/>
      </w:pPr>
      <w:r>
        <w:t>Bestehende Konzernbeitritte oder Open Value-Verträge (True Up und Ersatz)</w:t>
      </w:r>
    </w:p>
    <w:p w14:paraId="39B68328" w14:textId="41B74314" w:rsidR="00A157E7" w:rsidRPr="00AA6DF2" w:rsidRDefault="00A157E7" w:rsidP="00913546">
      <w:pPr>
        <w:pStyle w:val="ProductList-Body"/>
        <w:numPr>
          <w:ilvl w:val="2"/>
          <w:numId w:val="40"/>
        </w:numPr>
        <w:tabs>
          <w:tab w:val="clear" w:pos="158"/>
          <w:tab w:val="left" w:pos="180"/>
        </w:tabs>
        <w:ind w:left="1260" w:hanging="270"/>
      </w:pPr>
      <w:r>
        <w:t>Kunden können Windows 8.1 Enterprise-Upgrade und SA für alle zusätzlichen Qualifizierten Geräte erwerben.</w:t>
      </w:r>
      <w:r w:rsidR="0087037D">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29D25872" w14:textId="77777777" w:rsidR="00A157E7" w:rsidRPr="00AA6DF2" w:rsidRDefault="00A157E7" w:rsidP="00913546">
      <w:pPr>
        <w:pStyle w:val="ProductList-Body"/>
        <w:numPr>
          <w:ilvl w:val="2"/>
          <w:numId w:val="40"/>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0597C8C3" w14:textId="77777777" w:rsidR="00A157E7" w:rsidRPr="00AA6DF2" w:rsidRDefault="00A157E7" w:rsidP="00913546">
      <w:pPr>
        <w:pStyle w:val="ProductList-Body"/>
        <w:numPr>
          <w:ilvl w:val="1"/>
          <w:numId w:val="40"/>
        </w:numPr>
        <w:tabs>
          <w:tab w:val="clear" w:pos="158"/>
          <w:tab w:val="left" w:pos="180"/>
        </w:tabs>
        <w:ind w:left="990" w:hanging="270"/>
      </w:pPr>
      <w:r>
        <w:t>Verlängerung eines Konzernbeitritts</w:t>
      </w:r>
    </w:p>
    <w:p w14:paraId="2AFD8EEC" w14:textId="77777777" w:rsidR="00A157E7" w:rsidRPr="00AA6DF2" w:rsidRDefault="00A157E7" w:rsidP="00913546">
      <w:pPr>
        <w:pStyle w:val="ProductList-Body"/>
        <w:numPr>
          <w:ilvl w:val="2"/>
          <w:numId w:val="40"/>
        </w:numPr>
        <w:tabs>
          <w:tab w:val="clear" w:pos="158"/>
          <w:tab w:val="left" w:pos="180"/>
        </w:tabs>
        <w:ind w:left="1260" w:hanging="270"/>
      </w:pPr>
      <w:r>
        <w:t>Nach Ablauf eines bestehenden Konzernbeitritts für das Windows Desktop-Betriebssystem können die Kunden diesen durch einen neuen Konzernbeitritt für das Windows Desktop-Betriebssystem verlängern.</w:t>
      </w:r>
    </w:p>
    <w:p w14:paraId="5C60C268" w14:textId="77777777" w:rsidR="00A157E7" w:rsidRPr="00AA6DF2" w:rsidRDefault="00A157E7" w:rsidP="00913546">
      <w:pPr>
        <w:pStyle w:val="ProductList-Body"/>
        <w:numPr>
          <w:ilvl w:val="0"/>
          <w:numId w:val="40"/>
        </w:numPr>
        <w:tabs>
          <w:tab w:val="clear" w:pos="158"/>
          <w:tab w:val="left" w:pos="180"/>
        </w:tabs>
        <w:ind w:left="720" w:hanging="270"/>
      </w:pPr>
      <w:r>
        <w:t xml:space="preserve">Einrichtungen mit Campus- und School-Vertrag und Open Value Subscription – Bildungslösungen: </w:t>
      </w:r>
    </w:p>
    <w:p w14:paraId="070F0559" w14:textId="77777777" w:rsidR="00A157E7" w:rsidRPr="00AA6DF2" w:rsidRDefault="00A157E7" w:rsidP="00913546">
      <w:pPr>
        <w:pStyle w:val="ProductList-Body"/>
        <w:numPr>
          <w:ilvl w:val="1"/>
          <w:numId w:val="40"/>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664CDA95" w14:textId="77777777" w:rsidR="00A157E7" w:rsidRPr="00AA6DF2" w:rsidRDefault="00A157E7" w:rsidP="00A157E7">
      <w:pPr>
        <w:pStyle w:val="ProductList-Body"/>
        <w:tabs>
          <w:tab w:val="clear" w:pos="158"/>
          <w:tab w:val="left" w:pos="180"/>
        </w:tabs>
        <w:ind w:left="180"/>
      </w:pPr>
    </w:p>
    <w:p w14:paraId="1458D046" w14:textId="77777777" w:rsidR="00A028CF" w:rsidRPr="00AA6DF2" w:rsidRDefault="00A028CF" w:rsidP="00A028CF">
      <w:pPr>
        <w:pStyle w:val="ProductList-Body"/>
      </w:pPr>
      <w:r>
        <w:rPr>
          <w:b/>
          <w:color w:val="00188F"/>
        </w:rPr>
        <w:t>Software Assurance pro Nutzer für das Windows Desktop-Betriebssystem</w:t>
      </w:r>
    </w:p>
    <w:p w14:paraId="2E3AC374" w14:textId="3621D38F" w:rsidR="00A028CF" w:rsidRPr="00AA6DF2" w:rsidRDefault="00A028CF" w:rsidP="00A028CF">
      <w:pPr>
        <w:pStyle w:val="ProductList-Body"/>
      </w:pPr>
      <w:r>
        <w:t>Kunden, die Interesse an Software Assurance pro Nutzer für das Windows Desktop-Betriebssystem haben, stehen folgende Möglichkeiten offen.</w:t>
      </w:r>
      <w:r w:rsidR="0087037D">
        <w:t xml:space="preserve"> </w:t>
      </w:r>
      <w:r>
        <w:t>Die nachfolgend aufgeführten Optionen sind nur für die aufgeführten spezifischen Programme und nur unter den angegebenen Bedingungen verfügbar.</w:t>
      </w:r>
      <w:r w:rsidR="0087037D">
        <w:t xml:space="preserve"> </w:t>
      </w:r>
      <w:r>
        <w:t>Die Definition von „Hauptnutzer“ finden Sie in den Produktbenutzungsrechten im Abschnitt „Desktop-Betriebssysteme“.</w:t>
      </w:r>
    </w:p>
    <w:p w14:paraId="1F69118F" w14:textId="77777777" w:rsidR="00A028CF" w:rsidRPr="00AA6DF2" w:rsidRDefault="00A028CF" w:rsidP="00913546">
      <w:pPr>
        <w:pStyle w:val="ProductList-Body"/>
        <w:numPr>
          <w:ilvl w:val="0"/>
          <w:numId w:val="51"/>
        </w:numPr>
        <w:ind w:hanging="270"/>
      </w:pPr>
      <w:r>
        <w:t>Select Plus und MPSA:</w:t>
      </w:r>
    </w:p>
    <w:p w14:paraId="1CD35B51" w14:textId="77777777" w:rsidR="00A028CF" w:rsidRPr="00AA6DF2" w:rsidRDefault="00A028CF" w:rsidP="00913546">
      <w:pPr>
        <w:pStyle w:val="ProductList-Body"/>
        <w:numPr>
          <w:ilvl w:val="1"/>
          <w:numId w:val="51"/>
        </w:numPr>
        <w:ind w:left="990" w:hanging="270"/>
      </w:pPr>
      <w:r>
        <w:t>Kunden können Windows Software Assurance pro Nutzer für jeden Nutzer erwerben, der der Hauptnutzer eines Geräts ist, das bereits mit einer in der Spalte „EA/OV-CW (vorhanden)“ oben in der Tabelle zu qualifizierenden Betriebssystemen aufgeführten Windows-Version lizenziert ist. Das Gerät muss außerdem das primäre Arbeitsgerät des Hauptnutzers sein.</w:t>
      </w:r>
    </w:p>
    <w:p w14:paraId="7362E706" w14:textId="77777777" w:rsidR="00A028CF" w:rsidRPr="00AA6DF2" w:rsidRDefault="00A028CF" w:rsidP="00913546">
      <w:pPr>
        <w:pStyle w:val="ProductList-Body"/>
        <w:numPr>
          <w:ilvl w:val="0"/>
          <w:numId w:val="51"/>
        </w:numPr>
        <w:ind w:hanging="270"/>
      </w:pPr>
      <w:r>
        <w:t>Konzernbeitritte:</w:t>
      </w:r>
    </w:p>
    <w:p w14:paraId="3445BEA7" w14:textId="7011D47F" w:rsidR="00A028CF" w:rsidRPr="00AA6DF2" w:rsidRDefault="00A028CF" w:rsidP="00913546">
      <w:pPr>
        <w:pStyle w:val="ProductList-Body"/>
        <w:numPr>
          <w:ilvl w:val="1"/>
          <w:numId w:val="51"/>
        </w:numPr>
        <w:ind w:left="990" w:hanging="270"/>
      </w:pPr>
      <w:r>
        <w:t>Kunden können Windows Software Assurance pro Nutzer für alle Qualifizierten Nutzer erwerben.</w:t>
      </w:r>
      <w:r w:rsidR="0087037D">
        <w:t xml:space="preserve"> </w:t>
      </w:r>
      <w:r>
        <w:t>Jeder Nutzer muss der Hauptnutzer eines Geräts sein, das bereits mit einer in der Spalte „EA/OV-CW (vorhanden)“ oben in der Tabelle zu qualifizierenden Betriebssystemen aufgeführten Windows-Version lizenziert ist. Das Gerät muss außerdem das primäre Arbeitsgerät des Hauptnutzers sein.</w:t>
      </w:r>
    </w:p>
    <w:p w14:paraId="72AFCEAD" w14:textId="77777777" w:rsidR="00A028CF" w:rsidRPr="00AA6DF2" w:rsidRDefault="00A028CF" w:rsidP="00913546">
      <w:pPr>
        <w:pStyle w:val="ProductList-Body"/>
        <w:numPr>
          <w:ilvl w:val="0"/>
          <w:numId w:val="51"/>
        </w:numPr>
        <w:ind w:hanging="270"/>
      </w:pPr>
      <w:r>
        <w:t>Einrichtungen mit Campus- und School-Vertrag – Bildungslösungen:</w:t>
      </w:r>
    </w:p>
    <w:p w14:paraId="48A4F9B7" w14:textId="090327B5" w:rsidR="00A028CF" w:rsidRPr="00AA6DF2" w:rsidRDefault="00A028CF" w:rsidP="00913546">
      <w:pPr>
        <w:pStyle w:val="ProductList-Body"/>
        <w:numPr>
          <w:ilvl w:val="1"/>
          <w:numId w:val="51"/>
        </w:numPr>
        <w:ind w:left="990" w:hanging="270"/>
      </w:pPr>
      <w:r>
        <w:t>Windows Software Assurance pro Nutzer ist für CASA/EES nicht verfügbar.</w:t>
      </w:r>
      <w:r w:rsidR="0087037D">
        <w:t xml:space="preserve"> </w:t>
      </w:r>
      <w:r>
        <w:t>Einrichtungen sind jedoch berechtigt, Windows Software Assurance pro Nutzer über das Windows Software Assurance-Add-On pro Nutzer zu erwerben.</w:t>
      </w:r>
    </w:p>
    <w:p w14:paraId="24CA9EAE" w14:textId="77777777" w:rsidR="00A028CF" w:rsidRPr="00AA6DF2" w:rsidRDefault="00A028CF" w:rsidP="00A028CF">
      <w:pPr>
        <w:pStyle w:val="ProductList-Body"/>
      </w:pPr>
    </w:p>
    <w:p w14:paraId="7C0CABA8" w14:textId="77777777" w:rsidR="00A028CF" w:rsidRPr="00AA6DF2" w:rsidRDefault="00A028CF" w:rsidP="00A028CF">
      <w:pPr>
        <w:pStyle w:val="ProductList-Body"/>
      </w:pPr>
      <w:r>
        <w:rPr>
          <w:b/>
          <w:color w:val="00188F"/>
        </w:rPr>
        <w:t>Software Assurance-Add-On pro Nutzer für das Windows Desktop-Betriebssystem</w:t>
      </w:r>
    </w:p>
    <w:p w14:paraId="0D22457E" w14:textId="77777777" w:rsidR="00A028CF" w:rsidRPr="00AA6DF2" w:rsidRDefault="00A028CF" w:rsidP="00A028CF">
      <w:pPr>
        <w:pStyle w:val="ProductList-Body"/>
      </w:pPr>
      <w:r>
        <w:t>Die folgenden Bestimmungen gelten für das Software Assurance-Add-On pro Nutzer für das Windows Desktop-Betriebssystem:</w:t>
      </w:r>
    </w:p>
    <w:p w14:paraId="76D0B72E" w14:textId="77777777" w:rsidR="00A028CF" w:rsidRPr="00AA6DF2" w:rsidRDefault="00A028CF" w:rsidP="00913546">
      <w:pPr>
        <w:pStyle w:val="ProductList-Body"/>
        <w:numPr>
          <w:ilvl w:val="0"/>
          <w:numId w:val="52"/>
        </w:numPr>
        <w:ind w:hanging="270"/>
      </w:pPr>
      <w:r>
        <w:t>Erwerbsberechtigung und -beschränkungen</w:t>
      </w:r>
    </w:p>
    <w:p w14:paraId="401059B2" w14:textId="5B046640" w:rsidR="00A028CF" w:rsidRPr="00AA6DF2" w:rsidRDefault="00A028CF" w:rsidP="00913546">
      <w:pPr>
        <w:pStyle w:val="ProductList-Body"/>
        <w:numPr>
          <w:ilvl w:val="1"/>
          <w:numId w:val="52"/>
        </w:numPr>
        <w:ind w:left="990" w:hanging="270"/>
      </w:pPr>
      <w:r>
        <w:t>Kunden mit aktiver SA pro Gerät für das Windows Desktop-Betriebssystem oder aktivem VDA pro Gerät sind berechtigt, das Software Assurance-Add-On pro Nutzer für das Windows Desktop-Betriebssystem zu erwerben.</w:t>
      </w:r>
    </w:p>
    <w:p w14:paraId="4E4DD06A" w14:textId="77777777" w:rsidR="00A028CF" w:rsidRPr="00AA6DF2" w:rsidRDefault="00A028CF" w:rsidP="00913546">
      <w:pPr>
        <w:pStyle w:val="ProductList-Body"/>
        <w:numPr>
          <w:ilvl w:val="1"/>
          <w:numId w:val="52"/>
        </w:numPr>
        <w:ind w:left="990" w:hanging="270"/>
      </w:pPr>
      <w:r>
        <w:t>Das Software Assurance-Add-On pro Nutzer für das Windows Desktop-Betriebssystem kann in beliebiger Menge bis zur maximalen Anzahl der Geräte mit SA und/oder VDA-Lizenz erworben werden.</w:t>
      </w:r>
    </w:p>
    <w:p w14:paraId="1A4148AE" w14:textId="77777777" w:rsidR="00A028CF" w:rsidRPr="00AA6DF2" w:rsidRDefault="00A028CF" w:rsidP="00913546">
      <w:pPr>
        <w:pStyle w:val="ProductList-Body"/>
        <w:numPr>
          <w:ilvl w:val="0"/>
          <w:numId w:val="52"/>
        </w:numPr>
        <w:ind w:hanging="270"/>
      </w:pPr>
      <w:r>
        <w:t>Zuweisung von Lizenzen</w:t>
      </w:r>
    </w:p>
    <w:p w14:paraId="558DEA57" w14:textId="6007876B" w:rsidR="00A028CF" w:rsidRPr="00AA6DF2" w:rsidRDefault="00A028CF" w:rsidP="00913546">
      <w:pPr>
        <w:pStyle w:val="ProductList-Body"/>
        <w:numPr>
          <w:ilvl w:val="1"/>
          <w:numId w:val="52"/>
        </w:numPr>
        <w:ind w:left="990" w:hanging="270"/>
      </w:pPr>
      <w:r>
        <w:t>Jede Add-On-Nutzer-AL muss einem einzelnen Nutzer zugewiesen werden, der der Hauptnutzer eines durch aktive Windows SA pro Gerät oder Windows VDA pro Gerät abgedeckten Geräts ist.</w:t>
      </w:r>
      <w:r w:rsidR="0087037D">
        <w:t xml:space="preserve"> </w:t>
      </w:r>
      <w:r>
        <w:t>Das mit Windows SA oder Windows VDA lizenzierte Gerät muss außerdem das primäre Arbeitsgerät des Hauptnutzers sein.</w:t>
      </w:r>
    </w:p>
    <w:p w14:paraId="4063EF1C" w14:textId="77777777" w:rsidR="00A028CF" w:rsidRPr="00AA6DF2" w:rsidRDefault="00A028CF" w:rsidP="00913546">
      <w:pPr>
        <w:pStyle w:val="ProductList-Body"/>
        <w:numPr>
          <w:ilvl w:val="0"/>
          <w:numId w:val="52"/>
        </w:numPr>
        <w:ind w:hanging="270"/>
      </w:pPr>
      <w:r>
        <w:t>Nutzungsrechte</w:t>
      </w:r>
    </w:p>
    <w:p w14:paraId="54D8E767" w14:textId="148E9924" w:rsidR="00A028CF" w:rsidRPr="00AA6DF2" w:rsidRDefault="00A028CF" w:rsidP="00913546">
      <w:pPr>
        <w:pStyle w:val="ProductList-Body"/>
        <w:numPr>
          <w:ilvl w:val="1"/>
          <w:numId w:val="52"/>
        </w:numPr>
        <w:tabs>
          <w:tab w:val="left" w:pos="990"/>
        </w:tabs>
        <w:ind w:left="990" w:hanging="270"/>
      </w:pPr>
      <w:r>
        <w:t>Die Nutzungsrechte für Software Assurance pro Nutzer für das Windows Desktop-Betriebssystem oder Windows VDA pro Nutzer, die einer vollen Nutzer-AL entsprechen, finden Anwendung auf den Zugriff unter diesem Add-On und sind in Anhang 2, Software Assurance-Vergünstigungen, der Produktbenutzungsrechte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Lizenzzuweisungs- oder Neuzuweisungsvorschriften und/oder die Gewährung von zeitlich unbeschränkten Lizenzen für die Qualifizierende(n) Lizenz(en). Bei Ablauf der Nutzungsrechte, die mit dem Software Assurance-Add-On pro Nutzer für das Windows Desktop-Betriebssystem verknüpft sind, verfügt der Kunde über die gleichen Rechte, die normalerweise für die zugrunde liegende Gerätelizenz gelten würden.</w:t>
      </w:r>
    </w:p>
    <w:p w14:paraId="642C894A" w14:textId="77777777" w:rsidR="006B7204" w:rsidRPr="00AA6DF2" w:rsidRDefault="006B7204" w:rsidP="00A157E7">
      <w:pPr>
        <w:pStyle w:val="ProductList-Body"/>
        <w:tabs>
          <w:tab w:val="clear" w:pos="158"/>
          <w:tab w:val="left" w:pos="180"/>
        </w:tabs>
        <w:ind w:left="180"/>
      </w:pPr>
    </w:p>
    <w:p w14:paraId="42DAD092" w14:textId="77777777" w:rsidR="00366E31" w:rsidRPr="00AA6DF2" w:rsidRDefault="00366E31" w:rsidP="00366E31">
      <w:pPr>
        <w:pStyle w:val="ProductList-Body"/>
        <w:tabs>
          <w:tab w:val="clear" w:pos="158"/>
          <w:tab w:val="left" w:pos="180"/>
        </w:tabs>
        <w:ind w:left="180"/>
      </w:pPr>
      <w:r>
        <w:rPr>
          <w:b/>
          <w:color w:val="00188F"/>
        </w:rPr>
        <w:t xml:space="preserve">Erwerbsberechtigung für Software Assurance (pro Nutzer) für das Windows Desktop-Betriebssystem von SA (Nutzer-ALs) </w:t>
      </w:r>
    </w:p>
    <w:p w14:paraId="08D1752E" w14:textId="5F803F6A" w:rsidR="00A028CF" w:rsidRPr="00AA6DF2" w:rsidRDefault="00366E31" w:rsidP="00366E31">
      <w:pPr>
        <w:pStyle w:val="ProductList-Body"/>
        <w:tabs>
          <w:tab w:val="clear" w:pos="158"/>
          <w:tab w:val="left" w:pos="180"/>
        </w:tabs>
        <w:ind w:left="180"/>
      </w:pPr>
      <w:r>
        <w:t>Von SA (Nutzer-ALs) können für einen Übergang von vollständig bezahlten, zeitlich unbeschränkten Lizenzen mit aktiver SA für die qualifizierenden Produkte in der nachstehenden Tabelle erworben werden.</w:t>
      </w:r>
    </w:p>
    <w:p w14:paraId="560D9F32" w14:textId="77777777" w:rsidR="00366E31" w:rsidRPr="00AA6DF2"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Übergehende qualifizierende Produkte</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Entsprechend von SA (Nutzer AL)</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für das Windows Desktop-Betriebssystem</w:t>
            </w:r>
          </w:p>
        </w:tc>
        <w:tc>
          <w:tcPr>
            <w:tcW w:w="5490" w:type="dxa"/>
            <w:vAlign w:val="center"/>
          </w:tcPr>
          <w:p w14:paraId="12659EBD" w14:textId="2741D476" w:rsidR="00366E31" w:rsidRPr="00366E31" w:rsidRDefault="00366E31" w:rsidP="00366E31">
            <w:pPr>
              <w:pStyle w:val="ProductList-Body"/>
            </w:pPr>
            <w:r>
              <w:t>SA (pro Nutzer) für das Windows Desktop-Betriebssystem von SA (Nutzer-ALs)</w:t>
            </w:r>
            <w:r w:rsidR="00C444DA" w:rsidRPr="00C444DA">
              <w:rPr>
                <w:vertAlign w:val="superscript"/>
              </w:rPr>
              <w:t>1</w:t>
            </w:r>
          </w:p>
        </w:tc>
      </w:tr>
    </w:tbl>
    <w:p w14:paraId="3E972794" w14:textId="77777777" w:rsidR="00366E31" w:rsidRPr="00AA6DF2" w:rsidRDefault="00366E31" w:rsidP="00366E31">
      <w:pPr>
        <w:pStyle w:val="ProductList-Body"/>
        <w:tabs>
          <w:tab w:val="clear" w:pos="158"/>
          <w:tab w:val="left" w:pos="180"/>
        </w:tabs>
        <w:ind w:left="180"/>
      </w:pPr>
      <w:r>
        <w:rPr>
          <w:vertAlign w:val="superscript"/>
        </w:rPr>
        <w:t>1</w:t>
      </w:r>
      <w:r>
        <w:t>Zum Jahrestag des Beitritts oder zu Beginn einer neuen Laufzeit des Beitritts zum Kauf verfügbar.</w:t>
      </w:r>
    </w:p>
    <w:p w14:paraId="47D63F44" w14:textId="77777777" w:rsidR="00366E31" w:rsidRPr="00AA6DF2" w:rsidRDefault="00366E31" w:rsidP="00366E31">
      <w:pPr>
        <w:pStyle w:val="ProductList-Body"/>
        <w:tabs>
          <w:tab w:val="clear" w:pos="158"/>
          <w:tab w:val="left" w:pos="180"/>
        </w:tabs>
        <w:ind w:left="180"/>
      </w:pPr>
    </w:p>
    <w:p w14:paraId="01460021" w14:textId="77777777" w:rsidR="00366E31" w:rsidRPr="00AA6DF2" w:rsidRDefault="00366E31" w:rsidP="00366E31">
      <w:pPr>
        <w:pStyle w:val="ProductList-Body"/>
        <w:tabs>
          <w:tab w:val="clear" w:pos="158"/>
          <w:tab w:val="left" w:pos="180"/>
        </w:tabs>
        <w:ind w:left="180"/>
      </w:pPr>
      <w:r>
        <w:rPr>
          <w:b/>
          <w:color w:val="00188F"/>
        </w:rPr>
        <w:t>Konzernbeitritte mit einer Kombination aus Windows SA oder VDA für Windows pro Nutzer und pro Gerät</w:t>
      </w:r>
    </w:p>
    <w:p w14:paraId="757F9F18" w14:textId="46B99A81" w:rsidR="00366E31" w:rsidRPr="00AA6DF2" w:rsidRDefault="00366E31" w:rsidP="00366E31">
      <w:pPr>
        <w:pStyle w:val="ProductList-Body"/>
        <w:tabs>
          <w:tab w:val="clear" w:pos="158"/>
          <w:tab w:val="left" w:pos="180"/>
        </w:tabs>
        <w:ind w:left="180"/>
      </w:pPr>
      <w:r>
        <w:t>Kunden, die Lizenzen für Windows SA pro Gerät and Windows SA pro Nutzer vermischen möchten, können dies unter folgenden Bedingungen tun:</w:t>
      </w:r>
    </w:p>
    <w:p w14:paraId="3C0742E6" w14:textId="16914507" w:rsidR="00366E31" w:rsidRPr="00AA6DF2" w:rsidRDefault="00366E31" w:rsidP="00913546">
      <w:pPr>
        <w:pStyle w:val="ProductList-Body"/>
        <w:numPr>
          <w:ilvl w:val="0"/>
          <w:numId w:val="53"/>
        </w:numPr>
        <w:tabs>
          <w:tab w:val="clear" w:pos="158"/>
          <w:tab w:val="left" w:pos="180"/>
        </w:tabs>
        <w:ind w:left="720" w:hanging="270"/>
      </w:pPr>
      <w:r>
        <w:t>Alle Nutzer, die unlizenzierte Qualifizierte Geräte verwenden, werden mit Windows SA pro Nutzer (Nutzer-AL oder Add-On-Nutzer-AL) lizenziert.</w:t>
      </w:r>
    </w:p>
    <w:p w14:paraId="39058AF9" w14:textId="7D9E3536" w:rsidR="00366E31" w:rsidRPr="00AA6DF2" w:rsidRDefault="00366E31" w:rsidP="00913546">
      <w:pPr>
        <w:pStyle w:val="ProductList-Body"/>
        <w:numPr>
          <w:ilvl w:val="0"/>
          <w:numId w:val="53"/>
        </w:numPr>
        <w:tabs>
          <w:tab w:val="clear" w:pos="158"/>
          <w:tab w:val="left" w:pos="180"/>
        </w:tabs>
        <w:ind w:left="720" w:hanging="270"/>
      </w:pPr>
      <w:r>
        <w:t>Alle Qualifizierten Geräte, die von unlizenzierten Nutzern verwendet werden, werden mit Windows SA pro Gerät lizenziert.</w:t>
      </w:r>
    </w:p>
    <w:p w14:paraId="3BC4F660" w14:textId="77777777" w:rsidR="00A028CF" w:rsidRPr="00AA6DF2" w:rsidRDefault="00A028CF" w:rsidP="00A157E7">
      <w:pPr>
        <w:pStyle w:val="ProductList-Body"/>
        <w:tabs>
          <w:tab w:val="clear" w:pos="158"/>
          <w:tab w:val="left" w:pos="180"/>
        </w:tabs>
        <w:ind w:left="180"/>
      </w:pPr>
    </w:p>
    <w:p w14:paraId="2D6A6943" w14:textId="77777777" w:rsidR="00A157E7" w:rsidRPr="00AA6DF2" w:rsidRDefault="00A157E7" w:rsidP="00A157E7">
      <w:pPr>
        <w:pStyle w:val="ProductList-Body"/>
        <w:tabs>
          <w:tab w:val="clear" w:pos="158"/>
          <w:tab w:val="left" w:pos="180"/>
        </w:tabs>
        <w:ind w:left="180"/>
      </w:pPr>
      <w:r>
        <w:rPr>
          <w:b/>
          <w:color w:val="00188F"/>
        </w:rPr>
        <w:t>Windows To Go-Studentenoption</w:t>
      </w:r>
    </w:p>
    <w:p w14:paraId="2F8EF3B4" w14:textId="5659834A" w:rsidR="0028263A" w:rsidRPr="00AA6DF2"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87037D">
        <w:t xml:space="preserve"> </w:t>
      </w:r>
      <w:r>
        <w:t>Einrichtungen müssen sicherstellen, dass Studenten, die nicht mehr bei der Einrichtung eingeschrieben sind, ihre Nutzung von Windows To Go einstellen und USB-Geräte mit einer Windows To Go-Instanz an die Einrichtung zurückgeben.</w:t>
      </w:r>
      <w:r w:rsidR="0087037D">
        <w:t xml:space="preserve"> </w:t>
      </w:r>
    </w:p>
    <w:p w14:paraId="0CF3B898" w14:textId="77777777" w:rsidR="0028263A" w:rsidRPr="00AA6DF2" w:rsidRDefault="0028263A" w:rsidP="00A157E7">
      <w:pPr>
        <w:pStyle w:val="ProductList-Body"/>
        <w:tabs>
          <w:tab w:val="clear" w:pos="158"/>
          <w:tab w:val="left" w:pos="180"/>
        </w:tabs>
        <w:ind w:left="180"/>
      </w:pPr>
    </w:p>
    <w:p w14:paraId="6654EEBA" w14:textId="4CE5969B" w:rsidR="00A157E7" w:rsidRPr="00AA6DF2"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3574908" w14:textId="77777777" w:rsidR="00A157E7" w:rsidRPr="00AA6DF2" w:rsidRDefault="00A157E7" w:rsidP="00A157E7">
      <w:pPr>
        <w:pStyle w:val="ProductList-Body"/>
        <w:tabs>
          <w:tab w:val="clear" w:pos="158"/>
          <w:tab w:val="left" w:pos="180"/>
        </w:tabs>
        <w:ind w:left="180"/>
      </w:pPr>
    </w:p>
    <w:p w14:paraId="2699B497" w14:textId="77777777" w:rsidR="00A157E7" w:rsidRPr="00AA6DF2" w:rsidRDefault="00A157E7" w:rsidP="00A157E7">
      <w:pPr>
        <w:pStyle w:val="ProductList-Body"/>
        <w:tabs>
          <w:tab w:val="clear" w:pos="158"/>
          <w:tab w:val="left" w:pos="180"/>
        </w:tabs>
        <w:ind w:left="180"/>
      </w:pPr>
      <w:r>
        <w:rPr>
          <w:b/>
          <w:color w:val="00188F"/>
        </w:rPr>
        <w:t>Multi-Lingual User Interface (MUI)</w:t>
      </w:r>
    </w:p>
    <w:p w14:paraId="71B1C1EB" w14:textId="208AA998" w:rsidR="00A157E7" w:rsidRPr="00AA6DF2"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87037D">
        <w:t xml:space="preserve"> </w:t>
      </w:r>
      <w:r>
        <w:t>MUI-Rechte für Windows 7 können nur über Windows 7 Enterprise erworben werden.</w:t>
      </w:r>
    </w:p>
    <w:p w14:paraId="4B6955FF" w14:textId="77777777" w:rsidR="00A157E7" w:rsidRPr="00AA6DF2" w:rsidRDefault="00A157E7" w:rsidP="00A157E7">
      <w:pPr>
        <w:pStyle w:val="ProductList-Body"/>
        <w:tabs>
          <w:tab w:val="clear" w:pos="158"/>
          <w:tab w:val="left" w:pos="180"/>
        </w:tabs>
        <w:ind w:left="180"/>
      </w:pPr>
    </w:p>
    <w:p w14:paraId="2314FAC5" w14:textId="77777777" w:rsidR="00A157E7" w:rsidRPr="00AA6DF2" w:rsidRDefault="00A157E7" w:rsidP="00A157E7">
      <w:pPr>
        <w:pStyle w:val="ProductList-Body"/>
        <w:tabs>
          <w:tab w:val="clear" w:pos="158"/>
          <w:tab w:val="left" w:pos="180"/>
        </w:tabs>
        <w:ind w:left="180"/>
      </w:pPr>
      <w:r>
        <w:rPr>
          <w:b/>
          <w:color w:val="00188F"/>
        </w:rPr>
        <w:t>Re-imaging mit Windows 8 und Windows 8.1</w:t>
      </w:r>
    </w:p>
    <w:p w14:paraId="76E516F4" w14:textId="77777777" w:rsidR="00A157E7" w:rsidRPr="00AA6DF2" w:rsidRDefault="00A157E7" w:rsidP="00A157E7">
      <w:pPr>
        <w:pStyle w:val="ProductList-Body"/>
        <w:tabs>
          <w:tab w:val="clear" w:pos="158"/>
          <w:tab w:val="left" w:pos="180"/>
        </w:tabs>
        <w:ind w:left="180"/>
      </w:pPr>
      <w:r>
        <w:t>Für das Re-imaging von Windows gelten die folgenden Anforderungen:</w:t>
      </w:r>
    </w:p>
    <w:p w14:paraId="4DAE821B" w14:textId="424B2D7A" w:rsidR="00A157E7" w:rsidRPr="00AA6DF2" w:rsidRDefault="00A157E7" w:rsidP="00913546">
      <w:pPr>
        <w:pStyle w:val="ProductList-Body"/>
        <w:numPr>
          <w:ilvl w:val="0"/>
          <w:numId w:val="41"/>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87037D">
        <w:t xml:space="preserve"> </w:t>
      </w:r>
      <w: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2" w:history="1">
        <w:r>
          <w:rPr>
            <w:rStyle w:val="Hyperlink"/>
          </w:rPr>
          <w:t>http://www.microsoftvolumelicensing.com/DocumentSearch.aspx</w:t>
        </w:r>
      </w:hyperlink>
      <w:r>
        <w:t>) verfügbar ist.</w:t>
      </w:r>
    </w:p>
    <w:p w14:paraId="201D6886" w14:textId="35C3AF78" w:rsidR="0028263A" w:rsidRPr="00AA6DF2" w:rsidRDefault="0028263A" w:rsidP="00913546">
      <w:pPr>
        <w:pStyle w:val="ProductList-Body"/>
        <w:numPr>
          <w:ilvl w:val="0"/>
          <w:numId w:val="41"/>
        </w:numPr>
        <w:tabs>
          <w:tab w:val="clear" w:pos="158"/>
          <w:tab w:val="left" w:pos="180"/>
        </w:tabs>
        <w:ind w:left="720" w:hanging="270"/>
      </w:pPr>
      <w: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14:paraId="3AC21C34" w14:textId="77777777" w:rsidR="00A157E7" w:rsidRPr="00AA6DF2" w:rsidRDefault="00A157E7" w:rsidP="00A157E7">
      <w:pPr>
        <w:pStyle w:val="ProductList-Body"/>
        <w:tabs>
          <w:tab w:val="clear" w:pos="158"/>
          <w:tab w:val="left" w:pos="180"/>
        </w:tabs>
        <w:ind w:left="180"/>
      </w:pPr>
    </w:p>
    <w:p w14:paraId="43C0BAED" w14:textId="77777777" w:rsidR="00A157E7" w:rsidRPr="00AA6DF2" w:rsidRDefault="00A157E7" w:rsidP="00A157E7">
      <w:pPr>
        <w:pStyle w:val="ProductList-Body"/>
        <w:tabs>
          <w:tab w:val="clear" w:pos="158"/>
          <w:tab w:val="left" w:pos="180"/>
        </w:tabs>
        <w:ind w:left="180"/>
      </w:pPr>
      <w:r>
        <w:rPr>
          <w:b/>
          <w:color w:val="00188F"/>
        </w:rPr>
        <w:t>N-Versionen (nicht mit Windows Media Player) von Microsoft Windows XP Professional, Vista Business und 7 Professional</w:t>
      </w:r>
    </w:p>
    <w:p w14:paraId="53CFED3D" w14:textId="6275ECD7" w:rsidR="00A157E7" w:rsidRPr="00AA6DF2"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zur Erfüllung finden Sie in der Produktliste März 2014 unter </w:t>
      </w:r>
      <w:hyperlink r:id="rId43" w:history="1">
        <w:r>
          <w:rPr>
            <w:rStyle w:val="Hyperlink"/>
          </w:rPr>
          <w:t>http://go.microsoft.com/?linkid=9839207</w:t>
        </w:r>
      </w:hyperlink>
      <w:r>
        <w:t>.</w:t>
      </w:r>
    </w:p>
    <w:p w14:paraId="6ACD2083" w14:textId="77777777" w:rsidR="00A157E7" w:rsidRPr="00AA6DF2" w:rsidRDefault="00A157E7" w:rsidP="00A157E7">
      <w:pPr>
        <w:pStyle w:val="ProductList-Body"/>
        <w:rPr>
          <w:highlight w:val="yellow"/>
        </w:rPr>
      </w:pPr>
    </w:p>
    <w:p w14:paraId="5A653C3F" w14:textId="77777777" w:rsidR="00A157E7" w:rsidRPr="00AA6DF2" w:rsidRDefault="00A157E7" w:rsidP="00A157E7">
      <w:pPr>
        <w:pStyle w:val="ProductList-Body"/>
        <w:ind w:left="180"/>
        <w:rPr>
          <w:highlight w:val="yellow"/>
        </w:rPr>
      </w:pPr>
      <w:r>
        <w:rPr>
          <w:b/>
          <w:color w:val="00188F"/>
        </w:rPr>
        <w:t>K- und KN-Versionen von Windows XP Professional, Vista Business und 7 Professional</w:t>
      </w:r>
    </w:p>
    <w:p w14:paraId="78C5240F" w14:textId="342C6264" w:rsidR="00A157E7" w:rsidRPr="00AA6DF2"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87037D">
        <w:t xml:space="preserve"> </w:t>
      </w:r>
      <w:r>
        <w:t xml:space="preserve">Weitere Einzelheiten zu den Anforderungen finden Sie in der Produktliste März 2014 unter </w:t>
      </w:r>
      <w:hyperlink r:id="rId44" w:history="1">
        <w:r>
          <w:rPr>
            <w:rStyle w:val="Hyperlink"/>
          </w:rPr>
          <w:t>http://go.microsoft.com/?linkid=9839207</w:t>
        </w:r>
      </w:hyperlink>
      <w:r>
        <w:t>.</w:t>
      </w:r>
    </w:p>
    <w:p w14:paraId="3E055839" w14:textId="77777777" w:rsidR="00A157E7" w:rsidRDefault="00A157E7" w:rsidP="00A157E7">
      <w:pPr>
        <w:pStyle w:val="ProductList-Body"/>
        <w:ind w:left="180"/>
        <w:rPr>
          <w:highlight w:val="yellow"/>
        </w:rPr>
      </w:pPr>
    </w:p>
    <w:p w14:paraId="6FC0D48A" w14:textId="77777777" w:rsidR="00914BE0" w:rsidRDefault="00914BE0" w:rsidP="00A157E7">
      <w:pPr>
        <w:pStyle w:val="ProductList-Body"/>
        <w:ind w:left="180"/>
        <w:rPr>
          <w:highlight w:val="yellow"/>
        </w:rPr>
      </w:pPr>
    </w:p>
    <w:p w14:paraId="53A692F0" w14:textId="77777777" w:rsidR="00914BE0" w:rsidRDefault="00914BE0" w:rsidP="00A157E7">
      <w:pPr>
        <w:pStyle w:val="ProductList-Body"/>
        <w:ind w:left="180"/>
        <w:rPr>
          <w:highlight w:val="yellow"/>
        </w:rPr>
      </w:pPr>
    </w:p>
    <w:p w14:paraId="385FF51A" w14:textId="77777777" w:rsidR="00914BE0" w:rsidRPr="00AA6DF2" w:rsidRDefault="00914BE0" w:rsidP="00A157E7">
      <w:pPr>
        <w:pStyle w:val="ProductList-Body"/>
        <w:ind w:left="180"/>
        <w:rPr>
          <w:highlight w:val="yellow"/>
        </w:rPr>
      </w:pPr>
    </w:p>
    <w:p w14:paraId="6E165773" w14:textId="77777777" w:rsidR="00A157E7" w:rsidRPr="00AA6DF2" w:rsidRDefault="00A157E7" w:rsidP="00A157E7">
      <w:pPr>
        <w:pStyle w:val="ProductList-Body"/>
        <w:ind w:left="180"/>
      </w:pPr>
      <w:r>
        <w:rPr>
          <w:b/>
          <w:color w:val="00188F"/>
        </w:rPr>
        <w:t>Windows 8 Pro KN und Windows 8.1 Pro KN</w:t>
      </w:r>
    </w:p>
    <w:p w14:paraId="6A25C153" w14:textId="44EBA1B3" w:rsidR="00A157E7" w:rsidRPr="00AA6DF2" w:rsidRDefault="00A157E7" w:rsidP="00A157E7">
      <w:pPr>
        <w:pStyle w:val="ProductList-Body"/>
        <w:ind w:left="180"/>
      </w:pPr>
      <w:r>
        <w:t>Teilnahmeberechtigung:</w:t>
      </w:r>
    </w:p>
    <w:p w14:paraId="45767261" w14:textId="77777777" w:rsidR="00A157E7" w:rsidRPr="00AA6DF2" w:rsidRDefault="00A157E7" w:rsidP="00A157E7">
      <w:pPr>
        <w:pStyle w:val="ProductList-Body"/>
        <w:ind w:left="180"/>
      </w:pPr>
      <w: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14:paraId="6C0EDC49" w14:textId="77777777" w:rsidR="00A157E7" w:rsidRPr="00AA6DF2" w:rsidRDefault="00A157E7" w:rsidP="00A157E7">
      <w:pPr>
        <w:pStyle w:val="ProductList-Body"/>
        <w:ind w:left="180"/>
      </w:pPr>
    </w:p>
    <w:p w14:paraId="1125CFB0" w14:textId="77777777" w:rsidR="00A157E7" w:rsidRPr="00AA6DF2" w:rsidRDefault="00A157E7" w:rsidP="00A157E7">
      <w:pPr>
        <w:pStyle w:val="ProductList-Body"/>
        <w:ind w:left="180"/>
      </w:pPr>
      <w:r>
        <w:rPr>
          <w:b/>
          <w:color w:val="00188F"/>
        </w:rPr>
        <w:t>Windows 8 Pro N und Windows 8.1 Pro N (ohne Windows Media Player)</w:t>
      </w:r>
    </w:p>
    <w:p w14:paraId="729D4D74" w14:textId="77777777" w:rsidR="00A157E7" w:rsidRPr="00AA6DF2" w:rsidRDefault="00A157E7" w:rsidP="00A157E7">
      <w:pPr>
        <w:pStyle w:val="ProductList-Body"/>
        <w:ind w:left="180"/>
      </w:pPr>
      <w:r>
        <w:t>Teilnahmeberechtigung:</w:t>
      </w:r>
    </w:p>
    <w:p w14:paraId="17B15607" w14:textId="77777777" w:rsidR="00A157E7" w:rsidRPr="00AA6DF2" w:rsidRDefault="00A157E7" w:rsidP="00A157E7">
      <w:pPr>
        <w:pStyle w:val="ProductList-Body"/>
        <w:ind w:left="180"/>
      </w:pPr>
      <w:r>
        <w:t xml:space="preserve">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093DF9D4" w14:textId="77777777" w:rsidR="00A157E7" w:rsidRPr="00AA6DF2" w:rsidRDefault="00A157E7" w:rsidP="00913546">
      <w:pPr>
        <w:pStyle w:val="ProductList-Body"/>
        <w:numPr>
          <w:ilvl w:val="0"/>
          <w:numId w:val="41"/>
        </w:numPr>
        <w:ind w:left="720" w:hanging="270"/>
      </w:pPr>
      <w:r>
        <w:t>Select-, Konzern- oder Konzern-Abonnement-Beitritt</w:t>
      </w:r>
    </w:p>
    <w:p w14:paraId="29A5DEBB" w14:textId="77777777" w:rsidR="00A157E7" w:rsidRPr="00AA6DF2" w:rsidRDefault="00A157E7" w:rsidP="00913546">
      <w:pPr>
        <w:pStyle w:val="ProductList-Body"/>
        <w:numPr>
          <w:ilvl w:val="0"/>
          <w:numId w:val="41"/>
        </w:numPr>
        <w:ind w:left="720" w:hanging="270"/>
      </w:pPr>
      <w:r>
        <w:t xml:space="preserve">Open-Lizenz*, Open Value, Campus- und School-Vertrag, Open Value Subscription – Bildungslösungen </w:t>
      </w:r>
    </w:p>
    <w:p w14:paraId="5B5E85EC" w14:textId="77777777" w:rsidR="00A157E7" w:rsidRPr="00AA6DF2" w:rsidRDefault="00A157E7" w:rsidP="00481542">
      <w:pPr>
        <w:pStyle w:val="ProductList-Body"/>
        <w:tabs>
          <w:tab w:val="clear" w:pos="158"/>
        </w:tabs>
        <w:ind w:left="720"/>
      </w:pPr>
      <w:r>
        <w:t>(*Bei einer Open-Lizenz ist ein „aktiver Vertrag“ einer, der mit einer aktiven Open-Lizenz-Autorisierungsnummer verknüpft ist.)</w:t>
      </w:r>
    </w:p>
    <w:p w14:paraId="54448E58" w14:textId="77777777" w:rsidR="00A157E7" w:rsidRPr="00AA6DF2" w:rsidRDefault="00A157E7" w:rsidP="00A157E7">
      <w:pPr>
        <w:pStyle w:val="ProductList-Body"/>
        <w:ind w:left="180"/>
      </w:pPr>
    </w:p>
    <w:p w14:paraId="7953DE15" w14:textId="6CC58EB5" w:rsidR="00A157E7" w:rsidRPr="00AA6DF2" w:rsidRDefault="00A157E7" w:rsidP="00A157E7">
      <w:pPr>
        <w:pStyle w:val="ProductList-Body"/>
        <w:ind w:left="180"/>
      </w:pPr>
      <w:r>
        <w:t>Sie müssen über aktive SA für die Windows Desktop-Betriebssystem- oder über Windows 8.1 Pro-Upgrade-Lizenzen verfügen.</w:t>
      </w:r>
      <w:r w:rsidR="0087037D">
        <w:t xml:space="preserve"> </w:t>
      </w:r>
      <w:r>
        <w:t>Sie müssen ihren Sitz in einem Land der Europäischen Union (EU), der Europäischen Freihandelszone (EFTA), in Bulgarien, Kroatien, Rumänien oder der Schweiz haben.</w:t>
      </w:r>
    </w:p>
    <w:p w14:paraId="5330DB0C" w14:textId="77777777" w:rsidR="0007491F" w:rsidRPr="00AA6DF2" w:rsidRDefault="0007491F" w:rsidP="0007491F">
      <w:pPr>
        <w:pStyle w:val="ProductList-Body"/>
        <w:ind w:left="180"/>
      </w:pPr>
    </w:p>
    <w:p w14:paraId="14503786" w14:textId="77777777" w:rsidR="0007491F" w:rsidRPr="00AA6DF2" w:rsidRDefault="0007491F" w:rsidP="0007491F">
      <w:pPr>
        <w:pStyle w:val="ProductList-Body"/>
        <w:tabs>
          <w:tab w:val="clear" w:pos="158"/>
          <w:tab w:val="left" w:pos="720"/>
        </w:tabs>
      </w:pPr>
      <w:r>
        <w:rPr>
          <w:b/>
          <w:color w:val="00188F"/>
        </w:rPr>
        <w:t>Übergänge</w:t>
      </w:r>
    </w:p>
    <w:tbl>
      <w:tblPr>
        <w:tblStyle w:val="TableGrid"/>
        <w:tblW w:w="10800" w:type="dxa"/>
        <w:tblInd w:w="126" w:type="dxa"/>
        <w:tblLook w:val="04A0" w:firstRow="1" w:lastRow="0" w:firstColumn="1" w:lastColumn="0" w:noHBand="0" w:noVBand="1"/>
      </w:tblPr>
      <w:tblGrid>
        <w:gridCol w:w="3870"/>
        <w:gridCol w:w="6930"/>
      </w:tblGrid>
      <w:tr w:rsidR="0007491F" w14:paraId="0894D3E3" w14:textId="77777777" w:rsidTr="007A52B7">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14:paraId="01E3EF05" w14:textId="77777777" w:rsidTr="007A52B7">
        <w:tc>
          <w:tcPr>
            <w:tcW w:w="3870" w:type="dxa"/>
          </w:tcPr>
          <w:p w14:paraId="509156C6" w14:textId="60A14BA1" w:rsidR="0007491F" w:rsidRDefault="0007491F" w:rsidP="00EC2618">
            <w:pPr>
              <w:pStyle w:val="ProductList-Body"/>
            </w:pPr>
            <w:r>
              <w:t>Windows Enterprise SA pro Gerät</w:t>
            </w:r>
          </w:p>
        </w:tc>
        <w:tc>
          <w:tcPr>
            <w:tcW w:w="6930" w:type="dxa"/>
          </w:tcPr>
          <w:p w14:paraId="72BAC351" w14:textId="26DF4D56" w:rsidR="0007491F" w:rsidRDefault="0007491F" w:rsidP="00EC2618">
            <w:pPr>
              <w:pStyle w:val="ProductList-Body"/>
            </w:pPr>
            <w:r>
              <w:t>Windows Virtual Desktop Access pro Nutzer oder pro Gerät</w:t>
            </w:r>
          </w:p>
        </w:tc>
      </w:tr>
      <w:tr w:rsidR="0007491F" w14:paraId="1AED7052" w14:textId="77777777" w:rsidTr="007A52B7">
        <w:tc>
          <w:tcPr>
            <w:tcW w:w="3870" w:type="dxa"/>
          </w:tcPr>
          <w:p w14:paraId="20553835" w14:textId="671F6748" w:rsidR="0007491F" w:rsidRDefault="0007491F" w:rsidP="00356011">
            <w:pPr>
              <w:pStyle w:val="ProductList-Body"/>
            </w:pPr>
            <w:r>
              <w:t>Windows Virtual Desktop Access pro Gerät</w:t>
            </w:r>
          </w:p>
        </w:tc>
        <w:tc>
          <w:tcPr>
            <w:tcW w:w="6930" w:type="dxa"/>
          </w:tcPr>
          <w:p w14:paraId="005A153D" w14:textId="5FA69AA8" w:rsidR="0007491F" w:rsidRDefault="0007491F" w:rsidP="00EC2618">
            <w:pPr>
              <w:pStyle w:val="ProductList-Body"/>
            </w:pPr>
            <w:r>
              <w:t>Windows Enterprise SA pro Gerät oder pro Gerät</w:t>
            </w:r>
          </w:p>
        </w:tc>
      </w:tr>
    </w:tbl>
    <w:bookmarkStart w:id="761" w:name="_Toc378147649"/>
    <w:bookmarkStart w:id="762" w:name="_Toc378151551"/>
    <w:p w14:paraId="4FDCB9FD" w14:textId="78483529"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9FE" w14:textId="7E48C8A2" w:rsidR="00C13DF8" w:rsidRPr="00AA6DF2" w:rsidRDefault="00354D09" w:rsidP="00991E89">
      <w:pPr>
        <w:pStyle w:val="ProductList-Offering2Heading"/>
        <w:outlineLvl w:val="2"/>
      </w:pPr>
      <w:bookmarkStart w:id="763" w:name="_Toc379797270"/>
      <w:bookmarkStart w:id="764" w:name="_Toc380513295"/>
      <w:bookmarkStart w:id="765" w:name="_Toc380655337"/>
      <w:r>
        <w:tab/>
      </w:r>
      <w:bookmarkStart w:id="766" w:name="_Toc406159418"/>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12"/>
        <w:gridCol w:w="488"/>
        <w:gridCol w:w="596"/>
        <w:gridCol w:w="595"/>
        <w:gridCol w:w="595"/>
        <w:gridCol w:w="596"/>
        <w:gridCol w:w="595"/>
        <w:gridCol w:w="596"/>
        <w:gridCol w:w="595"/>
        <w:gridCol w:w="595"/>
        <w:gridCol w:w="596"/>
        <w:gridCol w:w="595"/>
        <w:gridCol w:w="596"/>
      </w:tblGrid>
      <w:tr w:rsidR="007E692B" w14:paraId="4FDCBA0D" w14:textId="77777777" w:rsidTr="00491952">
        <w:trPr>
          <w:tblHeader/>
        </w:trPr>
        <w:tc>
          <w:tcPr>
            <w:tcW w:w="3150" w:type="dxa"/>
            <w:tcBorders>
              <w:bottom w:val="nil"/>
            </w:tcBorders>
            <w:shd w:val="clear" w:color="auto" w:fill="00188F"/>
          </w:tcPr>
          <w:p w14:paraId="4FDCB9FF" w14:textId="77777777" w:rsidR="007E692B" w:rsidRPr="00EE0836" w:rsidRDefault="007E692B" w:rsidP="00C05A53">
            <w:pPr>
              <w:pStyle w:val="ProductList-OfferingBody"/>
              <w:ind w:left="-28"/>
              <w:rPr>
                <w:color w:val="FFFFFF" w:themeColor="background1"/>
              </w:rPr>
            </w:pPr>
            <w:r>
              <w:rPr>
                <w:color w:val="FFFFFF" w:themeColor="background1"/>
              </w:rPr>
              <w:t>Produkte</w:t>
            </w:r>
          </w:p>
        </w:tc>
        <w:tc>
          <w:tcPr>
            <w:tcW w:w="612" w:type="dxa"/>
            <w:tcBorders>
              <w:bottom w:val="nil"/>
            </w:tcBorders>
            <w:shd w:val="clear" w:color="auto" w:fill="00188F"/>
            <w:vAlign w:val="center"/>
          </w:tcPr>
          <w:p w14:paraId="4FDCBA00" w14:textId="3075BA16"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88" w:type="dxa"/>
            <w:tcBorders>
              <w:bottom w:val="nil"/>
            </w:tcBorders>
            <w:shd w:val="clear" w:color="auto" w:fill="00188F"/>
            <w:vAlign w:val="center"/>
          </w:tcPr>
          <w:p w14:paraId="4FDCBA01" w14:textId="1182E0FA"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A02" w14:textId="6FFC9CC4"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13EC88A8"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5330612F"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A05" w14:textId="4DFA52BF"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A06" w14:textId="589B2073"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A07" w14:textId="65DB51B7"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A08" w14:textId="467CFE31"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A09" w14:textId="14F722E5"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A0A" w14:textId="416ECFD5"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A0B" w14:textId="3E3C7B98"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A0C" w14:textId="0BBBEF68" w:rsidR="007E692B" w:rsidRPr="00EE0836" w:rsidRDefault="007E692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C05A53" w14:paraId="4FDCBA2B" w14:textId="77777777" w:rsidTr="00491952">
        <w:tc>
          <w:tcPr>
            <w:tcW w:w="315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06159419"/>
            <w:r>
              <w:t>Windows Embedded 8 Standard Enterprise Kit</w:t>
            </w:r>
            <w:bookmarkEnd w:id="767"/>
            <w:bookmarkEnd w:id="768"/>
            <w:r>
              <w:t xml:space="preserve"> (100 Pack)</w:t>
            </w:r>
            <w:bookmarkEnd w:id="769"/>
            <w:bookmarkEnd w:id="770"/>
            <w:r>
              <w:fldChar w:fldCharType="begin"/>
            </w:r>
            <w:r>
              <w:instrText>XE "Windows Embedded 8 Standard Enterprise Kit"</w:instrText>
            </w:r>
            <w:r>
              <w:fldChar w:fldCharType="end"/>
            </w:r>
          </w:p>
        </w:tc>
        <w:tc>
          <w:tcPr>
            <w:tcW w:w="612"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488"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49195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06159420"/>
            <w:r>
              <w:t>Windows Embedded 8.1 Industry Pro</w:t>
            </w:r>
            <w:bookmarkEnd w:id="771"/>
            <w:bookmarkEnd w:id="772"/>
            <w:bookmarkEnd w:id="773"/>
            <w:r>
              <w:t>-Upgrade</w:t>
            </w:r>
            <w:bookmarkEnd w:id="774"/>
            <w:r>
              <w:fldChar w:fldCharType="begin"/>
            </w:r>
            <w:r>
              <w:instrText>XE "Windows Embedded 8.1 Industry Pro"</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491952">
        <w:tc>
          <w:tcPr>
            <w:tcW w:w="315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06159421"/>
            <w:r>
              <w:t>Windows Embedded 8.1 Industry Enterprise-Upgrade</w:t>
            </w:r>
            <w:bookmarkEnd w:id="775"/>
            <w:bookmarkEnd w:id="776"/>
            <w:r>
              <w:fldChar w:fldCharType="begin"/>
            </w:r>
            <w:r>
              <w:instrText>XE "Windows Embedded 8.1 Industry Enterprise-Upgrade"</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3538B3" w14:paraId="35E98082" w14:textId="77777777" w:rsidTr="00491952">
        <w:tc>
          <w:tcPr>
            <w:tcW w:w="315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3538B3" w:rsidRDefault="003538B3" w:rsidP="008041CD">
            <w:pPr>
              <w:pStyle w:val="ProductList-Offering2"/>
            </w:pPr>
            <w:bookmarkStart w:id="777" w:name="_Toc380655342"/>
            <w:bookmarkStart w:id="778" w:name="_Toc406159422"/>
            <w:r>
              <w:t>Windows Embedded 8.1 Industry Enterprise-Upgrade (Std, POSR, Ind Retail)</w:t>
            </w:r>
            <w:bookmarkEnd w:id="777"/>
            <w:bookmarkEnd w:id="778"/>
            <w:r>
              <w:fldChar w:fldCharType="begin"/>
            </w:r>
            <w:r>
              <w:instrText>XE "Windows Embedded 8.1 Industry Enterprise-Upgrade (Std, POSR, Ind Retail)"</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3538B3" w:rsidRDefault="003538B3" w:rsidP="00C05A53">
            <w:pPr>
              <w:pStyle w:val="ProductList-OfferingBody"/>
              <w:ind w:left="-113"/>
              <w:jc w:val="center"/>
            </w:pPr>
            <w:r>
              <w:t>4/14</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3538B3" w:rsidRDefault="003538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3538B3" w:rsidRDefault="003538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3538B3" w:rsidRDefault="003538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3538B3" w:rsidRDefault="003538B3" w:rsidP="00C05A53">
            <w:pPr>
              <w:pStyle w:val="ProductList-OfferingBody"/>
              <w:ind w:left="-113"/>
              <w:jc w:val="center"/>
            </w:pPr>
          </w:p>
        </w:tc>
        <w:tc>
          <w:tcPr>
            <w:tcW w:w="596" w:type="dxa"/>
            <w:shd w:val="clear" w:color="auto" w:fill="70AD47" w:themeFill="accent6"/>
            <w:vAlign w:val="center"/>
          </w:tcPr>
          <w:p w14:paraId="0F46A92F" w14:textId="28637AA1" w:rsidR="003538B3" w:rsidRPr="00AA64CE" w:rsidRDefault="003538B3" w:rsidP="0090757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24D51757"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1DED1EFA"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2CCA2367"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61BD044D"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2B5AEEAB" w14:textId="0264B610" w:rsidR="003538B3" w:rsidRPr="00AA64CE" w:rsidRDefault="003538B3" w:rsidP="00F4221E">
            <w:pPr>
              <w:pStyle w:val="ProductList-OfferingBody"/>
              <w:ind w:left="-113"/>
              <w:jc w:val="center"/>
            </w:pPr>
            <w:r w:rsidRPr="00AA64CE">
              <w:fldChar w:fldCharType="begin"/>
            </w:r>
            <w:r w:rsidR="00F4221E" w:rsidRPr="00AA64CE">
              <w:instrText xml:space="preserve"> AutoTextList  \s NoStyle \t “</w:instrText>
            </w:r>
            <w:r w:rsidRPr="00AA64CE">
              <w:instrText xml:space="preserve">Nur in Open Value Subscription” </w:instrText>
            </w:r>
            <w:r w:rsidRPr="00AA64CE">
              <w:fldChar w:fldCharType="separate"/>
            </w:r>
            <w:r w:rsidRPr="00AA64CE">
              <w:t>OVS</w:t>
            </w:r>
            <w:r w:rsidRPr="00AA64CE">
              <w:fldChar w:fldCharType="end"/>
            </w:r>
          </w:p>
        </w:tc>
        <w:tc>
          <w:tcPr>
            <w:tcW w:w="595" w:type="dxa"/>
            <w:shd w:val="clear" w:color="auto" w:fill="70AD47" w:themeFill="accent6"/>
            <w:vAlign w:val="center"/>
          </w:tcPr>
          <w:p w14:paraId="5A82D0CA"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6790B7D6" w14:textId="77777777" w:rsidR="003538B3" w:rsidRPr="005A0966" w:rsidRDefault="003538B3" w:rsidP="00C05A53">
            <w:pPr>
              <w:pStyle w:val="ProductList-OfferingBody"/>
              <w:ind w:left="-113"/>
              <w:jc w:val="center"/>
            </w:pPr>
          </w:p>
        </w:tc>
      </w:tr>
      <w:tr w:rsidR="003538B3" w14:paraId="6D4A4215" w14:textId="77777777" w:rsidTr="00491952">
        <w:tc>
          <w:tcPr>
            <w:tcW w:w="315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3538B3" w:rsidRDefault="003538B3" w:rsidP="00FD7C04">
            <w:pPr>
              <w:pStyle w:val="ProductList-Offering2"/>
            </w:pPr>
            <w:bookmarkStart w:id="779" w:name="_Toc380655343"/>
            <w:bookmarkStart w:id="780" w:name="_Toc406159423"/>
            <w:r>
              <w:t>Windows Embedded 8.1 Industry Enterprise-Upgrade und SA</w:t>
            </w:r>
            <w:bookmarkEnd w:id="779"/>
            <w:bookmarkEnd w:id="780"/>
            <w:r>
              <w:fldChar w:fldCharType="begin"/>
            </w:r>
            <w:r>
              <w:instrText>XE "Windows Embedded 8.1 Industry Enterprise für SA"</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3538B3" w:rsidRDefault="003538B3" w:rsidP="00C05A53">
            <w:pPr>
              <w:pStyle w:val="ProductList-OfferingBody"/>
              <w:ind w:left="-113"/>
              <w:jc w:val="center"/>
            </w:pPr>
            <w:r>
              <w:t>4/14</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3538B3" w:rsidRDefault="003538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3538B3" w:rsidRDefault="003538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3538B3" w:rsidRDefault="003538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3538B3" w:rsidRDefault="003538B3" w:rsidP="00C05A53">
            <w:pPr>
              <w:pStyle w:val="ProductList-OfferingBody"/>
              <w:ind w:left="-113"/>
              <w:jc w:val="center"/>
            </w:pPr>
          </w:p>
        </w:tc>
        <w:tc>
          <w:tcPr>
            <w:tcW w:w="596" w:type="dxa"/>
            <w:shd w:val="clear" w:color="auto" w:fill="70AD47" w:themeFill="accent6"/>
            <w:vAlign w:val="center"/>
          </w:tcPr>
          <w:p w14:paraId="202EF8BC" w14:textId="1C7E817E" w:rsidR="003538B3" w:rsidRPr="00AA64CE" w:rsidRDefault="003538B3" w:rsidP="0090757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5090DA7"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075D92D8"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2BD70D69"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742A3DAC" w14:textId="77777777" w:rsidR="003538B3" w:rsidRPr="00AA64CE" w:rsidRDefault="003538B3" w:rsidP="00C05A53">
            <w:pPr>
              <w:pStyle w:val="ProductList-OfferingBody"/>
              <w:ind w:left="-113"/>
              <w:jc w:val="center"/>
            </w:pPr>
          </w:p>
        </w:tc>
        <w:tc>
          <w:tcPr>
            <w:tcW w:w="596" w:type="dxa"/>
            <w:shd w:val="clear" w:color="auto" w:fill="70AD47" w:themeFill="accent6"/>
            <w:vAlign w:val="center"/>
          </w:tcPr>
          <w:p w14:paraId="138CE919" w14:textId="2BBB6630" w:rsidR="003538B3" w:rsidRPr="00AA64CE" w:rsidRDefault="003538B3" w:rsidP="00F4221E">
            <w:pPr>
              <w:pStyle w:val="ProductList-OfferingBody"/>
              <w:ind w:left="-113"/>
              <w:jc w:val="center"/>
            </w:pPr>
            <w:r w:rsidRPr="00AA64CE">
              <w:fldChar w:fldCharType="begin"/>
            </w:r>
            <w:r w:rsidR="00F4221E" w:rsidRPr="00AA64CE">
              <w:instrText xml:space="preserve"> AutoTextList  \s NoStyle \t “</w:instrText>
            </w:r>
            <w:r w:rsidRPr="00AA64CE">
              <w:instrText xml:space="preserve">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1FD71011"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1890278E" w14:textId="77777777" w:rsidR="003538B3" w:rsidRPr="005A0966" w:rsidRDefault="003538B3" w:rsidP="00C05A53">
            <w:pPr>
              <w:pStyle w:val="ProductList-OfferingBody"/>
              <w:ind w:left="-113"/>
              <w:jc w:val="center"/>
            </w:pPr>
          </w:p>
        </w:tc>
      </w:tr>
      <w:tr w:rsidR="00F4221E" w14:paraId="7BCBE124" w14:textId="77777777" w:rsidTr="00491952">
        <w:tc>
          <w:tcPr>
            <w:tcW w:w="3150" w:type="dxa"/>
            <w:tcBorders>
              <w:top w:val="dashSmallGap" w:sz="4" w:space="0" w:color="BFBFBF" w:themeColor="background1" w:themeShade="BF"/>
              <w:left w:val="nil"/>
              <w:bottom w:val="nil"/>
              <w:right w:val="nil"/>
            </w:tcBorders>
          </w:tcPr>
          <w:p w14:paraId="39C3C3AB" w14:textId="1FB4ED27" w:rsidR="00F4221E" w:rsidRDefault="00F4221E" w:rsidP="00D73C40">
            <w:pPr>
              <w:pStyle w:val="ProductList-Offering2"/>
            </w:pPr>
            <w:bookmarkStart w:id="781" w:name="_Toc380655344"/>
            <w:bookmarkStart w:id="782" w:name="_Toc406159424"/>
            <w:r>
              <w:t>Windows Embedded 8.1 Industry Enterprise-Upgrade und SA (Std, POSR, Ind Retail)</w:t>
            </w:r>
            <w:bookmarkEnd w:id="781"/>
            <w:bookmarkEnd w:id="782"/>
            <w:r>
              <w:fldChar w:fldCharType="begin"/>
            </w:r>
            <w:r>
              <w:instrText>XE "Windows Embedded 8.1 Industry Ent. für SA (Std, POSR, Ind Retail)"</w:instrText>
            </w:r>
            <w:r>
              <w:fldChar w:fldCharType="end"/>
            </w:r>
          </w:p>
        </w:tc>
        <w:tc>
          <w:tcPr>
            <w:tcW w:w="612" w:type="dxa"/>
            <w:tcBorders>
              <w:top w:val="dashSmallGap" w:sz="4" w:space="0" w:color="BFBFBF" w:themeColor="background1" w:themeShade="BF"/>
              <w:left w:val="nil"/>
              <w:bottom w:val="nil"/>
              <w:right w:val="nil"/>
            </w:tcBorders>
            <w:vAlign w:val="center"/>
          </w:tcPr>
          <w:p w14:paraId="26365442" w14:textId="7C065D07" w:rsidR="00F4221E" w:rsidRDefault="00F4221E" w:rsidP="00291105">
            <w:pPr>
              <w:pStyle w:val="ProductList-OfferingBody"/>
              <w:ind w:left="-113"/>
              <w:jc w:val="center"/>
            </w:pPr>
            <w:r>
              <w:t>4/14</w:t>
            </w:r>
          </w:p>
        </w:tc>
        <w:tc>
          <w:tcPr>
            <w:tcW w:w="488" w:type="dxa"/>
            <w:tcBorders>
              <w:top w:val="dashSmallGap" w:sz="4" w:space="0" w:color="BFBFBF" w:themeColor="background1" w:themeShade="BF"/>
              <w:left w:val="nil"/>
              <w:bottom w:val="nil"/>
              <w:right w:val="nil"/>
            </w:tcBorders>
            <w:vAlign w:val="center"/>
          </w:tcPr>
          <w:p w14:paraId="0D4B395A" w14:textId="77777777" w:rsidR="00F4221E" w:rsidRDefault="00F4221E"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F4221E" w:rsidRDefault="00F4221E"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F4221E" w:rsidRDefault="00F4221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F4221E" w:rsidRDefault="00F4221E" w:rsidP="00291105">
            <w:pPr>
              <w:pStyle w:val="ProductList-OfferingBody"/>
              <w:ind w:left="-113"/>
              <w:jc w:val="center"/>
            </w:pPr>
          </w:p>
        </w:tc>
        <w:tc>
          <w:tcPr>
            <w:tcW w:w="596" w:type="dxa"/>
            <w:shd w:val="clear" w:color="auto" w:fill="70AD47" w:themeFill="accent6"/>
            <w:vAlign w:val="center"/>
          </w:tcPr>
          <w:p w14:paraId="0FE110A2" w14:textId="28B3D922" w:rsidR="00F4221E" w:rsidRPr="00AA64CE" w:rsidRDefault="00F4221E" w:rsidP="0090757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BFBFBF" w:themeFill="background1" w:themeFillShade="BF"/>
            <w:vAlign w:val="center"/>
          </w:tcPr>
          <w:p w14:paraId="4847D737" w14:textId="77777777" w:rsidR="00F4221E" w:rsidRPr="00AA64CE" w:rsidRDefault="00F4221E" w:rsidP="00291105">
            <w:pPr>
              <w:pStyle w:val="ProductList-OfferingBody"/>
              <w:ind w:left="-113"/>
              <w:jc w:val="center"/>
            </w:pPr>
          </w:p>
        </w:tc>
        <w:tc>
          <w:tcPr>
            <w:tcW w:w="596" w:type="dxa"/>
            <w:shd w:val="clear" w:color="auto" w:fill="BFBFBF" w:themeFill="background1" w:themeFillShade="BF"/>
            <w:vAlign w:val="center"/>
          </w:tcPr>
          <w:p w14:paraId="071833F2" w14:textId="77777777" w:rsidR="00F4221E" w:rsidRPr="00AA64CE" w:rsidRDefault="00F4221E" w:rsidP="00291105">
            <w:pPr>
              <w:pStyle w:val="ProductList-OfferingBody"/>
              <w:ind w:left="-113"/>
              <w:jc w:val="center"/>
            </w:pPr>
          </w:p>
        </w:tc>
        <w:tc>
          <w:tcPr>
            <w:tcW w:w="595" w:type="dxa"/>
            <w:shd w:val="clear" w:color="auto" w:fill="70AD47" w:themeFill="accent6"/>
            <w:vAlign w:val="center"/>
          </w:tcPr>
          <w:p w14:paraId="468D9205" w14:textId="77777777" w:rsidR="00F4221E" w:rsidRPr="00AA64CE" w:rsidRDefault="00F4221E" w:rsidP="00291105">
            <w:pPr>
              <w:pStyle w:val="ProductList-OfferingBody"/>
              <w:ind w:left="-113"/>
              <w:jc w:val="center"/>
            </w:pPr>
          </w:p>
        </w:tc>
        <w:tc>
          <w:tcPr>
            <w:tcW w:w="595" w:type="dxa"/>
            <w:shd w:val="clear" w:color="auto" w:fill="BFBFBF" w:themeFill="background1" w:themeFillShade="BF"/>
            <w:vAlign w:val="center"/>
          </w:tcPr>
          <w:p w14:paraId="4027B21E" w14:textId="77777777" w:rsidR="00F4221E" w:rsidRPr="00AA64CE" w:rsidRDefault="00F4221E" w:rsidP="00291105">
            <w:pPr>
              <w:pStyle w:val="ProductList-OfferingBody"/>
              <w:ind w:left="-113"/>
              <w:jc w:val="center"/>
            </w:pPr>
          </w:p>
        </w:tc>
        <w:tc>
          <w:tcPr>
            <w:tcW w:w="596" w:type="dxa"/>
            <w:shd w:val="clear" w:color="auto" w:fill="70AD47" w:themeFill="accent6"/>
            <w:vAlign w:val="center"/>
          </w:tcPr>
          <w:p w14:paraId="4DE8FCBE" w14:textId="5F1F895D" w:rsidR="00F4221E" w:rsidRPr="00AA64CE" w:rsidRDefault="00F4221E" w:rsidP="00291105">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7E34E8AD" w14:textId="77777777" w:rsidR="00F4221E" w:rsidRPr="00AA64CE" w:rsidRDefault="00F4221E" w:rsidP="00291105">
            <w:pPr>
              <w:pStyle w:val="ProductList-OfferingBody"/>
              <w:ind w:left="-113"/>
              <w:jc w:val="center"/>
            </w:pPr>
          </w:p>
        </w:tc>
        <w:tc>
          <w:tcPr>
            <w:tcW w:w="596" w:type="dxa"/>
            <w:shd w:val="clear" w:color="auto" w:fill="BFBFBF" w:themeFill="background1" w:themeFillShade="BF"/>
            <w:vAlign w:val="center"/>
          </w:tcPr>
          <w:p w14:paraId="4ECF2504" w14:textId="5C3A0A35" w:rsidR="00F4221E" w:rsidRDefault="00F4221E" w:rsidP="00291105">
            <w:pPr>
              <w:pStyle w:val="ProductList-OfferingBody"/>
              <w:ind w:left="-113"/>
              <w:jc w:val="center"/>
            </w:pPr>
          </w:p>
        </w:tc>
      </w:tr>
    </w:tbl>
    <w:p w14:paraId="4FDCBA3B" w14:textId="77777777" w:rsidR="00C13DF8" w:rsidRPr="00AA6DF2" w:rsidRDefault="00C13DF8"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2"/>
        <w:gridCol w:w="3836"/>
        <w:gridCol w:w="3116"/>
      </w:tblGrid>
      <w:tr w:rsidR="00782C7B" w14:paraId="4FDCBA3F" w14:textId="77777777" w:rsidTr="00914BE0">
        <w:tc>
          <w:tcPr>
            <w:tcW w:w="3762" w:type="dxa"/>
          </w:tcPr>
          <w:p w14:paraId="4FDCBA3C" w14:textId="77777777" w:rsidR="00782C7B" w:rsidRPr="009F282C" w:rsidRDefault="009F282C" w:rsidP="00C4636F">
            <w:pPr>
              <w:pStyle w:val="ProductList-Body"/>
            </w:pPr>
            <w:r>
              <w:t xml:space="preserve">Frühere Version: </w:t>
            </w:r>
            <w:r>
              <w:rPr>
                <w:b/>
              </w:rPr>
              <w:t>Windows Embedded 8</w:t>
            </w:r>
            <w:r>
              <w:t xml:space="preserve"> (6/13)</w:t>
            </w:r>
          </w:p>
        </w:tc>
        <w:tc>
          <w:tcPr>
            <w:tcW w:w="3870" w:type="dxa"/>
          </w:tcPr>
          <w:p w14:paraId="4FDCBA3D" w14:textId="77777777" w:rsidR="00782C7B" w:rsidRDefault="009F282C" w:rsidP="00C4636F">
            <w:pPr>
              <w:pStyle w:val="ProductList-Body"/>
            </w:pPr>
            <w:r>
              <w:t xml:space="preserve">Produkt-Pool: </w:t>
            </w:r>
            <w:r>
              <w:rPr>
                <w:b/>
              </w:rPr>
              <w:t>System</w:t>
            </w:r>
          </w:p>
        </w:tc>
        <w:tc>
          <w:tcPr>
            <w:tcW w:w="3158" w:type="dxa"/>
          </w:tcPr>
          <w:p w14:paraId="4FDCBA3E" w14:textId="77777777" w:rsidR="00782C7B" w:rsidRDefault="00782C7B" w:rsidP="00C4636F">
            <w:pPr>
              <w:pStyle w:val="ProductList-Body"/>
            </w:pPr>
          </w:p>
        </w:tc>
      </w:tr>
      <w:tr w:rsidR="00782C7B" w14:paraId="4FDCBA43" w14:textId="77777777" w:rsidTr="00914BE0">
        <w:tc>
          <w:tcPr>
            <w:tcW w:w="3762" w:type="dxa"/>
          </w:tcPr>
          <w:p w14:paraId="4FDCBA40" w14:textId="77777777" w:rsidR="00782C7B" w:rsidRDefault="00782C7B" w:rsidP="00C4636F">
            <w:pPr>
              <w:pStyle w:val="ProductList-Body"/>
            </w:pPr>
          </w:p>
        </w:tc>
        <w:tc>
          <w:tcPr>
            <w:tcW w:w="3870" w:type="dxa"/>
          </w:tcPr>
          <w:p w14:paraId="4FDCBA41" w14:textId="77777777" w:rsidR="00782C7B" w:rsidRDefault="005B077E" w:rsidP="00C4636F">
            <w:pPr>
              <w:pStyle w:val="ProductList-Body"/>
            </w:pPr>
            <w:hyperlink w:anchor="SoftwareAssurance" w:history="1">
              <w:r w:rsidR="006467A0">
                <w:rPr>
                  <w:rStyle w:val="Hyperlink"/>
                  <w:color w:val="000000" w:themeColor="text1"/>
                  <w:u w:val="none"/>
                </w:rPr>
                <w:t>Software Assurance-Vergünstigungen</w:t>
              </w:r>
            </w:hyperlink>
            <w:r w:rsidR="006467A0">
              <w:t xml:space="preserve">: </w:t>
            </w:r>
            <w:r w:rsidR="006467A0">
              <w:rPr>
                <w:b/>
              </w:rPr>
              <w:t>Desktop</w:t>
            </w:r>
          </w:p>
        </w:tc>
        <w:tc>
          <w:tcPr>
            <w:tcW w:w="3158" w:type="dxa"/>
          </w:tcPr>
          <w:p w14:paraId="4FDCBA42" w14:textId="77777777" w:rsidR="00782C7B" w:rsidRDefault="00782C7B" w:rsidP="00C4636F">
            <w:pPr>
              <w:pStyle w:val="ProductList-Body"/>
            </w:pPr>
          </w:p>
        </w:tc>
      </w:tr>
    </w:tbl>
    <w:p w14:paraId="4FDCBA44"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2A174C1" w14:textId="77777777" w:rsidR="00C9711E" w:rsidRPr="00AA6DF2" w:rsidRDefault="00C9711E" w:rsidP="00C9711E">
      <w:pPr>
        <w:pStyle w:val="ProductList-Body"/>
      </w:pPr>
      <w:r>
        <w:rPr>
          <w:b/>
          <w:color w:val="00188F"/>
        </w:rPr>
        <w:t>Enterprise Sideloading für Windows Embedded 8.1</w:t>
      </w:r>
    </w:p>
    <w:p w14:paraId="4708EA2D" w14:textId="6E990813" w:rsidR="00C9711E" w:rsidRPr="00AA6DF2"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31FB0FA6" w14:textId="77777777" w:rsidR="008041CD" w:rsidRPr="00AA6DF2" w:rsidRDefault="008041CD" w:rsidP="00C9711E">
      <w:pPr>
        <w:pStyle w:val="ProductList-Body"/>
      </w:pPr>
    </w:p>
    <w:p w14:paraId="07941B8A" w14:textId="57F13481" w:rsidR="008041CD" w:rsidRPr="00AA6DF2"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3C0CA6ED" w14:textId="77777777" w:rsidR="00C9711E" w:rsidRPr="00AA6DF2" w:rsidRDefault="00C9711E" w:rsidP="00C9711E">
      <w:pPr>
        <w:pStyle w:val="ProductList-Body"/>
      </w:pPr>
    </w:p>
    <w:p w14:paraId="4FDCBA45" w14:textId="4FE5FAFC" w:rsidR="009F282C" w:rsidRPr="00AA6DF2"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6F324268" w:rsidR="009F282C" w:rsidRPr="00AA6DF2"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87037D">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87037D">
        <w:t xml:space="preserve"> </w:t>
      </w:r>
    </w:p>
    <w:p w14:paraId="4FDCBA47" w14:textId="19F6CEB4" w:rsidR="009F282C" w:rsidRPr="00AA6DF2" w:rsidRDefault="009F282C" w:rsidP="009F282C">
      <w:pPr>
        <w:pStyle w:val="ProductList-Body"/>
      </w:pPr>
    </w:p>
    <w:p w14:paraId="4FDCBA48" w14:textId="585B99E1" w:rsidR="009F282C" w:rsidRPr="00AA6DF2" w:rsidRDefault="009F282C" w:rsidP="009F282C">
      <w:pPr>
        <w:pStyle w:val="ProductList-Body"/>
      </w:pPr>
      <w:r>
        <w:rPr>
          <w:b/>
          <w:color w:val="00188F"/>
        </w:rPr>
        <w:t>Windows Embedded 8.1 Industry Pro-Upgrade, Windows Embedded 8.1 Industry Pro (Std, POS, Ind Retail), Windows Embedded 8.1 Industry Enterprise-Upgrade, Windows Embedded 8.1 Industry Enterprise (Std, POS, Ind Retail) und SA (zusammen „Windows Industry-Produkte“)</w:t>
      </w:r>
      <w:r w:rsidR="0087037D">
        <w:rPr>
          <w:b/>
          <w:color w:val="00188F"/>
        </w:rPr>
        <w:t xml:space="preserve"> </w:t>
      </w:r>
    </w:p>
    <w:p w14:paraId="4FDCBA49" w14:textId="07E86E35" w:rsidR="009F282C" w:rsidRPr="00AA6DF2" w:rsidRDefault="009F282C" w:rsidP="00055772">
      <w:pPr>
        <w:pStyle w:val="ProductList-Body"/>
        <w:ind w:left="180"/>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4FDCBA4A" w14:textId="25FDAB45" w:rsidR="009F282C" w:rsidRPr="00AA6DF2"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4FDCBA4B" w14:textId="77777777" w:rsidR="009F282C" w:rsidRPr="00AA6DF2" w:rsidRDefault="009F282C" w:rsidP="00055772">
      <w:pPr>
        <w:pStyle w:val="ProductList-Body"/>
        <w:ind w:left="180"/>
      </w:pPr>
    </w:p>
    <w:p w14:paraId="4FDCBA4C" w14:textId="2BEC5486" w:rsidR="009F282C" w:rsidRPr="00AA6DF2" w:rsidRDefault="009F282C" w:rsidP="00055772">
      <w:pPr>
        <w:pStyle w:val="ProductList-Body"/>
        <w:ind w:left="180"/>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4FDCBA4D" w14:textId="6BE72312" w:rsidR="009F282C" w:rsidRPr="00AA6DF2" w:rsidRDefault="009F282C" w:rsidP="00913546">
      <w:pPr>
        <w:pStyle w:val="ProductList-Body"/>
        <w:numPr>
          <w:ilvl w:val="0"/>
          <w:numId w:val="29"/>
        </w:numPr>
        <w:ind w:hanging="270"/>
      </w:pPr>
      <w:r>
        <w:t>Das qualifizierende Betriebssystem muss auf dem Gerät installiert sein, dem die Upgrade-Lizenz zugewiesen wird.</w:t>
      </w:r>
    </w:p>
    <w:p w14:paraId="4FDCBA4E" w14:textId="3D839C64" w:rsidR="009F282C" w:rsidRPr="00AA6DF2" w:rsidRDefault="009F282C" w:rsidP="00913546">
      <w:pPr>
        <w:pStyle w:val="ProductList-Body"/>
        <w:numPr>
          <w:ilvl w:val="0"/>
          <w:numId w:val="29"/>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4FDCBA50" w14:textId="00261A82" w:rsidR="009F282C" w:rsidRPr="00AA6DF2" w:rsidRDefault="009F282C" w:rsidP="00913546">
      <w:pPr>
        <w:pStyle w:val="ProductList-Body"/>
        <w:numPr>
          <w:ilvl w:val="0"/>
          <w:numId w:val="29"/>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4FDCBA52" w14:textId="6047BC64" w:rsidR="009F282C" w:rsidRPr="00AA6DF2" w:rsidRDefault="009F282C" w:rsidP="00913546">
      <w:pPr>
        <w:pStyle w:val="ProductList-Body"/>
        <w:numPr>
          <w:ilvl w:val="0"/>
          <w:numId w:val="29"/>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FDCBA53" w14:textId="77777777" w:rsidR="009F282C" w:rsidRPr="00AA6DF2" w:rsidRDefault="009F282C" w:rsidP="009F282C">
      <w:pPr>
        <w:pStyle w:val="ProductList-Body"/>
      </w:pPr>
    </w:p>
    <w:p w14:paraId="4FDCBA54" w14:textId="20B69E90" w:rsidR="009F282C" w:rsidRPr="00AA6DF2" w:rsidRDefault="009F282C" w:rsidP="00055772">
      <w:pPr>
        <w:pStyle w:val="ProductList-Body"/>
        <w:ind w:left="180"/>
      </w:pPr>
      <w:r>
        <w:rPr>
          <w:b/>
          <w:color w:val="00188F"/>
        </w:rPr>
        <w:t>Qualifizierende Betriebssystem</w:t>
      </w:r>
      <w:r w:rsidR="002407C6">
        <w:rPr>
          <w:b/>
          <w:color w:val="00188F"/>
        </w:rPr>
        <w:t>e</w:t>
      </w:r>
    </w:p>
    <w:p w14:paraId="0F1A3F0D" w14:textId="03E43051" w:rsidR="00662221" w:rsidRPr="00AA6DF2" w:rsidRDefault="00662221" w:rsidP="00662221">
      <w:pPr>
        <w:pStyle w:val="ProductList-Body"/>
        <w:ind w:left="180"/>
      </w:pPr>
      <w:r>
        <w:t>Kunden mit dem Qualifizierenden Betriebssystem können die entsprechenden Windows Industry-Produkte wie in der folgenden Tabelle aufgeführt erwerben:</w:t>
      </w:r>
    </w:p>
    <w:p w14:paraId="65F355B9" w14:textId="77777777" w:rsidR="00662221" w:rsidRPr="00AA6DF2"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Enterprise-Upgrade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und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und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und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und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und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und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AA6DF2"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4FDCBA63" w14:textId="77777777" w:rsidR="009F282C" w:rsidRPr="00AA6DF2" w:rsidRDefault="009F282C" w:rsidP="00055772">
      <w:pPr>
        <w:pStyle w:val="ProductList-Body"/>
        <w:ind w:left="180"/>
      </w:pPr>
    </w:p>
    <w:p w14:paraId="4FDCBA64" w14:textId="5DDC1141" w:rsidR="009F282C" w:rsidRPr="00AA6DF2"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4FDCBA66" w14:textId="1FC5241F" w:rsidR="009F282C" w:rsidRPr="00AA6DF2" w:rsidRDefault="00B80DB3" w:rsidP="00913546">
      <w:pPr>
        <w:pStyle w:val="ProductList-Body"/>
        <w:numPr>
          <w:ilvl w:val="0"/>
          <w:numId w:val="42"/>
        </w:numPr>
        <w:ind w:hanging="270"/>
      </w:pPr>
      <w:r>
        <w:t xml:space="preserve">Lizenzprogramme für Select, Select Plus, Open Value (nicht unternehmensweit) und Open </w:t>
      </w:r>
    </w:p>
    <w:p w14:paraId="4FDCBA68" w14:textId="735C566B" w:rsidR="009F282C" w:rsidRPr="00AA6DF2" w:rsidRDefault="009F282C" w:rsidP="00913546">
      <w:pPr>
        <w:pStyle w:val="ProductList-Body"/>
        <w:numPr>
          <w:ilvl w:val="1"/>
          <w:numId w:val="42"/>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AA6DF2" w:rsidRDefault="009F282C" w:rsidP="00913546">
      <w:pPr>
        <w:pStyle w:val="ProductList-Body"/>
        <w:numPr>
          <w:ilvl w:val="0"/>
          <w:numId w:val="42"/>
        </w:numPr>
        <w:ind w:hanging="270"/>
      </w:pPr>
      <w:r>
        <w:t>Konzernbeitritte: Bei Ablauf eines bestehenden Konzernbeitritts für das Windows Embedded-Betriebssystem können die Kunden diesen durch einen neuen Konzernbeitritt für das Windows Embedded-Betriebssystem verlängern.</w:t>
      </w:r>
    </w:p>
    <w:p w14:paraId="4FDCBA6B" w14:textId="77777777" w:rsidR="009F282C" w:rsidRPr="00AA6DF2" w:rsidRDefault="009F282C" w:rsidP="009F282C">
      <w:pPr>
        <w:pStyle w:val="ProductList-Body"/>
      </w:pPr>
    </w:p>
    <w:p w14:paraId="4FDCBA6C" w14:textId="2D0D1B57" w:rsidR="009F282C" w:rsidRPr="00AA6DF2" w:rsidRDefault="009F282C" w:rsidP="00430C94">
      <w:pPr>
        <w:pStyle w:val="ProductList-Body"/>
        <w:ind w:left="180"/>
      </w:pPr>
      <w:r>
        <w:t>Kunden, die Windows Embedded 8.1 Industry Enterprise-Upgrades und SA zusammen erwerben möchten, stehen folgende Möglichkeiten offen:</w:t>
      </w:r>
    </w:p>
    <w:p w14:paraId="4FDCBA6D" w14:textId="3E5E37AF" w:rsidR="009F282C" w:rsidRPr="00AA6DF2" w:rsidRDefault="009F282C" w:rsidP="00913546">
      <w:pPr>
        <w:pStyle w:val="ProductList-Body"/>
        <w:numPr>
          <w:ilvl w:val="0"/>
          <w:numId w:val="42"/>
        </w:numPr>
        <w:ind w:hanging="270"/>
      </w:pPr>
      <w:r>
        <w:t>Konzernvertrag-, Select Plus-, Open Value- (nicht organisationsweit) und Open-Lizenzprogramme:</w:t>
      </w:r>
    </w:p>
    <w:p w14:paraId="4FDCBA6E" w14:textId="78FADCF1" w:rsidR="009F282C" w:rsidRPr="00AA6DF2" w:rsidRDefault="009F282C" w:rsidP="00913546">
      <w:pPr>
        <w:pStyle w:val="ProductList-Body"/>
        <w:numPr>
          <w:ilvl w:val="1"/>
          <w:numId w:val="42"/>
        </w:numPr>
        <w:ind w:left="990" w:hanging="270"/>
      </w:pPr>
      <w:r>
        <w:t>Kunden können Upgrade und SA für Windows Embedded 8.1 Industry Enterprise für Industry Devices erwerben, auf denen sie eines der in der obigen Liste für Windows Industry-Upgrades genannten qualifizierenden Betriebssysteme lizenziert und installiert haben.</w:t>
      </w:r>
    </w:p>
    <w:p w14:paraId="4FDCBA6F" w14:textId="52D6ED08" w:rsidR="009F282C" w:rsidRPr="00AA6DF2" w:rsidRDefault="009F282C" w:rsidP="00913546">
      <w:pPr>
        <w:pStyle w:val="ProductList-Body"/>
        <w:numPr>
          <w:ilvl w:val="1"/>
          <w:numId w:val="42"/>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4FDCBA70" w14:textId="77777777" w:rsidR="009F282C" w:rsidRPr="00AA6DF2" w:rsidRDefault="009F282C" w:rsidP="009F282C">
      <w:pPr>
        <w:pStyle w:val="ProductList-Body"/>
      </w:pPr>
    </w:p>
    <w:p w14:paraId="4FDCBA71" w14:textId="1794B90B" w:rsidR="009F282C" w:rsidRPr="00AA6DF2" w:rsidRDefault="009F282C" w:rsidP="007223E3">
      <w:pPr>
        <w:pStyle w:val="ProductList-Body"/>
        <w:ind w:left="180"/>
      </w:pPr>
      <w:r>
        <w:rPr>
          <w:b/>
          <w:color w:val="00188F"/>
        </w:rPr>
        <w:t>Downgraderechte und Mediengewährungen</w:t>
      </w:r>
    </w:p>
    <w:p w14:paraId="01041D32" w14:textId="0FF199B6" w:rsidR="004D4DBB" w:rsidRPr="00AA6DF2" w:rsidRDefault="009F282C" w:rsidP="007223E3">
      <w:pPr>
        <w:pStyle w:val="ProductList-Body"/>
        <w:ind w:left="180"/>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87037D">
        <w:t xml:space="preserve"> </w:t>
      </w:r>
      <w: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66A4B6EF" w14:textId="77777777" w:rsidR="004D4DBB" w:rsidRPr="00AA6DF2" w:rsidRDefault="004D4DBB" w:rsidP="007223E3">
      <w:pPr>
        <w:pStyle w:val="ProductList-Body"/>
        <w:ind w:left="180"/>
      </w:pPr>
    </w:p>
    <w:p w14:paraId="4FA73CF9" w14:textId="6FBAD80D" w:rsidR="004D4DBB" w:rsidRPr="00AA6DF2" w:rsidRDefault="004D4DBB" w:rsidP="007223E3">
      <w:pPr>
        <w:pStyle w:val="ProductList-Body"/>
        <w:ind w:left="180"/>
      </w:pPr>
      <w:r>
        <w:t>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Die Nutzung der Software unterliegt allen Lizenzbestimmungen für Windows Embedded 8.1 Industry Pro und Enterprise und ist zudem auf Industry Devices beschränkt. Die Beschränkung entfällt, wenn das Gerät aktive SA für das Windows Industry-Betriebssystem hat.</w:t>
      </w:r>
    </w:p>
    <w:p w14:paraId="3250287E" w14:textId="77777777" w:rsidR="004D4DBB" w:rsidRPr="00AA6DF2" w:rsidRDefault="004D4DBB" w:rsidP="007223E3">
      <w:pPr>
        <w:pStyle w:val="ProductList-Body"/>
        <w:ind w:left="180"/>
      </w:pPr>
    </w:p>
    <w:p w14:paraId="174DBEDC" w14:textId="65F23F06" w:rsidR="004D4DBB" w:rsidRPr="00AA6DF2" w:rsidRDefault="004D4DBB" w:rsidP="004D4DBB">
      <w:pPr>
        <w:pStyle w:val="ProductList-Body"/>
        <w:ind w:left="180"/>
      </w:pPr>
      <w:r>
        <w:rPr>
          <w:b/>
          <w:color w:val="00188F"/>
        </w:rPr>
        <w:t>Definition von Industry Devices</w:t>
      </w:r>
    </w:p>
    <w:p w14:paraId="4FDCBA72" w14:textId="52BCA252" w:rsidR="009F282C"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87037D">
        <w:t xml:space="preserve"> </w:t>
      </w:r>
      <w:r>
        <w:t>Das Gerät kann Features und Funktionen umfassen, die aus Microsoft-Software oder der Software Dritter abgeleitet sind.</w:t>
      </w:r>
      <w:r w:rsidR="0087037D">
        <w:t xml:space="preserve"> </w:t>
      </w:r>
      <w:r>
        <w:t xml:space="preserve">Falls das Gerät Desktop-Funktionen </w:t>
      </w:r>
      <w:r w:rsidR="00914BE0">
        <w:br/>
      </w:r>
      <w:r>
        <w:t>(z.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544AC035" w14:textId="77777777" w:rsidR="00914BE0" w:rsidRPr="00AA6DF2" w:rsidRDefault="00914BE0" w:rsidP="004D4DBB">
      <w:pPr>
        <w:pStyle w:val="ProductList-Body"/>
        <w:ind w:left="180"/>
      </w:pPr>
    </w:p>
    <w:p w14:paraId="0D0A291D" w14:textId="77777777" w:rsidR="004D4DBB" w:rsidRPr="00AA6DF2" w:rsidRDefault="004D4DBB" w:rsidP="004D4DBB">
      <w:pPr>
        <w:pStyle w:val="ProductList-Body"/>
        <w:ind w:left="180"/>
      </w:pPr>
      <w:r>
        <w:rPr>
          <w:b/>
          <w:color w:val="00188F"/>
        </w:rPr>
        <w:t>Gewährung des Rechts auf den Erwerb von Software Assurance</w:t>
      </w:r>
    </w:p>
    <w:p w14:paraId="66F40654" w14:textId="607229AE" w:rsidR="004D4DBB" w:rsidRPr="00AA6DF2"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6BE8E765" w14:textId="77777777" w:rsidR="0021194E" w:rsidRDefault="0021194E" w:rsidP="004D4DBB">
      <w:pPr>
        <w:pStyle w:val="ProductList-Body"/>
        <w:ind w:left="180"/>
        <w:rPr>
          <w:b/>
          <w:color w:val="00188F"/>
        </w:rPr>
      </w:pPr>
    </w:p>
    <w:p w14:paraId="4FDCBA74" w14:textId="58149EAC" w:rsidR="009F282C" w:rsidRPr="00AA6DF2" w:rsidRDefault="009F282C" w:rsidP="004D4DBB">
      <w:pPr>
        <w:pStyle w:val="ProductList-Body"/>
        <w:ind w:left="180"/>
      </w:pPr>
      <w:r>
        <w:rPr>
          <w:b/>
          <w:color w:val="00188F"/>
        </w:rPr>
        <w:t>Für das Re-imaging von Windows Embedded gelten die folgenden Anforderungen</w:t>
      </w:r>
    </w:p>
    <w:p w14:paraId="4FDCBA78" w14:textId="05BEDBD9" w:rsidR="00782C7B" w:rsidRPr="00AA6DF2"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783" w:name="_Toc378147650"/>
    <w:bookmarkStart w:id="784" w:name="_Toc378151552"/>
    <w:p w14:paraId="4FDCBA79" w14:textId="3CC06520"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FD8CD78" w14:textId="77777777" w:rsidR="00914BE0" w:rsidRDefault="00914BE0" w:rsidP="009708AE">
      <w:pPr>
        <w:pStyle w:val="ProductList-OfferingGroupHeading"/>
        <w:outlineLvl w:val="1"/>
      </w:pPr>
      <w:bookmarkStart w:id="785" w:name="_Toc379797274"/>
      <w:bookmarkStart w:id="786" w:name="_Toc380513299"/>
      <w:bookmarkStart w:id="787" w:name="_Toc380655347"/>
      <w:bookmarkStart w:id="788" w:name="_Toc406159425"/>
    </w:p>
    <w:p w14:paraId="1B4F648A" w14:textId="77777777" w:rsidR="00914BE0" w:rsidRDefault="00914BE0" w:rsidP="009708AE">
      <w:pPr>
        <w:pStyle w:val="ProductList-OfferingGroupHeading"/>
        <w:outlineLvl w:val="1"/>
      </w:pPr>
    </w:p>
    <w:p w14:paraId="4FDCBA7A" w14:textId="77777777" w:rsidR="00C13DF8" w:rsidRPr="00AA6DF2" w:rsidRDefault="00943761" w:rsidP="009708AE">
      <w:pPr>
        <w:pStyle w:val="ProductList-OfferingGroupHeading"/>
        <w:outlineLvl w:val="1"/>
      </w:pPr>
      <w:r>
        <w:t>Windows Server</w:t>
      </w:r>
      <w:bookmarkEnd w:id="783"/>
      <w:bookmarkEnd w:id="784"/>
      <w:bookmarkEnd w:id="785"/>
      <w:bookmarkEnd w:id="786"/>
      <w:bookmarkEnd w:id="787"/>
      <w:bookmarkEnd w:id="788"/>
    </w:p>
    <w:p w14:paraId="4FDCBA7B" w14:textId="77777777" w:rsidR="00C13DF8" w:rsidRPr="00AA6DF2"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6159426"/>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596"/>
        <w:gridCol w:w="595"/>
        <w:gridCol w:w="596"/>
      </w:tblGrid>
      <w:tr w:rsidR="0005319B" w14:paraId="4FDCBA8A" w14:textId="77777777" w:rsidTr="00491952">
        <w:trPr>
          <w:tblHeader/>
        </w:trPr>
        <w:tc>
          <w:tcPr>
            <w:tcW w:w="3330" w:type="dxa"/>
            <w:tcBorders>
              <w:bottom w:val="nil"/>
            </w:tcBorders>
            <w:shd w:val="clear" w:color="auto" w:fill="00188F"/>
          </w:tcPr>
          <w:p w14:paraId="4FDCBA7C"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4FDCBA7D" w14:textId="1B44EA1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50" w:type="dxa"/>
            <w:tcBorders>
              <w:bottom w:val="nil"/>
            </w:tcBorders>
            <w:shd w:val="clear" w:color="auto" w:fill="00188F"/>
            <w:vAlign w:val="center"/>
          </w:tcPr>
          <w:p w14:paraId="4FDCBA7E" w14:textId="174A422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26" w:type="dxa"/>
            <w:tcBorders>
              <w:bottom w:val="nil"/>
            </w:tcBorders>
            <w:shd w:val="clear" w:color="auto" w:fill="00188F"/>
            <w:vAlign w:val="center"/>
          </w:tcPr>
          <w:p w14:paraId="4FDCBA7F" w14:textId="140D56F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40D195F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52B36D8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A82" w14:textId="3643123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A83" w14:textId="7A6A1A24"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A84" w14:textId="012E3A6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A85" w14:textId="6D1C883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A86" w14:textId="760F0FA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A87" w14:textId="3D6C8552"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A88" w14:textId="3EBC1A3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A89" w14:textId="4223E22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FDCBA99" w14:textId="77777777" w:rsidTr="00491952">
        <w:tc>
          <w:tcPr>
            <w:tcW w:w="3330" w:type="dxa"/>
            <w:tcBorders>
              <w:top w:val="nil"/>
              <w:left w:val="nil"/>
              <w:bottom w:val="dashSmallGap" w:sz="4" w:space="0" w:color="BFBFBF" w:themeColor="background1" w:themeShade="BF"/>
              <w:right w:val="nil"/>
            </w:tcBorders>
          </w:tcPr>
          <w:p w14:paraId="4FDCBA8B" w14:textId="52B3C100" w:rsidR="003538B3" w:rsidRPr="00C04A8C" w:rsidRDefault="003538B3" w:rsidP="00A1418D">
            <w:pPr>
              <w:pStyle w:val="ProductList-Offering2"/>
            </w:pPr>
            <w:bookmarkStart w:id="795" w:name="_Toc379797276"/>
            <w:bookmarkStart w:id="796" w:name="_Toc380513301"/>
            <w:bookmarkStart w:id="797" w:name="_Toc380655349"/>
            <w:bookmarkStart w:id="798" w:name="_Toc406159427"/>
            <w:r w:rsidRPr="00C04A8C">
              <w:t>CAL für Windows MultiPoint Server 2012 CAL (Gerät und Nutzer)</w:t>
            </w:r>
            <w:bookmarkEnd w:id="795"/>
            <w:bookmarkEnd w:id="796"/>
            <w:bookmarkEnd w:id="797"/>
            <w:bookmarkEnd w:id="798"/>
            <w:r w:rsidRPr="00C04A8C">
              <w:fldChar w:fldCharType="begin"/>
            </w:r>
            <w:r w:rsidRPr="00C04A8C">
              <w:instrText>XE "CAL für Windows MultiPoint Server 2012"</w:instrText>
            </w:r>
            <w:r w:rsidRPr="00C04A8C">
              <w:fldChar w:fldCharType="end"/>
            </w:r>
          </w:p>
        </w:tc>
        <w:tc>
          <w:tcPr>
            <w:tcW w:w="540" w:type="dxa"/>
            <w:tcBorders>
              <w:top w:val="nil"/>
              <w:left w:val="nil"/>
              <w:bottom w:val="dashSmallGap" w:sz="4" w:space="0" w:color="BFBFBF" w:themeColor="background1" w:themeShade="BF"/>
              <w:right w:val="nil"/>
            </w:tcBorders>
            <w:vAlign w:val="center"/>
          </w:tcPr>
          <w:p w14:paraId="4FDCBA8C" w14:textId="77777777" w:rsidR="003538B3" w:rsidRDefault="003538B3" w:rsidP="00C05A53">
            <w:pPr>
              <w:pStyle w:val="ProductList-OfferingBody"/>
              <w:ind w:left="-113"/>
              <w:jc w:val="center"/>
            </w:pPr>
            <w:r>
              <w:t>12/12</w:t>
            </w:r>
          </w:p>
        </w:tc>
        <w:tc>
          <w:tcPr>
            <w:tcW w:w="450" w:type="dxa"/>
            <w:tcBorders>
              <w:top w:val="nil"/>
              <w:left w:val="nil"/>
              <w:bottom w:val="dashSmallGap" w:sz="4" w:space="0" w:color="BFBFBF" w:themeColor="background1" w:themeShade="BF"/>
              <w:right w:val="nil"/>
            </w:tcBorders>
            <w:vAlign w:val="center"/>
          </w:tcPr>
          <w:p w14:paraId="4FDCBA8D" w14:textId="77777777" w:rsidR="003538B3" w:rsidRDefault="003538B3"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4FDCBA8E" w14:textId="77777777" w:rsidR="003538B3" w:rsidRDefault="003538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3538B3" w:rsidRDefault="003538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3538B3" w:rsidRDefault="003538B3"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92" w14:textId="476E36CB"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A93"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A94"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A95"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A96"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97"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A98" w14:textId="77777777" w:rsidR="003538B3" w:rsidRDefault="003538B3" w:rsidP="00C05A53">
            <w:pPr>
              <w:pStyle w:val="ProductList-OfferingBody"/>
              <w:ind w:left="-113"/>
              <w:jc w:val="center"/>
            </w:pPr>
          </w:p>
        </w:tc>
      </w:tr>
      <w:tr w:rsidR="003538B3" w14:paraId="4FDCBAA8" w14:textId="77777777" w:rsidTr="00491952">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3538B3" w:rsidRDefault="003538B3" w:rsidP="00A1418D">
            <w:pPr>
              <w:pStyle w:val="ProductList-Offering2"/>
            </w:pPr>
            <w:bookmarkStart w:id="799" w:name="_Toc379797277"/>
            <w:bookmarkStart w:id="800" w:name="_Toc380513302"/>
            <w:bookmarkStart w:id="801" w:name="_Toc380655350"/>
            <w:bookmarkStart w:id="802" w:name="_Toc406159428"/>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799"/>
            <w:bookmarkEnd w:id="800"/>
            <w:bookmarkEnd w:id="801"/>
            <w:bookmarkEnd w:id="80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3538B3" w:rsidRDefault="003538B3"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3538B3" w:rsidRDefault="003538B3"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3538B3" w:rsidRDefault="003538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3538B3" w:rsidRDefault="003538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3538B3" w:rsidRDefault="003538B3"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A1" w14:textId="21AB383F"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AA2"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AA3"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AA4"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AA5"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A6"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AA7" w14:textId="77777777" w:rsidR="003538B3" w:rsidRDefault="003538B3" w:rsidP="00C05A53">
            <w:pPr>
              <w:pStyle w:val="ProductList-OfferingBody"/>
              <w:ind w:left="-113"/>
              <w:jc w:val="center"/>
            </w:pPr>
          </w:p>
        </w:tc>
      </w:tr>
      <w:tr w:rsidR="003538B3" w14:paraId="4FDCBAB7" w14:textId="77777777" w:rsidTr="00491952">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538B3" w:rsidRDefault="003538B3" w:rsidP="00A1418D">
            <w:pPr>
              <w:pStyle w:val="ProductList-Offering2"/>
            </w:pPr>
            <w:bookmarkStart w:id="803" w:name="_Toc379797278"/>
            <w:bookmarkStart w:id="804" w:name="_Toc380513303"/>
            <w:bookmarkStart w:id="805" w:name="_Toc380655351"/>
            <w:bookmarkStart w:id="806" w:name="_Toc406159429"/>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538B3" w:rsidRDefault="003538B3"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538B3" w:rsidRDefault="003538B3" w:rsidP="00C05A53">
            <w:pPr>
              <w:pStyle w:val="ProductList-OfferingBody"/>
              <w:ind w:left="-113"/>
              <w:jc w:val="center"/>
            </w:pPr>
            <w:r>
              <w:t>10</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538B3" w:rsidRDefault="003538B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538B3" w:rsidRDefault="003538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538B3" w:rsidRDefault="003538B3"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B0" w14:textId="5E21CC7A"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AB1"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AB2"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AB3"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AB4"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B5"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AB6" w14:textId="77777777" w:rsidR="003538B3" w:rsidRDefault="003538B3" w:rsidP="00C05A53">
            <w:pPr>
              <w:pStyle w:val="ProductList-OfferingBody"/>
              <w:ind w:left="-113"/>
              <w:jc w:val="center"/>
            </w:pPr>
          </w:p>
        </w:tc>
      </w:tr>
      <w:tr w:rsidR="003538B3" w14:paraId="4FDCBAC6" w14:textId="77777777" w:rsidTr="00491952">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B8" w14:textId="18EDB8BB" w:rsidR="003538B3" w:rsidRDefault="003538B3" w:rsidP="00A1418D">
            <w:pPr>
              <w:pStyle w:val="ProductList-Offering2"/>
            </w:pPr>
            <w:bookmarkStart w:id="807" w:name="_Toc379797279"/>
            <w:bookmarkStart w:id="808" w:name="_Toc380513304"/>
            <w:bookmarkStart w:id="809" w:name="_Toc380655352"/>
            <w:bookmarkStart w:id="810" w:name="_Toc406159430"/>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w:t>
            </w:r>
            <w:r w:rsidR="002407C6">
              <w:br/>
            </w:r>
            <w:r>
              <w:t>(5 Clients) (Gerät und Nutzer)</w:t>
            </w:r>
            <w:bookmarkEnd w:id="807"/>
            <w:bookmarkEnd w:id="808"/>
            <w:bookmarkEnd w:id="809"/>
            <w:bookmarkEnd w:id="81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538B3" w:rsidRDefault="003538B3"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538B3" w:rsidRDefault="003538B3" w:rsidP="00C05A53">
            <w:pPr>
              <w:pStyle w:val="ProductList-OfferingBody"/>
              <w:ind w:left="-113"/>
              <w:jc w:val="center"/>
            </w:pPr>
            <w:r>
              <w:t>25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538B3" w:rsidRDefault="003538B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538B3" w:rsidRDefault="003538B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538B3" w:rsidRDefault="003538B3"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BF" w14:textId="28003520"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AC0" w14:textId="77777777" w:rsidR="003538B3" w:rsidRPr="00AA64CE" w:rsidRDefault="003538B3" w:rsidP="00501CBA">
            <w:pPr>
              <w:pStyle w:val="ProductList-OfferingBody"/>
              <w:ind w:left="-113"/>
              <w:jc w:val="center"/>
            </w:pPr>
          </w:p>
        </w:tc>
        <w:tc>
          <w:tcPr>
            <w:tcW w:w="595" w:type="dxa"/>
            <w:shd w:val="clear" w:color="auto" w:fill="70AD47" w:themeFill="accent6"/>
            <w:vAlign w:val="center"/>
          </w:tcPr>
          <w:p w14:paraId="4FDCBAC1"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AC2" w14:textId="2D83CC94" w:rsidR="003538B3" w:rsidRPr="00AA64CE" w:rsidRDefault="003538B3" w:rsidP="00F4221E">
            <w:pPr>
              <w:pStyle w:val="ProductList-OfferingBody"/>
              <w:ind w:left="-113"/>
              <w:jc w:val="center"/>
            </w:pPr>
            <w:r w:rsidRPr="00AA64CE">
              <w:fldChar w:fldCharType="begin"/>
            </w:r>
            <w:r w:rsidR="00F4221E" w:rsidRPr="00AA64CE">
              <w:instrText xml:space="preserve"> AutoTextList  \s NoStyle \t “</w:instrText>
            </w:r>
            <w:r w:rsidRPr="00AA64CE">
              <w:instrText xml:space="preserve">Open-Lizenz und Open Value” </w:instrText>
            </w:r>
            <w:r w:rsidRPr="00AA64CE">
              <w:fldChar w:fldCharType="separate"/>
            </w:r>
            <w:r w:rsidRPr="00AA64CE">
              <w:t>OF</w:t>
            </w:r>
            <w:r w:rsidRPr="00AA64CE">
              <w:fldChar w:fldCharType="end"/>
            </w:r>
          </w:p>
        </w:tc>
        <w:tc>
          <w:tcPr>
            <w:tcW w:w="596" w:type="dxa"/>
            <w:shd w:val="clear" w:color="auto" w:fill="BFBFBF" w:themeFill="background1" w:themeFillShade="BF"/>
            <w:vAlign w:val="center"/>
          </w:tcPr>
          <w:p w14:paraId="4FDCBAC3"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C4"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AC5" w14:textId="77777777" w:rsidR="003538B3" w:rsidRDefault="003538B3" w:rsidP="00C05A53">
            <w:pPr>
              <w:pStyle w:val="ProductList-OfferingBody"/>
              <w:ind w:left="-113"/>
              <w:jc w:val="center"/>
            </w:pPr>
          </w:p>
        </w:tc>
      </w:tr>
      <w:tr w:rsidR="00F4221E" w14:paraId="4FDCBAD5" w14:textId="77777777" w:rsidTr="00491952">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C7" w14:textId="72D49D2C" w:rsidR="00F4221E" w:rsidRDefault="00F4221E" w:rsidP="00A1418D">
            <w:pPr>
              <w:pStyle w:val="ProductList-Offering2"/>
            </w:pPr>
            <w:bookmarkStart w:id="811" w:name="_Toc379797280"/>
            <w:bookmarkStart w:id="812" w:name="_Toc380513305"/>
            <w:bookmarkStart w:id="813" w:name="_Toc380655353"/>
            <w:bookmarkStart w:id="814" w:name="_Toc406159431"/>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w:t>
            </w:r>
            <w:r w:rsidR="002407C6">
              <w:br/>
            </w:r>
            <w:r>
              <w:t>(5 Clients) (Gerät und Nutzer)</w:t>
            </w:r>
            <w:bookmarkEnd w:id="811"/>
            <w:bookmarkEnd w:id="812"/>
            <w:bookmarkEnd w:id="813"/>
            <w:bookmarkEnd w:id="81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F4221E" w:rsidRDefault="00F4221E"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F4221E" w:rsidRDefault="00F4221E" w:rsidP="00C05A53">
            <w:pPr>
              <w:pStyle w:val="ProductList-OfferingBody"/>
              <w:ind w:left="-113"/>
              <w:jc w:val="center"/>
            </w:pPr>
            <w:r>
              <w:t>25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F4221E" w:rsidRDefault="00F4221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F4221E" w:rsidRDefault="00F4221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F4221E" w:rsidRDefault="00F4221E"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ACE" w14:textId="24DB083F"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ACF"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AD0"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AD1" w14:textId="637BA00E"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BFBFBF" w:themeFill="background1" w:themeFillShade="BF"/>
            <w:vAlign w:val="center"/>
          </w:tcPr>
          <w:p w14:paraId="4FDCBAD2"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AD3" w14:textId="77777777" w:rsidR="00F4221E" w:rsidRDefault="00F4221E" w:rsidP="00C05A53">
            <w:pPr>
              <w:pStyle w:val="ProductList-OfferingBody"/>
              <w:ind w:left="-113"/>
              <w:jc w:val="center"/>
            </w:pPr>
          </w:p>
        </w:tc>
        <w:tc>
          <w:tcPr>
            <w:tcW w:w="596" w:type="dxa"/>
            <w:shd w:val="clear" w:color="auto" w:fill="BFBFBF" w:themeFill="background1" w:themeFillShade="BF"/>
            <w:vAlign w:val="center"/>
          </w:tcPr>
          <w:p w14:paraId="4FDCBAD4" w14:textId="77777777" w:rsidR="00F4221E" w:rsidRDefault="00F4221E" w:rsidP="00C05A53">
            <w:pPr>
              <w:pStyle w:val="ProductList-OfferingBody"/>
              <w:ind w:left="-113"/>
              <w:jc w:val="center"/>
            </w:pPr>
          </w:p>
        </w:tc>
      </w:tr>
      <w:tr w:rsidR="003538B3" w14:paraId="4FDCBAE4" w14:textId="77777777" w:rsidTr="00491952">
        <w:tc>
          <w:tcPr>
            <w:tcW w:w="3330" w:type="dxa"/>
            <w:tcBorders>
              <w:top w:val="dashSmallGap" w:sz="4" w:space="0" w:color="BFBFBF" w:themeColor="background1" w:themeShade="BF"/>
              <w:left w:val="nil"/>
              <w:bottom w:val="nil"/>
              <w:right w:val="nil"/>
            </w:tcBorders>
          </w:tcPr>
          <w:p w14:paraId="4FDCBAD6" w14:textId="003CE618" w:rsidR="003538B3" w:rsidRDefault="003538B3" w:rsidP="00A1418D">
            <w:pPr>
              <w:pStyle w:val="ProductList-Offering2"/>
            </w:pPr>
            <w:bookmarkStart w:id="815" w:name="_Toc379797281"/>
            <w:bookmarkStart w:id="816" w:name="_Toc380513306"/>
            <w:bookmarkStart w:id="817" w:name="_Toc380655354"/>
            <w:bookmarkStart w:id="818" w:name="_Toc406159432"/>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40" w:type="dxa"/>
            <w:tcBorders>
              <w:top w:val="dashSmallGap" w:sz="4" w:space="0" w:color="BFBFBF" w:themeColor="background1" w:themeShade="BF"/>
              <w:left w:val="nil"/>
              <w:bottom w:val="nil"/>
              <w:right w:val="nil"/>
            </w:tcBorders>
            <w:vAlign w:val="center"/>
          </w:tcPr>
          <w:p w14:paraId="4FDCBAD7" w14:textId="77777777" w:rsidR="003538B3" w:rsidRDefault="003538B3" w:rsidP="00C05A53">
            <w:pPr>
              <w:pStyle w:val="ProductList-OfferingBody"/>
              <w:ind w:left="-113"/>
              <w:jc w:val="center"/>
            </w:pPr>
            <w:r>
              <w:t>12/12</w:t>
            </w:r>
          </w:p>
        </w:tc>
        <w:tc>
          <w:tcPr>
            <w:tcW w:w="450" w:type="dxa"/>
            <w:tcBorders>
              <w:top w:val="dashSmallGap" w:sz="4" w:space="0" w:color="BFBFBF" w:themeColor="background1" w:themeShade="BF"/>
              <w:left w:val="nil"/>
              <w:bottom w:val="nil"/>
              <w:right w:val="nil"/>
            </w:tcBorders>
            <w:vAlign w:val="center"/>
          </w:tcPr>
          <w:p w14:paraId="4FDCBAD8" w14:textId="77777777" w:rsidR="003538B3" w:rsidRDefault="003538B3" w:rsidP="00C05A53">
            <w:pPr>
              <w:pStyle w:val="ProductList-OfferingBody"/>
              <w:ind w:left="-113"/>
              <w:jc w:val="center"/>
            </w:pPr>
            <w:r>
              <w:t>5</w:t>
            </w:r>
          </w:p>
        </w:tc>
        <w:tc>
          <w:tcPr>
            <w:tcW w:w="526" w:type="dxa"/>
            <w:tcBorders>
              <w:top w:val="dashSmallGap" w:sz="4" w:space="0" w:color="BFBFBF" w:themeColor="background1" w:themeShade="BF"/>
              <w:left w:val="nil"/>
              <w:bottom w:val="nil"/>
              <w:right w:val="nil"/>
            </w:tcBorders>
            <w:vAlign w:val="center"/>
          </w:tcPr>
          <w:p w14:paraId="4FDCBAD9" w14:textId="77777777" w:rsidR="003538B3" w:rsidRDefault="003538B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3538B3" w:rsidRDefault="003538B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3538B3" w:rsidRDefault="003538B3"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DD" w14:textId="5C05536D" w:rsidR="003538B3" w:rsidRPr="00AA64CE" w:rsidRDefault="003538B3"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ADE" w14:textId="77777777" w:rsidR="003538B3" w:rsidRPr="00AA64CE" w:rsidRDefault="003538B3" w:rsidP="00C05A53">
            <w:pPr>
              <w:pStyle w:val="ProductList-OfferingBody"/>
              <w:ind w:left="-113"/>
              <w:jc w:val="center"/>
            </w:pPr>
          </w:p>
        </w:tc>
        <w:tc>
          <w:tcPr>
            <w:tcW w:w="595" w:type="dxa"/>
            <w:shd w:val="clear" w:color="auto" w:fill="70AD47" w:themeFill="accent6"/>
            <w:vAlign w:val="center"/>
          </w:tcPr>
          <w:p w14:paraId="4FDCBADF" w14:textId="77777777" w:rsidR="003538B3" w:rsidRPr="00AA64CE" w:rsidRDefault="003538B3" w:rsidP="00C05A53">
            <w:pPr>
              <w:pStyle w:val="ProductList-OfferingBody"/>
              <w:ind w:left="-113"/>
              <w:jc w:val="center"/>
            </w:pPr>
          </w:p>
        </w:tc>
        <w:tc>
          <w:tcPr>
            <w:tcW w:w="595" w:type="dxa"/>
            <w:shd w:val="clear" w:color="auto" w:fill="BFBFBF" w:themeFill="background1" w:themeFillShade="BF"/>
            <w:vAlign w:val="center"/>
          </w:tcPr>
          <w:p w14:paraId="4FDCBAE0" w14:textId="77777777" w:rsidR="003538B3" w:rsidRPr="00AA64CE" w:rsidRDefault="003538B3" w:rsidP="00C05A53">
            <w:pPr>
              <w:pStyle w:val="ProductList-OfferingBody"/>
              <w:ind w:left="-113"/>
              <w:jc w:val="center"/>
            </w:pPr>
          </w:p>
        </w:tc>
        <w:tc>
          <w:tcPr>
            <w:tcW w:w="596" w:type="dxa"/>
            <w:shd w:val="clear" w:color="auto" w:fill="BFBFBF" w:themeFill="background1" w:themeFillShade="BF"/>
            <w:vAlign w:val="center"/>
          </w:tcPr>
          <w:p w14:paraId="4FDCBAE1" w14:textId="77777777" w:rsidR="003538B3" w:rsidRDefault="003538B3" w:rsidP="00C05A53">
            <w:pPr>
              <w:pStyle w:val="ProductList-OfferingBody"/>
              <w:ind w:left="-113"/>
              <w:jc w:val="center"/>
            </w:pPr>
          </w:p>
        </w:tc>
        <w:tc>
          <w:tcPr>
            <w:tcW w:w="595" w:type="dxa"/>
            <w:shd w:val="clear" w:color="auto" w:fill="70AD47" w:themeFill="accent6"/>
            <w:vAlign w:val="center"/>
          </w:tcPr>
          <w:p w14:paraId="4FDCBAE2" w14:textId="77777777" w:rsidR="003538B3" w:rsidRDefault="003538B3" w:rsidP="00C05A53">
            <w:pPr>
              <w:pStyle w:val="ProductList-OfferingBody"/>
              <w:ind w:left="-113"/>
              <w:jc w:val="center"/>
            </w:pPr>
          </w:p>
        </w:tc>
        <w:tc>
          <w:tcPr>
            <w:tcW w:w="596" w:type="dxa"/>
            <w:shd w:val="clear" w:color="auto" w:fill="BFBFBF" w:themeFill="background1" w:themeFillShade="BF"/>
            <w:vAlign w:val="center"/>
          </w:tcPr>
          <w:p w14:paraId="4FDCBAE3" w14:textId="77777777" w:rsidR="003538B3" w:rsidRDefault="003538B3" w:rsidP="00C05A53">
            <w:pPr>
              <w:pStyle w:val="ProductList-OfferingBody"/>
              <w:ind w:left="-113"/>
              <w:jc w:val="center"/>
            </w:pPr>
          </w:p>
        </w:tc>
      </w:tr>
    </w:tbl>
    <w:p w14:paraId="4FDCBAE5"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gridCol w:w="2700"/>
      </w:tblGrid>
      <w:tr w:rsidR="00501CBA" w14:paraId="4FDCBAE9" w14:textId="77777777" w:rsidTr="00DD6419">
        <w:tc>
          <w:tcPr>
            <w:tcW w:w="4500" w:type="dxa"/>
          </w:tcPr>
          <w:p w14:paraId="4FDCBAE6" w14:textId="0B7C47CB" w:rsidR="00501CBA" w:rsidRDefault="00501CBA" w:rsidP="00501CBA">
            <w:pPr>
              <w:pStyle w:val="ProductList-Body"/>
              <w:spacing w:before="20" w:after="20"/>
            </w:pPr>
            <w:r>
              <w:t xml:space="preserve">Frühere Version: </w:t>
            </w:r>
            <w:r>
              <w:rPr>
                <w:b/>
              </w:rPr>
              <w:t>Windows MultiPoint Server 2011</w:t>
            </w:r>
            <w:r>
              <w:t xml:space="preserve"> (3/11)</w:t>
            </w:r>
          </w:p>
        </w:tc>
        <w:tc>
          <w:tcPr>
            <w:tcW w:w="3600" w:type="dxa"/>
          </w:tcPr>
          <w:p w14:paraId="47AA1E45" w14:textId="77777777" w:rsidR="00501CBA" w:rsidRPr="00AA6DF2" w:rsidRDefault="00501CBA" w:rsidP="00501CBA">
            <w:pPr>
              <w:pStyle w:val="ProductList-Body"/>
              <w:spacing w:before="20" w:after="20"/>
            </w:pPr>
            <w:r>
              <w:t xml:space="preserve">Produkt-Pool: </w:t>
            </w:r>
            <w:r>
              <w:rPr>
                <w:b/>
              </w:rPr>
              <w:t>Server</w:t>
            </w:r>
          </w:p>
          <w:p w14:paraId="4FDCBAE7" w14:textId="64582A03" w:rsidR="005442A2" w:rsidRDefault="005B077E" w:rsidP="00501CBA">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2700"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254D1FEF"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EF" w14:textId="77777777" w:rsidR="00C13DF8" w:rsidRPr="00AA6DF2" w:rsidRDefault="009708AE" w:rsidP="00B26BEF">
      <w:pPr>
        <w:pStyle w:val="ProductList-Offering2Heading"/>
        <w:outlineLvl w:val="2"/>
      </w:pPr>
      <w:r>
        <w:tab/>
      </w:r>
      <w:bookmarkStart w:id="821" w:name="_Toc379797282"/>
      <w:bookmarkStart w:id="822" w:name="_Toc380513307"/>
      <w:bookmarkStart w:id="823" w:name="_Toc380655355"/>
      <w:bookmarkStart w:id="824" w:name="_Toc406159433"/>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32"/>
        <w:gridCol w:w="544"/>
        <w:gridCol w:w="595"/>
        <w:gridCol w:w="595"/>
        <w:gridCol w:w="596"/>
        <w:gridCol w:w="595"/>
        <w:gridCol w:w="596"/>
        <w:gridCol w:w="595"/>
        <w:gridCol w:w="595"/>
        <w:gridCol w:w="596"/>
        <w:gridCol w:w="595"/>
        <w:gridCol w:w="596"/>
      </w:tblGrid>
      <w:tr w:rsidR="0005319B" w14:paraId="4FDCBAFE" w14:textId="77777777" w:rsidTr="00E36D9E">
        <w:trPr>
          <w:tblHeader/>
        </w:trPr>
        <w:tc>
          <w:tcPr>
            <w:tcW w:w="3330" w:type="dxa"/>
            <w:tcBorders>
              <w:bottom w:val="nil"/>
            </w:tcBorders>
            <w:shd w:val="clear" w:color="auto" w:fill="00188F"/>
          </w:tcPr>
          <w:p w14:paraId="4FDCBAF0"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4FDCBAF1" w14:textId="0AB956D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432" w:type="dxa"/>
            <w:tcBorders>
              <w:bottom w:val="nil"/>
            </w:tcBorders>
            <w:shd w:val="clear" w:color="auto" w:fill="00188F"/>
            <w:vAlign w:val="center"/>
          </w:tcPr>
          <w:p w14:paraId="4FDCBAF2" w14:textId="4018F4C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44" w:type="dxa"/>
            <w:tcBorders>
              <w:bottom w:val="nil"/>
            </w:tcBorders>
            <w:shd w:val="clear" w:color="auto" w:fill="00188F"/>
            <w:vAlign w:val="center"/>
          </w:tcPr>
          <w:p w14:paraId="4FDCBAF3" w14:textId="5D237E0E"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7FAD3F69"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605AC6B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AF6" w14:textId="77DD370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AF7" w14:textId="7A0F764F"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AF8" w14:textId="6C0FE11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AF9" w14:textId="705210EA"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AFA" w14:textId="4FA6BBF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596" w:type="dxa"/>
            <w:shd w:val="clear" w:color="auto" w:fill="00188F"/>
            <w:vAlign w:val="center"/>
          </w:tcPr>
          <w:p w14:paraId="4FDCBAFB" w14:textId="01CACD8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95" w:type="dxa"/>
            <w:shd w:val="clear" w:color="auto" w:fill="00188F"/>
            <w:vAlign w:val="center"/>
          </w:tcPr>
          <w:p w14:paraId="4FDCBAFC" w14:textId="5570A5D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AFD" w14:textId="7156760B"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F4221E" w14:paraId="4FDCBB0D" w14:textId="77777777" w:rsidTr="00E36D9E">
        <w:tc>
          <w:tcPr>
            <w:tcW w:w="3330" w:type="dxa"/>
            <w:tcBorders>
              <w:top w:val="nil"/>
              <w:left w:val="nil"/>
              <w:bottom w:val="dashSmallGap" w:sz="4" w:space="0" w:color="BFBFBF" w:themeColor="background1" w:themeShade="BF"/>
              <w:right w:val="nil"/>
            </w:tcBorders>
          </w:tcPr>
          <w:p w14:paraId="4FDCBAFF" w14:textId="769981AA" w:rsidR="00F4221E" w:rsidRDefault="00F4221E" w:rsidP="00DD6419">
            <w:pPr>
              <w:pStyle w:val="ProductList-Offering2"/>
            </w:pPr>
            <w:bookmarkStart w:id="825" w:name="_Toc379797283"/>
            <w:bookmarkStart w:id="826" w:name="_Toc380513308"/>
            <w:bookmarkStart w:id="827" w:name="_Toc380655356"/>
            <w:bookmarkStart w:id="828" w:name="_Toc406159434"/>
            <w:r>
              <w:t>CAL für Windows Server 2012 Active Directory-Rechteverwaltungsdienste (Gerät</w:t>
            </w:r>
            <w:r w:rsidR="00DD6419">
              <w:t> </w:t>
            </w:r>
            <w:r>
              <w:t>und Nutzer)</w:t>
            </w:r>
            <w:bookmarkEnd w:id="825"/>
            <w:bookmarkEnd w:id="826"/>
            <w:bookmarkEnd w:id="827"/>
            <w:bookmarkEnd w:id="828"/>
            <w:r>
              <w:fldChar w:fldCharType="begin"/>
            </w:r>
            <w:r>
              <w:instrText>XE "CAL für Windows Server 2010 Active Directory-Rechteverwaltungsdienste"</w:instrText>
            </w:r>
            <w:r>
              <w:fldChar w:fldCharType="end"/>
            </w:r>
          </w:p>
        </w:tc>
        <w:tc>
          <w:tcPr>
            <w:tcW w:w="540" w:type="dxa"/>
            <w:tcBorders>
              <w:top w:val="nil"/>
              <w:left w:val="nil"/>
              <w:bottom w:val="dashSmallGap" w:sz="4" w:space="0" w:color="BFBFBF" w:themeColor="background1" w:themeShade="BF"/>
              <w:right w:val="nil"/>
            </w:tcBorders>
            <w:vAlign w:val="center"/>
          </w:tcPr>
          <w:p w14:paraId="4FDCBB00" w14:textId="0604D9D2" w:rsidR="00F4221E" w:rsidRDefault="00F4221E" w:rsidP="00A93B06">
            <w:pPr>
              <w:pStyle w:val="ProductList-OfferingBody"/>
              <w:ind w:left="-113"/>
              <w:jc w:val="center"/>
            </w:pPr>
            <w:r>
              <w:t>8/12</w:t>
            </w:r>
          </w:p>
        </w:tc>
        <w:tc>
          <w:tcPr>
            <w:tcW w:w="432" w:type="dxa"/>
            <w:tcBorders>
              <w:top w:val="nil"/>
              <w:left w:val="nil"/>
              <w:bottom w:val="dashSmallGap" w:sz="4" w:space="0" w:color="BFBFBF" w:themeColor="background1" w:themeShade="BF"/>
              <w:right w:val="nil"/>
            </w:tcBorders>
            <w:vAlign w:val="center"/>
          </w:tcPr>
          <w:p w14:paraId="4FDCBB01" w14:textId="4AF241B6" w:rsidR="00F4221E" w:rsidRDefault="00F4221E" w:rsidP="005F068D">
            <w:pPr>
              <w:pStyle w:val="ProductList-OfferingBody"/>
              <w:ind w:left="-113"/>
              <w:jc w:val="center"/>
            </w:pPr>
            <w:r>
              <w:t>1</w:t>
            </w:r>
          </w:p>
        </w:tc>
        <w:tc>
          <w:tcPr>
            <w:tcW w:w="544" w:type="dxa"/>
            <w:tcBorders>
              <w:top w:val="nil"/>
              <w:left w:val="nil"/>
              <w:bottom w:val="dashSmallGap" w:sz="4" w:space="0" w:color="BFBFBF" w:themeColor="background1" w:themeShade="BF"/>
              <w:right w:val="nil"/>
            </w:tcBorders>
            <w:vAlign w:val="center"/>
          </w:tcPr>
          <w:p w14:paraId="4FDCBB02" w14:textId="1F098F3F" w:rsidR="00F4221E" w:rsidRDefault="00F4221E"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F4221E" w:rsidRDefault="00F4221E"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F4221E" w:rsidRDefault="00F4221E" w:rsidP="005F068D">
            <w:pPr>
              <w:pStyle w:val="ProductList-OfferingBody"/>
              <w:ind w:left="-113"/>
              <w:jc w:val="center"/>
            </w:pPr>
            <w:r>
              <w:t>1</w:t>
            </w:r>
          </w:p>
        </w:tc>
        <w:tc>
          <w:tcPr>
            <w:tcW w:w="596" w:type="dxa"/>
            <w:shd w:val="clear" w:color="auto" w:fill="70AD47" w:themeFill="accent6"/>
            <w:vAlign w:val="center"/>
          </w:tcPr>
          <w:p w14:paraId="4FDCBB05" w14:textId="7E9F9C16"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B06" w14:textId="43B6CFF0" w:rsidR="00F4221E" w:rsidRPr="00AA64CE" w:rsidRDefault="00F4221E" w:rsidP="00F4221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B07"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08" w14:textId="77777777" w:rsidR="00F4221E" w:rsidRPr="00AA64CE" w:rsidRDefault="00F4221E" w:rsidP="00C05A53">
            <w:pPr>
              <w:pStyle w:val="ProductList-OfferingBody"/>
              <w:ind w:left="-113"/>
              <w:jc w:val="center"/>
            </w:pPr>
          </w:p>
        </w:tc>
        <w:tc>
          <w:tcPr>
            <w:tcW w:w="595" w:type="dxa"/>
            <w:shd w:val="clear" w:color="auto" w:fill="BFBFBF" w:themeFill="background1" w:themeFillShade="BF"/>
            <w:vAlign w:val="center"/>
          </w:tcPr>
          <w:p w14:paraId="4FDCBB09"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0A" w14:textId="789C9497"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0B"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0C" w14:textId="58C35798"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B1C" w14:textId="77777777" w:rsidTr="00E36D9E">
        <w:tc>
          <w:tcPr>
            <w:tcW w:w="3330" w:type="dxa"/>
            <w:tcBorders>
              <w:top w:val="nil"/>
              <w:left w:val="nil"/>
              <w:bottom w:val="dashSmallGap" w:sz="4" w:space="0" w:color="BFBFBF" w:themeColor="background1" w:themeShade="BF"/>
              <w:right w:val="nil"/>
            </w:tcBorders>
          </w:tcPr>
          <w:p w14:paraId="4FDCBB0E" w14:textId="46FB1528" w:rsidR="00F4221E" w:rsidRDefault="00F4221E" w:rsidP="00A1418D">
            <w:pPr>
              <w:pStyle w:val="ProductList-Offering2"/>
            </w:pPr>
            <w:bookmarkStart w:id="829" w:name="_Toc379797284"/>
            <w:bookmarkStart w:id="830" w:name="_Toc380513309"/>
            <w:bookmarkStart w:id="831" w:name="_Toc380655357"/>
            <w:bookmarkStart w:id="832" w:name="_Toc406159435"/>
            <w:r>
              <w:t>CAL für Windows Server 2012 (Gerät und Nutzer)</w:t>
            </w:r>
            <w:bookmarkEnd w:id="829"/>
            <w:bookmarkEnd w:id="830"/>
            <w:bookmarkEnd w:id="831"/>
            <w:bookmarkEnd w:id="832"/>
            <w:r>
              <w:fldChar w:fldCharType="begin"/>
            </w:r>
            <w:r>
              <w:instrText>XE "Windows Server 2010 CAL"</w:instrText>
            </w:r>
            <w:r>
              <w:fldChar w:fldCharType="end"/>
            </w:r>
          </w:p>
        </w:tc>
        <w:tc>
          <w:tcPr>
            <w:tcW w:w="540" w:type="dxa"/>
            <w:tcBorders>
              <w:top w:val="nil"/>
              <w:left w:val="nil"/>
              <w:bottom w:val="dashSmallGap" w:sz="4" w:space="0" w:color="BFBFBF" w:themeColor="background1" w:themeShade="BF"/>
              <w:right w:val="nil"/>
            </w:tcBorders>
            <w:vAlign w:val="center"/>
          </w:tcPr>
          <w:p w14:paraId="4FDCBB0F" w14:textId="0324F36E" w:rsidR="00F4221E" w:rsidRDefault="00F4221E" w:rsidP="00A93B06">
            <w:pPr>
              <w:pStyle w:val="ProductList-OfferingBody"/>
              <w:ind w:left="-113"/>
              <w:jc w:val="center"/>
            </w:pPr>
            <w:r>
              <w:t>8/12</w:t>
            </w:r>
          </w:p>
        </w:tc>
        <w:tc>
          <w:tcPr>
            <w:tcW w:w="432" w:type="dxa"/>
            <w:tcBorders>
              <w:top w:val="nil"/>
              <w:left w:val="nil"/>
              <w:bottom w:val="dashSmallGap" w:sz="4" w:space="0" w:color="BFBFBF" w:themeColor="background1" w:themeShade="BF"/>
              <w:right w:val="nil"/>
            </w:tcBorders>
            <w:vAlign w:val="center"/>
          </w:tcPr>
          <w:p w14:paraId="4FDCBB10" w14:textId="77777777" w:rsidR="00F4221E" w:rsidRDefault="00F4221E" w:rsidP="00C05A53">
            <w:pPr>
              <w:pStyle w:val="ProductList-OfferingBody"/>
              <w:ind w:left="-113"/>
              <w:jc w:val="center"/>
            </w:pPr>
            <w:r>
              <w:t>1</w:t>
            </w:r>
          </w:p>
        </w:tc>
        <w:tc>
          <w:tcPr>
            <w:tcW w:w="544" w:type="dxa"/>
            <w:tcBorders>
              <w:top w:val="nil"/>
              <w:left w:val="nil"/>
              <w:bottom w:val="dashSmallGap" w:sz="4" w:space="0" w:color="BFBFBF" w:themeColor="background1" w:themeShade="BF"/>
              <w:right w:val="nil"/>
            </w:tcBorders>
            <w:vAlign w:val="center"/>
          </w:tcPr>
          <w:p w14:paraId="4FDCBB11" w14:textId="77777777" w:rsidR="00F4221E" w:rsidRDefault="00F4221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F4221E" w:rsidRDefault="00F4221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F4221E" w:rsidRDefault="00F4221E" w:rsidP="00C05A53">
            <w:pPr>
              <w:pStyle w:val="ProductList-OfferingBody"/>
              <w:ind w:left="-113"/>
              <w:jc w:val="center"/>
            </w:pPr>
            <w:r>
              <w:t>1</w:t>
            </w:r>
          </w:p>
        </w:tc>
        <w:tc>
          <w:tcPr>
            <w:tcW w:w="596" w:type="dxa"/>
            <w:shd w:val="clear" w:color="auto" w:fill="70AD47" w:themeFill="accent6"/>
            <w:vAlign w:val="center"/>
          </w:tcPr>
          <w:p w14:paraId="4FDCBB14" w14:textId="3569F26E" w:rsidR="00F4221E" w:rsidRPr="00AA64CE" w:rsidRDefault="00F4221E" w:rsidP="00C05A53">
            <w:pPr>
              <w:pStyle w:val="ProductList-OfferingBody"/>
              <w:ind w:left="-113"/>
              <w:jc w:val="center"/>
            </w:pPr>
            <w:r w:rsidRPr="00AA64CE">
              <w:fldChar w:fldCharType="begin"/>
            </w:r>
            <w:r w:rsidRPr="00AA64CE">
              <w:instrText xml:space="preserve"> AutoTextList  \s NoStyle \t “Industry Device”  </w:instrText>
            </w:r>
            <w:r w:rsidRPr="00AA64CE">
              <w:fldChar w:fldCharType="separate"/>
            </w:r>
            <w:r w:rsidRPr="00AA64CE">
              <w:t>ID</w:t>
            </w:r>
            <w:r w:rsidRPr="00AA64CE">
              <w:fldChar w:fldCharType="end"/>
            </w:r>
          </w:p>
        </w:tc>
        <w:tc>
          <w:tcPr>
            <w:tcW w:w="595" w:type="dxa"/>
            <w:shd w:val="clear" w:color="auto" w:fill="70AD47" w:themeFill="accent6"/>
            <w:vAlign w:val="center"/>
          </w:tcPr>
          <w:p w14:paraId="4FDCBB15" w14:textId="16191542" w:rsidR="00F4221E" w:rsidRPr="00AA64CE" w:rsidRDefault="00F4221E" w:rsidP="00AE12F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B16"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17" w14:textId="77777777" w:rsidR="00F4221E" w:rsidRPr="00AA64CE" w:rsidRDefault="00F4221E" w:rsidP="00C05A53">
            <w:pPr>
              <w:pStyle w:val="ProductList-OfferingBody"/>
              <w:ind w:left="-113"/>
              <w:jc w:val="center"/>
            </w:pPr>
          </w:p>
        </w:tc>
        <w:tc>
          <w:tcPr>
            <w:tcW w:w="595" w:type="dxa"/>
            <w:shd w:val="clear" w:color="auto" w:fill="BFBFBF" w:themeFill="background1" w:themeFillShade="BF"/>
            <w:vAlign w:val="center"/>
          </w:tcPr>
          <w:p w14:paraId="4FDCBB18"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19" w14:textId="76887FBC"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1A" w14:textId="77777777" w:rsidR="00F4221E" w:rsidRPr="00AA64CE" w:rsidRDefault="00F4221E" w:rsidP="00C05A53">
            <w:pPr>
              <w:pStyle w:val="ProductList-OfferingBody"/>
              <w:ind w:left="-113"/>
              <w:jc w:val="center"/>
            </w:pPr>
          </w:p>
        </w:tc>
        <w:tc>
          <w:tcPr>
            <w:tcW w:w="596" w:type="dxa"/>
            <w:shd w:val="clear" w:color="auto" w:fill="BFBFBF" w:themeFill="background1" w:themeFillShade="BF"/>
            <w:vAlign w:val="center"/>
          </w:tcPr>
          <w:p w14:paraId="4FDCBB1B" w14:textId="77777777" w:rsidR="00F4221E" w:rsidRPr="00AA64CE" w:rsidRDefault="00F4221E" w:rsidP="00C05A53">
            <w:pPr>
              <w:pStyle w:val="ProductList-OfferingBody"/>
              <w:ind w:left="-113"/>
              <w:jc w:val="center"/>
            </w:pPr>
          </w:p>
        </w:tc>
      </w:tr>
      <w:tr w:rsidR="00F4221E" w14:paraId="4FDCBB2B" w14:textId="77777777" w:rsidTr="00E36D9E">
        <w:tc>
          <w:tcPr>
            <w:tcW w:w="3330" w:type="dxa"/>
            <w:tcBorders>
              <w:top w:val="nil"/>
              <w:left w:val="nil"/>
              <w:bottom w:val="dashSmallGap" w:sz="4" w:space="0" w:color="BFBFBF" w:themeColor="background1" w:themeShade="BF"/>
              <w:right w:val="nil"/>
            </w:tcBorders>
          </w:tcPr>
          <w:p w14:paraId="4FDCBB1D" w14:textId="3C81845A" w:rsidR="00F4221E" w:rsidRDefault="00F4221E" w:rsidP="00A1418D">
            <w:pPr>
              <w:pStyle w:val="ProductList-Offering2"/>
            </w:pPr>
            <w:bookmarkStart w:id="833" w:name="_Toc379797285"/>
            <w:bookmarkStart w:id="834" w:name="_Toc380513310"/>
            <w:bookmarkStart w:id="835" w:name="_Toc380655358"/>
            <w:bookmarkStart w:id="836" w:name="_Toc406159436"/>
            <w:r>
              <w:t>CAL für Windows Server 2012-Remotedesktopdienste (Gerät und Nutzer)</w:t>
            </w:r>
            <w:bookmarkEnd w:id="833"/>
            <w:bookmarkEnd w:id="834"/>
            <w:bookmarkEnd w:id="835"/>
            <w:bookmarkEnd w:id="836"/>
            <w:r>
              <w:fldChar w:fldCharType="begin"/>
            </w:r>
            <w:r>
              <w:instrText>XE "CAL für Windows Server 2012-Remotedesktopdienste"</w:instrText>
            </w:r>
            <w:r>
              <w:fldChar w:fldCharType="end"/>
            </w:r>
          </w:p>
        </w:tc>
        <w:tc>
          <w:tcPr>
            <w:tcW w:w="540" w:type="dxa"/>
            <w:tcBorders>
              <w:top w:val="nil"/>
              <w:left w:val="nil"/>
              <w:bottom w:val="dashSmallGap" w:sz="4" w:space="0" w:color="BFBFBF" w:themeColor="background1" w:themeShade="BF"/>
              <w:right w:val="nil"/>
            </w:tcBorders>
            <w:vAlign w:val="center"/>
          </w:tcPr>
          <w:p w14:paraId="4FDCBB1E" w14:textId="3B9B87E5" w:rsidR="00F4221E" w:rsidRDefault="00F4221E" w:rsidP="00A93B06">
            <w:pPr>
              <w:pStyle w:val="ProductList-OfferingBody"/>
              <w:ind w:left="-113"/>
              <w:jc w:val="center"/>
            </w:pPr>
            <w:r>
              <w:t>8/12</w:t>
            </w:r>
          </w:p>
        </w:tc>
        <w:tc>
          <w:tcPr>
            <w:tcW w:w="432" w:type="dxa"/>
            <w:tcBorders>
              <w:top w:val="nil"/>
              <w:left w:val="nil"/>
              <w:bottom w:val="dashSmallGap" w:sz="4" w:space="0" w:color="BFBFBF" w:themeColor="background1" w:themeShade="BF"/>
              <w:right w:val="nil"/>
            </w:tcBorders>
            <w:vAlign w:val="center"/>
          </w:tcPr>
          <w:p w14:paraId="4FDCBB1F" w14:textId="77777777" w:rsidR="00F4221E" w:rsidRDefault="00F4221E" w:rsidP="00C05A53">
            <w:pPr>
              <w:pStyle w:val="ProductList-OfferingBody"/>
              <w:ind w:left="-113"/>
              <w:jc w:val="center"/>
            </w:pPr>
            <w:r>
              <w:t>1</w:t>
            </w:r>
          </w:p>
        </w:tc>
        <w:tc>
          <w:tcPr>
            <w:tcW w:w="544" w:type="dxa"/>
            <w:tcBorders>
              <w:top w:val="nil"/>
              <w:left w:val="nil"/>
              <w:bottom w:val="dashSmallGap" w:sz="4" w:space="0" w:color="BFBFBF" w:themeColor="background1" w:themeShade="BF"/>
              <w:right w:val="nil"/>
            </w:tcBorders>
            <w:vAlign w:val="center"/>
          </w:tcPr>
          <w:p w14:paraId="4FDCBB20" w14:textId="77777777" w:rsidR="00F4221E" w:rsidRDefault="00F4221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F4221E" w:rsidRDefault="00F4221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F4221E" w:rsidRDefault="00F4221E" w:rsidP="00C05A53">
            <w:pPr>
              <w:pStyle w:val="ProductList-OfferingBody"/>
              <w:ind w:left="-113"/>
              <w:jc w:val="center"/>
            </w:pPr>
            <w:r>
              <w:t>1</w:t>
            </w:r>
          </w:p>
        </w:tc>
        <w:tc>
          <w:tcPr>
            <w:tcW w:w="596" w:type="dxa"/>
            <w:shd w:val="clear" w:color="auto" w:fill="70AD47" w:themeFill="accent6"/>
            <w:vAlign w:val="center"/>
          </w:tcPr>
          <w:p w14:paraId="4FDCBB23" w14:textId="5A8C1C38"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“Industry Device”  </w:instrText>
            </w:r>
            <w:r w:rsidRPr="00AA64CE">
              <w:fldChar w:fldCharType="separate"/>
            </w:r>
            <w:r w:rsidRPr="00AA64CE">
              <w:t>ID</w:t>
            </w:r>
            <w:r w:rsidRPr="00AA64CE">
              <w:fldChar w:fldCharType="end"/>
            </w:r>
          </w:p>
        </w:tc>
        <w:tc>
          <w:tcPr>
            <w:tcW w:w="595" w:type="dxa"/>
            <w:shd w:val="clear" w:color="auto" w:fill="70AD47" w:themeFill="accent6"/>
            <w:vAlign w:val="center"/>
          </w:tcPr>
          <w:p w14:paraId="4FDCBB24" w14:textId="571D5E3B" w:rsidR="00F4221E" w:rsidRPr="00AA64CE" w:rsidRDefault="00F4221E" w:rsidP="00AE12F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B25"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26" w14:textId="77777777" w:rsidR="00F4221E" w:rsidRPr="00AA64CE" w:rsidRDefault="00F4221E" w:rsidP="00C05A53">
            <w:pPr>
              <w:pStyle w:val="ProductList-OfferingBody"/>
              <w:ind w:left="-113"/>
              <w:jc w:val="center"/>
            </w:pPr>
          </w:p>
        </w:tc>
        <w:tc>
          <w:tcPr>
            <w:tcW w:w="595" w:type="dxa"/>
            <w:shd w:val="clear" w:color="auto" w:fill="BFBFBF" w:themeFill="background1" w:themeFillShade="BF"/>
            <w:vAlign w:val="center"/>
          </w:tcPr>
          <w:p w14:paraId="4FDCBB27"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28" w14:textId="2B2D2E76"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29"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2A" w14:textId="21A075D8"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B3A" w14:textId="77777777" w:rsidTr="00E36D9E">
        <w:tc>
          <w:tcPr>
            <w:tcW w:w="3330" w:type="dxa"/>
            <w:tcBorders>
              <w:top w:val="nil"/>
              <w:left w:val="nil"/>
              <w:bottom w:val="dashSmallGap" w:sz="4" w:space="0" w:color="BFBFBF" w:themeColor="background1" w:themeShade="BF"/>
              <w:right w:val="nil"/>
            </w:tcBorders>
          </w:tcPr>
          <w:p w14:paraId="4FDCBB2C" w14:textId="5C6FDE61" w:rsidR="00F4221E" w:rsidRDefault="00F4221E" w:rsidP="00A1418D">
            <w:pPr>
              <w:pStyle w:val="ProductList-Offering2"/>
            </w:pPr>
            <w:bookmarkStart w:id="837" w:name="_Toc379797286"/>
            <w:bookmarkStart w:id="838" w:name="_Toc380513311"/>
            <w:bookmarkStart w:id="839" w:name="_Toc380655359"/>
            <w:bookmarkStart w:id="840" w:name="_Toc406159437"/>
            <w:r>
              <w:t>Externer Connector für Windows Server 2012-Remotedesktopdienste</w:t>
            </w:r>
            <w:bookmarkEnd w:id="837"/>
            <w:bookmarkEnd w:id="838"/>
            <w:bookmarkEnd w:id="839"/>
            <w:bookmarkEnd w:id="840"/>
            <w:r>
              <w:fldChar w:fldCharType="begin"/>
            </w:r>
            <w:r>
              <w:instrText>XE "Externer Connector für Windows Server 2012-Remotedesktopdienste"</w:instrText>
            </w:r>
            <w:r>
              <w:fldChar w:fldCharType="end"/>
            </w:r>
          </w:p>
        </w:tc>
        <w:tc>
          <w:tcPr>
            <w:tcW w:w="540" w:type="dxa"/>
            <w:tcBorders>
              <w:top w:val="nil"/>
              <w:left w:val="nil"/>
              <w:bottom w:val="dashSmallGap" w:sz="4" w:space="0" w:color="BFBFBF" w:themeColor="background1" w:themeShade="BF"/>
              <w:right w:val="nil"/>
            </w:tcBorders>
            <w:vAlign w:val="center"/>
          </w:tcPr>
          <w:p w14:paraId="4FDCBB2D" w14:textId="58B93A3A" w:rsidR="00F4221E" w:rsidRDefault="00F4221E" w:rsidP="00A93B06">
            <w:pPr>
              <w:pStyle w:val="ProductList-OfferingBody"/>
              <w:ind w:left="-113"/>
              <w:jc w:val="center"/>
            </w:pPr>
            <w:r>
              <w:t>8/12</w:t>
            </w:r>
          </w:p>
        </w:tc>
        <w:tc>
          <w:tcPr>
            <w:tcW w:w="432" w:type="dxa"/>
            <w:tcBorders>
              <w:top w:val="nil"/>
              <w:left w:val="nil"/>
              <w:bottom w:val="dashSmallGap" w:sz="4" w:space="0" w:color="BFBFBF" w:themeColor="background1" w:themeShade="BF"/>
              <w:right w:val="nil"/>
            </w:tcBorders>
            <w:vAlign w:val="center"/>
          </w:tcPr>
          <w:p w14:paraId="4FDCBB2E" w14:textId="77777777" w:rsidR="00F4221E" w:rsidRDefault="00F4221E" w:rsidP="00C05A53">
            <w:pPr>
              <w:pStyle w:val="ProductList-OfferingBody"/>
              <w:ind w:left="-113"/>
              <w:jc w:val="center"/>
            </w:pPr>
            <w:r>
              <w:t>75</w:t>
            </w:r>
          </w:p>
        </w:tc>
        <w:tc>
          <w:tcPr>
            <w:tcW w:w="544" w:type="dxa"/>
            <w:tcBorders>
              <w:top w:val="nil"/>
              <w:left w:val="nil"/>
              <w:bottom w:val="dashSmallGap" w:sz="4" w:space="0" w:color="BFBFBF" w:themeColor="background1" w:themeShade="BF"/>
              <w:right w:val="nil"/>
            </w:tcBorders>
            <w:vAlign w:val="center"/>
          </w:tcPr>
          <w:p w14:paraId="4FDCBB2F" w14:textId="77777777" w:rsidR="00F4221E" w:rsidRDefault="00F4221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F4221E" w:rsidRDefault="00F4221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F4221E" w:rsidRDefault="00F4221E" w:rsidP="00C05A53">
            <w:pPr>
              <w:pStyle w:val="ProductList-OfferingBody"/>
              <w:ind w:left="-113"/>
              <w:jc w:val="center"/>
            </w:pPr>
            <w:r>
              <w:t>75</w:t>
            </w:r>
          </w:p>
        </w:tc>
        <w:tc>
          <w:tcPr>
            <w:tcW w:w="596" w:type="dxa"/>
            <w:shd w:val="clear" w:color="auto" w:fill="70AD47" w:themeFill="accent6"/>
            <w:vAlign w:val="center"/>
          </w:tcPr>
          <w:p w14:paraId="4FDCBB32" w14:textId="6E5770B3"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B33" w14:textId="40335294"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B34"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35"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36" w14:textId="6CC4C7C6" w:rsidR="00F4221E" w:rsidRPr="00AA64CE" w:rsidRDefault="00F4221E" w:rsidP="003753AF">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B37" w14:textId="0EE48E31"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38"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39" w14:textId="58A323D6"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B49" w14:textId="77777777" w:rsidTr="00E36D9E">
        <w:tc>
          <w:tcPr>
            <w:tcW w:w="3330" w:type="dxa"/>
            <w:tcBorders>
              <w:top w:val="nil"/>
              <w:left w:val="nil"/>
              <w:bottom w:val="dashSmallGap" w:sz="4" w:space="0" w:color="BFBFBF" w:themeColor="background1" w:themeShade="BF"/>
              <w:right w:val="nil"/>
            </w:tcBorders>
          </w:tcPr>
          <w:p w14:paraId="4FDCBB3B" w14:textId="1593C7FC" w:rsidR="00F4221E" w:rsidRDefault="00F4221E" w:rsidP="00A1418D">
            <w:pPr>
              <w:pStyle w:val="ProductList-Offering2"/>
            </w:pPr>
            <w:bookmarkStart w:id="841" w:name="_Toc379797287"/>
            <w:bookmarkStart w:id="842" w:name="_Toc380513312"/>
            <w:bookmarkStart w:id="843" w:name="_Toc380655360"/>
            <w:bookmarkStart w:id="844" w:name="_Toc406159438"/>
            <w:r>
              <w:t>Windows Server 2012 R2 Datacenter</w:t>
            </w:r>
            <w:bookmarkEnd w:id="841"/>
            <w:bookmarkEnd w:id="842"/>
            <w:bookmarkEnd w:id="843"/>
            <w:bookmarkEnd w:id="844"/>
            <w:r>
              <w:fldChar w:fldCharType="begin"/>
            </w:r>
            <w:r>
              <w:instrText>XE "Windows Server 2012 R2 Datacenter"</w:instrText>
            </w:r>
            <w:r>
              <w:fldChar w:fldCharType="end"/>
            </w:r>
          </w:p>
        </w:tc>
        <w:tc>
          <w:tcPr>
            <w:tcW w:w="540" w:type="dxa"/>
            <w:tcBorders>
              <w:top w:val="nil"/>
              <w:left w:val="nil"/>
              <w:bottom w:val="dashSmallGap" w:sz="4" w:space="0" w:color="BFBFBF" w:themeColor="background1" w:themeShade="BF"/>
              <w:right w:val="nil"/>
            </w:tcBorders>
            <w:vAlign w:val="center"/>
          </w:tcPr>
          <w:p w14:paraId="4FDCBB3C" w14:textId="77777777" w:rsidR="00F4221E" w:rsidRDefault="00F4221E" w:rsidP="00C05A53">
            <w:pPr>
              <w:pStyle w:val="ProductList-OfferingBody"/>
              <w:ind w:left="-113"/>
              <w:jc w:val="center"/>
            </w:pPr>
            <w:r>
              <w:t>10/13</w:t>
            </w:r>
          </w:p>
        </w:tc>
        <w:tc>
          <w:tcPr>
            <w:tcW w:w="432" w:type="dxa"/>
            <w:tcBorders>
              <w:top w:val="nil"/>
              <w:left w:val="nil"/>
              <w:bottom w:val="dashSmallGap" w:sz="4" w:space="0" w:color="BFBFBF" w:themeColor="background1" w:themeShade="BF"/>
              <w:right w:val="nil"/>
            </w:tcBorders>
            <w:vAlign w:val="center"/>
          </w:tcPr>
          <w:p w14:paraId="4FDCBB3D" w14:textId="70777B36" w:rsidR="00F4221E" w:rsidRDefault="00F4221E" w:rsidP="005F068D">
            <w:pPr>
              <w:pStyle w:val="ProductList-OfferingBody"/>
              <w:ind w:left="-113"/>
              <w:jc w:val="center"/>
            </w:pPr>
            <w:r>
              <w:t>75</w:t>
            </w:r>
          </w:p>
        </w:tc>
        <w:tc>
          <w:tcPr>
            <w:tcW w:w="544" w:type="dxa"/>
            <w:tcBorders>
              <w:top w:val="nil"/>
              <w:left w:val="nil"/>
              <w:bottom w:val="dashSmallGap" w:sz="4" w:space="0" w:color="BFBFBF" w:themeColor="background1" w:themeShade="BF"/>
              <w:right w:val="nil"/>
            </w:tcBorders>
            <w:vAlign w:val="center"/>
          </w:tcPr>
          <w:p w14:paraId="4FDCBB3E" w14:textId="32BEC9E5" w:rsidR="00F4221E" w:rsidRDefault="00F4221E"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F4221E" w:rsidRDefault="00F4221E"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F4221E" w:rsidRDefault="00F4221E" w:rsidP="005F068D">
            <w:pPr>
              <w:pStyle w:val="ProductList-OfferingBody"/>
              <w:ind w:left="-113"/>
              <w:jc w:val="center"/>
            </w:pPr>
            <w:r>
              <w:t>75</w:t>
            </w:r>
          </w:p>
        </w:tc>
        <w:tc>
          <w:tcPr>
            <w:tcW w:w="596" w:type="dxa"/>
            <w:shd w:val="clear" w:color="auto" w:fill="70AD47" w:themeFill="accent6"/>
            <w:vAlign w:val="center"/>
          </w:tcPr>
          <w:p w14:paraId="4FDCBB41" w14:textId="1F22A39E"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B42" w14:textId="21B79043"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B43"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44"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45" w14:textId="71B1711F"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B46" w14:textId="4AAFB973"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47"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48" w14:textId="0FC402C3" w:rsidR="00F4221E" w:rsidRPr="00AA64CE" w:rsidRDefault="00F4221E" w:rsidP="00F4221E">
            <w:pPr>
              <w:pStyle w:val="ProductList-OfferingBody"/>
              <w:ind w:left="-113"/>
              <w:jc w:val="center"/>
            </w:pPr>
            <w:r w:rsidRPr="00AA64CE">
              <w:fldChar w:fldCharType="begin"/>
            </w:r>
            <w:r w:rsidRPr="00AA64CE">
              <w:instrText xml:space="preserve"> AutoTextList  \s NoStyle \t “Core Infrastructure”</w:instrText>
            </w:r>
            <w:r w:rsidRPr="00AA64CE">
              <w:fldChar w:fldCharType="separate"/>
            </w:r>
            <w:r w:rsidRPr="00AA64CE">
              <w:t xml:space="preserve"> C </w:t>
            </w:r>
            <w:r w:rsidRPr="00AA64CE">
              <w:fldChar w:fldCharType="end"/>
            </w:r>
          </w:p>
        </w:tc>
      </w:tr>
      <w:tr w:rsidR="00F4221E" w14:paraId="4FDCBB58" w14:textId="77777777" w:rsidTr="00E36D9E">
        <w:tc>
          <w:tcPr>
            <w:tcW w:w="3330" w:type="dxa"/>
            <w:tcBorders>
              <w:top w:val="nil"/>
              <w:left w:val="nil"/>
              <w:bottom w:val="dashSmallGap" w:sz="4" w:space="0" w:color="BFBFBF" w:themeColor="background1" w:themeShade="BF"/>
              <w:right w:val="nil"/>
            </w:tcBorders>
          </w:tcPr>
          <w:p w14:paraId="4FDCBB4A" w14:textId="00A8ADB6" w:rsidR="00F4221E" w:rsidRDefault="00F4221E" w:rsidP="00A1418D">
            <w:pPr>
              <w:pStyle w:val="ProductList-Offering2"/>
            </w:pPr>
            <w:bookmarkStart w:id="845" w:name="_Toc379797288"/>
            <w:bookmarkStart w:id="846" w:name="_Toc380513313"/>
            <w:bookmarkStart w:id="847" w:name="_Toc380655361"/>
            <w:bookmarkStart w:id="848" w:name="_Toc406159439"/>
            <w:r>
              <w:t>Windows Server 2012 R2 Essentials</w:t>
            </w:r>
            <w:bookmarkEnd w:id="845"/>
            <w:bookmarkEnd w:id="846"/>
            <w:bookmarkEnd w:id="847"/>
            <w:bookmarkEnd w:id="848"/>
            <w:r>
              <w:fldChar w:fldCharType="begin"/>
            </w:r>
            <w:r>
              <w:instrText>XE "Windows Server 2012 R2 Essentials"</w:instrText>
            </w:r>
            <w:r>
              <w:fldChar w:fldCharType="end"/>
            </w:r>
          </w:p>
        </w:tc>
        <w:tc>
          <w:tcPr>
            <w:tcW w:w="540" w:type="dxa"/>
            <w:tcBorders>
              <w:top w:val="nil"/>
              <w:left w:val="nil"/>
              <w:bottom w:val="dashSmallGap" w:sz="4" w:space="0" w:color="BFBFBF" w:themeColor="background1" w:themeShade="BF"/>
              <w:right w:val="nil"/>
            </w:tcBorders>
            <w:vAlign w:val="center"/>
          </w:tcPr>
          <w:p w14:paraId="4FDCBB4B" w14:textId="77777777" w:rsidR="00F4221E" w:rsidRDefault="00F4221E" w:rsidP="00C05A53">
            <w:pPr>
              <w:pStyle w:val="ProductList-OfferingBody"/>
              <w:ind w:left="-113"/>
              <w:jc w:val="center"/>
            </w:pPr>
            <w:r>
              <w:t>10/13</w:t>
            </w:r>
          </w:p>
        </w:tc>
        <w:tc>
          <w:tcPr>
            <w:tcW w:w="432" w:type="dxa"/>
            <w:tcBorders>
              <w:top w:val="nil"/>
              <w:left w:val="nil"/>
              <w:bottom w:val="dashSmallGap" w:sz="4" w:space="0" w:color="BFBFBF" w:themeColor="background1" w:themeShade="BF"/>
              <w:right w:val="nil"/>
            </w:tcBorders>
            <w:vAlign w:val="center"/>
          </w:tcPr>
          <w:p w14:paraId="4FDCBB4C" w14:textId="77777777" w:rsidR="00F4221E" w:rsidRDefault="00F4221E" w:rsidP="00C05A53">
            <w:pPr>
              <w:pStyle w:val="ProductList-OfferingBody"/>
              <w:ind w:left="-113"/>
              <w:jc w:val="center"/>
            </w:pPr>
            <w:r>
              <w:t>5</w:t>
            </w:r>
          </w:p>
        </w:tc>
        <w:tc>
          <w:tcPr>
            <w:tcW w:w="544" w:type="dxa"/>
            <w:tcBorders>
              <w:top w:val="nil"/>
              <w:left w:val="nil"/>
              <w:bottom w:val="dashSmallGap" w:sz="4" w:space="0" w:color="BFBFBF" w:themeColor="background1" w:themeShade="BF"/>
              <w:right w:val="nil"/>
            </w:tcBorders>
            <w:vAlign w:val="center"/>
          </w:tcPr>
          <w:p w14:paraId="4FDCBB4D" w14:textId="77777777" w:rsidR="00F4221E" w:rsidRDefault="00F4221E"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F4221E" w:rsidRDefault="00F4221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F4221E" w:rsidRDefault="00F4221E" w:rsidP="00C05A53">
            <w:pPr>
              <w:pStyle w:val="ProductList-OfferingBody"/>
              <w:ind w:left="-113"/>
              <w:jc w:val="center"/>
            </w:pPr>
            <w:r>
              <w:t>5</w:t>
            </w:r>
          </w:p>
        </w:tc>
        <w:tc>
          <w:tcPr>
            <w:tcW w:w="596" w:type="dxa"/>
            <w:shd w:val="clear" w:color="auto" w:fill="70AD47" w:themeFill="accent6"/>
            <w:vAlign w:val="center"/>
          </w:tcPr>
          <w:p w14:paraId="4FDCBB50" w14:textId="02A67617"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B51" w14:textId="77777777" w:rsidR="00F4221E" w:rsidRPr="00AA64CE" w:rsidRDefault="00F4221E" w:rsidP="00C05A53">
            <w:pPr>
              <w:pStyle w:val="ProductList-OfferingBody"/>
              <w:ind w:left="-113"/>
              <w:jc w:val="center"/>
            </w:pPr>
          </w:p>
        </w:tc>
        <w:tc>
          <w:tcPr>
            <w:tcW w:w="596" w:type="dxa"/>
            <w:shd w:val="clear" w:color="auto" w:fill="BFBFBF" w:themeFill="background1" w:themeFillShade="BF"/>
            <w:vAlign w:val="center"/>
          </w:tcPr>
          <w:p w14:paraId="4FDCBB52"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53" w14:textId="77777777" w:rsidR="00F4221E" w:rsidRPr="00AA64CE" w:rsidRDefault="00F4221E" w:rsidP="00C05A53">
            <w:pPr>
              <w:pStyle w:val="ProductList-OfferingBody"/>
              <w:ind w:left="-113"/>
              <w:jc w:val="center"/>
            </w:pPr>
          </w:p>
        </w:tc>
        <w:tc>
          <w:tcPr>
            <w:tcW w:w="595" w:type="dxa"/>
            <w:shd w:val="clear" w:color="auto" w:fill="BFBFBF" w:themeFill="background1" w:themeFillShade="BF"/>
            <w:vAlign w:val="center"/>
          </w:tcPr>
          <w:p w14:paraId="4FDCBB54"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55" w14:textId="5186EF09"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BFBFBF" w:themeFill="background1" w:themeFillShade="BF"/>
            <w:vAlign w:val="center"/>
          </w:tcPr>
          <w:p w14:paraId="4FDCBB56" w14:textId="77777777" w:rsidR="00F4221E" w:rsidRPr="00AA64CE" w:rsidRDefault="00F4221E" w:rsidP="00C05A53">
            <w:pPr>
              <w:pStyle w:val="ProductList-OfferingBody"/>
              <w:ind w:left="-113"/>
              <w:jc w:val="center"/>
            </w:pPr>
          </w:p>
        </w:tc>
        <w:tc>
          <w:tcPr>
            <w:tcW w:w="596" w:type="dxa"/>
            <w:shd w:val="clear" w:color="auto" w:fill="BFBFBF" w:themeFill="background1" w:themeFillShade="BF"/>
            <w:vAlign w:val="center"/>
          </w:tcPr>
          <w:p w14:paraId="4FDCBB57" w14:textId="77777777" w:rsidR="00F4221E" w:rsidRPr="00AA64CE" w:rsidRDefault="00F4221E" w:rsidP="00C05A53">
            <w:pPr>
              <w:pStyle w:val="ProductList-OfferingBody"/>
              <w:ind w:left="-113"/>
              <w:jc w:val="center"/>
            </w:pPr>
          </w:p>
        </w:tc>
      </w:tr>
      <w:tr w:rsidR="00F4221E" w14:paraId="4FDCBB67" w14:textId="77777777" w:rsidTr="00E36D9E">
        <w:tc>
          <w:tcPr>
            <w:tcW w:w="3330" w:type="dxa"/>
            <w:tcBorders>
              <w:top w:val="nil"/>
              <w:left w:val="nil"/>
              <w:bottom w:val="dashSmallGap" w:sz="4" w:space="0" w:color="BFBFBF" w:themeColor="background1" w:themeShade="BF"/>
              <w:right w:val="nil"/>
            </w:tcBorders>
          </w:tcPr>
          <w:p w14:paraId="4FDCBB59" w14:textId="3F235902" w:rsidR="00F4221E" w:rsidRDefault="00F4221E" w:rsidP="00A1418D">
            <w:pPr>
              <w:pStyle w:val="ProductList-Offering2"/>
            </w:pPr>
            <w:bookmarkStart w:id="849" w:name="_Toc379797289"/>
            <w:bookmarkStart w:id="850" w:name="_Toc380513314"/>
            <w:bookmarkStart w:id="851" w:name="_Toc380655362"/>
            <w:bookmarkStart w:id="852" w:name="_Toc406159440"/>
            <w:r>
              <w:t>Windows Server 2012 R2 Standard</w:t>
            </w:r>
            <w:bookmarkEnd w:id="849"/>
            <w:bookmarkEnd w:id="850"/>
            <w:bookmarkEnd w:id="851"/>
            <w:bookmarkEnd w:id="852"/>
            <w:r>
              <w:fldChar w:fldCharType="begin"/>
            </w:r>
            <w:r>
              <w:instrText>XE "Windows Server 2012 R2 Standard"</w:instrText>
            </w:r>
            <w:r>
              <w:fldChar w:fldCharType="end"/>
            </w:r>
          </w:p>
        </w:tc>
        <w:tc>
          <w:tcPr>
            <w:tcW w:w="540" w:type="dxa"/>
            <w:tcBorders>
              <w:top w:val="nil"/>
              <w:left w:val="nil"/>
              <w:bottom w:val="dashSmallGap" w:sz="4" w:space="0" w:color="BFBFBF" w:themeColor="background1" w:themeShade="BF"/>
              <w:right w:val="nil"/>
            </w:tcBorders>
            <w:vAlign w:val="center"/>
          </w:tcPr>
          <w:p w14:paraId="4FDCBB5A" w14:textId="77777777" w:rsidR="00F4221E" w:rsidRDefault="00F4221E" w:rsidP="00C05A53">
            <w:pPr>
              <w:pStyle w:val="ProductList-OfferingBody"/>
              <w:ind w:left="-113"/>
              <w:jc w:val="center"/>
            </w:pPr>
            <w:r>
              <w:t>10/13</w:t>
            </w:r>
          </w:p>
        </w:tc>
        <w:tc>
          <w:tcPr>
            <w:tcW w:w="432" w:type="dxa"/>
            <w:tcBorders>
              <w:top w:val="nil"/>
              <w:left w:val="nil"/>
              <w:bottom w:val="dashSmallGap" w:sz="4" w:space="0" w:color="BFBFBF" w:themeColor="background1" w:themeShade="BF"/>
              <w:right w:val="nil"/>
            </w:tcBorders>
            <w:vAlign w:val="center"/>
          </w:tcPr>
          <w:p w14:paraId="4FDCBB5B" w14:textId="77777777" w:rsidR="00F4221E" w:rsidRDefault="00F4221E" w:rsidP="00C05A53">
            <w:pPr>
              <w:pStyle w:val="ProductList-OfferingBody"/>
              <w:ind w:left="-113"/>
              <w:jc w:val="center"/>
            </w:pPr>
            <w:r>
              <w:t>15</w:t>
            </w:r>
          </w:p>
        </w:tc>
        <w:tc>
          <w:tcPr>
            <w:tcW w:w="544" w:type="dxa"/>
            <w:tcBorders>
              <w:top w:val="nil"/>
              <w:left w:val="nil"/>
              <w:bottom w:val="dashSmallGap" w:sz="4" w:space="0" w:color="BFBFBF" w:themeColor="background1" w:themeShade="BF"/>
              <w:right w:val="nil"/>
            </w:tcBorders>
            <w:vAlign w:val="center"/>
          </w:tcPr>
          <w:p w14:paraId="4FDCBB5C" w14:textId="77777777" w:rsidR="00F4221E" w:rsidRDefault="00F4221E"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F4221E" w:rsidRDefault="00F4221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F4221E" w:rsidRDefault="00F4221E" w:rsidP="00C05A53">
            <w:pPr>
              <w:pStyle w:val="ProductList-OfferingBody"/>
              <w:ind w:left="-113"/>
              <w:jc w:val="center"/>
            </w:pPr>
            <w:r>
              <w:t>15</w:t>
            </w:r>
          </w:p>
        </w:tc>
        <w:tc>
          <w:tcPr>
            <w:tcW w:w="596" w:type="dxa"/>
            <w:shd w:val="clear" w:color="auto" w:fill="70AD47" w:themeFill="accent6"/>
            <w:vAlign w:val="center"/>
          </w:tcPr>
          <w:p w14:paraId="4FDCBB5F" w14:textId="582B01A2"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B60" w14:textId="6C199DF6"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B61"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62" w14:textId="77777777" w:rsidR="00F4221E" w:rsidRPr="00AA64CE" w:rsidRDefault="00F4221E" w:rsidP="00C05A53">
            <w:pPr>
              <w:pStyle w:val="ProductList-OfferingBody"/>
              <w:ind w:left="-113"/>
              <w:jc w:val="center"/>
            </w:pPr>
          </w:p>
        </w:tc>
        <w:tc>
          <w:tcPr>
            <w:tcW w:w="595" w:type="dxa"/>
            <w:shd w:val="clear" w:color="auto" w:fill="BFBFBF" w:themeFill="background1" w:themeFillShade="BF"/>
            <w:vAlign w:val="center"/>
          </w:tcPr>
          <w:p w14:paraId="4FDCBB63"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64" w14:textId="00944ACB"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65"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66" w14:textId="5B435793" w:rsidR="00F4221E" w:rsidRPr="00AA64CE" w:rsidRDefault="00F4221E" w:rsidP="00C05A53">
            <w:pPr>
              <w:pStyle w:val="ProductList-OfferingBody"/>
              <w:ind w:left="-113"/>
              <w:jc w:val="center"/>
            </w:pPr>
            <w:r w:rsidRPr="00AA64CE">
              <w:fldChar w:fldCharType="begin"/>
            </w:r>
            <w:r w:rsidRPr="00AA64CE">
              <w:instrText xml:space="preserve"> AutoTextList  \s NoStyle \t “Core Infrastructure”</w:instrText>
            </w:r>
            <w:r w:rsidRPr="00AA64CE">
              <w:fldChar w:fldCharType="separate"/>
            </w:r>
            <w:r w:rsidRPr="00AA64CE">
              <w:t xml:space="preserve"> C </w:t>
            </w:r>
            <w:r w:rsidRPr="00AA64CE">
              <w:fldChar w:fldCharType="end"/>
            </w:r>
          </w:p>
        </w:tc>
      </w:tr>
      <w:tr w:rsidR="00F4221E" w14:paraId="4FDCBB76" w14:textId="77777777" w:rsidTr="00E36D9E">
        <w:tc>
          <w:tcPr>
            <w:tcW w:w="333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F4221E" w:rsidRDefault="00F4221E" w:rsidP="00A1418D">
            <w:pPr>
              <w:pStyle w:val="ProductList-Offering2"/>
            </w:pPr>
            <w:bookmarkStart w:id="853" w:name="_Toc379797290"/>
            <w:bookmarkStart w:id="854" w:name="_Toc380513315"/>
            <w:bookmarkStart w:id="855" w:name="_Toc380655363"/>
            <w:bookmarkStart w:id="856" w:name="_Toc406159441"/>
            <w:r>
              <w:t>Externer Connector für Windows Server 2012 Active Directory-Rechteverwaltungsdienste</w:t>
            </w:r>
            <w:bookmarkEnd w:id="853"/>
            <w:bookmarkEnd w:id="854"/>
            <w:bookmarkEnd w:id="855"/>
            <w:bookmarkEnd w:id="856"/>
            <w:r>
              <w:fldChar w:fldCharType="begin"/>
            </w:r>
            <w:r>
              <w:instrText>XE "Externer Connector für Windows Server 2012 Active Directory-Rechteverwaltungsdienste"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F4221E" w:rsidRDefault="00F4221E" w:rsidP="00A93B06">
            <w:pPr>
              <w:pStyle w:val="ProductList-OfferingBody"/>
              <w:ind w:left="-113"/>
              <w:jc w:val="center"/>
            </w:pPr>
            <w:r>
              <w:t>8/12</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F4221E" w:rsidRDefault="00F4221E" w:rsidP="00C05A53">
            <w:pPr>
              <w:pStyle w:val="ProductList-OfferingBody"/>
              <w:ind w:left="-113"/>
              <w:jc w:val="center"/>
            </w:pPr>
            <w:r>
              <w:t>125</w:t>
            </w:r>
          </w:p>
        </w:tc>
        <w:tc>
          <w:tcPr>
            <w:tcW w:w="544"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F4221E" w:rsidRDefault="00F4221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F4221E" w:rsidRDefault="00F4221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F4221E" w:rsidRDefault="00F4221E" w:rsidP="00C05A53">
            <w:pPr>
              <w:pStyle w:val="ProductList-OfferingBody"/>
              <w:ind w:left="-113"/>
              <w:jc w:val="center"/>
            </w:pPr>
            <w:r>
              <w:t>125</w:t>
            </w:r>
          </w:p>
        </w:tc>
        <w:tc>
          <w:tcPr>
            <w:tcW w:w="596" w:type="dxa"/>
            <w:shd w:val="clear" w:color="auto" w:fill="70AD47" w:themeFill="accent6"/>
            <w:vAlign w:val="center"/>
          </w:tcPr>
          <w:p w14:paraId="4FDCBB6E" w14:textId="322149C5"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B6F" w14:textId="7F7387D8" w:rsidR="00F4221E" w:rsidRPr="00AA64CE" w:rsidRDefault="00F4221E" w:rsidP="00AE12F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70AD47" w:themeFill="accent6"/>
            <w:vAlign w:val="center"/>
          </w:tcPr>
          <w:p w14:paraId="4FDCBB70"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71"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72" w14:textId="65569A6A"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B73" w14:textId="02CED763"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74"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75" w14:textId="6417FBBB"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B85" w14:textId="77777777" w:rsidTr="00E36D9E">
        <w:tc>
          <w:tcPr>
            <w:tcW w:w="3330" w:type="dxa"/>
            <w:tcBorders>
              <w:top w:val="dashSmallGap" w:sz="4" w:space="0" w:color="BFBFBF" w:themeColor="background1" w:themeShade="BF"/>
              <w:left w:val="nil"/>
              <w:bottom w:val="nil"/>
              <w:right w:val="nil"/>
            </w:tcBorders>
          </w:tcPr>
          <w:p w14:paraId="4FDCBB77" w14:textId="079CD642" w:rsidR="00F4221E" w:rsidRDefault="00F4221E" w:rsidP="00A1418D">
            <w:pPr>
              <w:pStyle w:val="ProductList-Offering2"/>
            </w:pPr>
            <w:bookmarkStart w:id="857" w:name="_Toc379797291"/>
            <w:bookmarkStart w:id="858" w:name="_Toc380513316"/>
            <w:bookmarkStart w:id="859" w:name="_Toc380655364"/>
            <w:bookmarkStart w:id="860" w:name="_Toc406159442"/>
            <w:r>
              <w:t>Externer Connector für Windows Server 2012</w:t>
            </w:r>
            <w:bookmarkEnd w:id="857"/>
            <w:bookmarkEnd w:id="858"/>
            <w:bookmarkEnd w:id="859"/>
            <w:bookmarkEnd w:id="860"/>
            <w:r>
              <w:fldChar w:fldCharType="begin"/>
            </w:r>
            <w:r>
              <w:instrText>XE "Externer Connector für Windows Server 2012"</w:instrText>
            </w:r>
            <w:r>
              <w:fldChar w:fldCharType="end"/>
            </w:r>
          </w:p>
        </w:tc>
        <w:tc>
          <w:tcPr>
            <w:tcW w:w="540" w:type="dxa"/>
            <w:tcBorders>
              <w:top w:val="dashSmallGap" w:sz="4" w:space="0" w:color="BFBFBF" w:themeColor="background1" w:themeShade="BF"/>
              <w:left w:val="nil"/>
              <w:bottom w:val="nil"/>
              <w:right w:val="nil"/>
            </w:tcBorders>
            <w:vAlign w:val="center"/>
          </w:tcPr>
          <w:p w14:paraId="4FDCBB78" w14:textId="56F58354" w:rsidR="00F4221E" w:rsidRDefault="00F4221E" w:rsidP="00A93B06">
            <w:pPr>
              <w:pStyle w:val="ProductList-OfferingBody"/>
              <w:ind w:left="-113"/>
              <w:jc w:val="center"/>
            </w:pPr>
            <w:r>
              <w:t>8/12</w:t>
            </w:r>
          </w:p>
        </w:tc>
        <w:tc>
          <w:tcPr>
            <w:tcW w:w="432" w:type="dxa"/>
            <w:tcBorders>
              <w:top w:val="dashSmallGap" w:sz="4" w:space="0" w:color="BFBFBF" w:themeColor="background1" w:themeShade="BF"/>
              <w:left w:val="nil"/>
              <w:bottom w:val="nil"/>
              <w:right w:val="nil"/>
            </w:tcBorders>
            <w:vAlign w:val="center"/>
          </w:tcPr>
          <w:p w14:paraId="4FDCBB79" w14:textId="77777777" w:rsidR="00F4221E" w:rsidRDefault="00F4221E" w:rsidP="00C05A53">
            <w:pPr>
              <w:pStyle w:val="ProductList-OfferingBody"/>
              <w:ind w:left="-113"/>
              <w:jc w:val="center"/>
            </w:pPr>
            <w:r>
              <w:t>25</w:t>
            </w:r>
          </w:p>
        </w:tc>
        <w:tc>
          <w:tcPr>
            <w:tcW w:w="544" w:type="dxa"/>
            <w:tcBorders>
              <w:top w:val="dashSmallGap" w:sz="4" w:space="0" w:color="BFBFBF" w:themeColor="background1" w:themeShade="BF"/>
              <w:left w:val="nil"/>
              <w:bottom w:val="nil"/>
              <w:right w:val="nil"/>
            </w:tcBorders>
            <w:vAlign w:val="center"/>
          </w:tcPr>
          <w:p w14:paraId="4FDCBB7A" w14:textId="77777777" w:rsidR="00F4221E" w:rsidRDefault="00F4221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F4221E" w:rsidRDefault="00F4221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F4221E" w:rsidRDefault="00F4221E" w:rsidP="00C05A53">
            <w:pPr>
              <w:pStyle w:val="ProductList-OfferingBody"/>
              <w:ind w:left="-113"/>
              <w:jc w:val="center"/>
            </w:pPr>
            <w:r>
              <w:t>25</w:t>
            </w:r>
          </w:p>
        </w:tc>
        <w:tc>
          <w:tcPr>
            <w:tcW w:w="596" w:type="dxa"/>
            <w:shd w:val="clear" w:color="auto" w:fill="70AD47" w:themeFill="accent6"/>
            <w:vAlign w:val="center"/>
          </w:tcPr>
          <w:p w14:paraId="4FDCBB7D" w14:textId="2591AA45"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5" w:type="dxa"/>
            <w:shd w:val="clear" w:color="auto" w:fill="70AD47" w:themeFill="accent6"/>
            <w:vAlign w:val="center"/>
          </w:tcPr>
          <w:p w14:paraId="4FDCBB7E" w14:textId="5D377BC6"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70AD47" w:themeFill="accent6"/>
            <w:vAlign w:val="center"/>
          </w:tcPr>
          <w:p w14:paraId="4FDCBB7F"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80"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81" w14:textId="22F1D22A"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596" w:type="dxa"/>
            <w:shd w:val="clear" w:color="auto" w:fill="70AD47" w:themeFill="accent6"/>
            <w:vAlign w:val="center"/>
          </w:tcPr>
          <w:p w14:paraId="4FDCBB82" w14:textId="5DC9E6E3" w:rsidR="00F4221E" w:rsidRPr="00AA64CE" w:rsidRDefault="00F4221E" w:rsidP="00C04A8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595" w:type="dxa"/>
            <w:shd w:val="clear" w:color="auto" w:fill="70AD47" w:themeFill="accent6"/>
            <w:vAlign w:val="center"/>
          </w:tcPr>
          <w:p w14:paraId="4FDCBB83" w14:textId="77777777" w:rsidR="00F4221E" w:rsidRPr="00AA64CE" w:rsidRDefault="00F4221E" w:rsidP="00C05A53">
            <w:pPr>
              <w:pStyle w:val="ProductList-OfferingBody"/>
              <w:ind w:left="-113"/>
              <w:jc w:val="center"/>
            </w:pPr>
          </w:p>
        </w:tc>
        <w:tc>
          <w:tcPr>
            <w:tcW w:w="596" w:type="dxa"/>
            <w:shd w:val="clear" w:color="auto" w:fill="70AD47" w:themeFill="accent6"/>
            <w:vAlign w:val="center"/>
          </w:tcPr>
          <w:p w14:paraId="4FDCBB84" w14:textId="1B37DF7C"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BB86"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E36D9E">
        <w:tc>
          <w:tcPr>
            <w:tcW w:w="3690" w:type="dxa"/>
          </w:tcPr>
          <w:p w14:paraId="0B041293" w14:textId="77777777" w:rsidR="00AE12F3" w:rsidRPr="00AA6DF2" w:rsidRDefault="00AE12F3" w:rsidP="00AE12F3">
            <w:pPr>
              <w:pStyle w:val="ProductList-Body"/>
              <w:spacing w:before="20" w:after="20"/>
            </w:pPr>
            <w:r>
              <w:t xml:space="preserve">Frühere Version: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34F8CA2B" w14:textId="77777777" w:rsidR="00AE12F3" w:rsidRPr="00AA6DF2" w:rsidRDefault="00AE12F3" w:rsidP="00AE12F3">
            <w:pPr>
              <w:pStyle w:val="ProductList-Body"/>
              <w:spacing w:before="20" w:after="20"/>
            </w:pPr>
            <w:r>
              <w:t xml:space="preserve">Produkt-Pool: </w:t>
            </w:r>
            <w:r>
              <w:rPr>
                <w:b/>
              </w:rPr>
              <w:t>Server</w:t>
            </w:r>
          </w:p>
          <w:p w14:paraId="4FDCBB88" w14:textId="4770B3AE" w:rsidR="0083500E" w:rsidRDefault="005B077E" w:rsidP="00AE12F3">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3510" w:type="dxa"/>
          </w:tcPr>
          <w:p w14:paraId="4FDCBB89" w14:textId="129543E0"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4FDCBB8F"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B90" w14:textId="03476CAB" w:rsidR="009D48DC" w:rsidRPr="00AA6DF2"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5" w:history="1">
        <w:r>
          <w:rPr>
            <w:rStyle w:val="Hyperlink"/>
          </w:rPr>
          <w:t>http://go.microsoft.com/?linkid=9839207</w:t>
        </w:r>
      </w:hyperlink>
      <w:r>
        <w:t xml:space="preserve">. </w:t>
      </w:r>
    </w:p>
    <w:p w14:paraId="4FDCBB91" w14:textId="251A4654" w:rsidR="009D48DC" w:rsidRPr="00AA6DF2"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7C08D955" w:rsidR="009D48DC" w:rsidRPr="00AA6DF2"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4FDCBB98" w14:textId="4C9CE02E"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AA6DF2"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AA6DF2" w:rsidRDefault="009D48DC" w:rsidP="00913546">
      <w:pPr>
        <w:pStyle w:val="ProductList-Body"/>
        <w:numPr>
          <w:ilvl w:val="0"/>
          <w:numId w:val="8"/>
        </w:numPr>
        <w:ind w:left="450" w:hanging="270"/>
      </w:pPr>
      <w:r>
        <w:t>Add-On CAL Suite für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2D8BEE6B" w14:textId="77777777" w:rsidR="006F7BD0" w:rsidRDefault="009D48DC" w:rsidP="00913546">
      <w:pPr>
        <w:pStyle w:val="ProductList-Body"/>
        <w:numPr>
          <w:ilvl w:val="0"/>
          <w:numId w:val="8"/>
        </w:numPr>
        <w:ind w:left="450" w:hanging="270"/>
      </w:pPr>
      <w:r>
        <w:t>CAL-Suite</w:t>
      </w:r>
      <w:r w:rsidRPr="006F7BD0">
        <w:rPr>
          <w:vertAlign w:val="superscript"/>
        </w:rPr>
        <w:t>2</w:t>
      </w:r>
      <w:r>
        <w:t xml:space="preserve"> für Windows Small Business Server 2011</w:t>
      </w:r>
      <w:r>
        <w:fldChar w:fldCharType="begin"/>
      </w:r>
      <w:r>
        <w:instrText>XE "Windows Small Business Server 2011"</w:instrText>
      </w:r>
      <w:r>
        <w:fldChar w:fldCharType="end"/>
      </w:r>
      <w:r>
        <w:t xml:space="preserve"> </w:t>
      </w:r>
    </w:p>
    <w:p w14:paraId="4FDCBB9C" w14:textId="6C465483" w:rsidR="00782C7B" w:rsidRPr="00AA6DF2"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0C47698D"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B9F" w14:textId="190F1C36" w:rsidR="00C13DF8" w:rsidRPr="00AA6DF2" w:rsidRDefault="009708AE" w:rsidP="00B26BEF">
      <w:pPr>
        <w:pStyle w:val="ProductList-Offering2Heading"/>
        <w:outlineLvl w:val="2"/>
      </w:pPr>
      <w:r>
        <w:tab/>
      </w:r>
      <w:bookmarkStart w:id="863" w:name="_Toc379797292"/>
      <w:bookmarkStart w:id="864" w:name="_Toc380513317"/>
      <w:bookmarkStart w:id="865" w:name="_Toc380655365"/>
      <w:bookmarkStart w:id="866" w:name="_Toc406159443"/>
      <w:r>
        <w:t>Windows Small Business Server</w:t>
      </w:r>
      <w:bookmarkEnd w:id="861"/>
      <w:bookmarkEnd w:id="862"/>
      <w:bookmarkEnd w:id="863"/>
      <w:bookmarkEnd w:id="864"/>
      <w:bookmarkEnd w:id="865"/>
      <w:bookmarkEnd w:id="866"/>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05319B" w14:paraId="4FDCBBAE" w14:textId="77777777" w:rsidTr="00491952">
        <w:trPr>
          <w:tblHeader/>
        </w:trPr>
        <w:tc>
          <w:tcPr>
            <w:tcW w:w="3060" w:type="dxa"/>
            <w:tcBorders>
              <w:bottom w:val="nil"/>
            </w:tcBorders>
            <w:shd w:val="clear" w:color="auto" w:fill="00188F"/>
          </w:tcPr>
          <w:p w14:paraId="4FDCBBA0" w14:textId="77777777" w:rsidR="0005319B" w:rsidRPr="00EE0836" w:rsidRDefault="000531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BA1" w14:textId="63BF3BA8"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“Verfügbarkeitsdatum”</w:instrText>
            </w:r>
            <w:r w:rsidRPr="00496368">
              <w:rPr>
                <w:color w:val="FFFFFF" w:themeColor="background1"/>
              </w:rPr>
              <w:fldChar w:fldCharType="separate"/>
            </w:r>
            <w:r w:rsidRPr="00496368">
              <w:rPr>
                <w:color w:val="FFFFFF" w:themeColor="background1"/>
              </w:rPr>
              <w:t>DA</w:t>
            </w:r>
            <w:r w:rsidRPr="00496368">
              <w:rPr>
                <w:color w:val="FFFFFF" w:themeColor="background1"/>
              </w:rPr>
              <w:fldChar w:fldCharType="end"/>
            </w:r>
          </w:p>
        </w:tc>
        <w:tc>
          <w:tcPr>
            <w:tcW w:w="595" w:type="dxa"/>
            <w:tcBorders>
              <w:bottom w:val="nil"/>
            </w:tcBorders>
            <w:shd w:val="clear" w:color="auto" w:fill="00188F"/>
            <w:vAlign w:val="center"/>
          </w:tcPr>
          <w:p w14:paraId="4FDCBBA2" w14:textId="284D6E03"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w:instrText>
            </w:r>
            <w:r>
              <w:rPr>
                <w:color w:val="FFFFFF" w:themeColor="background1"/>
              </w:rPr>
              <w:instrText>TextList  \s NoStyle \t “Lizenz</w:instrText>
            </w:r>
            <w:r w:rsidRPr="00496368">
              <w:rPr>
                <w:color w:val="FFFFFF" w:themeColor="background1"/>
              </w:rPr>
              <w:instrText>”</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596" w:type="dxa"/>
            <w:tcBorders>
              <w:bottom w:val="nil"/>
            </w:tcBorders>
            <w:shd w:val="clear" w:color="auto" w:fill="00188F"/>
            <w:vAlign w:val="center"/>
          </w:tcPr>
          <w:p w14:paraId="4FDCBBA3" w14:textId="6DA670C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und Software Assurance”</w:instrText>
            </w:r>
            <w:r w:rsidRPr="00496368">
              <w:rPr>
                <w:color w:val="FFFFFF" w:themeColor="background1"/>
              </w:rPr>
              <w:fldChar w:fldCharType="separate"/>
            </w:r>
            <w:r w:rsidRPr="00496368">
              <w:rPr>
                <w:color w:val="FFFFFF" w:themeColor="background1"/>
              </w:rPr>
              <w:t>L/SA</w:t>
            </w:r>
            <w:r w:rsidRPr="0049636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3364958C"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“Software Assurance” </w:instrText>
            </w:r>
            <w:r w:rsidRPr="00496368">
              <w:rPr>
                <w:color w:val="FFFFFF" w:themeColor="background1"/>
              </w:rPr>
              <w:fldChar w:fldCharType="separate"/>
            </w:r>
            <w:r w:rsidRPr="00496368">
              <w:rPr>
                <w:color w:val="FFFFFF" w:themeColor="background1"/>
              </w:rPr>
              <w:t>SA</w:t>
            </w:r>
            <w:r w:rsidRPr="0049636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3A9FCC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596" w:type="dxa"/>
            <w:shd w:val="clear" w:color="auto" w:fill="00188F"/>
            <w:vAlign w:val="center"/>
          </w:tcPr>
          <w:p w14:paraId="4FDCBBA6" w14:textId="702D7E16"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595" w:type="dxa"/>
            <w:shd w:val="clear" w:color="auto" w:fill="00188F"/>
            <w:vAlign w:val="center"/>
          </w:tcPr>
          <w:p w14:paraId="4FDCBBA7" w14:textId="0300C83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596" w:type="dxa"/>
            <w:shd w:val="clear" w:color="auto" w:fill="00188F"/>
            <w:vAlign w:val="center"/>
          </w:tcPr>
          <w:p w14:paraId="4FDCBBA8" w14:textId="329FE7E1"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595" w:type="dxa"/>
            <w:shd w:val="clear" w:color="auto" w:fill="00188F"/>
            <w:vAlign w:val="center"/>
          </w:tcPr>
          <w:p w14:paraId="4FDCBBA9" w14:textId="0B46447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595" w:type="dxa"/>
            <w:shd w:val="clear" w:color="auto" w:fill="00188F"/>
            <w:vAlign w:val="center"/>
          </w:tcPr>
          <w:p w14:paraId="4FDCBBAA" w14:textId="69633570"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635" w:type="dxa"/>
            <w:shd w:val="clear" w:color="auto" w:fill="00188F"/>
            <w:vAlign w:val="center"/>
          </w:tcPr>
          <w:p w14:paraId="4FDCBBAB" w14:textId="66D916F7"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556" w:type="dxa"/>
            <w:shd w:val="clear" w:color="auto" w:fill="00188F"/>
            <w:vAlign w:val="center"/>
          </w:tcPr>
          <w:p w14:paraId="4FDCBBAC" w14:textId="57758B65"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596" w:type="dxa"/>
            <w:shd w:val="clear" w:color="auto" w:fill="00188F"/>
            <w:vAlign w:val="center"/>
          </w:tcPr>
          <w:p w14:paraId="4FDCBBAD" w14:textId="42DF2A9D" w:rsidR="0005319B" w:rsidRPr="00EE0836" w:rsidRDefault="0005319B" w:rsidP="00C05A5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F4221E" w14:paraId="4FDCBBBD" w14:textId="77777777" w:rsidTr="00491952">
        <w:tc>
          <w:tcPr>
            <w:tcW w:w="3060" w:type="dxa"/>
            <w:tcBorders>
              <w:top w:val="nil"/>
              <w:left w:val="nil"/>
              <w:bottom w:val="dashSmallGap" w:sz="4" w:space="0" w:color="BFBFBF" w:themeColor="background1" w:themeShade="BF"/>
              <w:right w:val="nil"/>
            </w:tcBorders>
          </w:tcPr>
          <w:p w14:paraId="4FDCBBAF" w14:textId="09DC1BDB" w:rsidR="00F4221E" w:rsidRDefault="00F4221E" w:rsidP="00A1418D">
            <w:pPr>
              <w:pStyle w:val="ProductList-Offering2"/>
            </w:pPr>
            <w:bookmarkStart w:id="867" w:name="_Toc379797293"/>
            <w:bookmarkStart w:id="868" w:name="_Toc380513318"/>
            <w:bookmarkStart w:id="869" w:name="_Toc380655366"/>
            <w:bookmarkStart w:id="870" w:name="_Toc406159444"/>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F4221E" w:rsidRDefault="00F422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F4221E" w:rsidRDefault="00F4221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F4221E" w:rsidRDefault="00F4221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F4221E" w:rsidRDefault="00F4221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F4221E" w:rsidRDefault="00F4221E"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BB6" w14:textId="00A0DB53" w:rsidR="00F4221E" w:rsidRPr="00AA64CE" w:rsidRDefault="00F4221E" w:rsidP="005C40C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BB7"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B8" w14:textId="77777777" w:rsidR="00F4221E" w:rsidRPr="00AA64CE" w:rsidRDefault="00F4221E" w:rsidP="00C05A53">
            <w:pPr>
              <w:pStyle w:val="ProductList-OfferingBody"/>
              <w:ind w:left="-113"/>
              <w:jc w:val="center"/>
            </w:pPr>
          </w:p>
        </w:tc>
        <w:tc>
          <w:tcPr>
            <w:tcW w:w="595" w:type="dxa"/>
            <w:shd w:val="clear" w:color="auto" w:fill="BFBFBF" w:themeFill="background1" w:themeFillShade="BF"/>
            <w:vAlign w:val="center"/>
          </w:tcPr>
          <w:p w14:paraId="4FDCBBB9" w14:textId="77777777" w:rsidR="00F4221E" w:rsidRPr="00AA64CE" w:rsidRDefault="00F4221E" w:rsidP="00C05A53">
            <w:pPr>
              <w:pStyle w:val="ProductList-OfferingBody"/>
              <w:ind w:left="-113"/>
              <w:jc w:val="center"/>
            </w:pPr>
          </w:p>
        </w:tc>
        <w:tc>
          <w:tcPr>
            <w:tcW w:w="635" w:type="dxa"/>
            <w:shd w:val="clear" w:color="auto" w:fill="70AD47" w:themeFill="accent6"/>
            <w:vAlign w:val="center"/>
          </w:tcPr>
          <w:p w14:paraId="4FDCBBBA" w14:textId="3D28E2EE" w:rsidR="00F4221E" w:rsidRPr="00AA64CE" w:rsidRDefault="00F4221E" w:rsidP="00F4221E">
            <w:pPr>
              <w:pStyle w:val="ProductList-OfferingBody"/>
              <w:ind w:left="-113"/>
              <w:jc w:val="center"/>
            </w:pPr>
            <w:r w:rsidRPr="00AA64CE">
              <w:fldChar w:fldCharType="begin"/>
            </w:r>
            <w:r w:rsidRPr="00AA64CE">
              <w:instrText xml:space="preserve"> AutoTextList  \s NoStyle \t “Angepasste Desktop-Plattform” </w:instrText>
            </w:r>
            <w:r w:rsidRPr="00AA64CE">
              <w:fldChar w:fldCharType="separate"/>
            </w:r>
            <w:r w:rsidRPr="00AA64CE">
              <w:t>CP</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56" w:type="dxa"/>
            <w:shd w:val="clear" w:color="auto" w:fill="BFBFBF" w:themeFill="background1" w:themeFillShade="BF"/>
            <w:vAlign w:val="center"/>
          </w:tcPr>
          <w:p w14:paraId="4FDCBBBB" w14:textId="77777777" w:rsidR="00F4221E" w:rsidRDefault="00F4221E" w:rsidP="00C05A53">
            <w:pPr>
              <w:pStyle w:val="ProductList-OfferingBody"/>
              <w:ind w:left="-113"/>
              <w:jc w:val="center"/>
            </w:pPr>
          </w:p>
        </w:tc>
        <w:tc>
          <w:tcPr>
            <w:tcW w:w="596" w:type="dxa"/>
            <w:shd w:val="clear" w:color="auto" w:fill="BFBFBF" w:themeFill="background1" w:themeFillShade="BF"/>
            <w:vAlign w:val="center"/>
          </w:tcPr>
          <w:p w14:paraId="4FDCBBBC" w14:textId="77777777" w:rsidR="00F4221E" w:rsidRDefault="00F4221E" w:rsidP="00C05A53">
            <w:pPr>
              <w:pStyle w:val="ProductList-OfferingBody"/>
              <w:ind w:left="-113"/>
              <w:jc w:val="center"/>
            </w:pPr>
          </w:p>
        </w:tc>
      </w:tr>
      <w:tr w:rsidR="00F4221E" w14:paraId="4FDCBBCC" w14:textId="77777777" w:rsidTr="00491952">
        <w:tc>
          <w:tcPr>
            <w:tcW w:w="3060" w:type="dxa"/>
            <w:tcBorders>
              <w:top w:val="nil"/>
              <w:left w:val="nil"/>
              <w:bottom w:val="dashSmallGap" w:sz="4" w:space="0" w:color="BFBFBF" w:themeColor="background1" w:themeShade="BF"/>
              <w:right w:val="nil"/>
            </w:tcBorders>
          </w:tcPr>
          <w:p w14:paraId="4FDCBBBE" w14:textId="153EE555" w:rsidR="00F4221E" w:rsidRDefault="00F4221E" w:rsidP="00A1418D">
            <w:pPr>
              <w:pStyle w:val="ProductList-Offering2"/>
            </w:pPr>
            <w:bookmarkStart w:id="871" w:name="_Toc379797294"/>
            <w:bookmarkStart w:id="872" w:name="_Toc380513319"/>
            <w:bookmarkStart w:id="873" w:name="_Toc380655367"/>
            <w:bookmarkStart w:id="874" w:name="_Toc406159445"/>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F4221E" w:rsidRDefault="00F422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F4221E" w:rsidRDefault="00F4221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F4221E" w:rsidRDefault="00F4221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F4221E" w:rsidRDefault="00F4221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F4221E" w:rsidRDefault="00F4221E"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BC5" w14:textId="0D5C0475"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BC6"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C7"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C8" w14:textId="6758BC63"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635" w:type="dxa"/>
            <w:shd w:val="clear" w:color="auto" w:fill="70AD47" w:themeFill="accent6"/>
            <w:vAlign w:val="center"/>
          </w:tcPr>
          <w:p w14:paraId="4FDCBBC9" w14:textId="25A55B03" w:rsidR="00F4221E" w:rsidRPr="00AA64CE" w:rsidRDefault="00F4221E" w:rsidP="00C05A53">
            <w:pPr>
              <w:pStyle w:val="ProductList-OfferingBody"/>
              <w:ind w:left="-113"/>
              <w:jc w:val="center"/>
            </w:pPr>
            <w:r w:rsidRPr="00AA64CE">
              <w:fldChar w:fldCharType="begin"/>
            </w:r>
            <w:r w:rsidRPr="00AA64CE">
              <w:instrText xml:space="preserve"> AutoTextList  \s NoStyle \t “Angepasste Desktop-Plattform” </w:instrText>
            </w:r>
            <w:r w:rsidRPr="00AA64CE">
              <w:fldChar w:fldCharType="separate"/>
            </w:r>
            <w:r w:rsidRPr="00AA64CE">
              <w:t>CP</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56" w:type="dxa"/>
            <w:shd w:val="clear" w:color="auto" w:fill="BFBFBF" w:themeFill="background1" w:themeFillShade="BF"/>
            <w:vAlign w:val="center"/>
          </w:tcPr>
          <w:p w14:paraId="4FDCBBCA" w14:textId="77777777" w:rsidR="00F4221E" w:rsidRDefault="00F4221E" w:rsidP="00C05A53">
            <w:pPr>
              <w:pStyle w:val="ProductList-OfferingBody"/>
              <w:ind w:left="-113"/>
              <w:jc w:val="center"/>
            </w:pPr>
          </w:p>
        </w:tc>
        <w:tc>
          <w:tcPr>
            <w:tcW w:w="596" w:type="dxa"/>
            <w:shd w:val="clear" w:color="auto" w:fill="BFBFBF" w:themeFill="background1" w:themeFillShade="BF"/>
            <w:vAlign w:val="center"/>
          </w:tcPr>
          <w:p w14:paraId="4FDCBBCB" w14:textId="77777777" w:rsidR="00F4221E" w:rsidRDefault="00F4221E" w:rsidP="00C05A53">
            <w:pPr>
              <w:pStyle w:val="ProductList-OfferingBody"/>
              <w:ind w:left="-113"/>
              <w:jc w:val="center"/>
            </w:pPr>
          </w:p>
        </w:tc>
      </w:tr>
      <w:tr w:rsidR="00F4221E" w14:paraId="4FDCBBDB" w14:textId="77777777" w:rsidTr="00491952">
        <w:tc>
          <w:tcPr>
            <w:tcW w:w="3060" w:type="dxa"/>
            <w:tcBorders>
              <w:top w:val="nil"/>
              <w:left w:val="nil"/>
              <w:bottom w:val="dashSmallGap" w:sz="4" w:space="0" w:color="BFBFBF" w:themeColor="background1" w:themeShade="BF"/>
              <w:right w:val="nil"/>
            </w:tcBorders>
          </w:tcPr>
          <w:p w14:paraId="4FDCBBCD" w14:textId="35BF237D" w:rsidR="00F4221E" w:rsidRDefault="00F4221E" w:rsidP="00A1418D">
            <w:pPr>
              <w:pStyle w:val="ProductList-Offering2"/>
            </w:pPr>
            <w:bookmarkStart w:id="875" w:name="_Toc379797295"/>
            <w:bookmarkStart w:id="876" w:name="_Toc380513320"/>
            <w:bookmarkStart w:id="877" w:name="_Toc380655368"/>
            <w:bookmarkStart w:id="878" w:name="_Toc406159446"/>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F4221E" w:rsidRDefault="00F422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F4221E" w:rsidRDefault="00F4221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F4221E" w:rsidRDefault="00F4221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F4221E" w:rsidRDefault="00F4221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F4221E" w:rsidRDefault="00F4221E"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BD4" w14:textId="5A48602C" w:rsidR="00F4221E" w:rsidRPr="00AA64CE" w:rsidRDefault="00F4221E" w:rsidP="00C04A8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BD5"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D6"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D7" w14:textId="7E386226"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635" w:type="dxa"/>
            <w:shd w:val="clear" w:color="auto" w:fill="70AD47" w:themeFill="accent6"/>
            <w:vAlign w:val="center"/>
          </w:tcPr>
          <w:p w14:paraId="4FDCBBD8" w14:textId="6F9B7347" w:rsidR="00F4221E" w:rsidRPr="00AA64CE" w:rsidRDefault="00F4221E" w:rsidP="00C05A53">
            <w:pPr>
              <w:pStyle w:val="ProductList-OfferingBody"/>
              <w:ind w:left="-113"/>
              <w:jc w:val="center"/>
            </w:pPr>
            <w:r w:rsidRPr="00AA64CE">
              <w:fldChar w:fldCharType="begin"/>
            </w:r>
            <w:r w:rsidRPr="00AA64CE">
              <w:instrText xml:space="preserve"> AutoTextList  \s NoStyle \t “Angepasste Desktop-Plattform” </w:instrText>
            </w:r>
            <w:r w:rsidRPr="00AA64CE">
              <w:fldChar w:fldCharType="separate"/>
            </w:r>
            <w:r w:rsidRPr="00AA64CE">
              <w:t>CP</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56" w:type="dxa"/>
            <w:shd w:val="clear" w:color="auto" w:fill="BFBFBF" w:themeFill="background1" w:themeFillShade="BF"/>
            <w:vAlign w:val="center"/>
          </w:tcPr>
          <w:p w14:paraId="4FDCBBD9" w14:textId="77777777" w:rsidR="00F4221E" w:rsidRDefault="00F4221E" w:rsidP="00C05A53">
            <w:pPr>
              <w:pStyle w:val="ProductList-OfferingBody"/>
              <w:ind w:left="-113"/>
              <w:jc w:val="center"/>
            </w:pPr>
          </w:p>
        </w:tc>
        <w:tc>
          <w:tcPr>
            <w:tcW w:w="596" w:type="dxa"/>
            <w:shd w:val="clear" w:color="auto" w:fill="BFBFBF" w:themeFill="background1" w:themeFillShade="BF"/>
            <w:vAlign w:val="center"/>
          </w:tcPr>
          <w:p w14:paraId="4FDCBBDA" w14:textId="77777777" w:rsidR="00F4221E" w:rsidRDefault="00F4221E" w:rsidP="00C05A53">
            <w:pPr>
              <w:pStyle w:val="ProductList-OfferingBody"/>
              <w:ind w:left="-113"/>
              <w:jc w:val="center"/>
            </w:pPr>
          </w:p>
        </w:tc>
      </w:tr>
      <w:tr w:rsidR="00F4221E" w14:paraId="4FDCBBEA" w14:textId="77777777" w:rsidTr="00491952">
        <w:tc>
          <w:tcPr>
            <w:tcW w:w="3060" w:type="dxa"/>
            <w:tcBorders>
              <w:top w:val="nil"/>
              <w:left w:val="nil"/>
              <w:bottom w:val="dashSmallGap" w:sz="4" w:space="0" w:color="BFBFBF" w:themeColor="background1" w:themeShade="BF"/>
              <w:right w:val="nil"/>
            </w:tcBorders>
          </w:tcPr>
          <w:p w14:paraId="4FDCBBDC" w14:textId="56B533D5" w:rsidR="00F4221E" w:rsidRDefault="00F4221E" w:rsidP="00A1418D">
            <w:pPr>
              <w:pStyle w:val="ProductList-Offering2"/>
            </w:pPr>
            <w:bookmarkStart w:id="879" w:name="_Toc379797296"/>
            <w:bookmarkStart w:id="880" w:name="_Toc380513321"/>
            <w:bookmarkStart w:id="881" w:name="_Toc380655369"/>
            <w:bookmarkStart w:id="882" w:name="_Toc406159447"/>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F4221E" w:rsidRDefault="00F4221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F4221E" w:rsidRDefault="00F4221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F4221E" w:rsidRDefault="00F4221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F4221E" w:rsidRDefault="00F4221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F4221E" w:rsidRDefault="00F4221E"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BE3" w14:textId="0463BF9B" w:rsidR="00F4221E" w:rsidRPr="00AA64CE" w:rsidRDefault="00F4221E" w:rsidP="005C40C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596" w:type="dxa"/>
            <w:shd w:val="clear" w:color="auto" w:fill="BFBFBF" w:themeFill="background1" w:themeFillShade="BF"/>
            <w:vAlign w:val="center"/>
          </w:tcPr>
          <w:p w14:paraId="4FDCBBE4"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E5" w14:textId="77777777" w:rsidR="00F4221E" w:rsidRPr="00AA64CE" w:rsidRDefault="00F4221E" w:rsidP="00C05A53">
            <w:pPr>
              <w:pStyle w:val="ProductList-OfferingBody"/>
              <w:ind w:left="-113"/>
              <w:jc w:val="center"/>
            </w:pPr>
          </w:p>
        </w:tc>
        <w:tc>
          <w:tcPr>
            <w:tcW w:w="595" w:type="dxa"/>
            <w:shd w:val="clear" w:color="auto" w:fill="BFBFBF" w:themeFill="background1" w:themeFillShade="BF"/>
            <w:vAlign w:val="center"/>
          </w:tcPr>
          <w:p w14:paraId="4FDCBBE6" w14:textId="77777777" w:rsidR="00F4221E" w:rsidRPr="00AA64CE" w:rsidRDefault="00F4221E" w:rsidP="00C05A53">
            <w:pPr>
              <w:pStyle w:val="ProductList-OfferingBody"/>
              <w:ind w:left="-113"/>
              <w:jc w:val="center"/>
            </w:pPr>
          </w:p>
        </w:tc>
        <w:tc>
          <w:tcPr>
            <w:tcW w:w="635" w:type="dxa"/>
            <w:shd w:val="clear" w:color="auto" w:fill="70AD47" w:themeFill="accent6"/>
            <w:vAlign w:val="center"/>
          </w:tcPr>
          <w:p w14:paraId="4FDCBBE7" w14:textId="25883A7A" w:rsidR="00F4221E" w:rsidRPr="00AA64CE" w:rsidRDefault="00F4221E" w:rsidP="00C05A53">
            <w:pPr>
              <w:pStyle w:val="ProductList-OfferingBody"/>
              <w:ind w:left="-113"/>
              <w:jc w:val="center"/>
            </w:pPr>
            <w:r w:rsidRPr="00AA64CE">
              <w:fldChar w:fldCharType="begin"/>
            </w:r>
            <w:r w:rsidRPr="00AA64CE">
              <w:instrText xml:space="preserve"> AutoTextList  \s NoStyle \t “Angepasste Desktop-Plattform” </w:instrText>
            </w:r>
            <w:r w:rsidRPr="00AA64CE">
              <w:fldChar w:fldCharType="separate"/>
            </w:r>
            <w:r w:rsidRPr="00AA64CE">
              <w:t>CP</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56" w:type="dxa"/>
            <w:shd w:val="clear" w:color="auto" w:fill="BFBFBF" w:themeFill="background1" w:themeFillShade="BF"/>
            <w:vAlign w:val="center"/>
          </w:tcPr>
          <w:p w14:paraId="4FDCBBE8" w14:textId="77777777" w:rsidR="00F4221E" w:rsidRDefault="00F4221E" w:rsidP="00C05A53">
            <w:pPr>
              <w:pStyle w:val="ProductList-OfferingBody"/>
              <w:ind w:left="-113"/>
              <w:jc w:val="center"/>
            </w:pPr>
          </w:p>
        </w:tc>
        <w:tc>
          <w:tcPr>
            <w:tcW w:w="596" w:type="dxa"/>
            <w:shd w:val="clear" w:color="auto" w:fill="BFBFBF" w:themeFill="background1" w:themeFillShade="BF"/>
            <w:vAlign w:val="center"/>
          </w:tcPr>
          <w:p w14:paraId="4FDCBBE9" w14:textId="77777777" w:rsidR="00F4221E" w:rsidRDefault="00F4221E" w:rsidP="00C05A53">
            <w:pPr>
              <w:pStyle w:val="ProductList-OfferingBody"/>
              <w:ind w:left="-113"/>
              <w:jc w:val="center"/>
            </w:pPr>
          </w:p>
        </w:tc>
      </w:tr>
      <w:tr w:rsidR="00F4221E" w14:paraId="4FDCBBF9" w14:textId="77777777" w:rsidTr="0049195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F4221E" w:rsidRDefault="00F4221E" w:rsidP="00A1418D">
            <w:pPr>
              <w:pStyle w:val="ProductList-Offering2"/>
            </w:pPr>
            <w:bookmarkStart w:id="883" w:name="_Toc379797297"/>
            <w:bookmarkStart w:id="884" w:name="_Toc380513322"/>
            <w:bookmarkStart w:id="885" w:name="_Toc380655370"/>
            <w:bookmarkStart w:id="886" w:name="_Toc406159448"/>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F4221E" w:rsidRDefault="00F4221E"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F4221E" w:rsidRDefault="00F4221E"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F4221E" w:rsidRDefault="00F4221E"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F4221E" w:rsidRDefault="00F4221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F4221E" w:rsidRDefault="00F4221E"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BF2" w14:textId="2A80AF08"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BF3"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F4"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BF5" w14:textId="4BCABCD9"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635" w:type="dxa"/>
            <w:shd w:val="clear" w:color="auto" w:fill="70AD47" w:themeFill="accent6"/>
            <w:vAlign w:val="center"/>
          </w:tcPr>
          <w:p w14:paraId="4FDCBBF6" w14:textId="666C8623" w:rsidR="00F4221E" w:rsidRPr="00AA64CE" w:rsidRDefault="00F4221E" w:rsidP="00C05A53">
            <w:pPr>
              <w:pStyle w:val="ProductList-OfferingBody"/>
              <w:ind w:left="-113"/>
              <w:jc w:val="center"/>
            </w:pPr>
            <w:r w:rsidRPr="00AA64CE">
              <w:fldChar w:fldCharType="begin"/>
            </w:r>
            <w:r w:rsidRPr="00AA64CE">
              <w:instrText xml:space="preserve"> AutoTextList  \s NoStyle \t “Angepasste Desktop-Plattform” </w:instrText>
            </w:r>
            <w:r w:rsidRPr="00AA64CE">
              <w:fldChar w:fldCharType="separate"/>
            </w:r>
            <w:r w:rsidRPr="00AA64CE">
              <w:t>CP</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56" w:type="dxa"/>
            <w:shd w:val="clear" w:color="auto" w:fill="BFBFBF" w:themeFill="background1" w:themeFillShade="BF"/>
            <w:vAlign w:val="center"/>
          </w:tcPr>
          <w:p w14:paraId="4FDCBBF7" w14:textId="77777777" w:rsidR="00F4221E" w:rsidRDefault="00F4221E" w:rsidP="00C05A53">
            <w:pPr>
              <w:pStyle w:val="ProductList-OfferingBody"/>
              <w:ind w:left="-113"/>
              <w:jc w:val="center"/>
            </w:pPr>
          </w:p>
        </w:tc>
        <w:tc>
          <w:tcPr>
            <w:tcW w:w="596" w:type="dxa"/>
            <w:shd w:val="clear" w:color="auto" w:fill="BFBFBF" w:themeFill="background1" w:themeFillShade="BF"/>
            <w:vAlign w:val="center"/>
          </w:tcPr>
          <w:p w14:paraId="4FDCBBF8" w14:textId="77777777" w:rsidR="00F4221E" w:rsidRDefault="00F4221E" w:rsidP="00C05A53">
            <w:pPr>
              <w:pStyle w:val="ProductList-OfferingBody"/>
              <w:ind w:left="-113"/>
              <w:jc w:val="center"/>
            </w:pPr>
          </w:p>
        </w:tc>
      </w:tr>
      <w:tr w:rsidR="00F4221E" w14:paraId="4FDCBC08" w14:textId="77777777" w:rsidTr="00491952">
        <w:tc>
          <w:tcPr>
            <w:tcW w:w="3060" w:type="dxa"/>
            <w:tcBorders>
              <w:top w:val="dashSmallGap" w:sz="4" w:space="0" w:color="BFBFBF" w:themeColor="background1" w:themeShade="BF"/>
              <w:left w:val="nil"/>
              <w:bottom w:val="nil"/>
              <w:right w:val="nil"/>
            </w:tcBorders>
          </w:tcPr>
          <w:p w14:paraId="4FDCBBFA" w14:textId="56A58246" w:rsidR="00F4221E" w:rsidRDefault="00F4221E" w:rsidP="00A1418D">
            <w:pPr>
              <w:pStyle w:val="ProductList-Offering2"/>
            </w:pPr>
            <w:bookmarkStart w:id="887" w:name="_Toc379797298"/>
            <w:bookmarkStart w:id="888" w:name="_Toc380513323"/>
            <w:bookmarkStart w:id="889" w:name="_Toc380655371"/>
            <w:bookmarkStart w:id="890" w:name="_Toc406159449"/>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F4221E" w:rsidRDefault="00F4221E"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F4221E" w:rsidRDefault="00F4221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F4221E" w:rsidRDefault="00F4221E"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F4221E" w:rsidRDefault="00F4221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F4221E" w:rsidRDefault="00F4221E"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F4221E" w:rsidRDefault="00F4221E" w:rsidP="00C05A53">
            <w:pPr>
              <w:pStyle w:val="ProductList-OfferingBody"/>
              <w:ind w:left="-113"/>
              <w:jc w:val="center"/>
            </w:pPr>
          </w:p>
        </w:tc>
        <w:tc>
          <w:tcPr>
            <w:tcW w:w="595" w:type="dxa"/>
            <w:shd w:val="clear" w:color="auto" w:fill="70AD47" w:themeFill="accent6"/>
            <w:vAlign w:val="center"/>
          </w:tcPr>
          <w:p w14:paraId="4FDCBC01" w14:textId="716B8C0E" w:rsidR="00F4221E" w:rsidRPr="00AA64CE" w:rsidRDefault="00F4221E" w:rsidP="00C05A5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596" w:type="dxa"/>
            <w:shd w:val="clear" w:color="auto" w:fill="BFBFBF" w:themeFill="background1" w:themeFillShade="BF"/>
            <w:vAlign w:val="center"/>
          </w:tcPr>
          <w:p w14:paraId="4FDCBC02"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C03" w14:textId="77777777" w:rsidR="00F4221E" w:rsidRPr="00AA64CE" w:rsidRDefault="00F4221E" w:rsidP="00C05A53">
            <w:pPr>
              <w:pStyle w:val="ProductList-OfferingBody"/>
              <w:ind w:left="-113"/>
              <w:jc w:val="center"/>
            </w:pPr>
          </w:p>
        </w:tc>
        <w:tc>
          <w:tcPr>
            <w:tcW w:w="595" w:type="dxa"/>
            <w:shd w:val="clear" w:color="auto" w:fill="70AD47" w:themeFill="accent6"/>
            <w:vAlign w:val="center"/>
          </w:tcPr>
          <w:p w14:paraId="4FDCBC04" w14:textId="2B1EE82E" w:rsidR="00F4221E" w:rsidRPr="00AA64CE" w:rsidRDefault="00F4221E" w:rsidP="00C05A5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635" w:type="dxa"/>
            <w:shd w:val="clear" w:color="auto" w:fill="70AD47" w:themeFill="accent6"/>
            <w:vAlign w:val="center"/>
          </w:tcPr>
          <w:p w14:paraId="4FDCBC05" w14:textId="273C66AB" w:rsidR="00F4221E" w:rsidRPr="00AA64CE" w:rsidRDefault="00F4221E" w:rsidP="00C05A53">
            <w:pPr>
              <w:pStyle w:val="ProductList-OfferingBody"/>
              <w:ind w:left="-113"/>
              <w:jc w:val="center"/>
            </w:pPr>
            <w:r w:rsidRPr="00AA64CE">
              <w:fldChar w:fldCharType="begin"/>
            </w:r>
            <w:r w:rsidRPr="00AA64CE">
              <w:instrText xml:space="preserve"> AutoTextList  \s NoStyle \t “Angepasste Desktop-Plattform” </w:instrText>
            </w:r>
            <w:r w:rsidRPr="00AA64CE">
              <w:fldChar w:fldCharType="separate"/>
            </w:r>
            <w:r w:rsidRPr="00AA64CE">
              <w:t>CP</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556" w:type="dxa"/>
            <w:shd w:val="clear" w:color="auto" w:fill="BFBFBF" w:themeFill="background1" w:themeFillShade="BF"/>
            <w:vAlign w:val="center"/>
          </w:tcPr>
          <w:p w14:paraId="4FDCBC06" w14:textId="77777777" w:rsidR="00F4221E" w:rsidRDefault="00F4221E" w:rsidP="00C05A53">
            <w:pPr>
              <w:pStyle w:val="ProductList-OfferingBody"/>
              <w:ind w:left="-113"/>
              <w:jc w:val="center"/>
            </w:pPr>
          </w:p>
        </w:tc>
        <w:tc>
          <w:tcPr>
            <w:tcW w:w="596" w:type="dxa"/>
            <w:shd w:val="clear" w:color="auto" w:fill="BFBFBF" w:themeFill="background1" w:themeFillShade="BF"/>
            <w:vAlign w:val="center"/>
          </w:tcPr>
          <w:p w14:paraId="4FDCBC07" w14:textId="77777777" w:rsidR="00F4221E" w:rsidRDefault="00F4221E" w:rsidP="00C05A53">
            <w:pPr>
              <w:pStyle w:val="ProductList-OfferingBody"/>
              <w:ind w:left="-113"/>
              <w:jc w:val="center"/>
            </w:pPr>
          </w:p>
        </w:tc>
      </w:tr>
    </w:tbl>
    <w:p w14:paraId="4FDCBC09" w14:textId="77777777" w:rsidR="00C13DF8" w:rsidRPr="00AA6DF2"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2"/>
        <w:gridCol w:w="3780"/>
        <w:gridCol w:w="2078"/>
      </w:tblGrid>
      <w:tr w:rsidR="005C40C4" w14:paraId="4FDCBC0D" w14:textId="77777777" w:rsidTr="00E36D9E">
        <w:tc>
          <w:tcPr>
            <w:tcW w:w="4932" w:type="dxa"/>
          </w:tcPr>
          <w:p w14:paraId="4FDCBC0A" w14:textId="0DCEFAD1"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780" w:type="dxa"/>
          </w:tcPr>
          <w:p w14:paraId="5126D18B" w14:textId="77777777" w:rsidR="005C40C4" w:rsidRPr="00AA6DF2" w:rsidRDefault="005C40C4" w:rsidP="005C40C4">
            <w:pPr>
              <w:pStyle w:val="ProductList-Body"/>
              <w:spacing w:before="20" w:after="20"/>
            </w:pPr>
            <w:r>
              <w:t xml:space="preserve">Produkt-Pool: </w:t>
            </w:r>
            <w:r>
              <w:rPr>
                <w:b/>
              </w:rPr>
              <w:t>Server</w:t>
            </w:r>
          </w:p>
          <w:p w14:paraId="4FDCBC0B" w14:textId="59419677" w:rsidR="0053726B" w:rsidRDefault="005B077E" w:rsidP="005C40C4">
            <w:pPr>
              <w:pStyle w:val="ProductList-Body"/>
              <w:spacing w:before="20" w:after="20"/>
            </w:pPr>
            <w:hyperlink w:anchor="SoftwareAssurance" w:history="1">
              <w:r w:rsidR="006467A0">
                <w:rPr>
                  <w:rStyle w:val="Hyperlink"/>
                  <w:color w:val="000000" w:themeColor="text1"/>
                  <w:u w:val="none"/>
                </w:rPr>
                <w:t>Software Assurance-Vergünstigungen</w:t>
              </w:r>
            </w:hyperlink>
            <w:r w:rsidR="006467A0">
              <w:t xml:space="preserve">: </w:t>
            </w:r>
            <w:r w:rsidR="006467A0">
              <w:rPr>
                <w:b/>
              </w:rPr>
              <w:t>Server</w:t>
            </w:r>
          </w:p>
        </w:tc>
        <w:tc>
          <w:tcPr>
            <w:tcW w:w="2078" w:type="dxa"/>
          </w:tcPr>
          <w:p w14:paraId="4FDCBC0C" w14:textId="4E052980" w:rsidR="005C40C4" w:rsidRDefault="005C40C4" w:rsidP="005C40C4">
            <w:pPr>
              <w:pStyle w:val="ProductList-Body"/>
              <w:spacing w:before="20" w:after="20"/>
            </w:pPr>
          </w:p>
        </w:tc>
      </w:tr>
    </w:tbl>
    <w:p w14:paraId="79767901" w14:textId="77777777" w:rsidR="006F4716" w:rsidRPr="00AA6DF2" w:rsidRDefault="006F4716" w:rsidP="006F4716">
      <w:pPr>
        <w:pStyle w:val="ProductList-Body"/>
        <w:shd w:val="clear" w:color="auto" w:fill="D9D9D9" w:themeFill="background1" w:themeFillShade="D9"/>
        <w:spacing w:before="120" w:after="120"/>
      </w:pPr>
      <w:r>
        <w:rPr>
          <w:b/>
        </w:rPr>
        <w:t>Zusätzliche Informationen</w:t>
      </w:r>
    </w:p>
    <w:p w14:paraId="510D0E27" w14:textId="77777777" w:rsidR="006F4716" w:rsidRPr="00AA6DF2" w:rsidRDefault="006F4716" w:rsidP="006F4716">
      <w:pPr>
        <w:pStyle w:val="ProductList-Body"/>
      </w:pPr>
      <w:r>
        <w:rPr>
          <w:b/>
          <w:color w:val="00188F"/>
        </w:rPr>
        <w:t>Lizenzgewährungen im Zusammenhang mit dem Ende der Lebensdauer von Windows Small Business Server (SBS)</w:t>
      </w:r>
    </w:p>
    <w:p w14:paraId="7CE4D27E" w14:textId="34269EAE" w:rsidR="006F4716" w:rsidRPr="00AA6DF2" w:rsidRDefault="006F4716" w:rsidP="006F4716">
      <w:pPr>
        <w:pStyle w:val="ProductList-Body"/>
      </w:pPr>
      <w:r>
        <w:t>Die Version 2011 von Windows Small Business Server (SBS) ist die endgültige Version dieses Produkts.</w:t>
      </w:r>
      <w:r w:rsidR="0087037D">
        <w:t xml:space="preserve"> </w:t>
      </w:r>
      <w:r>
        <w:t xml:space="preserve">Weitere Einzelheiten finden Sie in der Produktliste März 2014 unter </w:t>
      </w:r>
      <w:hyperlink r:id="rId46" w:history="1">
        <w:r>
          <w:rPr>
            <w:rStyle w:val="Hyperlink"/>
          </w:rPr>
          <w:t>http://go.microsoft.com/?linkid=9839207</w:t>
        </w:r>
      </w:hyperlink>
      <w:r>
        <w:t>.</w:t>
      </w:r>
    </w:p>
    <w:p w14:paraId="4FDCBC12" w14:textId="2E74C5BA" w:rsidR="00585A48" w:rsidRPr="00AA6DF2" w:rsidRDefault="005B077E" w:rsidP="006F4716">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C14" w14:textId="77777777" w:rsidR="009A0C93" w:rsidRDefault="009A0C93" w:rsidP="004F3C6D">
      <w:pPr>
        <w:pStyle w:val="ProductList-Body"/>
        <w:sectPr w:rsidR="009A0C93" w:rsidSect="00F20AFE">
          <w:footerReference w:type="default" r:id="rId47"/>
          <w:pgSz w:w="12240" w:h="15840"/>
          <w:pgMar w:top="1440" w:right="720" w:bottom="1440" w:left="720" w:header="720" w:footer="720" w:gutter="0"/>
          <w:cols w:space="720"/>
          <w:docGrid w:linePitch="360"/>
        </w:sectPr>
      </w:pPr>
    </w:p>
    <w:p w14:paraId="4FDCBC15" w14:textId="77777777" w:rsidR="009A0C93" w:rsidRPr="00AA6DF2"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6159450"/>
      <w:r>
        <w:t>Onlinedienste</w:t>
      </w:r>
      <w:bookmarkEnd w:id="891"/>
      <w:bookmarkEnd w:id="892"/>
      <w:bookmarkEnd w:id="893"/>
      <w:bookmarkEnd w:id="894"/>
      <w:bookmarkEnd w:id="895"/>
      <w:bookmarkEnd w:id="896"/>
      <w:bookmarkEnd w:id="897"/>
    </w:p>
    <w:p w14:paraId="4FDCBC16" w14:textId="77777777" w:rsidR="009A0C93" w:rsidRPr="00AA6DF2"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6159451"/>
      <w:r>
        <w:t>Allgemeine Bestimmungen</w:t>
      </w:r>
      <w:bookmarkEnd w:id="898"/>
      <w:bookmarkEnd w:id="899"/>
      <w:bookmarkEnd w:id="900"/>
      <w:bookmarkEnd w:id="901"/>
      <w:bookmarkEnd w:id="902"/>
      <w:bookmarkEnd w:id="903"/>
    </w:p>
    <w:p w14:paraId="4FDCBC17" w14:textId="77777777" w:rsidR="00EE40B5" w:rsidRPr="00AA6DF2"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6159452"/>
      <w:r>
        <w:t>Regionale Verfügbarkeit von Onlinediensten</w:t>
      </w:r>
      <w:bookmarkEnd w:id="904"/>
      <w:bookmarkEnd w:id="905"/>
      <w:bookmarkEnd w:id="906"/>
      <w:bookmarkEnd w:id="907"/>
      <w:bookmarkEnd w:id="908"/>
    </w:p>
    <w:p w14:paraId="4FDCBC18" w14:textId="77777777" w:rsidR="00EE40B5" w:rsidRPr="00AA6DF2" w:rsidRDefault="00DF229E" w:rsidP="004F3C6D">
      <w:pPr>
        <w:pStyle w:val="ProductList-Body"/>
      </w:pPr>
      <w:r>
        <w:t xml:space="preserve">Unter </w:t>
      </w:r>
      <w:hyperlink r:id="rId48" w:anchor="international" w:history="1">
        <w:r>
          <w:rPr>
            <w:rStyle w:val="Hyperlink"/>
          </w:rPr>
          <w:t>http://www.microsoft.com/online/faq.aspx#international</w:t>
        </w:r>
      </w:hyperlink>
      <w:r>
        <w:t xml:space="preserve"> finden Sie eine Liste der Länder und Regionen, in denen die Onlinedienste verfügbar sind.</w:t>
      </w:r>
    </w:p>
    <w:p w14:paraId="4FDCBC19" w14:textId="77777777" w:rsidR="00EE40B5" w:rsidRPr="00AA6DF2" w:rsidRDefault="00EE40B5" w:rsidP="004F3C6D">
      <w:pPr>
        <w:pStyle w:val="ProductList-Body"/>
      </w:pPr>
    </w:p>
    <w:p w14:paraId="4FDCBC1A" w14:textId="77777777" w:rsidR="00EE40B5" w:rsidRPr="00AA6DF2"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6159453"/>
      <w:r>
        <w:t>Regeln für den Erwerb von Onlinediensten</w:t>
      </w:r>
      <w:bookmarkEnd w:id="909"/>
      <w:bookmarkEnd w:id="910"/>
      <w:bookmarkEnd w:id="911"/>
      <w:bookmarkEnd w:id="912"/>
      <w:bookmarkEnd w:id="913"/>
    </w:p>
    <w:p w14:paraId="4FDCBC1B" w14:textId="77777777" w:rsidR="00DF229E" w:rsidRPr="00AA6DF2" w:rsidRDefault="00DF229E" w:rsidP="00DF229E">
      <w:pPr>
        <w:pStyle w:val="ProductList-Body"/>
      </w:pPr>
      <w:r>
        <w:t>Die folgenden Regeln für den Erwerb gelten für den Kauf von Onlinediensten:</w:t>
      </w:r>
    </w:p>
    <w:p w14:paraId="4FDCBC1C" w14:textId="1484607A" w:rsidR="00DF229E" w:rsidRPr="00AA6DF2" w:rsidRDefault="00DF229E" w:rsidP="00913546">
      <w:pPr>
        <w:pStyle w:val="ProductList-Body"/>
        <w:numPr>
          <w:ilvl w:val="0"/>
          <w:numId w:val="9"/>
        </w:numPr>
        <w:ind w:left="450" w:hanging="270"/>
      </w:pPr>
      <w:r>
        <w:t>Kunden müssen über einen aktiven Volumenlizenzvertrag verfügen, um zusätzliche Lizenzen zu bestellen oder Onlinedienste zu verlängern.</w:t>
      </w:r>
      <w:r w:rsidR="0087037D">
        <w:t xml:space="preserve"> </w:t>
      </w:r>
    </w:p>
    <w:p w14:paraId="4FDCBC1D" w14:textId="085AF1CF" w:rsidR="00DF229E" w:rsidRPr="00AA6DF2" w:rsidRDefault="00DF229E" w:rsidP="00913546">
      <w:pPr>
        <w:pStyle w:val="ProductList-Body"/>
        <w:numPr>
          <w:ilvl w:val="0"/>
          <w:numId w:val="9"/>
        </w:numPr>
        <w:ind w:left="450" w:hanging="270"/>
      </w:pPr>
      <w:r>
        <w:t>Wenn der Kunde zusätzliche Onlinedienste erwirbt, muss die Abonnementlaufzeit des zusätzlichen Erwerbs mit der bestehenden Abonnementlaufzeit des Kunden für denselben Onlinedienst übereinstimmen.</w:t>
      </w:r>
      <w:r w:rsidR="0087037D">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FDCBC1E" w14:textId="1A1E62AE" w:rsidR="00DF229E" w:rsidRPr="00AA6DF2" w:rsidRDefault="00DF229E" w:rsidP="00913546">
      <w:pPr>
        <w:pStyle w:val="ProductList-Body"/>
        <w:numPr>
          <w:ilvl w:val="0"/>
          <w:numId w:val="9"/>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4FDCBC1F" w14:textId="5E489AB6" w:rsidR="00DF229E" w:rsidRPr="00AA6DF2" w:rsidRDefault="00DF229E" w:rsidP="00913546">
      <w:pPr>
        <w:pStyle w:val="ProductList-Body"/>
        <w:numPr>
          <w:ilvl w:val="0"/>
          <w:numId w:val="9"/>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87037D">
        <w:t xml:space="preserve"> </w:t>
      </w:r>
      <w:r>
        <w:t>Kunden mit einem Konzernvertrag sind nicht berechtigt, eine True Up-Bestellung für weitere Abonnementlizenzen einzureichen.</w:t>
      </w:r>
      <w:r w:rsidR="0087037D">
        <w:t xml:space="preserve"> </w:t>
      </w:r>
    </w:p>
    <w:p w14:paraId="4FDCBC20" w14:textId="47AF5A5C" w:rsidR="00DF229E" w:rsidRPr="00AA6DF2" w:rsidRDefault="00DF229E" w:rsidP="00913546">
      <w:pPr>
        <w:pStyle w:val="ProductList-Body"/>
        <w:numPr>
          <w:ilvl w:val="0"/>
          <w:numId w:val="9"/>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14:paraId="4FDCBC21" w14:textId="19F4060D" w:rsidR="00DF229E" w:rsidRPr="00AA6DF2" w:rsidRDefault="00DF229E" w:rsidP="00913546">
      <w:pPr>
        <w:pStyle w:val="ProductList-Body"/>
        <w:numPr>
          <w:ilvl w:val="0"/>
          <w:numId w:val="9"/>
        </w:numPr>
        <w:ind w:left="450" w:hanging="270"/>
      </w:pPr>
      <w:r>
        <w:t>Ein Kunde ist mit einem Mindesterwerb von 5 Lizenzen für das Open Value-Programm qualifiziert.</w:t>
      </w:r>
      <w:r w:rsidR="0087037D">
        <w:t xml:space="preserve"> </w:t>
      </w:r>
      <w:r>
        <w:t>Diese Regel gilt auch für das Bestimmen der Anzahl von Nutzer-Abonnementlizenzen für Onlinedienste (Nutzer-ALs).</w:t>
      </w:r>
      <w:r w:rsidR="0087037D">
        <w:t xml:space="preserve"> </w:t>
      </w:r>
      <w:r>
        <w:t>Eine Nutzer-AL kann bei der Bestimmung der Mindestmenge von 5 Lizenzen mitgezählt werden.</w:t>
      </w:r>
      <w:r w:rsidR="0087037D">
        <w:t xml:space="preserve"> </w:t>
      </w:r>
      <w:r>
        <w:t>Eine Bestellung von 5 Nutzer-ALs erfüllt die Mindestanforderung des Open Value-Programms.</w:t>
      </w:r>
      <w:r w:rsidR="0087037D">
        <w:t xml:space="preserve"> </w:t>
      </w:r>
      <w:r>
        <w:t>Allerdings erfüllen 5 Nutzer-ALs allein nicht die Mindestanforderung für die organisationsweite Option von Open Value und für Open Value Subscription.</w:t>
      </w:r>
      <w:r w:rsidR="0087037D">
        <w:t xml:space="preserve"> </w:t>
      </w:r>
      <w:r>
        <w:t>Für die organisationsweite OV-Option und OV Subscription muss die Anfangsbestellung zusätzlich zu Nutzer-ALs mindestens 5 Desktop-Plattform- oder Desktop-Komponenten-Lizenzen umfassen.</w:t>
      </w:r>
    </w:p>
    <w:p w14:paraId="4FDCBC22" w14:textId="77777777" w:rsidR="00DF229E" w:rsidRPr="00AA6DF2" w:rsidRDefault="00DF229E" w:rsidP="00DF229E">
      <w:pPr>
        <w:pStyle w:val="ProductList-Body"/>
      </w:pPr>
    </w:p>
    <w:p w14:paraId="4FDCBC23" w14:textId="77777777" w:rsidR="00DF229E" w:rsidRPr="00AA6DF2" w:rsidRDefault="00DF229E" w:rsidP="00DF229E">
      <w:pPr>
        <w:pStyle w:val="ProductList-Body"/>
      </w:pPr>
      <w:r>
        <w:rPr>
          <w:b/>
          <w:color w:val="00188F"/>
        </w:rPr>
        <w:t>Government Community Cloud (nur USA)</w:t>
      </w:r>
    </w:p>
    <w:p w14:paraId="4FDCBC24" w14:textId="22F0E7D9" w:rsidR="00DF229E" w:rsidRPr="00AA6DF2" w:rsidRDefault="00D1024F" w:rsidP="00DF229E">
      <w:pPr>
        <w:pStyle w:val="ProductList-Body"/>
      </w:pPr>
      <w:r>
        <w:t>Im Sinne dieses Produkthinweises wird Folgendes unter „qualifizierenden Onlinediensten“ verstanden: Exchange Online-Archivierung</w:t>
      </w:r>
      <w:r>
        <w:fldChar w:fldCharType="begin"/>
      </w:r>
      <w:r>
        <w:instrText>XE "Exchange Online-Archivierung für Exchange Server"</w:instrText>
      </w:r>
      <w:r>
        <w:fldChar w:fldCharType="end"/>
      </w:r>
      <w:r>
        <w:t>, Exchange Online Kiosk</w:t>
      </w:r>
      <w:r>
        <w:fldChar w:fldCharType="begin"/>
      </w:r>
      <w:r>
        <w:instrText>XE "Exchange Online Kiosk"</w:instrText>
      </w:r>
      <w:r>
        <w:fldChar w:fldCharType="end"/>
      </w:r>
      <w:r>
        <w:t>, Exchange Online Plan 1 und 2, Exchange Online Protection, Lync Online Plan 1 bis 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und SharePoint Online Plan 1 bis 2. Qualifizierende Onlinedienste werden als Government Community Cloud-Dienste und Non-Government Community Cloud-Dienste angeboten.</w:t>
      </w:r>
      <w:r w:rsidR="0087037D">
        <w:t xml:space="preserve"> </w:t>
      </w:r>
      <w:r>
        <w:t>Die Bereitstellung an Kunden kann in der einen oder anderen Form erfolgen, jedoch nicht als Kombination aus beidem.</w:t>
      </w:r>
      <w:r w:rsidR="0087037D">
        <w:t xml:space="preserve"> </w:t>
      </w:r>
      <w:r>
        <w:t>Onlinedienste, die als Government Community Cloud bezeichnet werden, dürfen nicht in derselben Domäne bereitgestellt werden wie bestimmte Non-Government Community Cloud-Dienste.</w:t>
      </w:r>
      <w:r w:rsidR="0087037D">
        <w:t xml:space="preserve"> </w:t>
      </w:r>
    </w:p>
    <w:p w14:paraId="4FDCBC25" w14:textId="77777777" w:rsidR="00DF229E" w:rsidRPr="00AA6DF2" w:rsidRDefault="00DF229E" w:rsidP="00DF229E">
      <w:pPr>
        <w:pStyle w:val="ProductList-Body"/>
      </w:pPr>
    </w:p>
    <w:p w14:paraId="4FDCBC26" w14:textId="15FA5CFE" w:rsidR="00DF229E" w:rsidRPr="00AA6DF2" w:rsidRDefault="00DF229E" w:rsidP="00DF229E">
      <w:pPr>
        <w:pStyle w:val="ProductList-Body"/>
      </w:pPr>
      <w:r>
        <w:t>Wenn ein Onlinedienst in der Government Community Cloud bereitgestellt wird, bleibt er für die Dauer der Abonnementlaufzeit dort.</w:t>
      </w:r>
      <w:r w:rsidR="0087037D">
        <w:t xml:space="preserve">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87037D">
        <w:t xml:space="preserve"> </w:t>
      </w:r>
      <w:r>
        <w:t>Die Nutzungsrechte für Government Community Cloud-Dienste entsprechen den Nutzungsrechten ihrer mehrinstanzenfähigen Standardäquivalente.</w:t>
      </w:r>
      <w:r w:rsidR="0087037D">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14:paraId="4FDCBC27" w14:textId="77777777" w:rsidR="00EE40B5" w:rsidRPr="00AA6DF2" w:rsidRDefault="00EE40B5" w:rsidP="004F3C6D">
      <w:pPr>
        <w:pStyle w:val="ProductList-Body"/>
      </w:pPr>
    </w:p>
    <w:p w14:paraId="4FDCBC28" w14:textId="77777777" w:rsidR="00EE40B5" w:rsidRPr="00AA6DF2" w:rsidRDefault="00EE40B5" w:rsidP="00496F5E">
      <w:pPr>
        <w:pStyle w:val="ProductList-Offering2Heading"/>
        <w:tabs>
          <w:tab w:val="clear" w:pos="158"/>
          <w:tab w:val="left" w:pos="180"/>
        </w:tabs>
        <w:ind w:left="180" w:hanging="180"/>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6159454"/>
      <w:r>
        <w:t>Abonnementlaufzeiten und Zahlungsbestimmungsoptionen im Zusammenhang mit Onlinediensten</w:t>
      </w:r>
      <w:bookmarkEnd w:id="914"/>
      <w:bookmarkEnd w:id="915"/>
      <w:bookmarkEnd w:id="916"/>
      <w:bookmarkEnd w:id="917"/>
      <w:bookmarkEnd w:id="918"/>
      <w:bookmarkEnd w:id="919"/>
    </w:p>
    <w:p w14:paraId="4FDCBC29" w14:textId="7373FCA0" w:rsidR="009D55C7" w:rsidRPr="00AA6DF2" w:rsidRDefault="009D55C7" w:rsidP="00496F5E">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4FDCBC2A" w14:textId="77777777" w:rsidR="009D55C7" w:rsidRPr="00AA6DF2" w:rsidRDefault="009D55C7" w:rsidP="009D55C7">
      <w:pPr>
        <w:pStyle w:val="ProductList-Body"/>
      </w:pPr>
    </w:p>
    <w:p w14:paraId="4FDCBC2B" w14:textId="44D07EF8" w:rsidR="009D55C7" w:rsidRPr="00AA6DF2" w:rsidRDefault="009D55C7" w:rsidP="009D55C7">
      <w:pPr>
        <w:pStyle w:val="ProductList-Body"/>
      </w:pPr>
      <w:r>
        <w:rPr>
          <w:b/>
        </w:rPr>
        <w:t>Cloud-Dienste</w:t>
      </w:r>
      <w:r w:rsidRPr="001846EF">
        <w:rPr>
          <w:b/>
        </w:rPr>
        <w:t>:</w:t>
      </w:r>
      <w:r w:rsidR="0087037D">
        <w:t xml:space="preserve"> </w:t>
      </w:r>
      <w:r>
        <w:t>Azure-Rechteverwaltung, CRM Online, Microsoft Translator API, Office 365, Microsoft Intune</w:t>
      </w:r>
      <w:r>
        <w:fldChar w:fldCharType="begin"/>
      </w:r>
      <w:r>
        <w:instrText>XE "Microsoft Intune"</w:instrText>
      </w:r>
      <w:r>
        <w:fldChar w:fldCharType="end"/>
      </w:r>
      <w:r>
        <w:t>, Yammer.</w:t>
      </w:r>
    </w:p>
    <w:p w14:paraId="4FDCBC2C" w14:textId="6A2C3692" w:rsidR="00E1260A" w:rsidRPr="00AA6DF2" w:rsidRDefault="009D55C7" w:rsidP="009D55C7">
      <w:pPr>
        <w:pStyle w:val="ProductList-Body"/>
      </w:pPr>
      <w:r>
        <w:rPr>
          <w:b/>
        </w:rPr>
        <w:t>Sonstige Onlinedienste</w:t>
      </w:r>
      <w:r w:rsidRPr="001846EF">
        <w:rPr>
          <w:b/>
        </w:rPr>
        <w:t>:</w:t>
      </w:r>
      <w:r>
        <w:t xml:space="preserve"> Bing Maps, Forefront Online, Microsoft Learning, System Center Endpoint Protection</w:t>
      </w:r>
    </w:p>
    <w:p w14:paraId="4FDCBC2D" w14:textId="77777777" w:rsidR="009D55C7" w:rsidRPr="00AA6DF2" w:rsidRDefault="009D55C7" w:rsidP="009D55C7">
      <w:pPr>
        <w:pStyle w:val="ProductList-Body"/>
      </w:pPr>
    </w:p>
    <w:tbl>
      <w:tblPr>
        <w:tblStyle w:val="TableGrid"/>
        <w:tblW w:w="0" w:type="auto"/>
        <w:tblInd w:w="126" w:type="dxa"/>
        <w:tblLook w:val="04A0" w:firstRow="1" w:lastRow="0" w:firstColumn="1" w:lastColumn="0" w:noHBand="0" w:noVBand="1"/>
      </w:tblPr>
      <w:tblGrid>
        <w:gridCol w:w="1966"/>
        <w:gridCol w:w="1864"/>
        <w:gridCol w:w="2253"/>
        <w:gridCol w:w="4581"/>
      </w:tblGrid>
      <w:tr w:rsidR="0040275F" w14:paraId="4FDCBC32" w14:textId="77777777" w:rsidTr="002407C6">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vAlign w:val="center"/>
          </w:tcPr>
          <w:p w14:paraId="4FDCBC2F" w14:textId="77777777" w:rsidR="0040275F" w:rsidRPr="00DF229E" w:rsidRDefault="0061507D" w:rsidP="002407C6">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4FDCBC37" w14:textId="77777777" w:rsidTr="007A52B7">
        <w:tc>
          <w:tcPr>
            <w:tcW w:w="1980" w:type="dxa"/>
            <w:vMerge w:val="restart"/>
          </w:tcPr>
          <w:p w14:paraId="4FDCBC33" w14:textId="77777777" w:rsidR="0061507D" w:rsidRDefault="0061507D" w:rsidP="00DF229E">
            <w:pPr>
              <w:pStyle w:val="ProductList-Body"/>
            </w:pPr>
            <w:r>
              <w:t>Konzernvertrag</w:t>
            </w:r>
          </w:p>
        </w:tc>
        <w:tc>
          <w:tcPr>
            <w:tcW w:w="1887" w:type="dxa"/>
            <w:vMerge w:val="restart"/>
          </w:tcPr>
          <w:p w14:paraId="4FDCBC34" w14:textId="77777777" w:rsidR="0061507D" w:rsidRPr="00C2460C" w:rsidRDefault="0061507D" w:rsidP="00DF229E">
            <w:pPr>
              <w:pStyle w:val="ProductList-Body"/>
            </w:pPr>
            <w:r>
              <w:t>Sonstige Onlinedienste</w:t>
            </w:r>
          </w:p>
        </w:tc>
        <w:tc>
          <w:tcPr>
            <w:tcW w:w="2271" w:type="dxa"/>
          </w:tcPr>
          <w:p w14:paraId="4FDCBC35" w14:textId="77777777" w:rsidR="0061507D" w:rsidRDefault="0061507D" w:rsidP="00DF229E">
            <w:pPr>
              <w:pStyle w:val="ProductList-Body"/>
            </w:pPr>
            <w:r>
              <w:t>Ein-Jahres-Abonnement</w:t>
            </w:r>
          </w:p>
        </w:tc>
        <w:tc>
          <w:tcPr>
            <w:tcW w:w="4657" w:type="dxa"/>
          </w:tcPr>
          <w:p w14:paraId="4FDCBC36" w14:textId="2FBCE768" w:rsidR="0061507D" w:rsidRDefault="0061507D" w:rsidP="00DF229E">
            <w:pPr>
              <w:pStyle w:val="ProductList-Body"/>
            </w:pPr>
            <w:r>
              <w:t>Vollständige Zahlung zum Zeitpunkt der Bestellung</w:t>
            </w:r>
            <w:r w:rsidR="00F13F42">
              <w:t>.</w:t>
            </w:r>
          </w:p>
        </w:tc>
      </w:tr>
      <w:tr w:rsidR="0061507D" w14:paraId="4FDCBC3C" w14:textId="77777777" w:rsidTr="007A52B7">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Abonnement mit identischer Laufzeit, bei dem die Laufzeit am Enddatum des Beitritts des Kunden endet</w:t>
            </w:r>
          </w:p>
        </w:tc>
        <w:tc>
          <w:tcPr>
            <w:tcW w:w="4657" w:type="dxa"/>
          </w:tcPr>
          <w:p w14:paraId="4FDCBC3B" w14:textId="7D0641BE" w:rsidR="0061507D" w:rsidRDefault="0061507D" w:rsidP="00DF229E">
            <w:pPr>
              <w:pStyle w:val="ProductList-Body"/>
            </w:pPr>
            <w:r>
              <w:t>Vollständige Zahlung zum Zeitpunkt der Bestellung</w:t>
            </w:r>
            <w:r w:rsidR="00F13F42">
              <w:t>.</w:t>
            </w:r>
          </w:p>
        </w:tc>
      </w:tr>
      <w:tr w:rsidR="0061507D" w14:paraId="4FDCBC41" w14:textId="77777777" w:rsidTr="007A52B7">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415025E" w:rsidR="0061507D" w:rsidRDefault="0061507D" w:rsidP="00DF229E">
            <w:pPr>
              <w:pStyle w:val="ProductList-Body"/>
            </w:pPr>
            <w:r>
              <w:t>Erste Zahlung zum Zeitpunkt der Bestellung für den Rest des laufenden Vertragsjahres und Fälligkeit der übrigen Zahlungen an jedem Jahrestag des Vertrages</w:t>
            </w:r>
            <w:r w:rsidR="00F13F42">
              <w:t>.</w:t>
            </w:r>
          </w:p>
        </w:tc>
      </w:tr>
      <w:tr w:rsidR="0061507D" w14:paraId="4FDCBC46" w14:textId="77777777" w:rsidTr="007A52B7">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 </w:t>
            </w:r>
          </w:p>
        </w:tc>
        <w:tc>
          <w:tcPr>
            <w:tcW w:w="2271" w:type="dxa"/>
            <w:vMerge w:val="restart"/>
          </w:tcPr>
          <w:p w14:paraId="4FDCBC4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4FDCBC45" w14:textId="6508C329" w:rsidR="0061507D" w:rsidRPr="00C2460C" w:rsidRDefault="0061507D" w:rsidP="00DF229E">
            <w:pPr>
              <w:pStyle w:val="ProductList-Body"/>
            </w:pPr>
            <w:r>
              <w:t>Vollständige Zahlung zum Zeitpunkt der Bestellung</w:t>
            </w:r>
            <w:r w:rsidR="00F13F42">
              <w:t>.</w:t>
            </w:r>
          </w:p>
        </w:tc>
      </w:tr>
      <w:tr w:rsidR="0061507D" w14:paraId="4FDCBC4B" w14:textId="77777777" w:rsidTr="007A52B7">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1C33F535" w:rsidR="0061507D" w:rsidRPr="00C2460C" w:rsidRDefault="0061507D" w:rsidP="00DF229E">
            <w:pPr>
              <w:pStyle w:val="ProductList-Body"/>
            </w:pPr>
            <w:r>
              <w:t>Erste Zahlung zum Zeitpunkt der Bestellung für den Rest des laufenden Vertragsjahres und Fälligkeit der übrigen Zahlungen an jedem Jahrestag des Vertrages</w:t>
            </w:r>
            <w:r w:rsidR="00F13F42">
              <w:t>.</w:t>
            </w:r>
          </w:p>
        </w:tc>
      </w:tr>
      <w:tr w:rsidR="0061507D" w14:paraId="4FDCBC50" w14:textId="77777777" w:rsidTr="007A52B7">
        <w:tc>
          <w:tcPr>
            <w:tcW w:w="1980" w:type="dxa"/>
            <w:vMerge w:val="restart"/>
          </w:tcPr>
          <w:p w14:paraId="4FDCBC4C" w14:textId="77777777" w:rsidR="0061507D" w:rsidRDefault="0061507D" w:rsidP="00DF229E">
            <w:pPr>
              <w:pStyle w:val="ProductList-Body"/>
            </w:pPr>
            <w:r>
              <w:t>Select Plus-Vertrag</w:t>
            </w:r>
          </w:p>
        </w:tc>
        <w:tc>
          <w:tcPr>
            <w:tcW w:w="1887" w:type="dxa"/>
            <w:vMerge w:val="restart"/>
          </w:tcPr>
          <w:p w14:paraId="4FDCBC4D" w14:textId="77777777" w:rsidR="0061507D" w:rsidRPr="00C2460C" w:rsidRDefault="0061507D" w:rsidP="00DF229E">
            <w:pPr>
              <w:pStyle w:val="ProductList-Body"/>
            </w:pPr>
            <w:r>
              <w:t>Sonstige Onlinedienste</w:t>
            </w:r>
          </w:p>
        </w:tc>
        <w:tc>
          <w:tcPr>
            <w:tcW w:w="2271" w:type="dxa"/>
          </w:tcPr>
          <w:p w14:paraId="4FDCBC4E" w14:textId="77777777" w:rsidR="0061507D" w:rsidRDefault="0061507D" w:rsidP="00DF229E">
            <w:pPr>
              <w:pStyle w:val="ProductList-Body"/>
            </w:pPr>
            <w:r>
              <w:t>Ein-Jahres-Abonnement</w:t>
            </w:r>
          </w:p>
        </w:tc>
        <w:tc>
          <w:tcPr>
            <w:tcW w:w="4657" w:type="dxa"/>
          </w:tcPr>
          <w:p w14:paraId="4FDCBC4F" w14:textId="5EEB6E7A" w:rsidR="0061507D" w:rsidRDefault="0061507D" w:rsidP="00DF229E">
            <w:pPr>
              <w:pStyle w:val="ProductList-Body"/>
            </w:pPr>
            <w:r>
              <w:t>Vollständige Bezahlung zu Beginn der Abonnementlaufzeit.</w:t>
            </w:r>
            <w:r w:rsidR="0087037D">
              <w:t xml:space="preserve"> </w:t>
            </w:r>
          </w:p>
        </w:tc>
      </w:tr>
      <w:tr w:rsidR="0061507D" w14:paraId="4FDCBC55" w14:textId="77777777" w:rsidTr="007A52B7">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Drei-Jahres-Abonnement</w:t>
            </w:r>
          </w:p>
        </w:tc>
        <w:tc>
          <w:tcPr>
            <w:tcW w:w="4657" w:type="dxa"/>
          </w:tcPr>
          <w:p w14:paraId="4FDCBC54" w14:textId="1052A8A8" w:rsidR="0061507D" w:rsidRDefault="0061507D" w:rsidP="00DF229E">
            <w:pPr>
              <w:pStyle w:val="ProductList-Body"/>
            </w:pPr>
            <w:r>
              <w:t>Vollständige Zahlung zum Zeitpunkt der Bestellung</w:t>
            </w:r>
            <w:r w:rsidR="00F13F42">
              <w:t>.</w:t>
            </w:r>
          </w:p>
        </w:tc>
      </w:tr>
      <w:tr w:rsidR="0061507D" w14:paraId="4FDCBC5A" w14:textId="77777777" w:rsidTr="007A52B7">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4E1CE390" w:rsidR="0061507D" w:rsidRDefault="0061507D" w:rsidP="00DF229E">
            <w:pPr>
              <w:pStyle w:val="ProductList-Body"/>
            </w:pPr>
            <w:r>
              <w:t>Erste Zahlung zum Zeitpunkt der Bestellung für 12 Monate und Fälligkeit der übrigen Zahlungen an jedem Jahrestag der Bestellung</w:t>
            </w:r>
            <w:r w:rsidR="00F13F42">
              <w:t>.</w:t>
            </w:r>
          </w:p>
        </w:tc>
      </w:tr>
      <w:tr w:rsidR="0061507D" w14:paraId="4FDCBC5F" w14:textId="77777777" w:rsidTr="007A52B7">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FDCBC5E" w14:textId="4552DD6F" w:rsidR="0061507D" w:rsidRDefault="0061507D" w:rsidP="00DF229E">
            <w:pPr>
              <w:pStyle w:val="ProductList-Body"/>
            </w:pPr>
            <w:r>
              <w:t>Erste Zahlung zum Zeitpunkt der Bestellung für den Rest des laufenden Vertragsjahres und Fälligkeit der übrigen Zahlungen an jedem Jahrestag des Vertrages</w:t>
            </w:r>
            <w:r w:rsidR="0087037D">
              <w:t xml:space="preserve"> </w:t>
            </w:r>
            <w:r w:rsidR="00F13F42">
              <w:t>.</w:t>
            </w:r>
          </w:p>
        </w:tc>
      </w:tr>
      <w:tr w:rsidR="0061507D" w14:paraId="4FDCBC65" w14:textId="77777777" w:rsidTr="007A52B7">
        <w:tc>
          <w:tcPr>
            <w:tcW w:w="1980" w:type="dxa"/>
            <w:vMerge w:val="restart"/>
          </w:tcPr>
          <w:p w14:paraId="4FDCBC60" w14:textId="77777777" w:rsidR="0061507D" w:rsidRPr="00AA6DF2" w:rsidRDefault="0061507D" w:rsidP="00DF229E">
            <w:pPr>
              <w:pStyle w:val="ProductList-Body"/>
            </w:pPr>
            <w:r>
              <w:t xml:space="preserve">Open-Lizenz </w:t>
            </w:r>
          </w:p>
          <w:p w14:paraId="4FDCBC61" w14:textId="77777777" w:rsidR="0061507D" w:rsidRDefault="0061507D" w:rsidP="00DF229E">
            <w:pPr>
              <w:pStyle w:val="ProductList-Body"/>
            </w:pPr>
            <w:r>
              <w:t>Open Value und Open Value Subscription</w:t>
            </w:r>
          </w:p>
        </w:tc>
        <w:tc>
          <w:tcPr>
            <w:tcW w:w="1887" w:type="dxa"/>
          </w:tcPr>
          <w:p w14:paraId="4FDCBC6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4FDCBC63" w14:textId="77777777" w:rsidR="0061507D" w:rsidRPr="00C2460C" w:rsidRDefault="0061507D" w:rsidP="00DF229E">
            <w:pPr>
              <w:pStyle w:val="ProductList-Body"/>
            </w:pPr>
            <w:r>
              <w:t>Ein-Jahres-Abonnement</w:t>
            </w:r>
          </w:p>
        </w:tc>
        <w:tc>
          <w:tcPr>
            <w:tcW w:w="4657" w:type="dxa"/>
            <w:tcBorders>
              <w:bottom w:val="single" w:sz="4" w:space="0" w:color="auto"/>
            </w:tcBorders>
          </w:tcPr>
          <w:p w14:paraId="4FDCBC64" w14:textId="1705C82A" w:rsidR="0061507D" w:rsidRPr="00C2460C" w:rsidRDefault="0061507D" w:rsidP="00DF229E">
            <w:pPr>
              <w:pStyle w:val="ProductList-Body"/>
            </w:pPr>
            <w:r>
              <w:t>Jährliche Zahlung auf der Basis der monatlichen Gebühr</w:t>
            </w:r>
            <w:r w:rsidR="00F13F42">
              <w:t>.</w:t>
            </w:r>
          </w:p>
        </w:tc>
      </w:tr>
      <w:tr w:rsidR="0061507D" w14:paraId="4FDCBC6A" w14:textId="77777777" w:rsidTr="007A52B7">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w:t>
            </w:r>
          </w:p>
        </w:tc>
        <w:tc>
          <w:tcPr>
            <w:tcW w:w="2271" w:type="dxa"/>
            <w:tcBorders>
              <w:bottom w:val="single" w:sz="4" w:space="0" w:color="auto"/>
            </w:tcBorders>
          </w:tcPr>
          <w:p w14:paraId="4FDCBC68" w14:textId="77777777" w:rsidR="0061507D" w:rsidRDefault="0061507D" w:rsidP="00DF229E">
            <w:pPr>
              <w:pStyle w:val="ProductList-Body"/>
            </w:pPr>
            <w:r>
              <w:t>Ein-Jahres-Abonnement</w:t>
            </w:r>
          </w:p>
        </w:tc>
        <w:tc>
          <w:tcPr>
            <w:tcW w:w="4657" w:type="dxa"/>
            <w:tcBorders>
              <w:bottom w:val="single" w:sz="4" w:space="0" w:color="auto"/>
            </w:tcBorders>
          </w:tcPr>
          <w:p w14:paraId="4FDCBC69" w14:textId="487A94F6" w:rsidR="0061507D" w:rsidRDefault="0061507D" w:rsidP="0061507D">
            <w:pPr>
              <w:pStyle w:val="ProductList-Body"/>
            </w:pPr>
            <w:r>
              <w:t>Vollständige Zahlung zum Zeitpunkt der Bestellung.*</w:t>
            </w:r>
          </w:p>
        </w:tc>
      </w:tr>
    </w:tbl>
    <w:p w14:paraId="4FDCBC6B" w14:textId="2A675864" w:rsidR="00EE40B5" w:rsidRPr="00AA6DF2" w:rsidRDefault="00DF229E" w:rsidP="008774E5">
      <w:pPr>
        <w:pStyle w:val="ProductList-Body"/>
        <w:tabs>
          <w:tab w:val="clear" w:pos="158"/>
          <w:tab w:val="left" w:pos="180"/>
        </w:tabs>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4FDCBC6C" w14:textId="70294E51" w:rsidR="0061507D" w:rsidRPr="00AA6DF2" w:rsidRDefault="0061507D" w:rsidP="008774E5">
      <w:pPr>
        <w:pStyle w:val="ProductList-Body"/>
        <w:tabs>
          <w:tab w:val="clear" w:pos="158"/>
          <w:tab w:val="left" w:pos="180"/>
        </w:tabs>
      </w:pPr>
      <w:r>
        <w:t>*</w:t>
      </w:r>
      <w:r>
        <w:rPr>
          <w:i/>
        </w:rPr>
        <w:t>Der Abonnementzeitraum beginnt mit der Aktivierung des Produktschlüssels und nicht zum Zeitpunkt der Bestellung.</w:t>
      </w:r>
      <w:r w:rsidR="0087037D">
        <w:rPr>
          <w:i/>
        </w:rPr>
        <w:t xml:space="preserve"> </w:t>
      </w:r>
      <w:r>
        <w:rPr>
          <w:i/>
        </w:rPr>
        <w:t>Nach der Aktivierung des Produktschlüssels wird Microsoft von seinen Partnern eingereichte Rückgabeanträge abweisen.</w:t>
      </w:r>
    </w:p>
    <w:p w14:paraId="4FDCBC6D" w14:textId="77777777" w:rsidR="00EE40B5" w:rsidRPr="00AA6DF2" w:rsidRDefault="00EE40B5" w:rsidP="004F3C6D">
      <w:pPr>
        <w:pStyle w:val="ProductList-Body"/>
      </w:pPr>
    </w:p>
    <w:p w14:paraId="4FDCBC6E" w14:textId="77777777" w:rsidR="00EE40B5" w:rsidRPr="00AA6DF2"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6159455"/>
      <w:r>
        <w:t>Verlängerung von Online Services</w:t>
      </w:r>
      <w:bookmarkEnd w:id="920"/>
      <w:bookmarkEnd w:id="921"/>
      <w:bookmarkEnd w:id="922"/>
      <w:bookmarkEnd w:id="923"/>
      <w:bookmarkEnd w:id="924"/>
    </w:p>
    <w:p w14:paraId="4FDCBC6F" w14:textId="4033EA53" w:rsidR="00EE40B5" w:rsidRPr="00AA6DF2"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9" w:history="1">
        <w:r>
          <w:rPr>
            <w:rStyle w:val="Hyperlink"/>
          </w:rPr>
          <w:t>http://microsoft.com/licensing/contracts</w:t>
        </w:r>
      </w:hyperlink>
      <w:r>
        <w:t xml:space="preserve"> zur Verfügung stehende Formular verwendet.</w:t>
      </w:r>
      <w:r w:rsidR="0087037D">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87037D">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87037D">
        <w:t xml:space="preserve"> </w:t>
      </w:r>
      <w:r>
        <w:t>Zu Beginn des Verlängerungszeitraums werden die Preise neu festgelegt.</w:t>
      </w:r>
      <w:r w:rsidR="0087037D">
        <w:t xml:space="preserve"> </w:t>
      </w:r>
    </w:p>
    <w:p w14:paraId="5C9B5CA6" w14:textId="661D01D6" w:rsidR="009A1CED" w:rsidRPr="00AA6DF2" w:rsidRDefault="009A1CED" w:rsidP="004F3C6D">
      <w:pPr>
        <w:pStyle w:val="ProductList-Body"/>
      </w:pPr>
    </w:p>
    <w:p w14:paraId="7487ABD4" w14:textId="1709C0CB" w:rsidR="00823A9F" w:rsidRPr="00AA6DF2" w:rsidRDefault="00823A9F" w:rsidP="00991E89">
      <w:pPr>
        <w:pStyle w:val="ProductList-OfferingGroupHeading"/>
        <w:outlineLvl w:val="1"/>
      </w:pPr>
      <w:bookmarkStart w:id="925" w:name="MicrosoftAzure"/>
      <w:bookmarkStart w:id="926" w:name="_Toc406159456"/>
      <w:bookmarkStart w:id="927" w:name="_Toc380513330"/>
      <w:bookmarkStart w:id="928" w:name="_Toc380655378"/>
      <w:bookmarkStart w:id="929" w:name="_Toc378147661"/>
      <w:bookmarkStart w:id="930" w:name="_Toc378151558"/>
      <w:bookmarkStart w:id="931" w:name="_Toc379797305"/>
      <w:r>
        <w:t>Microsoft Azure</w:t>
      </w:r>
      <w:bookmarkEnd w:id="925"/>
      <w:r>
        <w:t>-Dienste</w:t>
      </w:r>
      <w:bookmarkEnd w:id="926"/>
    </w:p>
    <w:p w14:paraId="491DB547" w14:textId="77777777" w:rsidR="00D77036" w:rsidRPr="00AA6DF2" w:rsidRDefault="00D77036" w:rsidP="00D77036">
      <w:pPr>
        <w:pStyle w:val="ProductList-Body"/>
        <w:tabs>
          <w:tab w:val="clear" w:pos="158"/>
          <w:tab w:val="left" w:pos="180"/>
        </w:tabs>
      </w:pPr>
      <w:r>
        <w:rPr>
          <w:b/>
          <w:color w:val="00188F"/>
        </w:rPr>
        <w:t>Definitionen</w:t>
      </w:r>
    </w:p>
    <w:p w14:paraId="13C042FB" w14:textId="77777777" w:rsidR="00D77036" w:rsidRPr="00AA6DF2"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14:paraId="51D65706" w14:textId="77777777" w:rsidR="00D77036" w:rsidRPr="00AA6DF2" w:rsidRDefault="00D77036" w:rsidP="00D77036">
      <w:pPr>
        <w:pStyle w:val="ProductList-Body"/>
        <w:tabs>
          <w:tab w:val="clear" w:pos="158"/>
          <w:tab w:val="left" w:pos="180"/>
        </w:tabs>
      </w:pPr>
    </w:p>
    <w:p w14:paraId="26D551BB" w14:textId="1F6D00A6" w:rsidR="00D77036" w:rsidRPr="00AA6DF2"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14:paraId="60AD3086" w14:textId="77777777" w:rsidR="00D77036" w:rsidRPr="00AA6DF2" w:rsidRDefault="00D77036" w:rsidP="00D77036">
      <w:pPr>
        <w:pStyle w:val="ProductList-Body"/>
        <w:tabs>
          <w:tab w:val="clear" w:pos="158"/>
          <w:tab w:val="left" w:pos="180"/>
        </w:tabs>
      </w:pPr>
    </w:p>
    <w:p w14:paraId="6F2B6A5B" w14:textId="51180654" w:rsidR="00D77036" w:rsidRPr="00AA6DF2"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14:paraId="6F9C118D" w14:textId="77777777" w:rsidR="00D77036" w:rsidRDefault="00D77036" w:rsidP="00D77036">
      <w:pPr>
        <w:pStyle w:val="ProductList-Body"/>
        <w:tabs>
          <w:tab w:val="clear" w:pos="158"/>
          <w:tab w:val="left" w:pos="180"/>
        </w:tabs>
      </w:pPr>
    </w:p>
    <w:p w14:paraId="1EB8460E" w14:textId="77777777" w:rsidR="00D927AF" w:rsidRPr="00AA6DF2" w:rsidRDefault="00D927AF" w:rsidP="00D77036">
      <w:pPr>
        <w:pStyle w:val="ProductList-Body"/>
        <w:tabs>
          <w:tab w:val="clear" w:pos="158"/>
          <w:tab w:val="left" w:pos="180"/>
        </w:tabs>
      </w:pPr>
    </w:p>
    <w:p w14:paraId="515A4F06" w14:textId="10511146" w:rsidR="00D77036" w:rsidRPr="00AA6DF2" w:rsidRDefault="00D77036" w:rsidP="00D77036">
      <w:pPr>
        <w:pStyle w:val="ProductList-Body"/>
        <w:tabs>
          <w:tab w:val="clear" w:pos="158"/>
          <w:tab w:val="left" w:pos="180"/>
        </w:tabs>
      </w:pPr>
      <w:r>
        <w:t>„Nutzungsabhängige Preise“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14:paraId="10967C50" w14:textId="77777777" w:rsidR="00D77036" w:rsidRPr="00AA6DF2" w:rsidRDefault="00D77036" w:rsidP="00D77036">
      <w:pPr>
        <w:pStyle w:val="ProductList-Body"/>
        <w:tabs>
          <w:tab w:val="clear" w:pos="158"/>
          <w:tab w:val="left" w:pos="180"/>
        </w:tabs>
      </w:pPr>
    </w:p>
    <w:p w14:paraId="1AD7C083" w14:textId="0621E7EF" w:rsidR="00D77036" w:rsidRPr="00AA6DF2" w:rsidRDefault="00D77036" w:rsidP="00D77036">
      <w:pPr>
        <w:pStyle w:val="ProductList-Body"/>
        <w:tabs>
          <w:tab w:val="clear" w:pos="158"/>
          <w:tab w:val="left" w:pos="180"/>
        </w:tabs>
      </w:pPr>
      <w:r>
        <w:t>„Microsoft Azure-Dienstplan“ ist ein Abonnement eines der einzelnen Microsoft Azure-Dienste, das unten als Microsoft Azure-Dienstplan identifiziert ist.</w:t>
      </w:r>
      <w:r w:rsidR="0087037D">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14:paraId="61665E41" w14:textId="77777777" w:rsidR="00D77036" w:rsidRPr="00AA6DF2" w:rsidRDefault="00D77036" w:rsidP="00D77036">
      <w:pPr>
        <w:pStyle w:val="ProductList-Body"/>
        <w:tabs>
          <w:tab w:val="clear" w:pos="158"/>
          <w:tab w:val="left" w:pos="180"/>
        </w:tabs>
      </w:pPr>
    </w:p>
    <w:p w14:paraId="782BC873" w14:textId="3B0C492C" w:rsidR="00D77036" w:rsidRPr="00AA6DF2"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14:paraId="42B5D73E" w14:textId="77777777" w:rsidR="00D77036" w:rsidRPr="00AA6DF2" w:rsidRDefault="00D77036" w:rsidP="00D77036">
      <w:pPr>
        <w:pStyle w:val="ProductList-Body"/>
        <w:tabs>
          <w:tab w:val="clear" w:pos="158"/>
          <w:tab w:val="left" w:pos="180"/>
        </w:tabs>
      </w:pPr>
    </w:p>
    <w:p w14:paraId="4BBA07E6" w14:textId="77777777" w:rsidR="00D77036" w:rsidRPr="00AA6DF2" w:rsidRDefault="00D77036" w:rsidP="00D77036">
      <w:pPr>
        <w:pStyle w:val="ProductList-Body"/>
        <w:tabs>
          <w:tab w:val="clear" w:pos="158"/>
          <w:tab w:val="left" w:pos="180"/>
        </w:tabs>
      </w:pPr>
      <w:r>
        <w:rPr>
          <w:b/>
          <w:color w:val="00188F"/>
        </w:rPr>
        <w:t>Abonnementlaufzeit</w:t>
      </w:r>
    </w:p>
    <w:p w14:paraId="3ACDCDB5" w14:textId="2D9F728E" w:rsidR="00D77036" w:rsidRPr="00AA6DF2"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B6E2623" w14:textId="77777777" w:rsidR="00D77036" w:rsidRPr="00AA6DF2" w:rsidRDefault="00D77036" w:rsidP="00D77036">
      <w:pPr>
        <w:pStyle w:val="ProductList-Body"/>
        <w:tabs>
          <w:tab w:val="clear" w:pos="158"/>
          <w:tab w:val="left" w:pos="180"/>
        </w:tabs>
      </w:pPr>
    </w:p>
    <w:p w14:paraId="26CD672D" w14:textId="318EA94E" w:rsidR="00874868" w:rsidRPr="00AA6DF2" w:rsidRDefault="00874868" w:rsidP="00874868">
      <w:pPr>
        <w:pStyle w:val="ProductList-Body"/>
        <w:tabs>
          <w:tab w:val="clear" w:pos="158"/>
          <w:tab w:val="left" w:pos="180"/>
        </w:tabs>
      </w:pPr>
      <w:r>
        <w:rPr>
          <w:b/>
          <w:color w:val="00188F"/>
        </w:rPr>
        <w:t>Erwerb von Diensten</w:t>
      </w:r>
    </w:p>
    <w:p w14:paraId="756604A3" w14:textId="1E61ED67" w:rsidR="00874868" w:rsidRPr="00AA6DF2" w:rsidRDefault="00874868" w:rsidP="00874868">
      <w:pPr>
        <w:pStyle w:val="ProductList-Body"/>
        <w:tabs>
          <w:tab w:val="clear" w:pos="158"/>
          <w:tab w:val="left" w:pos="180"/>
        </w:tabs>
      </w:pPr>
      <w:r>
        <w:t>Microsoft Azure-Dienste können auf eine der folgenden Arten bzw. deren Kombination erworben werden:</w:t>
      </w:r>
    </w:p>
    <w:p w14:paraId="2DDD4CC1" w14:textId="72D08B77" w:rsidR="00874868" w:rsidRPr="00AA6DF2" w:rsidRDefault="00874868" w:rsidP="00D73C40">
      <w:pPr>
        <w:pStyle w:val="ProductList-Body"/>
        <w:numPr>
          <w:ilvl w:val="0"/>
          <w:numId w:val="5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14:paraId="23191A7F" w14:textId="3BA3079F" w:rsidR="00874868" w:rsidRPr="00AA6DF2"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2BAD4B2B" w14:textId="041EA6CB" w:rsidR="00874868" w:rsidRPr="00AA6DF2" w:rsidRDefault="00874868" w:rsidP="00D73C40">
      <w:pPr>
        <w:pStyle w:val="ProductList-Body"/>
        <w:numPr>
          <w:ilvl w:val="0"/>
          <w:numId w:val="5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14:paraId="7E8F2416" w14:textId="2045392A" w:rsidR="00874868" w:rsidRPr="00AA6DF2" w:rsidRDefault="00874868" w:rsidP="00D73C40">
      <w:pPr>
        <w:pStyle w:val="ProductList-Body"/>
        <w:numPr>
          <w:ilvl w:val="0"/>
          <w:numId w:val="5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44D75D8C" w14:textId="0E5FBA35" w:rsidR="00874868" w:rsidRDefault="00B03FD2" w:rsidP="00D73C40">
      <w:pPr>
        <w:pStyle w:val="ProductList-Body"/>
        <w:numPr>
          <w:ilvl w:val="0"/>
          <w:numId w:val="50"/>
        </w:numPr>
        <w:tabs>
          <w:tab w:val="clear" w:pos="158"/>
          <w:tab w:val="left" w:pos="180"/>
        </w:tabs>
        <w:ind w:left="450" w:hanging="270"/>
      </w:pPr>
      <w:r>
        <w:t>Nutzung:</w:t>
      </w:r>
      <w:r w:rsidR="0087037D">
        <w:t xml:space="preserve"> </w:t>
      </w:r>
      <w:r>
        <w:t>Die Kunden zahlen für die Menge der in einem Abrechnungszeitraum genutzten Microsoft Azure-Dienste.</w:t>
      </w:r>
      <w:r w:rsidR="0087037D">
        <w:t xml:space="preserve"> </w:t>
      </w:r>
      <w:r>
        <w:t>Bestimmte Funktionen der Microsoft Azure-Dienste sind ggf. nur bei Erwerb auf Nutzungsbasis verfügbar.</w:t>
      </w:r>
    </w:p>
    <w:p w14:paraId="181A9FF9" w14:textId="587AA475" w:rsidR="00435476" w:rsidRPr="00AA6DF2" w:rsidRDefault="00435476" w:rsidP="00D73C40">
      <w:pPr>
        <w:pStyle w:val="ProductList-Body"/>
        <w:numPr>
          <w:ilvl w:val="0"/>
          <w:numId w:val="50"/>
        </w:numPr>
        <w:tabs>
          <w:tab w:val="clear" w:pos="158"/>
          <w:tab w:val="left" w:pos="180"/>
        </w:tabs>
        <w:ind w:left="450" w:hanging="270"/>
      </w:pPr>
      <w:r>
        <w:t>Microsoft Azure-Dienstplan:</w:t>
      </w:r>
      <w:r w:rsidR="0021194E">
        <w:t xml:space="preserve"> </w:t>
      </w:r>
      <w:r>
        <w:t>Die Kunden können einen Microsoft Azure-Dienst als Microsoft Azure-Dienstplan abonnieren.</w:t>
      </w:r>
    </w:p>
    <w:p w14:paraId="6B2F1342" w14:textId="23DC1E07" w:rsidR="00874868" w:rsidRPr="00AA6DF2" w:rsidRDefault="00B03FD2" w:rsidP="00D73C40">
      <w:pPr>
        <w:pStyle w:val="ProductList-Body"/>
        <w:numPr>
          <w:ilvl w:val="0"/>
          <w:numId w:val="5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87037D">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14:paraId="484F571A" w14:textId="77777777" w:rsidR="00874868" w:rsidRPr="00AA6DF2" w:rsidRDefault="00874868" w:rsidP="00D77036">
      <w:pPr>
        <w:pStyle w:val="ProductList-Body"/>
        <w:tabs>
          <w:tab w:val="clear" w:pos="158"/>
          <w:tab w:val="left" w:pos="180"/>
        </w:tabs>
      </w:pPr>
    </w:p>
    <w:p w14:paraId="0923C928" w14:textId="77777777" w:rsidR="00B03FD2" w:rsidRPr="00AA6DF2" w:rsidRDefault="00B03FD2" w:rsidP="00B03FD2">
      <w:pPr>
        <w:pStyle w:val="ProductList-Body"/>
        <w:tabs>
          <w:tab w:val="clear" w:pos="158"/>
          <w:tab w:val="left" w:pos="180"/>
        </w:tabs>
      </w:pPr>
      <w:r>
        <w:rPr>
          <w:b/>
          <w:color w:val="00188F"/>
        </w:rPr>
        <w:t>Preise</w:t>
      </w:r>
    </w:p>
    <w:p w14:paraId="3CE8B1C3" w14:textId="0ADE21EF" w:rsidR="00B03FD2" w:rsidRPr="00AA6DF2" w:rsidRDefault="00B03FD2" w:rsidP="00B03FD2">
      <w:pPr>
        <w:pStyle w:val="ProductList-Body"/>
        <w:tabs>
          <w:tab w:val="clear" w:pos="158"/>
          <w:tab w:val="left" w:pos="180"/>
        </w:tabs>
      </w:pPr>
      <w:r>
        <w:t>Nutzungsabhängige Preise werden auf Grundlage des zum Wirksamkeitsdatum gültigen Preislevels des Konzernbeitritts, Konzern-Abonnement-Beitritts, Select-Vertrags, Select Plus-Vertrags oder Server- und Cloud-Beitritts des Kunden für den Server-Produkt-Pool und vier Preislevels (A, B, C und D) festgelegt.</w:t>
      </w:r>
      <w:r w:rsidR="0087037D">
        <w:t xml:space="preserve"> </w:t>
      </w:r>
      <w:r>
        <w:t>Falls der Kunde nicht über einen Konzernbeitritt, Konzern-Abonnement-Beitritt, Select-Vertrag, Select Plus-Vertrag oder Server- und Cloud-Beitritt verfügt, gilt Preislevel A.</w:t>
      </w:r>
    </w:p>
    <w:p w14:paraId="45F86274" w14:textId="77777777" w:rsidR="00B03FD2" w:rsidRPr="00AA6DF2" w:rsidRDefault="00B03FD2" w:rsidP="00B03FD2">
      <w:pPr>
        <w:pStyle w:val="ProductList-Body"/>
        <w:tabs>
          <w:tab w:val="clear" w:pos="158"/>
          <w:tab w:val="left" w:pos="180"/>
        </w:tabs>
      </w:pPr>
    </w:p>
    <w:p w14:paraId="64E5C319" w14:textId="54408237" w:rsidR="00B03FD2" w:rsidRPr="00AA6DF2" w:rsidRDefault="00B03FD2" w:rsidP="00B03FD2">
      <w:pPr>
        <w:pStyle w:val="ProductList-Body"/>
        <w:tabs>
          <w:tab w:val="clear" w:pos="158"/>
          <w:tab w:val="left" w:pos="180"/>
        </w:tabs>
      </w:pPr>
      <w:r>
        <w:t>Microsoft ist berechtigt, Preise für einzelne Microsoft Azure-Dienste während der Beitrittslaufzeit eines Kunden zu senken.</w:t>
      </w:r>
      <w:r w:rsidR="0087037D">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 Für Microsoft Azure-Dienste können Werbeangebote gelten. Die Preise für die Dienste können vorübergehend während der Gültigkeitsdauer des Werbeangebots sinken.</w:t>
      </w:r>
    </w:p>
    <w:p w14:paraId="5D7A7072" w14:textId="77777777" w:rsidR="00B03FD2" w:rsidRPr="00AA6DF2" w:rsidRDefault="00B03FD2" w:rsidP="00B03FD2">
      <w:pPr>
        <w:pStyle w:val="ProductList-Body"/>
        <w:tabs>
          <w:tab w:val="clear" w:pos="158"/>
          <w:tab w:val="left" w:pos="180"/>
        </w:tabs>
      </w:pPr>
    </w:p>
    <w:p w14:paraId="3D38A180" w14:textId="5783BB19" w:rsidR="00B03FD2" w:rsidRPr="00AA6DF2" w:rsidRDefault="00B03FD2" w:rsidP="00B03FD2">
      <w:pPr>
        <w:pStyle w:val="ProductList-Body"/>
        <w:tabs>
          <w:tab w:val="clear" w:pos="158"/>
          <w:tab w:val="left" w:pos="180"/>
        </w:tabs>
      </w:pPr>
      <w:r>
        <w:t>Die Preise, die Abrechnung und die Zahlungsbestimmungen für Abonnements, die über Handelspartner erworben werden, werden durch den Vertrag zwischen dem Kunden und seinem Handelspartner festgelegt und geregelt.</w:t>
      </w:r>
      <w:r w:rsidR="0087037D">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14:paraId="65000C9C" w14:textId="77777777" w:rsidR="00C5457E" w:rsidRPr="00AA6DF2" w:rsidRDefault="00C5457E" w:rsidP="00C5457E">
      <w:pPr>
        <w:pStyle w:val="ProductList-Body"/>
        <w:tabs>
          <w:tab w:val="clear" w:pos="158"/>
          <w:tab w:val="left" w:pos="180"/>
        </w:tabs>
      </w:pPr>
      <w:r>
        <w:rPr>
          <w:b/>
          <w:color w:val="00188F"/>
        </w:rPr>
        <w:t>Zahlung und Gebühren</w:t>
      </w:r>
      <w:r>
        <w:rPr>
          <w:b/>
        </w:rPr>
        <w:t xml:space="preserve"> </w:t>
      </w:r>
    </w:p>
    <w:p w14:paraId="4DF0BA07" w14:textId="36E046FD" w:rsidR="00C5457E" w:rsidRPr="00AA6DF2"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14:paraId="1EBC0446" w14:textId="77777777" w:rsidR="00C5457E" w:rsidRPr="00AA6DF2" w:rsidRDefault="00C5457E" w:rsidP="00C5457E">
      <w:pPr>
        <w:pStyle w:val="ProductList-Body"/>
        <w:tabs>
          <w:tab w:val="clear" w:pos="158"/>
          <w:tab w:val="left" w:pos="180"/>
        </w:tabs>
      </w:pPr>
    </w:p>
    <w:p w14:paraId="2DFCA98D" w14:textId="68991E76" w:rsidR="00C5457E" w:rsidRPr="00AA6DF2"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10161EF" w14:textId="77777777" w:rsidR="00C5457E" w:rsidRPr="00AA6DF2" w:rsidRDefault="00C5457E" w:rsidP="00C5457E">
      <w:pPr>
        <w:pStyle w:val="ProductList-Body"/>
        <w:tabs>
          <w:tab w:val="clear" w:pos="158"/>
          <w:tab w:val="left" w:pos="180"/>
        </w:tabs>
      </w:pPr>
    </w:p>
    <w:p w14:paraId="3D16F440" w14:textId="21DB41B0" w:rsidR="00C5457E" w:rsidRPr="00AA6DF2"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4A520B4" w14:textId="77777777" w:rsidR="00C5457E" w:rsidRPr="00AA6DF2" w:rsidRDefault="00C5457E" w:rsidP="00C5457E">
      <w:pPr>
        <w:pStyle w:val="ProductList-Body"/>
        <w:tabs>
          <w:tab w:val="clear" w:pos="158"/>
          <w:tab w:val="left" w:pos="180"/>
        </w:tabs>
      </w:pPr>
    </w:p>
    <w:p w14:paraId="4B0A2C7A" w14:textId="140B971B" w:rsidR="00C5457E" w:rsidRPr="00AA6DF2" w:rsidRDefault="00C5457E" w:rsidP="00C5457E">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0592DBE" w14:textId="77777777" w:rsidR="00C5457E" w:rsidRPr="00AA6DF2" w:rsidRDefault="00C5457E" w:rsidP="00C5457E">
      <w:pPr>
        <w:pStyle w:val="ProductList-Body"/>
        <w:tabs>
          <w:tab w:val="clear" w:pos="158"/>
          <w:tab w:val="left" w:pos="180"/>
        </w:tabs>
      </w:pPr>
    </w:p>
    <w:p w14:paraId="5AE44EC2" w14:textId="59BE1CF1" w:rsidR="00C5457E" w:rsidRPr="00AA6DF2"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63EBDCD1" w14:textId="77777777" w:rsidR="00C5457E" w:rsidRPr="00AA6DF2" w:rsidRDefault="00C5457E" w:rsidP="00C5457E">
      <w:pPr>
        <w:pStyle w:val="ProductList-Body"/>
        <w:tabs>
          <w:tab w:val="clear" w:pos="158"/>
          <w:tab w:val="left" w:pos="180"/>
        </w:tabs>
      </w:pPr>
    </w:p>
    <w:p w14:paraId="583CC1AA" w14:textId="77777777" w:rsidR="00C5457E" w:rsidRPr="00AA6DF2"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2DDE8953" w14:textId="77777777" w:rsidR="00C5457E" w:rsidRPr="00AA6DF2" w:rsidRDefault="00C5457E" w:rsidP="00C5457E">
      <w:pPr>
        <w:pStyle w:val="ProductList-Body"/>
        <w:tabs>
          <w:tab w:val="clear" w:pos="158"/>
          <w:tab w:val="left" w:pos="180"/>
        </w:tabs>
      </w:pPr>
    </w:p>
    <w:p w14:paraId="4D470493" w14:textId="65B6DE36" w:rsidR="00C5457E" w:rsidRPr="00AA6DF2"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87037D">
        <w:t xml:space="preserve"> </w:t>
      </w:r>
      <w:r>
        <w:t>Diese Pläne sind unten als „MC-Überschreitung: Ja“ verzeichnet.</w:t>
      </w:r>
    </w:p>
    <w:p w14:paraId="7F914F80" w14:textId="77777777" w:rsidR="00D77036" w:rsidRPr="00AA6DF2" w:rsidRDefault="00D77036" w:rsidP="00D77036">
      <w:pPr>
        <w:pStyle w:val="ProductList-Body"/>
      </w:pPr>
    </w:p>
    <w:p w14:paraId="2E50BCC7" w14:textId="7FAFE4AC" w:rsidR="00835DCD" w:rsidRPr="00AA6DF2" w:rsidRDefault="00835DCD" w:rsidP="00835DCD">
      <w:pPr>
        <w:pStyle w:val="ProductList-Body"/>
      </w:pPr>
      <w:r>
        <w:rPr>
          <w:b/>
          <w:color w:val="00188F"/>
        </w:rPr>
        <w:t>Die Lösung wird nur als Open-Lizenz-, Open Value- und Open Value Subscription-Programm verkauft</w:t>
      </w:r>
    </w:p>
    <w:p w14:paraId="6A66F9EE" w14:textId="77777777" w:rsidR="00835DCD" w:rsidRPr="00AA6DF2" w:rsidRDefault="00835DCD" w:rsidP="00835DCD">
      <w:pPr>
        <w:pStyle w:val="ProductList-Body"/>
        <w:ind w:left="180"/>
      </w:pPr>
      <w:r>
        <w:rPr>
          <w:b/>
          <w:color w:val="00188F"/>
        </w:rPr>
        <w:t>Definitionen</w:t>
      </w:r>
    </w:p>
    <w:p w14:paraId="0B8EFEEC" w14:textId="77777777" w:rsidR="00835DCD" w:rsidRPr="00AA6DF2" w:rsidRDefault="00835DCD" w:rsidP="00835DCD">
      <w:pPr>
        <w:pStyle w:val="ProductList-Body"/>
        <w:ind w:left="180"/>
      </w:pPr>
      <w:r>
        <w:t>„Nutzungsabhängige Preise“ sind die Preise für alle Open-Lizenz-, Open Value- und Open Value Subscription-Vertragszwecke für alle Microsoft Azure-Dienste.</w:t>
      </w:r>
    </w:p>
    <w:p w14:paraId="07D666F3" w14:textId="77777777" w:rsidR="00835DCD" w:rsidRPr="00AA6DF2" w:rsidRDefault="00835DCD" w:rsidP="00835DCD">
      <w:pPr>
        <w:pStyle w:val="ProductList-Body"/>
        <w:ind w:left="180"/>
      </w:pPr>
    </w:p>
    <w:p w14:paraId="47382921" w14:textId="77777777" w:rsidR="00835DCD" w:rsidRPr="00AA6DF2" w:rsidRDefault="00835DCD" w:rsidP="00835DCD">
      <w:pPr>
        <w:pStyle w:val="ProductList-Body"/>
        <w:ind w:left="180"/>
      </w:pPr>
      <w:r>
        <w:t>„Portal“ ist das Onlineportal, über das der Kunde sein Abonnement verwaltet.</w:t>
      </w:r>
    </w:p>
    <w:p w14:paraId="508EC150" w14:textId="77777777" w:rsidR="00835DCD" w:rsidRPr="00AA6DF2" w:rsidRDefault="00835DCD" w:rsidP="00835DCD">
      <w:pPr>
        <w:pStyle w:val="ProductList-Body"/>
        <w:ind w:left="180"/>
      </w:pPr>
    </w:p>
    <w:p w14:paraId="0F9AEA3D" w14:textId="77777777" w:rsidR="00835DCD" w:rsidRPr="00AA6DF2" w:rsidRDefault="00835DCD" w:rsidP="00835DCD">
      <w:pPr>
        <w:pStyle w:val="ProductList-Body"/>
        <w:ind w:left="180"/>
      </w:pPr>
      <w:r>
        <w:t>„Abonnement“ ist ein Abonnement mit einem Wert, der zum Zeitpunkt der Bestellung feststeht und gegen eine bestimmte Menge an Microsoft Azure-Diensten eingelöst werden kann.</w:t>
      </w:r>
    </w:p>
    <w:p w14:paraId="4518E746" w14:textId="77777777" w:rsidR="00835DCD" w:rsidRPr="00AA6DF2" w:rsidRDefault="00835DCD" w:rsidP="00835DCD">
      <w:pPr>
        <w:pStyle w:val="ProductList-Body"/>
        <w:ind w:left="180"/>
      </w:pPr>
    </w:p>
    <w:p w14:paraId="676D3C59" w14:textId="77777777" w:rsidR="00835DCD" w:rsidRPr="00AA6DF2" w:rsidRDefault="00835DCD" w:rsidP="00835DCD">
      <w:pPr>
        <w:pStyle w:val="ProductList-Body"/>
        <w:ind w:left="180"/>
      </w:pPr>
      <w:r>
        <w:rPr>
          <w:b/>
          <w:color w:val="00188F"/>
        </w:rPr>
        <w:t>Abonnementlaufzeit</w:t>
      </w:r>
    </w:p>
    <w:p w14:paraId="64B10CF4" w14:textId="5A511418" w:rsidR="00835DCD" w:rsidRPr="00AA6DF2" w:rsidRDefault="00835DCD" w:rsidP="00835DCD">
      <w:pPr>
        <w:pStyle w:val="ProductList-Body"/>
        <w:ind w:left="180"/>
      </w:pPr>
      <w:r>
        <w:t>Der Abonnementzeitraum beginnt mit der Einlösung des Produktschlüssels und nicht zum Zeitpunkt der Bestellung.</w:t>
      </w:r>
      <w:r w:rsidR="0087037D">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87037D">
        <w:t xml:space="preserve"> </w:t>
      </w:r>
      <w:r>
        <w:t>Abonnements dürfen nicht kombiniert werden. Ein Kunde kann über mehrere aktive Abonnements verfügen. Neue Abonnements können jederzeit erworben werden.</w:t>
      </w:r>
    </w:p>
    <w:p w14:paraId="125C76BA" w14:textId="77777777" w:rsidR="00835DCD" w:rsidRPr="00AA6DF2" w:rsidRDefault="00835DCD" w:rsidP="00D77036">
      <w:pPr>
        <w:pStyle w:val="ProductList-Body"/>
      </w:pPr>
    </w:p>
    <w:p w14:paraId="5D59E3A2" w14:textId="41313989" w:rsidR="00905040" w:rsidRPr="00AA6DF2" w:rsidRDefault="005D0C2F" w:rsidP="00991E89">
      <w:pPr>
        <w:pStyle w:val="ProductList-Offering2Heading"/>
        <w:outlineLvl w:val="2"/>
      </w:pPr>
      <w:r>
        <w:tab/>
      </w:r>
      <w:bookmarkStart w:id="932" w:name="_Toc406159457"/>
      <w:r>
        <w:t>Microsoft Azure-Dienste</w:t>
      </w:r>
      <w:bookmarkEnd w:id="932"/>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10"/>
      </w:tblGrid>
      <w:tr w:rsidR="00496368" w14:paraId="7A1872E8" w14:textId="77777777" w:rsidTr="00A044F1">
        <w:trPr>
          <w:cantSplit/>
          <w:tblHeader/>
        </w:trPr>
        <w:tc>
          <w:tcPr>
            <w:tcW w:w="3320" w:type="dxa"/>
            <w:tcBorders>
              <w:bottom w:val="nil"/>
            </w:tcBorders>
            <w:shd w:val="clear" w:color="auto" w:fill="00188F"/>
          </w:tcPr>
          <w:p w14:paraId="5C7EB4FC" w14:textId="77777777" w:rsidR="00496368" w:rsidRPr="00EE0836" w:rsidRDefault="00496368" w:rsidP="00D50DF9">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03F22069" w14:textId="77777777" w:rsidR="00496368" w:rsidRPr="00EE0836" w:rsidRDefault="00496368" w:rsidP="00D50DF9">
            <w:pPr>
              <w:pStyle w:val="ProductList-OfferingBody"/>
              <w:ind w:left="-113"/>
              <w:jc w:val="center"/>
              <w:rPr>
                <w:color w:val="FFFFFF" w:themeColor="background1"/>
              </w:rPr>
            </w:pPr>
            <w:r>
              <w:rPr>
                <w:color w:val="FFFFFF" w:themeColor="background1"/>
              </w:rPr>
              <w:t>Punkt</w:t>
            </w:r>
          </w:p>
        </w:tc>
        <w:tc>
          <w:tcPr>
            <w:tcW w:w="740" w:type="dxa"/>
            <w:tcBorders>
              <w:left w:val="single" w:sz="12" w:space="0" w:color="FFFFFF" w:themeColor="background1"/>
            </w:tcBorders>
            <w:shd w:val="clear" w:color="auto" w:fill="00188F"/>
            <w:vAlign w:val="center"/>
          </w:tcPr>
          <w:p w14:paraId="7AD20F18" w14:textId="0A04296D"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40" w:type="dxa"/>
            <w:shd w:val="clear" w:color="auto" w:fill="00188F"/>
            <w:vAlign w:val="center"/>
          </w:tcPr>
          <w:p w14:paraId="6799F956" w14:textId="4A41A329"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18FF4E8F" w14:textId="236C75EB"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15757029" w14:textId="488C1677"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555C8ED0" w14:textId="509B0F80"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5ADFAB0F" w14:textId="2F33E272"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51B2550F" w14:textId="61771AC0"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1760EE5" w14:textId="03A287BC"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810" w:type="dxa"/>
            <w:shd w:val="clear" w:color="auto" w:fill="00188F"/>
            <w:vAlign w:val="center"/>
          </w:tcPr>
          <w:p w14:paraId="692636FD" w14:textId="1CAC30DC" w:rsidR="00496368" w:rsidRPr="00EE0836" w:rsidRDefault="00496368" w:rsidP="00D50DF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0CD6483A" w14:textId="77777777" w:rsidTr="00A044F1">
        <w:trPr>
          <w:cantSplit/>
          <w:tblHeader/>
        </w:trPr>
        <w:tc>
          <w:tcPr>
            <w:tcW w:w="3320" w:type="dxa"/>
            <w:tcBorders>
              <w:top w:val="nil"/>
              <w:left w:val="nil"/>
              <w:bottom w:val="nil"/>
              <w:right w:val="nil"/>
            </w:tcBorders>
          </w:tcPr>
          <w:p w14:paraId="16FD16CF" w14:textId="77777777" w:rsidR="003538B3" w:rsidRDefault="003538B3" w:rsidP="005D0C2F">
            <w:pPr>
              <w:pStyle w:val="ProductList-Offering2"/>
            </w:pPr>
            <w:bookmarkStart w:id="933" w:name="_Toc406159458"/>
            <w:r>
              <w:t>Microsoft Azure-Dienste</w:t>
            </w:r>
            <w:bookmarkEnd w:id="933"/>
            <w:r>
              <w:fldChar w:fldCharType="begin"/>
            </w:r>
            <w:r>
              <w:instrText>XE "Microsoft Azure-Dienste"</w:instrText>
            </w:r>
            <w:r>
              <w:fldChar w:fldCharType="end"/>
            </w:r>
          </w:p>
        </w:tc>
        <w:tc>
          <w:tcPr>
            <w:tcW w:w="739" w:type="dxa"/>
            <w:tcBorders>
              <w:top w:val="nil"/>
              <w:left w:val="nil"/>
              <w:bottom w:val="nil"/>
              <w:right w:val="nil"/>
            </w:tcBorders>
            <w:vAlign w:val="center"/>
          </w:tcPr>
          <w:p w14:paraId="0660C5AA" w14:textId="59FAA0DC" w:rsidR="003538B3" w:rsidRDefault="003538B3"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3538B3" w:rsidRDefault="003538B3" w:rsidP="00D50DF9">
            <w:pPr>
              <w:pStyle w:val="ProductList-OfferingBody"/>
              <w:ind w:left="-113"/>
              <w:jc w:val="center"/>
            </w:pPr>
          </w:p>
        </w:tc>
        <w:tc>
          <w:tcPr>
            <w:tcW w:w="740" w:type="dxa"/>
            <w:shd w:val="clear" w:color="auto" w:fill="70AD47" w:themeFill="accent6"/>
            <w:vAlign w:val="center"/>
          </w:tcPr>
          <w:p w14:paraId="11B76DD7" w14:textId="0E98BD60" w:rsidR="003538B3" w:rsidRPr="00AA64CE" w:rsidRDefault="003538B3" w:rsidP="00D50DF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4FD9D88" w14:textId="3420E316" w:rsidR="003538B3" w:rsidRPr="00AA64CE" w:rsidRDefault="003538B3" w:rsidP="00D50DF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50914EBC" w14:textId="77777777" w:rsidR="003538B3" w:rsidRPr="00AA64CE" w:rsidRDefault="003538B3" w:rsidP="00D50DF9">
            <w:pPr>
              <w:pStyle w:val="ProductList-OfferingBody"/>
              <w:ind w:left="-113"/>
              <w:jc w:val="center"/>
            </w:pPr>
          </w:p>
        </w:tc>
        <w:tc>
          <w:tcPr>
            <w:tcW w:w="738" w:type="dxa"/>
            <w:shd w:val="clear" w:color="auto" w:fill="70AD47" w:themeFill="accent6"/>
            <w:vAlign w:val="center"/>
          </w:tcPr>
          <w:p w14:paraId="71866473" w14:textId="77777777" w:rsidR="003538B3" w:rsidRPr="00AA64CE" w:rsidRDefault="003538B3" w:rsidP="00D50DF9">
            <w:pPr>
              <w:pStyle w:val="ProductList-OfferingBody"/>
              <w:ind w:left="-113"/>
              <w:jc w:val="center"/>
            </w:pPr>
          </w:p>
        </w:tc>
        <w:tc>
          <w:tcPr>
            <w:tcW w:w="739" w:type="dxa"/>
            <w:shd w:val="clear" w:color="auto" w:fill="70AD47" w:themeFill="accent6"/>
            <w:vAlign w:val="center"/>
          </w:tcPr>
          <w:p w14:paraId="4BC88E08" w14:textId="49EF8B9D" w:rsidR="003538B3" w:rsidRPr="00AA64CE" w:rsidRDefault="003538B3" w:rsidP="00F4221E">
            <w:pPr>
              <w:pStyle w:val="ProductList-OfferingBody"/>
              <w:ind w:left="-113"/>
              <w:jc w:val="center"/>
            </w:pPr>
            <w:r w:rsidRPr="00AA64CE">
              <w:fldChar w:fldCharType="begin"/>
            </w:r>
            <w:r w:rsidR="00F4221E" w:rsidRPr="00AA64CE">
              <w:instrText xml:space="preserve"> AutoTextList  \s NoStyle \t “</w:instrText>
            </w:r>
            <w:r w:rsidRPr="00AA64CE">
              <w:instrText xml:space="preserve">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67FDA54A" w14:textId="0ACE0966" w:rsidR="003538B3" w:rsidRPr="00AA64CE" w:rsidRDefault="003538B3" w:rsidP="00D50DF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08BB06AA" w14:textId="77777777" w:rsidR="003538B3" w:rsidRPr="00AA64CE" w:rsidRDefault="003538B3" w:rsidP="00D50DF9">
            <w:pPr>
              <w:pStyle w:val="ProductList-OfferingBody"/>
              <w:ind w:left="-113"/>
              <w:jc w:val="center"/>
            </w:pPr>
          </w:p>
        </w:tc>
        <w:tc>
          <w:tcPr>
            <w:tcW w:w="810" w:type="dxa"/>
            <w:shd w:val="clear" w:color="auto" w:fill="70AD47" w:themeFill="accent6"/>
            <w:vAlign w:val="center"/>
          </w:tcPr>
          <w:p w14:paraId="09FB6820" w14:textId="6E5711E8" w:rsidR="003538B3" w:rsidRPr="00AA64CE" w:rsidRDefault="003538B3" w:rsidP="00D50DF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3B84211B" w14:textId="77777777" w:rsidR="00905040" w:rsidRPr="00AA6DF2" w:rsidRDefault="00905040" w:rsidP="00905040">
      <w:pPr>
        <w:pStyle w:val="ProductList-Body"/>
      </w:pPr>
    </w:p>
    <w:tbl>
      <w:tblPr>
        <w:tblStyle w:val="TableGrid"/>
        <w:tblW w:w="108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7A52B7">
        <w:tc>
          <w:tcPr>
            <w:tcW w:w="4230" w:type="dxa"/>
          </w:tcPr>
          <w:p w14:paraId="3E633C90" w14:textId="77777777" w:rsidR="00905040" w:rsidRPr="00AA6DF2" w:rsidRDefault="00905040" w:rsidP="00D50DF9">
            <w:pPr>
              <w:pStyle w:val="ProductList-Body"/>
              <w:spacing w:before="20" w:after="20"/>
              <w:ind w:left="162" w:hanging="162"/>
            </w:pPr>
            <w:r>
              <w:t xml:space="preserve">Zur Verringerung berechtigt: </w:t>
            </w:r>
            <w:r>
              <w:rPr>
                <w:b/>
              </w:rPr>
              <w:t>Zugewiesene Jährliche Verpflichtung</w:t>
            </w:r>
          </w:p>
          <w:p w14:paraId="56F6E6B1" w14:textId="31B84C29"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2970" w:type="dxa"/>
          </w:tcPr>
          <w:p w14:paraId="58FD04FE" w14:textId="77777777" w:rsidR="00905040" w:rsidRPr="00AA6DF2" w:rsidRDefault="00905040" w:rsidP="00D50DF9">
            <w:pPr>
              <w:pStyle w:val="ProductList-Body"/>
              <w:spacing w:before="20" w:after="20"/>
            </w:pPr>
            <w:r>
              <w:t xml:space="preserve">Produkt-Pool: </w:t>
            </w:r>
            <w:r>
              <w:rPr>
                <w:b/>
              </w:rPr>
              <w:t>Server</w:t>
            </w:r>
          </w:p>
          <w:p w14:paraId="7DB5654D"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690" w:type="dxa"/>
          </w:tcPr>
          <w:p w14:paraId="32FC43CB" w14:textId="3B19F4FD" w:rsidR="00D74656" w:rsidRDefault="005B077E" w:rsidP="00341301">
            <w:pPr>
              <w:pStyle w:val="ProductList-Body"/>
              <w:spacing w:before="20" w:after="20"/>
              <w:ind w:left="169" w:hanging="169"/>
            </w:pPr>
            <w:hyperlink w:anchor="AppendixB" w:history="1">
              <w:r w:rsidR="006467A0">
                <w:rPr>
                  <w:rStyle w:val="Hyperlink"/>
                </w:rPr>
                <w:t>Werbung</w:t>
              </w:r>
            </w:hyperlink>
            <w:r w:rsidR="006467A0">
              <w:t>:</w:t>
            </w:r>
            <w:r w:rsidR="006467A0">
              <w:rPr>
                <w:b/>
              </w:rPr>
              <w:t xml:space="preserve"> Azure Consumption Incentive Promotion</w:t>
            </w:r>
          </w:p>
        </w:tc>
      </w:tr>
    </w:tbl>
    <w:p w14:paraId="189BA368" w14:textId="77777777" w:rsidR="00A044F1" w:rsidRDefault="00A044F1" w:rsidP="00A044F1">
      <w:pPr>
        <w:pStyle w:val="ProductList-Body"/>
        <w:spacing w:before="120" w:after="120"/>
        <w:rPr>
          <w:b/>
        </w:rPr>
      </w:pPr>
    </w:p>
    <w:p w14:paraId="26C98D60" w14:textId="77777777" w:rsidR="00905040" w:rsidRPr="00AA6DF2" w:rsidRDefault="00905040" w:rsidP="00905040">
      <w:pPr>
        <w:pStyle w:val="ProductList-Body"/>
        <w:shd w:val="clear" w:color="auto" w:fill="D9D9D9" w:themeFill="background1" w:themeFillShade="D9"/>
        <w:spacing w:before="120" w:after="120"/>
      </w:pPr>
      <w:r>
        <w:rPr>
          <w:b/>
        </w:rPr>
        <w:t>Zusätzliche Informationen</w:t>
      </w:r>
    </w:p>
    <w:p w14:paraId="732E3A9E" w14:textId="11776901" w:rsidR="00597218" w:rsidRPr="00AA6DF2" w:rsidRDefault="00597218" w:rsidP="007F3D92">
      <w:pPr>
        <w:pStyle w:val="ProductList-Body"/>
      </w:pPr>
      <w:r>
        <w:t>Wenn ein Kunde einzelne Microsoft Azure-Dienste als Microsoft Azure-Dienstplan abonniert, können für diese eine andere Programmverfügbarkeit oder andere Bestimmungen gelten.</w:t>
      </w:r>
      <w:r w:rsidR="0087037D">
        <w:t xml:space="preserve"> </w:t>
      </w:r>
      <w:r>
        <w:t>In den spezifischen Einträgen für Microsoft Azure-Dienstpläne unten finden Sie weiter Einzelheiten.</w:t>
      </w:r>
    </w:p>
    <w:p w14:paraId="686D75D1" w14:textId="65EEDA43" w:rsidR="00FA72EE" w:rsidRPr="00AA6DF2" w:rsidRDefault="00FA72EE" w:rsidP="00905040">
      <w:pPr>
        <w:pStyle w:val="ProductList-Body"/>
      </w:pPr>
    </w:p>
    <w:p w14:paraId="2F527C42" w14:textId="2822176A" w:rsidR="00835DCD" w:rsidRPr="00AA6DF2" w:rsidRDefault="00533233" w:rsidP="00835DCD">
      <w:pPr>
        <w:pStyle w:val="ProductList-Offering2Heading"/>
        <w:outlineLvl w:val="2"/>
      </w:pPr>
      <w:r>
        <w:tab/>
      </w:r>
      <w:bookmarkStart w:id="934" w:name="_Toc406159459"/>
      <w:r>
        <w:t xml:space="preserve">Microsoft Azure-Support </w:t>
      </w:r>
      <w:r>
        <w:rPr>
          <w:b w:val="0"/>
        </w:rPr>
        <w:t>(Plan)</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7E692B" w14:paraId="6829566C" w14:textId="77777777" w:rsidTr="00A044F1">
        <w:trPr>
          <w:cantSplit/>
          <w:tblHeader/>
        </w:trPr>
        <w:tc>
          <w:tcPr>
            <w:tcW w:w="3315" w:type="dxa"/>
            <w:tcBorders>
              <w:bottom w:val="nil"/>
            </w:tcBorders>
            <w:shd w:val="clear" w:color="auto" w:fill="00188F"/>
          </w:tcPr>
          <w:p w14:paraId="0A75BA75" w14:textId="77777777" w:rsidR="007E692B" w:rsidRPr="00EE0836" w:rsidRDefault="007E692B"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17EE31C" w14:textId="77777777" w:rsidR="007E692B" w:rsidRPr="00EE0836" w:rsidRDefault="007E692B"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5BDB8362" w14:textId="382CFBB2"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0F4C3B1E" w14:textId="6D4D5888"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8" w:type="dxa"/>
            <w:shd w:val="clear" w:color="auto" w:fill="00188F"/>
            <w:vAlign w:val="center"/>
          </w:tcPr>
          <w:p w14:paraId="7A84B2AE" w14:textId="7BA4E6B6"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8" w:type="dxa"/>
            <w:shd w:val="clear" w:color="auto" w:fill="00188F"/>
            <w:vAlign w:val="center"/>
          </w:tcPr>
          <w:p w14:paraId="4FC7B3AC" w14:textId="60597477"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7" w:type="dxa"/>
            <w:shd w:val="clear" w:color="auto" w:fill="00188F"/>
            <w:vAlign w:val="center"/>
          </w:tcPr>
          <w:p w14:paraId="3B44AE11" w14:textId="44FD20D3"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8" w:type="dxa"/>
            <w:shd w:val="clear" w:color="auto" w:fill="00188F"/>
            <w:vAlign w:val="center"/>
          </w:tcPr>
          <w:p w14:paraId="54D6A12F" w14:textId="7DC35EF8"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8" w:type="dxa"/>
            <w:shd w:val="clear" w:color="auto" w:fill="00188F"/>
            <w:vAlign w:val="center"/>
          </w:tcPr>
          <w:p w14:paraId="48F26E34" w14:textId="0C8BD772"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8" w:type="dxa"/>
            <w:shd w:val="clear" w:color="auto" w:fill="00188F"/>
            <w:vAlign w:val="center"/>
          </w:tcPr>
          <w:p w14:paraId="177A8A79" w14:textId="640EB2C7"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842" w:type="dxa"/>
            <w:shd w:val="clear" w:color="auto" w:fill="00188F"/>
            <w:vAlign w:val="center"/>
          </w:tcPr>
          <w:p w14:paraId="531F05AB" w14:textId="0AB9F23A"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514C3C46" w14:textId="77777777" w:rsidTr="00A044F1">
        <w:trPr>
          <w:cantSplit/>
          <w:tblHeader/>
        </w:trPr>
        <w:tc>
          <w:tcPr>
            <w:tcW w:w="3315" w:type="dxa"/>
            <w:tcBorders>
              <w:top w:val="nil"/>
              <w:left w:val="nil"/>
              <w:bottom w:val="nil"/>
              <w:right w:val="nil"/>
            </w:tcBorders>
          </w:tcPr>
          <w:p w14:paraId="227E251D" w14:textId="77777777" w:rsidR="003538B3" w:rsidRDefault="003538B3" w:rsidP="00500791">
            <w:pPr>
              <w:pStyle w:val="ProductList-Offering2"/>
            </w:pPr>
            <w:bookmarkStart w:id="935" w:name="_Toc406159460"/>
            <w:r>
              <w:t>Standardsupport für Microsoft Azure</w:t>
            </w:r>
            <w:bookmarkEnd w:id="935"/>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5C627F8F" w14:textId="77777777" w:rsidR="003538B3" w:rsidRDefault="003538B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3538B3" w:rsidRDefault="003538B3" w:rsidP="00500791">
            <w:pPr>
              <w:pStyle w:val="ProductList-OfferingBody"/>
              <w:ind w:left="-113"/>
              <w:jc w:val="center"/>
            </w:pPr>
          </w:p>
        </w:tc>
        <w:tc>
          <w:tcPr>
            <w:tcW w:w="739" w:type="dxa"/>
            <w:shd w:val="clear" w:color="auto" w:fill="70AD47" w:themeFill="accent6"/>
            <w:vAlign w:val="center"/>
          </w:tcPr>
          <w:p w14:paraId="0F0AFB84" w14:textId="58939E0B" w:rsidR="003538B3" w:rsidRPr="00AA64CE" w:rsidRDefault="003538B3"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8" w:type="dxa"/>
            <w:shd w:val="clear" w:color="auto" w:fill="70AD47" w:themeFill="accent6"/>
            <w:vAlign w:val="center"/>
          </w:tcPr>
          <w:p w14:paraId="335FAB8E" w14:textId="69DB1D84" w:rsidR="003538B3" w:rsidRPr="00AA64CE" w:rsidRDefault="003538B3"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8" w:type="dxa"/>
            <w:shd w:val="clear" w:color="auto" w:fill="BFBFBF" w:themeFill="background1" w:themeFillShade="BF"/>
            <w:vAlign w:val="center"/>
          </w:tcPr>
          <w:p w14:paraId="78452DB1" w14:textId="77777777" w:rsidR="003538B3" w:rsidRPr="00AA64CE" w:rsidRDefault="003538B3" w:rsidP="00500791">
            <w:pPr>
              <w:pStyle w:val="ProductList-OfferingBody"/>
              <w:ind w:left="-113"/>
              <w:jc w:val="center"/>
            </w:pPr>
          </w:p>
        </w:tc>
        <w:tc>
          <w:tcPr>
            <w:tcW w:w="737" w:type="dxa"/>
            <w:shd w:val="clear" w:color="auto" w:fill="BFBFBF" w:themeFill="background1" w:themeFillShade="BF"/>
            <w:vAlign w:val="center"/>
          </w:tcPr>
          <w:p w14:paraId="10F6C79B" w14:textId="77777777" w:rsidR="003538B3" w:rsidRPr="00AA64CE" w:rsidRDefault="003538B3" w:rsidP="00500791">
            <w:pPr>
              <w:pStyle w:val="ProductList-OfferingBody"/>
              <w:ind w:left="-113"/>
              <w:jc w:val="center"/>
            </w:pPr>
          </w:p>
        </w:tc>
        <w:tc>
          <w:tcPr>
            <w:tcW w:w="738" w:type="dxa"/>
            <w:shd w:val="clear" w:color="auto" w:fill="BFBFBF" w:themeFill="background1" w:themeFillShade="BF"/>
            <w:vAlign w:val="center"/>
          </w:tcPr>
          <w:p w14:paraId="665432CA" w14:textId="77777777" w:rsidR="003538B3" w:rsidRPr="00AA64CE" w:rsidRDefault="003538B3" w:rsidP="00500791">
            <w:pPr>
              <w:pStyle w:val="ProductList-OfferingBody"/>
              <w:ind w:left="-113"/>
              <w:jc w:val="center"/>
            </w:pPr>
          </w:p>
        </w:tc>
        <w:tc>
          <w:tcPr>
            <w:tcW w:w="738" w:type="dxa"/>
            <w:shd w:val="clear" w:color="auto" w:fill="BFBFBF" w:themeFill="background1" w:themeFillShade="BF"/>
            <w:vAlign w:val="center"/>
          </w:tcPr>
          <w:p w14:paraId="472D530A" w14:textId="77777777" w:rsidR="003538B3" w:rsidRPr="00AA64CE" w:rsidRDefault="003538B3" w:rsidP="00500791">
            <w:pPr>
              <w:pStyle w:val="ProductList-OfferingBody"/>
              <w:ind w:left="-113"/>
              <w:jc w:val="center"/>
            </w:pPr>
          </w:p>
        </w:tc>
        <w:tc>
          <w:tcPr>
            <w:tcW w:w="738" w:type="dxa"/>
            <w:shd w:val="clear" w:color="auto" w:fill="BFBFBF" w:themeFill="background1" w:themeFillShade="BF"/>
            <w:vAlign w:val="center"/>
          </w:tcPr>
          <w:p w14:paraId="30D77070" w14:textId="77777777" w:rsidR="003538B3" w:rsidRPr="00AA64CE" w:rsidRDefault="003538B3" w:rsidP="00500791">
            <w:pPr>
              <w:pStyle w:val="ProductList-OfferingBody"/>
              <w:ind w:left="-113"/>
              <w:jc w:val="center"/>
            </w:pPr>
          </w:p>
        </w:tc>
        <w:tc>
          <w:tcPr>
            <w:tcW w:w="842" w:type="dxa"/>
            <w:shd w:val="clear" w:color="auto" w:fill="70AD47" w:themeFill="accent6"/>
            <w:vAlign w:val="center"/>
          </w:tcPr>
          <w:p w14:paraId="54014F4E" w14:textId="336DDBB5" w:rsidR="003538B3" w:rsidRPr="00AA64CE" w:rsidRDefault="003538B3"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538B3" w14:paraId="7023C8C8" w14:textId="77777777" w:rsidTr="00A044F1">
        <w:trPr>
          <w:cantSplit/>
          <w:tblHeader/>
        </w:trPr>
        <w:tc>
          <w:tcPr>
            <w:tcW w:w="3315" w:type="dxa"/>
            <w:tcBorders>
              <w:top w:val="nil"/>
              <w:left w:val="nil"/>
              <w:bottom w:val="nil"/>
              <w:right w:val="nil"/>
            </w:tcBorders>
          </w:tcPr>
          <w:p w14:paraId="74B13A92" w14:textId="77777777" w:rsidR="003538B3" w:rsidRDefault="003538B3" w:rsidP="00500791">
            <w:pPr>
              <w:pStyle w:val="ProductList-Offering2"/>
            </w:pPr>
            <w:bookmarkStart w:id="936" w:name="_Toc406159461"/>
            <w:r>
              <w:t>Professional Direct Support für Microsoft Azure</w:t>
            </w:r>
            <w:bookmarkEnd w:id="936"/>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4E20D784" w14:textId="77777777" w:rsidR="003538B3" w:rsidRDefault="003538B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3538B3" w:rsidRDefault="003538B3" w:rsidP="00500791">
            <w:pPr>
              <w:pStyle w:val="ProductList-OfferingBody"/>
              <w:ind w:left="-113"/>
              <w:jc w:val="center"/>
            </w:pPr>
          </w:p>
        </w:tc>
        <w:tc>
          <w:tcPr>
            <w:tcW w:w="739" w:type="dxa"/>
            <w:shd w:val="clear" w:color="auto" w:fill="70AD47" w:themeFill="accent6"/>
            <w:vAlign w:val="center"/>
          </w:tcPr>
          <w:p w14:paraId="50C822E1" w14:textId="03A68894" w:rsidR="003538B3" w:rsidRPr="00AA64CE" w:rsidRDefault="003538B3"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8" w:type="dxa"/>
            <w:shd w:val="clear" w:color="auto" w:fill="70AD47" w:themeFill="accent6"/>
            <w:vAlign w:val="center"/>
          </w:tcPr>
          <w:p w14:paraId="28EEEAAE" w14:textId="55527D67" w:rsidR="003538B3" w:rsidRPr="00AA64CE" w:rsidRDefault="003538B3"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8" w:type="dxa"/>
            <w:shd w:val="clear" w:color="auto" w:fill="BFBFBF" w:themeFill="background1" w:themeFillShade="BF"/>
            <w:vAlign w:val="center"/>
          </w:tcPr>
          <w:p w14:paraId="70ADDFFD" w14:textId="77777777" w:rsidR="003538B3" w:rsidRPr="00AA64CE" w:rsidRDefault="003538B3" w:rsidP="00500791">
            <w:pPr>
              <w:pStyle w:val="ProductList-OfferingBody"/>
              <w:ind w:left="-113"/>
              <w:jc w:val="center"/>
            </w:pPr>
          </w:p>
        </w:tc>
        <w:tc>
          <w:tcPr>
            <w:tcW w:w="737" w:type="dxa"/>
            <w:shd w:val="clear" w:color="auto" w:fill="BFBFBF" w:themeFill="background1" w:themeFillShade="BF"/>
            <w:vAlign w:val="center"/>
          </w:tcPr>
          <w:p w14:paraId="5976D163" w14:textId="77777777" w:rsidR="003538B3" w:rsidRPr="00AA64CE" w:rsidRDefault="003538B3" w:rsidP="00500791">
            <w:pPr>
              <w:pStyle w:val="ProductList-OfferingBody"/>
              <w:ind w:left="-113"/>
              <w:jc w:val="center"/>
            </w:pPr>
          </w:p>
        </w:tc>
        <w:tc>
          <w:tcPr>
            <w:tcW w:w="738" w:type="dxa"/>
            <w:shd w:val="clear" w:color="auto" w:fill="BFBFBF" w:themeFill="background1" w:themeFillShade="BF"/>
            <w:vAlign w:val="center"/>
          </w:tcPr>
          <w:p w14:paraId="3E4BB322" w14:textId="77777777" w:rsidR="003538B3" w:rsidRPr="00AA64CE" w:rsidRDefault="003538B3" w:rsidP="00500791">
            <w:pPr>
              <w:pStyle w:val="ProductList-OfferingBody"/>
              <w:ind w:left="-113"/>
              <w:jc w:val="center"/>
            </w:pPr>
          </w:p>
        </w:tc>
        <w:tc>
          <w:tcPr>
            <w:tcW w:w="738" w:type="dxa"/>
            <w:shd w:val="clear" w:color="auto" w:fill="BFBFBF" w:themeFill="background1" w:themeFillShade="BF"/>
            <w:vAlign w:val="center"/>
          </w:tcPr>
          <w:p w14:paraId="7923F5F7" w14:textId="77777777" w:rsidR="003538B3" w:rsidRPr="00AA64CE" w:rsidRDefault="003538B3" w:rsidP="00500791">
            <w:pPr>
              <w:pStyle w:val="ProductList-OfferingBody"/>
              <w:ind w:left="-113"/>
              <w:jc w:val="center"/>
            </w:pPr>
          </w:p>
        </w:tc>
        <w:tc>
          <w:tcPr>
            <w:tcW w:w="738" w:type="dxa"/>
            <w:shd w:val="clear" w:color="auto" w:fill="BFBFBF" w:themeFill="background1" w:themeFillShade="BF"/>
            <w:vAlign w:val="center"/>
          </w:tcPr>
          <w:p w14:paraId="73A00408" w14:textId="77777777" w:rsidR="003538B3" w:rsidRPr="00AA64CE" w:rsidRDefault="003538B3" w:rsidP="00500791">
            <w:pPr>
              <w:pStyle w:val="ProductList-OfferingBody"/>
              <w:ind w:left="-113"/>
              <w:jc w:val="center"/>
            </w:pPr>
          </w:p>
        </w:tc>
        <w:tc>
          <w:tcPr>
            <w:tcW w:w="842" w:type="dxa"/>
            <w:shd w:val="clear" w:color="auto" w:fill="70AD47" w:themeFill="accent6"/>
            <w:vAlign w:val="center"/>
          </w:tcPr>
          <w:p w14:paraId="5CC7981F" w14:textId="45982308" w:rsidR="003538B3" w:rsidRPr="00AA64CE" w:rsidRDefault="003538B3"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27DA9399" w14:textId="77777777" w:rsidR="00835DCD" w:rsidRPr="00AA6DF2" w:rsidRDefault="00835DCD" w:rsidP="00835DCD">
      <w:pPr>
        <w:pStyle w:val="ProductList-Body"/>
      </w:pPr>
    </w:p>
    <w:tbl>
      <w:tblPr>
        <w:tblStyle w:val="TableGrid"/>
        <w:tblW w:w="108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7A52B7">
        <w:tc>
          <w:tcPr>
            <w:tcW w:w="4230" w:type="dxa"/>
          </w:tcPr>
          <w:p w14:paraId="1AB9CEB4" w14:textId="5A72D6FE"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Produkt-Pool: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AA6DF2" w:rsidRDefault="00835DCD" w:rsidP="00835DCD">
      <w:pPr>
        <w:pStyle w:val="ProductList-Body"/>
        <w:shd w:val="clear" w:color="auto" w:fill="D9D9D9" w:themeFill="background1" w:themeFillShade="D9"/>
        <w:spacing w:before="120" w:after="120"/>
      </w:pPr>
      <w:r>
        <w:rPr>
          <w:b/>
        </w:rPr>
        <w:t>Zusätzliche Informationen</w:t>
      </w:r>
    </w:p>
    <w:p w14:paraId="57A53A7E" w14:textId="77777777" w:rsidR="003A43D0" w:rsidRPr="00AA6DF2" w:rsidRDefault="003A43D0" w:rsidP="00905040">
      <w:pPr>
        <w:pStyle w:val="ProductList-Body"/>
      </w:pPr>
    </w:p>
    <w:p w14:paraId="446EC6B2" w14:textId="711945D5" w:rsidR="00905040" w:rsidRPr="00AA6DF2" w:rsidRDefault="00905040" w:rsidP="00905040">
      <w:pPr>
        <w:pStyle w:val="ProductList-Body"/>
      </w:pPr>
      <w:r>
        <w:rPr>
          <w:b/>
          <w:color w:val="00188F"/>
        </w:rPr>
        <w:t>Microsoft Azure-Supportangebote</w:t>
      </w:r>
    </w:p>
    <w:p w14:paraId="68C97699" w14:textId="1C3948C2" w:rsidR="00905040" w:rsidRPr="00AA6DF2"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50"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14:paraId="13D7C6EB" w14:textId="2E5DD13E" w:rsidR="00905040" w:rsidRPr="00AA6DF2" w:rsidRDefault="005B077E" w:rsidP="00905040">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0EA1988F" w14:textId="0947F22B" w:rsidR="005D0C2F" w:rsidRPr="00AA6DF2" w:rsidRDefault="005D0C2F" w:rsidP="005D0C2F">
      <w:pPr>
        <w:pStyle w:val="ProductList-Offering2Heading"/>
        <w:outlineLvl w:val="2"/>
      </w:pPr>
      <w:r>
        <w:tab/>
      </w:r>
      <w:bookmarkStart w:id="937" w:name="_Toc406159462"/>
      <w:r>
        <w:t xml:space="preserve">Microsoft Azure-Sicherung </w:t>
      </w:r>
      <w:r>
        <w:rPr>
          <w:b w:val="0"/>
        </w:rPr>
        <w:t>(Plan)</w:t>
      </w:r>
      <w:bookmarkEnd w:id="937"/>
      <w:r>
        <w:fldChar w:fldCharType="begin"/>
      </w:r>
      <w:r>
        <w:instrText>XE "Microsoft Azure-Sicherung"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692B" w14:paraId="0AE00A5A" w14:textId="77777777" w:rsidTr="00A044F1">
        <w:trPr>
          <w:cantSplit/>
          <w:tblHeader/>
        </w:trPr>
        <w:tc>
          <w:tcPr>
            <w:tcW w:w="3367" w:type="dxa"/>
            <w:tcBorders>
              <w:bottom w:val="nil"/>
            </w:tcBorders>
            <w:shd w:val="clear" w:color="auto" w:fill="00188F"/>
          </w:tcPr>
          <w:p w14:paraId="68665C58" w14:textId="77777777" w:rsidR="007E692B" w:rsidRPr="00EE0836" w:rsidRDefault="007E692B"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9F1973A" w14:textId="78FF135A" w:rsidR="007E692B" w:rsidRPr="00496368"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 ”</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7175BC34"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27815AA4" w14:textId="4B47D91F"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287EFB14" w14:textId="19C13A24"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2A72FC45" w14:textId="4A3A13D0"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184499EB" w14:textId="58C28E37"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1AD17E5A" w14:textId="5C7D58EE"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71E8FC16" w14:textId="0022829B"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121BDD71" w14:textId="5E500903"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84" w:type="dxa"/>
            <w:shd w:val="clear" w:color="auto" w:fill="00188F"/>
            <w:vAlign w:val="center"/>
          </w:tcPr>
          <w:p w14:paraId="520AFEDB" w14:textId="453EACCF" w:rsidR="007E692B" w:rsidRPr="00D369AF"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7671077E" w14:textId="77777777" w:rsidTr="00A044F1">
        <w:trPr>
          <w:cantSplit/>
          <w:tblHeader/>
        </w:trPr>
        <w:tc>
          <w:tcPr>
            <w:tcW w:w="3367" w:type="dxa"/>
            <w:tcBorders>
              <w:top w:val="nil"/>
              <w:left w:val="nil"/>
              <w:bottom w:val="nil"/>
              <w:right w:val="nil"/>
            </w:tcBorders>
          </w:tcPr>
          <w:p w14:paraId="4FF9DCA9" w14:textId="4A73C5A8" w:rsidR="003538B3" w:rsidRDefault="003538B3" w:rsidP="00833215">
            <w:pPr>
              <w:pStyle w:val="ProductList-Offering2"/>
            </w:pPr>
            <w:bookmarkStart w:id="938" w:name="_Toc406159463"/>
            <w:r>
              <w:t>Microsoft Azure-Sicherung</w:t>
            </w:r>
            <w:bookmarkEnd w:id="938"/>
            <w:r>
              <w:fldChar w:fldCharType="begin"/>
            </w:r>
            <w:r>
              <w:instrText>XE "Microsoft Azure-Sicherung"</w:instrText>
            </w:r>
            <w:r>
              <w:fldChar w:fldCharType="end"/>
            </w:r>
          </w:p>
        </w:tc>
        <w:tc>
          <w:tcPr>
            <w:tcW w:w="738" w:type="dxa"/>
            <w:tcBorders>
              <w:top w:val="nil"/>
              <w:left w:val="nil"/>
              <w:bottom w:val="nil"/>
              <w:right w:val="nil"/>
            </w:tcBorders>
            <w:vAlign w:val="center"/>
          </w:tcPr>
          <w:p w14:paraId="3F93218D" w14:textId="77777777" w:rsidR="003538B3" w:rsidRDefault="003538B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3538B3" w:rsidRDefault="003538B3" w:rsidP="00823A9F">
            <w:pPr>
              <w:pStyle w:val="ProductList-OfferingBody"/>
              <w:ind w:left="-113"/>
              <w:jc w:val="center"/>
            </w:pPr>
            <w:r>
              <w:t>1</w:t>
            </w:r>
          </w:p>
        </w:tc>
        <w:tc>
          <w:tcPr>
            <w:tcW w:w="739" w:type="dxa"/>
            <w:shd w:val="clear" w:color="auto" w:fill="70AD47" w:themeFill="accent6"/>
            <w:vAlign w:val="center"/>
          </w:tcPr>
          <w:p w14:paraId="2A4092D9" w14:textId="51F1F640" w:rsidR="003538B3" w:rsidRPr="00AA64CE" w:rsidRDefault="003538B3" w:rsidP="00823A9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0A4E6048" w14:textId="4AE8D347" w:rsidR="003538B3" w:rsidRPr="00AA64CE" w:rsidRDefault="003538B3" w:rsidP="00823A9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7BD06EA3" w14:textId="77777777" w:rsidR="003538B3" w:rsidRPr="00AA64CE" w:rsidRDefault="003538B3" w:rsidP="00823A9F">
            <w:pPr>
              <w:pStyle w:val="ProductList-OfferingBody"/>
              <w:ind w:left="-113"/>
              <w:jc w:val="center"/>
            </w:pPr>
          </w:p>
        </w:tc>
        <w:tc>
          <w:tcPr>
            <w:tcW w:w="738" w:type="dxa"/>
            <w:shd w:val="clear" w:color="auto" w:fill="BFBFBF" w:themeFill="background1" w:themeFillShade="BF"/>
            <w:vAlign w:val="center"/>
          </w:tcPr>
          <w:p w14:paraId="0631642C" w14:textId="77777777" w:rsidR="003538B3" w:rsidRPr="00AA64CE" w:rsidRDefault="003538B3" w:rsidP="00823A9F">
            <w:pPr>
              <w:pStyle w:val="ProductList-OfferingBody"/>
              <w:ind w:left="-113"/>
              <w:jc w:val="center"/>
            </w:pPr>
          </w:p>
        </w:tc>
        <w:tc>
          <w:tcPr>
            <w:tcW w:w="739" w:type="dxa"/>
            <w:shd w:val="clear" w:color="auto" w:fill="BFBFBF" w:themeFill="background1" w:themeFillShade="BF"/>
            <w:vAlign w:val="center"/>
          </w:tcPr>
          <w:p w14:paraId="2FDC9053" w14:textId="77777777" w:rsidR="003538B3" w:rsidRPr="00AA64CE" w:rsidRDefault="003538B3" w:rsidP="00823A9F">
            <w:pPr>
              <w:pStyle w:val="ProductList-OfferingBody"/>
              <w:ind w:left="-113"/>
              <w:jc w:val="center"/>
            </w:pPr>
          </w:p>
        </w:tc>
        <w:tc>
          <w:tcPr>
            <w:tcW w:w="739" w:type="dxa"/>
            <w:shd w:val="clear" w:color="auto" w:fill="BFBFBF" w:themeFill="background1" w:themeFillShade="BF"/>
            <w:vAlign w:val="center"/>
          </w:tcPr>
          <w:p w14:paraId="3B999DAA" w14:textId="77777777" w:rsidR="003538B3" w:rsidRPr="00AA64CE" w:rsidRDefault="003538B3" w:rsidP="00823A9F">
            <w:pPr>
              <w:pStyle w:val="ProductList-OfferingBody"/>
              <w:ind w:left="-113"/>
              <w:jc w:val="center"/>
            </w:pPr>
          </w:p>
        </w:tc>
        <w:tc>
          <w:tcPr>
            <w:tcW w:w="739" w:type="dxa"/>
            <w:shd w:val="clear" w:color="auto" w:fill="BFBFBF" w:themeFill="background1" w:themeFillShade="BF"/>
            <w:vAlign w:val="center"/>
          </w:tcPr>
          <w:p w14:paraId="0F42509D" w14:textId="77777777" w:rsidR="003538B3" w:rsidRPr="00AA64CE" w:rsidRDefault="003538B3" w:rsidP="00823A9F">
            <w:pPr>
              <w:pStyle w:val="ProductList-OfferingBody"/>
              <w:ind w:left="-113"/>
              <w:jc w:val="center"/>
            </w:pPr>
          </w:p>
        </w:tc>
        <w:tc>
          <w:tcPr>
            <w:tcW w:w="784" w:type="dxa"/>
            <w:shd w:val="clear" w:color="auto" w:fill="70AD47" w:themeFill="accent6"/>
            <w:vAlign w:val="center"/>
          </w:tcPr>
          <w:p w14:paraId="7E1B3FF1" w14:textId="701F24A3" w:rsidR="003538B3" w:rsidRPr="00AA64CE" w:rsidRDefault="003538B3" w:rsidP="00823A9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69397238" w14:textId="77777777" w:rsidR="005D0C2F" w:rsidRPr="00AA6DF2" w:rsidRDefault="005D0C2F" w:rsidP="005D0C2F">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2"/>
        <w:gridCol w:w="3557"/>
        <w:gridCol w:w="3565"/>
      </w:tblGrid>
      <w:tr w:rsidR="005D0C2F" w14:paraId="52109345" w14:textId="77777777" w:rsidTr="00A044F1">
        <w:tc>
          <w:tcPr>
            <w:tcW w:w="3596" w:type="dxa"/>
          </w:tcPr>
          <w:p w14:paraId="5BDFBB83" w14:textId="77777777" w:rsidR="005D0C2F" w:rsidRPr="00AA6DF2" w:rsidRDefault="005D0C2F" w:rsidP="00823A9F">
            <w:pPr>
              <w:pStyle w:val="ProductList-Body"/>
              <w:spacing w:before="20" w:after="20"/>
            </w:pPr>
            <w:r>
              <w:t xml:space="preserve">Zur Verringerung berechtigt: </w:t>
            </w:r>
            <w:r>
              <w:rPr>
                <w:b/>
              </w:rPr>
              <w:t>Alle</w:t>
            </w:r>
          </w:p>
          <w:p w14:paraId="31298362"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17CCEC2D" w14:textId="77777777" w:rsidR="005D0C2F" w:rsidRPr="00AA6DF2" w:rsidRDefault="005D0C2F" w:rsidP="00823A9F">
            <w:pPr>
              <w:pStyle w:val="ProductList-Body"/>
              <w:spacing w:before="20" w:after="20"/>
            </w:pPr>
            <w:r>
              <w:t xml:space="preserve">Produkt-Pool: </w:t>
            </w:r>
            <w:r>
              <w:rPr>
                <w:b/>
              </w:rPr>
              <w:t>Server</w:t>
            </w:r>
          </w:p>
          <w:p w14:paraId="20A20492" w14:textId="3C0188C5" w:rsidR="00651A42" w:rsidRDefault="00651A42" w:rsidP="00823A9F">
            <w:pPr>
              <w:pStyle w:val="ProductList-Body"/>
              <w:spacing w:before="20" w:after="20"/>
            </w:pPr>
            <w:r>
              <w:t xml:space="preserve">MC-Überschreitung: </w:t>
            </w:r>
            <w:r>
              <w:rPr>
                <w:b/>
              </w:rPr>
              <w:t>Ja</w:t>
            </w:r>
          </w:p>
        </w:tc>
        <w:tc>
          <w:tcPr>
            <w:tcW w:w="3597" w:type="dxa"/>
          </w:tcPr>
          <w:p w14:paraId="029610D6" w14:textId="77777777" w:rsidR="005D0C2F" w:rsidRDefault="005D0C2F" w:rsidP="00823A9F">
            <w:pPr>
              <w:pStyle w:val="ProductList-Body"/>
              <w:spacing w:before="20" w:after="20"/>
            </w:pPr>
            <w:r>
              <w:t xml:space="preserve">Berechtigung zur Laufzeitverlängerung: </w:t>
            </w:r>
            <w:r>
              <w:rPr>
                <w:b/>
              </w:rPr>
              <w:t>Alle</w:t>
            </w:r>
          </w:p>
        </w:tc>
      </w:tr>
    </w:tbl>
    <w:p w14:paraId="60EE9A61" w14:textId="77777777" w:rsidR="005D0C2F" w:rsidRPr="00AA6DF2" w:rsidRDefault="005D0C2F" w:rsidP="005D0C2F">
      <w:pPr>
        <w:pStyle w:val="ProductList-Body"/>
        <w:shd w:val="clear" w:color="auto" w:fill="D9D9D9" w:themeFill="background1" w:themeFillShade="D9"/>
        <w:spacing w:before="120" w:after="120"/>
      </w:pPr>
      <w:r>
        <w:rPr>
          <w:b/>
        </w:rPr>
        <w:t>Zusätzliche Informationen</w:t>
      </w:r>
    </w:p>
    <w:p w14:paraId="12F86F4A" w14:textId="6E6872BA" w:rsidR="00651A42" w:rsidRPr="00AA6DF2"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14:paraId="7A635F46" w14:textId="50AE456B" w:rsidR="005D0C2F" w:rsidRPr="00AA6DF2" w:rsidRDefault="005B077E" w:rsidP="005D0C2F">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514AF551" w14:textId="084F4DC5" w:rsidR="005D0C2F" w:rsidRPr="00AA6DF2" w:rsidRDefault="005D0C2F" w:rsidP="005D0C2F">
      <w:pPr>
        <w:pStyle w:val="ProductList-Offering2Heading"/>
        <w:outlineLvl w:val="2"/>
      </w:pPr>
      <w:r>
        <w:tab/>
      </w:r>
      <w:bookmarkStart w:id="939" w:name="_Toc406159464"/>
      <w:r>
        <w:t>Microsoft Azure-Standortwiederherstellung</w:t>
      </w:r>
      <w:r>
        <w:fldChar w:fldCharType="begin"/>
      </w:r>
      <w:r>
        <w:instrText>XE "Microsoft Azure-Standortwiederherstellung"</w:instrText>
      </w:r>
      <w:r>
        <w:fldChar w:fldCharType="end"/>
      </w:r>
      <w:r>
        <w:t xml:space="preserve"> </w:t>
      </w:r>
      <w:r>
        <w:rPr>
          <w:b w:val="0"/>
        </w:rPr>
        <w:t>(Plan)</w:t>
      </w:r>
      <w:bookmarkEnd w:id="93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23"/>
        <w:gridCol w:w="739"/>
        <w:gridCol w:w="739"/>
        <w:gridCol w:w="739"/>
        <w:gridCol w:w="739"/>
        <w:gridCol w:w="738"/>
        <w:gridCol w:w="739"/>
        <w:gridCol w:w="739"/>
        <w:gridCol w:w="739"/>
        <w:gridCol w:w="766"/>
      </w:tblGrid>
      <w:tr w:rsidR="007E692B" w14:paraId="00B7D1A3" w14:textId="77777777" w:rsidTr="002407C6">
        <w:trPr>
          <w:cantSplit/>
          <w:tblHeader/>
        </w:trPr>
        <w:tc>
          <w:tcPr>
            <w:tcW w:w="3582" w:type="dxa"/>
            <w:tcBorders>
              <w:bottom w:val="nil"/>
            </w:tcBorders>
            <w:shd w:val="clear" w:color="auto" w:fill="00188F"/>
          </w:tcPr>
          <w:p w14:paraId="43B20C0D" w14:textId="77777777" w:rsidR="007E692B" w:rsidRPr="00EE0836" w:rsidRDefault="007E692B" w:rsidP="00823A9F">
            <w:pPr>
              <w:pStyle w:val="ProductList-OfferingBody"/>
              <w:ind w:left="-28"/>
              <w:rPr>
                <w:color w:val="FFFFFF" w:themeColor="background1"/>
              </w:rPr>
            </w:pPr>
            <w:r>
              <w:rPr>
                <w:color w:val="FFFFFF" w:themeColor="background1"/>
              </w:rPr>
              <w:t>Produkte</w:t>
            </w:r>
          </w:p>
        </w:tc>
        <w:tc>
          <w:tcPr>
            <w:tcW w:w="523" w:type="dxa"/>
            <w:tcBorders>
              <w:bottom w:val="nil"/>
            </w:tcBorders>
            <w:shd w:val="clear" w:color="auto" w:fill="00188F"/>
            <w:vAlign w:val="center"/>
          </w:tcPr>
          <w:p w14:paraId="20853095" w14:textId="5B5E3945" w:rsidR="007E692B" w:rsidRPr="00D369AF" w:rsidRDefault="007E692B" w:rsidP="007E692B">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711B8616"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5831F83C" w14:textId="746DB1F2"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100D0C1D" w14:textId="3DEDBF53"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5F9660BE" w14:textId="5B0BBC43"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270A394F" w14:textId="45A61F32"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E454ED6" w14:textId="6E5BE9CE"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53EE37FD" w14:textId="539DD885"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74E6D35A" w14:textId="2B76ABAE"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66" w:type="dxa"/>
            <w:shd w:val="clear" w:color="auto" w:fill="00188F"/>
            <w:vAlign w:val="center"/>
          </w:tcPr>
          <w:p w14:paraId="564719DB" w14:textId="0C5CB37B" w:rsidR="007E692B" w:rsidRPr="00EE0836" w:rsidRDefault="007E692B" w:rsidP="00823A9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538B3" w14:paraId="4BD6C7F3" w14:textId="77777777" w:rsidTr="002407C6">
        <w:trPr>
          <w:cantSplit/>
          <w:tblHeader/>
        </w:trPr>
        <w:tc>
          <w:tcPr>
            <w:tcW w:w="3582" w:type="dxa"/>
            <w:tcBorders>
              <w:top w:val="nil"/>
              <w:left w:val="nil"/>
              <w:bottom w:val="nil"/>
              <w:right w:val="nil"/>
            </w:tcBorders>
          </w:tcPr>
          <w:p w14:paraId="714FCB8D" w14:textId="5096BE4D" w:rsidR="003538B3" w:rsidRDefault="003538B3" w:rsidP="00AB6630">
            <w:pPr>
              <w:pStyle w:val="ProductList-Offering2"/>
            </w:pPr>
            <w:bookmarkStart w:id="940" w:name="_Toc406159465"/>
            <w:r>
              <w:t>Microsoft Azure-Standortwiederherstellung an Azure</w:t>
            </w:r>
            <w:bookmarkEnd w:id="940"/>
            <w:r>
              <w:fldChar w:fldCharType="begin"/>
            </w:r>
            <w:r>
              <w:instrText>XE "Microsoft Azure-Standortwiederherstellung an Azure"</w:instrText>
            </w:r>
            <w:r>
              <w:fldChar w:fldCharType="end"/>
            </w:r>
          </w:p>
        </w:tc>
        <w:tc>
          <w:tcPr>
            <w:tcW w:w="523" w:type="dxa"/>
            <w:tcBorders>
              <w:top w:val="nil"/>
              <w:left w:val="nil"/>
              <w:bottom w:val="nil"/>
              <w:right w:val="nil"/>
            </w:tcBorders>
            <w:vAlign w:val="center"/>
          </w:tcPr>
          <w:p w14:paraId="1D40D4BD" w14:textId="77777777" w:rsidR="003538B3" w:rsidRDefault="003538B3"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3538B3" w:rsidRDefault="003538B3" w:rsidP="00AB6630">
            <w:pPr>
              <w:pStyle w:val="ProductList-OfferingBody"/>
              <w:ind w:left="-113"/>
              <w:jc w:val="center"/>
            </w:pPr>
            <w:r>
              <w:t>1</w:t>
            </w:r>
          </w:p>
        </w:tc>
        <w:tc>
          <w:tcPr>
            <w:tcW w:w="739" w:type="dxa"/>
            <w:shd w:val="clear" w:color="auto" w:fill="70AD47" w:themeFill="accent6"/>
            <w:vAlign w:val="center"/>
          </w:tcPr>
          <w:p w14:paraId="12E29463" w14:textId="2FDD95EA" w:rsidR="003538B3" w:rsidRPr="00AA64CE" w:rsidRDefault="003538B3" w:rsidP="000172C2">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19634FFE" w14:textId="0B9E5189" w:rsidR="003538B3" w:rsidRPr="00AA64CE" w:rsidRDefault="003538B3" w:rsidP="000172C2">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12007554" w14:textId="77777777" w:rsidR="003538B3" w:rsidRPr="00AA64CE" w:rsidRDefault="003538B3" w:rsidP="00AB6630">
            <w:pPr>
              <w:pStyle w:val="ProductList-OfferingBody"/>
              <w:ind w:left="-113"/>
              <w:jc w:val="center"/>
            </w:pPr>
          </w:p>
        </w:tc>
        <w:tc>
          <w:tcPr>
            <w:tcW w:w="738" w:type="dxa"/>
            <w:shd w:val="clear" w:color="auto" w:fill="BFBFBF" w:themeFill="background1" w:themeFillShade="BF"/>
            <w:vAlign w:val="center"/>
          </w:tcPr>
          <w:p w14:paraId="36A1D7E1" w14:textId="77777777" w:rsidR="003538B3" w:rsidRPr="00AA64CE" w:rsidRDefault="003538B3" w:rsidP="00AB6630">
            <w:pPr>
              <w:pStyle w:val="ProductList-OfferingBody"/>
              <w:ind w:left="-113"/>
              <w:jc w:val="center"/>
            </w:pPr>
          </w:p>
        </w:tc>
        <w:tc>
          <w:tcPr>
            <w:tcW w:w="739" w:type="dxa"/>
            <w:shd w:val="clear" w:color="auto" w:fill="BFBFBF" w:themeFill="background1" w:themeFillShade="BF"/>
            <w:vAlign w:val="center"/>
          </w:tcPr>
          <w:p w14:paraId="79E3ADB3" w14:textId="77777777" w:rsidR="003538B3" w:rsidRPr="00AA64CE" w:rsidRDefault="003538B3" w:rsidP="00AB6630">
            <w:pPr>
              <w:pStyle w:val="ProductList-OfferingBody"/>
              <w:ind w:left="-113"/>
              <w:jc w:val="center"/>
            </w:pPr>
          </w:p>
        </w:tc>
        <w:tc>
          <w:tcPr>
            <w:tcW w:w="739" w:type="dxa"/>
            <w:shd w:val="clear" w:color="auto" w:fill="BFBFBF" w:themeFill="background1" w:themeFillShade="BF"/>
            <w:vAlign w:val="center"/>
          </w:tcPr>
          <w:p w14:paraId="2E8B9980" w14:textId="77777777" w:rsidR="003538B3" w:rsidRPr="00AA64CE" w:rsidRDefault="003538B3" w:rsidP="00AB6630">
            <w:pPr>
              <w:pStyle w:val="ProductList-OfferingBody"/>
              <w:ind w:left="-113"/>
              <w:jc w:val="center"/>
            </w:pPr>
          </w:p>
        </w:tc>
        <w:tc>
          <w:tcPr>
            <w:tcW w:w="739" w:type="dxa"/>
            <w:shd w:val="clear" w:color="auto" w:fill="BFBFBF" w:themeFill="background1" w:themeFillShade="BF"/>
            <w:vAlign w:val="center"/>
          </w:tcPr>
          <w:p w14:paraId="3C8C8583" w14:textId="77777777" w:rsidR="003538B3" w:rsidRPr="00AA64CE" w:rsidRDefault="003538B3" w:rsidP="00AB6630">
            <w:pPr>
              <w:pStyle w:val="ProductList-OfferingBody"/>
              <w:ind w:left="-113"/>
              <w:jc w:val="center"/>
            </w:pPr>
          </w:p>
        </w:tc>
        <w:tc>
          <w:tcPr>
            <w:tcW w:w="766" w:type="dxa"/>
            <w:shd w:val="clear" w:color="auto" w:fill="70AD47" w:themeFill="accent6"/>
            <w:vAlign w:val="center"/>
          </w:tcPr>
          <w:p w14:paraId="75EACD66" w14:textId="5659C503" w:rsidR="003538B3" w:rsidRPr="00AA64CE" w:rsidRDefault="003538B3" w:rsidP="00AB663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538B3" w14:paraId="42861C7D" w14:textId="77777777" w:rsidTr="002407C6">
        <w:trPr>
          <w:cantSplit/>
          <w:tblHeader/>
        </w:trPr>
        <w:tc>
          <w:tcPr>
            <w:tcW w:w="3582" w:type="dxa"/>
            <w:tcBorders>
              <w:top w:val="nil"/>
              <w:left w:val="nil"/>
              <w:bottom w:val="nil"/>
              <w:right w:val="nil"/>
            </w:tcBorders>
          </w:tcPr>
          <w:p w14:paraId="26F1FCFC" w14:textId="22524EF1" w:rsidR="003538B3" w:rsidRDefault="003538B3" w:rsidP="005B7359">
            <w:pPr>
              <w:pStyle w:val="ProductList-Offering2"/>
            </w:pPr>
            <w:bookmarkStart w:id="941" w:name="_Toc406159466"/>
            <w:r>
              <w:t>Microsoft Azure-Standortwiederherstellung an Kundenstandort</w:t>
            </w:r>
            <w:bookmarkEnd w:id="941"/>
            <w:r>
              <w:t xml:space="preserve"> </w:t>
            </w:r>
            <w:r>
              <w:fldChar w:fldCharType="begin"/>
            </w:r>
            <w:r>
              <w:instrText>XE "Microsoft Azure-Standortwiederherstellung an Kunden"</w:instrText>
            </w:r>
            <w:r>
              <w:fldChar w:fldCharType="end"/>
            </w:r>
          </w:p>
        </w:tc>
        <w:tc>
          <w:tcPr>
            <w:tcW w:w="523" w:type="dxa"/>
            <w:tcBorders>
              <w:top w:val="nil"/>
              <w:left w:val="nil"/>
              <w:bottom w:val="nil"/>
              <w:right w:val="nil"/>
            </w:tcBorders>
            <w:vAlign w:val="center"/>
          </w:tcPr>
          <w:p w14:paraId="2C830DD1" w14:textId="77777777" w:rsidR="003538B3" w:rsidRDefault="003538B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3538B3" w:rsidRDefault="003538B3" w:rsidP="00823A9F">
            <w:pPr>
              <w:pStyle w:val="ProductList-OfferingBody"/>
              <w:ind w:left="-113"/>
              <w:jc w:val="center"/>
            </w:pPr>
            <w:r>
              <w:t>1</w:t>
            </w:r>
          </w:p>
        </w:tc>
        <w:tc>
          <w:tcPr>
            <w:tcW w:w="739" w:type="dxa"/>
            <w:shd w:val="clear" w:color="auto" w:fill="70AD47" w:themeFill="accent6"/>
            <w:vAlign w:val="center"/>
          </w:tcPr>
          <w:p w14:paraId="6ABC26FD" w14:textId="6E8E9E09" w:rsidR="003538B3" w:rsidRPr="00AA64CE" w:rsidRDefault="003538B3" w:rsidP="000172C2">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F30962B" w14:textId="544D52D6" w:rsidR="003538B3" w:rsidRPr="00AA64CE" w:rsidRDefault="003538B3" w:rsidP="000172C2">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15FDDCCB" w14:textId="77777777" w:rsidR="003538B3" w:rsidRPr="00AA64CE" w:rsidRDefault="003538B3" w:rsidP="00823A9F">
            <w:pPr>
              <w:pStyle w:val="ProductList-OfferingBody"/>
              <w:ind w:left="-113"/>
              <w:jc w:val="center"/>
            </w:pPr>
          </w:p>
        </w:tc>
        <w:tc>
          <w:tcPr>
            <w:tcW w:w="738" w:type="dxa"/>
            <w:shd w:val="clear" w:color="auto" w:fill="BFBFBF" w:themeFill="background1" w:themeFillShade="BF"/>
            <w:vAlign w:val="center"/>
          </w:tcPr>
          <w:p w14:paraId="470C242C" w14:textId="77777777" w:rsidR="003538B3" w:rsidRPr="00AA64CE" w:rsidRDefault="003538B3" w:rsidP="00823A9F">
            <w:pPr>
              <w:pStyle w:val="ProductList-OfferingBody"/>
              <w:ind w:left="-113"/>
              <w:jc w:val="center"/>
            </w:pPr>
          </w:p>
        </w:tc>
        <w:tc>
          <w:tcPr>
            <w:tcW w:w="739" w:type="dxa"/>
            <w:shd w:val="clear" w:color="auto" w:fill="BFBFBF" w:themeFill="background1" w:themeFillShade="BF"/>
            <w:vAlign w:val="center"/>
          </w:tcPr>
          <w:p w14:paraId="37D49050" w14:textId="77777777" w:rsidR="003538B3" w:rsidRPr="00AA64CE" w:rsidRDefault="003538B3" w:rsidP="00823A9F">
            <w:pPr>
              <w:pStyle w:val="ProductList-OfferingBody"/>
              <w:ind w:left="-113"/>
              <w:jc w:val="center"/>
            </w:pPr>
          </w:p>
        </w:tc>
        <w:tc>
          <w:tcPr>
            <w:tcW w:w="739" w:type="dxa"/>
            <w:shd w:val="clear" w:color="auto" w:fill="BFBFBF" w:themeFill="background1" w:themeFillShade="BF"/>
            <w:vAlign w:val="center"/>
          </w:tcPr>
          <w:p w14:paraId="70B12F37" w14:textId="77777777" w:rsidR="003538B3" w:rsidRPr="00AA64CE" w:rsidRDefault="003538B3" w:rsidP="00823A9F">
            <w:pPr>
              <w:pStyle w:val="ProductList-OfferingBody"/>
              <w:ind w:left="-113"/>
              <w:jc w:val="center"/>
            </w:pPr>
          </w:p>
        </w:tc>
        <w:tc>
          <w:tcPr>
            <w:tcW w:w="739" w:type="dxa"/>
            <w:shd w:val="clear" w:color="auto" w:fill="BFBFBF" w:themeFill="background1" w:themeFillShade="BF"/>
            <w:vAlign w:val="center"/>
          </w:tcPr>
          <w:p w14:paraId="586D4F3C" w14:textId="77777777" w:rsidR="003538B3" w:rsidRPr="00AA64CE" w:rsidRDefault="003538B3" w:rsidP="00823A9F">
            <w:pPr>
              <w:pStyle w:val="ProductList-OfferingBody"/>
              <w:ind w:left="-113"/>
              <w:jc w:val="center"/>
            </w:pPr>
          </w:p>
        </w:tc>
        <w:tc>
          <w:tcPr>
            <w:tcW w:w="766" w:type="dxa"/>
            <w:shd w:val="clear" w:color="auto" w:fill="70AD47" w:themeFill="accent6"/>
            <w:vAlign w:val="center"/>
          </w:tcPr>
          <w:p w14:paraId="74858D2E" w14:textId="75878D26" w:rsidR="003538B3" w:rsidRPr="00AA64CE" w:rsidRDefault="003538B3" w:rsidP="00823A9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2DFFCE23" w14:textId="77777777" w:rsidR="005D0C2F" w:rsidRPr="00AA6DF2" w:rsidRDefault="005D0C2F" w:rsidP="005D0C2F">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2"/>
        <w:gridCol w:w="3557"/>
        <w:gridCol w:w="3565"/>
      </w:tblGrid>
      <w:tr w:rsidR="005D0C2F" w14:paraId="0341D12B" w14:textId="77777777" w:rsidTr="007A52B7">
        <w:tc>
          <w:tcPr>
            <w:tcW w:w="3596" w:type="dxa"/>
          </w:tcPr>
          <w:p w14:paraId="4993EFAD" w14:textId="77777777" w:rsidR="005D0C2F" w:rsidRPr="00AA6DF2" w:rsidRDefault="005D0C2F" w:rsidP="00823A9F">
            <w:pPr>
              <w:pStyle w:val="ProductList-Body"/>
              <w:spacing w:before="20" w:after="20"/>
            </w:pPr>
            <w:r>
              <w:t xml:space="preserve">Zur Verringerung berechtigt: </w:t>
            </w:r>
            <w:r>
              <w:rPr>
                <w:b/>
              </w:rPr>
              <w:t>Alle</w:t>
            </w:r>
          </w:p>
          <w:p w14:paraId="4B5EAD51"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4746E747" w14:textId="77777777" w:rsidR="005D0C2F" w:rsidRPr="00AA6DF2" w:rsidRDefault="005D0C2F" w:rsidP="00823A9F">
            <w:pPr>
              <w:pStyle w:val="ProductList-Body"/>
              <w:spacing w:before="20" w:after="20"/>
            </w:pPr>
            <w:r>
              <w:t xml:space="preserve">Produkt-Pool: </w:t>
            </w:r>
            <w:r>
              <w:rPr>
                <w:b/>
              </w:rPr>
              <w:t>Server</w:t>
            </w:r>
          </w:p>
          <w:p w14:paraId="0A2BE4BB" w14:textId="26DBF9A0" w:rsidR="002904AF" w:rsidRDefault="002904AF" w:rsidP="00823A9F">
            <w:pPr>
              <w:pStyle w:val="ProductList-Body"/>
              <w:spacing w:before="20" w:after="20"/>
            </w:pPr>
            <w:r>
              <w:t xml:space="preserve">MC-Überschreitung: </w:t>
            </w:r>
            <w:r>
              <w:rPr>
                <w:b/>
              </w:rPr>
              <w:t>Ja</w:t>
            </w:r>
          </w:p>
        </w:tc>
        <w:tc>
          <w:tcPr>
            <w:tcW w:w="3597" w:type="dxa"/>
          </w:tcPr>
          <w:p w14:paraId="50F2876A" w14:textId="77777777" w:rsidR="005D0C2F" w:rsidRDefault="005D0C2F" w:rsidP="00823A9F">
            <w:pPr>
              <w:pStyle w:val="ProductList-Body"/>
              <w:spacing w:before="20" w:after="20"/>
            </w:pPr>
            <w:r>
              <w:t xml:space="preserve">Berechtigung zur Laufzeitverlängerung: </w:t>
            </w:r>
            <w:r>
              <w:rPr>
                <w:b/>
              </w:rPr>
              <w:t>Alle</w:t>
            </w:r>
          </w:p>
        </w:tc>
      </w:tr>
    </w:tbl>
    <w:p w14:paraId="0F020211" w14:textId="77777777" w:rsidR="005D0C2F" w:rsidRPr="00AA6DF2" w:rsidRDefault="005D0C2F" w:rsidP="005D0C2F">
      <w:pPr>
        <w:pStyle w:val="ProductList-Body"/>
        <w:shd w:val="clear" w:color="auto" w:fill="D9D9D9" w:themeFill="background1" w:themeFillShade="D9"/>
        <w:spacing w:before="120" w:after="120"/>
      </w:pPr>
      <w:r>
        <w:rPr>
          <w:b/>
        </w:rPr>
        <w:t>Zusätzliche Informationen</w:t>
      </w:r>
    </w:p>
    <w:p w14:paraId="482A84E3" w14:textId="0FDDF28E" w:rsidR="00651A42" w:rsidRPr="00AA6DF2" w:rsidRDefault="00651A42" w:rsidP="00651A42">
      <w:pPr>
        <w:pStyle w:val="ProductList-Body"/>
      </w:pPr>
      <w:r>
        <w:t>Jede Bestellung von Azure-Standortwiederherstellung als Microsoft Azure-Dienstplan umfasst den Kauf einer Anfangsmenge.</w:t>
      </w:r>
      <w:r w:rsidR="0087037D">
        <w:t xml:space="preserve"> </w:t>
      </w:r>
      <w:r>
        <w:t>Übersteigt die Nutzung des Kunden die Anfangsmenge, wird diese ihm zu Nutzungsabhängigen Preisen in Rechnung gestellt.</w:t>
      </w:r>
    </w:p>
    <w:p w14:paraId="6E472219" w14:textId="3EA9143E" w:rsidR="00E1260A" w:rsidRPr="00AA6DF2" w:rsidRDefault="005B077E" w:rsidP="005D0C2F">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5D0E9839" w14:textId="77777777" w:rsidR="00A044F1" w:rsidRDefault="00A044F1" w:rsidP="00A044F1">
      <w:pPr>
        <w:pStyle w:val="ProductList-Offering2Heading"/>
        <w:pBdr>
          <w:bottom w:val="none" w:sz="0" w:space="0" w:color="auto"/>
        </w:pBdr>
        <w:outlineLvl w:val="2"/>
      </w:pPr>
    </w:p>
    <w:p w14:paraId="13F2AF95" w14:textId="77777777" w:rsidR="00A044F1" w:rsidRDefault="00A044F1" w:rsidP="00A044F1">
      <w:pPr>
        <w:pStyle w:val="ProductList-Offering2Heading"/>
        <w:pBdr>
          <w:bottom w:val="none" w:sz="0" w:space="0" w:color="auto"/>
        </w:pBdr>
        <w:outlineLvl w:val="2"/>
      </w:pPr>
    </w:p>
    <w:p w14:paraId="604697AE" w14:textId="77777777" w:rsidR="00A044F1" w:rsidRDefault="00A044F1" w:rsidP="00A044F1">
      <w:pPr>
        <w:pStyle w:val="ProductList-Offering2Heading"/>
        <w:pBdr>
          <w:bottom w:val="none" w:sz="0" w:space="0" w:color="auto"/>
        </w:pBdr>
        <w:outlineLvl w:val="2"/>
      </w:pPr>
    </w:p>
    <w:p w14:paraId="0D0A8950" w14:textId="15D734A8" w:rsidR="002B7512" w:rsidRPr="00AA6DF2" w:rsidRDefault="002B7512" w:rsidP="002B7512">
      <w:pPr>
        <w:pStyle w:val="ProductList-Offering2Heading"/>
        <w:outlineLvl w:val="2"/>
      </w:pPr>
      <w:r>
        <w:tab/>
      </w:r>
      <w:bookmarkStart w:id="942" w:name="EnterpriseMoblitySuite"/>
      <w:bookmarkStart w:id="943" w:name="_Toc406159467"/>
      <w:r>
        <w:t>Enterprise Mobility Suite</w:t>
      </w:r>
      <w:bookmarkEnd w:id="942"/>
      <w:r>
        <w:t xml:space="preserve"> </w:t>
      </w:r>
      <w:r>
        <w:rPr>
          <w:b w:val="0"/>
        </w:rPr>
        <w:t>(Plan)</w:t>
      </w:r>
      <w:bookmarkEnd w:id="943"/>
      <w:r>
        <w:fldChar w:fldCharType="begin"/>
      </w:r>
      <w:r>
        <w:instrText>XE "Enterprise Mobility Suite"</w:instrText>
      </w:r>
      <w:r>
        <w:fldChar w:fldCharType="end"/>
      </w:r>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7E692B" w14:paraId="51CC3380" w14:textId="77777777" w:rsidTr="00237809">
        <w:trPr>
          <w:cantSplit/>
          <w:tblHeader/>
        </w:trPr>
        <w:tc>
          <w:tcPr>
            <w:tcW w:w="3367" w:type="dxa"/>
            <w:tcBorders>
              <w:bottom w:val="nil"/>
            </w:tcBorders>
            <w:shd w:val="clear" w:color="auto" w:fill="00188F"/>
          </w:tcPr>
          <w:p w14:paraId="68426EB8" w14:textId="77777777" w:rsidR="007E692B" w:rsidRPr="00EE0836" w:rsidRDefault="007E692B" w:rsidP="002B751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79E6C92" w14:textId="77777777" w:rsidR="007E692B" w:rsidRPr="00EE0836" w:rsidRDefault="007E692B" w:rsidP="002B751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3B8142C" w14:textId="447B6DA4" w:rsidR="007E692B" w:rsidRPr="00EE0836" w:rsidRDefault="007E692B" w:rsidP="002B7512">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77EAD4D7" w14:textId="3C78F1BA" w:rsidR="007E692B" w:rsidRPr="00EE0836" w:rsidRDefault="007E692B" w:rsidP="00912C0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06F43BDD" w14:textId="1609B54C" w:rsidR="007E692B" w:rsidRPr="00EE0836" w:rsidRDefault="007E692B" w:rsidP="00912C0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62A93538" w14:textId="0A57EBB6" w:rsidR="007E692B" w:rsidRPr="00EE0836" w:rsidRDefault="007E692B" w:rsidP="009472AC">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106B9E6E" w14:textId="4284C3A5" w:rsidR="007E692B" w:rsidRPr="00EE0836" w:rsidRDefault="007E692B" w:rsidP="00535A0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0BA9A9D2" w14:textId="4456492B" w:rsidR="007E692B" w:rsidRPr="00EE0836" w:rsidRDefault="007E692B">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06E49830" w14:textId="2096942A" w:rsidR="007E692B" w:rsidRPr="00EE0836" w:rsidRDefault="007E692B">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0AAF1413" w14:textId="703BB83A" w:rsidR="007E692B" w:rsidRPr="00EE0836" w:rsidRDefault="007E692B">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66" w:type="dxa"/>
            <w:shd w:val="clear" w:color="auto" w:fill="00188F"/>
            <w:vAlign w:val="center"/>
          </w:tcPr>
          <w:p w14:paraId="79A1DDF0" w14:textId="236548F2" w:rsidR="007E692B" w:rsidRPr="00EE0836" w:rsidRDefault="007E692B">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0172C2" w14:paraId="6D7280C2" w14:textId="77777777" w:rsidTr="00237809">
        <w:trPr>
          <w:cantSplit/>
        </w:trPr>
        <w:tc>
          <w:tcPr>
            <w:tcW w:w="3367" w:type="dxa"/>
            <w:tcBorders>
              <w:top w:val="nil"/>
              <w:left w:val="nil"/>
              <w:bottom w:val="nil"/>
              <w:right w:val="nil"/>
            </w:tcBorders>
          </w:tcPr>
          <w:p w14:paraId="21E0A452" w14:textId="00E24F05" w:rsidR="000172C2" w:rsidRDefault="000172C2" w:rsidP="002B7512">
            <w:pPr>
              <w:pStyle w:val="ProductList-Offering2"/>
            </w:pPr>
            <w:bookmarkStart w:id="944" w:name="_Toc406159468"/>
            <w:r>
              <w:t>Enterprise Mobility Suite (Nutzer-AL)</w:t>
            </w:r>
            <w:bookmarkEnd w:id="94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0172C2" w:rsidRDefault="000172C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0172C2" w:rsidRDefault="000172C2" w:rsidP="002B7512">
            <w:pPr>
              <w:pStyle w:val="ProductList-OfferingBody"/>
              <w:ind w:left="-113"/>
              <w:jc w:val="center"/>
            </w:pPr>
          </w:p>
        </w:tc>
        <w:tc>
          <w:tcPr>
            <w:tcW w:w="739" w:type="dxa"/>
            <w:shd w:val="clear" w:color="auto" w:fill="70AD47" w:themeFill="accent6"/>
          </w:tcPr>
          <w:p w14:paraId="43B8B913" w14:textId="107B22A1" w:rsidR="000172C2" w:rsidRPr="00AA64CE" w:rsidRDefault="000172C2" w:rsidP="00F4221E">
            <w:pPr>
              <w:pStyle w:val="ProductList-OfferingBody"/>
              <w:ind w:left="-113"/>
              <w:jc w:val="center"/>
            </w:pPr>
            <w:r w:rsidRPr="00AA64CE">
              <w:fldChar w:fldCharType="begin"/>
            </w:r>
            <w:r w:rsidR="00F4221E" w:rsidRPr="00AA64CE">
              <w:instrText xml:space="preserve"> AutoTextList  \s NoStyle \t “</w:instrText>
            </w:r>
            <w:r w:rsidRPr="00AA64CE">
              <w:instrText xml:space="preserve">Konzern-Onlinedienst” </w:instrText>
            </w:r>
            <w:r w:rsidRPr="00AA64CE">
              <w:fldChar w:fldCharType="separate"/>
            </w:r>
            <w:r w:rsidRPr="00AA64CE">
              <w:t>EO</w:t>
            </w:r>
            <w:r w:rsidRPr="00AA64CE">
              <w:fldChar w:fldCharType="end"/>
            </w:r>
          </w:p>
        </w:tc>
        <w:tc>
          <w:tcPr>
            <w:tcW w:w="739" w:type="dxa"/>
            <w:shd w:val="clear" w:color="auto" w:fill="70AD47" w:themeFill="accent6"/>
            <w:vAlign w:val="center"/>
          </w:tcPr>
          <w:p w14:paraId="20A0E50C" w14:textId="77777777" w:rsidR="000172C2" w:rsidRPr="00AA64CE" w:rsidRDefault="000172C2" w:rsidP="00912C01">
            <w:pPr>
              <w:pStyle w:val="ProductList-OfferingBody"/>
              <w:ind w:left="-113"/>
              <w:jc w:val="center"/>
            </w:pPr>
          </w:p>
        </w:tc>
        <w:tc>
          <w:tcPr>
            <w:tcW w:w="739" w:type="dxa"/>
            <w:shd w:val="clear" w:color="auto" w:fill="70AD47" w:themeFill="accent6"/>
            <w:vAlign w:val="center"/>
          </w:tcPr>
          <w:p w14:paraId="577FBA5A" w14:textId="77777777" w:rsidR="000172C2" w:rsidRPr="00AA64CE" w:rsidRDefault="000172C2" w:rsidP="009472AC">
            <w:pPr>
              <w:pStyle w:val="ProductList-OfferingBody"/>
              <w:ind w:left="-113"/>
              <w:jc w:val="center"/>
            </w:pPr>
          </w:p>
        </w:tc>
        <w:tc>
          <w:tcPr>
            <w:tcW w:w="738" w:type="dxa"/>
            <w:shd w:val="clear" w:color="auto" w:fill="BFBFBF" w:themeFill="background1" w:themeFillShade="BF"/>
            <w:vAlign w:val="center"/>
          </w:tcPr>
          <w:p w14:paraId="5A1CE2FD" w14:textId="77777777" w:rsidR="000172C2" w:rsidRPr="00AA64CE" w:rsidRDefault="000172C2" w:rsidP="00535A01">
            <w:pPr>
              <w:pStyle w:val="ProductList-OfferingBody"/>
              <w:ind w:left="-113"/>
              <w:jc w:val="center"/>
            </w:pPr>
          </w:p>
        </w:tc>
        <w:tc>
          <w:tcPr>
            <w:tcW w:w="739" w:type="dxa"/>
            <w:shd w:val="clear" w:color="auto" w:fill="BFBFBF" w:themeFill="background1" w:themeFillShade="BF"/>
            <w:vAlign w:val="center"/>
          </w:tcPr>
          <w:p w14:paraId="213CEB04" w14:textId="77777777" w:rsidR="000172C2" w:rsidRPr="00AA64CE" w:rsidRDefault="000172C2">
            <w:pPr>
              <w:pStyle w:val="ProductList-OfferingBody"/>
              <w:ind w:left="-113"/>
              <w:jc w:val="center"/>
            </w:pPr>
          </w:p>
        </w:tc>
        <w:tc>
          <w:tcPr>
            <w:tcW w:w="739" w:type="dxa"/>
            <w:shd w:val="clear" w:color="auto" w:fill="BFBFBF" w:themeFill="background1" w:themeFillShade="BF"/>
            <w:vAlign w:val="center"/>
          </w:tcPr>
          <w:p w14:paraId="3910A988" w14:textId="77777777" w:rsidR="000172C2" w:rsidRPr="00AA64CE" w:rsidRDefault="000172C2">
            <w:pPr>
              <w:pStyle w:val="ProductList-OfferingBody"/>
              <w:ind w:left="-113"/>
              <w:jc w:val="center"/>
            </w:pPr>
          </w:p>
        </w:tc>
        <w:tc>
          <w:tcPr>
            <w:tcW w:w="739" w:type="dxa"/>
            <w:shd w:val="clear" w:color="auto" w:fill="BFBFBF" w:themeFill="background1" w:themeFillShade="BF"/>
            <w:vAlign w:val="center"/>
          </w:tcPr>
          <w:p w14:paraId="4F449F45" w14:textId="77777777" w:rsidR="000172C2" w:rsidRPr="00AA64CE" w:rsidRDefault="000172C2">
            <w:pPr>
              <w:pStyle w:val="ProductList-OfferingBody"/>
              <w:ind w:left="-113"/>
              <w:jc w:val="center"/>
            </w:pPr>
          </w:p>
        </w:tc>
        <w:tc>
          <w:tcPr>
            <w:tcW w:w="766" w:type="dxa"/>
            <w:shd w:val="clear" w:color="auto" w:fill="BFBFBF" w:themeFill="background1" w:themeFillShade="BF"/>
            <w:vAlign w:val="center"/>
          </w:tcPr>
          <w:p w14:paraId="169F043E" w14:textId="77777777" w:rsidR="000172C2" w:rsidRPr="00AA64CE" w:rsidRDefault="000172C2">
            <w:pPr>
              <w:pStyle w:val="ProductList-OfferingBody"/>
              <w:ind w:left="-113"/>
              <w:jc w:val="center"/>
            </w:pPr>
          </w:p>
        </w:tc>
      </w:tr>
      <w:tr w:rsidR="00F4221E" w14:paraId="2B2DF78F" w14:textId="77777777" w:rsidTr="00237809">
        <w:trPr>
          <w:cantSplit/>
        </w:trPr>
        <w:tc>
          <w:tcPr>
            <w:tcW w:w="3367" w:type="dxa"/>
            <w:tcBorders>
              <w:top w:val="nil"/>
              <w:left w:val="nil"/>
              <w:bottom w:val="nil"/>
              <w:right w:val="nil"/>
            </w:tcBorders>
          </w:tcPr>
          <w:p w14:paraId="6E479B3C" w14:textId="2CF45698" w:rsidR="00F4221E" w:rsidRDefault="00F4221E" w:rsidP="002B7512">
            <w:pPr>
              <w:pStyle w:val="ProductList-Offering2"/>
            </w:pPr>
            <w:bookmarkStart w:id="945" w:name="_Toc406159469"/>
            <w:r>
              <w:t>Enterprise Mobility Suite-Add-On (Nutzer-AL)</w:t>
            </w:r>
            <w:bookmarkEnd w:id="945"/>
            <w:r>
              <w:t xml:space="preserve"> </w:t>
            </w:r>
            <w:r>
              <w:fldChar w:fldCharType="begin"/>
            </w:r>
            <w:r>
              <w:instrText>XE "Enterprise Mobility Suite-Add-On (Nutzer-AL)"</w:instrText>
            </w:r>
            <w:r>
              <w:fldChar w:fldCharType="end"/>
            </w:r>
          </w:p>
        </w:tc>
        <w:tc>
          <w:tcPr>
            <w:tcW w:w="738" w:type="dxa"/>
            <w:tcBorders>
              <w:top w:val="nil"/>
              <w:left w:val="nil"/>
              <w:bottom w:val="nil"/>
              <w:right w:val="nil"/>
            </w:tcBorders>
            <w:vAlign w:val="center"/>
          </w:tcPr>
          <w:p w14:paraId="4C1B41E9" w14:textId="77777777" w:rsidR="00F4221E" w:rsidRDefault="00F4221E"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F4221E" w:rsidRDefault="00F4221E" w:rsidP="002B7512">
            <w:pPr>
              <w:pStyle w:val="ProductList-OfferingBody"/>
              <w:ind w:left="-113"/>
              <w:jc w:val="center"/>
            </w:pPr>
          </w:p>
        </w:tc>
        <w:tc>
          <w:tcPr>
            <w:tcW w:w="739" w:type="dxa"/>
            <w:shd w:val="clear" w:color="auto" w:fill="70AD47" w:themeFill="accent6"/>
          </w:tcPr>
          <w:p w14:paraId="716AA9EC" w14:textId="7B4FB0F2" w:rsidR="00F4221E" w:rsidRPr="00AA64CE" w:rsidRDefault="00F4221E" w:rsidP="00912C01">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9" w:type="dxa"/>
            <w:shd w:val="clear" w:color="auto" w:fill="70AD47" w:themeFill="accent6"/>
            <w:vAlign w:val="center"/>
          </w:tcPr>
          <w:p w14:paraId="2405C87C" w14:textId="77777777" w:rsidR="00F4221E" w:rsidRPr="00AA64CE" w:rsidRDefault="00F4221E" w:rsidP="00912C01">
            <w:pPr>
              <w:pStyle w:val="ProductList-OfferingBody"/>
              <w:ind w:left="-113"/>
              <w:jc w:val="center"/>
            </w:pPr>
          </w:p>
        </w:tc>
        <w:tc>
          <w:tcPr>
            <w:tcW w:w="739" w:type="dxa"/>
            <w:shd w:val="clear" w:color="auto" w:fill="70AD47" w:themeFill="accent6"/>
            <w:vAlign w:val="center"/>
          </w:tcPr>
          <w:p w14:paraId="0CE8F95E" w14:textId="77777777" w:rsidR="00F4221E" w:rsidRPr="00AA64CE" w:rsidRDefault="00F4221E" w:rsidP="009472AC">
            <w:pPr>
              <w:pStyle w:val="ProductList-OfferingBody"/>
              <w:ind w:left="-113"/>
              <w:jc w:val="center"/>
            </w:pPr>
          </w:p>
        </w:tc>
        <w:tc>
          <w:tcPr>
            <w:tcW w:w="738" w:type="dxa"/>
            <w:shd w:val="clear" w:color="auto" w:fill="BFBFBF" w:themeFill="background1" w:themeFillShade="BF"/>
            <w:vAlign w:val="center"/>
          </w:tcPr>
          <w:p w14:paraId="60B34717" w14:textId="77777777" w:rsidR="00F4221E" w:rsidRPr="00AA64CE" w:rsidRDefault="00F4221E" w:rsidP="00535A01">
            <w:pPr>
              <w:pStyle w:val="ProductList-OfferingBody"/>
              <w:ind w:left="-113"/>
              <w:jc w:val="center"/>
            </w:pPr>
          </w:p>
        </w:tc>
        <w:tc>
          <w:tcPr>
            <w:tcW w:w="739" w:type="dxa"/>
            <w:shd w:val="clear" w:color="auto" w:fill="BFBFBF" w:themeFill="background1" w:themeFillShade="BF"/>
            <w:vAlign w:val="center"/>
          </w:tcPr>
          <w:p w14:paraId="58BB232F" w14:textId="77777777" w:rsidR="00F4221E" w:rsidRPr="00AA64CE" w:rsidRDefault="00F4221E">
            <w:pPr>
              <w:pStyle w:val="ProductList-OfferingBody"/>
              <w:ind w:left="-113"/>
              <w:jc w:val="center"/>
            </w:pPr>
          </w:p>
        </w:tc>
        <w:tc>
          <w:tcPr>
            <w:tcW w:w="739" w:type="dxa"/>
            <w:shd w:val="clear" w:color="auto" w:fill="BFBFBF" w:themeFill="background1" w:themeFillShade="BF"/>
            <w:vAlign w:val="center"/>
          </w:tcPr>
          <w:p w14:paraId="1E419625" w14:textId="77777777" w:rsidR="00F4221E" w:rsidRPr="00AA64CE" w:rsidRDefault="00F4221E">
            <w:pPr>
              <w:pStyle w:val="ProductList-OfferingBody"/>
              <w:ind w:left="-113"/>
              <w:jc w:val="center"/>
            </w:pPr>
          </w:p>
        </w:tc>
        <w:tc>
          <w:tcPr>
            <w:tcW w:w="739" w:type="dxa"/>
            <w:shd w:val="clear" w:color="auto" w:fill="BFBFBF" w:themeFill="background1" w:themeFillShade="BF"/>
            <w:vAlign w:val="center"/>
          </w:tcPr>
          <w:p w14:paraId="5529DBA3" w14:textId="77777777" w:rsidR="00F4221E" w:rsidRPr="00AA64CE" w:rsidRDefault="00F4221E">
            <w:pPr>
              <w:pStyle w:val="ProductList-OfferingBody"/>
              <w:ind w:left="-113"/>
              <w:jc w:val="center"/>
            </w:pPr>
          </w:p>
        </w:tc>
        <w:tc>
          <w:tcPr>
            <w:tcW w:w="766" w:type="dxa"/>
            <w:shd w:val="clear" w:color="auto" w:fill="70AD47" w:themeFill="accent6"/>
            <w:vAlign w:val="center"/>
          </w:tcPr>
          <w:p w14:paraId="41DBE005" w14:textId="7886F7C4" w:rsidR="00F4221E" w:rsidRPr="00AA64CE" w:rsidRDefault="00F4221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54459A" w14:paraId="656A87FA" w14:textId="77777777" w:rsidTr="00480F25">
        <w:trPr>
          <w:cantSplit/>
        </w:trPr>
        <w:tc>
          <w:tcPr>
            <w:tcW w:w="3367" w:type="dxa"/>
            <w:tcBorders>
              <w:top w:val="nil"/>
              <w:left w:val="nil"/>
              <w:bottom w:val="nil"/>
              <w:right w:val="nil"/>
            </w:tcBorders>
          </w:tcPr>
          <w:p w14:paraId="61BEFEC5" w14:textId="6E38B4FC" w:rsidR="0054459A" w:rsidRDefault="0054459A" w:rsidP="0054459A">
            <w:pPr>
              <w:pStyle w:val="ProductList-Offering2"/>
            </w:pPr>
            <w:bookmarkStart w:id="946" w:name="_Toc406159470"/>
            <w:r>
              <w:t>Enterprise Mobility Suite von SA (Nutzer-AL)</w:t>
            </w:r>
            <w:bookmarkEnd w:id="946"/>
            <w:r>
              <w:t xml:space="preserve"> </w:t>
            </w:r>
            <w:r>
              <w:fldChar w:fldCharType="begin"/>
            </w:r>
            <w:r>
              <w:instrText>XE "Enterprise Mobility Suite von SA (Nutzer-AL)"</w:instrText>
            </w:r>
            <w:r>
              <w:fldChar w:fldCharType="end"/>
            </w:r>
          </w:p>
        </w:tc>
        <w:tc>
          <w:tcPr>
            <w:tcW w:w="738" w:type="dxa"/>
            <w:tcBorders>
              <w:top w:val="nil"/>
              <w:left w:val="nil"/>
              <w:bottom w:val="nil"/>
              <w:right w:val="nil"/>
            </w:tcBorders>
            <w:vAlign w:val="center"/>
          </w:tcPr>
          <w:p w14:paraId="7740AB52" w14:textId="77777777" w:rsidR="0054459A" w:rsidRDefault="0054459A" w:rsidP="0054459A">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54459A" w:rsidRDefault="0054459A" w:rsidP="0054459A">
            <w:pPr>
              <w:pStyle w:val="ProductList-OfferingBody"/>
              <w:ind w:left="-113"/>
              <w:jc w:val="center"/>
            </w:pPr>
          </w:p>
        </w:tc>
        <w:tc>
          <w:tcPr>
            <w:tcW w:w="739" w:type="dxa"/>
            <w:shd w:val="clear" w:color="auto" w:fill="70AD47" w:themeFill="accent6"/>
          </w:tcPr>
          <w:p w14:paraId="2A06E0F8" w14:textId="46B1CBF3" w:rsidR="0054459A" w:rsidRPr="00AA64CE" w:rsidRDefault="0054459A" w:rsidP="0054459A">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9" w:type="dxa"/>
            <w:shd w:val="clear" w:color="auto" w:fill="BFBFBF" w:themeFill="background1" w:themeFillShade="BF"/>
            <w:vAlign w:val="center"/>
          </w:tcPr>
          <w:p w14:paraId="64F15685" w14:textId="77777777" w:rsidR="0054459A" w:rsidRDefault="0054459A" w:rsidP="0054459A">
            <w:pPr>
              <w:pStyle w:val="ProductList-OfferingBody"/>
              <w:ind w:left="-113"/>
              <w:jc w:val="center"/>
            </w:pPr>
          </w:p>
        </w:tc>
        <w:tc>
          <w:tcPr>
            <w:tcW w:w="739" w:type="dxa"/>
            <w:shd w:val="clear" w:color="auto" w:fill="BFBFBF" w:themeFill="background1" w:themeFillShade="BF"/>
            <w:vAlign w:val="center"/>
          </w:tcPr>
          <w:p w14:paraId="199110A6" w14:textId="77777777" w:rsidR="0054459A" w:rsidRDefault="0054459A" w:rsidP="0054459A">
            <w:pPr>
              <w:pStyle w:val="ProductList-OfferingBody"/>
              <w:ind w:left="-113"/>
              <w:jc w:val="center"/>
            </w:pPr>
          </w:p>
        </w:tc>
        <w:tc>
          <w:tcPr>
            <w:tcW w:w="738" w:type="dxa"/>
            <w:shd w:val="clear" w:color="auto" w:fill="BFBFBF" w:themeFill="background1" w:themeFillShade="BF"/>
            <w:vAlign w:val="center"/>
          </w:tcPr>
          <w:p w14:paraId="6D386C18" w14:textId="77777777" w:rsidR="0054459A" w:rsidRDefault="0054459A" w:rsidP="0054459A">
            <w:pPr>
              <w:pStyle w:val="ProductList-OfferingBody"/>
              <w:ind w:left="-113"/>
              <w:jc w:val="center"/>
            </w:pPr>
          </w:p>
        </w:tc>
        <w:tc>
          <w:tcPr>
            <w:tcW w:w="739" w:type="dxa"/>
            <w:shd w:val="clear" w:color="auto" w:fill="BFBFBF" w:themeFill="background1" w:themeFillShade="BF"/>
            <w:vAlign w:val="center"/>
          </w:tcPr>
          <w:p w14:paraId="2897D2FA" w14:textId="77777777" w:rsidR="0054459A" w:rsidRDefault="0054459A" w:rsidP="0054459A">
            <w:pPr>
              <w:pStyle w:val="ProductList-OfferingBody"/>
              <w:ind w:left="-113"/>
              <w:jc w:val="center"/>
            </w:pPr>
          </w:p>
        </w:tc>
        <w:tc>
          <w:tcPr>
            <w:tcW w:w="739" w:type="dxa"/>
            <w:shd w:val="clear" w:color="auto" w:fill="BFBFBF" w:themeFill="background1" w:themeFillShade="BF"/>
            <w:vAlign w:val="center"/>
          </w:tcPr>
          <w:p w14:paraId="638576D7" w14:textId="77777777" w:rsidR="0054459A" w:rsidRDefault="0054459A" w:rsidP="0054459A">
            <w:pPr>
              <w:pStyle w:val="ProductList-OfferingBody"/>
              <w:ind w:left="-113"/>
              <w:jc w:val="center"/>
            </w:pPr>
          </w:p>
        </w:tc>
        <w:tc>
          <w:tcPr>
            <w:tcW w:w="739" w:type="dxa"/>
            <w:shd w:val="clear" w:color="auto" w:fill="BFBFBF" w:themeFill="background1" w:themeFillShade="BF"/>
            <w:vAlign w:val="center"/>
          </w:tcPr>
          <w:p w14:paraId="122D14E3" w14:textId="77777777" w:rsidR="0054459A" w:rsidRDefault="0054459A" w:rsidP="0054459A">
            <w:pPr>
              <w:pStyle w:val="ProductList-OfferingBody"/>
              <w:ind w:left="-113"/>
              <w:jc w:val="center"/>
            </w:pPr>
          </w:p>
        </w:tc>
        <w:tc>
          <w:tcPr>
            <w:tcW w:w="766" w:type="dxa"/>
            <w:shd w:val="clear" w:color="auto" w:fill="BFBFBF" w:themeFill="background1" w:themeFillShade="BF"/>
            <w:vAlign w:val="center"/>
          </w:tcPr>
          <w:p w14:paraId="668708D4" w14:textId="77777777" w:rsidR="0054459A" w:rsidRDefault="0054459A" w:rsidP="0054459A">
            <w:pPr>
              <w:pStyle w:val="ProductList-OfferingBody"/>
              <w:ind w:left="-113"/>
              <w:jc w:val="center"/>
            </w:pPr>
          </w:p>
        </w:tc>
      </w:tr>
    </w:tbl>
    <w:p w14:paraId="5CC28231" w14:textId="77777777" w:rsidR="002B7512" w:rsidRPr="00AA6DF2" w:rsidRDefault="002B7512" w:rsidP="002B7512">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51"/>
        <w:gridCol w:w="3567"/>
      </w:tblGrid>
      <w:tr w:rsidR="002B7512" w14:paraId="72054BC6" w14:textId="77777777" w:rsidTr="007A52B7">
        <w:tc>
          <w:tcPr>
            <w:tcW w:w="3596" w:type="dxa"/>
          </w:tcPr>
          <w:p w14:paraId="2D098B69" w14:textId="77777777" w:rsidR="002B7512" w:rsidRDefault="002B7512" w:rsidP="002B7512">
            <w:pPr>
              <w:pStyle w:val="ProductList-Body"/>
              <w:spacing w:before="20" w:after="20"/>
            </w:pPr>
            <w:r>
              <w:t xml:space="preserve">Zur Verringerung berechtigt: </w:t>
            </w:r>
            <w:r>
              <w:rPr>
                <w:b/>
              </w:rPr>
              <w:t>Alle</w:t>
            </w:r>
          </w:p>
        </w:tc>
        <w:tc>
          <w:tcPr>
            <w:tcW w:w="3597" w:type="dxa"/>
          </w:tcPr>
          <w:p w14:paraId="62360D6A" w14:textId="77777777" w:rsidR="002B7512" w:rsidRDefault="002B7512" w:rsidP="002B7512">
            <w:pPr>
              <w:pStyle w:val="ProductList-Body"/>
              <w:spacing w:before="20" w:after="20"/>
            </w:pPr>
            <w:r>
              <w:t xml:space="preserve">Produkt-Pool: </w:t>
            </w:r>
            <w:r>
              <w:rPr>
                <w:b/>
              </w:rPr>
              <w:t>Server</w:t>
            </w:r>
          </w:p>
        </w:tc>
        <w:tc>
          <w:tcPr>
            <w:tcW w:w="3597" w:type="dxa"/>
          </w:tcPr>
          <w:p w14:paraId="4EAD8648" w14:textId="77777777" w:rsidR="002B7512" w:rsidRDefault="002B7512" w:rsidP="00912C01">
            <w:pPr>
              <w:pStyle w:val="ProductList-Body"/>
              <w:spacing w:before="20" w:after="20"/>
            </w:pPr>
            <w:r>
              <w:t xml:space="preserve">Berechtigung zur Laufzeitverlängerung: </w:t>
            </w:r>
            <w:r>
              <w:rPr>
                <w:b/>
              </w:rPr>
              <w:t>Alle</w:t>
            </w:r>
          </w:p>
        </w:tc>
      </w:tr>
    </w:tbl>
    <w:p w14:paraId="5038E00B" w14:textId="77777777" w:rsidR="002B7512" w:rsidRPr="00AA6DF2" w:rsidRDefault="002B7512" w:rsidP="002B7512">
      <w:pPr>
        <w:pStyle w:val="ProductList-Body"/>
        <w:shd w:val="clear" w:color="auto" w:fill="D9D9D9" w:themeFill="background1" w:themeFillShade="D9"/>
        <w:spacing w:before="120" w:after="120"/>
      </w:pPr>
      <w:r>
        <w:rPr>
          <w:b/>
        </w:rPr>
        <w:t>Zusätzliche Informationen</w:t>
      </w:r>
    </w:p>
    <w:p w14:paraId="15AD0CF1" w14:textId="77777777" w:rsidR="005442A2" w:rsidRPr="00AA6DF2" w:rsidRDefault="005442A2" w:rsidP="005442A2">
      <w:pPr>
        <w:pStyle w:val="ProductList-Body"/>
      </w:pPr>
      <w:r>
        <w:rPr>
          <w:b/>
          <w:color w:val="00188F"/>
        </w:rPr>
        <w:t>Neuzuweisung von Lizenzen</w:t>
      </w:r>
    </w:p>
    <w:p w14:paraId="2AD63785" w14:textId="77777777" w:rsidR="005442A2" w:rsidRPr="00AA6DF2" w:rsidRDefault="005442A2" w:rsidP="005442A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14:paraId="3E0A7133" w14:textId="77777777" w:rsidR="005442A2" w:rsidRPr="00AA6DF2" w:rsidRDefault="005442A2" w:rsidP="00912C01">
      <w:pPr>
        <w:pStyle w:val="ProductList-Body"/>
      </w:pPr>
    </w:p>
    <w:p w14:paraId="58F6C10C" w14:textId="3FBE4F94" w:rsidR="002B7512" w:rsidRPr="00AA6DF2" w:rsidRDefault="002B7512" w:rsidP="00912C01">
      <w:pPr>
        <w:pStyle w:val="ProductList-Body"/>
      </w:pPr>
      <w:r>
        <w:rPr>
          <w:b/>
          <w:color w:val="00188F"/>
        </w:rPr>
        <w:t>Add-On-Nutzer-ALs</w:t>
      </w:r>
    </w:p>
    <w:p w14:paraId="0D58C4B3" w14:textId="77777777" w:rsidR="002B7512" w:rsidRPr="00AA6DF2" w:rsidRDefault="002B7512" w:rsidP="009472AC">
      <w:pPr>
        <w:pStyle w:val="ProductList-Body"/>
        <w:ind w:left="180"/>
      </w:pPr>
      <w:r>
        <w:rPr>
          <w:b/>
          <w:color w:val="00188F"/>
        </w:rPr>
        <w:t>Qualifizierende Lizenz und Add-On-Nutzer-AL</w:t>
      </w:r>
    </w:p>
    <w:p w14:paraId="217ECA9D" w14:textId="755F5579" w:rsidR="002B7512" w:rsidRPr="00AA6DF2"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p w14:paraId="182FBCBC" w14:textId="77777777" w:rsidR="002B7512" w:rsidRPr="00AA6DF2" w:rsidRDefault="002B7512">
      <w:pPr>
        <w:pStyle w:val="ProductList-Body"/>
        <w:ind w:left="180"/>
      </w:pPr>
    </w:p>
    <w:tbl>
      <w:tblPr>
        <w:tblStyle w:val="TableGrid1"/>
        <w:tblW w:w="8100" w:type="dxa"/>
        <w:tblInd w:w="175" w:type="dxa"/>
        <w:tblLook w:val="04A0" w:firstRow="1" w:lastRow="0" w:firstColumn="1" w:lastColumn="0" w:noHBand="0" w:noVBand="1"/>
      </w:tblPr>
      <w:tblGrid>
        <w:gridCol w:w="4973"/>
        <w:gridCol w:w="3127"/>
      </w:tblGrid>
      <w:tr w:rsidR="002B7512" w:rsidRPr="00E8007A" w14:paraId="2F89596D" w14:textId="77777777" w:rsidTr="00891B5F">
        <w:trPr>
          <w:tblHeader/>
        </w:trPr>
        <w:tc>
          <w:tcPr>
            <w:tcW w:w="497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Qualifizierende Lizenz(en)</w:t>
            </w:r>
          </w:p>
        </w:tc>
        <w:tc>
          <w:tcPr>
            <w:tcW w:w="3127"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14:paraId="2BD9D3A9" w14:textId="77777777" w:rsidTr="00891B5F">
        <w:trPr>
          <w:trHeight w:val="80"/>
        </w:trPr>
        <w:tc>
          <w:tcPr>
            <w:tcW w:w="4973"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27"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91B5F">
        <w:trPr>
          <w:trHeight w:val="70"/>
        </w:trPr>
        <w:tc>
          <w:tcPr>
            <w:tcW w:w="4973"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27" w:type="dxa"/>
            <w:vMerge/>
            <w:vAlign w:val="center"/>
          </w:tcPr>
          <w:p w14:paraId="4B05FAC9" w14:textId="77777777" w:rsidR="002B7512" w:rsidRPr="00E8007A" w:rsidRDefault="002B7512">
            <w:pPr>
              <w:rPr>
                <w:sz w:val="18"/>
              </w:rPr>
            </w:pPr>
          </w:p>
        </w:tc>
      </w:tr>
      <w:tr w:rsidR="002B7512" w:rsidRPr="00E8007A" w14:paraId="6CFA0CFE" w14:textId="77777777" w:rsidTr="00891B5F">
        <w:trPr>
          <w:trHeight w:val="170"/>
        </w:trPr>
        <w:tc>
          <w:tcPr>
            <w:tcW w:w="4973" w:type="dxa"/>
            <w:vAlign w:val="center"/>
          </w:tcPr>
          <w:p w14:paraId="2FD20322" w14:textId="77777777"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3127" w:type="dxa"/>
            <w:vMerge/>
            <w:vAlign w:val="center"/>
          </w:tcPr>
          <w:p w14:paraId="26CEF782" w14:textId="77777777" w:rsidR="002B7512" w:rsidRPr="00E8007A" w:rsidRDefault="002B7512">
            <w:pPr>
              <w:rPr>
                <w:sz w:val="18"/>
              </w:rPr>
            </w:pPr>
          </w:p>
        </w:tc>
      </w:tr>
      <w:tr w:rsidR="002B7512" w:rsidRPr="00E8007A" w14:paraId="5669DB7D" w14:textId="77777777" w:rsidTr="00891B5F">
        <w:trPr>
          <w:trHeight w:val="152"/>
        </w:trPr>
        <w:tc>
          <w:tcPr>
            <w:tcW w:w="4973" w:type="dxa"/>
            <w:vAlign w:val="center"/>
          </w:tcPr>
          <w:p w14:paraId="4FD15326" w14:textId="655F00E9"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3127" w:type="dxa"/>
            <w:vMerge/>
            <w:vAlign w:val="center"/>
          </w:tcPr>
          <w:p w14:paraId="2C6FC1C8" w14:textId="77777777" w:rsidR="002B7512" w:rsidRDefault="002B7512">
            <w:pPr>
              <w:rPr>
                <w:sz w:val="18"/>
              </w:rPr>
            </w:pPr>
          </w:p>
        </w:tc>
      </w:tr>
      <w:tr w:rsidR="002B7512" w:rsidRPr="00E8007A" w14:paraId="326F7AF1" w14:textId="77777777" w:rsidTr="00891B5F">
        <w:trPr>
          <w:trHeight w:val="70"/>
        </w:trPr>
        <w:tc>
          <w:tcPr>
            <w:tcW w:w="4973" w:type="dxa"/>
            <w:vAlign w:val="center"/>
          </w:tcPr>
          <w:p w14:paraId="36162F57" w14:textId="77777777" w:rsidR="002B7512" w:rsidRPr="00E8007A" w:rsidRDefault="002B7512" w:rsidP="005D065A">
            <w:pPr>
              <w:pStyle w:val="ProductList-Body"/>
            </w:pPr>
            <w:r>
              <w:t>Enterprise CAL Suite Bridge für Office 365</w:t>
            </w:r>
            <w:r>
              <w:rPr>
                <w:szCs w:val="24"/>
                <w:vertAlign w:val="superscript"/>
              </w:rPr>
              <w:t>1</w:t>
            </w:r>
            <w:r>
              <w:t xml:space="preserve"> </w:t>
            </w:r>
          </w:p>
        </w:tc>
        <w:tc>
          <w:tcPr>
            <w:tcW w:w="3127" w:type="dxa"/>
            <w:vMerge/>
            <w:vAlign w:val="center"/>
          </w:tcPr>
          <w:p w14:paraId="0C22E9C9" w14:textId="77777777" w:rsidR="002B7512" w:rsidRDefault="002B7512">
            <w:pPr>
              <w:rPr>
                <w:sz w:val="18"/>
              </w:rPr>
            </w:pPr>
          </w:p>
        </w:tc>
      </w:tr>
      <w:tr w:rsidR="002B7512" w:rsidRPr="00E8007A" w14:paraId="7119327B" w14:textId="77777777" w:rsidTr="00891B5F">
        <w:trPr>
          <w:trHeight w:val="70"/>
        </w:trPr>
        <w:tc>
          <w:tcPr>
            <w:tcW w:w="4973" w:type="dxa"/>
            <w:vAlign w:val="center"/>
          </w:tcPr>
          <w:p w14:paraId="79CC4EDB" w14:textId="08B2E874"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3127" w:type="dxa"/>
            <w:vMerge/>
            <w:vAlign w:val="center"/>
          </w:tcPr>
          <w:p w14:paraId="2DFA2990" w14:textId="77777777" w:rsidR="002B7512" w:rsidRDefault="002B7512">
            <w:pPr>
              <w:rPr>
                <w:sz w:val="18"/>
              </w:rPr>
            </w:pPr>
          </w:p>
        </w:tc>
      </w:tr>
    </w:tbl>
    <w:p w14:paraId="6EB28939" w14:textId="77777777" w:rsidR="002B7512" w:rsidRPr="00AA6DF2" w:rsidRDefault="002B7512" w:rsidP="002B7512">
      <w:pPr>
        <w:pStyle w:val="ProductList-Body"/>
        <w:ind w:left="180"/>
      </w:pPr>
      <w:r>
        <w:rPr>
          <w:vertAlign w:val="superscript"/>
        </w:rPr>
        <w:t>1</w:t>
      </w:r>
      <w:r>
        <w:t>Mit aktiver SA</w:t>
      </w:r>
    </w:p>
    <w:p w14:paraId="52474951" w14:textId="77777777" w:rsidR="002B7512" w:rsidRPr="00AA6DF2" w:rsidRDefault="002B7512" w:rsidP="002B7512">
      <w:pPr>
        <w:pStyle w:val="ProductList-Body"/>
        <w:ind w:left="180"/>
      </w:pPr>
    </w:p>
    <w:p w14:paraId="13D47AC6" w14:textId="77777777" w:rsidR="002B7512" w:rsidRPr="00AA6DF2" w:rsidRDefault="002B7512" w:rsidP="002B7512">
      <w:pPr>
        <w:pStyle w:val="ProductList-Body"/>
        <w:ind w:left="180"/>
      </w:pPr>
      <w:r>
        <w:rPr>
          <w:b/>
          <w:color w:val="00188F"/>
        </w:rPr>
        <w:t>Zuweisung von Lizenzen</w:t>
      </w:r>
    </w:p>
    <w:p w14:paraId="5976C94E" w14:textId="528C5CA4" w:rsidR="002B7512" w:rsidRPr="00AA6DF2"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14:paraId="3D15AB33" w14:textId="77777777" w:rsidR="002B7512" w:rsidRPr="00AA6DF2" w:rsidRDefault="002B7512" w:rsidP="00912C01">
      <w:pPr>
        <w:pStyle w:val="ProductList-Body"/>
        <w:ind w:left="180"/>
      </w:pPr>
    </w:p>
    <w:p w14:paraId="035592A8" w14:textId="77777777" w:rsidR="002B7512" w:rsidRPr="00AA6DF2" w:rsidRDefault="002B7512" w:rsidP="009472AC">
      <w:pPr>
        <w:pStyle w:val="ProductList-Body"/>
        <w:ind w:left="180"/>
      </w:pPr>
      <w:r>
        <w:rPr>
          <w:b/>
          <w:color w:val="00188F"/>
        </w:rPr>
        <w:t>Nutzungsrechte</w:t>
      </w:r>
    </w:p>
    <w:p w14:paraId="04E7E351" w14:textId="6DCAE9C0" w:rsidR="002B7512" w:rsidRPr="00AA6DF2"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4F085B50" w14:textId="77777777" w:rsidR="002B7512" w:rsidRPr="00AA6DF2" w:rsidRDefault="002B7512">
      <w:pPr>
        <w:pStyle w:val="ProductList-Body"/>
      </w:pPr>
      <w:r>
        <w:t xml:space="preserve"> </w:t>
      </w:r>
    </w:p>
    <w:p w14:paraId="0EA3F172" w14:textId="77777777" w:rsidR="002B7512" w:rsidRPr="00AA6DF2" w:rsidRDefault="002B7512">
      <w:pPr>
        <w:pStyle w:val="ProductList-Body"/>
      </w:pPr>
      <w:r>
        <w:rPr>
          <w:b/>
          <w:color w:val="00188F"/>
        </w:rPr>
        <w:t>Kaufberechtigung</w:t>
      </w:r>
    </w:p>
    <w:p w14:paraId="42724CAC" w14:textId="5FFE6A94" w:rsidR="002B7512" w:rsidRPr="00AA6DF2" w:rsidRDefault="002B751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14:paraId="35F44D68" w14:textId="77777777" w:rsidR="002B7512" w:rsidRPr="00AA6DF2" w:rsidRDefault="002B7512">
      <w:pPr>
        <w:pStyle w:val="ProductList-Body"/>
      </w:pPr>
    </w:p>
    <w:p w14:paraId="784A7056" w14:textId="77777777" w:rsidR="002B7512" w:rsidRPr="00AA6DF2" w:rsidRDefault="002B7512">
      <w:pPr>
        <w:pStyle w:val="ProductList-Body"/>
      </w:pPr>
      <w:r>
        <w:rPr>
          <w:b/>
          <w:color w:val="00188F"/>
        </w:rPr>
        <w:t>Kaufeinschränkungen</w:t>
      </w:r>
    </w:p>
    <w:p w14:paraId="5AC4801D" w14:textId="77777777" w:rsidR="002B7512" w:rsidRPr="00AA6DF2" w:rsidRDefault="002B7512">
      <w:pPr>
        <w:pStyle w:val="ProductList-Body"/>
      </w:pPr>
      <w:r>
        <w:t>Für jede Qualifizierende Lizenz (oder jedes Set von Qualifizierenden Lizenzen) kann nur eine Add-On-Nutzer-AL erworben werden.</w:t>
      </w:r>
    </w:p>
    <w:p w14:paraId="3F73AF87" w14:textId="77777777" w:rsidR="002B7512" w:rsidRPr="00AA6DF2" w:rsidRDefault="002B7512">
      <w:pPr>
        <w:pStyle w:val="ProductList-Body"/>
      </w:pPr>
    </w:p>
    <w:p w14:paraId="5421A376" w14:textId="77777777" w:rsidR="002B7512" w:rsidRPr="00AA6DF2" w:rsidRDefault="002B7512">
      <w:pPr>
        <w:pStyle w:val="ProductList-Body"/>
      </w:pPr>
      <w: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988C268" w14:textId="77777777" w:rsidR="002B7512" w:rsidRPr="00AA6DF2" w:rsidRDefault="002B7512">
      <w:pPr>
        <w:pStyle w:val="ProductList-Body"/>
      </w:pPr>
    </w:p>
    <w:p w14:paraId="7E96CFC4" w14:textId="77777777" w:rsidR="002B7512" w:rsidRPr="00AA6DF2"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7AAD970C" w14:textId="77777777" w:rsidR="002B7512" w:rsidRPr="00AA6DF2" w:rsidRDefault="002B7512">
      <w:pPr>
        <w:pStyle w:val="ProductList-Body"/>
      </w:pPr>
    </w:p>
    <w:p w14:paraId="0061C597" w14:textId="77777777" w:rsidR="00C914F4" w:rsidRDefault="00C914F4" w:rsidP="007A5622">
      <w:pPr>
        <w:pStyle w:val="ProductList-Body"/>
        <w:rPr>
          <w:b/>
          <w:color w:val="00188F"/>
        </w:rPr>
      </w:pPr>
    </w:p>
    <w:p w14:paraId="41E5F42B" w14:textId="77777777" w:rsidR="00C914F4" w:rsidRDefault="00C914F4" w:rsidP="007A5622">
      <w:pPr>
        <w:pStyle w:val="ProductList-Body"/>
        <w:rPr>
          <w:b/>
          <w:color w:val="00188F"/>
        </w:rPr>
      </w:pPr>
    </w:p>
    <w:p w14:paraId="1B043104" w14:textId="5B3973BA" w:rsidR="007A5622" w:rsidRPr="00AA6DF2" w:rsidRDefault="007A5622" w:rsidP="007A5622">
      <w:pPr>
        <w:pStyle w:val="ProductList-Body"/>
      </w:pPr>
      <w:r>
        <w:rPr>
          <w:b/>
          <w:color w:val="00188F"/>
        </w:rPr>
        <w:t>Berechtigung zum Erwerb von Enterprise Mobility Suite von SA (Nutzer-ALs)</w:t>
      </w:r>
    </w:p>
    <w:p w14:paraId="0AD91E94" w14:textId="77777777" w:rsidR="007A5622" w:rsidRPr="00AA6DF2" w:rsidRDefault="007A5622" w:rsidP="007A5622">
      <w:pPr>
        <w:pStyle w:val="ProductList-Body"/>
      </w:pPr>
      <w:r>
        <w:rPr>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(Nutzer-AL) erworben wurde.</w:t>
      </w:r>
    </w:p>
    <w:p w14:paraId="4676C91D" w14:textId="77777777" w:rsidR="007A5622" w:rsidRPr="00AA6DF2"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Übergehende qualifizierende Produkte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Entsprechend von SA (Nutzer AL)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Erforderliche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von SA</w:t>
            </w:r>
            <w:r>
              <w:rPr>
                <w:vertAlign w:val="superscript"/>
              </w:rPr>
              <w:t>1</w:t>
            </w:r>
          </w:p>
        </w:tc>
        <w:tc>
          <w:tcPr>
            <w:tcW w:w="4140" w:type="dxa"/>
            <w:vAlign w:val="center"/>
          </w:tcPr>
          <w:p w14:paraId="1C482489" w14:textId="52A51AFD" w:rsidR="007A5622" w:rsidRPr="00717EC0" w:rsidRDefault="007A5622" w:rsidP="00694578">
            <w:pPr>
              <w:pStyle w:val="ProductList-Body"/>
              <w:rPr>
                <w:color w:val="000000"/>
              </w:rPr>
            </w:pPr>
            <w:r>
              <w:t>Core CAL Bridge für Enterp</w:t>
            </w:r>
            <w:r w:rsidR="002407C6">
              <w:t>rise Mobility Suite</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von SA</w:t>
            </w:r>
            <w:r>
              <w:rPr>
                <w:vertAlign w:val="superscript"/>
              </w:rPr>
              <w:t>1</w:t>
            </w:r>
          </w:p>
        </w:tc>
        <w:tc>
          <w:tcPr>
            <w:tcW w:w="4140" w:type="dxa"/>
            <w:vAlign w:val="center"/>
          </w:tcPr>
          <w:p w14:paraId="70453A3A" w14:textId="23093BBF" w:rsidR="007A5622" w:rsidRPr="00717EC0" w:rsidRDefault="007A5622" w:rsidP="007A5622">
            <w:pPr>
              <w:pStyle w:val="ProductList-Body"/>
              <w:rPr>
                <w:color w:val="000000"/>
              </w:rPr>
            </w:pPr>
            <w:r>
              <w:t>Enterprise CAL Bridge für Enterprise Mobility Suite</w:t>
            </w:r>
            <w:r>
              <w:rPr>
                <w:vertAlign w:val="superscript"/>
              </w:rPr>
              <w:t>2,4</w:t>
            </w:r>
          </w:p>
        </w:tc>
      </w:tr>
    </w:tbl>
    <w:p w14:paraId="7C244EB9" w14:textId="77777777" w:rsidR="007A5622" w:rsidRPr="00AA6DF2" w:rsidRDefault="007A5622" w:rsidP="007A5622">
      <w:pPr>
        <w:pStyle w:val="ProductList-Body"/>
        <w:ind w:left="180"/>
      </w:pPr>
      <w:r>
        <w:rPr>
          <w:vertAlign w:val="superscript"/>
        </w:rPr>
        <w:t>1</w:t>
      </w:r>
      <w:r>
        <w:t>Zum Jahrestag des Beitritts oder zu Beginn einer neuen Laufzeit des Beitritts zum Kauf verfügbar.</w:t>
      </w:r>
    </w:p>
    <w:p w14:paraId="1EF22E32" w14:textId="18F5114B" w:rsidR="007A5622" w:rsidRPr="00AA6DF2" w:rsidRDefault="007A5622" w:rsidP="007A5622">
      <w:pPr>
        <w:pStyle w:val="ProductList-Body"/>
        <w:ind w:left="180"/>
      </w:pPr>
      <w:r>
        <w:rPr>
          <w:vertAlign w:val="superscript"/>
        </w:rPr>
        <w:t>2</w:t>
      </w:r>
      <w:r>
        <w:t>Nur für Erwerb am Jahrestag des Beitritts erforderlich.</w:t>
      </w:r>
    </w:p>
    <w:p w14:paraId="2915DAA5" w14:textId="77777777" w:rsidR="00611C99" w:rsidRPr="00AA6DF2" w:rsidRDefault="00611C99" w:rsidP="00611C99">
      <w:pPr>
        <w:pStyle w:val="ProductList-Body"/>
        <w:ind w:left="180"/>
      </w:pPr>
      <w:r>
        <w:rPr>
          <w:vertAlign w:val="superscript"/>
        </w:rPr>
        <w:t>3</w:t>
      </w:r>
      <w:r>
        <w:t xml:space="preserve">Der Kauf ist für Nutzer, die auch eine Lizenz für Office 365 (Enterprise &amp; Government E1, E3, E4) haben, nicht erforderlich. </w:t>
      </w:r>
    </w:p>
    <w:p w14:paraId="368A82A7" w14:textId="498B10F3" w:rsidR="00611C99" w:rsidRPr="00AA6DF2" w:rsidRDefault="00611C99" w:rsidP="00611C99">
      <w:pPr>
        <w:pStyle w:val="ProductList-Body"/>
        <w:ind w:left="180"/>
      </w:pPr>
      <w:r>
        <w:rPr>
          <w:vertAlign w:val="superscript"/>
        </w:rPr>
        <w:t>4</w:t>
      </w:r>
      <w:r>
        <w:t>Der Kauf ist für Nutzer, die auch eine Lizenz für Office 365 (Enterprise &amp; Government E3, E4) haben, nicht erforderlich.</w:t>
      </w:r>
    </w:p>
    <w:p w14:paraId="3F1CC888" w14:textId="2BFA40DE" w:rsidR="002B7512" w:rsidRPr="00AA6DF2" w:rsidRDefault="005B077E">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05B44423" w14:textId="46ED6DDD" w:rsidR="00B7044F" w:rsidRPr="00AA6DF2" w:rsidRDefault="00B7044F" w:rsidP="00B7044F">
      <w:pPr>
        <w:pStyle w:val="ProductList-Offering2Heading"/>
        <w:outlineLvl w:val="2"/>
      </w:pPr>
      <w:r>
        <w:tab/>
      </w:r>
      <w:bookmarkStart w:id="947" w:name="_Toc406159471"/>
      <w:r>
        <w:t xml:space="preserve">Azure Active Directory </w:t>
      </w:r>
      <w:r>
        <w:rPr>
          <w:b w:val="0"/>
        </w:rPr>
        <w:t>(Plan)</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E692B" w14:paraId="79E01B30" w14:textId="77777777" w:rsidTr="00C914F4">
        <w:trPr>
          <w:cantSplit/>
          <w:tblHeader/>
        </w:trPr>
        <w:tc>
          <w:tcPr>
            <w:tcW w:w="3367" w:type="dxa"/>
            <w:tcBorders>
              <w:bottom w:val="nil"/>
            </w:tcBorders>
            <w:shd w:val="clear" w:color="auto" w:fill="00188F"/>
          </w:tcPr>
          <w:p w14:paraId="6FA6970D" w14:textId="77777777" w:rsidR="007E692B" w:rsidRPr="00EE0836" w:rsidRDefault="007E692B"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4FDD198" w14:textId="656C84D9" w:rsidR="007E692B" w:rsidRPr="00496368" w:rsidRDefault="007E692B" w:rsidP="007E692B">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BA081E0"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62707999" w14:textId="24154999"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0FF5C351" w14:textId="45BDE563"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6252C102" w14:textId="5D220A3E"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1BC3479D" w14:textId="74B33745"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2D9F1C5E" w14:textId="623D3947"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C0FFCD1" w14:textId="4E7E7EB3"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1C62C062" w14:textId="63CC90EE"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39" w:type="dxa"/>
            <w:shd w:val="clear" w:color="auto" w:fill="00188F"/>
            <w:vAlign w:val="center"/>
          </w:tcPr>
          <w:p w14:paraId="137B3D01" w14:textId="026B3212"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7C97F6DE" w14:textId="77777777" w:rsidTr="00C914F4">
        <w:trPr>
          <w:cantSplit/>
          <w:tblHeader/>
        </w:trPr>
        <w:tc>
          <w:tcPr>
            <w:tcW w:w="3367" w:type="dxa"/>
            <w:tcBorders>
              <w:top w:val="nil"/>
              <w:left w:val="nil"/>
              <w:bottom w:val="nil"/>
              <w:right w:val="nil"/>
            </w:tcBorders>
          </w:tcPr>
          <w:p w14:paraId="257FF9C0" w14:textId="77777777" w:rsidR="003E42C4" w:rsidRDefault="003E42C4" w:rsidP="00500791">
            <w:pPr>
              <w:pStyle w:val="ProductList-Offering2"/>
            </w:pPr>
            <w:bookmarkStart w:id="948" w:name="_Toc406159472"/>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3E42C4" w:rsidRDefault="003E42C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3E42C4" w:rsidRDefault="003E42C4" w:rsidP="00500791">
            <w:pPr>
              <w:pStyle w:val="ProductList-OfferingBody"/>
              <w:ind w:left="-113"/>
              <w:jc w:val="center"/>
            </w:pPr>
            <w:r>
              <w:t>1</w:t>
            </w:r>
          </w:p>
        </w:tc>
        <w:tc>
          <w:tcPr>
            <w:tcW w:w="739" w:type="dxa"/>
            <w:shd w:val="clear" w:color="auto" w:fill="70AD47" w:themeFill="accent6"/>
            <w:vAlign w:val="center"/>
          </w:tcPr>
          <w:p w14:paraId="0832F60B" w14:textId="3D2CD09C" w:rsidR="003E42C4" w:rsidRPr="00AA64CE" w:rsidRDefault="003E42C4"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2615BAD8" w14:textId="1FF0E91F"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2AADC8D0" w14:textId="77777777" w:rsidR="003E42C4" w:rsidRPr="00AA64CE" w:rsidRDefault="003E42C4" w:rsidP="00500791">
            <w:pPr>
              <w:pStyle w:val="ProductList-OfferingBody"/>
              <w:ind w:left="-113"/>
              <w:jc w:val="center"/>
            </w:pPr>
          </w:p>
        </w:tc>
        <w:tc>
          <w:tcPr>
            <w:tcW w:w="738" w:type="dxa"/>
            <w:shd w:val="clear" w:color="auto" w:fill="BFBFBF" w:themeFill="background1" w:themeFillShade="BF"/>
            <w:vAlign w:val="center"/>
          </w:tcPr>
          <w:p w14:paraId="67FD8CF5"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05157218"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22C6A317"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396B6ED1" w14:textId="77777777" w:rsidR="003E42C4" w:rsidRPr="00AA64CE" w:rsidRDefault="003E42C4" w:rsidP="00500791">
            <w:pPr>
              <w:pStyle w:val="ProductList-OfferingBody"/>
              <w:ind w:left="-113"/>
              <w:jc w:val="center"/>
            </w:pPr>
          </w:p>
        </w:tc>
        <w:tc>
          <w:tcPr>
            <w:tcW w:w="739" w:type="dxa"/>
            <w:shd w:val="clear" w:color="auto" w:fill="70AD47" w:themeFill="accent6"/>
            <w:vAlign w:val="center"/>
          </w:tcPr>
          <w:p w14:paraId="69870A03" w14:textId="4A17E035" w:rsidR="003E42C4" w:rsidRPr="00AA64CE" w:rsidRDefault="003E42C4"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1EE5F947" w14:textId="77777777" w:rsidTr="00C914F4">
        <w:trPr>
          <w:cantSplit/>
          <w:tblHeader/>
        </w:trPr>
        <w:tc>
          <w:tcPr>
            <w:tcW w:w="3367" w:type="dxa"/>
            <w:tcBorders>
              <w:top w:val="nil"/>
              <w:left w:val="nil"/>
              <w:bottom w:val="nil"/>
              <w:right w:val="nil"/>
            </w:tcBorders>
          </w:tcPr>
          <w:p w14:paraId="6CE6A46C" w14:textId="77777777" w:rsidR="003E42C4" w:rsidRDefault="003E42C4" w:rsidP="00500791">
            <w:pPr>
              <w:pStyle w:val="ProductList-Offering2"/>
            </w:pPr>
            <w:bookmarkStart w:id="949" w:name="_Toc406159473"/>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3E42C4" w:rsidRDefault="003E42C4"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3E42C4" w:rsidRDefault="003E42C4" w:rsidP="00500791">
            <w:pPr>
              <w:pStyle w:val="ProductList-OfferingBody"/>
              <w:ind w:left="-113"/>
              <w:jc w:val="center"/>
            </w:pPr>
            <w:r>
              <w:t>1</w:t>
            </w:r>
          </w:p>
        </w:tc>
        <w:tc>
          <w:tcPr>
            <w:tcW w:w="739" w:type="dxa"/>
            <w:shd w:val="clear" w:color="auto" w:fill="70AD47" w:themeFill="accent6"/>
            <w:vAlign w:val="center"/>
          </w:tcPr>
          <w:p w14:paraId="5CDC2DFC" w14:textId="259675E9" w:rsidR="003E42C4" w:rsidRPr="00AA64CE" w:rsidRDefault="003E42C4"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05DD0D78" w14:textId="44F0D4C2" w:rsidR="003E42C4" w:rsidRPr="00AA64CE" w:rsidRDefault="003E42C4"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0C5A5DCF" w14:textId="77777777" w:rsidR="003E42C4" w:rsidRPr="00AA64CE" w:rsidRDefault="003E42C4" w:rsidP="00500791">
            <w:pPr>
              <w:pStyle w:val="ProductList-OfferingBody"/>
              <w:ind w:left="-113"/>
              <w:jc w:val="center"/>
            </w:pPr>
          </w:p>
        </w:tc>
        <w:tc>
          <w:tcPr>
            <w:tcW w:w="738" w:type="dxa"/>
            <w:shd w:val="clear" w:color="auto" w:fill="BFBFBF" w:themeFill="background1" w:themeFillShade="BF"/>
            <w:vAlign w:val="center"/>
          </w:tcPr>
          <w:p w14:paraId="01CD7DEF"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4364E1FC"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103E682E"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452F58D8" w14:textId="77777777" w:rsidR="003E42C4" w:rsidRPr="00AA64CE" w:rsidRDefault="003E42C4" w:rsidP="00500791">
            <w:pPr>
              <w:pStyle w:val="ProductList-OfferingBody"/>
              <w:ind w:left="-113"/>
              <w:jc w:val="center"/>
            </w:pPr>
          </w:p>
        </w:tc>
        <w:tc>
          <w:tcPr>
            <w:tcW w:w="739" w:type="dxa"/>
            <w:shd w:val="clear" w:color="auto" w:fill="70AD47" w:themeFill="accent6"/>
            <w:vAlign w:val="center"/>
          </w:tcPr>
          <w:p w14:paraId="44702FC9" w14:textId="778E0A7B" w:rsidR="003E42C4" w:rsidRPr="00AA64CE" w:rsidRDefault="003E42C4"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7798E8AA" w14:textId="77777777" w:rsidR="00B7044F" w:rsidRPr="00AA6DF2"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B7044F" w14:paraId="5A6B1AA0" w14:textId="77777777" w:rsidTr="007A52B7">
        <w:tc>
          <w:tcPr>
            <w:tcW w:w="3596" w:type="dxa"/>
          </w:tcPr>
          <w:p w14:paraId="4022B3B9" w14:textId="77777777" w:rsidR="00B7044F" w:rsidRPr="00AA6DF2" w:rsidRDefault="00B7044F" w:rsidP="00500791">
            <w:pPr>
              <w:pStyle w:val="ProductList-Body"/>
              <w:spacing w:before="20" w:after="20"/>
            </w:pPr>
            <w:r>
              <w:t xml:space="preserve">Zur Verringerung berechtigt: </w:t>
            </w:r>
            <w:r>
              <w:rPr>
                <w:b/>
              </w:rPr>
              <w:t>Alle</w:t>
            </w:r>
          </w:p>
          <w:p w14:paraId="0E55A4B0" w14:textId="77777777" w:rsidR="00B7044F" w:rsidRDefault="00B7044F" w:rsidP="00500791">
            <w:pPr>
              <w:pStyle w:val="ProductList-Body"/>
              <w:spacing w:before="20" w:after="20"/>
            </w:pPr>
            <w:r>
              <w:t xml:space="preserve">Zur Verringerung berechtigt (SCE): </w:t>
            </w:r>
            <w:r>
              <w:rPr>
                <w:b/>
              </w:rPr>
              <w:t>Alle</w:t>
            </w:r>
          </w:p>
        </w:tc>
        <w:tc>
          <w:tcPr>
            <w:tcW w:w="3597" w:type="dxa"/>
          </w:tcPr>
          <w:p w14:paraId="069BBDAC" w14:textId="77777777" w:rsidR="00B7044F" w:rsidRDefault="00B7044F" w:rsidP="00500791">
            <w:pPr>
              <w:pStyle w:val="ProductList-Body"/>
              <w:spacing w:before="20" w:after="20"/>
            </w:pPr>
            <w:r>
              <w:t xml:space="preserve">Produkt-Pool: </w:t>
            </w:r>
            <w:r>
              <w:rPr>
                <w:b/>
              </w:rPr>
              <w:t>Server</w:t>
            </w:r>
          </w:p>
        </w:tc>
        <w:tc>
          <w:tcPr>
            <w:tcW w:w="3597" w:type="dxa"/>
          </w:tcPr>
          <w:p w14:paraId="1FC818C6" w14:textId="77777777" w:rsidR="00B7044F" w:rsidRDefault="00B7044F" w:rsidP="00500791">
            <w:pPr>
              <w:pStyle w:val="ProductList-Body"/>
              <w:spacing w:before="20" w:after="20"/>
            </w:pPr>
            <w:r>
              <w:t xml:space="preserve">Berechtigung zur Laufzeitverlängerung: </w:t>
            </w:r>
            <w:r>
              <w:rPr>
                <w:b/>
              </w:rPr>
              <w:t>Alle</w:t>
            </w:r>
          </w:p>
        </w:tc>
      </w:tr>
    </w:tbl>
    <w:p w14:paraId="59E95CE4" w14:textId="77777777" w:rsidR="00B7044F" w:rsidRPr="00AA6DF2" w:rsidRDefault="00B7044F" w:rsidP="00B7044F">
      <w:pPr>
        <w:pStyle w:val="ProductList-Body"/>
        <w:shd w:val="clear" w:color="auto" w:fill="D9D9D9" w:themeFill="background1" w:themeFillShade="D9"/>
        <w:spacing w:before="120" w:after="120"/>
      </w:pPr>
      <w:r>
        <w:rPr>
          <w:b/>
        </w:rPr>
        <w:t>Zusätzliche Informationen</w:t>
      </w:r>
    </w:p>
    <w:p w14:paraId="689D7ED4" w14:textId="77777777" w:rsidR="00B7044F" w:rsidRPr="00AA6DF2" w:rsidRDefault="00B7044F" w:rsidP="00B7044F">
      <w:pPr>
        <w:pStyle w:val="ProductList-Body"/>
      </w:pPr>
      <w:r>
        <w:t>Kunden von Microsoft Azure Active Directory Basic sind möglicherweise in der Lage, SSO (Single Sign-On) zu nutzen, um bis zu 10 SAAS-Anwendungen/Kundenapps pro Nutzer vorzuintegrieren.</w:t>
      </w:r>
    </w:p>
    <w:p w14:paraId="7D176959" w14:textId="77777777" w:rsidR="00B7044F" w:rsidRPr="00AA6DF2" w:rsidRDefault="00B7044F" w:rsidP="00B7044F">
      <w:pPr>
        <w:pStyle w:val="ProductList-Body"/>
      </w:pPr>
    </w:p>
    <w:p w14:paraId="06316F7A" w14:textId="77777777" w:rsidR="00B7044F" w:rsidRPr="00AA6DF2" w:rsidRDefault="00B7044F" w:rsidP="00B7044F">
      <w:pPr>
        <w:pStyle w:val="ProductList-Body"/>
      </w:pPr>
      <w:r>
        <w:t>Kunden sind berechtigt, Add-On-Lizenzen für Azure Active Directory neu zuzuweisen, jedoch nicht kurzzeitig (d. h. nicht innerhalb von 90 Tagen nach der letzten Zuweisung).</w:t>
      </w:r>
    </w:p>
    <w:p w14:paraId="318E3D6A" w14:textId="58CF1896" w:rsidR="00B7044F" w:rsidRPr="00AA6DF2" w:rsidRDefault="005B077E" w:rsidP="00B7044F">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38D6D7C9" w14:textId="1E50919B" w:rsidR="00B7044F" w:rsidRPr="00AA6DF2" w:rsidRDefault="00B7044F" w:rsidP="00B7044F">
      <w:pPr>
        <w:pStyle w:val="ProductList-Offering2Heading"/>
        <w:outlineLvl w:val="2"/>
      </w:pPr>
      <w:r>
        <w:tab/>
      </w:r>
      <w:bookmarkStart w:id="950" w:name="_Toc406159474"/>
      <w:r>
        <w:t xml:space="preserve">Azure-Rechteverwaltungsdienst </w:t>
      </w:r>
      <w:r>
        <w:rPr>
          <w:b w:val="0"/>
        </w:rPr>
        <w:t>(Plan)</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7E692B" w14:paraId="022B797C" w14:textId="77777777" w:rsidTr="00C914F4">
        <w:trPr>
          <w:cantSplit/>
          <w:tblHeader/>
        </w:trPr>
        <w:tc>
          <w:tcPr>
            <w:tcW w:w="3382" w:type="dxa"/>
            <w:tcBorders>
              <w:bottom w:val="nil"/>
            </w:tcBorders>
            <w:shd w:val="clear" w:color="auto" w:fill="00188F"/>
          </w:tcPr>
          <w:p w14:paraId="2521106A" w14:textId="77777777" w:rsidR="007E692B" w:rsidRPr="00EE0836" w:rsidRDefault="007E692B"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07F768C" w14:textId="77777777" w:rsidR="007E692B" w:rsidRPr="00EE0836" w:rsidRDefault="007E692B"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F389A4" w14:textId="65AD6342"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7DF41591" w14:textId="0A8ABB80"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17EC61D6" w14:textId="6B36E0D3"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62721E3D" w14:textId="6772F596"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EFEFFA6" w14:textId="1D55D855"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27A255F4" w14:textId="4B8614D7"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19C83288" w14:textId="62A10535"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30474A6C" w14:textId="189B1FD1"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39" w:type="dxa"/>
            <w:shd w:val="clear" w:color="auto" w:fill="00188F"/>
            <w:vAlign w:val="center"/>
          </w:tcPr>
          <w:p w14:paraId="39FEE1DC" w14:textId="7F4C3DA2" w:rsidR="007E692B" w:rsidRPr="00EE0836" w:rsidRDefault="007E692B" w:rsidP="00500791">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0183F75A" w14:textId="77777777" w:rsidTr="00C914F4">
        <w:trPr>
          <w:cantSplit/>
          <w:tblHeader/>
        </w:trPr>
        <w:tc>
          <w:tcPr>
            <w:tcW w:w="3382" w:type="dxa"/>
            <w:tcBorders>
              <w:top w:val="nil"/>
              <w:left w:val="nil"/>
              <w:bottom w:val="dashSmallGap" w:sz="4" w:space="0" w:color="BFBFBF" w:themeColor="background1" w:themeShade="BF"/>
              <w:right w:val="nil"/>
            </w:tcBorders>
          </w:tcPr>
          <w:p w14:paraId="58E0453D" w14:textId="77777777" w:rsidR="003E42C4" w:rsidRDefault="003E42C4" w:rsidP="00AB6630">
            <w:pPr>
              <w:pStyle w:val="ProductList-Offering2"/>
            </w:pPr>
            <w:bookmarkStart w:id="951" w:name="_Toc406159475"/>
            <w:r>
              <w:t>Azure-Rechteverwaltung</w:t>
            </w:r>
            <w:r>
              <w:fldChar w:fldCharType="begin"/>
            </w:r>
            <w:r>
              <w:instrText>XE "Azure-Rechteverwaltung"</w:instrText>
            </w:r>
            <w:r>
              <w:fldChar w:fldCharType="end"/>
            </w:r>
            <w:r>
              <w:t xml:space="preserve"> (Nutzer-AL)</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3E42C4" w:rsidRDefault="003E42C4"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3E42C4" w:rsidRDefault="003E42C4" w:rsidP="00AB6630">
            <w:pPr>
              <w:pStyle w:val="ProductList-OfferingBody"/>
              <w:ind w:left="-113"/>
              <w:jc w:val="center"/>
            </w:pPr>
          </w:p>
        </w:tc>
        <w:tc>
          <w:tcPr>
            <w:tcW w:w="739" w:type="dxa"/>
            <w:shd w:val="clear" w:color="auto" w:fill="70AD47" w:themeFill="accent6"/>
            <w:vAlign w:val="center"/>
          </w:tcPr>
          <w:p w14:paraId="1737DC67" w14:textId="12F78F00" w:rsidR="003E42C4" w:rsidRPr="00AA64CE" w:rsidRDefault="003E42C4" w:rsidP="00AB663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550F1689" w14:textId="54B6276F" w:rsidR="003E42C4" w:rsidRPr="00AA64CE" w:rsidRDefault="003E42C4" w:rsidP="00AB6630">
            <w:pPr>
              <w:pStyle w:val="ProductList-OfferingBody"/>
              <w:ind w:left="-113"/>
              <w:jc w:val="center"/>
            </w:pPr>
            <w:r w:rsidRPr="00AA64CE">
              <w:fldChar w:fldCharType="begin"/>
            </w:r>
            <w:r w:rsidR="00F4221E" w:rsidRPr="00AA64CE">
              <w:instrText xml:space="preserve"> AutoTextList  \s NoStyle \t “</w:instrText>
            </w:r>
            <w:r w:rsidRPr="00AA64CE">
              <w:instrText xml:space="preserve">Zusätzliches Produkt (nur OVS-ES)” </w:instrText>
            </w:r>
            <w:r w:rsidRPr="00AA64CE">
              <w:fldChar w:fldCharType="separate"/>
            </w:r>
            <w:r w:rsidRPr="00AA64CE">
              <w:t>AV</w:t>
            </w:r>
            <w:r w:rsidRPr="00AA64CE">
              <w:fldChar w:fldCharType="end"/>
            </w:r>
          </w:p>
        </w:tc>
        <w:tc>
          <w:tcPr>
            <w:tcW w:w="739" w:type="dxa"/>
            <w:shd w:val="clear" w:color="auto" w:fill="70AD47" w:themeFill="accent6"/>
            <w:vAlign w:val="center"/>
          </w:tcPr>
          <w:p w14:paraId="3EE06BAC" w14:textId="77777777" w:rsidR="003E42C4" w:rsidRPr="00AA64CE" w:rsidRDefault="003E42C4" w:rsidP="00AB6630">
            <w:pPr>
              <w:pStyle w:val="ProductList-OfferingBody"/>
              <w:ind w:left="-113"/>
              <w:jc w:val="center"/>
            </w:pPr>
          </w:p>
        </w:tc>
        <w:tc>
          <w:tcPr>
            <w:tcW w:w="738" w:type="dxa"/>
            <w:shd w:val="clear" w:color="auto" w:fill="70AD47" w:themeFill="accent6"/>
            <w:vAlign w:val="center"/>
          </w:tcPr>
          <w:p w14:paraId="428F8086" w14:textId="77777777" w:rsidR="003E42C4" w:rsidRPr="00AA64CE" w:rsidRDefault="003E42C4" w:rsidP="00AB6630">
            <w:pPr>
              <w:pStyle w:val="ProductList-OfferingBody"/>
              <w:ind w:left="-113"/>
              <w:jc w:val="center"/>
            </w:pPr>
          </w:p>
        </w:tc>
        <w:tc>
          <w:tcPr>
            <w:tcW w:w="739" w:type="dxa"/>
            <w:shd w:val="clear" w:color="auto" w:fill="70AD47" w:themeFill="accent6"/>
            <w:vAlign w:val="center"/>
          </w:tcPr>
          <w:p w14:paraId="164262C2" w14:textId="6E68836F" w:rsidR="003E42C4" w:rsidRPr="00AA64CE" w:rsidRDefault="003E42C4" w:rsidP="00F4221E">
            <w:pPr>
              <w:pStyle w:val="ProductList-OfferingBody"/>
              <w:ind w:left="-113"/>
              <w:jc w:val="center"/>
            </w:pPr>
            <w:r w:rsidRPr="00AA64CE">
              <w:fldChar w:fldCharType="begin"/>
            </w:r>
            <w:r w:rsidR="00F4221E" w:rsidRPr="00AA64CE">
              <w:instrText xml:space="preserve"> AutoTextList  \s NoStyle \t “</w:instrText>
            </w:r>
            <w:r w:rsidRPr="00AA64CE">
              <w:instrText xml:space="preserve">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0BD36A4C" w14:textId="3844038E" w:rsidR="003E42C4" w:rsidRPr="00AA64CE" w:rsidRDefault="003E42C4" w:rsidP="00F4221E">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8A19377" w14:textId="77777777" w:rsidR="003E42C4" w:rsidRPr="00AA64CE" w:rsidRDefault="003E42C4" w:rsidP="00AB6630">
            <w:pPr>
              <w:pStyle w:val="ProductList-OfferingBody"/>
              <w:ind w:left="-113"/>
              <w:jc w:val="center"/>
            </w:pPr>
          </w:p>
        </w:tc>
        <w:tc>
          <w:tcPr>
            <w:tcW w:w="739" w:type="dxa"/>
            <w:shd w:val="clear" w:color="auto" w:fill="70AD47" w:themeFill="accent6"/>
            <w:vAlign w:val="center"/>
          </w:tcPr>
          <w:p w14:paraId="79A31C5C" w14:textId="3C5D16F8" w:rsidR="003E42C4" w:rsidRPr="00AA64CE" w:rsidRDefault="003E42C4" w:rsidP="00AB6630">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7044F" w14:paraId="5B7E745F" w14:textId="77777777" w:rsidTr="00C914F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2" w:name="_Toc406159476"/>
            <w:r>
              <w:t>Azure-Rechteverwaltung A</w:t>
            </w:r>
            <w:r>
              <w:fldChar w:fldCharType="begin"/>
            </w:r>
            <w:r>
              <w:instrText>XE " Azure-Rechteverwaltung A"</w:instrText>
            </w:r>
            <w:r>
              <w:fldChar w:fldCharType="end"/>
            </w:r>
            <w:r>
              <w:t xml:space="preserve"> (Nutzer-AL)</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Pr="00AA64CE" w:rsidRDefault="00B7044F" w:rsidP="00500791">
            <w:pPr>
              <w:pStyle w:val="ProductList-OfferingBody"/>
              <w:ind w:left="-113"/>
              <w:jc w:val="center"/>
            </w:pPr>
          </w:p>
        </w:tc>
        <w:tc>
          <w:tcPr>
            <w:tcW w:w="739" w:type="dxa"/>
            <w:shd w:val="clear" w:color="auto" w:fill="70AD47" w:themeFill="accent6"/>
            <w:vAlign w:val="center"/>
          </w:tcPr>
          <w:p w14:paraId="362ED4FD" w14:textId="12244BDB" w:rsidR="00B7044F" w:rsidRPr="00AA64CE" w:rsidRDefault="000172C2" w:rsidP="00F4221E">
            <w:pPr>
              <w:pStyle w:val="ProductList-OfferingBody"/>
              <w:ind w:left="-113"/>
              <w:jc w:val="center"/>
            </w:pPr>
            <w:r w:rsidRPr="00AA64CE">
              <w:fldChar w:fldCharType="begin"/>
            </w:r>
            <w:r w:rsidR="00F4221E" w:rsidRPr="00AA64CE">
              <w:instrText xml:space="preserve"> AutoTextList  \s NoStyle \t “Zusätzliches Produkt</w:instrText>
            </w:r>
            <w:r w:rsidRPr="00AA64CE">
              <w:instrText xml:space="preserve">” </w:instrText>
            </w:r>
            <w:r w:rsidRPr="00AA64CE">
              <w:fldChar w:fldCharType="separate"/>
            </w:r>
            <w:r w:rsidRPr="00AA64CE">
              <w:t xml:space="preserve"> A,</w:t>
            </w:r>
            <w:r w:rsidRPr="00AA64CE">
              <w:fldChar w:fldCharType="end"/>
            </w:r>
            <w:r w:rsidRPr="00AA64CE">
              <w:fldChar w:fldCharType="begin"/>
            </w:r>
            <w:r w:rsidR="00F4221E"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739" w:type="dxa"/>
            <w:shd w:val="clear" w:color="auto" w:fill="BFBFBF" w:themeFill="background1" w:themeFillShade="BF"/>
            <w:vAlign w:val="center"/>
          </w:tcPr>
          <w:p w14:paraId="3DADBD42" w14:textId="77777777" w:rsidR="00B7044F" w:rsidRPr="00AA64CE"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Pr="00AA64CE"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Pr="00AA64CE"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Pr="00AA64CE"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Pr="00AA64CE"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Pr="00AA64CE" w:rsidRDefault="00B7044F" w:rsidP="00500791">
            <w:pPr>
              <w:pStyle w:val="ProductList-OfferingBody"/>
              <w:ind w:left="-113"/>
              <w:jc w:val="center"/>
            </w:pPr>
          </w:p>
        </w:tc>
      </w:tr>
      <w:tr w:rsidR="003E42C4" w14:paraId="36A63AE2" w14:textId="77777777" w:rsidTr="00C914F4">
        <w:trPr>
          <w:cantSplit/>
          <w:tblHeader/>
        </w:trPr>
        <w:tc>
          <w:tcPr>
            <w:tcW w:w="3382" w:type="dxa"/>
            <w:tcBorders>
              <w:top w:val="dashSmallGap" w:sz="4" w:space="0" w:color="BFBFBF" w:themeColor="background1" w:themeShade="BF"/>
              <w:left w:val="nil"/>
              <w:bottom w:val="nil"/>
              <w:right w:val="nil"/>
            </w:tcBorders>
          </w:tcPr>
          <w:p w14:paraId="1D433EED" w14:textId="77777777" w:rsidR="003E42C4" w:rsidRDefault="003E42C4" w:rsidP="00500791">
            <w:pPr>
              <w:pStyle w:val="ProductList-Offering2"/>
            </w:pPr>
            <w:bookmarkStart w:id="953" w:name="_Toc406159477"/>
            <w:r>
              <w:t>Add-On für Azure-Rechteverwaltung</w:t>
            </w:r>
            <w:r>
              <w:fldChar w:fldCharType="begin"/>
            </w:r>
            <w:r>
              <w:instrText>XE " Add-On für Azure-Rechteverwaltung"</w:instrText>
            </w:r>
            <w:r>
              <w:fldChar w:fldCharType="end"/>
            </w:r>
            <w:r>
              <w:t xml:space="preserve"> (Nutzer-AL)</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3E42C4" w:rsidRDefault="003E42C4"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3E42C4" w:rsidRDefault="003E42C4" w:rsidP="00500791">
            <w:pPr>
              <w:pStyle w:val="ProductList-OfferingBody"/>
              <w:ind w:left="-113"/>
              <w:jc w:val="center"/>
            </w:pPr>
          </w:p>
        </w:tc>
        <w:tc>
          <w:tcPr>
            <w:tcW w:w="739" w:type="dxa"/>
            <w:shd w:val="clear" w:color="auto" w:fill="70AD47" w:themeFill="accent6"/>
            <w:vAlign w:val="center"/>
          </w:tcPr>
          <w:p w14:paraId="45E1C829" w14:textId="4EA66D2E" w:rsidR="003E42C4" w:rsidRPr="00AA64CE" w:rsidRDefault="003E42C4" w:rsidP="00500791">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01C8A7F0"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09DF49E7" w14:textId="77777777" w:rsidR="003E42C4" w:rsidRPr="00AA64CE" w:rsidRDefault="003E42C4" w:rsidP="00500791">
            <w:pPr>
              <w:pStyle w:val="ProductList-OfferingBody"/>
              <w:ind w:left="-113"/>
              <w:jc w:val="center"/>
            </w:pPr>
          </w:p>
        </w:tc>
        <w:tc>
          <w:tcPr>
            <w:tcW w:w="738" w:type="dxa"/>
            <w:shd w:val="clear" w:color="auto" w:fill="BFBFBF" w:themeFill="background1" w:themeFillShade="BF"/>
            <w:vAlign w:val="center"/>
          </w:tcPr>
          <w:p w14:paraId="5622E0BC"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13147783"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1339A460"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2563AACD" w14:textId="77777777" w:rsidR="003E42C4" w:rsidRPr="00AA64CE" w:rsidRDefault="003E42C4" w:rsidP="00500791">
            <w:pPr>
              <w:pStyle w:val="ProductList-OfferingBody"/>
              <w:ind w:left="-113"/>
              <w:jc w:val="center"/>
            </w:pPr>
          </w:p>
        </w:tc>
        <w:tc>
          <w:tcPr>
            <w:tcW w:w="739" w:type="dxa"/>
            <w:shd w:val="clear" w:color="auto" w:fill="BFBFBF" w:themeFill="background1" w:themeFillShade="BF"/>
            <w:vAlign w:val="center"/>
          </w:tcPr>
          <w:p w14:paraId="7B9C4F96" w14:textId="77777777" w:rsidR="003E42C4" w:rsidRPr="00AA64CE" w:rsidRDefault="003E42C4" w:rsidP="00500791">
            <w:pPr>
              <w:pStyle w:val="ProductList-OfferingBody"/>
              <w:ind w:left="-113"/>
              <w:jc w:val="center"/>
            </w:pPr>
          </w:p>
        </w:tc>
      </w:tr>
    </w:tbl>
    <w:p w14:paraId="222DC0A7" w14:textId="77777777" w:rsidR="00B7044F" w:rsidRPr="00AA6DF2" w:rsidRDefault="00B7044F" w:rsidP="00B7044F">
      <w:pPr>
        <w:pStyle w:val="ProductList-Body"/>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2"/>
        <w:gridCol w:w="2070"/>
        <w:gridCol w:w="3348"/>
      </w:tblGrid>
      <w:tr w:rsidR="00B7044F" w14:paraId="03527CCC" w14:textId="77777777" w:rsidTr="00C914F4">
        <w:tc>
          <w:tcPr>
            <w:tcW w:w="5382" w:type="dxa"/>
          </w:tcPr>
          <w:p w14:paraId="50448442" w14:textId="77777777" w:rsidR="00B7044F" w:rsidRPr="00AA6DF2" w:rsidRDefault="00B7044F" w:rsidP="00500791">
            <w:pPr>
              <w:pStyle w:val="ProductList-Body"/>
              <w:spacing w:before="20" w:after="20"/>
              <w:ind w:left="162" w:hanging="162"/>
            </w:pPr>
            <w:r>
              <w:t xml:space="preserve">Zur Verringerung berechtigt: </w:t>
            </w:r>
            <w:r>
              <w:rPr>
                <w:b/>
              </w:rPr>
              <w:t>Nutzer-AL für Azure-Rechteverwaltung</w:t>
            </w:r>
          </w:p>
          <w:p w14:paraId="6F92BDA7" w14:textId="77777777" w:rsidR="00B7044F" w:rsidRPr="008F2449" w:rsidRDefault="00B7044F" w:rsidP="00500791">
            <w:pPr>
              <w:pStyle w:val="ProductList-Body"/>
              <w:spacing w:before="20" w:after="20"/>
              <w:ind w:left="162" w:hanging="162"/>
              <w:rPr>
                <w:b/>
              </w:rPr>
            </w:pPr>
            <w:r>
              <w:t xml:space="preserve">True Up-berechtigt: </w:t>
            </w:r>
            <w:r>
              <w:rPr>
                <w:b/>
              </w:rPr>
              <w:t>Nutzer-AL für Azure-Rechteverwaltung</w:t>
            </w:r>
          </w:p>
        </w:tc>
        <w:tc>
          <w:tcPr>
            <w:tcW w:w="2070" w:type="dxa"/>
          </w:tcPr>
          <w:p w14:paraId="6B829C29" w14:textId="77777777" w:rsidR="00B7044F" w:rsidRPr="008F2449" w:rsidRDefault="00B7044F" w:rsidP="00500791">
            <w:pPr>
              <w:pStyle w:val="ProductList-Body"/>
              <w:spacing w:before="20" w:after="20"/>
              <w:rPr>
                <w:b/>
              </w:rPr>
            </w:pPr>
            <w:r>
              <w:t xml:space="preserve">Produkt-Pool: </w:t>
            </w:r>
            <w:r>
              <w:rPr>
                <w:b/>
              </w:rPr>
              <w:t>Server</w:t>
            </w:r>
          </w:p>
        </w:tc>
        <w:tc>
          <w:tcPr>
            <w:tcW w:w="3348" w:type="dxa"/>
          </w:tcPr>
          <w:p w14:paraId="0CADD1B3" w14:textId="77777777" w:rsidR="00B7044F" w:rsidRPr="008F2449" w:rsidRDefault="00B7044F" w:rsidP="00500791">
            <w:pPr>
              <w:pStyle w:val="ProductList-Body"/>
              <w:spacing w:before="20" w:after="20"/>
              <w:ind w:left="169" w:hanging="169"/>
              <w:rPr>
                <w:b/>
              </w:rPr>
            </w:pPr>
            <w:r>
              <w:t xml:space="preserve">Berechtigung zur Laufzeitverlängerung: </w:t>
            </w:r>
            <w:r>
              <w:rPr>
                <w:b/>
              </w:rPr>
              <w:t>Nutzer-AL für Azure-Rechteverwaltung</w:t>
            </w:r>
          </w:p>
        </w:tc>
      </w:tr>
    </w:tbl>
    <w:p w14:paraId="0E8A5D81" w14:textId="3D87E13D" w:rsidR="00B7044F" w:rsidRPr="00AA6DF2" w:rsidRDefault="005B077E" w:rsidP="00B7044F">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1ACBB16E" w14:textId="77777777" w:rsidR="00047DC7" w:rsidRPr="00AA6DF2" w:rsidRDefault="00047DC7" w:rsidP="006A3CC0">
      <w:pPr>
        <w:pStyle w:val="ProductList-Offering1Heading"/>
        <w:outlineLvl w:val="1"/>
      </w:pPr>
      <w:bookmarkStart w:id="954" w:name="_Toc406159478"/>
      <w:r>
        <w:t>Enterprise Cloud Suite</w:t>
      </w:r>
      <w:bookmarkEnd w:id="954"/>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E692B" w14:paraId="5B352C99" w14:textId="77777777" w:rsidTr="00C914F4">
        <w:trPr>
          <w:cantSplit/>
          <w:tblHeader/>
        </w:trPr>
        <w:tc>
          <w:tcPr>
            <w:tcW w:w="3367" w:type="dxa"/>
            <w:tcBorders>
              <w:bottom w:val="nil"/>
            </w:tcBorders>
            <w:shd w:val="clear" w:color="auto" w:fill="00188F"/>
          </w:tcPr>
          <w:p w14:paraId="1362801C" w14:textId="77777777" w:rsidR="007E692B" w:rsidRPr="00EE0836" w:rsidRDefault="007E692B" w:rsidP="00DF3DB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4D98006" w14:textId="77777777" w:rsidR="007E692B" w:rsidRPr="00EE0836" w:rsidRDefault="007E692B" w:rsidP="00DF3DB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7113574" w14:textId="0AA1B464"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1A3C83BA" w14:textId="171FD6BC"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1E962F38" w14:textId="5F146FD7"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029E371D" w14:textId="398D2428"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0AB4F6C1" w14:textId="79666CD7"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5B6B0BD4" w14:textId="32B51B31"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34B199F3" w14:textId="1786EBEC"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1C6BD6F2" w14:textId="081CB22E"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39" w:type="dxa"/>
            <w:shd w:val="clear" w:color="auto" w:fill="00188F"/>
            <w:vAlign w:val="center"/>
          </w:tcPr>
          <w:p w14:paraId="7021C951" w14:textId="3629D7CF" w:rsidR="007E692B" w:rsidRPr="00EE0836" w:rsidRDefault="007E692B" w:rsidP="00DF3DB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F4221E" w14:paraId="483E9305" w14:textId="77777777" w:rsidTr="00C914F4">
        <w:trPr>
          <w:cantSplit/>
          <w:tblHeader/>
        </w:trPr>
        <w:tc>
          <w:tcPr>
            <w:tcW w:w="3367" w:type="dxa"/>
            <w:tcBorders>
              <w:top w:val="nil"/>
              <w:left w:val="nil"/>
              <w:bottom w:val="dashSmallGap" w:sz="4" w:space="0" w:color="BFBFBF" w:themeColor="background1" w:themeShade="BF"/>
              <w:right w:val="nil"/>
            </w:tcBorders>
          </w:tcPr>
          <w:p w14:paraId="21FCD34F" w14:textId="77777777" w:rsidR="00F4221E" w:rsidRDefault="00F4221E" w:rsidP="00DF3DB9">
            <w:pPr>
              <w:pStyle w:val="ProductList-Offering1"/>
            </w:pPr>
            <w:bookmarkStart w:id="955" w:name="_Toc406159479"/>
            <w:r>
              <w:t>Enterprise Cloud Suite</w:t>
            </w:r>
            <w:bookmarkEnd w:id="95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F4221E" w:rsidRDefault="00F422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F4221E" w:rsidRDefault="00F4221E" w:rsidP="00DF3DB9">
            <w:pPr>
              <w:pStyle w:val="ProductList-OfferingBody"/>
              <w:ind w:left="-113"/>
              <w:jc w:val="center"/>
            </w:pPr>
          </w:p>
        </w:tc>
        <w:tc>
          <w:tcPr>
            <w:tcW w:w="739" w:type="dxa"/>
            <w:shd w:val="clear" w:color="auto" w:fill="70AD47" w:themeFill="accent6"/>
          </w:tcPr>
          <w:p w14:paraId="55FFD7C5" w14:textId="2EEDC901" w:rsidR="00F4221E" w:rsidRPr="00AA64CE" w:rsidRDefault="00F4221E" w:rsidP="00DF3DB9">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9" w:type="dxa"/>
            <w:shd w:val="clear" w:color="auto" w:fill="BFBFBF" w:themeFill="background1" w:themeFillShade="BF"/>
            <w:vAlign w:val="center"/>
          </w:tcPr>
          <w:p w14:paraId="530587F7"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163E020C" w14:textId="77777777" w:rsidR="00F4221E" w:rsidRDefault="00F4221E" w:rsidP="00DF3DB9">
            <w:pPr>
              <w:pStyle w:val="ProductList-OfferingBody"/>
              <w:ind w:left="-113"/>
              <w:jc w:val="center"/>
            </w:pPr>
          </w:p>
        </w:tc>
        <w:tc>
          <w:tcPr>
            <w:tcW w:w="738" w:type="dxa"/>
            <w:shd w:val="clear" w:color="auto" w:fill="BFBFBF" w:themeFill="background1" w:themeFillShade="BF"/>
            <w:vAlign w:val="center"/>
          </w:tcPr>
          <w:p w14:paraId="63E14EBD"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55969455"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0CC55B65"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0A4FF55B"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3884585C" w14:textId="77777777" w:rsidR="00F4221E" w:rsidRDefault="00F4221E" w:rsidP="00DF3DB9">
            <w:pPr>
              <w:pStyle w:val="ProductList-OfferingBody"/>
              <w:ind w:left="-113"/>
              <w:jc w:val="center"/>
            </w:pPr>
          </w:p>
        </w:tc>
      </w:tr>
      <w:tr w:rsidR="00F4221E" w14:paraId="7104B138" w14:textId="77777777" w:rsidTr="00C914F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F4221E" w:rsidRDefault="00F4221E" w:rsidP="00DF3DB9">
            <w:pPr>
              <w:pStyle w:val="ProductList-Offering1"/>
            </w:pPr>
            <w:bookmarkStart w:id="956" w:name="_Toc406159480"/>
            <w:r>
              <w:t>Enterprise Cloud Suite-Add-On</w:t>
            </w:r>
            <w:bookmarkEnd w:id="956"/>
            <w:r>
              <w:fldChar w:fldCharType="begin"/>
            </w:r>
            <w:r>
              <w:instrText>XE "Enterprise Cloud Suite-Add-On"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F4221E" w:rsidRDefault="00F422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F4221E" w:rsidRDefault="00F4221E" w:rsidP="00DF3DB9">
            <w:pPr>
              <w:pStyle w:val="ProductList-OfferingBody"/>
              <w:ind w:left="-113"/>
              <w:jc w:val="center"/>
            </w:pPr>
          </w:p>
        </w:tc>
        <w:tc>
          <w:tcPr>
            <w:tcW w:w="739" w:type="dxa"/>
            <w:shd w:val="clear" w:color="auto" w:fill="70AD47" w:themeFill="accent6"/>
          </w:tcPr>
          <w:p w14:paraId="44AC7ACF" w14:textId="75DC0BC1" w:rsidR="00F4221E" w:rsidRPr="00AA64CE" w:rsidRDefault="00F4221E" w:rsidP="00DF3DB9">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9" w:type="dxa"/>
            <w:shd w:val="clear" w:color="auto" w:fill="BFBFBF" w:themeFill="background1" w:themeFillShade="BF"/>
            <w:vAlign w:val="center"/>
          </w:tcPr>
          <w:p w14:paraId="27F02653"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42FB10CC" w14:textId="77777777" w:rsidR="00F4221E" w:rsidRDefault="00F4221E" w:rsidP="00DF3DB9">
            <w:pPr>
              <w:pStyle w:val="ProductList-OfferingBody"/>
              <w:ind w:left="-113"/>
              <w:jc w:val="center"/>
            </w:pPr>
          </w:p>
        </w:tc>
        <w:tc>
          <w:tcPr>
            <w:tcW w:w="738" w:type="dxa"/>
            <w:shd w:val="clear" w:color="auto" w:fill="BFBFBF" w:themeFill="background1" w:themeFillShade="BF"/>
            <w:vAlign w:val="center"/>
          </w:tcPr>
          <w:p w14:paraId="34C0495D"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4FCB33CD"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418F1019"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286953A5"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6BBA9C22" w14:textId="77777777" w:rsidR="00F4221E" w:rsidRDefault="00F4221E" w:rsidP="00DF3DB9">
            <w:pPr>
              <w:pStyle w:val="ProductList-OfferingBody"/>
              <w:ind w:left="-113"/>
              <w:jc w:val="center"/>
            </w:pPr>
          </w:p>
        </w:tc>
      </w:tr>
      <w:tr w:rsidR="00F4221E" w14:paraId="167EC769" w14:textId="77777777" w:rsidTr="00C914F4">
        <w:trPr>
          <w:cantSplit/>
          <w:trHeight w:val="44"/>
          <w:tblHeader/>
        </w:trPr>
        <w:tc>
          <w:tcPr>
            <w:tcW w:w="3367" w:type="dxa"/>
            <w:tcBorders>
              <w:top w:val="dashSmallGap" w:sz="4" w:space="0" w:color="BFBFBF" w:themeColor="background1" w:themeShade="BF"/>
              <w:left w:val="nil"/>
              <w:bottom w:val="nil"/>
              <w:right w:val="nil"/>
            </w:tcBorders>
          </w:tcPr>
          <w:p w14:paraId="5C0FAEB3" w14:textId="77777777" w:rsidR="00F4221E" w:rsidRDefault="00F4221E" w:rsidP="00DF3DB9">
            <w:pPr>
              <w:pStyle w:val="ProductList-Offering1"/>
            </w:pPr>
            <w:bookmarkStart w:id="957" w:name="_Toc406159481"/>
            <w:r>
              <w:t>Enterprise Cloud Suite von SA</w:t>
            </w:r>
            <w:bookmarkEnd w:id="957"/>
            <w:r>
              <w:fldChar w:fldCharType="begin"/>
            </w:r>
            <w:r>
              <w:instrText>XE "Enterprise Cloud Suite von SA"</w:instrText>
            </w:r>
            <w:r>
              <w:fldChar w:fldCharType="end"/>
            </w:r>
          </w:p>
        </w:tc>
        <w:tc>
          <w:tcPr>
            <w:tcW w:w="738" w:type="dxa"/>
            <w:tcBorders>
              <w:top w:val="dashSmallGap" w:sz="4" w:space="0" w:color="BFBFBF" w:themeColor="background1" w:themeShade="BF"/>
              <w:left w:val="nil"/>
              <w:bottom w:val="nil"/>
              <w:right w:val="nil"/>
            </w:tcBorders>
            <w:vAlign w:val="center"/>
          </w:tcPr>
          <w:p w14:paraId="60ADDE85" w14:textId="77777777" w:rsidR="00F4221E" w:rsidRDefault="00F422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F4221E" w:rsidRDefault="00F4221E" w:rsidP="00DF3DB9">
            <w:pPr>
              <w:pStyle w:val="ProductList-OfferingBody"/>
              <w:ind w:left="-113"/>
              <w:jc w:val="center"/>
            </w:pPr>
          </w:p>
        </w:tc>
        <w:tc>
          <w:tcPr>
            <w:tcW w:w="739" w:type="dxa"/>
            <w:shd w:val="clear" w:color="auto" w:fill="70AD47" w:themeFill="accent6"/>
          </w:tcPr>
          <w:p w14:paraId="3C879585" w14:textId="641D0128" w:rsidR="00F4221E" w:rsidRPr="00AA64CE" w:rsidRDefault="00F4221E" w:rsidP="00DF3DB9">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9" w:type="dxa"/>
            <w:shd w:val="clear" w:color="auto" w:fill="BFBFBF" w:themeFill="background1" w:themeFillShade="BF"/>
            <w:vAlign w:val="center"/>
          </w:tcPr>
          <w:p w14:paraId="387FEE2D"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1EE10C8A" w14:textId="77777777" w:rsidR="00F4221E" w:rsidRDefault="00F4221E" w:rsidP="00DF3DB9">
            <w:pPr>
              <w:pStyle w:val="ProductList-OfferingBody"/>
              <w:ind w:left="-113"/>
              <w:jc w:val="center"/>
            </w:pPr>
          </w:p>
        </w:tc>
        <w:tc>
          <w:tcPr>
            <w:tcW w:w="738" w:type="dxa"/>
            <w:shd w:val="clear" w:color="auto" w:fill="BFBFBF" w:themeFill="background1" w:themeFillShade="BF"/>
            <w:vAlign w:val="center"/>
          </w:tcPr>
          <w:p w14:paraId="3AAADBF5"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47C506F7"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6CA91E13"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2EF3B1C5" w14:textId="77777777" w:rsidR="00F4221E" w:rsidRDefault="00F4221E" w:rsidP="00DF3DB9">
            <w:pPr>
              <w:pStyle w:val="ProductList-OfferingBody"/>
              <w:ind w:left="-113"/>
              <w:jc w:val="center"/>
            </w:pPr>
          </w:p>
        </w:tc>
        <w:tc>
          <w:tcPr>
            <w:tcW w:w="739" w:type="dxa"/>
            <w:shd w:val="clear" w:color="auto" w:fill="BFBFBF" w:themeFill="background1" w:themeFillShade="BF"/>
            <w:vAlign w:val="center"/>
          </w:tcPr>
          <w:p w14:paraId="55F79793" w14:textId="77777777" w:rsidR="00F4221E" w:rsidRDefault="00F4221E" w:rsidP="00DF3DB9">
            <w:pPr>
              <w:pStyle w:val="ProductList-OfferingBody"/>
              <w:ind w:left="-113"/>
              <w:jc w:val="center"/>
            </w:pPr>
          </w:p>
        </w:tc>
      </w:tr>
    </w:tbl>
    <w:p w14:paraId="18B4B4EE" w14:textId="3395D62F" w:rsidR="00047DC7" w:rsidRPr="00AA6DF2" w:rsidRDefault="00047DC7" w:rsidP="00047DC7">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54"/>
        <w:gridCol w:w="3554"/>
      </w:tblGrid>
      <w:tr w:rsidR="00047DC7" w14:paraId="1696B377" w14:textId="77777777" w:rsidTr="007A52B7">
        <w:tc>
          <w:tcPr>
            <w:tcW w:w="3596" w:type="dxa"/>
          </w:tcPr>
          <w:p w14:paraId="678DC143" w14:textId="6272DF09" w:rsidR="00047DC7" w:rsidRDefault="00047DC7" w:rsidP="00DF3DB9">
            <w:pPr>
              <w:pStyle w:val="ProductList-Body"/>
              <w:spacing w:before="20" w:after="20"/>
            </w:pPr>
            <w:r>
              <w:t xml:space="preserve">Zur Verringerung berechtigt: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120D94" w14:textId="77777777" w:rsidR="00C914F4" w:rsidRDefault="00C914F4" w:rsidP="00C914F4">
      <w:pPr>
        <w:pStyle w:val="ProductList-Body"/>
        <w:spacing w:before="120" w:after="120"/>
        <w:rPr>
          <w:b/>
        </w:rPr>
      </w:pPr>
    </w:p>
    <w:p w14:paraId="4B00282E" w14:textId="77777777" w:rsidR="00047DC7" w:rsidRPr="00AA6DF2" w:rsidRDefault="00047DC7" w:rsidP="00047DC7">
      <w:pPr>
        <w:pStyle w:val="ProductList-Body"/>
        <w:shd w:val="clear" w:color="auto" w:fill="D9D9D9" w:themeFill="background1" w:themeFillShade="D9"/>
        <w:spacing w:before="120" w:after="120"/>
      </w:pPr>
      <w:r>
        <w:rPr>
          <w:b/>
        </w:rPr>
        <w:t>Zusätzliche Informationen</w:t>
      </w:r>
    </w:p>
    <w:p w14:paraId="60125695" w14:textId="77777777" w:rsidR="00047DC7" w:rsidRPr="00AA6DF2" w:rsidRDefault="00047DC7" w:rsidP="00047DC7">
      <w:pPr>
        <w:pStyle w:val="ProductList-Body"/>
      </w:pPr>
      <w:r>
        <w:rPr>
          <w:b/>
          <w:color w:val="00188F"/>
        </w:rPr>
        <w:t>Add-On-Nutzer-ALs und Von SA (Nutzer-ALs)</w:t>
      </w:r>
    </w:p>
    <w:p w14:paraId="3A908538" w14:textId="7176D5E6" w:rsidR="00047DC7" w:rsidRPr="00AA6DF2" w:rsidRDefault="00047DC7" w:rsidP="00047DC7">
      <w:pPr>
        <w:pStyle w:val="ProductList-Body"/>
      </w:pPr>
      <w:r>
        <w:t xml:space="preserve">Für den Erwerb einer </w:t>
      </w:r>
      <w:hyperlink w:anchor="AddOn" w:history="1">
        <w:r>
          <w:rPr>
            <w:rStyle w:val="Hyperlink"/>
          </w:rPr>
          <w:t>Add-On-Nutzer-AL</w:t>
        </w:r>
      </w:hyperlink>
      <w:r>
        <w:t xml:space="preserve"> für Enterprise Cloud Suite oder einer Nutzer-AL für Enterprise Cloud Suite von SA muss der Kunde die Berechtigungs- und Lizenzzuweisungsanforderungen für jede Komponente der Enterprise Cloud Suite erfüllen. Weitere Informationen finden Sie in den Abschnitten „Zusätzliche Informationen“ zu den Komponenten der Enterprise Cloud Suite in den Unterabschnitten zu </w:t>
      </w:r>
      <w:hyperlink w:anchor="AddOn" w:history="1">
        <w:r>
          <w:rPr>
            <w:rStyle w:val="Hyperlink"/>
          </w:rPr>
          <w:t>Add-On-Nutzer-ALs</w:t>
        </w:r>
      </w:hyperlink>
      <w:r>
        <w:t xml:space="preserve"> für Enterprise Cloud Suite und Nutzer-ALs für Enterprise Cloud Suite von SA.</w:t>
      </w:r>
    </w:p>
    <w:p w14:paraId="55538F2F" w14:textId="37006FDC" w:rsidR="00047DC7" w:rsidRPr="00AA6DF2" w:rsidRDefault="005B077E" w:rsidP="00047DC7">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0F3F7081" w14:textId="7041427E" w:rsidR="002B7512" w:rsidRPr="00AA6DF2" w:rsidRDefault="005D065A" w:rsidP="006A3CC0">
      <w:pPr>
        <w:pStyle w:val="ProductList-Offering1Heading"/>
        <w:outlineLvl w:val="1"/>
      </w:pPr>
      <w:bookmarkStart w:id="958" w:name="_Toc406159482"/>
      <w:r>
        <w:t>Microsoft Intune</w:t>
      </w:r>
      <w:bookmarkEnd w:id="958"/>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692B" w14:paraId="09938E2E" w14:textId="77777777" w:rsidTr="00C914F4">
        <w:trPr>
          <w:cantSplit/>
          <w:tblHeader/>
        </w:trPr>
        <w:tc>
          <w:tcPr>
            <w:tcW w:w="3367" w:type="dxa"/>
            <w:tcBorders>
              <w:bottom w:val="nil"/>
            </w:tcBorders>
            <w:shd w:val="clear" w:color="auto" w:fill="00188F"/>
          </w:tcPr>
          <w:p w14:paraId="0FCBC528" w14:textId="77777777" w:rsidR="007E692B" w:rsidRPr="00EE0836" w:rsidRDefault="007E692B" w:rsidP="00882C4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17573D2A" w14:textId="77777777" w:rsidR="007E692B" w:rsidRPr="00EE0836" w:rsidRDefault="007E692B" w:rsidP="00882C4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8D23F7D" w14:textId="218D6D65"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04DA5FFA" w14:textId="2E712883"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8A0AAD3" w14:textId="2152E739"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56C6328C" w14:textId="516AF8B1"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0C8E1328" w14:textId="4166AFB6"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181A765" w14:textId="2861E4F8"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25FF9A92" w14:textId="7CB357E0"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59D99473" w14:textId="1D0E41FB"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84" w:type="dxa"/>
            <w:shd w:val="clear" w:color="auto" w:fill="00188F"/>
            <w:vAlign w:val="center"/>
          </w:tcPr>
          <w:p w14:paraId="0B20EF93" w14:textId="4C977A3E" w:rsidR="007E692B" w:rsidRPr="00EE0836" w:rsidRDefault="007E692B" w:rsidP="00882C43">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F4221E" w14:paraId="1D92FE94" w14:textId="77777777" w:rsidTr="00C914F4">
        <w:trPr>
          <w:cantSplit/>
          <w:tblHeader/>
        </w:trPr>
        <w:tc>
          <w:tcPr>
            <w:tcW w:w="3367" w:type="dxa"/>
            <w:tcBorders>
              <w:top w:val="nil"/>
              <w:left w:val="nil"/>
              <w:bottom w:val="dashSmallGap" w:sz="4" w:space="0" w:color="BFBFBF" w:themeColor="background1" w:themeShade="BF"/>
              <w:right w:val="nil"/>
            </w:tcBorders>
          </w:tcPr>
          <w:p w14:paraId="7CC241E4" w14:textId="76F925B9" w:rsidR="00F4221E" w:rsidRDefault="00F4221E" w:rsidP="005D065A">
            <w:pPr>
              <w:pStyle w:val="ProductList-Offering1"/>
            </w:pPr>
            <w:bookmarkStart w:id="959" w:name="_Toc406159483"/>
            <w:r>
              <w:t>Microsoft Intune</w:t>
            </w:r>
            <w:r>
              <w:fldChar w:fldCharType="begin"/>
            </w:r>
            <w:r>
              <w:instrText>XE "Microsoft Intune"</w:instrText>
            </w:r>
            <w:r>
              <w:fldChar w:fldCharType="end"/>
            </w:r>
            <w:r>
              <w:t xml:space="preserve"> (Nutzer-AL)</w:t>
            </w:r>
            <w:bookmarkEnd w:id="959"/>
          </w:p>
        </w:tc>
        <w:tc>
          <w:tcPr>
            <w:tcW w:w="738" w:type="dxa"/>
            <w:tcBorders>
              <w:top w:val="nil"/>
              <w:left w:val="nil"/>
              <w:bottom w:val="dashSmallGap" w:sz="4" w:space="0" w:color="BFBFBF" w:themeColor="background1" w:themeShade="BF"/>
              <w:right w:val="nil"/>
            </w:tcBorders>
            <w:vAlign w:val="center"/>
          </w:tcPr>
          <w:p w14:paraId="4366B719" w14:textId="77777777" w:rsidR="00F4221E" w:rsidRDefault="00F4221E"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F4221E" w:rsidRDefault="00F4221E" w:rsidP="00882C43">
            <w:pPr>
              <w:pStyle w:val="ProductList-OfferingBody"/>
              <w:ind w:left="-113"/>
              <w:jc w:val="center"/>
            </w:pPr>
          </w:p>
        </w:tc>
        <w:tc>
          <w:tcPr>
            <w:tcW w:w="739" w:type="dxa"/>
            <w:shd w:val="clear" w:color="auto" w:fill="70AD47" w:themeFill="accent6"/>
          </w:tcPr>
          <w:p w14:paraId="2F06E7BD" w14:textId="16D31573" w:rsidR="00F4221E" w:rsidRPr="00AA64CE" w:rsidRDefault="00F4221E" w:rsidP="00882C43">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9" w:type="dxa"/>
            <w:shd w:val="clear" w:color="auto" w:fill="70AD47" w:themeFill="accent6"/>
            <w:vAlign w:val="center"/>
          </w:tcPr>
          <w:p w14:paraId="36F4FFD3" w14:textId="77777777" w:rsidR="00F4221E" w:rsidRPr="00AA64CE" w:rsidRDefault="00F4221E" w:rsidP="00882C43">
            <w:pPr>
              <w:pStyle w:val="ProductList-OfferingBody"/>
              <w:ind w:left="-113"/>
              <w:jc w:val="center"/>
            </w:pPr>
          </w:p>
        </w:tc>
        <w:tc>
          <w:tcPr>
            <w:tcW w:w="739" w:type="dxa"/>
            <w:shd w:val="clear" w:color="auto" w:fill="70AD47" w:themeFill="accent6"/>
            <w:vAlign w:val="center"/>
          </w:tcPr>
          <w:p w14:paraId="70070409" w14:textId="77777777" w:rsidR="00F4221E" w:rsidRPr="00AA64CE" w:rsidRDefault="00F4221E" w:rsidP="00882C43">
            <w:pPr>
              <w:pStyle w:val="ProductList-OfferingBody"/>
              <w:ind w:left="-113"/>
              <w:jc w:val="center"/>
            </w:pPr>
          </w:p>
        </w:tc>
        <w:tc>
          <w:tcPr>
            <w:tcW w:w="738" w:type="dxa"/>
            <w:shd w:val="clear" w:color="auto" w:fill="70AD47" w:themeFill="accent6"/>
            <w:vAlign w:val="center"/>
          </w:tcPr>
          <w:p w14:paraId="5832CAEC" w14:textId="77777777" w:rsidR="00F4221E" w:rsidRPr="00AA64CE" w:rsidRDefault="00F4221E" w:rsidP="00882C43">
            <w:pPr>
              <w:pStyle w:val="ProductList-OfferingBody"/>
              <w:ind w:left="-113"/>
              <w:jc w:val="center"/>
            </w:pPr>
            <w:r w:rsidRPr="00AA64CE">
              <w:t xml:space="preserve"> </w:t>
            </w:r>
          </w:p>
        </w:tc>
        <w:tc>
          <w:tcPr>
            <w:tcW w:w="739" w:type="dxa"/>
            <w:shd w:val="clear" w:color="auto" w:fill="70AD47" w:themeFill="accent6"/>
            <w:vAlign w:val="center"/>
          </w:tcPr>
          <w:p w14:paraId="2F9FB11A" w14:textId="1C45D71E" w:rsidR="00F4221E" w:rsidRPr="00AA64CE" w:rsidRDefault="00F4221E" w:rsidP="00882C43">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1C5A0578" w14:textId="29C468A2" w:rsidR="00F4221E" w:rsidRPr="00AA64CE" w:rsidRDefault="00F4221E" w:rsidP="00882C43">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49089F6" w14:textId="77777777" w:rsidR="00F4221E" w:rsidRPr="00AA64CE" w:rsidRDefault="00F4221E" w:rsidP="00882C43">
            <w:pPr>
              <w:pStyle w:val="ProductList-OfferingBody"/>
              <w:ind w:left="-113"/>
              <w:jc w:val="center"/>
            </w:pPr>
          </w:p>
        </w:tc>
        <w:tc>
          <w:tcPr>
            <w:tcW w:w="784" w:type="dxa"/>
            <w:shd w:val="clear" w:color="auto" w:fill="BFBFBF" w:themeFill="background1" w:themeFillShade="BF"/>
            <w:vAlign w:val="center"/>
          </w:tcPr>
          <w:p w14:paraId="78097323" w14:textId="77777777" w:rsidR="00F4221E" w:rsidRPr="00AA64CE" w:rsidRDefault="00F4221E" w:rsidP="00882C43">
            <w:pPr>
              <w:pStyle w:val="ProductList-OfferingBody"/>
              <w:ind w:left="-113"/>
              <w:jc w:val="center"/>
            </w:pPr>
          </w:p>
        </w:tc>
      </w:tr>
      <w:tr w:rsidR="003E42C4" w14:paraId="4D4A71D0" w14:textId="77777777" w:rsidTr="00C914F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3E42C4" w:rsidRDefault="003E42C4" w:rsidP="005D065A">
            <w:pPr>
              <w:pStyle w:val="ProductList-Offering1"/>
            </w:pPr>
            <w:bookmarkStart w:id="960" w:name="_Toc406159484"/>
            <w:r>
              <w:t>Add-On für Microsoft Intune</w:t>
            </w:r>
            <w:r>
              <w:fldChar w:fldCharType="begin"/>
            </w:r>
            <w:r>
              <w:instrText>XE "Add-On für Microsoft Intune"</w:instrText>
            </w:r>
            <w:r>
              <w:fldChar w:fldCharType="end"/>
            </w:r>
            <w:r>
              <w:t xml:space="preserve"> (Nutzer-AL)</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3E42C4" w:rsidRDefault="003E42C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3E42C4" w:rsidRDefault="003E42C4" w:rsidP="00882C43">
            <w:pPr>
              <w:pStyle w:val="ProductList-OfferingBody"/>
              <w:ind w:left="-113"/>
              <w:jc w:val="center"/>
            </w:pPr>
          </w:p>
        </w:tc>
        <w:tc>
          <w:tcPr>
            <w:tcW w:w="739" w:type="dxa"/>
            <w:shd w:val="clear" w:color="auto" w:fill="70AD47" w:themeFill="accent6"/>
            <w:vAlign w:val="center"/>
          </w:tcPr>
          <w:p w14:paraId="21578E99" w14:textId="50D84695" w:rsidR="003E42C4" w:rsidRPr="00AA64CE" w:rsidRDefault="003E42C4" w:rsidP="00882C4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37063E1A" w14:textId="77777777" w:rsidR="003E42C4" w:rsidRPr="00AA64CE" w:rsidRDefault="003E42C4" w:rsidP="00882C43">
            <w:pPr>
              <w:pStyle w:val="ProductList-OfferingBody"/>
              <w:ind w:left="-113"/>
              <w:jc w:val="center"/>
            </w:pPr>
          </w:p>
        </w:tc>
        <w:tc>
          <w:tcPr>
            <w:tcW w:w="739" w:type="dxa"/>
            <w:shd w:val="clear" w:color="auto" w:fill="70AD47" w:themeFill="accent6"/>
            <w:vAlign w:val="center"/>
          </w:tcPr>
          <w:p w14:paraId="05893FF8" w14:textId="77777777" w:rsidR="003E42C4" w:rsidRPr="00AA64CE" w:rsidRDefault="003E42C4" w:rsidP="00882C43">
            <w:pPr>
              <w:pStyle w:val="ProductList-OfferingBody"/>
              <w:ind w:left="-113"/>
              <w:jc w:val="center"/>
            </w:pPr>
          </w:p>
        </w:tc>
        <w:tc>
          <w:tcPr>
            <w:tcW w:w="738" w:type="dxa"/>
            <w:shd w:val="clear" w:color="auto" w:fill="BFBFBF" w:themeFill="background1" w:themeFillShade="BF"/>
            <w:vAlign w:val="center"/>
          </w:tcPr>
          <w:p w14:paraId="7D67BC5F" w14:textId="77777777" w:rsidR="003E42C4" w:rsidRPr="00AA64CE" w:rsidRDefault="003E42C4" w:rsidP="00882C43">
            <w:pPr>
              <w:pStyle w:val="ProductList-OfferingBody"/>
              <w:ind w:left="-113"/>
              <w:jc w:val="center"/>
            </w:pPr>
          </w:p>
        </w:tc>
        <w:tc>
          <w:tcPr>
            <w:tcW w:w="739" w:type="dxa"/>
            <w:shd w:val="clear" w:color="auto" w:fill="BFBFBF" w:themeFill="background1" w:themeFillShade="BF"/>
            <w:vAlign w:val="center"/>
          </w:tcPr>
          <w:p w14:paraId="0FB279F5" w14:textId="77777777" w:rsidR="003E42C4" w:rsidRPr="00AA64CE" w:rsidRDefault="003E42C4" w:rsidP="00882C43">
            <w:pPr>
              <w:pStyle w:val="ProductList-OfferingBody"/>
              <w:ind w:left="-113"/>
              <w:jc w:val="center"/>
            </w:pPr>
          </w:p>
        </w:tc>
        <w:tc>
          <w:tcPr>
            <w:tcW w:w="739" w:type="dxa"/>
            <w:shd w:val="clear" w:color="auto" w:fill="BFBFBF" w:themeFill="background1" w:themeFillShade="BF"/>
            <w:vAlign w:val="center"/>
          </w:tcPr>
          <w:p w14:paraId="4CFD5FC7" w14:textId="77777777" w:rsidR="003E42C4" w:rsidRPr="00AA64CE" w:rsidRDefault="003E42C4" w:rsidP="00882C43">
            <w:pPr>
              <w:pStyle w:val="ProductList-OfferingBody"/>
              <w:ind w:left="-113"/>
              <w:jc w:val="center"/>
            </w:pPr>
          </w:p>
        </w:tc>
        <w:tc>
          <w:tcPr>
            <w:tcW w:w="739" w:type="dxa"/>
            <w:shd w:val="clear" w:color="auto" w:fill="BFBFBF" w:themeFill="background1" w:themeFillShade="BF"/>
            <w:vAlign w:val="center"/>
          </w:tcPr>
          <w:p w14:paraId="2F5042D7" w14:textId="77777777" w:rsidR="003E42C4" w:rsidRPr="00AA64CE" w:rsidRDefault="003E42C4" w:rsidP="00882C43">
            <w:pPr>
              <w:pStyle w:val="ProductList-OfferingBody"/>
              <w:ind w:left="-113"/>
              <w:jc w:val="center"/>
            </w:pPr>
          </w:p>
        </w:tc>
        <w:tc>
          <w:tcPr>
            <w:tcW w:w="784" w:type="dxa"/>
            <w:shd w:val="clear" w:color="auto" w:fill="BFBFBF" w:themeFill="background1" w:themeFillShade="BF"/>
            <w:vAlign w:val="center"/>
          </w:tcPr>
          <w:p w14:paraId="3520FB03" w14:textId="77777777" w:rsidR="003E42C4" w:rsidRPr="00AA64CE" w:rsidRDefault="003E42C4" w:rsidP="00882C43">
            <w:pPr>
              <w:pStyle w:val="ProductList-OfferingBody"/>
              <w:ind w:left="-113"/>
              <w:jc w:val="center"/>
            </w:pPr>
          </w:p>
        </w:tc>
      </w:tr>
      <w:tr w:rsidR="00F4221E" w14:paraId="65F5CA2F" w14:textId="77777777" w:rsidTr="00C914F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F4221E" w:rsidRDefault="00F4221E" w:rsidP="005D065A">
            <w:pPr>
              <w:pStyle w:val="ProductList-Offering1"/>
            </w:pPr>
            <w:bookmarkStart w:id="961" w:name="_Toc406159485"/>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F4221E" w:rsidRDefault="00F4221E"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F4221E" w:rsidRDefault="00F4221E" w:rsidP="00882C43">
            <w:pPr>
              <w:pStyle w:val="ProductList-OfferingBody"/>
              <w:ind w:left="-113"/>
              <w:jc w:val="center"/>
            </w:pPr>
          </w:p>
        </w:tc>
        <w:tc>
          <w:tcPr>
            <w:tcW w:w="739" w:type="dxa"/>
            <w:shd w:val="clear" w:color="auto" w:fill="70AD47" w:themeFill="accent6"/>
            <w:vAlign w:val="center"/>
          </w:tcPr>
          <w:p w14:paraId="77EEAB43" w14:textId="0D7DBDC8" w:rsidR="00F4221E" w:rsidRPr="00AA64CE" w:rsidRDefault="00F4221E" w:rsidP="00882C4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1A2D0FD8" w14:textId="26D4B430" w:rsidR="00F4221E" w:rsidRPr="00AA64CE" w:rsidRDefault="00F4221E" w:rsidP="000172C2">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39" w:type="dxa"/>
            <w:shd w:val="clear" w:color="auto" w:fill="BFBFBF" w:themeFill="background1" w:themeFillShade="BF"/>
            <w:vAlign w:val="center"/>
          </w:tcPr>
          <w:p w14:paraId="4DC59787" w14:textId="77777777" w:rsidR="00F4221E" w:rsidRPr="00AA64CE" w:rsidRDefault="00F4221E" w:rsidP="00882C43">
            <w:pPr>
              <w:pStyle w:val="ProductList-OfferingBody"/>
              <w:ind w:left="-113"/>
              <w:jc w:val="center"/>
            </w:pPr>
          </w:p>
        </w:tc>
        <w:tc>
          <w:tcPr>
            <w:tcW w:w="738" w:type="dxa"/>
            <w:shd w:val="clear" w:color="auto" w:fill="BFBFBF" w:themeFill="background1" w:themeFillShade="BF"/>
            <w:vAlign w:val="center"/>
          </w:tcPr>
          <w:p w14:paraId="3052E984" w14:textId="77777777" w:rsidR="00F4221E" w:rsidRPr="00AA64CE" w:rsidRDefault="00F4221E" w:rsidP="00882C43">
            <w:pPr>
              <w:pStyle w:val="ProductList-OfferingBody"/>
              <w:ind w:left="-113"/>
              <w:jc w:val="center"/>
            </w:pPr>
          </w:p>
        </w:tc>
        <w:tc>
          <w:tcPr>
            <w:tcW w:w="739" w:type="dxa"/>
            <w:shd w:val="clear" w:color="auto" w:fill="BFBFBF" w:themeFill="background1" w:themeFillShade="BF"/>
            <w:vAlign w:val="center"/>
          </w:tcPr>
          <w:p w14:paraId="77D52DC3" w14:textId="77777777" w:rsidR="00F4221E" w:rsidRPr="00AA64CE" w:rsidRDefault="00F4221E" w:rsidP="00882C43">
            <w:pPr>
              <w:pStyle w:val="ProductList-OfferingBody"/>
              <w:ind w:left="-113"/>
              <w:jc w:val="center"/>
            </w:pPr>
          </w:p>
        </w:tc>
        <w:tc>
          <w:tcPr>
            <w:tcW w:w="739" w:type="dxa"/>
            <w:shd w:val="clear" w:color="auto" w:fill="BFBFBF" w:themeFill="background1" w:themeFillShade="BF"/>
            <w:vAlign w:val="center"/>
          </w:tcPr>
          <w:p w14:paraId="4849969D" w14:textId="77777777" w:rsidR="00F4221E" w:rsidRPr="00AA64CE" w:rsidRDefault="00F4221E" w:rsidP="00882C43">
            <w:pPr>
              <w:pStyle w:val="ProductList-OfferingBody"/>
              <w:ind w:left="-113"/>
              <w:jc w:val="center"/>
            </w:pPr>
          </w:p>
        </w:tc>
        <w:tc>
          <w:tcPr>
            <w:tcW w:w="739" w:type="dxa"/>
            <w:shd w:val="clear" w:color="auto" w:fill="BFBFBF" w:themeFill="background1" w:themeFillShade="BF"/>
            <w:vAlign w:val="center"/>
          </w:tcPr>
          <w:p w14:paraId="4A23D9C7" w14:textId="77777777" w:rsidR="00F4221E" w:rsidRPr="00AA64CE" w:rsidRDefault="00F4221E" w:rsidP="00882C43">
            <w:pPr>
              <w:pStyle w:val="ProductList-OfferingBody"/>
              <w:ind w:left="-113"/>
              <w:jc w:val="center"/>
            </w:pPr>
          </w:p>
        </w:tc>
        <w:tc>
          <w:tcPr>
            <w:tcW w:w="784" w:type="dxa"/>
            <w:shd w:val="clear" w:color="auto" w:fill="70AD47" w:themeFill="accent6"/>
            <w:vAlign w:val="center"/>
          </w:tcPr>
          <w:p w14:paraId="5C6691D7" w14:textId="4F2FD21A" w:rsidR="00F4221E" w:rsidRPr="00AA64CE" w:rsidRDefault="00F4221E" w:rsidP="00882C4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12147FB5" w14:textId="77777777" w:rsidTr="00C914F4">
        <w:trPr>
          <w:cantSplit/>
          <w:tblHeader/>
        </w:trPr>
        <w:tc>
          <w:tcPr>
            <w:tcW w:w="3367" w:type="dxa"/>
            <w:tcBorders>
              <w:top w:val="dashSmallGap" w:sz="4" w:space="0" w:color="BFBFBF" w:themeColor="background1" w:themeShade="BF"/>
              <w:left w:val="nil"/>
              <w:bottom w:val="nil"/>
              <w:right w:val="nil"/>
            </w:tcBorders>
          </w:tcPr>
          <w:p w14:paraId="33871506" w14:textId="75C674B8" w:rsidR="00F4221E" w:rsidRDefault="00F4221E" w:rsidP="00E8548C">
            <w:pPr>
              <w:pStyle w:val="ProductList-Offering1"/>
            </w:pPr>
            <w:bookmarkStart w:id="962" w:name="_Toc406159486"/>
            <w:r>
              <w:t>Add-On für Microsoft Intune-Onlinedienst</w:t>
            </w:r>
            <w:bookmarkEnd w:id="962"/>
          </w:p>
        </w:tc>
        <w:tc>
          <w:tcPr>
            <w:tcW w:w="738" w:type="dxa"/>
            <w:tcBorders>
              <w:top w:val="dashSmallGap" w:sz="4" w:space="0" w:color="BFBFBF" w:themeColor="background1" w:themeShade="BF"/>
              <w:left w:val="nil"/>
              <w:bottom w:val="nil"/>
              <w:right w:val="nil"/>
            </w:tcBorders>
            <w:vAlign w:val="center"/>
          </w:tcPr>
          <w:p w14:paraId="603E655D" w14:textId="77777777" w:rsidR="00F4221E" w:rsidRDefault="00F4221E"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F4221E" w:rsidRPr="00E8548C" w:rsidRDefault="00F4221E"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F4221E" w:rsidRPr="00AA64CE" w:rsidRDefault="00F4221E" w:rsidP="00E8548C">
            <w:pPr>
              <w:pStyle w:val="ProductList-OfferingBody"/>
              <w:ind w:left="-113"/>
              <w:jc w:val="center"/>
            </w:pPr>
          </w:p>
        </w:tc>
        <w:tc>
          <w:tcPr>
            <w:tcW w:w="739" w:type="dxa"/>
            <w:shd w:val="clear" w:color="auto" w:fill="70AD47" w:themeFill="accent6"/>
            <w:vAlign w:val="center"/>
          </w:tcPr>
          <w:p w14:paraId="659A3475" w14:textId="77777777" w:rsidR="00F4221E" w:rsidRPr="00AA64CE" w:rsidRDefault="00F4221E" w:rsidP="00E8548C">
            <w:pPr>
              <w:pStyle w:val="ProductList-OfferingBody"/>
              <w:ind w:left="-113"/>
              <w:jc w:val="center"/>
            </w:pPr>
          </w:p>
        </w:tc>
        <w:tc>
          <w:tcPr>
            <w:tcW w:w="739" w:type="dxa"/>
            <w:shd w:val="clear" w:color="auto" w:fill="70AD47" w:themeFill="accent6"/>
            <w:vAlign w:val="center"/>
          </w:tcPr>
          <w:p w14:paraId="67DB5254" w14:textId="77777777" w:rsidR="00F4221E" w:rsidRPr="00AA64CE" w:rsidRDefault="00F4221E" w:rsidP="00E8548C">
            <w:pPr>
              <w:pStyle w:val="ProductList-OfferingBody"/>
              <w:ind w:left="-113"/>
              <w:jc w:val="center"/>
            </w:pPr>
          </w:p>
        </w:tc>
        <w:tc>
          <w:tcPr>
            <w:tcW w:w="738" w:type="dxa"/>
            <w:shd w:val="clear" w:color="auto" w:fill="BFBFBF" w:themeFill="background1" w:themeFillShade="BF"/>
            <w:vAlign w:val="center"/>
          </w:tcPr>
          <w:p w14:paraId="63F25AF2" w14:textId="77777777" w:rsidR="00F4221E" w:rsidRPr="00AA64CE" w:rsidRDefault="00F4221E"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098CD15D" w:rsidR="00F4221E" w:rsidRPr="00AA64CE" w:rsidRDefault="00F4221E" w:rsidP="00E8548C">
            <w:pPr>
              <w:pStyle w:val="ProductList-OfferingBody"/>
              <w:ind w:left="-113"/>
              <w:jc w:val="center"/>
              <w:rPr>
                <w:color w:val="70AD47" w:themeColor="accent6"/>
              </w:rP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56A47BC3" w14:textId="4BE7769E" w:rsidR="00F4221E" w:rsidRPr="00AA64CE" w:rsidRDefault="00F4221E" w:rsidP="00E8548C">
            <w:pPr>
              <w:pStyle w:val="ProductList-OfferingBody"/>
              <w:ind w:left="-113"/>
              <w:jc w:val="center"/>
              <w:rPr>
                <w:color w:val="70AD47" w:themeColor="accent6"/>
              </w:rP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7F2CBF94" w14:textId="77777777" w:rsidR="00F4221E" w:rsidRPr="00AA64CE" w:rsidRDefault="00F4221E" w:rsidP="00E8548C">
            <w:pPr>
              <w:pStyle w:val="ProductList-OfferingBody"/>
              <w:ind w:left="-113"/>
              <w:jc w:val="center"/>
            </w:pPr>
          </w:p>
        </w:tc>
        <w:tc>
          <w:tcPr>
            <w:tcW w:w="784" w:type="dxa"/>
            <w:shd w:val="clear" w:color="auto" w:fill="BFBFBF" w:themeFill="background1" w:themeFillShade="BF"/>
            <w:vAlign w:val="center"/>
          </w:tcPr>
          <w:p w14:paraId="72BE8580" w14:textId="6B63FBF9" w:rsidR="00F4221E" w:rsidRPr="00AA64CE" w:rsidRDefault="00F4221E" w:rsidP="00E8548C">
            <w:pPr>
              <w:pStyle w:val="ProductList-OfferingBody"/>
              <w:ind w:left="-113"/>
              <w:jc w:val="center"/>
            </w:pPr>
          </w:p>
        </w:tc>
      </w:tr>
      <w:tr w:rsidR="00F4221E" w14:paraId="6776FBDB" w14:textId="77777777" w:rsidTr="00C914F4">
        <w:trPr>
          <w:cantSplit/>
          <w:tblHeader/>
        </w:trPr>
        <w:tc>
          <w:tcPr>
            <w:tcW w:w="3367" w:type="dxa"/>
            <w:tcBorders>
              <w:top w:val="dashSmallGap" w:sz="4" w:space="0" w:color="BFBFBF" w:themeColor="background1" w:themeShade="BF"/>
              <w:left w:val="nil"/>
              <w:bottom w:val="nil"/>
              <w:right w:val="nil"/>
            </w:tcBorders>
          </w:tcPr>
          <w:p w14:paraId="215A4830" w14:textId="7B2EC516" w:rsidR="00F4221E" w:rsidRDefault="00F4221E" w:rsidP="005D065A">
            <w:pPr>
              <w:pStyle w:val="ProductList-Offering1"/>
            </w:pPr>
            <w:bookmarkStart w:id="963" w:name="_Toc406159487"/>
            <w:r>
              <w:t>Nutzer-AL für Add-On für Microsoft Intune Extra Storage 1 GB</w:t>
            </w:r>
            <w:bookmarkEnd w:id="963"/>
            <w:r>
              <w:fldChar w:fldCharType="begin"/>
            </w:r>
            <w:r>
              <w:instrText>XE "Nutzer-AL für Add-On für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F4221E" w:rsidRDefault="00F4221E"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F4221E" w:rsidRDefault="00F4221E" w:rsidP="00882C43">
            <w:pPr>
              <w:pStyle w:val="ProductList-OfferingBody"/>
              <w:ind w:left="-113"/>
              <w:jc w:val="center"/>
            </w:pPr>
          </w:p>
        </w:tc>
        <w:tc>
          <w:tcPr>
            <w:tcW w:w="739" w:type="dxa"/>
            <w:shd w:val="clear" w:color="auto" w:fill="70AD47" w:themeFill="accent6"/>
            <w:vAlign w:val="center"/>
          </w:tcPr>
          <w:p w14:paraId="2746C19F" w14:textId="2012D48F" w:rsidR="00F4221E" w:rsidRPr="00AA64CE" w:rsidRDefault="00F4221E" w:rsidP="00882C4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607EA715" w14:textId="65BE0D94" w:rsidR="00F4221E" w:rsidRPr="00AA64CE" w:rsidRDefault="00F4221E" w:rsidP="00882C43">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39" w:type="dxa"/>
            <w:shd w:val="clear" w:color="auto" w:fill="70AD47" w:themeFill="accent6"/>
            <w:vAlign w:val="center"/>
          </w:tcPr>
          <w:p w14:paraId="75DCC4EA" w14:textId="77777777" w:rsidR="00F4221E" w:rsidRPr="00AA64CE" w:rsidRDefault="00F4221E" w:rsidP="00882C43">
            <w:pPr>
              <w:pStyle w:val="ProductList-OfferingBody"/>
              <w:ind w:left="-113"/>
              <w:jc w:val="center"/>
            </w:pPr>
          </w:p>
        </w:tc>
        <w:tc>
          <w:tcPr>
            <w:tcW w:w="738" w:type="dxa"/>
            <w:shd w:val="clear" w:color="auto" w:fill="BFBFBF" w:themeFill="background1" w:themeFillShade="BF"/>
            <w:vAlign w:val="center"/>
          </w:tcPr>
          <w:p w14:paraId="317B419D" w14:textId="77777777" w:rsidR="00F4221E" w:rsidRPr="00AA64CE" w:rsidRDefault="00F4221E" w:rsidP="00882C43">
            <w:pPr>
              <w:pStyle w:val="ProductList-OfferingBody"/>
              <w:ind w:left="-113"/>
              <w:jc w:val="center"/>
            </w:pPr>
          </w:p>
        </w:tc>
        <w:tc>
          <w:tcPr>
            <w:tcW w:w="739" w:type="dxa"/>
            <w:shd w:val="clear" w:color="auto" w:fill="BFBFBF" w:themeFill="background1" w:themeFillShade="BF"/>
            <w:vAlign w:val="center"/>
          </w:tcPr>
          <w:p w14:paraId="60910092" w14:textId="77777777" w:rsidR="00F4221E" w:rsidRPr="00AA64CE" w:rsidRDefault="00F4221E" w:rsidP="00882C43">
            <w:pPr>
              <w:pStyle w:val="ProductList-OfferingBody"/>
              <w:ind w:left="-113"/>
              <w:jc w:val="center"/>
            </w:pPr>
          </w:p>
        </w:tc>
        <w:tc>
          <w:tcPr>
            <w:tcW w:w="739" w:type="dxa"/>
            <w:shd w:val="clear" w:color="auto" w:fill="BFBFBF" w:themeFill="background1" w:themeFillShade="BF"/>
            <w:vAlign w:val="center"/>
          </w:tcPr>
          <w:p w14:paraId="35CFC764" w14:textId="77777777" w:rsidR="00F4221E" w:rsidRPr="00AA64CE" w:rsidRDefault="00F4221E" w:rsidP="00882C43">
            <w:pPr>
              <w:pStyle w:val="ProductList-OfferingBody"/>
              <w:ind w:left="-113"/>
              <w:jc w:val="center"/>
            </w:pPr>
          </w:p>
        </w:tc>
        <w:tc>
          <w:tcPr>
            <w:tcW w:w="739" w:type="dxa"/>
            <w:shd w:val="clear" w:color="auto" w:fill="BFBFBF" w:themeFill="background1" w:themeFillShade="BF"/>
            <w:vAlign w:val="center"/>
          </w:tcPr>
          <w:p w14:paraId="7F2125CF" w14:textId="77777777" w:rsidR="00F4221E" w:rsidRPr="00AA64CE" w:rsidRDefault="00F4221E" w:rsidP="00882C43">
            <w:pPr>
              <w:pStyle w:val="ProductList-OfferingBody"/>
              <w:ind w:left="-113"/>
              <w:jc w:val="center"/>
            </w:pPr>
          </w:p>
        </w:tc>
        <w:tc>
          <w:tcPr>
            <w:tcW w:w="784" w:type="dxa"/>
            <w:shd w:val="clear" w:color="auto" w:fill="BFBFBF" w:themeFill="background1" w:themeFillShade="BF"/>
            <w:vAlign w:val="center"/>
          </w:tcPr>
          <w:p w14:paraId="35B47847" w14:textId="77777777" w:rsidR="00F4221E" w:rsidRPr="00AA64CE" w:rsidRDefault="00F4221E" w:rsidP="00882C43">
            <w:pPr>
              <w:pStyle w:val="ProductList-OfferingBody"/>
              <w:ind w:left="-113"/>
              <w:jc w:val="center"/>
            </w:pPr>
          </w:p>
        </w:tc>
      </w:tr>
    </w:tbl>
    <w:p w14:paraId="5AA8E603" w14:textId="77777777" w:rsidR="002B7512" w:rsidRPr="00AA6DF2" w:rsidRDefault="002B7512" w:rsidP="002B7512">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0"/>
        <w:gridCol w:w="3562"/>
        <w:gridCol w:w="3562"/>
      </w:tblGrid>
      <w:tr w:rsidR="002B7512" w14:paraId="27300C2B" w14:textId="77777777" w:rsidTr="007A52B7">
        <w:tc>
          <w:tcPr>
            <w:tcW w:w="3596" w:type="dxa"/>
          </w:tcPr>
          <w:p w14:paraId="1C8CD8AF" w14:textId="77777777" w:rsidR="002B7512" w:rsidRDefault="002B7512" w:rsidP="00882C43">
            <w:pPr>
              <w:pStyle w:val="ProductList-Body"/>
              <w:spacing w:before="20" w:after="20"/>
            </w:pPr>
            <w:r>
              <w:t xml:space="preserve">Zur Verringerung berechtigt: </w:t>
            </w:r>
            <w:r>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Produkt-Pool: </w:t>
            </w:r>
            <w:r>
              <w:rPr>
                <w:b/>
              </w:rPr>
              <w:t>Server</w:t>
            </w:r>
          </w:p>
        </w:tc>
        <w:tc>
          <w:tcPr>
            <w:tcW w:w="3597" w:type="dxa"/>
          </w:tcPr>
          <w:p w14:paraId="4F5FBF05" w14:textId="4EBE923E" w:rsidR="002B7512" w:rsidRPr="0000793E" w:rsidRDefault="002B7512" w:rsidP="000172C2">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r>
              <w:rPr>
                <w:b/>
              </w:rPr>
              <w:t xml:space="preserve"> </w:t>
            </w:r>
          </w:p>
        </w:tc>
      </w:tr>
      <w:tr w:rsidR="002B7512" w14:paraId="7237514F" w14:textId="77777777" w:rsidTr="007A52B7">
        <w:tc>
          <w:tcPr>
            <w:tcW w:w="3596" w:type="dxa"/>
          </w:tcPr>
          <w:p w14:paraId="794F8FEE" w14:textId="77777777" w:rsidR="002B7512" w:rsidRDefault="002B7512" w:rsidP="00882C43">
            <w:pPr>
              <w:pStyle w:val="ProductList-Body"/>
              <w:spacing w:before="20" w:after="20"/>
            </w:pPr>
            <w:r>
              <w:t xml:space="preserve">True Up-berechtigt: </w:t>
            </w:r>
            <w:r>
              <w:rPr>
                <w:b/>
              </w:rPr>
              <w:t>Alle</w:t>
            </w:r>
          </w:p>
        </w:tc>
        <w:tc>
          <w:tcPr>
            <w:tcW w:w="3597" w:type="dxa"/>
          </w:tcPr>
          <w:p w14:paraId="7C519425" w14:textId="77777777"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14:paraId="60AD44DA" w14:textId="7FFD34E1" w:rsidR="002B7512" w:rsidRPr="0000793E" w:rsidRDefault="000172C2"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AA6DF2" w:rsidRDefault="002B7512" w:rsidP="002B7512">
      <w:pPr>
        <w:pStyle w:val="ProductList-Body"/>
        <w:shd w:val="clear" w:color="auto" w:fill="D9D9D9" w:themeFill="background1" w:themeFillShade="D9"/>
        <w:spacing w:before="120" w:after="120"/>
      </w:pPr>
      <w:r>
        <w:rPr>
          <w:b/>
        </w:rPr>
        <w:t>Zusätzliche Informationen</w:t>
      </w:r>
    </w:p>
    <w:p w14:paraId="5D81AC6D" w14:textId="1646A71D" w:rsidR="002B7512" w:rsidRPr="00AA6DF2"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14:paraId="52C0CAE8" w14:textId="5EECFB9F" w:rsidR="002B7512" w:rsidRPr="00AA6DF2"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87037D">
        <w:t xml:space="preserve"> </w:t>
      </w:r>
      <w:r>
        <w:t>Einzelheiten dazu finden Sie in den Abschnitten zu den Programmvergünstigungen, Software Assurance-Vergünstigungen und Onlinedienste-Vergünstigungen in der Produktliste vom Januar 2014.</w:t>
      </w:r>
    </w:p>
    <w:p w14:paraId="4935030B" w14:textId="1A419CF6" w:rsidR="002B7512" w:rsidRPr="00AA6DF2" w:rsidRDefault="005B077E" w:rsidP="002B7512">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7F0D702F" w14:textId="3FBA8E27" w:rsidR="00D67331" w:rsidRPr="00AA6DF2" w:rsidRDefault="00D67331" w:rsidP="00991E89">
      <w:pPr>
        <w:pStyle w:val="ProductList-OfferingGroupHeading"/>
        <w:outlineLvl w:val="1"/>
      </w:pPr>
      <w:bookmarkStart w:id="964" w:name="_Toc406159488"/>
      <w:bookmarkStart w:id="965" w:name="DynamicsOnlineServices"/>
      <w:r>
        <w:t>Microsoft Dynamics-</w:t>
      </w:r>
      <w:bookmarkEnd w:id="927"/>
      <w:bookmarkEnd w:id="928"/>
      <w:r>
        <w:t>Onlinedienste</w:t>
      </w:r>
      <w:bookmarkEnd w:id="964"/>
    </w:p>
    <w:bookmarkEnd w:id="965"/>
    <w:p w14:paraId="4FDCBC71" w14:textId="5E86B1E9" w:rsidR="00EE40B5" w:rsidRPr="00AA6DF2" w:rsidRDefault="00D67331" w:rsidP="00991E89">
      <w:pPr>
        <w:pStyle w:val="ProductList-Offering2Heading"/>
        <w:outlineLvl w:val="2"/>
      </w:pPr>
      <w:r>
        <w:tab/>
      </w:r>
      <w:bookmarkStart w:id="966" w:name="_Toc380513331"/>
      <w:bookmarkStart w:id="967" w:name="_Toc380655379"/>
      <w:bookmarkStart w:id="968" w:name="_Toc406159489"/>
      <w:r>
        <w:t>Microsoft Dynamics CRM Online</w:t>
      </w:r>
      <w:bookmarkEnd w:id="929"/>
      <w:bookmarkEnd w:id="930"/>
      <w:bookmarkEnd w:id="931"/>
      <w:bookmarkEnd w:id="966"/>
      <w:bookmarkEnd w:id="967"/>
      <w:bookmarkEnd w:id="9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E692B" w14:paraId="4FDCBC7D" w14:textId="77777777" w:rsidTr="00C914F4">
        <w:trPr>
          <w:cantSplit/>
          <w:tblHeader/>
        </w:trPr>
        <w:tc>
          <w:tcPr>
            <w:tcW w:w="3097" w:type="dxa"/>
            <w:tcBorders>
              <w:bottom w:val="nil"/>
            </w:tcBorders>
            <w:shd w:val="clear" w:color="auto" w:fill="00188F"/>
          </w:tcPr>
          <w:p w14:paraId="4FDCBC72"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4FDCBC73" w14:textId="64E563E0"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4FDCBC74" w14:textId="1F39EEF9"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67" w:type="dxa"/>
            <w:shd w:val="clear" w:color="auto" w:fill="00188F"/>
            <w:vAlign w:val="center"/>
          </w:tcPr>
          <w:p w14:paraId="4FDCBC75" w14:textId="43F6F7E2"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68" w:type="dxa"/>
            <w:shd w:val="clear" w:color="auto" w:fill="00188F"/>
            <w:vAlign w:val="center"/>
          </w:tcPr>
          <w:p w14:paraId="4FDCBC76" w14:textId="665F64A8"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67" w:type="dxa"/>
            <w:shd w:val="clear" w:color="auto" w:fill="00188F"/>
            <w:vAlign w:val="center"/>
          </w:tcPr>
          <w:p w14:paraId="4FDCBC77" w14:textId="0BD7726C"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67" w:type="dxa"/>
            <w:shd w:val="clear" w:color="auto" w:fill="00188F"/>
            <w:vAlign w:val="center"/>
          </w:tcPr>
          <w:p w14:paraId="4FDCBC78" w14:textId="271D3872"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68" w:type="dxa"/>
            <w:shd w:val="clear" w:color="auto" w:fill="00188F"/>
            <w:vAlign w:val="center"/>
          </w:tcPr>
          <w:p w14:paraId="4FDCBC79" w14:textId="75E4A3DA"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67" w:type="dxa"/>
            <w:shd w:val="clear" w:color="auto" w:fill="00188F"/>
            <w:vAlign w:val="center"/>
          </w:tcPr>
          <w:p w14:paraId="4FDCBC7A" w14:textId="3B9438F1"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67" w:type="dxa"/>
            <w:shd w:val="clear" w:color="auto" w:fill="00188F"/>
            <w:vAlign w:val="center"/>
          </w:tcPr>
          <w:p w14:paraId="4FDCBC7B" w14:textId="3B05BAFF"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98" w:type="dxa"/>
            <w:shd w:val="clear" w:color="auto" w:fill="00188F"/>
            <w:vAlign w:val="center"/>
          </w:tcPr>
          <w:p w14:paraId="4FDCBC7C" w14:textId="6672EFCC"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F4221E" w14:paraId="4FDCBC89" w14:textId="77777777" w:rsidTr="00C914F4">
        <w:trPr>
          <w:cantSplit/>
        </w:trPr>
        <w:tc>
          <w:tcPr>
            <w:tcW w:w="3097" w:type="dxa"/>
            <w:tcBorders>
              <w:top w:val="nil"/>
              <w:left w:val="nil"/>
              <w:bottom w:val="dashSmallGap" w:sz="4" w:space="0" w:color="BFBFBF" w:themeColor="background1" w:themeShade="BF"/>
              <w:right w:val="nil"/>
            </w:tcBorders>
          </w:tcPr>
          <w:p w14:paraId="4FDCBC7E" w14:textId="6472F18D" w:rsidR="00F4221E" w:rsidRDefault="00F4221E" w:rsidP="00730E25">
            <w:pPr>
              <w:pStyle w:val="ProductList-Offering2"/>
            </w:pPr>
            <w:bookmarkStart w:id="969" w:name="_Toc379797306"/>
            <w:bookmarkStart w:id="970" w:name="_Toc380513332"/>
            <w:bookmarkStart w:id="971" w:name="_Toc380655380"/>
            <w:bookmarkStart w:id="972" w:name="_Toc406159490"/>
            <w:r>
              <w:t>Microsoft Dynamics CRM Online Basic</w:t>
            </w:r>
            <w:r>
              <w:fldChar w:fldCharType="begin"/>
            </w:r>
            <w:r>
              <w:instrText>XE "Microsoft Dynamics CRM Online Basic"</w:instrText>
            </w:r>
            <w:r>
              <w:fldChar w:fldCharType="end"/>
            </w:r>
            <w:r>
              <w:t xml:space="preserve"> (Nutzer-AL)</w:t>
            </w:r>
            <w:bookmarkEnd w:id="969"/>
            <w:bookmarkEnd w:id="970"/>
            <w:bookmarkEnd w:id="971"/>
            <w:bookmarkEnd w:id="972"/>
          </w:p>
        </w:tc>
        <w:tc>
          <w:tcPr>
            <w:tcW w:w="767" w:type="dxa"/>
            <w:tcBorders>
              <w:top w:val="nil"/>
              <w:left w:val="nil"/>
              <w:bottom w:val="dashSmallGap" w:sz="4" w:space="0" w:color="BFBFBF" w:themeColor="background1" w:themeShade="BF"/>
              <w:right w:val="nil"/>
            </w:tcBorders>
            <w:vAlign w:val="center"/>
          </w:tcPr>
          <w:p w14:paraId="4FDCBC7F" w14:textId="2A746682" w:rsidR="00F4221E" w:rsidRDefault="00F4221E"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F4221E" w:rsidRDefault="00F4221E" w:rsidP="00730E25">
            <w:pPr>
              <w:pStyle w:val="ProductList-OfferingBody"/>
              <w:ind w:left="-113"/>
              <w:jc w:val="center"/>
            </w:pPr>
          </w:p>
        </w:tc>
        <w:tc>
          <w:tcPr>
            <w:tcW w:w="767" w:type="dxa"/>
            <w:shd w:val="clear" w:color="auto" w:fill="70AD47" w:themeFill="accent6"/>
            <w:vAlign w:val="center"/>
          </w:tcPr>
          <w:p w14:paraId="4FDCBC81" w14:textId="09A0C1EE"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82" w14:textId="63AB8CD0"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70AD47" w:themeFill="accent6"/>
            <w:vAlign w:val="center"/>
          </w:tcPr>
          <w:p w14:paraId="4FDCBC83"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84" w14:textId="77777777" w:rsidR="00F4221E" w:rsidRPr="00AA64CE" w:rsidRDefault="00F4221E" w:rsidP="00730E25">
            <w:pPr>
              <w:pStyle w:val="ProductList-OfferingBody"/>
              <w:ind w:left="-113"/>
              <w:jc w:val="center"/>
            </w:pPr>
          </w:p>
        </w:tc>
        <w:tc>
          <w:tcPr>
            <w:tcW w:w="768" w:type="dxa"/>
            <w:shd w:val="clear" w:color="auto" w:fill="BFBFBF" w:themeFill="background1" w:themeFillShade="BF"/>
            <w:vAlign w:val="center"/>
          </w:tcPr>
          <w:p w14:paraId="4FDCBC85"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86"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87" w14:textId="77777777" w:rsidR="00F4221E" w:rsidRPr="00AA64CE" w:rsidRDefault="00F4221E" w:rsidP="00730E25">
            <w:pPr>
              <w:pStyle w:val="ProductList-OfferingBody"/>
              <w:ind w:left="-113"/>
              <w:jc w:val="center"/>
            </w:pPr>
          </w:p>
        </w:tc>
        <w:tc>
          <w:tcPr>
            <w:tcW w:w="798" w:type="dxa"/>
            <w:shd w:val="clear" w:color="auto" w:fill="70AD47" w:themeFill="accent6"/>
            <w:vAlign w:val="center"/>
          </w:tcPr>
          <w:p w14:paraId="4FDCBC88" w14:textId="54FFCEE2"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C95" w14:textId="77777777" w:rsidTr="00C914F4">
        <w:trPr>
          <w:cantSplit/>
        </w:trPr>
        <w:tc>
          <w:tcPr>
            <w:tcW w:w="3097" w:type="dxa"/>
            <w:tcBorders>
              <w:top w:val="nil"/>
              <w:left w:val="nil"/>
              <w:bottom w:val="dashSmallGap" w:sz="4" w:space="0" w:color="BFBFBF" w:themeColor="background1" w:themeShade="BF"/>
              <w:right w:val="nil"/>
            </w:tcBorders>
          </w:tcPr>
          <w:p w14:paraId="4FDCBC8A" w14:textId="662085B4" w:rsidR="00F4221E" w:rsidRDefault="00F4221E" w:rsidP="00730E25">
            <w:pPr>
              <w:pStyle w:val="ProductList-Offering2"/>
            </w:pPr>
            <w:bookmarkStart w:id="973" w:name="_Toc379797307"/>
            <w:bookmarkStart w:id="974" w:name="_Toc380513333"/>
            <w:bookmarkStart w:id="975" w:name="_Toc380655381"/>
            <w:bookmarkStart w:id="976" w:name="_Toc406159491"/>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73"/>
            <w:bookmarkEnd w:id="974"/>
            <w:bookmarkEnd w:id="975"/>
            <w:bookmarkEnd w:id="976"/>
          </w:p>
        </w:tc>
        <w:tc>
          <w:tcPr>
            <w:tcW w:w="767" w:type="dxa"/>
            <w:tcBorders>
              <w:top w:val="nil"/>
              <w:left w:val="nil"/>
              <w:bottom w:val="dashSmallGap" w:sz="4" w:space="0" w:color="BFBFBF" w:themeColor="background1" w:themeShade="BF"/>
              <w:right w:val="nil"/>
            </w:tcBorders>
            <w:vAlign w:val="center"/>
          </w:tcPr>
          <w:p w14:paraId="4FDCBC8B" w14:textId="713DCFB4" w:rsidR="00F4221E" w:rsidRDefault="00F4221E"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F4221E" w:rsidRDefault="00F4221E" w:rsidP="00730E25">
            <w:pPr>
              <w:pStyle w:val="ProductList-OfferingBody"/>
              <w:ind w:left="-113"/>
              <w:jc w:val="center"/>
            </w:pPr>
          </w:p>
        </w:tc>
        <w:tc>
          <w:tcPr>
            <w:tcW w:w="767" w:type="dxa"/>
            <w:shd w:val="clear" w:color="auto" w:fill="70AD47" w:themeFill="accent6"/>
            <w:vAlign w:val="center"/>
          </w:tcPr>
          <w:p w14:paraId="4FDCBC8D" w14:textId="66285C27"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8E" w14:textId="602F8F37"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4FDCBC8F" w14:textId="79A0049D" w:rsidR="00F4221E" w:rsidRPr="00AA64CE" w:rsidRDefault="00F4221E" w:rsidP="00730E25">
            <w:pPr>
              <w:pStyle w:val="ProductList-OfferingBody"/>
              <w:ind w:left="-113"/>
              <w:jc w:val="center"/>
            </w:pPr>
            <w:r w:rsidRPr="00AA64CE">
              <w:t xml:space="preserve"> </w:t>
            </w:r>
          </w:p>
        </w:tc>
        <w:tc>
          <w:tcPr>
            <w:tcW w:w="767" w:type="dxa"/>
            <w:shd w:val="clear" w:color="auto" w:fill="BFBFBF" w:themeFill="background1" w:themeFillShade="BF"/>
            <w:vAlign w:val="center"/>
          </w:tcPr>
          <w:p w14:paraId="4FDCBC90" w14:textId="77777777" w:rsidR="00F4221E" w:rsidRPr="00AA64CE" w:rsidRDefault="00F4221E" w:rsidP="00730E25">
            <w:pPr>
              <w:pStyle w:val="ProductList-OfferingBody"/>
              <w:ind w:left="-113"/>
              <w:jc w:val="center"/>
            </w:pPr>
          </w:p>
        </w:tc>
        <w:tc>
          <w:tcPr>
            <w:tcW w:w="768" w:type="dxa"/>
            <w:shd w:val="clear" w:color="auto" w:fill="BFBFBF" w:themeFill="background1" w:themeFillShade="BF"/>
            <w:vAlign w:val="center"/>
          </w:tcPr>
          <w:p w14:paraId="4FDCBC91"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92"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93" w14:textId="77777777" w:rsidR="00F4221E" w:rsidRPr="00AA64CE" w:rsidRDefault="00F4221E" w:rsidP="00730E25">
            <w:pPr>
              <w:pStyle w:val="ProductList-OfferingBody"/>
              <w:ind w:left="-113"/>
              <w:jc w:val="center"/>
            </w:pPr>
          </w:p>
        </w:tc>
        <w:tc>
          <w:tcPr>
            <w:tcW w:w="798" w:type="dxa"/>
            <w:shd w:val="clear" w:color="auto" w:fill="70AD47" w:themeFill="accent6"/>
            <w:vAlign w:val="center"/>
          </w:tcPr>
          <w:p w14:paraId="4FDCBC94" w14:textId="359DF893"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CA1" w14:textId="77777777" w:rsidTr="00C914F4">
        <w:trPr>
          <w:cantSplit/>
        </w:trPr>
        <w:tc>
          <w:tcPr>
            <w:tcW w:w="3097" w:type="dxa"/>
            <w:tcBorders>
              <w:top w:val="nil"/>
              <w:left w:val="nil"/>
              <w:bottom w:val="dashSmallGap" w:sz="4" w:space="0" w:color="BFBFBF" w:themeColor="background1" w:themeShade="BF"/>
              <w:right w:val="nil"/>
            </w:tcBorders>
          </w:tcPr>
          <w:p w14:paraId="4FDCBC96" w14:textId="1A7414AD" w:rsidR="00F4221E" w:rsidRDefault="00F4221E" w:rsidP="00730E25">
            <w:pPr>
              <w:pStyle w:val="ProductList-Offering2"/>
            </w:pPr>
            <w:bookmarkStart w:id="977" w:name="_Toc379797308"/>
            <w:bookmarkStart w:id="978" w:name="_Toc380513334"/>
            <w:bookmarkStart w:id="979" w:name="_Toc380655382"/>
            <w:bookmarkStart w:id="980" w:name="_Toc406159492"/>
            <w:r>
              <w:t>Microsoft Dynamics CRM Online Enhanced Support</w:t>
            </w:r>
            <w:bookmarkEnd w:id="977"/>
            <w:bookmarkEnd w:id="978"/>
            <w:bookmarkEnd w:id="979"/>
            <w:bookmarkEnd w:id="980"/>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F4221E" w:rsidRDefault="00F4221E"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F4221E" w:rsidRDefault="00F4221E" w:rsidP="00730E25">
            <w:pPr>
              <w:pStyle w:val="ProductList-OfferingBody"/>
              <w:ind w:left="-113"/>
              <w:jc w:val="center"/>
            </w:pPr>
            <w:r>
              <w:t>1</w:t>
            </w:r>
          </w:p>
        </w:tc>
        <w:tc>
          <w:tcPr>
            <w:tcW w:w="767" w:type="dxa"/>
            <w:shd w:val="clear" w:color="auto" w:fill="70AD47" w:themeFill="accent6"/>
            <w:vAlign w:val="center"/>
          </w:tcPr>
          <w:p w14:paraId="4FDCBC99" w14:textId="5D3C0042"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9A" w14:textId="69D021EE"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4FDCBC9B" w14:textId="68FF94B8" w:rsidR="00F4221E" w:rsidRPr="00AA64CE" w:rsidRDefault="00F4221E" w:rsidP="00730E25">
            <w:pPr>
              <w:pStyle w:val="ProductList-OfferingBody"/>
              <w:ind w:left="-113"/>
              <w:jc w:val="center"/>
            </w:pPr>
            <w:r w:rsidRPr="00AA64CE">
              <w:t xml:space="preserve"> </w:t>
            </w:r>
          </w:p>
        </w:tc>
        <w:tc>
          <w:tcPr>
            <w:tcW w:w="767" w:type="dxa"/>
            <w:shd w:val="clear" w:color="auto" w:fill="BFBFBF" w:themeFill="background1" w:themeFillShade="BF"/>
            <w:vAlign w:val="center"/>
          </w:tcPr>
          <w:p w14:paraId="4FDCBC9C" w14:textId="77777777" w:rsidR="00F4221E" w:rsidRPr="00AA64CE" w:rsidRDefault="00F4221E" w:rsidP="00730E25">
            <w:pPr>
              <w:pStyle w:val="ProductList-OfferingBody"/>
              <w:ind w:left="-113"/>
              <w:jc w:val="center"/>
            </w:pPr>
          </w:p>
        </w:tc>
        <w:tc>
          <w:tcPr>
            <w:tcW w:w="768" w:type="dxa"/>
            <w:shd w:val="clear" w:color="auto" w:fill="BFBFBF" w:themeFill="background1" w:themeFillShade="BF"/>
            <w:vAlign w:val="center"/>
          </w:tcPr>
          <w:p w14:paraId="4FDCBC9D"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9E"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9F" w14:textId="77777777" w:rsidR="00F4221E" w:rsidRPr="00AA64CE" w:rsidRDefault="00F4221E" w:rsidP="00730E25">
            <w:pPr>
              <w:pStyle w:val="ProductList-OfferingBody"/>
              <w:ind w:left="-113"/>
              <w:jc w:val="center"/>
            </w:pPr>
          </w:p>
        </w:tc>
        <w:tc>
          <w:tcPr>
            <w:tcW w:w="798" w:type="dxa"/>
            <w:shd w:val="clear" w:color="auto" w:fill="70AD47" w:themeFill="accent6"/>
            <w:vAlign w:val="center"/>
          </w:tcPr>
          <w:p w14:paraId="4FDCBCA0" w14:textId="653C11B6"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1F46DAD3" w14:textId="77777777" w:rsidTr="00C914F4">
        <w:trPr>
          <w:cantSplit/>
        </w:trPr>
        <w:tc>
          <w:tcPr>
            <w:tcW w:w="3097" w:type="dxa"/>
            <w:tcBorders>
              <w:top w:val="nil"/>
              <w:left w:val="nil"/>
              <w:bottom w:val="dashSmallGap" w:sz="4" w:space="0" w:color="BFBFBF" w:themeColor="background1" w:themeShade="BF"/>
              <w:right w:val="nil"/>
            </w:tcBorders>
          </w:tcPr>
          <w:p w14:paraId="146ECC55" w14:textId="5175F2F8" w:rsidR="003E42C4" w:rsidRDefault="003E42C4" w:rsidP="00C10F04">
            <w:pPr>
              <w:pStyle w:val="ProductList-Offering2"/>
            </w:pPr>
            <w:bookmarkStart w:id="981" w:name="_Toc406159493"/>
            <w:r>
              <w:t>Microsoft Dynamics CRM Online Enterprise</w:t>
            </w:r>
            <w:r>
              <w:fldChar w:fldCharType="begin"/>
            </w:r>
            <w:r>
              <w:instrText>XE "Microsoft Dynamics CRM Online Enterprise"</w:instrText>
            </w:r>
            <w:r>
              <w:fldChar w:fldCharType="end"/>
            </w:r>
            <w:r>
              <w:t xml:space="preserve"> (Nutzer-AL)</w:t>
            </w:r>
            <w:bookmarkEnd w:id="981"/>
          </w:p>
        </w:tc>
        <w:tc>
          <w:tcPr>
            <w:tcW w:w="767" w:type="dxa"/>
            <w:tcBorders>
              <w:top w:val="nil"/>
              <w:left w:val="nil"/>
              <w:bottom w:val="dashSmallGap" w:sz="4" w:space="0" w:color="BFBFBF" w:themeColor="background1" w:themeShade="BF"/>
              <w:right w:val="nil"/>
            </w:tcBorders>
            <w:vAlign w:val="center"/>
          </w:tcPr>
          <w:p w14:paraId="79A1A587" w14:textId="6286938F" w:rsidR="003E42C4" w:rsidRDefault="003E42C4"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3E42C4" w:rsidRDefault="003E42C4" w:rsidP="00730E25">
            <w:pPr>
              <w:pStyle w:val="ProductList-OfferingBody"/>
              <w:ind w:left="-113"/>
              <w:jc w:val="center"/>
            </w:pPr>
            <w:r>
              <w:t>1</w:t>
            </w:r>
          </w:p>
        </w:tc>
        <w:tc>
          <w:tcPr>
            <w:tcW w:w="767" w:type="dxa"/>
            <w:shd w:val="clear" w:color="auto" w:fill="70AD47" w:themeFill="accent6"/>
            <w:vAlign w:val="center"/>
          </w:tcPr>
          <w:p w14:paraId="559AEABC" w14:textId="55C36820"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332C1540" w14:textId="77777777" w:rsidR="003E42C4" w:rsidRPr="00AA64CE" w:rsidRDefault="003E42C4" w:rsidP="00730E25">
            <w:pPr>
              <w:pStyle w:val="ProductList-OfferingBody"/>
              <w:ind w:left="-113"/>
              <w:jc w:val="center"/>
            </w:pPr>
          </w:p>
        </w:tc>
        <w:tc>
          <w:tcPr>
            <w:tcW w:w="767" w:type="dxa"/>
            <w:shd w:val="clear" w:color="auto" w:fill="70AD47" w:themeFill="accent6"/>
            <w:vAlign w:val="center"/>
          </w:tcPr>
          <w:p w14:paraId="3D3801C1"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28A82A39" w14:textId="77777777" w:rsidR="003E42C4" w:rsidRPr="00AA64CE" w:rsidRDefault="003E42C4" w:rsidP="00730E25">
            <w:pPr>
              <w:pStyle w:val="ProductList-OfferingBody"/>
              <w:ind w:left="-113"/>
              <w:jc w:val="center"/>
            </w:pPr>
          </w:p>
        </w:tc>
        <w:tc>
          <w:tcPr>
            <w:tcW w:w="768" w:type="dxa"/>
            <w:shd w:val="clear" w:color="auto" w:fill="BFBFBF" w:themeFill="background1" w:themeFillShade="BF"/>
            <w:vAlign w:val="center"/>
          </w:tcPr>
          <w:p w14:paraId="56688FC4"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046041DA"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7BCAEE08" w14:textId="77777777" w:rsidR="003E42C4" w:rsidRPr="00AA64CE" w:rsidRDefault="003E42C4" w:rsidP="00730E25">
            <w:pPr>
              <w:pStyle w:val="ProductList-OfferingBody"/>
              <w:ind w:left="-113"/>
              <w:jc w:val="center"/>
            </w:pPr>
          </w:p>
        </w:tc>
        <w:tc>
          <w:tcPr>
            <w:tcW w:w="798" w:type="dxa"/>
            <w:shd w:val="clear" w:color="auto" w:fill="70AD47" w:themeFill="accent6"/>
            <w:vAlign w:val="center"/>
          </w:tcPr>
          <w:p w14:paraId="331A9EB2" w14:textId="737C48FF"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70CE0E8" w14:textId="77777777" w:rsidTr="00C914F4">
        <w:trPr>
          <w:cantSplit/>
        </w:trPr>
        <w:tc>
          <w:tcPr>
            <w:tcW w:w="3097" w:type="dxa"/>
            <w:tcBorders>
              <w:top w:val="nil"/>
              <w:left w:val="nil"/>
              <w:bottom w:val="dashSmallGap" w:sz="4" w:space="0" w:color="BFBFBF" w:themeColor="background1" w:themeShade="BF"/>
              <w:right w:val="nil"/>
            </w:tcBorders>
          </w:tcPr>
          <w:p w14:paraId="6BFDBDE7" w14:textId="12B2AA24" w:rsidR="003E42C4" w:rsidRDefault="003E42C4" w:rsidP="00C10F04">
            <w:pPr>
              <w:pStyle w:val="ProductList-Offering2"/>
            </w:pPr>
            <w:bookmarkStart w:id="982" w:name="_Toc406159494"/>
            <w:bookmarkStart w:id="983" w:name="_Toc379797309"/>
            <w:bookmarkStart w:id="984" w:name="_Toc380513335"/>
            <w:bookmarkStart w:id="985" w:name="_Toc380655383"/>
            <w:r>
              <w:t>Microsoft Dynamics CRM Online Enterprise</w:t>
            </w:r>
            <w:r>
              <w:fldChar w:fldCharType="begin"/>
            </w:r>
            <w:r>
              <w:instrText>XE "Microsoft Dynamics CRM Online Enterprise für SA"</w:instrText>
            </w:r>
            <w:r>
              <w:fldChar w:fldCharType="end"/>
            </w:r>
            <w:r>
              <w:t xml:space="preserve"> für SA (Nutzer-AL)</w:t>
            </w:r>
            <w:bookmarkEnd w:id="982"/>
          </w:p>
        </w:tc>
        <w:tc>
          <w:tcPr>
            <w:tcW w:w="767" w:type="dxa"/>
            <w:tcBorders>
              <w:top w:val="nil"/>
              <w:left w:val="nil"/>
              <w:bottom w:val="dashSmallGap" w:sz="4" w:space="0" w:color="BFBFBF" w:themeColor="background1" w:themeShade="BF"/>
              <w:right w:val="nil"/>
            </w:tcBorders>
            <w:vAlign w:val="center"/>
          </w:tcPr>
          <w:p w14:paraId="006B34C4" w14:textId="47E13DDD" w:rsidR="003E42C4" w:rsidRDefault="003E42C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3E42C4" w:rsidRDefault="003E42C4" w:rsidP="00730E25">
            <w:pPr>
              <w:pStyle w:val="ProductList-OfferingBody"/>
              <w:ind w:left="-113"/>
              <w:jc w:val="center"/>
            </w:pPr>
          </w:p>
        </w:tc>
        <w:tc>
          <w:tcPr>
            <w:tcW w:w="767" w:type="dxa"/>
            <w:shd w:val="clear" w:color="auto" w:fill="70AD47" w:themeFill="accent6"/>
            <w:vAlign w:val="center"/>
          </w:tcPr>
          <w:p w14:paraId="7F54AFBD" w14:textId="453991DD"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6EE6F4CF"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2D4A9745"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219A0577" w14:textId="77777777" w:rsidR="003E42C4" w:rsidRPr="00AA64CE" w:rsidRDefault="003E42C4" w:rsidP="00730E25">
            <w:pPr>
              <w:pStyle w:val="ProductList-OfferingBody"/>
              <w:ind w:left="-113"/>
              <w:jc w:val="center"/>
            </w:pPr>
          </w:p>
        </w:tc>
        <w:tc>
          <w:tcPr>
            <w:tcW w:w="768" w:type="dxa"/>
            <w:shd w:val="clear" w:color="auto" w:fill="BFBFBF" w:themeFill="background1" w:themeFillShade="BF"/>
            <w:vAlign w:val="center"/>
          </w:tcPr>
          <w:p w14:paraId="2CD06014"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51029B6F"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6C11C5B1" w14:textId="77777777" w:rsidR="003E42C4" w:rsidRPr="00AA64CE" w:rsidRDefault="003E42C4" w:rsidP="00730E25">
            <w:pPr>
              <w:pStyle w:val="ProductList-OfferingBody"/>
              <w:ind w:left="-113"/>
              <w:jc w:val="center"/>
            </w:pPr>
          </w:p>
        </w:tc>
        <w:tc>
          <w:tcPr>
            <w:tcW w:w="798" w:type="dxa"/>
            <w:shd w:val="clear" w:color="auto" w:fill="70AD47" w:themeFill="accent6"/>
            <w:vAlign w:val="center"/>
          </w:tcPr>
          <w:p w14:paraId="00DA0560" w14:textId="3C882FDA"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CAD" w14:textId="77777777" w:rsidTr="00C914F4">
        <w:trPr>
          <w:cantSplit/>
        </w:trPr>
        <w:tc>
          <w:tcPr>
            <w:tcW w:w="3097" w:type="dxa"/>
            <w:tcBorders>
              <w:top w:val="nil"/>
              <w:left w:val="nil"/>
              <w:bottom w:val="dashSmallGap" w:sz="4" w:space="0" w:color="BFBFBF" w:themeColor="background1" w:themeShade="BF"/>
              <w:right w:val="nil"/>
            </w:tcBorders>
          </w:tcPr>
          <w:p w14:paraId="4FDCBCA2" w14:textId="6734D254" w:rsidR="00F4221E" w:rsidRDefault="00F4221E" w:rsidP="00730E25">
            <w:pPr>
              <w:pStyle w:val="ProductList-Offering2"/>
            </w:pPr>
            <w:bookmarkStart w:id="986" w:name="_Toc406159495"/>
            <w:bookmarkEnd w:id="983"/>
            <w:bookmarkEnd w:id="984"/>
            <w:bookmarkEnd w:id="985"/>
            <w:r>
              <w:t>Microsoft Dynamics CRM Online Essential</w:t>
            </w:r>
            <w:r>
              <w:fldChar w:fldCharType="begin"/>
            </w:r>
            <w:r>
              <w:instrText>XE "Microsoft Dynamics CRM Online Essential"</w:instrText>
            </w:r>
            <w:r>
              <w:fldChar w:fldCharType="end"/>
            </w:r>
            <w:r>
              <w:t xml:space="preserve"> (Nutzer-AL)</w:t>
            </w:r>
            <w:bookmarkEnd w:id="986"/>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F4221E" w:rsidRDefault="00F4221E"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F4221E" w:rsidRDefault="00F4221E" w:rsidP="00730E25">
            <w:pPr>
              <w:pStyle w:val="ProductList-OfferingBody"/>
              <w:ind w:left="-113"/>
              <w:jc w:val="center"/>
            </w:pPr>
          </w:p>
        </w:tc>
        <w:tc>
          <w:tcPr>
            <w:tcW w:w="767" w:type="dxa"/>
            <w:shd w:val="clear" w:color="auto" w:fill="70AD47" w:themeFill="accent6"/>
            <w:vAlign w:val="center"/>
          </w:tcPr>
          <w:p w14:paraId="4FDCBCA5" w14:textId="555EDF1C"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A6" w14:textId="43C8B6D8"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70AD47" w:themeFill="accent6"/>
            <w:vAlign w:val="center"/>
          </w:tcPr>
          <w:p w14:paraId="4FDCBCA7"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A8" w14:textId="77777777" w:rsidR="00F4221E" w:rsidRPr="00AA64CE" w:rsidRDefault="00F4221E" w:rsidP="00730E25">
            <w:pPr>
              <w:pStyle w:val="ProductList-OfferingBody"/>
              <w:ind w:left="-113"/>
              <w:jc w:val="center"/>
            </w:pPr>
          </w:p>
        </w:tc>
        <w:tc>
          <w:tcPr>
            <w:tcW w:w="768" w:type="dxa"/>
            <w:shd w:val="clear" w:color="auto" w:fill="BFBFBF" w:themeFill="background1" w:themeFillShade="BF"/>
            <w:vAlign w:val="center"/>
          </w:tcPr>
          <w:p w14:paraId="4FDCBCA9"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AA"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AB" w14:textId="77777777" w:rsidR="00F4221E" w:rsidRPr="00AA64CE" w:rsidRDefault="00F4221E" w:rsidP="00730E25">
            <w:pPr>
              <w:pStyle w:val="ProductList-OfferingBody"/>
              <w:ind w:left="-113"/>
              <w:jc w:val="center"/>
            </w:pPr>
          </w:p>
        </w:tc>
        <w:tc>
          <w:tcPr>
            <w:tcW w:w="798" w:type="dxa"/>
            <w:shd w:val="clear" w:color="auto" w:fill="70AD47" w:themeFill="accent6"/>
            <w:vAlign w:val="center"/>
          </w:tcPr>
          <w:p w14:paraId="4FDCBCAC" w14:textId="5FEF8EB1"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CB9" w14:textId="77777777" w:rsidTr="00C914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24641991" w:rsidR="00F4221E" w:rsidRDefault="00F4221E" w:rsidP="00730E25">
            <w:pPr>
              <w:pStyle w:val="ProductList-Offering2"/>
            </w:pPr>
            <w:bookmarkStart w:id="987" w:name="_Toc379797310"/>
            <w:bookmarkStart w:id="988" w:name="_Toc380513336"/>
            <w:bookmarkStart w:id="989" w:name="_Toc380655384"/>
            <w:bookmarkStart w:id="990" w:name="_Toc406159496"/>
            <w:r>
              <w:t>Microsoft Dynamics CRM Online Essential für SA</w:t>
            </w:r>
            <w:r>
              <w:fldChar w:fldCharType="begin"/>
            </w:r>
            <w:r>
              <w:instrText>XE "Microsoft Dynamics CRM Online Essential für SA"</w:instrText>
            </w:r>
            <w:r>
              <w:fldChar w:fldCharType="end"/>
            </w:r>
            <w:r>
              <w:t xml:space="preserve"> (Nutzer-AL)</w:t>
            </w:r>
            <w:bookmarkEnd w:id="987"/>
            <w:bookmarkEnd w:id="988"/>
            <w:bookmarkEnd w:id="989"/>
            <w:bookmarkEnd w:id="9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F4221E" w:rsidRDefault="00F4221E"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F4221E" w:rsidRDefault="00F4221E" w:rsidP="00730E25">
            <w:pPr>
              <w:pStyle w:val="ProductList-OfferingBody"/>
              <w:ind w:left="-113"/>
              <w:jc w:val="center"/>
            </w:pPr>
          </w:p>
        </w:tc>
        <w:tc>
          <w:tcPr>
            <w:tcW w:w="767" w:type="dxa"/>
            <w:shd w:val="clear" w:color="auto" w:fill="70AD47" w:themeFill="accent6"/>
            <w:vAlign w:val="center"/>
          </w:tcPr>
          <w:p w14:paraId="4FDCBCB1" w14:textId="6AE1BADD"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B2" w14:textId="61C526A1"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4FDCBCB3" w14:textId="5A697FA7" w:rsidR="00F4221E" w:rsidRPr="00AA64CE" w:rsidRDefault="00F4221E" w:rsidP="00730E25">
            <w:pPr>
              <w:pStyle w:val="ProductList-OfferingBody"/>
              <w:ind w:left="-113"/>
              <w:jc w:val="center"/>
            </w:pPr>
            <w:r w:rsidRPr="00AA64CE">
              <w:t xml:space="preserve"> </w:t>
            </w:r>
          </w:p>
        </w:tc>
        <w:tc>
          <w:tcPr>
            <w:tcW w:w="767" w:type="dxa"/>
            <w:shd w:val="clear" w:color="auto" w:fill="BFBFBF" w:themeFill="background1" w:themeFillShade="BF"/>
            <w:vAlign w:val="center"/>
          </w:tcPr>
          <w:p w14:paraId="4FDCBCB4" w14:textId="77777777" w:rsidR="00F4221E" w:rsidRPr="00AA64CE" w:rsidRDefault="00F4221E" w:rsidP="00730E25">
            <w:pPr>
              <w:pStyle w:val="ProductList-OfferingBody"/>
              <w:ind w:left="-113"/>
              <w:jc w:val="center"/>
            </w:pPr>
          </w:p>
        </w:tc>
        <w:tc>
          <w:tcPr>
            <w:tcW w:w="768" w:type="dxa"/>
            <w:shd w:val="clear" w:color="auto" w:fill="BFBFBF" w:themeFill="background1" w:themeFillShade="BF"/>
            <w:vAlign w:val="center"/>
          </w:tcPr>
          <w:p w14:paraId="4FDCBCB5"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B6"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B7" w14:textId="77777777" w:rsidR="00F4221E" w:rsidRPr="00AA64CE" w:rsidRDefault="00F4221E" w:rsidP="00730E25">
            <w:pPr>
              <w:pStyle w:val="ProductList-OfferingBody"/>
              <w:ind w:left="-113"/>
              <w:jc w:val="center"/>
            </w:pPr>
          </w:p>
        </w:tc>
        <w:tc>
          <w:tcPr>
            <w:tcW w:w="798" w:type="dxa"/>
            <w:shd w:val="clear" w:color="auto" w:fill="70AD47" w:themeFill="accent6"/>
            <w:vAlign w:val="center"/>
          </w:tcPr>
          <w:p w14:paraId="4FDCBCB8" w14:textId="73E279D9"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BCC5" w14:textId="77777777" w:rsidTr="00C914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3E42C4" w:rsidRDefault="003E42C4" w:rsidP="00730E25">
            <w:pPr>
              <w:pStyle w:val="ProductList-Offering2"/>
            </w:pPr>
            <w:bookmarkStart w:id="991" w:name="_Toc379797311"/>
            <w:bookmarkStart w:id="992" w:name="_Toc380513337"/>
            <w:bookmarkStart w:id="993" w:name="_Toc380655385"/>
            <w:bookmarkStart w:id="994" w:name="_Toc406159497"/>
            <w:r>
              <w:t>Microsoft Dynamics CRM Online-Nichtproduktionsinstanz</w:t>
            </w:r>
            <w:r>
              <w:fldChar w:fldCharType="begin"/>
            </w:r>
            <w:r>
              <w:instrText>XE "Microsoft Dynamics CRM Online Nichtproduktionsinstanz"</w:instrText>
            </w:r>
            <w:r>
              <w:fldChar w:fldCharType="end"/>
            </w:r>
            <w:r>
              <w:t xml:space="preserve"> (Add-On-AL)</w:t>
            </w:r>
            <w:bookmarkEnd w:id="991"/>
            <w:bookmarkEnd w:id="992"/>
            <w:bookmarkEnd w:id="993"/>
            <w:bookmarkEnd w:id="9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3E42C4" w:rsidRDefault="003E42C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3E42C4" w:rsidRDefault="003E42C4" w:rsidP="00730E25">
            <w:pPr>
              <w:pStyle w:val="ProductList-OfferingBody"/>
              <w:ind w:left="-113"/>
              <w:jc w:val="center"/>
            </w:pPr>
          </w:p>
        </w:tc>
        <w:tc>
          <w:tcPr>
            <w:tcW w:w="767" w:type="dxa"/>
            <w:shd w:val="clear" w:color="auto" w:fill="70AD47" w:themeFill="accent6"/>
            <w:vAlign w:val="center"/>
          </w:tcPr>
          <w:p w14:paraId="4FDCBCBD" w14:textId="286359DE"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4FDCBCBE" w14:textId="3695C159" w:rsidR="003E42C4" w:rsidRPr="00AA64CE" w:rsidRDefault="003E42C4" w:rsidP="00730E25">
            <w:pPr>
              <w:pStyle w:val="ProductList-OfferingBody"/>
              <w:ind w:left="-113"/>
              <w:jc w:val="center"/>
            </w:pPr>
          </w:p>
        </w:tc>
        <w:tc>
          <w:tcPr>
            <w:tcW w:w="767" w:type="dxa"/>
            <w:shd w:val="clear" w:color="auto" w:fill="70AD47" w:themeFill="accent6"/>
            <w:vAlign w:val="center"/>
          </w:tcPr>
          <w:p w14:paraId="4FDCBCBF"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4FDCBCC0" w14:textId="77777777" w:rsidR="003E42C4" w:rsidRPr="00AA64CE" w:rsidRDefault="003E42C4" w:rsidP="00730E25">
            <w:pPr>
              <w:pStyle w:val="ProductList-OfferingBody"/>
              <w:ind w:left="-113"/>
              <w:jc w:val="center"/>
            </w:pPr>
          </w:p>
        </w:tc>
        <w:tc>
          <w:tcPr>
            <w:tcW w:w="768" w:type="dxa"/>
            <w:shd w:val="clear" w:color="auto" w:fill="BFBFBF" w:themeFill="background1" w:themeFillShade="BF"/>
            <w:vAlign w:val="center"/>
          </w:tcPr>
          <w:p w14:paraId="4FDCBCC1"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4FDCBCC2"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4FDCBCC3" w14:textId="77777777" w:rsidR="003E42C4" w:rsidRPr="00AA64CE" w:rsidRDefault="003E42C4" w:rsidP="00730E25">
            <w:pPr>
              <w:pStyle w:val="ProductList-OfferingBody"/>
              <w:ind w:left="-113"/>
              <w:jc w:val="center"/>
            </w:pPr>
          </w:p>
        </w:tc>
        <w:tc>
          <w:tcPr>
            <w:tcW w:w="798" w:type="dxa"/>
            <w:shd w:val="clear" w:color="auto" w:fill="70AD47" w:themeFill="accent6"/>
            <w:vAlign w:val="center"/>
          </w:tcPr>
          <w:p w14:paraId="4FDCBCC4" w14:textId="3170548E"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BCD1" w14:textId="77777777" w:rsidTr="00C914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3E42C4" w:rsidRDefault="003E42C4" w:rsidP="00730E25">
            <w:pPr>
              <w:pStyle w:val="ProductList-Offering2"/>
            </w:pPr>
            <w:bookmarkStart w:id="995" w:name="_Toc379797312"/>
            <w:bookmarkStart w:id="996" w:name="_Toc380513338"/>
            <w:bookmarkStart w:id="997" w:name="_Toc380655386"/>
            <w:bookmarkStart w:id="998" w:name="_Toc406159498"/>
            <w:r>
              <w:t>Microsoft Dynamics CRM Online-Zusatzproduktionsinstanz</w:t>
            </w:r>
            <w:r>
              <w:fldChar w:fldCharType="begin"/>
            </w:r>
            <w:r>
              <w:instrText>XE "Microsoft Dynamics CRM Online-Zusatzproduktionsinstanz"</w:instrText>
            </w:r>
            <w:r>
              <w:fldChar w:fldCharType="end"/>
            </w:r>
            <w:r>
              <w:t xml:space="preserve"> (Add-On-AL)</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3E42C4" w:rsidRDefault="003E42C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3E42C4" w:rsidRDefault="003E42C4" w:rsidP="00730E25">
            <w:pPr>
              <w:pStyle w:val="ProductList-OfferingBody"/>
              <w:ind w:left="-113"/>
              <w:jc w:val="center"/>
            </w:pPr>
          </w:p>
        </w:tc>
        <w:tc>
          <w:tcPr>
            <w:tcW w:w="767" w:type="dxa"/>
            <w:shd w:val="clear" w:color="auto" w:fill="70AD47" w:themeFill="accent6"/>
            <w:vAlign w:val="center"/>
          </w:tcPr>
          <w:p w14:paraId="4FDCBCC9" w14:textId="492712CA"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CA" w14:textId="1D3EA8AB"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7" w:type="dxa"/>
            <w:shd w:val="clear" w:color="auto" w:fill="70AD47" w:themeFill="accent6"/>
            <w:vAlign w:val="center"/>
          </w:tcPr>
          <w:p w14:paraId="4FDCBCCB"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4FDCBCCC" w14:textId="77777777" w:rsidR="003E42C4" w:rsidRPr="00AA64CE" w:rsidRDefault="003E42C4" w:rsidP="00730E25">
            <w:pPr>
              <w:pStyle w:val="ProductList-OfferingBody"/>
              <w:ind w:left="-113"/>
              <w:jc w:val="center"/>
            </w:pPr>
          </w:p>
        </w:tc>
        <w:tc>
          <w:tcPr>
            <w:tcW w:w="768" w:type="dxa"/>
            <w:shd w:val="clear" w:color="auto" w:fill="BFBFBF" w:themeFill="background1" w:themeFillShade="BF"/>
            <w:vAlign w:val="center"/>
          </w:tcPr>
          <w:p w14:paraId="4FDCBCCD"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4FDCBCCE"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4FDCBCCF" w14:textId="77777777" w:rsidR="003E42C4" w:rsidRPr="00AA64CE" w:rsidRDefault="003E42C4" w:rsidP="00730E25">
            <w:pPr>
              <w:pStyle w:val="ProductList-OfferingBody"/>
              <w:ind w:left="-113"/>
              <w:jc w:val="center"/>
            </w:pPr>
          </w:p>
        </w:tc>
        <w:tc>
          <w:tcPr>
            <w:tcW w:w="798" w:type="dxa"/>
            <w:shd w:val="clear" w:color="auto" w:fill="70AD47" w:themeFill="accent6"/>
            <w:vAlign w:val="center"/>
          </w:tcPr>
          <w:p w14:paraId="4FDCBCD0" w14:textId="71040AC3"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CDD" w14:textId="77777777" w:rsidTr="00C914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F4221E" w:rsidRDefault="00F4221E" w:rsidP="00730E25">
            <w:pPr>
              <w:pStyle w:val="ProductList-Offering2"/>
            </w:pPr>
            <w:bookmarkStart w:id="999" w:name="_Toc379797313"/>
            <w:bookmarkStart w:id="1000" w:name="_Toc380513339"/>
            <w:bookmarkStart w:id="1001" w:name="_Toc380655387"/>
            <w:bookmarkStart w:id="1002" w:name="_Toc406159499"/>
            <w:r>
              <w:t>Microsoft Dynamics CRM Online Professional</w:t>
            </w:r>
            <w:r>
              <w:fldChar w:fldCharType="begin"/>
            </w:r>
            <w:r>
              <w:instrText>XE "Microsoft Dynamics CRM Online Professional"</w:instrText>
            </w:r>
            <w:r>
              <w:fldChar w:fldCharType="end"/>
            </w:r>
            <w:r>
              <w:t xml:space="preserve"> (Nutzer-AL)</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F4221E" w:rsidRDefault="00F4221E"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F4221E" w:rsidRDefault="00F4221E" w:rsidP="00730E25">
            <w:pPr>
              <w:pStyle w:val="ProductList-OfferingBody"/>
              <w:ind w:left="-113"/>
              <w:jc w:val="center"/>
            </w:pPr>
          </w:p>
        </w:tc>
        <w:tc>
          <w:tcPr>
            <w:tcW w:w="767" w:type="dxa"/>
            <w:shd w:val="clear" w:color="auto" w:fill="70AD47" w:themeFill="accent6"/>
            <w:vAlign w:val="center"/>
          </w:tcPr>
          <w:p w14:paraId="4FDCBCD5" w14:textId="6C50CA57"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D6" w14:textId="0231490B"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70AD47" w:themeFill="accent6"/>
            <w:vAlign w:val="center"/>
          </w:tcPr>
          <w:p w14:paraId="4FDCBCD7"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D8" w14:textId="77777777" w:rsidR="00F4221E" w:rsidRPr="00AA64CE" w:rsidRDefault="00F4221E" w:rsidP="00730E25">
            <w:pPr>
              <w:pStyle w:val="ProductList-OfferingBody"/>
              <w:ind w:left="-113"/>
              <w:jc w:val="center"/>
            </w:pPr>
          </w:p>
        </w:tc>
        <w:tc>
          <w:tcPr>
            <w:tcW w:w="768" w:type="dxa"/>
            <w:shd w:val="clear" w:color="auto" w:fill="BFBFBF" w:themeFill="background1" w:themeFillShade="BF"/>
            <w:vAlign w:val="center"/>
          </w:tcPr>
          <w:p w14:paraId="4FDCBCD9"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DA"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DB" w14:textId="77777777" w:rsidR="00F4221E" w:rsidRPr="00AA64CE" w:rsidRDefault="00F4221E" w:rsidP="00730E25">
            <w:pPr>
              <w:pStyle w:val="ProductList-OfferingBody"/>
              <w:ind w:left="-113"/>
              <w:jc w:val="center"/>
            </w:pPr>
          </w:p>
        </w:tc>
        <w:tc>
          <w:tcPr>
            <w:tcW w:w="798" w:type="dxa"/>
            <w:shd w:val="clear" w:color="auto" w:fill="70AD47" w:themeFill="accent6"/>
            <w:vAlign w:val="center"/>
          </w:tcPr>
          <w:p w14:paraId="4FDCBCDC" w14:textId="4D9E430E"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34D68462" w14:textId="77777777" w:rsidTr="00C914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4314046" w:rsidR="003E42C4" w:rsidRDefault="003E42C4" w:rsidP="00730E25">
            <w:pPr>
              <w:pStyle w:val="ProductList-Offering2"/>
            </w:pPr>
            <w:bookmarkStart w:id="1003" w:name="_Toc406159500"/>
            <w:r>
              <w:t>Microsoft Dynamics CRM Online Professional für Verwaltung</w:t>
            </w:r>
            <w:r>
              <w:fldChar w:fldCharType="begin"/>
            </w:r>
            <w:r>
              <w:instrText>XE "Microsoft Dynamics CRM Online Professional für Verwaltung"</w:instrText>
            </w:r>
            <w:r>
              <w:fldChar w:fldCharType="end"/>
            </w:r>
            <w:r>
              <w:t xml:space="preserve"> (Nutzer-AL)</w:t>
            </w:r>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3E42C4" w:rsidRDefault="003E42C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3E42C4" w:rsidRDefault="003E42C4" w:rsidP="00730E25">
            <w:pPr>
              <w:pStyle w:val="ProductList-OfferingBody"/>
              <w:ind w:left="-113"/>
              <w:jc w:val="center"/>
            </w:pPr>
          </w:p>
        </w:tc>
        <w:tc>
          <w:tcPr>
            <w:tcW w:w="767" w:type="dxa"/>
            <w:shd w:val="clear" w:color="auto" w:fill="70AD47" w:themeFill="accent6"/>
            <w:vAlign w:val="center"/>
          </w:tcPr>
          <w:p w14:paraId="0CFC38B4" w14:textId="37179AEA" w:rsidR="003E42C4" w:rsidRPr="00AA64CE" w:rsidRDefault="003E42C4"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4317FA60"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09ED1C6E"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68685C7C" w14:textId="77777777" w:rsidR="003E42C4" w:rsidRPr="00AA64CE" w:rsidRDefault="003E42C4" w:rsidP="00730E25">
            <w:pPr>
              <w:pStyle w:val="ProductList-OfferingBody"/>
              <w:ind w:left="-113"/>
              <w:jc w:val="center"/>
            </w:pPr>
          </w:p>
        </w:tc>
        <w:tc>
          <w:tcPr>
            <w:tcW w:w="768" w:type="dxa"/>
            <w:shd w:val="clear" w:color="auto" w:fill="BFBFBF" w:themeFill="background1" w:themeFillShade="BF"/>
            <w:vAlign w:val="center"/>
          </w:tcPr>
          <w:p w14:paraId="06B0E78D"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4BAFD248" w14:textId="77777777" w:rsidR="003E42C4" w:rsidRPr="00AA64CE" w:rsidRDefault="003E42C4" w:rsidP="00730E25">
            <w:pPr>
              <w:pStyle w:val="ProductList-OfferingBody"/>
              <w:ind w:left="-113"/>
              <w:jc w:val="center"/>
            </w:pPr>
          </w:p>
        </w:tc>
        <w:tc>
          <w:tcPr>
            <w:tcW w:w="767" w:type="dxa"/>
            <w:shd w:val="clear" w:color="auto" w:fill="BFBFBF" w:themeFill="background1" w:themeFillShade="BF"/>
            <w:vAlign w:val="center"/>
          </w:tcPr>
          <w:p w14:paraId="3322E7A1" w14:textId="77777777" w:rsidR="003E42C4" w:rsidRPr="00AA64CE" w:rsidRDefault="003E42C4" w:rsidP="00730E25">
            <w:pPr>
              <w:pStyle w:val="ProductList-OfferingBody"/>
              <w:ind w:left="-113"/>
              <w:jc w:val="center"/>
            </w:pPr>
          </w:p>
        </w:tc>
        <w:tc>
          <w:tcPr>
            <w:tcW w:w="798" w:type="dxa"/>
            <w:shd w:val="clear" w:color="auto" w:fill="BFBFBF" w:themeFill="background1" w:themeFillShade="BF"/>
            <w:vAlign w:val="center"/>
          </w:tcPr>
          <w:p w14:paraId="5D1CCC4D" w14:textId="3DAD634E" w:rsidR="003E42C4" w:rsidRPr="00AA64CE" w:rsidRDefault="003E42C4" w:rsidP="00730E25">
            <w:pPr>
              <w:pStyle w:val="ProductList-OfferingBody"/>
              <w:ind w:left="-113"/>
              <w:jc w:val="center"/>
            </w:pPr>
          </w:p>
        </w:tc>
      </w:tr>
      <w:tr w:rsidR="00F4221E" w14:paraId="4FDCBCE9" w14:textId="77777777" w:rsidTr="00C914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271D74DB" w:rsidR="00F4221E" w:rsidRDefault="00F4221E" w:rsidP="00730E25">
            <w:pPr>
              <w:pStyle w:val="ProductList-Offering2"/>
            </w:pPr>
            <w:bookmarkStart w:id="1004" w:name="_Toc379797314"/>
            <w:bookmarkStart w:id="1005" w:name="_Toc380513340"/>
            <w:bookmarkStart w:id="1006" w:name="_Toc380655388"/>
            <w:bookmarkStart w:id="1007" w:name="_Toc406159501"/>
            <w:r>
              <w:t>Microsoft Dynamics CRM Online Professional für SA</w:t>
            </w:r>
            <w:r>
              <w:fldChar w:fldCharType="begin"/>
            </w:r>
            <w:r>
              <w:instrText>XE "Microsoft Dynamics CRM Online Professional für SA"</w:instrText>
            </w:r>
            <w:r>
              <w:fldChar w:fldCharType="end"/>
            </w:r>
            <w:r>
              <w:t xml:space="preserve"> (Nutzer-AL)</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F4221E" w:rsidRDefault="00F4221E"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F4221E" w:rsidRDefault="00F4221E" w:rsidP="00730E25">
            <w:pPr>
              <w:pStyle w:val="ProductList-OfferingBody"/>
              <w:ind w:left="-113"/>
              <w:jc w:val="center"/>
            </w:pPr>
          </w:p>
        </w:tc>
        <w:tc>
          <w:tcPr>
            <w:tcW w:w="767" w:type="dxa"/>
            <w:shd w:val="clear" w:color="auto" w:fill="70AD47" w:themeFill="accent6"/>
            <w:vAlign w:val="center"/>
          </w:tcPr>
          <w:p w14:paraId="4FDCBCE1" w14:textId="2D93B69B"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E2" w14:textId="05C2FABE"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4FDCBCE3" w14:textId="674CC5EB" w:rsidR="00F4221E" w:rsidRPr="00AA64CE" w:rsidRDefault="00F4221E" w:rsidP="00730E25">
            <w:pPr>
              <w:pStyle w:val="ProductList-OfferingBody"/>
              <w:ind w:left="-113"/>
              <w:jc w:val="center"/>
            </w:pPr>
            <w:r w:rsidRPr="00AA64CE">
              <w:t xml:space="preserve"> </w:t>
            </w:r>
          </w:p>
        </w:tc>
        <w:tc>
          <w:tcPr>
            <w:tcW w:w="767" w:type="dxa"/>
            <w:shd w:val="clear" w:color="auto" w:fill="BFBFBF" w:themeFill="background1" w:themeFillShade="BF"/>
            <w:vAlign w:val="center"/>
          </w:tcPr>
          <w:p w14:paraId="4FDCBCE4" w14:textId="77777777" w:rsidR="00F4221E" w:rsidRPr="00AA64CE" w:rsidRDefault="00F4221E" w:rsidP="00730E25">
            <w:pPr>
              <w:pStyle w:val="ProductList-OfferingBody"/>
              <w:ind w:left="-113"/>
              <w:jc w:val="center"/>
            </w:pPr>
          </w:p>
        </w:tc>
        <w:tc>
          <w:tcPr>
            <w:tcW w:w="768" w:type="dxa"/>
            <w:shd w:val="clear" w:color="auto" w:fill="BFBFBF" w:themeFill="background1" w:themeFillShade="BF"/>
            <w:vAlign w:val="center"/>
          </w:tcPr>
          <w:p w14:paraId="4FDCBCE5"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E6" w14:textId="77777777" w:rsidR="00F4221E" w:rsidRPr="00AA64CE" w:rsidRDefault="00F4221E" w:rsidP="00730E25">
            <w:pPr>
              <w:pStyle w:val="ProductList-OfferingBody"/>
              <w:ind w:left="-113"/>
              <w:jc w:val="center"/>
            </w:pPr>
          </w:p>
        </w:tc>
        <w:tc>
          <w:tcPr>
            <w:tcW w:w="767" w:type="dxa"/>
            <w:shd w:val="clear" w:color="auto" w:fill="BFBFBF" w:themeFill="background1" w:themeFillShade="BF"/>
            <w:vAlign w:val="center"/>
          </w:tcPr>
          <w:p w14:paraId="4FDCBCE7" w14:textId="77777777" w:rsidR="00F4221E" w:rsidRPr="00AA64CE" w:rsidRDefault="00F4221E" w:rsidP="00730E25">
            <w:pPr>
              <w:pStyle w:val="ProductList-OfferingBody"/>
              <w:ind w:left="-113"/>
              <w:jc w:val="center"/>
            </w:pPr>
          </w:p>
        </w:tc>
        <w:tc>
          <w:tcPr>
            <w:tcW w:w="798" w:type="dxa"/>
            <w:shd w:val="clear" w:color="auto" w:fill="70AD47" w:themeFill="accent6"/>
            <w:vAlign w:val="center"/>
          </w:tcPr>
          <w:p w14:paraId="4FDCBCE8" w14:textId="4F372AA0" w:rsidR="00F4221E" w:rsidRPr="00AA64CE" w:rsidRDefault="00F4221E" w:rsidP="00730E2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CF5" w14:textId="77777777" w:rsidTr="00C914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5D52F65" w:rsidR="00F4221E" w:rsidRDefault="00F4221E" w:rsidP="00F81A5C">
            <w:pPr>
              <w:pStyle w:val="ProductList-Offering2"/>
            </w:pPr>
            <w:bookmarkStart w:id="1008" w:name="_Toc379797315"/>
            <w:bookmarkStart w:id="1009" w:name="_Toc380513341"/>
            <w:bookmarkStart w:id="1010" w:name="_Toc380655389"/>
            <w:bookmarkStart w:id="1011" w:name="_Toc406159502"/>
            <w:r>
              <w:t>Microsoft Dynamics CRM Online Professional Direct Support</w:t>
            </w:r>
            <w:bookmarkEnd w:id="1008"/>
            <w:bookmarkEnd w:id="1009"/>
            <w:bookmarkEnd w:id="1010"/>
            <w:bookmarkEnd w:id="1011"/>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F4221E" w:rsidRDefault="00F4221E" w:rsidP="00F81A5C">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F4221E" w:rsidRDefault="00F4221E" w:rsidP="00F81A5C">
            <w:pPr>
              <w:pStyle w:val="ProductList-OfferingBody"/>
              <w:ind w:left="-113"/>
              <w:jc w:val="center"/>
            </w:pPr>
            <w:r>
              <w:t>1</w:t>
            </w:r>
          </w:p>
        </w:tc>
        <w:tc>
          <w:tcPr>
            <w:tcW w:w="767" w:type="dxa"/>
            <w:shd w:val="clear" w:color="auto" w:fill="70AD47" w:themeFill="accent6"/>
            <w:vAlign w:val="center"/>
          </w:tcPr>
          <w:p w14:paraId="4FDCBCED" w14:textId="7318E67D" w:rsidR="00F4221E" w:rsidRPr="00AA64CE" w:rsidRDefault="00F4221E" w:rsidP="00F81A5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EE" w14:textId="11A7844F" w:rsidR="00F4221E" w:rsidRPr="00AA64CE" w:rsidRDefault="00F4221E" w:rsidP="00F81A5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4FDCBCEF" w14:textId="7B9DD19D" w:rsidR="00F4221E" w:rsidRPr="00AA64CE" w:rsidRDefault="00F4221E" w:rsidP="00F81A5C">
            <w:pPr>
              <w:pStyle w:val="ProductList-OfferingBody"/>
              <w:ind w:left="-113"/>
              <w:jc w:val="center"/>
            </w:pPr>
            <w:r w:rsidRPr="00AA64CE">
              <w:t xml:space="preserve"> </w:t>
            </w:r>
          </w:p>
        </w:tc>
        <w:tc>
          <w:tcPr>
            <w:tcW w:w="767" w:type="dxa"/>
            <w:shd w:val="clear" w:color="auto" w:fill="BFBFBF" w:themeFill="background1" w:themeFillShade="BF"/>
            <w:vAlign w:val="center"/>
          </w:tcPr>
          <w:p w14:paraId="4FDCBCF0" w14:textId="77777777" w:rsidR="00F4221E" w:rsidRPr="00AA64CE" w:rsidRDefault="00F4221E" w:rsidP="00F81A5C">
            <w:pPr>
              <w:pStyle w:val="ProductList-OfferingBody"/>
              <w:ind w:left="-113"/>
              <w:jc w:val="center"/>
            </w:pPr>
          </w:p>
        </w:tc>
        <w:tc>
          <w:tcPr>
            <w:tcW w:w="768" w:type="dxa"/>
            <w:shd w:val="clear" w:color="auto" w:fill="BFBFBF" w:themeFill="background1" w:themeFillShade="BF"/>
            <w:vAlign w:val="center"/>
          </w:tcPr>
          <w:p w14:paraId="4FDCBCF1" w14:textId="77777777" w:rsidR="00F4221E" w:rsidRPr="00AA64CE" w:rsidRDefault="00F4221E" w:rsidP="00F81A5C">
            <w:pPr>
              <w:pStyle w:val="ProductList-OfferingBody"/>
              <w:ind w:left="-113"/>
              <w:jc w:val="center"/>
            </w:pPr>
          </w:p>
        </w:tc>
        <w:tc>
          <w:tcPr>
            <w:tcW w:w="767" w:type="dxa"/>
            <w:shd w:val="clear" w:color="auto" w:fill="BFBFBF" w:themeFill="background1" w:themeFillShade="BF"/>
            <w:vAlign w:val="center"/>
          </w:tcPr>
          <w:p w14:paraId="4FDCBCF2" w14:textId="77777777" w:rsidR="00F4221E" w:rsidRPr="00AA64CE" w:rsidRDefault="00F4221E" w:rsidP="00F81A5C">
            <w:pPr>
              <w:pStyle w:val="ProductList-OfferingBody"/>
              <w:ind w:left="-113"/>
              <w:jc w:val="center"/>
            </w:pPr>
          </w:p>
        </w:tc>
        <w:tc>
          <w:tcPr>
            <w:tcW w:w="767" w:type="dxa"/>
            <w:shd w:val="clear" w:color="auto" w:fill="BFBFBF" w:themeFill="background1" w:themeFillShade="BF"/>
            <w:vAlign w:val="center"/>
          </w:tcPr>
          <w:p w14:paraId="4FDCBCF3" w14:textId="77777777" w:rsidR="00F4221E" w:rsidRPr="00AA64CE" w:rsidRDefault="00F4221E" w:rsidP="00F81A5C">
            <w:pPr>
              <w:pStyle w:val="ProductList-OfferingBody"/>
              <w:ind w:left="-113"/>
              <w:jc w:val="center"/>
            </w:pPr>
          </w:p>
        </w:tc>
        <w:tc>
          <w:tcPr>
            <w:tcW w:w="798" w:type="dxa"/>
            <w:shd w:val="clear" w:color="auto" w:fill="70AD47" w:themeFill="accent6"/>
            <w:vAlign w:val="center"/>
          </w:tcPr>
          <w:p w14:paraId="4FDCBCF4" w14:textId="3466D1AD" w:rsidR="00F4221E" w:rsidRPr="00AA64CE" w:rsidRDefault="00F4221E" w:rsidP="00F81A5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4FDCBD01" w14:textId="77777777" w:rsidTr="00C914F4">
        <w:trPr>
          <w:cantSplit/>
          <w:trHeight w:val="44"/>
        </w:trPr>
        <w:tc>
          <w:tcPr>
            <w:tcW w:w="3097" w:type="dxa"/>
            <w:tcBorders>
              <w:top w:val="dashSmallGap" w:sz="4" w:space="0" w:color="BFBFBF" w:themeColor="background1" w:themeShade="BF"/>
              <w:left w:val="nil"/>
              <w:bottom w:val="nil"/>
              <w:right w:val="nil"/>
            </w:tcBorders>
          </w:tcPr>
          <w:p w14:paraId="4FDCBCF6" w14:textId="04BDE555" w:rsidR="00F4221E" w:rsidRDefault="00F4221E" w:rsidP="00F81A5C">
            <w:pPr>
              <w:pStyle w:val="ProductList-Offering2"/>
            </w:pPr>
            <w:bookmarkStart w:id="1012" w:name="_Toc379797316"/>
            <w:bookmarkStart w:id="1013" w:name="_Toc380513342"/>
            <w:bookmarkStart w:id="1014" w:name="_Toc380655390"/>
            <w:bookmarkStart w:id="1015" w:name="_Toc406159503"/>
            <w:r>
              <w:t>Add-On für Microsoft Dynamics CRM Online-Zusatzspeicher</w:t>
            </w:r>
            <w:r>
              <w:fldChar w:fldCharType="begin"/>
            </w:r>
            <w:r>
              <w:instrText>XE "Add-On für Microsoft Dynamics CRM Online-Zusatzspeicher"</w:instrText>
            </w:r>
            <w:r>
              <w:fldChar w:fldCharType="end"/>
            </w:r>
            <w:r>
              <w:t xml:space="preserve"> (Add-On-AL)</w:t>
            </w:r>
            <w:bookmarkEnd w:id="1012"/>
            <w:bookmarkEnd w:id="1013"/>
            <w:bookmarkEnd w:id="1014"/>
            <w:bookmarkEnd w:id="1015"/>
          </w:p>
        </w:tc>
        <w:tc>
          <w:tcPr>
            <w:tcW w:w="767" w:type="dxa"/>
            <w:tcBorders>
              <w:top w:val="dashSmallGap" w:sz="4" w:space="0" w:color="BFBFBF" w:themeColor="background1" w:themeShade="BF"/>
              <w:left w:val="nil"/>
              <w:bottom w:val="nil"/>
              <w:right w:val="nil"/>
            </w:tcBorders>
            <w:vAlign w:val="center"/>
          </w:tcPr>
          <w:p w14:paraId="4FDCBCF7" w14:textId="2662BF6C" w:rsidR="00F4221E" w:rsidRDefault="00F4221E" w:rsidP="00F81A5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F4221E" w:rsidRDefault="00F4221E" w:rsidP="00F81A5C">
            <w:pPr>
              <w:pStyle w:val="ProductList-OfferingBody"/>
              <w:ind w:left="-113"/>
              <w:jc w:val="center"/>
            </w:pPr>
          </w:p>
        </w:tc>
        <w:tc>
          <w:tcPr>
            <w:tcW w:w="767" w:type="dxa"/>
            <w:shd w:val="clear" w:color="auto" w:fill="70AD47" w:themeFill="accent6"/>
            <w:vAlign w:val="center"/>
          </w:tcPr>
          <w:p w14:paraId="4FDCBCF9" w14:textId="06DBD15F" w:rsidR="00F4221E" w:rsidRPr="00AA64CE" w:rsidRDefault="00F4221E" w:rsidP="00F81A5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FDCBCFA" w14:textId="6139165F" w:rsidR="00F4221E" w:rsidRPr="00AA64CE" w:rsidRDefault="00F4221E" w:rsidP="00F81A5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7" w:type="dxa"/>
            <w:shd w:val="clear" w:color="auto" w:fill="70AD47" w:themeFill="accent6"/>
            <w:vAlign w:val="center"/>
          </w:tcPr>
          <w:p w14:paraId="4FDCBCFB" w14:textId="77777777" w:rsidR="00F4221E" w:rsidRPr="00AA64CE" w:rsidRDefault="00F4221E" w:rsidP="00F81A5C">
            <w:pPr>
              <w:pStyle w:val="ProductList-OfferingBody"/>
              <w:ind w:left="-113"/>
              <w:jc w:val="center"/>
            </w:pPr>
          </w:p>
        </w:tc>
        <w:tc>
          <w:tcPr>
            <w:tcW w:w="767" w:type="dxa"/>
            <w:shd w:val="clear" w:color="auto" w:fill="BFBFBF" w:themeFill="background1" w:themeFillShade="BF"/>
            <w:vAlign w:val="center"/>
          </w:tcPr>
          <w:p w14:paraId="4FDCBCFC" w14:textId="77777777" w:rsidR="00F4221E" w:rsidRPr="00AA64CE" w:rsidRDefault="00F4221E" w:rsidP="00F81A5C">
            <w:pPr>
              <w:pStyle w:val="ProductList-OfferingBody"/>
              <w:ind w:left="-113"/>
              <w:jc w:val="center"/>
            </w:pPr>
          </w:p>
        </w:tc>
        <w:tc>
          <w:tcPr>
            <w:tcW w:w="768" w:type="dxa"/>
            <w:shd w:val="clear" w:color="auto" w:fill="BFBFBF" w:themeFill="background1" w:themeFillShade="BF"/>
            <w:vAlign w:val="center"/>
          </w:tcPr>
          <w:p w14:paraId="4FDCBCFD" w14:textId="77777777" w:rsidR="00F4221E" w:rsidRPr="00AA64CE" w:rsidRDefault="00F4221E" w:rsidP="00F81A5C">
            <w:pPr>
              <w:pStyle w:val="ProductList-OfferingBody"/>
              <w:ind w:left="-113"/>
              <w:jc w:val="center"/>
            </w:pPr>
          </w:p>
        </w:tc>
        <w:tc>
          <w:tcPr>
            <w:tcW w:w="767" w:type="dxa"/>
            <w:shd w:val="clear" w:color="auto" w:fill="BFBFBF" w:themeFill="background1" w:themeFillShade="BF"/>
            <w:vAlign w:val="center"/>
          </w:tcPr>
          <w:p w14:paraId="4FDCBCFE" w14:textId="77777777" w:rsidR="00F4221E" w:rsidRPr="00AA64CE" w:rsidRDefault="00F4221E" w:rsidP="00F81A5C">
            <w:pPr>
              <w:pStyle w:val="ProductList-OfferingBody"/>
              <w:ind w:left="-113"/>
              <w:jc w:val="center"/>
            </w:pPr>
          </w:p>
        </w:tc>
        <w:tc>
          <w:tcPr>
            <w:tcW w:w="767" w:type="dxa"/>
            <w:shd w:val="clear" w:color="auto" w:fill="BFBFBF" w:themeFill="background1" w:themeFillShade="BF"/>
            <w:vAlign w:val="center"/>
          </w:tcPr>
          <w:p w14:paraId="4FDCBCFF" w14:textId="77777777" w:rsidR="00F4221E" w:rsidRPr="00AA64CE" w:rsidRDefault="00F4221E" w:rsidP="00F81A5C">
            <w:pPr>
              <w:pStyle w:val="ProductList-OfferingBody"/>
              <w:ind w:left="-113"/>
              <w:jc w:val="center"/>
            </w:pPr>
          </w:p>
        </w:tc>
        <w:tc>
          <w:tcPr>
            <w:tcW w:w="798" w:type="dxa"/>
            <w:shd w:val="clear" w:color="auto" w:fill="70AD47" w:themeFill="accent6"/>
            <w:vAlign w:val="center"/>
          </w:tcPr>
          <w:p w14:paraId="4FDCBD00" w14:textId="32AB9B03" w:rsidR="00F4221E" w:rsidRPr="00AA64CE" w:rsidRDefault="00F4221E" w:rsidP="00F81A5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BD02" w14:textId="77777777" w:rsidR="00EE40B5" w:rsidRPr="00AA6DF2" w:rsidRDefault="00EE40B5" w:rsidP="00C37C7A">
      <w:pPr>
        <w:pStyle w:val="ProductList-Body"/>
        <w:tabs>
          <w:tab w:val="clear" w:pos="158"/>
          <w:tab w:val="left" w:pos="3288"/>
        </w:tabs>
      </w:pPr>
    </w:p>
    <w:tbl>
      <w:tblPr>
        <w:tblStyle w:val="TableGrid"/>
        <w:tblW w:w="1105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2801"/>
        <w:gridCol w:w="3597"/>
        <w:gridCol w:w="262"/>
      </w:tblGrid>
      <w:tr w:rsidR="00AB223B" w14:paraId="4FDCBD06" w14:textId="77777777" w:rsidTr="00C914F4">
        <w:tc>
          <w:tcPr>
            <w:tcW w:w="4392" w:type="dxa"/>
          </w:tcPr>
          <w:p w14:paraId="4FDCBD03" w14:textId="7B5990C1" w:rsidR="00AB223B" w:rsidRDefault="00AB223B" w:rsidP="008B2E04">
            <w:pPr>
              <w:pStyle w:val="ProductList-Body"/>
              <w:spacing w:before="20" w:after="20"/>
              <w:ind w:left="162" w:hanging="162"/>
            </w:pPr>
            <w:r>
              <w:t xml:space="preserve">Zur Verringerung berechtigt: </w:t>
            </w:r>
            <w:r>
              <w:rPr>
                <w:b/>
              </w:rPr>
              <w:t>Alle</w:t>
            </w:r>
          </w:p>
        </w:tc>
        <w:tc>
          <w:tcPr>
            <w:tcW w:w="2801" w:type="dxa"/>
          </w:tcPr>
          <w:p w14:paraId="4FDCBD04" w14:textId="748B5DAA" w:rsidR="00AB223B" w:rsidRDefault="00AB223B" w:rsidP="00AB223B">
            <w:pPr>
              <w:pStyle w:val="ProductList-Body"/>
              <w:spacing w:before="20" w:after="20"/>
            </w:pPr>
            <w:r>
              <w:t xml:space="preserve">Produkt-Pool: </w:t>
            </w:r>
            <w:r>
              <w:rPr>
                <w:b/>
              </w:rPr>
              <w:t>Server</w:t>
            </w:r>
          </w:p>
        </w:tc>
        <w:tc>
          <w:tcPr>
            <w:tcW w:w="3597" w:type="dxa"/>
          </w:tcPr>
          <w:p w14:paraId="71AF5D1E" w14:textId="018C56EC" w:rsidR="00AB223B" w:rsidRDefault="008B2E04" w:rsidP="00AB223B">
            <w:pPr>
              <w:pStyle w:val="ProductList-Body"/>
              <w:spacing w:before="20" w:after="20"/>
            </w:pPr>
            <w:r>
              <w:t xml:space="preserve">True Up-berechtigt: </w:t>
            </w:r>
            <w:r>
              <w:rPr>
                <w:b/>
              </w:rPr>
              <w:t>Alle</w:t>
            </w:r>
          </w:p>
        </w:tc>
        <w:tc>
          <w:tcPr>
            <w:tcW w:w="262" w:type="dxa"/>
          </w:tcPr>
          <w:p w14:paraId="4FDCBD05" w14:textId="5873E89B" w:rsidR="00AB223B" w:rsidRDefault="00AB223B" w:rsidP="00AB223B">
            <w:pPr>
              <w:pStyle w:val="ProductList-Body"/>
              <w:spacing w:before="20" w:after="20"/>
            </w:pPr>
          </w:p>
        </w:tc>
      </w:tr>
      <w:tr w:rsidR="00AB223B" w14:paraId="34F6840B" w14:textId="77777777" w:rsidTr="00C914F4">
        <w:tc>
          <w:tcPr>
            <w:tcW w:w="4392" w:type="dxa"/>
          </w:tcPr>
          <w:p w14:paraId="4B107D5A" w14:textId="037BA4FC" w:rsidR="00AB223B" w:rsidRPr="008B2E04" w:rsidRDefault="008B2E04" w:rsidP="00AB223B">
            <w:pPr>
              <w:pStyle w:val="ProductList-Body"/>
              <w:spacing w:before="20" w:after="20"/>
              <w:ind w:left="162" w:hanging="162"/>
            </w:pPr>
            <w:r>
              <w:t xml:space="preserve">Übergangsberechtigt: </w:t>
            </w:r>
            <w:r>
              <w:rPr>
                <w:b/>
              </w:rPr>
              <w:t>Essential, Basic und Professional</w:t>
            </w:r>
          </w:p>
        </w:tc>
        <w:tc>
          <w:tcPr>
            <w:tcW w:w="2801"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262" w:type="dxa"/>
          </w:tcPr>
          <w:p w14:paraId="5DC6F6CA" w14:textId="77777777" w:rsidR="00AB223B" w:rsidRDefault="00AB223B" w:rsidP="00AB223B">
            <w:pPr>
              <w:pStyle w:val="ProductList-Body"/>
              <w:spacing w:before="20" w:after="20"/>
            </w:pPr>
          </w:p>
        </w:tc>
      </w:tr>
    </w:tbl>
    <w:p w14:paraId="4FDCBD07"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7F85743A" w14:textId="77777777" w:rsidR="008F4ABC" w:rsidRPr="00AA6DF2" w:rsidRDefault="008F4ABC" w:rsidP="008F4ABC">
      <w:pPr>
        <w:pStyle w:val="ProductList-Body"/>
      </w:pPr>
      <w:r>
        <w:rPr>
          <w:b/>
          <w:color w:val="00188F"/>
        </w:rPr>
        <w:t>Add-On-Nutzer-ALs</w:t>
      </w:r>
    </w:p>
    <w:p w14:paraId="3DC8C4CA" w14:textId="77777777" w:rsidR="008F4ABC" w:rsidRPr="00AA6DF2" w:rsidRDefault="008F4ABC" w:rsidP="008F4ABC">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173C26C4" w14:textId="77777777" w:rsidR="008F4ABC" w:rsidRPr="00AA6DF2" w:rsidRDefault="008F4ABC" w:rsidP="008F4ABC">
      <w:pPr>
        <w:pStyle w:val="ProductList-Body"/>
      </w:pPr>
    </w:p>
    <w:tbl>
      <w:tblPr>
        <w:tblStyle w:val="TableGrid"/>
        <w:tblW w:w="0" w:type="auto"/>
        <w:tblInd w:w="126" w:type="dxa"/>
        <w:tblLook w:val="04A0" w:firstRow="1" w:lastRow="0" w:firstColumn="1" w:lastColumn="0" w:noHBand="0" w:noVBand="1"/>
      </w:tblPr>
      <w:tblGrid>
        <w:gridCol w:w="5336"/>
        <w:gridCol w:w="5328"/>
      </w:tblGrid>
      <w:tr w:rsidR="008F4ABC" w14:paraId="37DC26ED" w14:textId="77777777" w:rsidTr="007A52B7">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4DD3690A" w14:textId="77777777" w:rsidTr="007A52B7">
        <w:tc>
          <w:tcPr>
            <w:tcW w:w="5400" w:type="dxa"/>
          </w:tcPr>
          <w:p w14:paraId="13CE14F0" w14:textId="630C7AE0" w:rsidR="008F4ABC" w:rsidRDefault="008F4ABC" w:rsidP="00D1755F">
            <w:pPr>
              <w:pStyle w:val="ProductList-Body"/>
            </w:pPr>
            <w:r>
              <w:t>CAL für Microsoft Dynamics CRM Essentials</w:t>
            </w:r>
            <w:r>
              <w:rPr>
                <w:vertAlign w:val="superscript"/>
              </w:rPr>
              <w:t>1</w:t>
            </w:r>
          </w:p>
        </w:tc>
        <w:tc>
          <w:tcPr>
            <w:tcW w:w="5395" w:type="dxa"/>
          </w:tcPr>
          <w:p w14:paraId="52C43FE0" w14:textId="354AA9C7" w:rsidR="008F4ABC" w:rsidRDefault="008F4ABC" w:rsidP="009130AF">
            <w:pPr>
              <w:pStyle w:val="ProductList-Body"/>
            </w:pPr>
            <w:r>
              <w:t>Nutzer-AL für Dynamics CRM Online Essentials für SA</w:t>
            </w:r>
          </w:p>
        </w:tc>
      </w:tr>
      <w:tr w:rsidR="008F4ABC" w14:paraId="7D9C78B2" w14:textId="77777777" w:rsidTr="007A52B7">
        <w:tc>
          <w:tcPr>
            <w:tcW w:w="5400" w:type="dxa"/>
          </w:tcPr>
          <w:p w14:paraId="79B4E5C4" w14:textId="70D2D078" w:rsidR="008F4ABC" w:rsidRPr="00AA6DF2" w:rsidRDefault="008F4ABC" w:rsidP="008F4ABC">
            <w:pPr>
              <w:pStyle w:val="ProductList-Body"/>
            </w:pPr>
            <w:r>
              <w:t>CAL für Microsoft Dynamics CRM Basic</w:t>
            </w:r>
            <w:r>
              <w:rPr>
                <w:vertAlign w:val="superscript"/>
              </w:rPr>
              <w:t>1</w:t>
            </w:r>
            <w:r>
              <w:t xml:space="preserve"> oder</w:t>
            </w:r>
          </w:p>
          <w:p w14:paraId="4271775B" w14:textId="6294776A" w:rsidR="008F4ABC" w:rsidRDefault="008F4ABC" w:rsidP="00D1755F">
            <w:pPr>
              <w:pStyle w:val="ProductList-Body"/>
            </w:pPr>
            <w:r>
              <w:t>Zusätzliche CAL zur Grundlegenden Verwendung von Microsoft Dynamics CRM</w:t>
            </w:r>
            <w:r>
              <w:rPr>
                <w:vertAlign w:val="superscript"/>
              </w:rPr>
              <w:t>1</w:t>
            </w:r>
          </w:p>
        </w:tc>
        <w:tc>
          <w:tcPr>
            <w:tcW w:w="5395" w:type="dxa"/>
          </w:tcPr>
          <w:p w14:paraId="1875E344" w14:textId="5377C844" w:rsidR="008F4ABC" w:rsidRDefault="00550011" w:rsidP="009130AF">
            <w:pPr>
              <w:pStyle w:val="ProductList-Body"/>
            </w:pPr>
            <w:r>
              <w:t>Nutzer-AL für Dynamics CRM Online Basic für SA</w:t>
            </w:r>
          </w:p>
        </w:tc>
      </w:tr>
      <w:tr w:rsidR="008F4ABC" w14:paraId="543E6DDC" w14:textId="77777777" w:rsidTr="007A52B7">
        <w:tc>
          <w:tcPr>
            <w:tcW w:w="5400" w:type="dxa"/>
          </w:tcPr>
          <w:p w14:paraId="459271D0" w14:textId="74B60608" w:rsidR="008F4ABC" w:rsidRPr="00AA6DF2" w:rsidRDefault="008F4ABC" w:rsidP="008F4ABC">
            <w:pPr>
              <w:pStyle w:val="ProductList-Body"/>
            </w:pPr>
            <w:r>
              <w:t>CAL für Microsoft Dynamics CRM Professional</w:t>
            </w:r>
            <w:r>
              <w:rPr>
                <w:vertAlign w:val="superscript"/>
              </w:rPr>
              <w:t>1</w:t>
            </w:r>
            <w:r>
              <w:t xml:space="preserve"> oder</w:t>
            </w:r>
          </w:p>
          <w:p w14:paraId="64602A95" w14:textId="061249A9" w:rsidR="008F4ABC" w:rsidRDefault="008F4ABC" w:rsidP="00D1755F">
            <w:pPr>
              <w:pStyle w:val="ProductList-Body"/>
            </w:pPr>
            <w:r>
              <w:t>Zusätzliche CAL zur Professionellen Verwendung von Microsoft Dynamics CRM</w:t>
            </w:r>
            <w:r>
              <w:rPr>
                <w:vertAlign w:val="superscript"/>
              </w:rPr>
              <w:t>1</w:t>
            </w:r>
          </w:p>
        </w:tc>
        <w:tc>
          <w:tcPr>
            <w:tcW w:w="5395" w:type="dxa"/>
          </w:tcPr>
          <w:p w14:paraId="584E707E" w14:textId="0C5FFF4D" w:rsidR="008F4ABC" w:rsidRDefault="008F4ABC" w:rsidP="009130AF">
            <w:pPr>
              <w:pStyle w:val="ProductList-Body"/>
            </w:pPr>
            <w:r>
              <w:t>Nutzer-AL für Microsoft Dynamics CRM Online Professional für SA</w:t>
            </w:r>
          </w:p>
        </w:tc>
      </w:tr>
    </w:tbl>
    <w:p w14:paraId="76CF526D" w14:textId="77777777" w:rsidR="008F4ABC" w:rsidRPr="00AA6DF2" w:rsidRDefault="008F4ABC" w:rsidP="008F4ABC">
      <w:pPr>
        <w:pStyle w:val="ProductList-Body"/>
        <w:tabs>
          <w:tab w:val="clear" w:pos="158"/>
          <w:tab w:val="left" w:pos="180"/>
        </w:tabs>
      </w:pPr>
      <w:r>
        <w:rPr>
          <w:vertAlign w:val="superscript"/>
        </w:rPr>
        <w:t>1</w:t>
      </w:r>
      <w:r>
        <w:rPr>
          <w:i/>
        </w:rPr>
        <w:t>Mit aktiver SA</w:t>
      </w:r>
    </w:p>
    <w:p w14:paraId="0A9A12EA" w14:textId="77777777" w:rsidR="008F4ABC" w:rsidRPr="00AA6DF2" w:rsidRDefault="008F4ABC" w:rsidP="008F4ABC">
      <w:pPr>
        <w:pStyle w:val="ProductList-Body"/>
      </w:pPr>
    </w:p>
    <w:p w14:paraId="4FDCBD08" w14:textId="1D05E005" w:rsidR="00B3772C" w:rsidRPr="00AA6DF2" w:rsidRDefault="00B3772C" w:rsidP="00B3772C">
      <w:pPr>
        <w:pStyle w:val="ProductList-Body"/>
      </w:pPr>
      <w:r>
        <w:rPr>
          <w:b/>
          <w:color w:val="00188F"/>
        </w:rPr>
        <w:t>Campus- und School-Vertrag</w:t>
      </w:r>
    </w:p>
    <w:p w14:paraId="4FDCBD09" w14:textId="653F16A9" w:rsidR="00B3772C" w:rsidRPr="00AA6DF2" w:rsidRDefault="00B3772C" w:rsidP="00B3772C">
      <w:pPr>
        <w:pStyle w:val="ProductList-Body"/>
      </w:pPr>
      <w:r>
        <w:t>Abonnementlizenzen für Microsoft Dynamics CRM Online, die im Rahmen eines CA/SA verkauft werden, können für die gesamte Einrichtung oder nur Teile davon erworben werden.</w:t>
      </w:r>
      <w:r w:rsidR="0087037D">
        <w:t xml:space="preserve"> </w:t>
      </w:r>
      <w:r>
        <w:t>Abonnementlizenzen müssen für jeden Nutzer einzeln abgeschlossen werden.</w:t>
      </w:r>
      <w:r w:rsidR="0087037D">
        <w:t xml:space="preserve"> </w:t>
      </w:r>
      <w:r>
        <w:t>Wenn zusätzliche Nutzer-Abonnementlizenzen für den Zugriff auf Microsoft Dynamic CRM benötigt werden, muss eine entsprechende Anzahl an Nutzer-ALs bestellt werden.</w:t>
      </w:r>
    </w:p>
    <w:p w14:paraId="5DF002DE" w14:textId="77777777" w:rsidR="00E05F95" w:rsidRPr="00AA6DF2" w:rsidRDefault="00E05F95" w:rsidP="00B3772C">
      <w:pPr>
        <w:pStyle w:val="ProductList-Body"/>
      </w:pPr>
      <w:bookmarkStart w:id="1016" w:name="_Toc378147662"/>
      <w:bookmarkStart w:id="1017" w:name="_Toc378151559"/>
    </w:p>
    <w:p w14:paraId="69894E22" w14:textId="7543BB82" w:rsidR="00203D8F" w:rsidRPr="00AA6DF2" w:rsidRDefault="00203D8F" w:rsidP="00241D62">
      <w:pPr>
        <w:pStyle w:val="ProductList-Body"/>
      </w:pPr>
      <w:r>
        <w:rPr>
          <w:b/>
          <w:color w:val="00188F"/>
        </w:rPr>
        <w:t>Microsoft Dynamics CRM Online Professional für Verwaltung</w:t>
      </w:r>
    </w:p>
    <w:p w14:paraId="7FE03458" w14:textId="77777777" w:rsidR="00203D8F" w:rsidRPr="00AA6DF2" w:rsidRDefault="00203D8F" w:rsidP="00203D8F">
      <w:pPr>
        <w:pStyle w:val="ProductList-Body"/>
      </w:pPr>
      <w:r>
        <w:t>Microsoft Social Listening ist in Microsoft Dynamics CRM Online Professional für Verwaltung nicht verfügbar.</w:t>
      </w:r>
    </w:p>
    <w:p w14:paraId="614B4B2F" w14:textId="5745210F" w:rsidR="00203D8F" w:rsidRPr="00AA6DF2" w:rsidRDefault="00203D8F" w:rsidP="00203D8F">
      <w:pPr>
        <w:pStyle w:val="ProductList-Body"/>
      </w:pPr>
      <w:r>
        <w:t xml:space="preserve"> </w:t>
      </w:r>
    </w:p>
    <w:p w14:paraId="3C1EE8AF" w14:textId="3D2D37F5" w:rsidR="00E05F95" w:rsidRPr="00AA6DF2" w:rsidRDefault="0043674F" w:rsidP="00241D62">
      <w:pPr>
        <w:pStyle w:val="ProductList-Body"/>
      </w:pPr>
      <w:r>
        <w:rPr>
          <w:b/>
          <w:color w:val="00188F"/>
        </w:rPr>
        <w:t>Microsoft Dynamics CRM Online-Supportangebote</w:t>
      </w:r>
    </w:p>
    <w:p w14:paraId="08D146D0" w14:textId="64237720" w:rsidR="00E05F95" w:rsidRPr="00AA6DF2" w:rsidRDefault="00E05F95" w:rsidP="0064152F">
      <w:pPr>
        <w:autoSpaceDE w:val="0"/>
        <w:autoSpaceDN w:val="0"/>
        <w:spacing w:after="0" w:line="240" w:lineRule="auto"/>
      </w:pPr>
      <w:r>
        <w:rPr>
          <w:rFonts w:cstheme="minorHAnsi"/>
          <w:sz w:val="18"/>
          <w:szCs w:val="18"/>
        </w:rPr>
        <w:t xml:space="preserve">Details zu den Supportangeboten für Microsoft Dynamics CRM Online sind </w:t>
      </w:r>
      <w:r>
        <w:rPr>
          <w:rStyle w:val="ProductList-BodyChar"/>
        </w:rPr>
        <w:t xml:space="preserve">unter </w:t>
      </w:r>
      <w:hyperlink r:id="rId51" w:history="1">
        <w:r>
          <w:rPr>
            <w:rStyle w:val="Hyperlink"/>
            <w:sz w:val="18"/>
          </w:rPr>
          <w:t>http://www.microsoft.com/de-de/dynamics/dynamics-online-support.aspx</w:t>
        </w:r>
      </w:hyperlink>
      <w:r>
        <w:rPr>
          <w:rFonts w:cstheme="minorHAnsi"/>
          <w:sz w:val="18"/>
          <w:szCs w:val="18"/>
        </w:rPr>
        <w:t xml:space="preserve"> verfügbar.</w:t>
      </w:r>
      <w:r w:rsidR="0087037D">
        <w:rPr>
          <w:rFonts w:cstheme="minorHAnsi"/>
          <w:sz w:val="18"/>
          <w:szCs w:val="18"/>
        </w:rPr>
        <w:t xml:space="preserve"> </w:t>
      </w:r>
      <w:r>
        <w:rPr>
          <w:sz w:val="18"/>
        </w:rPr>
        <w:t>Soweit nichts anderes zwischen einem Kunden und Microsoft schriftlich vereinbart wurde, wird der Support in englischer Sprache erbracht.</w:t>
      </w:r>
      <w:r w:rsidR="0087037D">
        <w:rPr>
          <w:sz w:val="18"/>
        </w:rPr>
        <w:t xml:space="preserve"> </w:t>
      </w:r>
    </w:p>
    <w:p w14:paraId="4FDCBD0D" w14:textId="4D430DD7"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1C8E311B" w14:textId="77777777" w:rsidR="00AB223B" w:rsidRPr="00AA6DF2" w:rsidRDefault="00AB223B" w:rsidP="00991E89">
      <w:pPr>
        <w:pStyle w:val="ProductList-Offering2Heading"/>
        <w:outlineLvl w:val="2"/>
      </w:pPr>
      <w:bookmarkStart w:id="1018" w:name="_Toc406159504"/>
      <w:bookmarkStart w:id="1019" w:name="_Toc378147663"/>
      <w:bookmarkStart w:id="1020" w:name="_Toc378151560"/>
      <w:bookmarkStart w:id="1021" w:name="_Toc379797328"/>
      <w:bookmarkEnd w:id="1016"/>
      <w:bookmarkEnd w:id="1017"/>
      <w:r>
        <w:t>Microsoft Dynamics Marketing</w:t>
      </w:r>
      <w:bookmarkEnd w:id="1018"/>
    </w:p>
    <w:tbl>
      <w:tblPr>
        <w:tblStyle w:val="TableGrid"/>
        <w:tblW w:w="1077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630"/>
        <w:gridCol w:w="689"/>
        <w:gridCol w:w="767"/>
        <w:gridCol w:w="768"/>
        <w:gridCol w:w="767"/>
        <w:gridCol w:w="767"/>
        <w:gridCol w:w="768"/>
        <w:gridCol w:w="767"/>
        <w:gridCol w:w="767"/>
        <w:gridCol w:w="768"/>
      </w:tblGrid>
      <w:tr w:rsidR="007E692B" w14:paraId="0E08BD5B" w14:textId="77777777" w:rsidTr="00891B5F">
        <w:trPr>
          <w:cantSplit/>
          <w:tblHeader/>
        </w:trPr>
        <w:tc>
          <w:tcPr>
            <w:tcW w:w="3312" w:type="dxa"/>
            <w:tcBorders>
              <w:bottom w:val="nil"/>
            </w:tcBorders>
            <w:shd w:val="clear" w:color="auto" w:fill="00188F"/>
          </w:tcPr>
          <w:p w14:paraId="15FE9C3F" w14:textId="77777777" w:rsidR="007E692B" w:rsidRPr="00EE0836" w:rsidRDefault="007E692B" w:rsidP="009130AF">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14:paraId="63BCE2A5" w14:textId="10A36D43" w:rsidR="007E692B" w:rsidRPr="00496368" w:rsidRDefault="007E692B" w:rsidP="007E692B">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“Lizenz”</w:instrText>
            </w:r>
            <w:r w:rsidRPr="00496368">
              <w:rPr>
                <w:color w:val="FFFFFF" w:themeColor="background1"/>
              </w:rPr>
              <w:fldChar w:fldCharType="separate"/>
            </w:r>
            <w:r w:rsidRPr="00496368">
              <w:rPr>
                <w:color w:val="FFFFFF" w:themeColor="background1"/>
              </w:rPr>
              <w:t xml:space="preserve"> L </w:t>
            </w:r>
            <w:r w:rsidRPr="00496368">
              <w:rPr>
                <w:color w:val="FFFFFF" w:themeColor="background1"/>
              </w:rPr>
              <w:fldChar w:fldCharType="end"/>
            </w:r>
          </w:p>
        </w:tc>
        <w:tc>
          <w:tcPr>
            <w:tcW w:w="689" w:type="dxa"/>
            <w:tcBorders>
              <w:left w:val="single" w:sz="12" w:space="0" w:color="FFFFFF" w:themeColor="background1"/>
            </w:tcBorders>
            <w:shd w:val="clear" w:color="auto" w:fill="00188F"/>
            <w:vAlign w:val="center"/>
          </w:tcPr>
          <w:p w14:paraId="604FB1E6" w14:textId="3195ECF3"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67" w:type="dxa"/>
            <w:shd w:val="clear" w:color="auto" w:fill="00188F"/>
            <w:vAlign w:val="center"/>
          </w:tcPr>
          <w:p w14:paraId="6C68BC36" w14:textId="79E26008"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68" w:type="dxa"/>
            <w:shd w:val="clear" w:color="auto" w:fill="00188F"/>
            <w:vAlign w:val="center"/>
          </w:tcPr>
          <w:p w14:paraId="090966E5" w14:textId="7B07B1C4"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67" w:type="dxa"/>
            <w:shd w:val="clear" w:color="auto" w:fill="00188F"/>
            <w:vAlign w:val="center"/>
          </w:tcPr>
          <w:p w14:paraId="48BD1BA9" w14:textId="1B2F0E10"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67" w:type="dxa"/>
            <w:shd w:val="clear" w:color="auto" w:fill="00188F"/>
            <w:vAlign w:val="center"/>
          </w:tcPr>
          <w:p w14:paraId="19DAEC47" w14:textId="3686250E"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68" w:type="dxa"/>
            <w:shd w:val="clear" w:color="auto" w:fill="00188F"/>
            <w:vAlign w:val="center"/>
          </w:tcPr>
          <w:p w14:paraId="7EA71703" w14:textId="17237B54"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67" w:type="dxa"/>
            <w:shd w:val="clear" w:color="auto" w:fill="00188F"/>
            <w:vAlign w:val="center"/>
          </w:tcPr>
          <w:p w14:paraId="6B2AC945" w14:textId="59AE8E3B"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67" w:type="dxa"/>
            <w:shd w:val="clear" w:color="auto" w:fill="00188F"/>
            <w:vAlign w:val="center"/>
          </w:tcPr>
          <w:p w14:paraId="63784D95" w14:textId="690A6D18"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68" w:type="dxa"/>
            <w:shd w:val="clear" w:color="auto" w:fill="00188F"/>
            <w:vAlign w:val="center"/>
          </w:tcPr>
          <w:p w14:paraId="19452E2A" w14:textId="632B5687" w:rsidR="007E692B" w:rsidRPr="00EE0836" w:rsidRDefault="007E692B" w:rsidP="009130A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5C047BAB" w14:textId="77777777" w:rsidTr="00891B5F">
        <w:trPr>
          <w:cantSplit/>
        </w:trPr>
        <w:tc>
          <w:tcPr>
            <w:tcW w:w="3312" w:type="dxa"/>
            <w:tcBorders>
              <w:top w:val="nil"/>
              <w:left w:val="nil"/>
              <w:bottom w:val="nil"/>
              <w:right w:val="nil"/>
            </w:tcBorders>
          </w:tcPr>
          <w:p w14:paraId="0054F31A" w14:textId="7D1CEE92" w:rsidR="003E42C4" w:rsidRDefault="003E42C4" w:rsidP="000F0FB8">
            <w:pPr>
              <w:pStyle w:val="ProductList-Offering2"/>
            </w:pPr>
            <w:bookmarkStart w:id="1022" w:name="_Toc406159505"/>
            <w:r>
              <w:t>Microsoft Dynamics Marketing Enterprise (Nutzer-AL)</w:t>
            </w:r>
            <w:bookmarkEnd w:id="1022"/>
            <w:r>
              <w:fldChar w:fldCharType="begin"/>
            </w:r>
            <w:r>
              <w:instrText>XE "Microsoft Dynamics Marketing Enterprise (Nutzer-AL)"</w:instrText>
            </w:r>
            <w:r>
              <w:fldChar w:fldCharType="end"/>
            </w:r>
          </w:p>
        </w:tc>
        <w:tc>
          <w:tcPr>
            <w:tcW w:w="630" w:type="dxa"/>
            <w:tcBorders>
              <w:top w:val="nil"/>
              <w:left w:val="nil"/>
              <w:bottom w:val="nil"/>
              <w:right w:val="nil"/>
            </w:tcBorders>
            <w:vAlign w:val="center"/>
          </w:tcPr>
          <w:p w14:paraId="55FED1E9" w14:textId="77777777" w:rsidR="003E42C4" w:rsidRDefault="003E42C4" w:rsidP="000F0FB8">
            <w:pPr>
              <w:pStyle w:val="ProductList-OfferingBody"/>
              <w:ind w:left="-113"/>
              <w:jc w:val="center"/>
            </w:pPr>
          </w:p>
        </w:tc>
        <w:tc>
          <w:tcPr>
            <w:tcW w:w="689" w:type="dxa"/>
            <w:tcBorders>
              <w:left w:val="single" w:sz="12" w:space="0" w:color="FFFFFF" w:themeColor="background1"/>
            </w:tcBorders>
            <w:shd w:val="clear" w:color="auto" w:fill="BFBFBF" w:themeFill="background1" w:themeFillShade="BF"/>
            <w:vAlign w:val="center"/>
          </w:tcPr>
          <w:p w14:paraId="2BC7AA98" w14:textId="77777777" w:rsidR="003E42C4" w:rsidRDefault="003E42C4" w:rsidP="000F0FB8">
            <w:pPr>
              <w:pStyle w:val="ProductList-OfferingBody"/>
              <w:ind w:left="-113"/>
              <w:jc w:val="center"/>
            </w:pPr>
          </w:p>
        </w:tc>
        <w:tc>
          <w:tcPr>
            <w:tcW w:w="767" w:type="dxa"/>
            <w:shd w:val="clear" w:color="auto" w:fill="70AD47" w:themeFill="accent6"/>
            <w:vAlign w:val="center"/>
          </w:tcPr>
          <w:p w14:paraId="25E84E01" w14:textId="73268D4C"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5C054C76" w14:textId="77777777" w:rsidR="003E42C4" w:rsidRPr="00AA64CE" w:rsidRDefault="003E42C4" w:rsidP="000F0FB8">
            <w:pPr>
              <w:pStyle w:val="ProductList-OfferingBody"/>
              <w:ind w:left="-113"/>
              <w:jc w:val="center"/>
            </w:pPr>
          </w:p>
        </w:tc>
        <w:tc>
          <w:tcPr>
            <w:tcW w:w="767" w:type="dxa"/>
            <w:shd w:val="clear" w:color="auto" w:fill="70AD47" w:themeFill="accent6"/>
            <w:vAlign w:val="center"/>
          </w:tcPr>
          <w:p w14:paraId="52532B60"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5BB3D9EA"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1DBBD042"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49313D2E"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0104F950" w14:textId="77777777" w:rsidR="003E42C4" w:rsidRPr="00AA64CE" w:rsidRDefault="003E42C4" w:rsidP="000F0FB8">
            <w:pPr>
              <w:pStyle w:val="ProductList-OfferingBody"/>
              <w:ind w:left="-113"/>
              <w:jc w:val="center"/>
            </w:pPr>
          </w:p>
        </w:tc>
        <w:tc>
          <w:tcPr>
            <w:tcW w:w="768" w:type="dxa"/>
            <w:shd w:val="clear" w:color="auto" w:fill="70AD47" w:themeFill="accent6"/>
            <w:vAlign w:val="center"/>
          </w:tcPr>
          <w:p w14:paraId="36DD1F3F" w14:textId="0F23D59E"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4348412" w14:textId="77777777" w:rsidTr="00891B5F">
        <w:trPr>
          <w:cantSplit/>
        </w:trPr>
        <w:tc>
          <w:tcPr>
            <w:tcW w:w="3312" w:type="dxa"/>
            <w:tcBorders>
              <w:top w:val="nil"/>
              <w:left w:val="nil"/>
              <w:bottom w:val="nil"/>
              <w:right w:val="nil"/>
            </w:tcBorders>
          </w:tcPr>
          <w:p w14:paraId="330934E0" w14:textId="7350AB4C" w:rsidR="003E42C4" w:rsidRDefault="003E42C4" w:rsidP="000F0FB8">
            <w:pPr>
              <w:pStyle w:val="ProductList-Offering2"/>
            </w:pPr>
            <w:bookmarkStart w:id="1023" w:name="_Toc406159506"/>
            <w:r>
              <w:t>Microsoft Dynamics Marketing Enterprise Extra Messages (Add-On-AL)</w:t>
            </w:r>
            <w:bookmarkEnd w:id="1023"/>
            <w:r>
              <w:fldChar w:fldCharType="begin"/>
            </w:r>
            <w:r>
              <w:instrText>XE "Microsoft Dynamics Marketing Enterprise Extra Messages (Add-On-AL)"</w:instrText>
            </w:r>
            <w:r>
              <w:fldChar w:fldCharType="end"/>
            </w:r>
          </w:p>
        </w:tc>
        <w:tc>
          <w:tcPr>
            <w:tcW w:w="630" w:type="dxa"/>
            <w:tcBorders>
              <w:top w:val="nil"/>
              <w:left w:val="nil"/>
              <w:bottom w:val="nil"/>
              <w:right w:val="nil"/>
            </w:tcBorders>
            <w:vAlign w:val="center"/>
          </w:tcPr>
          <w:p w14:paraId="033E427B" w14:textId="77777777" w:rsidR="003E42C4" w:rsidRDefault="003E42C4" w:rsidP="000F0FB8">
            <w:pPr>
              <w:pStyle w:val="ProductList-OfferingBody"/>
              <w:ind w:left="-113"/>
              <w:jc w:val="center"/>
            </w:pPr>
          </w:p>
        </w:tc>
        <w:tc>
          <w:tcPr>
            <w:tcW w:w="689" w:type="dxa"/>
            <w:tcBorders>
              <w:left w:val="single" w:sz="12" w:space="0" w:color="FFFFFF" w:themeColor="background1"/>
            </w:tcBorders>
            <w:shd w:val="clear" w:color="auto" w:fill="BFBFBF" w:themeFill="background1" w:themeFillShade="BF"/>
            <w:vAlign w:val="center"/>
          </w:tcPr>
          <w:p w14:paraId="068918A4" w14:textId="77777777" w:rsidR="003E42C4" w:rsidRDefault="003E42C4" w:rsidP="000F0FB8">
            <w:pPr>
              <w:pStyle w:val="ProductList-OfferingBody"/>
              <w:ind w:left="-113"/>
              <w:jc w:val="center"/>
            </w:pPr>
          </w:p>
        </w:tc>
        <w:tc>
          <w:tcPr>
            <w:tcW w:w="767" w:type="dxa"/>
            <w:shd w:val="clear" w:color="auto" w:fill="70AD47" w:themeFill="accent6"/>
            <w:vAlign w:val="center"/>
          </w:tcPr>
          <w:p w14:paraId="548308A5" w14:textId="1FC21B3B" w:rsidR="003E42C4" w:rsidRPr="00AA64CE" w:rsidRDefault="003E42C4" w:rsidP="000F0FB8">
            <w:pPr>
              <w:pStyle w:val="ProductList-OfferingBody"/>
              <w:ind w:left="-113"/>
              <w:jc w:val="center"/>
              <w:rPr>
                <w:color w:val="70AD47" w:themeColor="accent6"/>
              </w:rP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41EF9433" w14:textId="77777777" w:rsidR="003E42C4" w:rsidRPr="00AA64CE" w:rsidRDefault="003E42C4" w:rsidP="000F0FB8">
            <w:pPr>
              <w:pStyle w:val="ProductList-OfferingBody"/>
              <w:ind w:left="-113"/>
              <w:jc w:val="center"/>
            </w:pPr>
          </w:p>
        </w:tc>
        <w:tc>
          <w:tcPr>
            <w:tcW w:w="767" w:type="dxa"/>
            <w:shd w:val="clear" w:color="auto" w:fill="70AD47" w:themeFill="accent6"/>
            <w:vAlign w:val="center"/>
          </w:tcPr>
          <w:p w14:paraId="1F153329"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0B585C14"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57D116DF"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0B675E47"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17988789" w14:textId="77777777" w:rsidR="003E42C4" w:rsidRPr="00AA64CE" w:rsidRDefault="003E42C4" w:rsidP="000F0FB8">
            <w:pPr>
              <w:pStyle w:val="ProductList-OfferingBody"/>
              <w:ind w:left="-113"/>
              <w:jc w:val="center"/>
            </w:pPr>
          </w:p>
        </w:tc>
        <w:tc>
          <w:tcPr>
            <w:tcW w:w="768" w:type="dxa"/>
            <w:shd w:val="clear" w:color="auto" w:fill="70AD47" w:themeFill="accent6"/>
            <w:vAlign w:val="center"/>
          </w:tcPr>
          <w:p w14:paraId="51946005" w14:textId="21393257"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5CFEF275" w14:textId="77777777" w:rsidTr="00891B5F">
        <w:trPr>
          <w:cantSplit/>
        </w:trPr>
        <w:tc>
          <w:tcPr>
            <w:tcW w:w="3312" w:type="dxa"/>
            <w:tcBorders>
              <w:top w:val="nil"/>
              <w:left w:val="nil"/>
              <w:bottom w:val="nil"/>
              <w:right w:val="nil"/>
            </w:tcBorders>
          </w:tcPr>
          <w:p w14:paraId="5768E744" w14:textId="06104872" w:rsidR="003E42C4" w:rsidRDefault="003E42C4" w:rsidP="000F0FB8">
            <w:pPr>
              <w:pStyle w:val="ProductList-Offering2"/>
            </w:pPr>
            <w:bookmarkStart w:id="1024" w:name="_Toc406159507"/>
            <w:r>
              <w:t>Microsoft Dynamics Marketing Enterprise Extra Storage (Add-On-AL)</w:t>
            </w:r>
            <w:bookmarkEnd w:id="1024"/>
            <w:r>
              <w:fldChar w:fldCharType="begin"/>
            </w:r>
            <w:r>
              <w:instrText>XE "Microsoft Dynamics Marketing Enterprise Extra Storage (Add-On-AL)"</w:instrText>
            </w:r>
            <w:r>
              <w:fldChar w:fldCharType="end"/>
            </w:r>
          </w:p>
        </w:tc>
        <w:tc>
          <w:tcPr>
            <w:tcW w:w="630" w:type="dxa"/>
            <w:tcBorders>
              <w:top w:val="nil"/>
              <w:left w:val="nil"/>
              <w:bottom w:val="nil"/>
              <w:right w:val="nil"/>
            </w:tcBorders>
            <w:vAlign w:val="center"/>
          </w:tcPr>
          <w:p w14:paraId="6E7CFF6E" w14:textId="77777777" w:rsidR="003E42C4" w:rsidRDefault="003E42C4" w:rsidP="000F0FB8">
            <w:pPr>
              <w:pStyle w:val="ProductList-OfferingBody"/>
              <w:ind w:left="-113"/>
              <w:jc w:val="center"/>
            </w:pPr>
          </w:p>
        </w:tc>
        <w:tc>
          <w:tcPr>
            <w:tcW w:w="689" w:type="dxa"/>
            <w:tcBorders>
              <w:left w:val="single" w:sz="12" w:space="0" w:color="FFFFFF" w:themeColor="background1"/>
            </w:tcBorders>
            <w:shd w:val="clear" w:color="auto" w:fill="70AD47" w:themeFill="accent6"/>
            <w:vAlign w:val="center"/>
          </w:tcPr>
          <w:p w14:paraId="4C601619" w14:textId="67494E48" w:rsidR="003E42C4" w:rsidRDefault="003E42C4" w:rsidP="000F0FB8">
            <w:pPr>
              <w:pStyle w:val="ProductList-OfferingBody"/>
              <w:ind w:left="-113"/>
              <w:jc w:val="center"/>
            </w:pPr>
            <w:r>
              <w:t>1</w:t>
            </w:r>
          </w:p>
        </w:tc>
        <w:tc>
          <w:tcPr>
            <w:tcW w:w="767" w:type="dxa"/>
            <w:shd w:val="clear" w:color="auto" w:fill="70AD47" w:themeFill="accent6"/>
            <w:vAlign w:val="center"/>
          </w:tcPr>
          <w:p w14:paraId="1D3C8FBB" w14:textId="0A7B474A" w:rsidR="003E42C4" w:rsidRPr="00AA64CE" w:rsidRDefault="003E42C4" w:rsidP="000F0FB8">
            <w:pPr>
              <w:pStyle w:val="ProductList-OfferingBody"/>
              <w:ind w:left="-113"/>
              <w:jc w:val="center"/>
              <w:rPr>
                <w:color w:val="70AD47" w:themeColor="accent6"/>
              </w:rP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3762B9D3" w14:textId="77777777" w:rsidR="003E42C4" w:rsidRPr="00AA64CE" w:rsidRDefault="003E42C4" w:rsidP="000F0FB8">
            <w:pPr>
              <w:pStyle w:val="ProductList-OfferingBody"/>
              <w:ind w:left="-113"/>
              <w:jc w:val="center"/>
            </w:pPr>
          </w:p>
        </w:tc>
        <w:tc>
          <w:tcPr>
            <w:tcW w:w="767" w:type="dxa"/>
            <w:shd w:val="clear" w:color="auto" w:fill="70AD47" w:themeFill="accent6"/>
            <w:vAlign w:val="center"/>
          </w:tcPr>
          <w:p w14:paraId="617F92AA"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762A7ABE"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56B3B5F2"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4757E68C"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12345657" w14:textId="77777777" w:rsidR="003E42C4" w:rsidRPr="00AA64CE" w:rsidRDefault="003E42C4" w:rsidP="000F0FB8">
            <w:pPr>
              <w:pStyle w:val="ProductList-OfferingBody"/>
              <w:ind w:left="-113"/>
              <w:jc w:val="center"/>
            </w:pPr>
          </w:p>
        </w:tc>
        <w:tc>
          <w:tcPr>
            <w:tcW w:w="768" w:type="dxa"/>
            <w:shd w:val="clear" w:color="auto" w:fill="70AD47" w:themeFill="accent6"/>
            <w:vAlign w:val="center"/>
          </w:tcPr>
          <w:p w14:paraId="7CE0F409" w14:textId="66BF3A77"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32F7DE08" w14:textId="77777777" w:rsidTr="00891B5F">
        <w:trPr>
          <w:cantSplit/>
        </w:trPr>
        <w:tc>
          <w:tcPr>
            <w:tcW w:w="3312" w:type="dxa"/>
            <w:tcBorders>
              <w:top w:val="nil"/>
              <w:left w:val="nil"/>
              <w:bottom w:val="nil"/>
              <w:right w:val="nil"/>
            </w:tcBorders>
          </w:tcPr>
          <w:p w14:paraId="3BA84FA4" w14:textId="1DB9F5FF" w:rsidR="00F4221E" w:rsidRDefault="00F4221E" w:rsidP="000F0FB8">
            <w:pPr>
              <w:pStyle w:val="ProductList-Offering2"/>
            </w:pPr>
            <w:bookmarkStart w:id="1025" w:name="_Toc406159508"/>
            <w:r>
              <w:t>Microsoft Dynamics Marketing Enterprise Education (Nutzer-AL)</w:t>
            </w:r>
            <w:bookmarkEnd w:id="1025"/>
            <w:r>
              <w:fldChar w:fldCharType="begin"/>
            </w:r>
            <w:r>
              <w:instrText>XE "Microsoft Dynamics Marketing Enterprise Education (Nutzer-AL)"</w:instrText>
            </w:r>
            <w:r>
              <w:fldChar w:fldCharType="end"/>
            </w:r>
          </w:p>
        </w:tc>
        <w:tc>
          <w:tcPr>
            <w:tcW w:w="630" w:type="dxa"/>
            <w:tcBorders>
              <w:top w:val="nil"/>
              <w:left w:val="nil"/>
              <w:bottom w:val="nil"/>
              <w:right w:val="nil"/>
            </w:tcBorders>
            <w:vAlign w:val="center"/>
          </w:tcPr>
          <w:p w14:paraId="430417F3" w14:textId="77777777" w:rsidR="00F4221E" w:rsidRDefault="00F4221E" w:rsidP="000F0FB8">
            <w:pPr>
              <w:pStyle w:val="ProductList-OfferingBody"/>
              <w:ind w:left="-113"/>
              <w:jc w:val="center"/>
            </w:pPr>
          </w:p>
        </w:tc>
        <w:tc>
          <w:tcPr>
            <w:tcW w:w="689" w:type="dxa"/>
            <w:tcBorders>
              <w:left w:val="single" w:sz="12" w:space="0" w:color="FFFFFF" w:themeColor="background1"/>
            </w:tcBorders>
            <w:shd w:val="clear" w:color="auto" w:fill="70AD47" w:themeFill="accent6"/>
            <w:vAlign w:val="center"/>
          </w:tcPr>
          <w:p w14:paraId="0F17A929" w14:textId="77777777" w:rsidR="00F4221E" w:rsidRPr="008F2D2C" w:rsidRDefault="00F4221E"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F4221E" w:rsidRPr="00AA64CE" w:rsidRDefault="00F4221E" w:rsidP="000F0FB8">
            <w:pPr>
              <w:pStyle w:val="ProductList-OfferingBody"/>
              <w:ind w:left="-113"/>
              <w:jc w:val="center"/>
            </w:pPr>
          </w:p>
        </w:tc>
        <w:tc>
          <w:tcPr>
            <w:tcW w:w="768" w:type="dxa"/>
            <w:shd w:val="clear" w:color="auto" w:fill="70AD47" w:themeFill="accent6"/>
            <w:vAlign w:val="center"/>
          </w:tcPr>
          <w:p w14:paraId="26170EC7" w14:textId="5D06CC5F"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5D9EC25B" w14:textId="2C433DF9" w:rsidR="00F4221E" w:rsidRPr="00AA64CE" w:rsidRDefault="00F4221E" w:rsidP="000F0FB8">
            <w:pPr>
              <w:pStyle w:val="ProductList-OfferingBody"/>
              <w:ind w:left="-113"/>
              <w:jc w:val="center"/>
            </w:pPr>
            <w:r w:rsidRPr="00AA64CE">
              <w:t xml:space="preserve"> </w:t>
            </w:r>
          </w:p>
        </w:tc>
        <w:tc>
          <w:tcPr>
            <w:tcW w:w="767" w:type="dxa"/>
            <w:shd w:val="clear" w:color="auto" w:fill="BFBFBF" w:themeFill="background1" w:themeFillShade="BF"/>
            <w:vAlign w:val="center"/>
          </w:tcPr>
          <w:p w14:paraId="2E9303A3"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58FF513D"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55DC86DF"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082F0091"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0E356F34" w14:textId="77777777" w:rsidR="00F4221E" w:rsidRPr="00AA64CE" w:rsidRDefault="00F4221E" w:rsidP="000F0FB8">
            <w:pPr>
              <w:pStyle w:val="ProductList-OfferingBody"/>
              <w:ind w:left="-113"/>
              <w:jc w:val="center"/>
            </w:pPr>
          </w:p>
        </w:tc>
      </w:tr>
      <w:tr w:rsidR="00F4221E" w14:paraId="0F75E801" w14:textId="77777777" w:rsidTr="00891B5F">
        <w:trPr>
          <w:cantSplit/>
        </w:trPr>
        <w:tc>
          <w:tcPr>
            <w:tcW w:w="3312" w:type="dxa"/>
            <w:tcBorders>
              <w:top w:val="nil"/>
              <w:left w:val="nil"/>
              <w:bottom w:val="nil"/>
              <w:right w:val="nil"/>
            </w:tcBorders>
          </w:tcPr>
          <w:p w14:paraId="6A0D9EF6" w14:textId="4C609070" w:rsidR="00F4221E" w:rsidRDefault="00F4221E" w:rsidP="000F0FB8">
            <w:pPr>
              <w:pStyle w:val="ProductList-Offering2"/>
            </w:pPr>
            <w:bookmarkStart w:id="1026" w:name="_Toc406159509"/>
            <w:r>
              <w:t>Microsoft Dynamics Marketing Enterprise Education Extra Messages (Add-On-AL)</w:t>
            </w:r>
            <w:bookmarkEnd w:id="1026"/>
            <w:r>
              <w:fldChar w:fldCharType="begin"/>
            </w:r>
            <w:r>
              <w:instrText>XE "Microsoft Dynamics Marketing Enterprise Education Extra Messages (Add-On-AL)"</w:instrText>
            </w:r>
            <w:r>
              <w:fldChar w:fldCharType="end"/>
            </w:r>
          </w:p>
        </w:tc>
        <w:tc>
          <w:tcPr>
            <w:tcW w:w="630" w:type="dxa"/>
            <w:tcBorders>
              <w:top w:val="nil"/>
              <w:left w:val="nil"/>
              <w:bottom w:val="nil"/>
              <w:right w:val="nil"/>
            </w:tcBorders>
            <w:vAlign w:val="center"/>
          </w:tcPr>
          <w:p w14:paraId="27983D34" w14:textId="77777777" w:rsidR="00F4221E" w:rsidRDefault="00F4221E" w:rsidP="000F0FB8">
            <w:pPr>
              <w:pStyle w:val="ProductList-OfferingBody"/>
              <w:ind w:left="-113"/>
              <w:jc w:val="center"/>
            </w:pPr>
          </w:p>
        </w:tc>
        <w:tc>
          <w:tcPr>
            <w:tcW w:w="689" w:type="dxa"/>
            <w:tcBorders>
              <w:left w:val="single" w:sz="12" w:space="0" w:color="FFFFFF" w:themeColor="background1"/>
            </w:tcBorders>
            <w:shd w:val="clear" w:color="auto" w:fill="70AD47" w:themeFill="accent6"/>
            <w:vAlign w:val="center"/>
          </w:tcPr>
          <w:p w14:paraId="1670B4B5" w14:textId="77777777" w:rsidR="00F4221E" w:rsidRPr="008F2D2C" w:rsidRDefault="00F4221E"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F4221E" w:rsidRPr="00AA64CE" w:rsidRDefault="00F4221E" w:rsidP="000F0FB8">
            <w:pPr>
              <w:pStyle w:val="ProductList-OfferingBody"/>
              <w:ind w:left="-113"/>
              <w:jc w:val="center"/>
            </w:pPr>
          </w:p>
        </w:tc>
        <w:tc>
          <w:tcPr>
            <w:tcW w:w="768" w:type="dxa"/>
            <w:shd w:val="clear" w:color="auto" w:fill="70AD47" w:themeFill="accent6"/>
            <w:vAlign w:val="center"/>
          </w:tcPr>
          <w:p w14:paraId="01EFFC38" w14:textId="41183F77"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6EABB49A" w14:textId="30CF8350" w:rsidR="00F4221E" w:rsidRPr="00AA64CE" w:rsidRDefault="00F4221E" w:rsidP="000F0FB8">
            <w:pPr>
              <w:pStyle w:val="ProductList-OfferingBody"/>
              <w:ind w:left="-113"/>
              <w:jc w:val="center"/>
            </w:pPr>
            <w:r w:rsidRPr="00AA64CE">
              <w:t xml:space="preserve"> </w:t>
            </w:r>
          </w:p>
        </w:tc>
        <w:tc>
          <w:tcPr>
            <w:tcW w:w="767" w:type="dxa"/>
            <w:shd w:val="clear" w:color="auto" w:fill="BFBFBF" w:themeFill="background1" w:themeFillShade="BF"/>
            <w:vAlign w:val="center"/>
          </w:tcPr>
          <w:p w14:paraId="4C3C63FE"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43D4F558"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5BD5044A"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16126420"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5A97DFEA" w14:textId="77777777" w:rsidR="00F4221E" w:rsidRPr="00AA64CE" w:rsidRDefault="00F4221E" w:rsidP="000F0FB8">
            <w:pPr>
              <w:pStyle w:val="ProductList-OfferingBody"/>
              <w:ind w:left="-113"/>
              <w:jc w:val="center"/>
            </w:pPr>
          </w:p>
        </w:tc>
      </w:tr>
      <w:tr w:rsidR="00F4221E" w14:paraId="2BC5AFF1" w14:textId="77777777" w:rsidTr="00891B5F">
        <w:trPr>
          <w:cantSplit/>
        </w:trPr>
        <w:tc>
          <w:tcPr>
            <w:tcW w:w="3312" w:type="dxa"/>
            <w:tcBorders>
              <w:top w:val="nil"/>
              <w:left w:val="nil"/>
              <w:bottom w:val="nil"/>
              <w:right w:val="nil"/>
            </w:tcBorders>
          </w:tcPr>
          <w:p w14:paraId="67B09C82" w14:textId="1B894787" w:rsidR="00F4221E" w:rsidRDefault="00F4221E" w:rsidP="0058430D">
            <w:pPr>
              <w:pStyle w:val="ProductList-Offering2"/>
            </w:pPr>
            <w:bookmarkStart w:id="1027" w:name="_Toc406159510"/>
            <w:r>
              <w:t>Microsoft Dynamics Marketing Enhanced Support</w:t>
            </w:r>
            <w:bookmarkEnd w:id="1027"/>
            <w:r>
              <w:fldChar w:fldCharType="begin"/>
            </w:r>
            <w:r>
              <w:instrText>XE "Microsoft Dynamics Marketing Enterprise Enhanced Support"</w:instrText>
            </w:r>
            <w:r>
              <w:fldChar w:fldCharType="end"/>
            </w:r>
          </w:p>
        </w:tc>
        <w:tc>
          <w:tcPr>
            <w:tcW w:w="630" w:type="dxa"/>
            <w:tcBorders>
              <w:top w:val="nil"/>
              <w:left w:val="nil"/>
              <w:bottom w:val="nil"/>
              <w:right w:val="nil"/>
            </w:tcBorders>
            <w:vAlign w:val="center"/>
          </w:tcPr>
          <w:p w14:paraId="7D710855" w14:textId="77777777" w:rsidR="00F4221E" w:rsidRDefault="00F4221E" w:rsidP="000F0FB8">
            <w:pPr>
              <w:pStyle w:val="ProductList-OfferingBody"/>
              <w:ind w:left="-113"/>
              <w:jc w:val="center"/>
            </w:pPr>
          </w:p>
        </w:tc>
        <w:tc>
          <w:tcPr>
            <w:tcW w:w="689" w:type="dxa"/>
            <w:tcBorders>
              <w:left w:val="single" w:sz="12" w:space="0" w:color="FFFFFF" w:themeColor="background1"/>
            </w:tcBorders>
            <w:shd w:val="clear" w:color="auto" w:fill="70AD47" w:themeFill="accent6"/>
            <w:vAlign w:val="center"/>
          </w:tcPr>
          <w:p w14:paraId="74598E4D" w14:textId="652E910B" w:rsidR="00F4221E" w:rsidRPr="008F2D2C" w:rsidRDefault="00F4221E"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43EAA972" w:rsidR="00F4221E" w:rsidRPr="00AA64CE" w:rsidRDefault="00F4221E" w:rsidP="000F0FB8">
            <w:pPr>
              <w:pStyle w:val="ProductList-OfferingBody"/>
              <w:ind w:left="-113"/>
              <w:jc w:val="center"/>
              <w:rPr>
                <w:color w:val="000000" w:themeColor="text1"/>
              </w:rP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7F27CC8B" w14:textId="05236094"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34DEE922"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66A281E9"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035EA935"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618DF665"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1E327DF9" w14:textId="77777777" w:rsidR="00F4221E" w:rsidRPr="00AA64CE" w:rsidRDefault="00F4221E" w:rsidP="000F0FB8">
            <w:pPr>
              <w:pStyle w:val="ProductList-OfferingBody"/>
              <w:ind w:left="-113"/>
              <w:jc w:val="center"/>
            </w:pPr>
          </w:p>
        </w:tc>
        <w:tc>
          <w:tcPr>
            <w:tcW w:w="768" w:type="dxa"/>
            <w:shd w:val="clear" w:color="auto" w:fill="70AD47" w:themeFill="accent6"/>
            <w:vAlign w:val="center"/>
          </w:tcPr>
          <w:p w14:paraId="121787E9" w14:textId="24242F89"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7C56BCA6" w14:textId="77777777" w:rsidTr="00891B5F">
        <w:trPr>
          <w:cantSplit/>
        </w:trPr>
        <w:tc>
          <w:tcPr>
            <w:tcW w:w="3312" w:type="dxa"/>
            <w:tcBorders>
              <w:top w:val="nil"/>
              <w:left w:val="nil"/>
              <w:bottom w:val="nil"/>
              <w:right w:val="nil"/>
            </w:tcBorders>
          </w:tcPr>
          <w:p w14:paraId="59FB702A" w14:textId="7C89CCFF" w:rsidR="00F4221E" w:rsidRDefault="00F4221E" w:rsidP="0058430D">
            <w:pPr>
              <w:pStyle w:val="ProductList-Offering2"/>
            </w:pPr>
            <w:bookmarkStart w:id="1028" w:name="_Toc406159511"/>
            <w:r>
              <w:t>Professional Direct Support für Microsoft Dynamics Marketing</w:t>
            </w:r>
            <w:bookmarkEnd w:id="1028"/>
            <w:r>
              <w:fldChar w:fldCharType="begin"/>
            </w:r>
            <w:r>
              <w:instrText>XE "Microsoft Dynamics Marketing Enterprise Professional Direct Support"</w:instrText>
            </w:r>
            <w:r>
              <w:fldChar w:fldCharType="end"/>
            </w:r>
          </w:p>
        </w:tc>
        <w:tc>
          <w:tcPr>
            <w:tcW w:w="630" w:type="dxa"/>
            <w:tcBorders>
              <w:top w:val="nil"/>
              <w:left w:val="nil"/>
              <w:bottom w:val="nil"/>
              <w:right w:val="nil"/>
            </w:tcBorders>
            <w:vAlign w:val="center"/>
          </w:tcPr>
          <w:p w14:paraId="1E0ADD44" w14:textId="77777777" w:rsidR="00F4221E" w:rsidRDefault="00F4221E" w:rsidP="000F0FB8">
            <w:pPr>
              <w:pStyle w:val="ProductList-OfferingBody"/>
              <w:ind w:left="-113"/>
              <w:jc w:val="center"/>
            </w:pPr>
          </w:p>
        </w:tc>
        <w:tc>
          <w:tcPr>
            <w:tcW w:w="689" w:type="dxa"/>
            <w:tcBorders>
              <w:left w:val="single" w:sz="12" w:space="0" w:color="FFFFFF" w:themeColor="background1"/>
            </w:tcBorders>
            <w:shd w:val="clear" w:color="auto" w:fill="70AD47" w:themeFill="accent6"/>
            <w:vAlign w:val="center"/>
          </w:tcPr>
          <w:p w14:paraId="21D743A9" w14:textId="3C72BD9E" w:rsidR="00F4221E" w:rsidRPr="008F2D2C" w:rsidRDefault="00F4221E"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0FB1E08C" w:rsidR="00F4221E" w:rsidRPr="00AA64CE" w:rsidRDefault="00F4221E" w:rsidP="000F0FB8">
            <w:pPr>
              <w:pStyle w:val="ProductList-OfferingBody"/>
              <w:ind w:left="-113"/>
              <w:jc w:val="center"/>
              <w:rPr>
                <w:color w:val="000000" w:themeColor="text1"/>
              </w:rP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19F81331" w14:textId="6C32A928"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5D050A54"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256A15F4"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71D8F885"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2BC30014"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72E6B92F" w14:textId="77777777" w:rsidR="00F4221E" w:rsidRPr="00AA64CE" w:rsidRDefault="00F4221E" w:rsidP="000F0FB8">
            <w:pPr>
              <w:pStyle w:val="ProductList-OfferingBody"/>
              <w:ind w:left="-113"/>
              <w:jc w:val="center"/>
            </w:pPr>
          </w:p>
        </w:tc>
        <w:tc>
          <w:tcPr>
            <w:tcW w:w="768" w:type="dxa"/>
            <w:shd w:val="clear" w:color="auto" w:fill="70AD47" w:themeFill="accent6"/>
            <w:vAlign w:val="center"/>
          </w:tcPr>
          <w:p w14:paraId="185B2993" w14:textId="118A2493"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5BE34168" w14:textId="77777777" w:rsidTr="00891B5F">
        <w:trPr>
          <w:cantSplit/>
        </w:trPr>
        <w:tc>
          <w:tcPr>
            <w:tcW w:w="3312" w:type="dxa"/>
            <w:tcBorders>
              <w:top w:val="nil"/>
              <w:left w:val="nil"/>
              <w:bottom w:val="nil"/>
              <w:right w:val="nil"/>
            </w:tcBorders>
          </w:tcPr>
          <w:p w14:paraId="0E6031B8" w14:textId="565F1BC6" w:rsidR="003E42C4" w:rsidRDefault="003E42C4" w:rsidP="00694578">
            <w:pPr>
              <w:pStyle w:val="ProductList-Offering2"/>
            </w:pPr>
            <w:bookmarkStart w:id="1029" w:name="_Toc406159512"/>
            <w:r>
              <w:t>Microsoft Dynamics Marketing Enterprise Sales Collaboration</w:t>
            </w:r>
            <w:bookmarkEnd w:id="1029"/>
            <w:r>
              <w:fldChar w:fldCharType="begin"/>
            </w:r>
            <w:r>
              <w:instrText>XE "Microsoft Dynamics Marketing Enterprise Sales Collaboration"</w:instrText>
            </w:r>
            <w:r>
              <w:fldChar w:fldCharType="end"/>
            </w:r>
          </w:p>
        </w:tc>
        <w:tc>
          <w:tcPr>
            <w:tcW w:w="630" w:type="dxa"/>
            <w:tcBorders>
              <w:top w:val="nil"/>
              <w:left w:val="nil"/>
              <w:bottom w:val="nil"/>
              <w:right w:val="nil"/>
            </w:tcBorders>
            <w:vAlign w:val="center"/>
          </w:tcPr>
          <w:p w14:paraId="1B600B01" w14:textId="77777777" w:rsidR="003E42C4" w:rsidRDefault="003E42C4" w:rsidP="00887502">
            <w:pPr>
              <w:pStyle w:val="ProductList-OfferingBody"/>
              <w:ind w:left="-113"/>
              <w:jc w:val="center"/>
            </w:pPr>
          </w:p>
        </w:tc>
        <w:tc>
          <w:tcPr>
            <w:tcW w:w="689" w:type="dxa"/>
            <w:tcBorders>
              <w:left w:val="single" w:sz="12" w:space="0" w:color="FFFFFF" w:themeColor="background1"/>
            </w:tcBorders>
            <w:shd w:val="clear" w:color="auto" w:fill="BFBFBF" w:themeFill="background1" w:themeFillShade="BF"/>
            <w:vAlign w:val="center"/>
          </w:tcPr>
          <w:p w14:paraId="4E92F0D1" w14:textId="77777777" w:rsidR="003E42C4" w:rsidRDefault="003E42C4"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39DF9A2D" w:rsidR="003E42C4" w:rsidRPr="00AA64CE" w:rsidRDefault="003E42C4" w:rsidP="00887502">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44A4E5B2" w14:textId="77777777" w:rsidR="003E42C4" w:rsidRPr="00AA64CE" w:rsidRDefault="003E42C4" w:rsidP="00887502">
            <w:pPr>
              <w:pStyle w:val="ProductList-OfferingBody"/>
              <w:ind w:left="-113"/>
              <w:jc w:val="center"/>
            </w:pPr>
          </w:p>
        </w:tc>
        <w:tc>
          <w:tcPr>
            <w:tcW w:w="767" w:type="dxa"/>
            <w:shd w:val="clear" w:color="auto" w:fill="BFBFBF" w:themeFill="background1" w:themeFillShade="BF"/>
            <w:vAlign w:val="center"/>
          </w:tcPr>
          <w:p w14:paraId="050CB0C3" w14:textId="77777777" w:rsidR="003E42C4" w:rsidRPr="00AA64CE" w:rsidRDefault="003E42C4" w:rsidP="00887502">
            <w:pPr>
              <w:pStyle w:val="ProductList-OfferingBody"/>
              <w:ind w:left="-113"/>
              <w:jc w:val="center"/>
            </w:pPr>
          </w:p>
        </w:tc>
        <w:tc>
          <w:tcPr>
            <w:tcW w:w="767" w:type="dxa"/>
            <w:shd w:val="clear" w:color="auto" w:fill="BFBFBF" w:themeFill="background1" w:themeFillShade="BF"/>
            <w:vAlign w:val="center"/>
          </w:tcPr>
          <w:p w14:paraId="52E5ED2C" w14:textId="77777777" w:rsidR="003E42C4" w:rsidRPr="00AA64CE" w:rsidRDefault="003E42C4" w:rsidP="00887502">
            <w:pPr>
              <w:pStyle w:val="ProductList-OfferingBody"/>
              <w:ind w:left="-113"/>
              <w:jc w:val="center"/>
            </w:pPr>
          </w:p>
        </w:tc>
        <w:tc>
          <w:tcPr>
            <w:tcW w:w="768" w:type="dxa"/>
            <w:shd w:val="clear" w:color="auto" w:fill="BFBFBF" w:themeFill="background1" w:themeFillShade="BF"/>
            <w:vAlign w:val="center"/>
          </w:tcPr>
          <w:p w14:paraId="59C8A400" w14:textId="77777777" w:rsidR="003E42C4" w:rsidRPr="00AA64CE" w:rsidRDefault="003E42C4" w:rsidP="00887502">
            <w:pPr>
              <w:pStyle w:val="ProductList-OfferingBody"/>
              <w:ind w:left="-113"/>
              <w:jc w:val="center"/>
            </w:pPr>
          </w:p>
        </w:tc>
        <w:tc>
          <w:tcPr>
            <w:tcW w:w="767" w:type="dxa"/>
            <w:shd w:val="clear" w:color="auto" w:fill="BFBFBF" w:themeFill="background1" w:themeFillShade="BF"/>
            <w:vAlign w:val="center"/>
          </w:tcPr>
          <w:p w14:paraId="014866E0" w14:textId="77777777" w:rsidR="003E42C4" w:rsidRPr="00AA64CE" w:rsidRDefault="003E42C4" w:rsidP="00887502">
            <w:pPr>
              <w:pStyle w:val="ProductList-OfferingBody"/>
              <w:ind w:left="-113"/>
              <w:jc w:val="center"/>
            </w:pPr>
          </w:p>
        </w:tc>
        <w:tc>
          <w:tcPr>
            <w:tcW w:w="767" w:type="dxa"/>
            <w:shd w:val="clear" w:color="auto" w:fill="BFBFBF" w:themeFill="background1" w:themeFillShade="BF"/>
            <w:vAlign w:val="center"/>
          </w:tcPr>
          <w:p w14:paraId="519F4ECE" w14:textId="77777777" w:rsidR="003E42C4" w:rsidRPr="00AA64CE" w:rsidRDefault="003E42C4" w:rsidP="00887502">
            <w:pPr>
              <w:pStyle w:val="ProductList-OfferingBody"/>
              <w:ind w:left="-113"/>
              <w:jc w:val="center"/>
            </w:pPr>
          </w:p>
        </w:tc>
        <w:tc>
          <w:tcPr>
            <w:tcW w:w="768" w:type="dxa"/>
            <w:shd w:val="clear" w:color="auto" w:fill="BFBFBF" w:themeFill="background1" w:themeFillShade="BF"/>
            <w:vAlign w:val="center"/>
          </w:tcPr>
          <w:p w14:paraId="679F0DDA" w14:textId="77777777" w:rsidR="003E42C4" w:rsidRPr="00AA64CE" w:rsidRDefault="003E42C4" w:rsidP="00887502">
            <w:pPr>
              <w:pStyle w:val="ProductList-OfferingBody"/>
              <w:ind w:left="-113"/>
              <w:jc w:val="center"/>
            </w:pPr>
          </w:p>
        </w:tc>
      </w:tr>
      <w:tr w:rsidR="00F4221E" w14:paraId="4E8BD58B" w14:textId="77777777" w:rsidTr="00891B5F">
        <w:trPr>
          <w:cantSplit/>
        </w:trPr>
        <w:tc>
          <w:tcPr>
            <w:tcW w:w="3312" w:type="dxa"/>
            <w:tcBorders>
              <w:top w:val="nil"/>
              <w:left w:val="nil"/>
              <w:bottom w:val="nil"/>
              <w:right w:val="nil"/>
            </w:tcBorders>
          </w:tcPr>
          <w:p w14:paraId="6AFE9CC1" w14:textId="7D587677" w:rsidR="00F4221E" w:rsidRDefault="00F4221E" w:rsidP="00AD1FEE">
            <w:pPr>
              <w:pStyle w:val="ProductList-Offering2"/>
            </w:pPr>
            <w:bookmarkStart w:id="1030" w:name="_Toc406159513"/>
            <w:r>
              <w:t>Microsoft Dynamics Marketing Enterprise Sales Collaboration Education</w:t>
            </w:r>
            <w:bookmarkEnd w:id="1030"/>
            <w:r>
              <w:fldChar w:fldCharType="begin"/>
            </w:r>
            <w:r>
              <w:instrText>XE "Microsoft Dynamics Marketing Enterprise Sales Collaboration Education"</w:instrText>
            </w:r>
            <w:r>
              <w:fldChar w:fldCharType="end"/>
            </w:r>
          </w:p>
        </w:tc>
        <w:tc>
          <w:tcPr>
            <w:tcW w:w="630" w:type="dxa"/>
            <w:tcBorders>
              <w:top w:val="nil"/>
              <w:left w:val="nil"/>
              <w:bottom w:val="nil"/>
              <w:right w:val="nil"/>
            </w:tcBorders>
            <w:vAlign w:val="center"/>
          </w:tcPr>
          <w:p w14:paraId="44D07E3E" w14:textId="77777777" w:rsidR="00F4221E" w:rsidRDefault="00F4221E" w:rsidP="00AD1FEE">
            <w:pPr>
              <w:pStyle w:val="ProductList-OfferingBody"/>
              <w:ind w:left="-113"/>
              <w:jc w:val="center"/>
            </w:pPr>
          </w:p>
        </w:tc>
        <w:tc>
          <w:tcPr>
            <w:tcW w:w="689" w:type="dxa"/>
            <w:tcBorders>
              <w:left w:val="single" w:sz="12" w:space="0" w:color="FFFFFF" w:themeColor="background1"/>
            </w:tcBorders>
            <w:shd w:val="clear" w:color="auto" w:fill="70AD47" w:themeFill="accent6"/>
            <w:vAlign w:val="center"/>
          </w:tcPr>
          <w:p w14:paraId="0D87DA2E" w14:textId="670B3F13" w:rsidR="00F4221E" w:rsidRDefault="00F4221E"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F4221E" w:rsidRPr="00AA64CE" w:rsidRDefault="00F4221E" w:rsidP="00AD1FEE">
            <w:pPr>
              <w:pStyle w:val="ProductList-OfferingBody"/>
              <w:ind w:left="-113"/>
              <w:jc w:val="center"/>
            </w:pPr>
          </w:p>
        </w:tc>
        <w:tc>
          <w:tcPr>
            <w:tcW w:w="768" w:type="dxa"/>
            <w:shd w:val="clear" w:color="auto" w:fill="70AD47" w:themeFill="accent6"/>
            <w:vAlign w:val="center"/>
          </w:tcPr>
          <w:p w14:paraId="6E8BE082" w14:textId="3E131387" w:rsidR="00F4221E" w:rsidRPr="00AA64CE" w:rsidRDefault="00F4221E" w:rsidP="00AD1FE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0730CB9F" w14:textId="77777777" w:rsidR="00F4221E" w:rsidRPr="00AA64CE" w:rsidRDefault="00F4221E" w:rsidP="00AD1FEE">
            <w:pPr>
              <w:pStyle w:val="ProductList-OfferingBody"/>
              <w:ind w:left="-113"/>
              <w:jc w:val="center"/>
            </w:pPr>
          </w:p>
        </w:tc>
        <w:tc>
          <w:tcPr>
            <w:tcW w:w="767" w:type="dxa"/>
            <w:shd w:val="clear" w:color="auto" w:fill="BFBFBF" w:themeFill="background1" w:themeFillShade="BF"/>
            <w:vAlign w:val="center"/>
          </w:tcPr>
          <w:p w14:paraId="760057EB" w14:textId="77777777" w:rsidR="00F4221E" w:rsidRPr="00AA64CE" w:rsidRDefault="00F4221E" w:rsidP="00AD1FEE">
            <w:pPr>
              <w:pStyle w:val="ProductList-OfferingBody"/>
              <w:ind w:left="-113"/>
              <w:jc w:val="center"/>
            </w:pPr>
          </w:p>
        </w:tc>
        <w:tc>
          <w:tcPr>
            <w:tcW w:w="768" w:type="dxa"/>
            <w:shd w:val="clear" w:color="auto" w:fill="BFBFBF" w:themeFill="background1" w:themeFillShade="BF"/>
            <w:vAlign w:val="center"/>
          </w:tcPr>
          <w:p w14:paraId="0639C551" w14:textId="77777777" w:rsidR="00F4221E" w:rsidRPr="00AA64CE" w:rsidRDefault="00F4221E" w:rsidP="00AD1FEE">
            <w:pPr>
              <w:pStyle w:val="ProductList-OfferingBody"/>
              <w:ind w:left="-113"/>
              <w:jc w:val="center"/>
            </w:pPr>
          </w:p>
        </w:tc>
        <w:tc>
          <w:tcPr>
            <w:tcW w:w="767" w:type="dxa"/>
            <w:shd w:val="clear" w:color="auto" w:fill="BFBFBF" w:themeFill="background1" w:themeFillShade="BF"/>
            <w:vAlign w:val="center"/>
          </w:tcPr>
          <w:p w14:paraId="71535A1D" w14:textId="77777777" w:rsidR="00F4221E" w:rsidRPr="00AA64CE" w:rsidRDefault="00F4221E" w:rsidP="00AD1FEE">
            <w:pPr>
              <w:pStyle w:val="ProductList-OfferingBody"/>
              <w:ind w:left="-113"/>
              <w:jc w:val="center"/>
            </w:pPr>
          </w:p>
        </w:tc>
        <w:tc>
          <w:tcPr>
            <w:tcW w:w="767" w:type="dxa"/>
            <w:shd w:val="clear" w:color="auto" w:fill="BFBFBF" w:themeFill="background1" w:themeFillShade="BF"/>
            <w:vAlign w:val="center"/>
          </w:tcPr>
          <w:p w14:paraId="25B4F263" w14:textId="77777777" w:rsidR="00F4221E" w:rsidRPr="00AA64CE" w:rsidRDefault="00F4221E" w:rsidP="00AD1FEE">
            <w:pPr>
              <w:pStyle w:val="ProductList-OfferingBody"/>
              <w:ind w:left="-113"/>
              <w:jc w:val="center"/>
            </w:pPr>
          </w:p>
        </w:tc>
        <w:tc>
          <w:tcPr>
            <w:tcW w:w="768" w:type="dxa"/>
            <w:shd w:val="clear" w:color="auto" w:fill="BFBFBF" w:themeFill="background1" w:themeFillShade="BF"/>
            <w:vAlign w:val="center"/>
          </w:tcPr>
          <w:p w14:paraId="29C39084" w14:textId="3E0D55B0" w:rsidR="00F4221E" w:rsidRPr="00AA64CE" w:rsidRDefault="00F4221E" w:rsidP="00AD1FEE">
            <w:pPr>
              <w:pStyle w:val="ProductList-OfferingBody"/>
              <w:ind w:left="-113"/>
              <w:jc w:val="center"/>
            </w:pPr>
          </w:p>
        </w:tc>
      </w:tr>
    </w:tbl>
    <w:p w14:paraId="39523998" w14:textId="77777777" w:rsidR="00AB223B" w:rsidRPr="00BF6164" w:rsidRDefault="00AB223B" w:rsidP="00AB223B">
      <w:pPr>
        <w:pStyle w:val="ProductList-Body"/>
        <w:tabs>
          <w:tab w:val="clear" w:pos="158"/>
          <w:tab w:val="left" w:pos="3288"/>
        </w:tabs>
        <w:rPr>
          <w:sz w:val="14"/>
          <w:szCs w:val="14"/>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53"/>
        <w:gridCol w:w="3555"/>
      </w:tblGrid>
      <w:tr w:rsidR="00AB223B" w14:paraId="7B8A2045" w14:textId="77777777" w:rsidTr="007A52B7">
        <w:tc>
          <w:tcPr>
            <w:tcW w:w="3596" w:type="dxa"/>
          </w:tcPr>
          <w:p w14:paraId="22783DC8" w14:textId="09D2F686" w:rsidR="00AB223B" w:rsidRDefault="008B2E04" w:rsidP="008B2E04">
            <w:pPr>
              <w:pStyle w:val="ProductList-Body"/>
              <w:spacing w:before="20" w:after="20"/>
            </w:pPr>
            <w:r>
              <w:t xml:space="preserve">Zur Verringerung berechtigt: </w:t>
            </w:r>
            <w:r>
              <w:rPr>
                <w:b/>
              </w:rPr>
              <w:t>Alle</w:t>
            </w:r>
          </w:p>
        </w:tc>
        <w:tc>
          <w:tcPr>
            <w:tcW w:w="3597" w:type="dxa"/>
          </w:tcPr>
          <w:p w14:paraId="79E6F905" w14:textId="77777777" w:rsidR="00AB223B" w:rsidRDefault="00AB223B" w:rsidP="009130AF">
            <w:pPr>
              <w:pStyle w:val="ProductList-Body"/>
              <w:spacing w:before="20" w:after="20"/>
            </w:pPr>
            <w:r>
              <w:t xml:space="preserve">Produkt-Pool: </w:t>
            </w:r>
            <w:r>
              <w:rPr>
                <w:b/>
              </w:rPr>
              <w:t>Server</w:t>
            </w:r>
          </w:p>
        </w:tc>
        <w:tc>
          <w:tcPr>
            <w:tcW w:w="3597" w:type="dxa"/>
          </w:tcPr>
          <w:p w14:paraId="2CEC2D14" w14:textId="1FD38D98" w:rsidR="00AB223B" w:rsidRDefault="008B2E04" w:rsidP="009130AF">
            <w:pPr>
              <w:pStyle w:val="ProductList-Body"/>
              <w:spacing w:before="20" w:after="20"/>
            </w:pPr>
            <w:r>
              <w:t xml:space="preserve">True Up-berechtigt: </w:t>
            </w:r>
            <w:r>
              <w:rPr>
                <w:b/>
              </w:rPr>
              <w:t>Alle</w:t>
            </w:r>
          </w:p>
        </w:tc>
      </w:tr>
    </w:tbl>
    <w:p w14:paraId="7888626E" w14:textId="77777777" w:rsidR="00002663" w:rsidRPr="00AA6DF2" w:rsidRDefault="00002663" w:rsidP="00002663">
      <w:pPr>
        <w:pStyle w:val="ProductList-Body"/>
        <w:shd w:val="clear" w:color="auto" w:fill="D9D9D9" w:themeFill="background1" w:themeFillShade="D9"/>
        <w:spacing w:before="120" w:after="120"/>
      </w:pPr>
      <w:bookmarkStart w:id="1031" w:name="_Toc380513343"/>
      <w:bookmarkStart w:id="1032" w:name="_Toc380655391"/>
      <w:r>
        <w:rPr>
          <w:b/>
        </w:rPr>
        <w:t>Zusätzliche Informationen</w:t>
      </w:r>
    </w:p>
    <w:p w14:paraId="23351531" w14:textId="77777777" w:rsidR="00002663" w:rsidRPr="00AA6DF2" w:rsidRDefault="00002663" w:rsidP="00002663">
      <w:pPr>
        <w:pStyle w:val="ProductList-Body"/>
      </w:pPr>
      <w:r>
        <w:rPr>
          <w:b/>
          <w:color w:val="00188F"/>
        </w:rPr>
        <w:t>Microsoft Dynamics Marketing-Supportangebote</w:t>
      </w:r>
    </w:p>
    <w:p w14:paraId="467ABCC3" w14:textId="4F4539A6" w:rsidR="00002663" w:rsidRPr="00AA6DF2" w:rsidRDefault="00002663" w:rsidP="00002663">
      <w:pPr>
        <w:autoSpaceDE w:val="0"/>
        <w:autoSpaceDN w:val="0"/>
        <w:spacing w:after="0" w:line="240" w:lineRule="auto"/>
      </w:pPr>
      <w:r>
        <w:rPr>
          <w:rFonts w:cstheme="minorHAnsi"/>
          <w:sz w:val="18"/>
          <w:szCs w:val="18"/>
        </w:rPr>
        <w:t xml:space="preserve">Details zu den Supportangeboten für Microsoft Dynamics Marketing sind </w:t>
      </w:r>
      <w:r>
        <w:rPr>
          <w:rStyle w:val="ProductList-BodyChar"/>
        </w:rPr>
        <w:t xml:space="preserve">unter </w:t>
      </w:r>
      <w:hyperlink r:id="rId52" w:history="1">
        <w:r>
          <w:rPr>
            <w:rStyle w:val="Hyperlink"/>
            <w:sz w:val="18"/>
          </w:rPr>
          <w:t>http://www.microsoft.com/de-de/dynamics/dynamics-online-support.aspx</w:t>
        </w:r>
      </w:hyperlink>
      <w:r>
        <w:rPr>
          <w:rFonts w:cstheme="minorHAnsi"/>
          <w:sz w:val="18"/>
          <w:szCs w:val="18"/>
        </w:rPr>
        <w:t xml:space="preserve"> verfügbar.</w:t>
      </w:r>
      <w:r w:rsidR="0087037D">
        <w:rPr>
          <w:rFonts w:cstheme="minorHAnsi"/>
          <w:sz w:val="18"/>
          <w:szCs w:val="18"/>
        </w:rPr>
        <w:t xml:space="preserve"> </w:t>
      </w:r>
      <w:r>
        <w:rPr>
          <w:sz w:val="18"/>
        </w:rPr>
        <w:t>Soweit nichts anderes zwischen einem Kunden und Microsoft schriftlich vereinbart wurde, wird der Support in englischer Sprache erbracht.</w:t>
      </w:r>
      <w:r w:rsidR="0087037D">
        <w:rPr>
          <w:sz w:val="18"/>
        </w:rPr>
        <w:t xml:space="preserve"> </w:t>
      </w:r>
    </w:p>
    <w:p w14:paraId="423F0E37" w14:textId="0B62546A" w:rsidR="00E1260A" w:rsidRPr="00AA6DF2" w:rsidRDefault="005B077E" w:rsidP="00AB223B">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2C809F1B" w14:textId="722EFCF4" w:rsidR="00E67F37" w:rsidRPr="00AA6DF2" w:rsidRDefault="0001272B" w:rsidP="00991E89">
      <w:pPr>
        <w:pStyle w:val="ProductList-Offering2Heading"/>
        <w:outlineLvl w:val="2"/>
      </w:pPr>
      <w:r>
        <w:tab/>
      </w:r>
      <w:bookmarkStart w:id="1033" w:name="_Toc406159514"/>
      <w:r>
        <w:t>Microsoft Social Listening</w:t>
      </w:r>
      <w:bookmarkEnd w:id="1031"/>
      <w:bookmarkEnd w:id="1032"/>
      <w:bookmarkEnd w:id="1033"/>
    </w:p>
    <w:tbl>
      <w:tblPr>
        <w:tblStyle w:val="TableGrid"/>
        <w:tblW w:w="1077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40"/>
        <w:gridCol w:w="630"/>
        <w:gridCol w:w="646"/>
        <w:gridCol w:w="768"/>
        <w:gridCol w:w="767"/>
        <w:gridCol w:w="767"/>
        <w:gridCol w:w="768"/>
        <w:gridCol w:w="767"/>
        <w:gridCol w:w="767"/>
        <w:gridCol w:w="768"/>
      </w:tblGrid>
      <w:tr w:rsidR="007E692B" w14:paraId="008801E0" w14:textId="77777777" w:rsidTr="00C914F4">
        <w:trPr>
          <w:cantSplit/>
          <w:tblHeader/>
        </w:trPr>
        <w:tc>
          <w:tcPr>
            <w:tcW w:w="3582" w:type="dxa"/>
            <w:tcBorders>
              <w:bottom w:val="nil"/>
            </w:tcBorders>
            <w:shd w:val="clear" w:color="auto" w:fill="00188F"/>
          </w:tcPr>
          <w:p w14:paraId="5D64910B" w14:textId="77777777" w:rsidR="007E692B" w:rsidRPr="00EE0836" w:rsidRDefault="007E692B" w:rsidP="00EF171D">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761D42B6" w14:textId="60BBC311" w:rsidR="007E692B" w:rsidRPr="00EE0836" w:rsidRDefault="007E692B" w:rsidP="00EF171D">
            <w:pPr>
              <w:pStyle w:val="ProductList-OfferingBody"/>
              <w:ind w:left="-113"/>
              <w:jc w:val="center"/>
              <w:rPr>
                <w:color w:val="FFFFFF" w:themeColor="background1"/>
              </w:rPr>
            </w:pPr>
            <w:r>
              <w:rPr>
                <w:color w:val="FFFFFF" w:themeColor="background1"/>
              </w:rPr>
              <w:t>Punkt</w:t>
            </w:r>
          </w:p>
        </w:tc>
        <w:tc>
          <w:tcPr>
            <w:tcW w:w="630" w:type="dxa"/>
            <w:tcBorders>
              <w:left w:val="single" w:sz="12" w:space="0" w:color="FFFFFF" w:themeColor="background1"/>
            </w:tcBorders>
            <w:shd w:val="clear" w:color="auto" w:fill="00188F"/>
            <w:vAlign w:val="center"/>
          </w:tcPr>
          <w:p w14:paraId="5B9539A6" w14:textId="0EC98E44"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646" w:type="dxa"/>
            <w:shd w:val="clear" w:color="auto" w:fill="00188F"/>
            <w:vAlign w:val="center"/>
          </w:tcPr>
          <w:p w14:paraId="06D18720" w14:textId="357B1B10"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68" w:type="dxa"/>
            <w:shd w:val="clear" w:color="auto" w:fill="00188F"/>
            <w:vAlign w:val="center"/>
          </w:tcPr>
          <w:p w14:paraId="2F3986BB" w14:textId="3830D362"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67" w:type="dxa"/>
            <w:shd w:val="clear" w:color="auto" w:fill="00188F"/>
            <w:vAlign w:val="center"/>
          </w:tcPr>
          <w:p w14:paraId="4CF27EF0" w14:textId="2296C4F5"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67" w:type="dxa"/>
            <w:shd w:val="clear" w:color="auto" w:fill="00188F"/>
            <w:vAlign w:val="center"/>
          </w:tcPr>
          <w:p w14:paraId="0DFC9036" w14:textId="061BF843"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68" w:type="dxa"/>
            <w:shd w:val="clear" w:color="auto" w:fill="00188F"/>
            <w:vAlign w:val="center"/>
          </w:tcPr>
          <w:p w14:paraId="2D3524FC" w14:textId="4E25921A"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67" w:type="dxa"/>
            <w:shd w:val="clear" w:color="auto" w:fill="00188F"/>
            <w:vAlign w:val="center"/>
          </w:tcPr>
          <w:p w14:paraId="6AD8A851" w14:textId="766E5D8C"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67" w:type="dxa"/>
            <w:shd w:val="clear" w:color="auto" w:fill="00188F"/>
            <w:vAlign w:val="center"/>
          </w:tcPr>
          <w:p w14:paraId="14BE244A" w14:textId="58841364"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68" w:type="dxa"/>
            <w:shd w:val="clear" w:color="auto" w:fill="00188F"/>
            <w:vAlign w:val="center"/>
          </w:tcPr>
          <w:p w14:paraId="5D82DDE8" w14:textId="4626925B" w:rsidR="007E692B" w:rsidRPr="00EE0836" w:rsidRDefault="007E692B" w:rsidP="00EF171D">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01BA0F6E" w14:textId="77777777" w:rsidTr="00C914F4">
        <w:trPr>
          <w:cantSplit/>
          <w:tblHeader/>
        </w:trPr>
        <w:tc>
          <w:tcPr>
            <w:tcW w:w="3582" w:type="dxa"/>
            <w:tcBorders>
              <w:top w:val="nil"/>
              <w:left w:val="nil"/>
              <w:bottom w:val="dashSmallGap" w:sz="4" w:space="0" w:color="BFBFBF" w:themeColor="background1" w:themeShade="BF"/>
              <w:right w:val="nil"/>
            </w:tcBorders>
          </w:tcPr>
          <w:p w14:paraId="7CBC93C3" w14:textId="24E33FE5" w:rsidR="003E42C4" w:rsidRDefault="003E42C4" w:rsidP="000F0FB8">
            <w:pPr>
              <w:pStyle w:val="ProductList-Offering2"/>
            </w:pPr>
            <w:bookmarkStart w:id="1034" w:name="_Toc380513344"/>
            <w:bookmarkStart w:id="1035" w:name="_Toc380655393"/>
            <w:bookmarkStart w:id="1036" w:name="_Toc406159515"/>
            <w:r>
              <w:t>Microsoft Social Listening Professional (Nutzer-AL)</w:t>
            </w:r>
            <w:bookmarkEnd w:id="1034"/>
            <w:bookmarkEnd w:id="1035"/>
            <w:bookmarkEnd w:id="1036"/>
            <w:r>
              <w:fldChar w:fldCharType="begin"/>
            </w:r>
            <w:r>
              <w:instrText>XE "Microsoft Social Listening Professional (Nutzer-AL)"</w:instrText>
            </w:r>
            <w:r>
              <w:fldChar w:fldCharType="end"/>
            </w:r>
          </w:p>
        </w:tc>
        <w:tc>
          <w:tcPr>
            <w:tcW w:w="540" w:type="dxa"/>
            <w:tcBorders>
              <w:top w:val="nil"/>
              <w:left w:val="nil"/>
              <w:bottom w:val="dashSmallGap" w:sz="4" w:space="0" w:color="BFBFBF" w:themeColor="background1" w:themeShade="BF"/>
              <w:right w:val="nil"/>
            </w:tcBorders>
            <w:vAlign w:val="center"/>
          </w:tcPr>
          <w:p w14:paraId="697D922E" w14:textId="77777777" w:rsidR="003E42C4" w:rsidRDefault="003E42C4"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115DDB23" w14:textId="77777777" w:rsidR="003E42C4" w:rsidRDefault="003E42C4" w:rsidP="000F0FB8">
            <w:pPr>
              <w:pStyle w:val="ProductList-OfferingBody"/>
              <w:ind w:left="-113"/>
              <w:jc w:val="center"/>
            </w:pPr>
          </w:p>
        </w:tc>
        <w:tc>
          <w:tcPr>
            <w:tcW w:w="646" w:type="dxa"/>
            <w:shd w:val="clear" w:color="auto" w:fill="70AD47" w:themeFill="accent6"/>
            <w:vAlign w:val="center"/>
          </w:tcPr>
          <w:p w14:paraId="58AC7AD2" w14:textId="037994AA"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6BF0B177" w14:textId="77777777" w:rsidR="003E42C4" w:rsidRPr="00AA64CE" w:rsidRDefault="003E42C4" w:rsidP="000F0FB8">
            <w:pPr>
              <w:pStyle w:val="ProductList-OfferingBody"/>
              <w:ind w:left="-113"/>
              <w:jc w:val="center"/>
            </w:pPr>
          </w:p>
        </w:tc>
        <w:tc>
          <w:tcPr>
            <w:tcW w:w="767" w:type="dxa"/>
            <w:shd w:val="clear" w:color="auto" w:fill="70AD47" w:themeFill="accent6"/>
            <w:vAlign w:val="center"/>
          </w:tcPr>
          <w:p w14:paraId="0BD500A5"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05866853"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105CFC57"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5A495452"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4A34A8E7" w14:textId="77777777" w:rsidR="003E42C4" w:rsidRPr="00AA64CE" w:rsidRDefault="003E42C4" w:rsidP="000F0FB8">
            <w:pPr>
              <w:pStyle w:val="ProductList-OfferingBody"/>
              <w:ind w:left="-113"/>
              <w:jc w:val="center"/>
            </w:pPr>
          </w:p>
        </w:tc>
        <w:tc>
          <w:tcPr>
            <w:tcW w:w="768" w:type="dxa"/>
            <w:shd w:val="clear" w:color="auto" w:fill="70AD47" w:themeFill="accent6"/>
            <w:vAlign w:val="center"/>
          </w:tcPr>
          <w:p w14:paraId="61407AF6" w14:textId="1487A3F5"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327CF6C1" w14:textId="77777777" w:rsidTr="00C914F4">
        <w:trPr>
          <w:cantSplit/>
          <w:tblHeader/>
        </w:trPr>
        <w:tc>
          <w:tcPr>
            <w:tcW w:w="3582" w:type="dxa"/>
            <w:tcBorders>
              <w:top w:val="nil"/>
              <w:left w:val="nil"/>
              <w:bottom w:val="dashSmallGap" w:sz="4" w:space="0" w:color="BFBFBF" w:themeColor="background1" w:themeShade="BF"/>
              <w:right w:val="nil"/>
            </w:tcBorders>
          </w:tcPr>
          <w:p w14:paraId="5D7346FC" w14:textId="1D013729" w:rsidR="003E42C4" w:rsidRDefault="003E42C4" w:rsidP="000F0FB8">
            <w:pPr>
              <w:pStyle w:val="ProductList-Offering2"/>
            </w:pPr>
            <w:bookmarkStart w:id="1037" w:name="_Toc406159516"/>
            <w:r>
              <w:t>Add-On</w:t>
            </w:r>
            <w:r>
              <w:fldChar w:fldCharType="begin"/>
            </w:r>
            <w:r>
              <w:instrText>XE "Microsoft Dynamics CRM Online Professional für SA"</w:instrText>
            </w:r>
            <w:r>
              <w:fldChar w:fldCharType="end"/>
            </w:r>
            <w:r>
              <w:t xml:space="preserve"> für Microsoft Social Listening Professional (Nutzer-AL)</w:t>
            </w:r>
            <w:bookmarkEnd w:id="1037"/>
            <w:r>
              <w:fldChar w:fldCharType="begin"/>
            </w:r>
            <w:r>
              <w:instrText>XE "Microsoft Dynamics CRM Online Professional"</w:instrText>
            </w:r>
            <w:r>
              <w:fldChar w:fldCharType="end"/>
            </w:r>
          </w:p>
        </w:tc>
        <w:tc>
          <w:tcPr>
            <w:tcW w:w="540" w:type="dxa"/>
            <w:tcBorders>
              <w:top w:val="nil"/>
              <w:left w:val="nil"/>
              <w:bottom w:val="dashSmallGap" w:sz="4" w:space="0" w:color="BFBFBF" w:themeColor="background1" w:themeShade="BF"/>
              <w:right w:val="nil"/>
            </w:tcBorders>
            <w:vAlign w:val="center"/>
          </w:tcPr>
          <w:p w14:paraId="2A7729E2" w14:textId="77777777" w:rsidR="003E42C4" w:rsidRDefault="003E42C4"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388E9200" w14:textId="77777777" w:rsidR="003E42C4" w:rsidRDefault="003E42C4" w:rsidP="000F0FB8">
            <w:pPr>
              <w:pStyle w:val="ProductList-OfferingBody"/>
              <w:ind w:left="-113"/>
              <w:jc w:val="center"/>
            </w:pPr>
          </w:p>
        </w:tc>
        <w:tc>
          <w:tcPr>
            <w:tcW w:w="646" w:type="dxa"/>
            <w:shd w:val="clear" w:color="auto" w:fill="70AD47" w:themeFill="accent6"/>
            <w:vAlign w:val="center"/>
          </w:tcPr>
          <w:p w14:paraId="5083EE1A" w14:textId="0D16088E"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70524F0F"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20AFD6B5"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14CC92BB"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0725D386"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51306903"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49396DCF" w14:textId="77777777" w:rsidR="003E42C4" w:rsidRPr="00AA64CE" w:rsidRDefault="003E42C4" w:rsidP="000F0FB8">
            <w:pPr>
              <w:pStyle w:val="ProductList-OfferingBody"/>
              <w:ind w:left="-113"/>
              <w:jc w:val="center"/>
            </w:pPr>
          </w:p>
        </w:tc>
        <w:tc>
          <w:tcPr>
            <w:tcW w:w="768" w:type="dxa"/>
            <w:shd w:val="clear" w:color="auto" w:fill="70AD47" w:themeFill="accent6"/>
            <w:vAlign w:val="center"/>
          </w:tcPr>
          <w:p w14:paraId="3B36703F" w14:textId="32EC431A"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3801A6AE" w14:textId="77777777" w:rsidTr="00C914F4">
        <w:trPr>
          <w:cantSplit/>
          <w:tblHeader/>
        </w:trPr>
        <w:tc>
          <w:tcPr>
            <w:tcW w:w="3582" w:type="dxa"/>
            <w:tcBorders>
              <w:top w:val="nil"/>
              <w:left w:val="nil"/>
              <w:bottom w:val="dashSmallGap" w:sz="4" w:space="0" w:color="BFBFBF" w:themeColor="background1" w:themeShade="BF"/>
              <w:right w:val="nil"/>
            </w:tcBorders>
          </w:tcPr>
          <w:p w14:paraId="7C49F6AD" w14:textId="15294579" w:rsidR="003E42C4" w:rsidRDefault="003E42C4" w:rsidP="000F0FB8">
            <w:pPr>
              <w:pStyle w:val="ProductList-Offering2"/>
            </w:pPr>
            <w:bookmarkStart w:id="1038" w:name="_Toc380513346"/>
            <w:bookmarkStart w:id="1039" w:name="_Toc380655395"/>
            <w:bookmarkStart w:id="1040" w:name="_Toc406159517"/>
            <w:r>
              <w:t>Microsoft Social Listening Professional Additional Posts (Add-On-AL)</w:t>
            </w:r>
            <w:bookmarkEnd w:id="1038"/>
            <w:bookmarkEnd w:id="1039"/>
            <w:bookmarkEnd w:id="1040"/>
            <w:r>
              <w:fldChar w:fldCharType="begin"/>
            </w:r>
            <w:r>
              <w:instrText>XE "Microsoft Social Listening Professional Additional Posts (Add-On-AL)"</w:instrText>
            </w:r>
            <w:r>
              <w:fldChar w:fldCharType="end"/>
            </w:r>
          </w:p>
        </w:tc>
        <w:tc>
          <w:tcPr>
            <w:tcW w:w="540" w:type="dxa"/>
            <w:tcBorders>
              <w:top w:val="nil"/>
              <w:left w:val="nil"/>
              <w:bottom w:val="dashSmallGap" w:sz="4" w:space="0" w:color="BFBFBF" w:themeColor="background1" w:themeShade="BF"/>
              <w:right w:val="nil"/>
            </w:tcBorders>
            <w:vAlign w:val="center"/>
          </w:tcPr>
          <w:p w14:paraId="3C893CAA" w14:textId="77777777" w:rsidR="003E42C4" w:rsidRDefault="003E42C4"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77E91C4C" w14:textId="77777777" w:rsidR="003E42C4" w:rsidRDefault="003E42C4" w:rsidP="000F0FB8">
            <w:pPr>
              <w:pStyle w:val="ProductList-OfferingBody"/>
              <w:ind w:left="-113"/>
              <w:jc w:val="center"/>
            </w:pPr>
          </w:p>
        </w:tc>
        <w:tc>
          <w:tcPr>
            <w:tcW w:w="646" w:type="dxa"/>
            <w:shd w:val="clear" w:color="auto" w:fill="70AD47" w:themeFill="accent6"/>
            <w:vAlign w:val="center"/>
          </w:tcPr>
          <w:p w14:paraId="44EF87F2" w14:textId="066D1100"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343F1DF7" w14:textId="77777777" w:rsidR="003E42C4" w:rsidRPr="00AA64CE" w:rsidRDefault="003E42C4" w:rsidP="000F0FB8">
            <w:pPr>
              <w:pStyle w:val="ProductList-OfferingBody"/>
              <w:ind w:left="-113"/>
              <w:jc w:val="center"/>
            </w:pPr>
          </w:p>
        </w:tc>
        <w:tc>
          <w:tcPr>
            <w:tcW w:w="767" w:type="dxa"/>
            <w:shd w:val="clear" w:color="auto" w:fill="70AD47" w:themeFill="accent6"/>
            <w:vAlign w:val="center"/>
          </w:tcPr>
          <w:p w14:paraId="746D5868"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21E57928"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7B65B23E"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0773F601"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06B1330C" w14:textId="77777777" w:rsidR="003E42C4" w:rsidRPr="00AA64CE" w:rsidRDefault="003E42C4" w:rsidP="000F0FB8">
            <w:pPr>
              <w:pStyle w:val="ProductList-OfferingBody"/>
              <w:ind w:left="-113"/>
              <w:jc w:val="center"/>
            </w:pPr>
          </w:p>
        </w:tc>
        <w:tc>
          <w:tcPr>
            <w:tcW w:w="768" w:type="dxa"/>
            <w:shd w:val="clear" w:color="auto" w:fill="70AD47" w:themeFill="accent6"/>
            <w:vAlign w:val="center"/>
          </w:tcPr>
          <w:p w14:paraId="57000D0E" w14:textId="538A142A"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1DB883F9" w14:textId="77777777" w:rsidTr="00C914F4">
        <w:trPr>
          <w:cantSplit/>
          <w:tblHeader/>
        </w:trPr>
        <w:tc>
          <w:tcPr>
            <w:tcW w:w="3582" w:type="dxa"/>
            <w:tcBorders>
              <w:top w:val="nil"/>
              <w:left w:val="nil"/>
              <w:bottom w:val="dashSmallGap" w:sz="4" w:space="0" w:color="BFBFBF" w:themeColor="background1" w:themeShade="BF"/>
              <w:right w:val="nil"/>
            </w:tcBorders>
          </w:tcPr>
          <w:p w14:paraId="32643DD3" w14:textId="51E7EB76" w:rsidR="00F4221E" w:rsidRDefault="00F4221E" w:rsidP="000F0FB8">
            <w:pPr>
              <w:pStyle w:val="ProductList-Offering2"/>
            </w:pPr>
            <w:bookmarkStart w:id="1041" w:name="_Toc380513347"/>
            <w:bookmarkStart w:id="1042" w:name="_Toc380655397"/>
            <w:bookmarkStart w:id="1043" w:name="_Toc406159518"/>
            <w:r>
              <w:t>Microsoft Social Listening Professional Education (Nutzer-AL)</w:t>
            </w:r>
            <w:bookmarkEnd w:id="1041"/>
            <w:bookmarkEnd w:id="1042"/>
            <w:bookmarkEnd w:id="1043"/>
            <w:r>
              <w:fldChar w:fldCharType="begin"/>
            </w:r>
            <w:r>
              <w:instrText>XE "Microsoft Social Listening Professional Education (Nutzer-AL)"</w:instrText>
            </w:r>
            <w:r>
              <w:fldChar w:fldCharType="end"/>
            </w:r>
          </w:p>
        </w:tc>
        <w:tc>
          <w:tcPr>
            <w:tcW w:w="540" w:type="dxa"/>
            <w:tcBorders>
              <w:top w:val="nil"/>
              <w:left w:val="nil"/>
              <w:bottom w:val="dashSmallGap" w:sz="4" w:space="0" w:color="BFBFBF" w:themeColor="background1" w:themeShade="BF"/>
              <w:right w:val="nil"/>
            </w:tcBorders>
            <w:vAlign w:val="center"/>
          </w:tcPr>
          <w:p w14:paraId="4AA48E9C" w14:textId="77777777" w:rsidR="00F4221E" w:rsidRDefault="00F4221E"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25FFD10A" w14:textId="77777777" w:rsidR="00F4221E" w:rsidRDefault="00F4221E" w:rsidP="000F0FB8">
            <w:pPr>
              <w:pStyle w:val="ProductList-OfferingBody"/>
              <w:ind w:left="-113"/>
              <w:jc w:val="center"/>
            </w:pPr>
          </w:p>
        </w:tc>
        <w:tc>
          <w:tcPr>
            <w:tcW w:w="646" w:type="dxa"/>
            <w:shd w:val="clear" w:color="auto" w:fill="BFBFBF" w:themeFill="background1" w:themeFillShade="BF"/>
            <w:vAlign w:val="center"/>
          </w:tcPr>
          <w:p w14:paraId="6203225B" w14:textId="5BE69824" w:rsidR="00F4221E" w:rsidRPr="00AA64CE" w:rsidRDefault="00F4221E" w:rsidP="000F0FB8">
            <w:pPr>
              <w:pStyle w:val="ProductList-OfferingBody"/>
              <w:ind w:left="-113"/>
              <w:jc w:val="center"/>
            </w:pPr>
          </w:p>
        </w:tc>
        <w:tc>
          <w:tcPr>
            <w:tcW w:w="768" w:type="dxa"/>
            <w:shd w:val="clear" w:color="auto" w:fill="70AD47" w:themeFill="accent6"/>
            <w:vAlign w:val="center"/>
          </w:tcPr>
          <w:p w14:paraId="2D49DFF7" w14:textId="0C291726"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0621D795" w14:textId="51C0BEAB" w:rsidR="00F4221E" w:rsidRPr="00AA64CE" w:rsidRDefault="00F4221E" w:rsidP="000F0FB8">
            <w:pPr>
              <w:pStyle w:val="ProductList-OfferingBody"/>
              <w:ind w:left="-113"/>
              <w:jc w:val="center"/>
            </w:pPr>
            <w:r w:rsidRPr="00AA64CE">
              <w:t xml:space="preserve"> </w:t>
            </w:r>
          </w:p>
        </w:tc>
        <w:tc>
          <w:tcPr>
            <w:tcW w:w="767" w:type="dxa"/>
            <w:shd w:val="clear" w:color="auto" w:fill="BFBFBF" w:themeFill="background1" w:themeFillShade="BF"/>
            <w:vAlign w:val="center"/>
          </w:tcPr>
          <w:p w14:paraId="5B58223B"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5F2606A0"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50D9161E"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33326F9D"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30F0B766" w14:textId="77777777" w:rsidR="00F4221E" w:rsidRPr="00AA64CE" w:rsidRDefault="00F4221E" w:rsidP="000F0FB8">
            <w:pPr>
              <w:pStyle w:val="ProductList-OfferingBody"/>
              <w:ind w:left="-113"/>
              <w:jc w:val="center"/>
            </w:pPr>
          </w:p>
        </w:tc>
      </w:tr>
      <w:tr w:rsidR="003E42C4" w14:paraId="05BEBC44" w14:textId="77777777" w:rsidTr="00C914F4">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3E42C4" w:rsidRDefault="003E42C4" w:rsidP="000F0FB8">
            <w:pPr>
              <w:pStyle w:val="ProductList-Offering2"/>
            </w:pPr>
            <w:bookmarkStart w:id="1044" w:name="_Toc380513348"/>
            <w:bookmarkStart w:id="1045" w:name="_Toc380655398"/>
            <w:bookmarkStart w:id="1046" w:name="_Toc406159519"/>
            <w:r>
              <w:t>Add-On für Microsoft Social Listening Professional Education (Nutzer-AL)</w:t>
            </w:r>
            <w:bookmarkEnd w:id="1044"/>
            <w:bookmarkEnd w:id="1045"/>
            <w:bookmarkEnd w:id="1046"/>
            <w:r>
              <w:fldChar w:fldCharType="begin"/>
            </w:r>
            <w:r>
              <w:instrText>XE "Add-On für Microsoft Social Listening Professional Education (Nutzer-AL)"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3E42C4" w:rsidRDefault="003E42C4"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10BDD2EB" w14:textId="77777777" w:rsidR="003E42C4" w:rsidRDefault="003E42C4" w:rsidP="000F0FB8">
            <w:pPr>
              <w:pStyle w:val="ProductList-OfferingBody"/>
              <w:ind w:left="-113"/>
              <w:jc w:val="center"/>
            </w:pPr>
          </w:p>
        </w:tc>
        <w:tc>
          <w:tcPr>
            <w:tcW w:w="646" w:type="dxa"/>
            <w:shd w:val="clear" w:color="auto" w:fill="BFBFBF" w:themeFill="background1" w:themeFillShade="BF"/>
            <w:vAlign w:val="center"/>
          </w:tcPr>
          <w:p w14:paraId="5D5143FB" w14:textId="38677CB0" w:rsidR="003E42C4" w:rsidRPr="00AA64CE" w:rsidRDefault="003E42C4" w:rsidP="000F0FB8">
            <w:pPr>
              <w:pStyle w:val="ProductList-OfferingBody"/>
              <w:ind w:left="-113"/>
              <w:jc w:val="center"/>
            </w:pPr>
          </w:p>
        </w:tc>
        <w:tc>
          <w:tcPr>
            <w:tcW w:w="768" w:type="dxa"/>
            <w:shd w:val="clear" w:color="auto" w:fill="70AD47" w:themeFill="accent6"/>
            <w:vAlign w:val="center"/>
          </w:tcPr>
          <w:p w14:paraId="11A9E062" w14:textId="04F3AA73" w:rsidR="003E42C4" w:rsidRPr="00AA64CE" w:rsidRDefault="003E42C4"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7" w:type="dxa"/>
            <w:shd w:val="clear" w:color="auto" w:fill="BFBFBF" w:themeFill="background1" w:themeFillShade="BF"/>
            <w:vAlign w:val="center"/>
          </w:tcPr>
          <w:p w14:paraId="3D11CE2B" w14:textId="68DC38D8" w:rsidR="003E42C4" w:rsidRPr="00AA64CE" w:rsidRDefault="003E42C4" w:rsidP="000F0FB8">
            <w:pPr>
              <w:pStyle w:val="ProductList-OfferingBody"/>
              <w:ind w:left="-113"/>
              <w:jc w:val="center"/>
            </w:pPr>
            <w:r w:rsidRPr="00AA64CE">
              <w:t xml:space="preserve"> </w:t>
            </w:r>
          </w:p>
        </w:tc>
        <w:tc>
          <w:tcPr>
            <w:tcW w:w="767" w:type="dxa"/>
            <w:shd w:val="clear" w:color="auto" w:fill="BFBFBF" w:themeFill="background1" w:themeFillShade="BF"/>
            <w:vAlign w:val="center"/>
          </w:tcPr>
          <w:p w14:paraId="6F1F14CB"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166DB366"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09880914" w14:textId="77777777" w:rsidR="003E42C4" w:rsidRPr="00AA64CE" w:rsidRDefault="003E42C4" w:rsidP="000F0FB8">
            <w:pPr>
              <w:pStyle w:val="ProductList-OfferingBody"/>
              <w:ind w:left="-113"/>
              <w:jc w:val="center"/>
            </w:pPr>
          </w:p>
        </w:tc>
        <w:tc>
          <w:tcPr>
            <w:tcW w:w="767" w:type="dxa"/>
            <w:shd w:val="clear" w:color="auto" w:fill="BFBFBF" w:themeFill="background1" w:themeFillShade="BF"/>
            <w:vAlign w:val="center"/>
          </w:tcPr>
          <w:p w14:paraId="42D10082" w14:textId="77777777" w:rsidR="003E42C4" w:rsidRPr="00AA64CE" w:rsidRDefault="003E42C4" w:rsidP="000F0FB8">
            <w:pPr>
              <w:pStyle w:val="ProductList-OfferingBody"/>
              <w:ind w:left="-113"/>
              <w:jc w:val="center"/>
            </w:pPr>
          </w:p>
        </w:tc>
        <w:tc>
          <w:tcPr>
            <w:tcW w:w="768" w:type="dxa"/>
            <w:shd w:val="clear" w:color="auto" w:fill="BFBFBF" w:themeFill="background1" w:themeFillShade="BF"/>
            <w:vAlign w:val="center"/>
          </w:tcPr>
          <w:p w14:paraId="670D5690" w14:textId="77777777" w:rsidR="003E42C4" w:rsidRPr="00AA64CE" w:rsidRDefault="003E42C4" w:rsidP="000F0FB8">
            <w:pPr>
              <w:pStyle w:val="ProductList-OfferingBody"/>
              <w:ind w:left="-113"/>
              <w:jc w:val="center"/>
            </w:pPr>
          </w:p>
        </w:tc>
      </w:tr>
      <w:tr w:rsidR="00F4221E" w14:paraId="168E9772" w14:textId="77777777" w:rsidTr="00C914F4">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F4221E" w:rsidRDefault="00F4221E" w:rsidP="000F0FB8">
            <w:pPr>
              <w:pStyle w:val="ProductList-Offering2"/>
            </w:pPr>
            <w:bookmarkStart w:id="1047" w:name="_Toc380513349"/>
            <w:bookmarkStart w:id="1048" w:name="_Toc380655399"/>
            <w:bookmarkStart w:id="1049" w:name="_Toc406159520"/>
            <w:r>
              <w:t>Microsoft Social Listening Professional Education Additional Posts (Add-On-AL)</w:t>
            </w:r>
            <w:bookmarkEnd w:id="1047"/>
            <w:bookmarkEnd w:id="1048"/>
            <w:bookmarkEnd w:id="1049"/>
            <w:r>
              <w:fldChar w:fldCharType="begin"/>
            </w:r>
            <w:r>
              <w:instrText>XE "Microsoft Social Listening Professional Education Additional Posts (Add-On-AL)"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F4221E" w:rsidRDefault="00F4221E"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6A16BF5" w14:textId="77777777" w:rsidR="00F4221E" w:rsidRDefault="00F4221E" w:rsidP="000F0FB8">
            <w:pPr>
              <w:pStyle w:val="ProductList-OfferingBody"/>
              <w:ind w:left="-113"/>
              <w:jc w:val="center"/>
            </w:pPr>
          </w:p>
        </w:tc>
        <w:tc>
          <w:tcPr>
            <w:tcW w:w="646" w:type="dxa"/>
            <w:shd w:val="clear" w:color="auto" w:fill="BFBFBF" w:themeFill="background1" w:themeFillShade="BF"/>
            <w:vAlign w:val="center"/>
          </w:tcPr>
          <w:p w14:paraId="59B7777C" w14:textId="77777777" w:rsidR="00F4221E" w:rsidRPr="00AA64CE" w:rsidRDefault="00F4221E" w:rsidP="000F0FB8">
            <w:pPr>
              <w:pStyle w:val="ProductList-OfferingBody"/>
              <w:ind w:left="-113"/>
              <w:jc w:val="center"/>
            </w:pPr>
          </w:p>
        </w:tc>
        <w:tc>
          <w:tcPr>
            <w:tcW w:w="768" w:type="dxa"/>
            <w:shd w:val="clear" w:color="auto" w:fill="70AD47" w:themeFill="accent6"/>
            <w:vAlign w:val="center"/>
          </w:tcPr>
          <w:p w14:paraId="6E6FB5F2" w14:textId="01AF6C6B"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4EA40651" w14:textId="2AE20403" w:rsidR="00F4221E" w:rsidRPr="00AA64CE" w:rsidRDefault="00F4221E" w:rsidP="000F0FB8">
            <w:pPr>
              <w:pStyle w:val="ProductList-OfferingBody"/>
              <w:ind w:left="-113"/>
              <w:jc w:val="center"/>
            </w:pPr>
            <w:r w:rsidRPr="00AA64CE">
              <w:t xml:space="preserve"> </w:t>
            </w:r>
          </w:p>
        </w:tc>
        <w:tc>
          <w:tcPr>
            <w:tcW w:w="767" w:type="dxa"/>
            <w:shd w:val="clear" w:color="auto" w:fill="BFBFBF" w:themeFill="background1" w:themeFillShade="BF"/>
            <w:vAlign w:val="center"/>
          </w:tcPr>
          <w:p w14:paraId="05931F94"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782F358C"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46263252"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4265545F"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44629F85" w14:textId="77777777" w:rsidR="00F4221E" w:rsidRPr="00AA64CE" w:rsidRDefault="00F4221E" w:rsidP="000F0FB8">
            <w:pPr>
              <w:pStyle w:val="ProductList-OfferingBody"/>
              <w:ind w:left="-113"/>
              <w:jc w:val="center"/>
            </w:pPr>
          </w:p>
        </w:tc>
      </w:tr>
      <w:tr w:rsidR="00F4221E" w14:paraId="6A7FA2C1" w14:textId="77777777" w:rsidTr="00C914F4">
        <w:trPr>
          <w:cantSplit/>
          <w:trHeight w:val="44"/>
          <w:tblHeader/>
        </w:trPr>
        <w:tc>
          <w:tcPr>
            <w:tcW w:w="3582"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F4221E" w:rsidRDefault="00F4221E" w:rsidP="0058430D">
            <w:pPr>
              <w:pStyle w:val="ProductList-Offering2"/>
            </w:pPr>
            <w:bookmarkStart w:id="1050" w:name="_Toc406159521"/>
            <w:r>
              <w:t>Enhanced Support für Microsoft Social Listening</w:t>
            </w:r>
            <w:bookmarkEnd w:id="1050"/>
            <w:r>
              <w:fldChar w:fldCharType="begin"/>
            </w:r>
            <w:r>
              <w:instrText>XE "Microsoft Social Listening Professional Enhanced Support"</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F4221E" w:rsidRDefault="00F4221E"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6D0D1AF2" w14:textId="0B8A91D0" w:rsidR="00F4221E" w:rsidRDefault="00F4221E" w:rsidP="000F0FB8">
            <w:pPr>
              <w:pStyle w:val="ProductList-OfferingBody"/>
              <w:ind w:left="-113"/>
              <w:jc w:val="center"/>
            </w:pPr>
            <w:r>
              <w:t>1</w:t>
            </w:r>
          </w:p>
        </w:tc>
        <w:tc>
          <w:tcPr>
            <w:tcW w:w="646" w:type="dxa"/>
            <w:shd w:val="clear" w:color="auto" w:fill="70AD47" w:themeFill="accent6"/>
            <w:vAlign w:val="center"/>
          </w:tcPr>
          <w:p w14:paraId="2ACF979F" w14:textId="4635185F"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78F88334" w14:textId="21F5BF7E"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70CE56ED"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36E9B7D0"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3F3D67D3"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31C4EB83"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6A8BBC9B" w14:textId="77777777" w:rsidR="00F4221E" w:rsidRPr="00AA64CE" w:rsidRDefault="00F4221E" w:rsidP="000F0FB8">
            <w:pPr>
              <w:pStyle w:val="ProductList-OfferingBody"/>
              <w:ind w:left="-113"/>
              <w:jc w:val="center"/>
            </w:pPr>
          </w:p>
        </w:tc>
        <w:tc>
          <w:tcPr>
            <w:tcW w:w="768" w:type="dxa"/>
            <w:shd w:val="clear" w:color="auto" w:fill="70AD47" w:themeFill="accent6"/>
            <w:vAlign w:val="center"/>
          </w:tcPr>
          <w:p w14:paraId="0DCF731C" w14:textId="7979380A"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2F28DC97" w14:textId="77777777" w:rsidTr="00C914F4">
        <w:trPr>
          <w:cantSplit/>
          <w:trHeight w:val="44"/>
          <w:tblHeader/>
        </w:trPr>
        <w:tc>
          <w:tcPr>
            <w:tcW w:w="3582" w:type="dxa"/>
            <w:tcBorders>
              <w:top w:val="dashSmallGap" w:sz="4" w:space="0" w:color="BFBFBF" w:themeColor="background1" w:themeShade="BF"/>
              <w:left w:val="nil"/>
              <w:bottom w:val="nil"/>
              <w:right w:val="nil"/>
            </w:tcBorders>
          </w:tcPr>
          <w:p w14:paraId="23AE2799" w14:textId="0B2D3393" w:rsidR="00F4221E" w:rsidRDefault="00F4221E" w:rsidP="000F0FB8">
            <w:pPr>
              <w:pStyle w:val="ProductList-Offering2"/>
            </w:pPr>
            <w:bookmarkStart w:id="1051" w:name="_Toc406159522"/>
            <w:r>
              <w:t>Microsoft Social Listening Professional Direct Support</w:t>
            </w:r>
            <w:bookmarkEnd w:id="1051"/>
            <w:r>
              <w:fldChar w:fldCharType="begin"/>
            </w:r>
            <w:r>
              <w:instrText>XE "Microsoft Social Listening Professional Direct Support"</w:instrText>
            </w:r>
            <w:r>
              <w:fldChar w:fldCharType="end"/>
            </w:r>
          </w:p>
        </w:tc>
        <w:tc>
          <w:tcPr>
            <w:tcW w:w="540" w:type="dxa"/>
            <w:tcBorders>
              <w:top w:val="dashSmallGap" w:sz="4" w:space="0" w:color="BFBFBF" w:themeColor="background1" w:themeShade="BF"/>
              <w:left w:val="nil"/>
              <w:bottom w:val="nil"/>
              <w:right w:val="nil"/>
            </w:tcBorders>
            <w:vAlign w:val="center"/>
          </w:tcPr>
          <w:p w14:paraId="6B31EF32" w14:textId="77777777" w:rsidR="00F4221E" w:rsidRDefault="00F4221E"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5B25077" w14:textId="602032F7" w:rsidR="00F4221E" w:rsidRDefault="00F4221E" w:rsidP="000F0FB8">
            <w:pPr>
              <w:pStyle w:val="ProductList-OfferingBody"/>
              <w:ind w:left="-113"/>
              <w:jc w:val="center"/>
            </w:pPr>
            <w:r>
              <w:t>1</w:t>
            </w:r>
          </w:p>
        </w:tc>
        <w:tc>
          <w:tcPr>
            <w:tcW w:w="646" w:type="dxa"/>
            <w:shd w:val="clear" w:color="auto" w:fill="70AD47" w:themeFill="accent6"/>
            <w:vAlign w:val="center"/>
          </w:tcPr>
          <w:p w14:paraId="54C5D672" w14:textId="3110A1BA"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70AD47" w:themeFill="accent6"/>
            <w:vAlign w:val="center"/>
          </w:tcPr>
          <w:p w14:paraId="44C0BEF0" w14:textId="3F8C5672"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3169C9C4"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426E301B" w14:textId="77777777" w:rsidR="00F4221E" w:rsidRPr="00AA64CE" w:rsidRDefault="00F4221E" w:rsidP="000F0FB8">
            <w:pPr>
              <w:pStyle w:val="ProductList-OfferingBody"/>
              <w:ind w:left="-113"/>
              <w:jc w:val="center"/>
            </w:pPr>
          </w:p>
        </w:tc>
        <w:tc>
          <w:tcPr>
            <w:tcW w:w="768" w:type="dxa"/>
            <w:shd w:val="clear" w:color="auto" w:fill="BFBFBF" w:themeFill="background1" w:themeFillShade="BF"/>
            <w:vAlign w:val="center"/>
          </w:tcPr>
          <w:p w14:paraId="183855BA"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443D72D9" w14:textId="77777777" w:rsidR="00F4221E" w:rsidRPr="00AA64CE" w:rsidRDefault="00F4221E" w:rsidP="000F0FB8">
            <w:pPr>
              <w:pStyle w:val="ProductList-OfferingBody"/>
              <w:ind w:left="-113"/>
              <w:jc w:val="center"/>
            </w:pPr>
          </w:p>
        </w:tc>
        <w:tc>
          <w:tcPr>
            <w:tcW w:w="767" w:type="dxa"/>
            <w:shd w:val="clear" w:color="auto" w:fill="BFBFBF" w:themeFill="background1" w:themeFillShade="BF"/>
            <w:vAlign w:val="center"/>
          </w:tcPr>
          <w:p w14:paraId="046BC41B" w14:textId="77777777" w:rsidR="00F4221E" w:rsidRPr="00AA64CE" w:rsidRDefault="00F4221E" w:rsidP="000F0FB8">
            <w:pPr>
              <w:pStyle w:val="ProductList-OfferingBody"/>
              <w:ind w:left="-113"/>
              <w:jc w:val="center"/>
            </w:pPr>
          </w:p>
        </w:tc>
        <w:tc>
          <w:tcPr>
            <w:tcW w:w="768" w:type="dxa"/>
            <w:shd w:val="clear" w:color="auto" w:fill="70AD47" w:themeFill="accent6"/>
            <w:vAlign w:val="center"/>
          </w:tcPr>
          <w:p w14:paraId="354EE80C" w14:textId="3A54BAFF" w:rsidR="00F4221E" w:rsidRPr="00AA64CE" w:rsidRDefault="00F4221E" w:rsidP="000F0FB8">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7754B9FE" w14:textId="77777777" w:rsidR="00E67F37" w:rsidRPr="00BF6164" w:rsidRDefault="00E67F37" w:rsidP="00E67F37">
      <w:pPr>
        <w:pStyle w:val="ProductList-Body"/>
        <w:tabs>
          <w:tab w:val="clear" w:pos="158"/>
          <w:tab w:val="left" w:pos="3288"/>
        </w:tabs>
        <w:rPr>
          <w:sz w:val="14"/>
          <w:szCs w:val="14"/>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56"/>
        <w:gridCol w:w="3558"/>
      </w:tblGrid>
      <w:tr w:rsidR="00E67F37" w14:paraId="7A7D6F94" w14:textId="77777777" w:rsidTr="007A52B7">
        <w:tc>
          <w:tcPr>
            <w:tcW w:w="3596" w:type="dxa"/>
          </w:tcPr>
          <w:p w14:paraId="08702D5A" w14:textId="1E2DB93D" w:rsidR="00E67F37" w:rsidRDefault="008B2E04" w:rsidP="008B2E04">
            <w:pPr>
              <w:pStyle w:val="ProductList-Body"/>
              <w:spacing w:before="20" w:after="20"/>
            </w:pPr>
            <w:r>
              <w:t xml:space="preserve">Zur Verringerung berechtigt: </w:t>
            </w:r>
            <w:r>
              <w:rPr>
                <w:b/>
              </w:rPr>
              <w:t>Alle</w:t>
            </w:r>
          </w:p>
        </w:tc>
        <w:tc>
          <w:tcPr>
            <w:tcW w:w="3597" w:type="dxa"/>
          </w:tcPr>
          <w:p w14:paraId="528894B6" w14:textId="77777777" w:rsidR="00E67F37" w:rsidRDefault="00E67F37" w:rsidP="00EF171D">
            <w:pPr>
              <w:pStyle w:val="ProductList-Body"/>
              <w:spacing w:before="20" w:after="20"/>
            </w:pPr>
            <w:r>
              <w:t xml:space="preserve">Produkt-Pool: </w:t>
            </w:r>
            <w:r>
              <w:rPr>
                <w:b/>
              </w:rPr>
              <w:t>Server</w:t>
            </w:r>
          </w:p>
        </w:tc>
        <w:tc>
          <w:tcPr>
            <w:tcW w:w="3597" w:type="dxa"/>
          </w:tcPr>
          <w:p w14:paraId="5CBDDABD" w14:textId="13F6294D" w:rsidR="00E67F37" w:rsidRDefault="008B2E04" w:rsidP="00EF171D">
            <w:pPr>
              <w:pStyle w:val="ProductList-Body"/>
              <w:spacing w:before="20" w:after="20"/>
            </w:pPr>
            <w:r>
              <w:t xml:space="preserve">True Up-berechtigt: </w:t>
            </w:r>
            <w:r>
              <w:rPr>
                <w:b/>
              </w:rPr>
              <w:t>Alle</w:t>
            </w:r>
          </w:p>
        </w:tc>
      </w:tr>
    </w:tbl>
    <w:p w14:paraId="392E88B0" w14:textId="77777777" w:rsidR="00E67F37" w:rsidRPr="00AA6DF2" w:rsidRDefault="00E67F37" w:rsidP="00E67F37">
      <w:pPr>
        <w:pStyle w:val="ProductList-Body"/>
        <w:shd w:val="clear" w:color="auto" w:fill="D9D9D9" w:themeFill="background1" w:themeFillShade="D9"/>
        <w:spacing w:before="120" w:after="120"/>
      </w:pPr>
      <w:r>
        <w:rPr>
          <w:b/>
        </w:rPr>
        <w:t>Zusätzliche Informationen</w:t>
      </w:r>
    </w:p>
    <w:p w14:paraId="146F6A9E" w14:textId="77777777" w:rsidR="00FC2B19" w:rsidRPr="00AA6DF2" w:rsidRDefault="00FC2B19" w:rsidP="00FC2B19">
      <w:pPr>
        <w:pStyle w:val="ProductList-Body"/>
      </w:pPr>
      <w:r>
        <w:rPr>
          <w:b/>
          <w:color w:val="00188F"/>
        </w:rPr>
        <w:t>Add-On-Nutzer-ALs</w:t>
      </w:r>
    </w:p>
    <w:p w14:paraId="1159DD8F" w14:textId="77777777" w:rsidR="00FC2B19" w:rsidRPr="00AA6DF2" w:rsidRDefault="00FC2B19" w:rsidP="00FC2B19">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4276FBDA" w14:textId="77777777" w:rsidR="007304A1" w:rsidRPr="00BF6164" w:rsidRDefault="007304A1" w:rsidP="00FC2B19">
      <w:pPr>
        <w:pStyle w:val="ProductList-Body"/>
        <w:rPr>
          <w:sz w:val="14"/>
          <w:szCs w:val="14"/>
        </w:rPr>
      </w:pPr>
    </w:p>
    <w:tbl>
      <w:tblPr>
        <w:tblStyle w:val="TableGrid"/>
        <w:tblW w:w="0" w:type="auto"/>
        <w:tblInd w:w="126" w:type="dxa"/>
        <w:tblLook w:val="04A0" w:firstRow="1" w:lastRow="0" w:firstColumn="1" w:lastColumn="0" w:noHBand="0" w:noVBand="1"/>
      </w:tblPr>
      <w:tblGrid>
        <w:gridCol w:w="3564"/>
        <w:gridCol w:w="7100"/>
      </w:tblGrid>
      <w:tr w:rsidR="00FC2B19" w14:paraId="6A62EC5F" w14:textId="77777777" w:rsidTr="0059080B">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14:paraId="6C946702" w14:textId="77777777" w:rsidTr="0059080B">
        <w:tc>
          <w:tcPr>
            <w:tcW w:w="3600" w:type="dxa"/>
          </w:tcPr>
          <w:p w14:paraId="37EE3A15" w14:textId="77777777" w:rsidR="00FC2B19" w:rsidRDefault="00FC2B19" w:rsidP="00FC2B19">
            <w:pPr>
              <w:pStyle w:val="ProductList-Body"/>
            </w:pPr>
            <w:r>
              <w:t>CAL für Microsoft Dynamics CRM Professional</w:t>
            </w:r>
            <w:r>
              <w:rPr>
                <w:vertAlign w:val="superscript"/>
              </w:rPr>
              <w:t>1</w:t>
            </w:r>
          </w:p>
        </w:tc>
        <w:tc>
          <w:tcPr>
            <w:tcW w:w="7195" w:type="dxa"/>
          </w:tcPr>
          <w:p w14:paraId="5C74491A" w14:textId="42C0E9E2" w:rsidR="00270CD4" w:rsidRPr="00AA6DF2" w:rsidRDefault="00270CD4" w:rsidP="00270CD4">
            <w:pPr>
              <w:pStyle w:val="ProductList-Body"/>
            </w:pPr>
            <w:r>
              <w:t>Add-On für Microsoft Social Listening Professional</w:t>
            </w:r>
          </w:p>
          <w:p w14:paraId="493700AF" w14:textId="5B607E11" w:rsidR="00FC2B19" w:rsidRPr="00AA6DF2" w:rsidRDefault="00FC2B19" w:rsidP="00FC2B19">
            <w:pPr>
              <w:pStyle w:val="ProductList-Body"/>
            </w:pPr>
            <w:r>
              <w:t>Microsoft Social Listening Professional Additional Posts</w:t>
            </w:r>
          </w:p>
          <w:p w14:paraId="6D082586" w14:textId="5874BED0" w:rsidR="00FC2B19" w:rsidRDefault="00FC2B19" w:rsidP="00FC2B19">
            <w:pPr>
              <w:pStyle w:val="ProductList-Body"/>
            </w:pPr>
            <w:r>
              <w:t>Microsoft Social Listening Professional Education Additional Posts</w:t>
            </w:r>
          </w:p>
        </w:tc>
      </w:tr>
    </w:tbl>
    <w:p w14:paraId="1440B622" w14:textId="729B7081" w:rsidR="00FC2B19" w:rsidRDefault="00FC2B19" w:rsidP="00FC2B19">
      <w:pPr>
        <w:pStyle w:val="ProductList-Body"/>
        <w:tabs>
          <w:tab w:val="clear" w:pos="158"/>
          <w:tab w:val="left" w:pos="180"/>
        </w:tabs>
        <w:rPr>
          <w:i/>
        </w:rPr>
      </w:pPr>
      <w:r>
        <w:rPr>
          <w:vertAlign w:val="superscript"/>
        </w:rPr>
        <w:t>1</w:t>
      </w:r>
      <w:r>
        <w:rPr>
          <w:i/>
        </w:rPr>
        <w:t>Mit aktiver SA</w:t>
      </w:r>
    </w:p>
    <w:p w14:paraId="4B049F05" w14:textId="77777777" w:rsidR="00891B5F" w:rsidRDefault="00891B5F" w:rsidP="00FC2B19">
      <w:pPr>
        <w:pStyle w:val="ProductList-Body"/>
        <w:tabs>
          <w:tab w:val="clear" w:pos="158"/>
          <w:tab w:val="left" w:pos="180"/>
        </w:tabs>
      </w:pPr>
    </w:p>
    <w:p w14:paraId="55E32530" w14:textId="77777777" w:rsidR="00C914F4" w:rsidRDefault="00C914F4" w:rsidP="00FC2B19">
      <w:pPr>
        <w:pStyle w:val="ProductList-Body"/>
        <w:tabs>
          <w:tab w:val="clear" w:pos="158"/>
          <w:tab w:val="left" w:pos="180"/>
        </w:tabs>
      </w:pPr>
    </w:p>
    <w:p w14:paraId="061690A9" w14:textId="77777777" w:rsidR="00C914F4" w:rsidRPr="00AA6DF2" w:rsidRDefault="00C914F4" w:rsidP="00FC2B19">
      <w:pPr>
        <w:pStyle w:val="ProductList-Body"/>
        <w:tabs>
          <w:tab w:val="clear" w:pos="158"/>
          <w:tab w:val="left" w:pos="180"/>
        </w:tabs>
      </w:pPr>
    </w:p>
    <w:p w14:paraId="5C235959" w14:textId="77777777" w:rsidR="00FC2B19" w:rsidRPr="00AA6DF2" w:rsidRDefault="00FC2B19" w:rsidP="00FC2B19">
      <w:pPr>
        <w:pStyle w:val="ProductList-Body"/>
      </w:pPr>
      <w:r>
        <w:rPr>
          <w:b/>
          <w:color w:val="00188F"/>
        </w:rPr>
        <w:t>Zuweisung von Lizenzen</w:t>
      </w:r>
    </w:p>
    <w:p w14:paraId="532795F4" w14:textId="77777777" w:rsidR="00FC2B19" w:rsidRPr="00AA6DF2"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30B09DB0" w14:textId="77777777" w:rsidR="00FC2B19" w:rsidRPr="00AA6DF2" w:rsidRDefault="00FC2B19" w:rsidP="00FC2B19">
      <w:pPr>
        <w:pStyle w:val="ProductList-Body"/>
      </w:pPr>
    </w:p>
    <w:p w14:paraId="029E3FEF" w14:textId="77777777" w:rsidR="00FC2B19" w:rsidRPr="00AA6DF2" w:rsidRDefault="00FC2B19" w:rsidP="00FC2B19">
      <w:pPr>
        <w:pStyle w:val="ProductList-Body"/>
      </w:pPr>
      <w:r>
        <w:rPr>
          <w:b/>
          <w:color w:val="00188F"/>
        </w:rPr>
        <w:t>Nutzungsrechte</w:t>
      </w:r>
    </w:p>
    <w:p w14:paraId="493E8E98" w14:textId="0AE51FE5" w:rsidR="00E67F37" w:rsidRPr="00AA6DF2"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19A29ED4" w14:textId="77777777" w:rsidR="00002663" w:rsidRPr="00AA6DF2" w:rsidRDefault="00002663" w:rsidP="00FC2B19">
      <w:pPr>
        <w:pStyle w:val="ProductList-Body"/>
      </w:pPr>
    </w:p>
    <w:p w14:paraId="0B0FFAF7" w14:textId="77777777" w:rsidR="00002663" w:rsidRPr="00AA6DF2" w:rsidRDefault="00002663" w:rsidP="00002663">
      <w:pPr>
        <w:pStyle w:val="ProductList-Body"/>
      </w:pPr>
      <w:r>
        <w:rPr>
          <w:b/>
          <w:color w:val="00188F"/>
        </w:rPr>
        <w:t>Microsoft Social Listening-Supportangebote</w:t>
      </w:r>
    </w:p>
    <w:p w14:paraId="7F1B7ABE" w14:textId="418CE8EB" w:rsidR="00002663" w:rsidRPr="00AA6DF2" w:rsidRDefault="00002663" w:rsidP="00002663">
      <w:pPr>
        <w:autoSpaceDE w:val="0"/>
        <w:autoSpaceDN w:val="0"/>
        <w:spacing w:after="0" w:line="240" w:lineRule="auto"/>
      </w:pPr>
      <w:r>
        <w:rPr>
          <w:rFonts w:cstheme="minorHAnsi"/>
          <w:sz w:val="18"/>
          <w:szCs w:val="18"/>
        </w:rPr>
        <w:t xml:space="preserve">Details zu den Supportangeboten für Microsoft Social Listening sind </w:t>
      </w:r>
      <w:r>
        <w:rPr>
          <w:rStyle w:val="ProductList-BodyChar"/>
        </w:rPr>
        <w:t xml:space="preserve">unter </w:t>
      </w:r>
      <w:hyperlink r:id="rId53" w:history="1">
        <w:r>
          <w:rPr>
            <w:rStyle w:val="Hyperlink"/>
            <w:sz w:val="18"/>
          </w:rPr>
          <w:t>http://www.microsoft.com/de-de/dynamics/dynamics-online-support.aspx</w:t>
        </w:r>
      </w:hyperlink>
      <w:r>
        <w:rPr>
          <w:rFonts w:cstheme="minorHAnsi"/>
          <w:sz w:val="18"/>
          <w:szCs w:val="18"/>
        </w:rPr>
        <w:t xml:space="preserve"> verfügbar.</w:t>
      </w:r>
      <w:r w:rsidR="0087037D">
        <w:rPr>
          <w:rFonts w:cstheme="minorHAnsi"/>
          <w:sz w:val="18"/>
          <w:szCs w:val="18"/>
        </w:rPr>
        <w:t xml:space="preserve"> </w:t>
      </w:r>
      <w:r>
        <w:rPr>
          <w:sz w:val="18"/>
        </w:rPr>
        <w:t>Soweit nichts anderes zwischen einem Kunden und Microsoft schriftlich vereinbart wurde, wird der Support in englischer Sprache erbracht.</w:t>
      </w:r>
      <w:r w:rsidR="0087037D">
        <w:rPr>
          <w:sz w:val="18"/>
        </w:rPr>
        <w:t xml:space="preserve"> </w:t>
      </w:r>
    </w:p>
    <w:p w14:paraId="6580991C" w14:textId="6597797A" w:rsidR="00E1260A" w:rsidRPr="00AA6DF2" w:rsidRDefault="005B077E" w:rsidP="00E67F37">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580E548" w14:textId="127CDD58" w:rsidR="00AC28B1" w:rsidRPr="00AA6DF2" w:rsidRDefault="00AC28B1" w:rsidP="00AC28B1">
      <w:pPr>
        <w:pStyle w:val="ProductList-Offering2Heading"/>
        <w:outlineLvl w:val="2"/>
      </w:pPr>
      <w:r>
        <w:tab/>
      </w:r>
      <w:bookmarkStart w:id="1052" w:name="_Toc406159523"/>
      <w:r>
        <w:t>Parature, von Microsoft</w:t>
      </w:r>
      <w:bookmarkEnd w:id="1052"/>
    </w:p>
    <w:tbl>
      <w:tblPr>
        <w:tblStyle w:val="TableGrid"/>
        <w:tblW w:w="1077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E692B" w14:paraId="2043E30A" w14:textId="77777777" w:rsidTr="0059080B">
        <w:trPr>
          <w:cantSplit/>
          <w:tblHeader/>
        </w:trPr>
        <w:tc>
          <w:tcPr>
            <w:tcW w:w="3097" w:type="dxa"/>
            <w:tcBorders>
              <w:bottom w:val="nil"/>
            </w:tcBorders>
            <w:shd w:val="clear" w:color="auto" w:fill="00188F"/>
          </w:tcPr>
          <w:p w14:paraId="7CE8CC73" w14:textId="77777777" w:rsidR="007E692B" w:rsidRPr="00EE0836" w:rsidRDefault="007E692B" w:rsidP="007F2F44">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09F85B0E" w14:textId="77777777" w:rsidR="007E692B" w:rsidRPr="00EE0836" w:rsidRDefault="007E692B" w:rsidP="007F2F44">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17C9E48E" w14:textId="5BCFE347"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67" w:type="dxa"/>
            <w:shd w:val="clear" w:color="auto" w:fill="00188F"/>
            <w:vAlign w:val="center"/>
          </w:tcPr>
          <w:p w14:paraId="3751E577" w14:textId="5E0E70E2"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68" w:type="dxa"/>
            <w:shd w:val="clear" w:color="auto" w:fill="00188F"/>
            <w:vAlign w:val="center"/>
          </w:tcPr>
          <w:p w14:paraId="5BDCE3D1" w14:textId="7E30C502"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67" w:type="dxa"/>
            <w:shd w:val="clear" w:color="auto" w:fill="00188F"/>
            <w:vAlign w:val="center"/>
          </w:tcPr>
          <w:p w14:paraId="441C9DBF" w14:textId="7B2AECA2"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67" w:type="dxa"/>
            <w:shd w:val="clear" w:color="auto" w:fill="00188F"/>
            <w:vAlign w:val="center"/>
          </w:tcPr>
          <w:p w14:paraId="18DC738B" w14:textId="77B171A9"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68" w:type="dxa"/>
            <w:shd w:val="clear" w:color="auto" w:fill="00188F"/>
            <w:vAlign w:val="center"/>
          </w:tcPr>
          <w:p w14:paraId="5C495617" w14:textId="7348B1EE"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67" w:type="dxa"/>
            <w:shd w:val="clear" w:color="auto" w:fill="00188F"/>
            <w:vAlign w:val="center"/>
          </w:tcPr>
          <w:p w14:paraId="04788BD9" w14:textId="7262CB6B"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67" w:type="dxa"/>
            <w:shd w:val="clear" w:color="auto" w:fill="00188F"/>
            <w:vAlign w:val="center"/>
          </w:tcPr>
          <w:p w14:paraId="1F99AEFE" w14:textId="7415641A"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68" w:type="dxa"/>
            <w:shd w:val="clear" w:color="auto" w:fill="00188F"/>
            <w:vAlign w:val="center"/>
          </w:tcPr>
          <w:p w14:paraId="65DB11B9" w14:textId="7EA6FE4F" w:rsidR="007E692B" w:rsidRPr="00EE0836" w:rsidRDefault="007E692B" w:rsidP="007F2F44">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5D9C8EF4" w14:textId="77777777" w:rsidTr="0059080B">
        <w:trPr>
          <w:cantSplit/>
          <w:tblHeader/>
        </w:trPr>
        <w:tc>
          <w:tcPr>
            <w:tcW w:w="3097" w:type="dxa"/>
            <w:tcBorders>
              <w:top w:val="nil"/>
              <w:left w:val="nil"/>
              <w:bottom w:val="dashSmallGap" w:sz="4" w:space="0" w:color="BFBFBF" w:themeColor="background1" w:themeShade="BF"/>
              <w:right w:val="nil"/>
            </w:tcBorders>
          </w:tcPr>
          <w:p w14:paraId="6769C1A2" w14:textId="77777777" w:rsidR="003E42C4" w:rsidRDefault="003E42C4" w:rsidP="007F2F44">
            <w:pPr>
              <w:pStyle w:val="ProductList-Offering2"/>
            </w:pPr>
            <w:bookmarkStart w:id="1053" w:name="_Toc406159524"/>
            <w:r>
              <w:t>Parature Enterprise (Nutzer-AL)</w:t>
            </w:r>
            <w:bookmarkEnd w:id="1053"/>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3E42C4" w:rsidRDefault="003E42C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3E42C4" w:rsidRDefault="003E42C4" w:rsidP="007F2F44">
            <w:pPr>
              <w:pStyle w:val="ProductList-OfferingBody"/>
              <w:ind w:left="-113"/>
              <w:jc w:val="center"/>
            </w:pPr>
          </w:p>
        </w:tc>
        <w:tc>
          <w:tcPr>
            <w:tcW w:w="767" w:type="dxa"/>
            <w:shd w:val="clear" w:color="auto" w:fill="70AD47" w:themeFill="accent6"/>
            <w:vAlign w:val="center"/>
          </w:tcPr>
          <w:p w14:paraId="78D1CDD0" w14:textId="13A98A20"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23D19D6D"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3B9111A0"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475DF55A" w14:textId="77777777" w:rsidR="003E42C4" w:rsidRPr="00AA64CE" w:rsidRDefault="003E42C4" w:rsidP="007F2F44">
            <w:pPr>
              <w:pStyle w:val="ProductList-OfferingBody"/>
              <w:ind w:left="-113"/>
              <w:jc w:val="center"/>
            </w:pPr>
          </w:p>
        </w:tc>
        <w:tc>
          <w:tcPr>
            <w:tcW w:w="768" w:type="dxa"/>
            <w:shd w:val="clear" w:color="auto" w:fill="BFBFBF" w:themeFill="background1" w:themeFillShade="BF"/>
            <w:vAlign w:val="center"/>
          </w:tcPr>
          <w:p w14:paraId="7A9A4972"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0C008CC2"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0C24A926" w14:textId="77777777" w:rsidR="003E42C4" w:rsidRPr="00AA64CE" w:rsidRDefault="003E42C4" w:rsidP="007F2F44">
            <w:pPr>
              <w:pStyle w:val="ProductList-OfferingBody"/>
              <w:ind w:left="-113"/>
              <w:jc w:val="center"/>
            </w:pPr>
          </w:p>
        </w:tc>
        <w:tc>
          <w:tcPr>
            <w:tcW w:w="768" w:type="dxa"/>
            <w:shd w:val="clear" w:color="auto" w:fill="70AD47" w:themeFill="accent6"/>
            <w:vAlign w:val="center"/>
          </w:tcPr>
          <w:p w14:paraId="7579D2E5" w14:textId="1BF77A41"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0F826390" w14:textId="77777777" w:rsidTr="0059080B">
        <w:trPr>
          <w:cantSplit/>
          <w:tblHeader/>
        </w:trPr>
        <w:tc>
          <w:tcPr>
            <w:tcW w:w="3097" w:type="dxa"/>
            <w:tcBorders>
              <w:top w:val="nil"/>
              <w:left w:val="nil"/>
              <w:bottom w:val="dashSmallGap" w:sz="4" w:space="0" w:color="BFBFBF" w:themeColor="background1" w:themeShade="BF"/>
              <w:right w:val="nil"/>
            </w:tcBorders>
          </w:tcPr>
          <w:p w14:paraId="5A2518E8" w14:textId="19F140F4" w:rsidR="003E42C4" w:rsidRDefault="003E42C4" w:rsidP="00610585">
            <w:pPr>
              <w:pStyle w:val="ProductList-Offering2"/>
            </w:pPr>
            <w:bookmarkStart w:id="1054" w:name="_Toc406159525"/>
            <w:r>
              <w:t>Parature Enterprise Additional Records</w:t>
            </w:r>
            <w:r>
              <w:fldChar w:fldCharType="begin"/>
            </w:r>
            <w:r>
              <w:instrText>XE "Parature Enterprise Additional Records"</w:instrText>
            </w:r>
            <w:r>
              <w:fldChar w:fldCharType="end"/>
            </w:r>
            <w:r>
              <w:t xml:space="preserve"> (Add</w:t>
            </w:r>
            <w:r w:rsidR="00610585">
              <w:t>­</w:t>
            </w:r>
            <w:r>
              <w:t>On-AL)</w:t>
            </w:r>
            <w:bookmarkEnd w:id="1054"/>
          </w:p>
        </w:tc>
        <w:tc>
          <w:tcPr>
            <w:tcW w:w="767" w:type="dxa"/>
            <w:tcBorders>
              <w:top w:val="nil"/>
              <w:left w:val="nil"/>
              <w:bottom w:val="dashSmallGap" w:sz="4" w:space="0" w:color="BFBFBF" w:themeColor="background1" w:themeShade="BF"/>
              <w:right w:val="nil"/>
            </w:tcBorders>
            <w:vAlign w:val="center"/>
          </w:tcPr>
          <w:p w14:paraId="5C395632" w14:textId="77777777" w:rsidR="003E42C4" w:rsidRDefault="003E42C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3E42C4" w:rsidRDefault="003E42C4" w:rsidP="007F2F44">
            <w:pPr>
              <w:pStyle w:val="ProductList-OfferingBody"/>
              <w:ind w:left="-113"/>
              <w:jc w:val="center"/>
            </w:pPr>
          </w:p>
        </w:tc>
        <w:tc>
          <w:tcPr>
            <w:tcW w:w="767" w:type="dxa"/>
            <w:shd w:val="clear" w:color="auto" w:fill="70AD47" w:themeFill="accent6"/>
            <w:vAlign w:val="center"/>
          </w:tcPr>
          <w:p w14:paraId="5DD5781A" w14:textId="1BC0A30C"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616D7268"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3ECAEE60"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0A27B69D" w14:textId="77777777" w:rsidR="003E42C4" w:rsidRPr="00AA64CE" w:rsidRDefault="003E42C4" w:rsidP="007F2F44">
            <w:pPr>
              <w:pStyle w:val="ProductList-OfferingBody"/>
              <w:ind w:left="-113"/>
              <w:jc w:val="center"/>
            </w:pPr>
          </w:p>
        </w:tc>
        <w:tc>
          <w:tcPr>
            <w:tcW w:w="768" w:type="dxa"/>
            <w:shd w:val="clear" w:color="auto" w:fill="BFBFBF" w:themeFill="background1" w:themeFillShade="BF"/>
            <w:vAlign w:val="center"/>
          </w:tcPr>
          <w:p w14:paraId="3095616E"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6DC77BDF"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18E7FBB9" w14:textId="77777777" w:rsidR="003E42C4" w:rsidRPr="00AA64CE" w:rsidRDefault="003E42C4" w:rsidP="007F2F44">
            <w:pPr>
              <w:pStyle w:val="ProductList-OfferingBody"/>
              <w:ind w:left="-113"/>
              <w:jc w:val="center"/>
            </w:pPr>
          </w:p>
        </w:tc>
        <w:tc>
          <w:tcPr>
            <w:tcW w:w="768" w:type="dxa"/>
            <w:shd w:val="clear" w:color="auto" w:fill="70AD47" w:themeFill="accent6"/>
            <w:vAlign w:val="center"/>
          </w:tcPr>
          <w:p w14:paraId="16B0964A" w14:textId="79BC9FBD"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321C69A6" w14:textId="77777777" w:rsidTr="0059080B">
        <w:trPr>
          <w:cantSplit/>
          <w:tblHeader/>
        </w:trPr>
        <w:tc>
          <w:tcPr>
            <w:tcW w:w="3097" w:type="dxa"/>
            <w:tcBorders>
              <w:top w:val="nil"/>
              <w:left w:val="nil"/>
              <w:bottom w:val="dashSmallGap" w:sz="4" w:space="0" w:color="BFBFBF" w:themeColor="background1" w:themeShade="BF"/>
              <w:right w:val="nil"/>
            </w:tcBorders>
          </w:tcPr>
          <w:p w14:paraId="18323427" w14:textId="77777777" w:rsidR="003E42C4" w:rsidRDefault="003E42C4" w:rsidP="007F2F44">
            <w:pPr>
              <w:pStyle w:val="ProductList-Offering2"/>
            </w:pPr>
            <w:bookmarkStart w:id="1055" w:name="_Toc406159526"/>
            <w:r>
              <w:t>Parature Enterprise Additional Page Views</w:t>
            </w:r>
            <w:r>
              <w:fldChar w:fldCharType="begin"/>
            </w:r>
            <w:r>
              <w:instrText>XE "Parature Enterprise Additional Page Views"</w:instrText>
            </w:r>
            <w:r>
              <w:fldChar w:fldCharType="end"/>
            </w:r>
            <w:r>
              <w:t xml:space="preserve"> (Add-On-AL)</w:t>
            </w:r>
            <w:bookmarkEnd w:id="1055"/>
          </w:p>
        </w:tc>
        <w:tc>
          <w:tcPr>
            <w:tcW w:w="767" w:type="dxa"/>
            <w:tcBorders>
              <w:top w:val="nil"/>
              <w:left w:val="nil"/>
              <w:bottom w:val="dashSmallGap" w:sz="4" w:space="0" w:color="BFBFBF" w:themeColor="background1" w:themeShade="BF"/>
              <w:right w:val="nil"/>
            </w:tcBorders>
            <w:vAlign w:val="center"/>
          </w:tcPr>
          <w:p w14:paraId="59076F6B" w14:textId="77777777" w:rsidR="003E42C4" w:rsidRDefault="003E42C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3E42C4" w:rsidRDefault="003E42C4" w:rsidP="007F2F44">
            <w:pPr>
              <w:pStyle w:val="ProductList-OfferingBody"/>
              <w:ind w:left="-113"/>
              <w:jc w:val="center"/>
            </w:pPr>
          </w:p>
        </w:tc>
        <w:tc>
          <w:tcPr>
            <w:tcW w:w="767" w:type="dxa"/>
            <w:shd w:val="clear" w:color="auto" w:fill="70AD47" w:themeFill="accent6"/>
            <w:vAlign w:val="center"/>
          </w:tcPr>
          <w:p w14:paraId="745FC8C0" w14:textId="3A880BE0"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19A56138"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788F515F"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2D3193E9" w14:textId="77777777" w:rsidR="003E42C4" w:rsidRPr="00AA64CE" w:rsidRDefault="003E42C4" w:rsidP="007F2F44">
            <w:pPr>
              <w:pStyle w:val="ProductList-OfferingBody"/>
              <w:ind w:left="-113"/>
              <w:jc w:val="center"/>
            </w:pPr>
          </w:p>
        </w:tc>
        <w:tc>
          <w:tcPr>
            <w:tcW w:w="768" w:type="dxa"/>
            <w:shd w:val="clear" w:color="auto" w:fill="BFBFBF" w:themeFill="background1" w:themeFillShade="BF"/>
            <w:vAlign w:val="center"/>
          </w:tcPr>
          <w:p w14:paraId="620428C9"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549D8A60"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3AD2592C" w14:textId="77777777" w:rsidR="003E42C4" w:rsidRPr="00AA64CE" w:rsidRDefault="003E42C4" w:rsidP="007F2F44">
            <w:pPr>
              <w:pStyle w:val="ProductList-OfferingBody"/>
              <w:ind w:left="-113"/>
              <w:jc w:val="center"/>
            </w:pPr>
          </w:p>
        </w:tc>
        <w:tc>
          <w:tcPr>
            <w:tcW w:w="768" w:type="dxa"/>
            <w:shd w:val="clear" w:color="auto" w:fill="70AD47" w:themeFill="accent6"/>
            <w:vAlign w:val="center"/>
          </w:tcPr>
          <w:p w14:paraId="32B3ADB9" w14:textId="0EF32B79"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5C932193" w14:textId="77777777" w:rsidTr="0059080B">
        <w:trPr>
          <w:cantSplit/>
          <w:tblHeader/>
        </w:trPr>
        <w:tc>
          <w:tcPr>
            <w:tcW w:w="3097" w:type="dxa"/>
            <w:tcBorders>
              <w:top w:val="nil"/>
              <w:left w:val="nil"/>
              <w:bottom w:val="dashSmallGap" w:sz="4" w:space="0" w:color="BFBFBF" w:themeColor="background1" w:themeShade="BF"/>
              <w:right w:val="nil"/>
            </w:tcBorders>
          </w:tcPr>
          <w:p w14:paraId="070DDE2C" w14:textId="77777777" w:rsidR="003E42C4" w:rsidRDefault="003E42C4" w:rsidP="007F2F44">
            <w:pPr>
              <w:pStyle w:val="ProductList-Offering2"/>
            </w:pPr>
            <w:bookmarkStart w:id="1056" w:name="_Toc406159527"/>
            <w:r>
              <w:t>Parature Enterprise Additional Departments</w:t>
            </w:r>
            <w:r>
              <w:fldChar w:fldCharType="begin"/>
            </w:r>
            <w:r>
              <w:instrText>XE "Parature Enterprise Additional Departments"</w:instrText>
            </w:r>
            <w:r>
              <w:fldChar w:fldCharType="end"/>
            </w:r>
            <w:r>
              <w:t xml:space="preserve"> (Add-On-AL)</w:t>
            </w:r>
            <w:bookmarkEnd w:id="1056"/>
          </w:p>
        </w:tc>
        <w:tc>
          <w:tcPr>
            <w:tcW w:w="767" w:type="dxa"/>
            <w:tcBorders>
              <w:top w:val="nil"/>
              <w:left w:val="nil"/>
              <w:bottom w:val="dashSmallGap" w:sz="4" w:space="0" w:color="BFBFBF" w:themeColor="background1" w:themeShade="BF"/>
              <w:right w:val="nil"/>
            </w:tcBorders>
            <w:vAlign w:val="center"/>
          </w:tcPr>
          <w:p w14:paraId="3A1101CC" w14:textId="77777777" w:rsidR="003E42C4" w:rsidRDefault="003E42C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3E42C4" w:rsidRDefault="003E42C4" w:rsidP="007F2F44">
            <w:pPr>
              <w:pStyle w:val="ProductList-OfferingBody"/>
              <w:ind w:left="-113"/>
              <w:jc w:val="center"/>
            </w:pPr>
          </w:p>
        </w:tc>
        <w:tc>
          <w:tcPr>
            <w:tcW w:w="767" w:type="dxa"/>
            <w:shd w:val="clear" w:color="auto" w:fill="70AD47" w:themeFill="accent6"/>
            <w:vAlign w:val="center"/>
          </w:tcPr>
          <w:p w14:paraId="4C666CB0" w14:textId="75FAB1B9"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10646F1C"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78075079"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4BA720DA" w14:textId="77777777" w:rsidR="003E42C4" w:rsidRPr="00AA64CE" w:rsidRDefault="003E42C4" w:rsidP="007F2F44">
            <w:pPr>
              <w:pStyle w:val="ProductList-OfferingBody"/>
              <w:ind w:left="-113"/>
              <w:jc w:val="center"/>
            </w:pPr>
          </w:p>
        </w:tc>
        <w:tc>
          <w:tcPr>
            <w:tcW w:w="768" w:type="dxa"/>
            <w:shd w:val="clear" w:color="auto" w:fill="BFBFBF" w:themeFill="background1" w:themeFillShade="BF"/>
            <w:vAlign w:val="center"/>
          </w:tcPr>
          <w:p w14:paraId="65A41E70"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6430A752"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398FDF90" w14:textId="77777777" w:rsidR="003E42C4" w:rsidRPr="00AA64CE" w:rsidRDefault="003E42C4" w:rsidP="007F2F44">
            <w:pPr>
              <w:pStyle w:val="ProductList-OfferingBody"/>
              <w:ind w:left="-113"/>
              <w:jc w:val="center"/>
            </w:pPr>
          </w:p>
        </w:tc>
        <w:tc>
          <w:tcPr>
            <w:tcW w:w="768" w:type="dxa"/>
            <w:shd w:val="clear" w:color="auto" w:fill="70AD47" w:themeFill="accent6"/>
            <w:vAlign w:val="center"/>
          </w:tcPr>
          <w:p w14:paraId="5F806AEE" w14:textId="6374E2A8"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0220990D"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3E42C4" w:rsidRDefault="003E42C4" w:rsidP="007F2F44">
            <w:pPr>
              <w:pStyle w:val="ProductList-Offering2"/>
            </w:pPr>
            <w:bookmarkStart w:id="1057" w:name="_Toc406159528"/>
            <w:r>
              <w:t>Parature Enterprise Additional File Storage</w:t>
            </w:r>
            <w:r>
              <w:fldChar w:fldCharType="begin"/>
            </w:r>
            <w:r>
              <w:instrText>XE "Parature Enterprise Additional File Storage"</w:instrText>
            </w:r>
            <w:r>
              <w:fldChar w:fldCharType="end"/>
            </w:r>
            <w:r>
              <w:t xml:space="preserve"> (Add-On-AL)</w:t>
            </w:r>
            <w:bookmarkEnd w:id="105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3E42C4" w:rsidRDefault="003E42C4"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3E42C4" w:rsidRDefault="003E42C4" w:rsidP="007F2F44">
            <w:pPr>
              <w:pStyle w:val="ProductList-OfferingBody"/>
              <w:ind w:left="-113"/>
              <w:jc w:val="center"/>
            </w:pPr>
          </w:p>
        </w:tc>
        <w:tc>
          <w:tcPr>
            <w:tcW w:w="767" w:type="dxa"/>
            <w:shd w:val="clear" w:color="auto" w:fill="70AD47" w:themeFill="accent6"/>
            <w:vAlign w:val="center"/>
          </w:tcPr>
          <w:p w14:paraId="70B7A8DF" w14:textId="47BD9477"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50D6784F"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4ED24DEF"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75049E7E" w14:textId="77777777" w:rsidR="003E42C4" w:rsidRPr="00AA64CE" w:rsidRDefault="003E42C4" w:rsidP="007F2F44">
            <w:pPr>
              <w:pStyle w:val="ProductList-OfferingBody"/>
              <w:ind w:left="-113"/>
              <w:jc w:val="center"/>
            </w:pPr>
          </w:p>
        </w:tc>
        <w:tc>
          <w:tcPr>
            <w:tcW w:w="768" w:type="dxa"/>
            <w:shd w:val="clear" w:color="auto" w:fill="BFBFBF" w:themeFill="background1" w:themeFillShade="BF"/>
            <w:vAlign w:val="center"/>
          </w:tcPr>
          <w:p w14:paraId="4D412B5A"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582904F8" w14:textId="77777777" w:rsidR="003E42C4" w:rsidRPr="00AA64CE" w:rsidRDefault="003E42C4" w:rsidP="007F2F44">
            <w:pPr>
              <w:pStyle w:val="ProductList-OfferingBody"/>
              <w:ind w:left="-113"/>
              <w:jc w:val="center"/>
            </w:pPr>
          </w:p>
        </w:tc>
        <w:tc>
          <w:tcPr>
            <w:tcW w:w="767" w:type="dxa"/>
            <w:shd w:val="clear" w:color="auto" w:fill="BFBFBF" w:themeFill="background1" w:themeFillShade="BF"/>
            <w:vAlign w:val="center"/>
          </w:tcPr>
          <w:p w14:paraId="38B07FCD" w14:textId="77777777" w:rsidR="003E42C4" w:rsidRPr="00AA64CE" w:rsidRDefault="003E42C4" w:rsidP="007F2F44">
            <w:pPr>
              <w:pStyle w:val="ProductList-OfferingBody"/>
              <w:ind w:left="-113"/>
              <w:jc w:val="center"/>
            </w:pPr>
          </w:p>
        </w:tc>
        <w:tc>
          <w:tcPr>
            <w:tcW w:w="768" w:type="dxa"/>
            <w:shd w:val="clear" w:color="auto" w:fill="70AD47" w:themeFill="accent6"/>
            <w:vAlign w:val="center"/>
          </w:tcPr>
          <w:p w14:paraId="6623AFEA" w14:textId="1E05EB3A" w:rsidR="003E42C4" w:rsidRPr="00AA64CE" w:rsidRDefault="003E42C4"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07A06138"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F4221E" w:rsidRDefault="00F4221E" w:rsidP="007F2F44">
            <w:pPr>
              <w:pStyle w:val="ProductList-Offering2"/>
            </w:pPr>
            <w:bookmarkStart w:id="1058" w:name="_Toc406159529"/>
            <w:r>
              <w:t>Parature Enterprise EDU</w:t>
            </w:r>
            <w:r>
              <w:fldChar w:fldCharType="begin"/>
            </w:r>
            <w:r>
              <w:instrText>XE "Parature Enterprise EDU"</w:instrText>
            </w:r>
            <w:r>
              <w:fldChar w:fldCharType="end"/>
            </w:r>
            <w:r>
              <w:t xml:space="preserve"> (Nutzer-AL)</w:t>
            </w:r>
            <w:bookmarkEnd w:id="105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F4221E" w:rsidRDefault="00F4221E"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3BD16E1D" w14:textId="56A74468"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6C7A1C88"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23A590FB"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21B7C587"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22218571"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7B08F8C5"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223C8AAA" w14:textId="77777777" w:rsidR="00F4221E" w:rsidRPr="00AA64CE" w:rsidRDefault="00F4221E" w:rsidP="007F2F44">
            <w:pPr>
              <w:pStyle w:val="ProductList-OfferingBody"/>
              <w:ind w:left="-113"/>
              <w:jc w:val="center"/>
            </w:pPr>
          </w:p>
        </w:tc>
      </w:tr>
      <w:tr w:rsidR="00F4221E" w14:paraId="29DAA93C"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F4221E" w:rsidRDefault="00F4221E" w:rsidP="007F2F44">
            <w:pPr>
              <w:pStyle w:val="ProductList-Offering2"/>
            </w:pPr>
            <w:bookmarkStart w:id="1059" w:name="_Toc406159530"/>
            <w:r>
              <w:t>Parature Enterprise Additional Records EDU</w:t>
            </w:r>
            <w:r>
              <w:fldChar w:fldCharType="begin"/>
            </w:r>
            <w:r>
              <w:instrText>XE "Parature Enterprise Additional Records EDU"</w:instrText>
            </w:r>
            <w:r>
              <w:fldChar w:fldCharType="end"/>
            </w:r>
            <w:r>
              <w:t xml:space="preserve"> (Add-On-AL)</w:t>
            </w:r>
            <w:bookmarkEnd w:id="105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F4221E" w:rsidRDefault="00F4221E"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1D9C192D" w14:textId="72E2553F"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087E8A0D"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7982B8C3"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26F6F8D8"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6BB52E70"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20C372D4"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0518F77A" w14:textId="77777777" w:rsidR="00F4221E" w:rsidRPr="00AA64CE" w:rsidRDefault="00F4221E" w:rsidP="007F2F44">
            <w:pPr>
              <w:pStyle w:val="ProductList-OfferingBody"/>
              <w:ind w:left="-113"/>
              <w:jc w:val="center"/>
            </w:pPr>
          </w:p>
        </w:tc>
      </w:tr>
      <w:tr w:rsidR="00F4221E" w14:paraId="459C2C0E"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F4221E" w:rsidRDefault="00F4221E" w:rsidP="007F2F44">
            <w:pPr>
              <w:pStyle w:val="ProductList-Offering2"/>
            </w:pPr>
            <w:bookmarkStart w:id="1060" w:name="_Toc406159531"/>
            <w:r>
              <w:t>Parature Enterprise Additional Page Views EDU</w:t>
            </w:r>
            <w:r>
              <w:fldChar w:fldCharType="begin"/>
            </w:r>
            <w:r>
              <w:instrText>XE "Parature Enterprise Additional Page Views EDU"</w:instrText>
            </w:r>
            <w:r>
              <w:fldChar w:fldCharType="end"/>
            </w:r>
            <w:r>
              <w:t xml:space="preserve"> (Add-On-AL)</w:t>
            </w:r>
            <w:bookmarkEnd w:id="10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F4221E" w:rsidRDefault="00F4221E"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156FB1F3" w14:textId="7B3A1324"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790A8606"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23C490B6"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46F06BC3"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1062E2EC"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3CA82B5C"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1A944808" w14:textId="77777777" w:rsidR="00F4221E" w:rsidRPr="00AA64CE" w:rsidRDefault="00F4221E" w:rsidP="007F2F44">
            <w:pPr>
              <w:pStyle w:val="ProductList-OfferingBody"/>
              <w:ind w:left="-113"/>
              <w:jc w:val="center"/>
            </w:pPr>
          </w:p>
        </w:tc>
      </w:tr>
      <w:tr w:rsidR="00F4221E" w14:paraId="151BA763"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F4221E" w:rsidRDefault="00F4221E" w:rsidP="007F2F44">
            <w:pPr>
              <w:pStyle w:val="ProductList-Offering2"/>
            </w:pPr>
            <w:bookmarkStart w:id="1061" w:name="_Toc406159532"/>
            <w:r>
              <w:t>Parature Enterprise Additional Departments EDU</w:t>
            </w:r>
            <w:r>
              <w:fldChar w:fldCharType="begin"/>
            </w:r>
            <w:r>
              <w:instrText>XE "Parature Enterprise Additional Departments EDU"</w:instrText>
            </w:r>
            <w:r>
              <w:fldChar w:fldCharType="end"/>
            </w:r>
            <w:r>
              <w:t xml:space="preserve"> (Add-On-AL)</w:t>
            </w:r>
            <w:bookmarkEnd w:id="1061"/>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F4221E" w:rsidRDefault="00F4221E"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1030BCAF" w14:textId="785BC3CC"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38C34CFB"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376D16FF"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6F17F7FF"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0591D6CB"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46E9E59D"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161A96E6" w14:textId="77777777" w:rsidR="00F4221E" w:rsidRPr="00AA64CE" w:rsidRDefault="00F4221E" w:rsidP="007F2F44">
            <w:pPr>
              <w:pStyle w:val="ProductList-OfferingBody"/>
              <w:ind w:left="-113"/>
              <w:jc w:val="center"/>
            </w:pPr>
          </w:p>
        </w:tc>
      </w:tr>
      <w:tr w:rsidR="00F4221E" w14:paraId="05374E04"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F4221E" w:rsidRDefault="00F4221E" w:rsidP="007F2F44">
            <w:pPr>
              <w:pStyle w:val="ProductList-Offering2"/>
            </w:pPr>
            <w:bookmarkStart w:id="1062" w:name="_Toc406159533"/>
            <w:r>
              <w:t>Parature Enterprise Additional File Storage EDU</w:t>
            </w:r>
            <w:r>
              <w:fldChar w:fldCharType="begin"/>
            </w:r>
            <w:r>
              <w:instrText>XE "Parature Enterprise Additional File Storage EDU"</w:instrText>
            </w:r>
            <w:r>
              <w:fldChar w:fldCharType="end"/>
            </w:r>
            <w:r>
              <w:t xml:space="preserve"> (Add-On-AL)</w:t>
            </w:r>
            <w:bookmarkEnd w:id="106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F4221E" w:rsidRDefault="00F4221E"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6ABF9178" w14:textId="2DEC7031"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523C86A1"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7705A6C0"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2EDB12E8"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25710B33"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7CC770DA"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0A41466C" w14:textId="77777777" w:rsidR="00F4221E" w:rsidRPr="00AA64CE" w:rsidRDefault="00F4221E" w:rsidP="007F2F44">
            <w:pPr>
              <w:pStyle w:val="ProductList-OfferingBody"/>
              <w:ind w:left="-113"/>
              <w:jc w:val="center"/>
            </w:pPr>
          </w:p>
        </w:tc>
      </w:tr>
      <w:tr w:rsidR="00F4221E" w14:paraId="1C7A410B"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F4221E" w:rsidRDefault="00F4221E" w:rsidP="007F2F44">
            <w:pPr>
              <w:pStyle w:val="ProductList-Offering2"/>
            </w:pPr>
            <w:bookmarkStart w:id="1063" w:name="_Toc406159534"/>
            <w:r>
              <w:t>Enhanced Support für Parature</w:t>
            </w:r>
            <w:bookmarkEnd w:id="1063"/>
            <w:r>
              <w:fldChar w:fldCharType="begin"/>
            </w:r>
            <w:r>
              <w:instrText>XE "Enhanced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F4221E" w:rsidRDefault="00F4221E" w:rsidP="007F2F44">
            <w:pPr>
              <w:pStyle w:val="ProductList-OfferingBody"/>
              <w:ind w:left="-113"/>
              <w:jc w:val="center"/>
            </w:pPr>
          </w:p>
        </w:tc>
        <w:tc>
          <w:tcPr>
            <w:tcW w:w="767" w:type="dxa"/>
            <w:shd w:val="clear" w:color="auto" w:fill="70AD47" w:themeFill="accent6"/>
            <w:vAlign w:val="center"/>
          </w:tcPr>
          <w:p w14:paraId="37182400" w14:textId="4923E151"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3429ECDE"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4770C475"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4C2DA51A"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0E23C62B"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0D760C6E"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04C7A345"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79CF303B" w14:textId="6FA81B6E"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056ABC8F"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F4221E" w:rsidRDefault="00F4221E" w:rsidP="007F2F44">
            <w:pPr>
              <w:pStyle w:val="ProductList-Offering2"/>
            </w:pPr>
            <w:bookmarkStart w:id="1064" w:name="_Toc406159535"/>
            <w:r>
              <w:t>Professional Direct Support für Parature</w:t>
            </w:r>
            <w:bookmarkEnd w:id="1064"/>
            <w:r>
              <w:fldChar w:fldCharType="begin"/>
            </w:r>
            <w:r>
              <w:instrText>XE "Professional Direct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F4221E" w:rsidRDefault="00F4221E" w:rsidP="007F2F44">
            <w:pPr>
              <w:pStyle w:val="ProductList-OfferingBody"/>
              <w:ind w:left="-113"/>
              <w:jc w:val="center"/>
            </w:pPr>
          </w:p>
        </w:tc>
        <w:tc>
          <w:tcPr>
            <w:tcW w:w="767" w:type="dxa"/>
            <w:shd w:val="clear" w:color="auto" w:fill="70AD47" w:themeFill="accent6"/>
            <w:vAlign w:val="center"/>
          </w:tcPr>
          <w:p w14:paraId="5CDDA780" w14:textId="73F89DBD"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68" w:type="dxa"/>
            <w:shd w:val="clear" w:color="auto" w:fill="BFBFBF" w:themeFill="background1" w:themeFillShade="BF"/>
            <w:vAlign w:val="center"/>
          </w:tcPr>
          <w:p w14:paraId="3E6FD282"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62EBAC7A"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0644A9B4"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132F08A7"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0E6BB33B"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54C799A0"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085D7C00" w14:textId="3C7FF115"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F4221E" w14:paraId="08D63BE9" w14:textId="77777777" w:rsidTr="005908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F4221E" w:rsidRDefault="00F4221E" w:rsidP="007F2F44">
            <w:pPr>
              <w:pStyle w:val="ProductList-Offering2"/>
            </w:pPr>
            <w:bookmarkStart w:id="1065" w:name="_Toc406159536"/>
            <w:r>
              <w:t>Enhanced Support EDU für Parature</w:t>
            </w:r>
            <w:bookmarkEnd w:id="1065"/>
            <w:r>
              <w:fldChar w:fldCharType="begin"/>
            </w:r>
            <w:r>
              <w:instrText>XE "Enhanced Support EDU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F4221E" w:rsidRDefault="00F4221E"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39B17361" w14:textId="61196DE0"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67A4358A"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21A6DF27"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19CBA3DA"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34599D04"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6CE96C7B"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51F39634" w14:textId="77777777" w:rsidR="00F4221E" w:rsidRPr="00AA64CE" w:rsidRDefault="00F4221E" w:rsidP="007F2F44">
            <w:pPr>
              <w:pStyle w:val="ProductList-OfferingBody"/>
              <w:ind w:left="-113"/>
              <w:jc w:val="center"/>
            </w:pPr>
          </w:p>
        </w:tc>
      </w:tr>
      <w:tr w:rsidR="00F4221E" w14:paraId="52A31BD6" w14:textId="77777777" w:rsidTr="0059080B">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F4221E" w:rsidRDefault="00F4221E" w:rsidP="007F2F44">
            <w:pPr>
              <w:pStyle w:val="ProductList-Offering2"/>
            </w:pPr>
            <w:bookmarkStart w:id="1066" w:name="_Toc406159537"/>
            <w:r>
              <w:t>Professional Direct Support EDU für Parature</w:t>
            </w:r>
            <w:bookmarkEnd w:id="1066"/>
            <w:r>
              <w:fldChar w:fldCharType="begin"/>
            </w:r>
            <w:r>
              <w:instrText>XE "Professional Direct Support EDU für Parature"</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F4221E" w:rsidRDefault="00F4221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F4221E" w:rsidRDefault="00F4221E"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F4221E" w:rsidRPr="00AA64CE" w:rsidRDefault="00F4221E" w:rsidP="007F2F44">
            <w:pPr>
              <w:pStyle w:val="ProductList-OfferingBody"/>
              <w:ind w:left="-113"/>
              <w:jc w:val="center"/>
            </w:pPr>
          </w:p>
        </w:tc>
        <w:tc>
          <w:tcPr>
            <w:tcW w:w="768" w:type="dxa"/>
            <w:shd w:val="clear" w:color="auto" w:fill="70AD47" w:themeFill="accent6"/>
            <w:vAlign w:val="center"/>
          </w:tcPr>
          <w:p w14:paraId="696D40B0" w14:textId="35E730C6" w:rsidR="00F4221E" w:rsidRPr="00AA64CE" w:rsidRDefault="00F4221E" w:rsidP="007F2F44">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67" w:type="dxa"/>
            <w:shd w:val="clear" w:color="auto" w:fill="BFBFBF" w:themeFill="background1" w:themeFillShade="BF"/>
            <w:vAlign w:val="center"/>
          </w:tcPr>
          <w:p w14:paraId="1F57908F"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7D5171A5"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3881D3E2"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67AA5233" w14:textId="77777777" w:rsidR="00F4221E" w:rsidRPr="00AA64CE" w:rsidRDefault="00F4221E" w:rsidP="007F2F44">
            <w:pPr>
              <w:pStyle w:val="ProductList-OfferingBody"/>
              <w:ind w:left="-113"/>
              <w:jc w:val="center"/>
            </w:pPr>
          </w:p>
        </w:tc>
        <w:tc>
          <w:tcPr>
            <w:tcW w:w="767" w:type="dxa"/>
            <w:shd w:val="clear" w:color="auto" w:fill="BFBFBF" w:themeFill="background1" w:themeFillShade="BF"/>
            <w:vAlign w:val="center"/>
          </w:tcPr>
          <w:p w14:paraId="0C206B36" w14:textId="77777777" w:rsidR="00F4221E" w:rsidRPr="00AA64CE" w:rsidRDefault="00F4221E" w:rsidP="007F2F44">
            <w:pPr>
              <w:pStyle w:val="ProductList-OfferingBody"/>
              <w:ind w:left="-113"/>
              <w:jc w:val="center"/>
            </w:pPr>
          </w:p>
        </w:tc>
        <w:tc>
          <w:tcPr>
            <w:tcW w:w="768" w:type="dxa"/>
            <w:shd w:val="clear" w:color="auto" w:fill="BFBFBF" w:themeFill="background1" w:themeFillShade="BF"/>
            <w:vAlign w:val="center"/>
          </w:tcPr>
          <w:p w14:paraId="52BDB3AF" w14:textId="77777777" w:rsidR="00F4221E" w:rsidRPr="00AA64CE" w:rsidRDefault="00F4221E" w:rsidP="007F2F44">
            <w:pPr>
              <w:pStyle w:val="ProductList-OfferingBody"/>
              <w:ind w:left="-113"/>
              <w:jc w:val="center"/>
            </w:pPr>
          </w:p>
        </w:tc>
      </w:tr>
    </w:tbl>
    <w:p w14:paraId="566FC3B9" w14:textId="77777777" w:rsidR="00AC28B1" w:rsidRPr="00AA6DF2" w:rsidRDefault="00AC28B1" w:rsidP="00AC28B1">
      <w:pPr>
        <w:pStyle w:val="ProductList-Body"/>
        <w:tabs>
          <w:tab w:val="clear" w:pos="158"/>
          <w:tab w:val="left" w:pos="3288"/>
        </w:tabs>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56"/>
        <w:gridCol w:w="3558"/>
      </w:tblGrid>
      <w:tr w:rsidR="00AC28B1" w14:paraId="6364385C" w14:textId="77777777" w:rsidTr="0059080B">
        <w:tc>
          <w:tcPr>
            <w:tcW w:w="3596" w:type="dxa"/>
          </w:tcPr>
          <w:p w14:paraId="18B46807" w14:textId="77777777" w:rsidR="00AC28B1" w:rsidRDefault="00AC28B1" w:rsidP="007F2F44">
            <w:pPr>
              <w:pStyle w:val="ProductList-Body"/>
              <w:spacing w:before="20" w:after="20"/>
            </w:pPr>
            <w:r>
              <w:t xml:space="preserve">Zur Verringerung berechtigt: </w:t>
            </w:r>
            <w:r>
              <w:rPr>
                <w:b/>
              </w:rPr>
              <w:t>Alle</w:t>
            </w:r>
          </w:p>
        </w:tc>
        <w:tc>
          <w:tcPr>
            <w:tcW w:w="3597" w:type="dxa"/>
          </w:tcPr>
          <w:p w14:paraId="5C078386" w14:textId="77777777" w:rsidR="00AC28B1" w:rsidRDefault="00AC28B1" w:rsidP="007F2F44">
            <w:pPr>
              <w:pStyle w:val="ProductList-Body"/>
              <w:spacing w:before="20" w:after="20"/>
            </w:pPr>
            <w:r>
              <w:t xml:space="preserve">Produkt-Pool: </w:t>
            </w:r>
            <w:r>
              <w:rPr>
                <w:b/>
              </w:rPr>
              <w:t>Server</w:t>
            </w:r>
          </w:p>
        </w:tc>
        <w:tc>
          <w:tcPr>
            <w:tcW w:w="3597" w:type="dxa"/>
          </w:tcPr>
          <w:p w14:paraId="274D8140" w14:textId="77777777" w:rsidR="00AC28B1" w:rsidRDefault="00AC28B1" w:rsidP="007F2F44">
            <w:pPr>
              <w:pStyle w:val="ProductList-Body"/>
              <w:spacing w:before="20" w:after="20"/>
            </w:pPr>
            <w:r>
              <w:t xml:space="preserve">True Up-berechtigt: </w:t>
            </w:r>
            <w:r>
              <w:rPr>
                <w:b/>
              </w:rPr>
              <w:t>Alle</w:t>
            </w:r>
          </w:p>
        </w:tc>
      </w:tr>
    </w:tbl>
    <w:p w14:paraId="16D2FF89" w14:textId="77777777" w:rsidR="00AC28B1" w:rsidRPr="00AA6DF2" w:rsidRDefault="00AC28B1" w:rsidP="00AC28B1">
      <w:pPr>
        <w:pStyle w:val="ProductList-Body"/>
        <w:shd w:val="clear" w:color="auto" w:fill="D9D9D9" w:themeFill="background1" w:themeFillShade="D9"/>
        <w:spacing w:before="120" w:after="120"/>
      </w:pPr>
      <w:r>
        <w:rPr>
          <w:b/>
        </w:rPr>
        <w:t>Zusätzliche Informationen</w:t>
      </w:r>
    </w:p>
    <w:p w14:paraId="37A1E3A4" w14:textId="77777777" w:rsidR="00AC28B1" w:rsidRPr="00AA6DF2" w:rsidRDefault="00AC28B1" w:rsidP="00AC28B1">
      <w:pPr>
        <w:pStyle w:val="ProductList-Body"/>
      </w:pPr>
      <w:r>
        <w:rPr>
          <w:b/>
          <w:color w:val="00188F"/>
        </w:rPr>
        <w:t>Supportangebote für Parature</w:t>
      </w:r>
    </w:p>
    <w:p w14:paraId="58A6DF3F" w14:textId="347FA3DA" w:rsidR="00AC28B1" w:rsidRPr="00AA6DF2" w:rsidRDefault="00AC28B1" w:rsidP="00AC28B1">
      <w:pPr>
        <w:autoSpaceDE w:val="0"/>
        <w:autoSpaceDN w:val="0"/>
        <w:spacing w:after="0" w:line="240" w:lineRule="auto"/>
      </w:pPr>
      <w:r>
        <w:rPr>
          <w:rFonts w:cstheme="minorHAnsi"/>
          <w:sz w:val="18"/>
          <w:szCs w:val="18"/>
        </w:rPr>
        <w:t xml:space="preserve">Details zu den Supportangeboten für Parature von Microsoft sind </w:t>
      </w:r>
      <w:r>
        <w:rPr>
          <w:rStyle w:val="ProductList-BodyChar"/>
        </w:rPr>
        <w:t>unter</w:t>
      </w:r>
      <w:r>
        <w:rPr>
          <w:rStyle w:val="Hyperlink"/>
          <w:sz w:val="18"/>
        </w:rPr>
        <w:t xml:space="preserve"> </w:t>
      </w:r>
      <w:hyperlink r:id="rId54" w:history="1">
        <w:r>
          <w:rPr>
            <w:rStyle w:val="Hyperlink"/>
            <w:sz w:val="18"/>
            <w:szCs w:val="18"/>
          </w:rPr>
          <w:t>http://www.microsoft.com/de-de/dynamics/dynamics-online-support.aspx</w:t>
        </w:r>
      </w:hyperlink>
      <w:r>
        <w:rPr>
          <w:rFonts w:cstheme="minorHAnsi"/>
          <w:sz w:val="18"/>
          <w:szCs w:val="18"/>
        </w:rPr>
        <w:t xml:space="preserve"> verfügbar.</w:t>
      </w:r>
      <w:r w:rsidR="0087037D">
        <w:rPr>
          <w:rFonts w:cstheme="minorHAnsi"/>
          <w:sz w:val="18"/>
          <w:szCs w:val="18"/>
        </w:rPr>
        <w:t xml:space="preserve"> </w:t>
      </w:r>
      <w:r>
        <w:rPr>
          <w:sz w:val="18"/>
        </w:rPr>
        <w:t>Soweit nichts anderes zwischen einem Kunden und Microsoft schriftlich vereinbart wurde, wird der Support in englischer Sprache garantiert.</w:t>
      </w:r>
    </w:p>
    <w:p w14:paraId="14CF5778" w14:textId="7782A598" w:rsidR="00AC28B1" w:rsidRPr="00AA6DF2" w:rsidRDefault="005B077E" w:rsidP="00AC28B1">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DDE" w14:textId="703B7ADB" w:rsidR="00EE40B5" w:rsidRPr="00AA6DF2" w:rsidRDefault="00EE40B5" w:rsidP="00E67F37">
      <w:pPr>
        <w:pStyle w:val="ProductList-OfferingGroupHeading"/>
        <w:outlineLvl w:val="1"/>
      </w:pPr>
      <w:bookmarkStart w:id="1067" w:name="_Toc380513350"/>
      <w:bookmarkStart w:id="1068" w:name="_Toc380655400"/>
      <w:bookmarkStart w:id="1069" w:name="_Toc406159538"/>
      <w:r>
        <w:t>Office 365-Dienste</w:t>
      </w:r>
      <w:bookmarkEnd w:id="1019"/>
      <w:bookmarkEnd w:id="1020"/>
      <w:bookmarkEnd w:id="1021"/>
      <w:bookmarkEnd w:id="1067"/>
      <w:bookmarkEnd w:id="1068"/>
      <w:bookmarkEnd w:id="1069"/>
    </w:p>
    <w:p w14:paraId="4FDCBDDF" w14:textId="77777777" w:rsidR="00EE40B5" w:rsidRPr="00AA6DF2" w:rsidRDefault="00EE40B5" w:rsidP="00680B4D">
      <w:pPr>
        <w:pStyle w:val="ProductList-Offering2Heading"/>
        <w:outlineLvl w:val="2"/>
      </w:pPr>
      <w:r>
        <w:tab/>
      </w:r>
      <w:bookmarkStart w:id="1070" w:name="_Toc378147664"/>
      <w:bookmarkStart w:id="1071" w:name="_Toc378151561"/>
      <w:bookmarkStart w:id="1072" w:name="_Toc379797329"/>
      <w:bookmarkStart w:id="1073" w:name="_Toc380513351"/>
      <w:bookmarkStart w:id="1074" w:name="_Toc380655401"/>
      <w:bookmarkStart w:id="1075" w:name="_Toc406159539"/>
      <w:r>
        <w:t>Exchange Online</w:t>
      </w:r>
      <w:bookmarkEnd w:id="1070"/>
      <w:bookmarkEnd w:id="1071"/>
      <w:bookmarkEnd w:id="1072"/>
      <w:bookmarkEnd w:id="1073"/>
      <w:bookmarkEnd w:id="1074"/>
      <w:bookmarkEnd w:id="10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60"/>
        <w:gridCol w:w="739"/>
        <w:gridCol w:w="739"/>
        <w:gridCol w:w="739"/>
        <w:gridCol w:w="739"/>
        <w:gridCol w:w="738"/>
        <w:gridCol w:w="739"/>
        <w:gridCol w:w="739"/>
        <w:gridCol w:w="739"/>
        <w:gridCol w:w="799"/>
      </w:tblGrid>
      <w:tr w:rsidR="007E692B" w14:paraId="4FDCBDEB" w14:textId="77777777" w:rsidTr="00C914F4">
        <w:trPr>
          <w:cantSplit/>
          <w:tblHeader/>
        </w:trPr>
        <w:tc>
          <w:tcPr>
            <w:tcW w:w="3330" w:type="dxa"/>
            <w:tcBorders>
              <w:bottom w:val="nil"/>
            </w:tcBorders>
            <w:shd w:val="clear" w:color="auto" w:fill="00188F"/>
          </w:tcPr>
          <w:p w14:paraId="4FDCBDE0"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60" w:type="dxa"/>
            <w:tcBorders>
              <w:bottom w:val="nil"/>
            </w:tcBorders>
            <w:shd w:val="clear" w:color="auto" w:fill="00188F"/>
            <w:vAlign w:val="center"/>
          </w:tcPr>
          <w:p w14:paraId="4FDCBDE1" w14:textId="014C8F2C"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DE2" w14:textId="78295E04"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BDE3" w14:textId="750462DD"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BDE4" w14:textId="0CCF1437"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BDE5" w14:textId="6D0DD651"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BDE6" w14:textId="2BBBD89F"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BDE7" w14:textId="137B94C1"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BDE8" w14:textId="1B41485E"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BDE9" w14:textId="3E3EF760"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99" w:type="dxa"/>
            <w:shd w:val="clear" w:color="auto" w:fill="00188F"/>
            <w:vAlign w:val="center"/>
          </w:tcPr>
          <w:p w14:paraId="4FDCBDEA" w14:textId="22A365F5"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4FDCBE03"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3E42C4" w:rsidRPr="00111ECD" w:rsidRDefault="003E42C4" w:rsidP="0073317D">
            <w:pPr>
              <w:pStyle w:val="ProductList-Offering2"/>
            </w:pPr>
            <w:bookmarkStart w:id="1076" w:name="_Toc379797331"/>
            <w:bookmarkStart w:id="1077" w:name="_Toc380513353"/>
            <w:bookmarkStart w:id="1078" w:name="_Toc380655403"/>
            <w:bookmarkStart w:id="1079" w:name="_Toc406159540"/>
            <w:r>
              <w:t>Exchange Online-Archivierung für Exchange Online</w:t>
            </w:r>
            <w:r>
              <w:fldChar w:fldCharType="begin"/>
            </w:r>
            <w:r>
              <w:instrText>XE "Exchange Online-Archivierung für Exchange Online"</w:instrText>
            </w:r>
            <w:r>
              <w:fldChar w:fldCharType="end"/>
            </w:r>
            <w:r>
              <w:t xml:space="preserve"> (Nutzer-AL)</w:t>
            </w:r>
            <w:bookmarkEnd w:id="1076"/>
            <w:bookmarkEnd w:id="1077"/>
            <w:bookmarkEnd w:id="1078"/>
            <w:bookmarkEnd w:id="1079"/>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DFB" w14:textId="1A09153A"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DFC" w14:textId="77777777" w:rsidR="003E42C4" w:rsidRPr="00AA64CE" w:rsidRDefault="003E42C4" w:rsidP="0073317D">
            <w:pPr>
              <w:pStyle w:val="ProductList-OfferingBody"/>
              <w:ind w:left="-113"/>
              <w:jc w:val="center"/>
            </w:pPr>
          </w:p>
        </w:tc>
        <w:tc>
          <w:tcPr>
            <w:tcW w:w="739" w:type="dxa"/>
            <w:shd w:val="clear" w:color="auto" w:fill="70AD47" w:themeFill="accent6"/>
            <w:vAlign w:val="center"/>
          </w:tcPr>
          <w:p w14:paraId="4FDCBDFD"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DFE"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DFF"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00" w14:textId="40E4B62F"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01" w14:textId="77777777" w:rsidR="003E42C4" w:rsidRPr="00AA64CE" w:rsidRDefault="003E42C4" w:rsidP="0073317D">
            <w:pPr>
              <w:pStyle w:val="ProductList-OfferingBody"/>
              <w:ind w:left="-113"/>
              <w:jc w:val="center"/>
            </w:pPr>
          </w:p>
        </w:tc>
        <w:tc>
          <w:tcPr>
            <w:tcW w:w="799" w:type="dxa"/>
            <w:shd w:val="clear" w:color="auto" w:fill="BFBFBF" w:themeFill="background1" w:themeFillShade="BF"/>
            <w:vAlign w:val="center"/>
          </w:tcPr>
          <w:p w14:paraId="4FDCBE02" w14:textId="77777777" w:rsidR="003E42C4" w:rsidRPr="00AA64CE" w:rsidRDefault="003E42C4" w:rsidP="0073317D">
            <w:pPr>
              <w:pStyle w:val="ProductList-OfferingBody"/>
              <w:ind w:left="-113"/>
              <w:jc w:val="center"/>
            </w:pPr>
          </w:p>
        </w:tc>
      </w:tr>
      <w:tr w:rsidR="0073317D" w14:paraId="4FDCBE0F"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080" w:name="_Toc379797332"/>
            <w:bookmarkStart w:id="1081" w:name="_Toc380513354"/>
            <w:bookmarkStart w:id="1082" w:name="_Toc380655404"/>
            <w:bookmarkStart w:id="1083" w:name="_Toc406159541"/>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80"/>
            <w:bookmarkEnd w:id="1081"/>
            <w:bookmarkEnd w:id="1082"/>
            <w:bookmarkEnd w:id="1083"/>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Pr="00AA64CE" w:rsidRDefault="0073317D" w:rsidP="0073317D">
            <w:pPr>
              <w:pStyle w:val="ProductList-OfferingBody"/>
              <w:ind w:left="-113"/>
              <w:jc w:val="center"/>
            </w:pPr>
          </w:p>
        </w:tc>
        <w:tc>
          <w:tcPr>
            <w:tcW w:w="739" w:type="dxa"/>
            <w:shd w:val="clear" w:color="auto" w:fill="70AD47" w:themeFill="accent6"/>
            <w:vAlign w:val="center"/>
          </w:tcPr>
          <w:p w14:paraId="4FDCBE08" w14:textId="794F8715" w:rsidR="0073317D" w:rsidRPr="00AA64CE" w:rsidRDefault="00C34275" w:rsidP="00932A0B">
            <w:pPr>
              <w:pStyle w:val="ProductList-OfferingBody"/>
              <w:ind w:left="-113"/>
              <w:jc w:val="center"/>
            </w:pPr>
            <w:r w:rsidRPr="00AA64CE">
              <w:fldChar w:fldCharType="begin"/>
            </w:r>
            <w:r w:rsidR="00932A0B" w:rsidRPr="00AA64CE">
              <w:instrText xml:space="preserve"> AutoTextList  \s NoStyle \t “</w:instrText>
            </w:r>
            <w:r w:rsidRPr="00AA64CE">
              <w:instrText xml:space="preserve">Zusätzliches Produkt” </w:instrText>
            </w:r>
            <w:r w:rsidRPr="00AA64CE">
              <w:fldChar w:fldCharType="separate"/>
            </w:r>
            <w:r w:rsidRPr="00AA64CE">
              <w:t xml:space="preserve"> A,</w:t>
            </w:r>
            <w:r w:rsidRPr="00AA64CE">
              <w:fldChar w:fldCharType="end"/>
            </w:r>
            <w:r w:rsidRPr="00AA64CE">
              <w:fldChar w:fldCharType="begin"/>
            </w:r>
            <w:r w:rsidR="00932A0B" w:rsidRPr="00AA64CE">
              <w:instrText xml:space="preserve"> AutoTextList  \s NoStyle \t “</w:instrText>
            </w:r>
            <w:r w:rsidRPr="00AA64CE">
              <w:instrText xml:space="preserve">Studentenangebot (nur EES)” </w:instrText>
            </w:r>
            <w:r w:rsidRPr="00AA64CE">
              <w:fldChar w:fldCharType="separate"/>
            </w:r>
            <w:r w:rsidRPr="00AA64CE">
              <w:t>SE</w:t>
            </w:r>
            <w:r w:rsidRPr="00AA64CE">
              <w:fldChar w:fldCharType="end"/>
            </w:r>
          </w:p>
        </w:tc>
        <w:tc>
          <w:tcPr>
            <w:tcW w:w="739" w:type="dxa"/>
            <w:shd w:val="clear" w:color="auto" w:fill="BFBFBF" w:themeFill="background1" w:themeFillShade="BF"/>
            <w:vAlign w:val="center"/>
          </w:tcPr>
          <w:p w14:paraId="4FDCBE09" w14:textId="77777777" w:rsidR="0073317D" w:rsidRPr="00AA64CE"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0C" w14:textId="6EF5DFB9"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0D" w14:textId="77777777" w:rsidR="0073317D" w:rsidRPr="00AA64CE" w:rsidRDefault="0073317D" w:rsidP="0073317D">
            <w:pPr>
              <w:pStyle w:val="ProductList-OfferingBody"/>
              <w:ind w:left="-113"/>
              <w:jc w:val="center"/>
            </w:pPr>
          </w:p>
        </w:tc>
        <w:tc>
          <w:tcPr>
            <w:tcW w:w="799" w:type="dxa"/>
            <w:shd w:val="clear" w:color="auto" w:fill="BFBFBF" w:themeFill="background1" w:themeFillShade="BF"/>
            <w:vAlign w:val="center"/>
          </w:tcPr>
          <w:p w14:paraId="4FDCBE0E" w14:textId="77777777" w:rsidR="0073317D" w:rsidRPr="00AA64CE" w:rsidRDefault="0073317D" w:rsidP="0073317D">
            <w:pPr>
              <w:pStyle w:val="ProductList-OfferingBody"/>
              <w:ind w:left="-113"/>
              <w:jc w:val="center"/>
            </w:pPr>
          </w:p>
        </w:tc>
      </w:tr>
      <w:tr w:rsidR="003E42C4" w14:paraId="4FDCBE1B"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3E42C4" w:rsidRPr="00111ECD" w:rsidRDefault="003E42C4" w:rsidP="00FC3FF1">
            <w:pPr>
              <w:pStyle w:val="ProductList-Offering2"/>
            </w:pPr>
            <w:bookmarkStart w:id="1084" w:name="_Toc379797333"/>
            <w:bookmarkStart w:id="1085" w:name="_Toc380513355"/>
            <w:bookmarkStart w:id="1086" w:name="_Toc380655405"/>
            <w:bookmarkStart w:id="1087" w:name="_Toc406159542"/>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084"/>
            <w:bookmarkEnd w:id="1085"/>
            <w:bookmarkEnd w:id="1086"/>
            <w:bookmarkEnd w:id="1087"/>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E13" w14:textId="42F5B9D5" w:rsidR="003E42C4" w:rsidRPr="00AA64CE" w:rsidRDefault="003E42C4" w:rsidP="00C3427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14" w14:textId="77777777" w:rsidR="003E42C4" w:rsidRPr="00AA64CE" w:rsidRDefault="003E42C4" w:rsidP="004D0ACF">
            <w:pPr>
              <w:pStyle w:val="ProductList-OfferingBody"/>
              <w:ind w:left="-113"/>
              <w:jc w:val="center"/>
            </w:pPr>
          </w:p>
        </w:tc>
        <w:tc>
          <w:tcPr>
            <w:tcW w:w="739" w:type="dxa"/>
            <w:shd w:val="clear" w:color="auto" w:fill="BFBFBF" w:themeFill="background1" w:themeFillShade="BF"/>
            <w:vAlign w:val="center"/>
          </w:tcPr>
          <w:p w14:paraId="4FDCBE15"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E16"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17"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18" w14:textId="1F4E41B4"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19" w14:textId="77777777" w:rsidR="003E42C4" w:rsidRPr="00AA64CE" w:rsidRDefault="003E42C4" w:rsidP="0073317D">
            <w:pPr>
              <w:pStyle w:val="ProductList-OfferingBody"/>
              <w:ind w:left="-113"/>
              <w:jc w:val="center"/>
            </w:pPr>
          </w:p>
        </w:tc>
        <w:tc>
          <w:tcPr>
            <w:tcW w:w="799" w:type="dxa"/>
            <w:shd w:val="clear" w:color="auto" w:fill="BFBFBF" w:themeFill="background1" w:themeFillShade="BF"/>
            <w:vAlign w:val="center"/>
          </w:tcPr>
          <w:p w14:paraId="4FDCBE1A" w14:textId="77777777" w:rsidR="003E42C4" w:rsidRPr="00AA64CE" w:rsidRDefault="003E42C4" w:rsidP="0073317D">
            <w:pPr>
              <w:pStyle w:val="ProductList-OfferingBody"/>
              <w:ind w:left="-113"/>
              <w:jc w:val="center"/>
            </w:pPr>
          </w:p>
        </w:tc>
      </w:tr>
      <w:tr w:rsidR="00932A0B" w14:paraId="4FDCBE27"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932A0B" w:rsidRPr="00111ECD" w:rsidRDefault="00932A0B" w:rsidP="0073317D">
            <w:pPr>
              <w:pStyle w:val="ProductList-Offering2"/>
            </w:pPr>
            <w:bookmarkStart w:id="1088" w:name="_Toc379797334"/>
            <w:bookmarkStart w:id="1089" w:name="_Toc380513356"/>
            <w:bookmarkStart w:id="1090" w:name="_Toc380655406"/>
            <w:bookmarkStart w:id="1091" w:name="_Toc406159543"/>
            <w:r>
              <w:t>Exchange Online-Archivierung für Exchange Server</w:t>
            </w:r>
            <w:r>
              <w:fldChar w:fldCharType="begin"/>
            </w:r>
            <w:r>
              <w:instrText>XE "Exchange Online-Archivierung für Exchange Server"</w:instrText>
            </w:r>
            <w:r>
              <w:fldChar w:fldCharType="end"/>
            </w:r>
            <w:r>
              <w:t xml:space="preserve"> (Nutzer-AL)</w:t>
            </w:r>
            <w:bookmarkEnd w:id="1088"/>
            <w:bookmarkEnd w:id="1089"/>
            <w:bookmarkEnd w:id="1090"/>
            <w:bookmarkEnd w:id="1091"/>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932A0B" w:rsidRDefault="00932A0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932A0B" w:rsidRDefault="00932A0B" w:rsidP="0073317D">
            <w:pPr>
              <w:pStyle w:val="ProductList-OfferingBody"/>
              <w:ind w:left="-113"/>
              <w:jc w:val="center"/>
            </w:pPr>
            <w:r>
              <w:t>1</w:t>
            </w:r>
          </w:p>
        </w:tc>
        <w:tc>
          <w:tcPr>
            <w:tcW w:w="739" w:type="dxa"/>
            <w:shd w:val="clear" w:color="auto" w:fill="70AD47" w:themeFill="accent6"/>
            <w:vAlign w:val="center"/>
          </w:tcPr>
          <w:p w14:paraId="4FDCBE1F" w14:textId="2153DC74" w:rsidR="00932A0B" w:rsidRPr="00AA64CE" w:rsidRDefault="00932A0B" w:rsidP="00C3427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FDCBE20" w14:textId="5C331CC5" w:rsidR="00932A0B" w:rsidRPr="00AA64CE" w:rsidRDefault="00932A0B" w:rsidP="00C34275">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w:t>
            </w:r>
            <w:r w:rsidRPr="00AA64CE">
              <w:fldChar w:fldCharType="end"/>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39" w:type="dxa"/>
            <w:shd w:val="clear" w:color="auto" w:fill="70AD47" w:themeFill="accent6"/>
            <w:vAlign w:val="center"/>
          </w:tcPr>
          <w:p w14:paraId="4FDCBE21" w14:textId="77777777" w:rsidR="00932A0B" w:rsidRPr="00AA64CE" w:rsidRDefault="00932A0B" w:rsidP="0073317D">
            <w:pPr>
              <w:pStyle w:val="ProductList-OfferingBody"/>
              <w:ind w:left="-113"/>
              <w:jc w:val="center"/>
            </w:pPr>
          </w:p>
        </w:tc>
        <w:tc>
          <w:tcPr>
            <w:tcW w:w="738" w:type="dxa"/>
            <w:shd w:val="clear" w:color="auto" w:fill="BFBFBF" w:themeFill="background1" w:themeFillShade="BF"/>
            <w:vAlign w:val="center"/>
          </w:tcPr>
          <w:p w14:paraId="4FDCBE22"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23"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24" w14:textId="36768ACC"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25" w14:textId="77777777" w:rsidR="00932A0B" w:rsidRPr="00AA64CE" w:rsidRDefault="00932A0B" w:rsidP="0073317D">
            <w:pPr>
              <w:pStyle w:val="ProductList-OfferingBody"/>
              <w:ind w:left="-113"/>
              <w:jc w:val="center"/>
            </w:pPr>
          </w:p>
        </w:tc>
        <w:tc>
          <w:tcPr>
            <w:tcW w:w="799" w:type="dxa"/>
            <w:shd w:val="clear" w:color="auto" w:fill="BFBFBF" w:themeFill="background1" w:themeFillShade="BF"/>
            <w:vAlign w:val="center"/>
          </w:tcPr>
          <w:p w14:paraId="4FDCBE26" w14:textId="77777777" w:rsidR="00932A0B" w:rsidRPr="00AA64CE" w:rsidRDefault="00932A0B" w:rsidP="0073317D">
            <w:pPr>
              <w:pStyle w:val="ProductList-OfferingBody"/>
              <w:ind w:left="-113"/>
              <w:jc w:val="center"/>
            </w:pPr>
          </w:p>
        </w:tc>
      </w:tr>
      <w:tr w:rsidR="0073317D" w14:paraId="4FDCBE33"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28" w14:textId="1D557C4C" w:rsidR="0073317D" w:rsidRPr="00111ECD" w:rsidRDefault="0073317D" w:rsidP="00AF7B97">
            <w:pPr>
              <w:pStyle w:val="ProductList-Offering2"/>
            </w:pPr>
            <w:bookmarkStart w:id="1092" w:name="_Toc379797335"/>
            <w:bookmarkStart w:id="1093" w:name="_Toc380513357"/>
            <w:bookmarkStart w:id="1094" w:name="_Toc380655407"/>
            <w:bookmarkStart w:id="1095" w:name="_Toc406159544"/>
            <w:r>
              <w:t>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(Nutzer-AL)</w:t>
            </w:r>
            <w:bookmarkEnd w:id="1092"/>
            <w:bookmarkEnd w:id="1093"/>
            <w:bookmarkEnd w:id="1094"/>
            <w:bookmarkEnd w:id="1095"/>
            <w:r>
              <w:t xml:space="preserve"> </w:t>
            </w:r>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AA64CE" w:rsidRDefault="0073317D" w:rsidP="0073317D">
            <w:pPr>
              <w:pStyle w:val="ProductList-OfferingBody"/>
              <w:ind w:left="-113"/>
              <w:jc w:val="center"/>
            </w:pPr>
          </w:p>
        </w:tc>
        <w:tc>
          <w:tcPr>
            <w:tcW w:w="739" w:type="dxa"/>
            <w:shd w:val="clear" w:color="auto" w:fill="70AD47" w:themeFill="accent6"/>
            <w:vAlign w:val="center"/>
          </w:tcPr>
          <w:p w14:paraId="4FDCBE2C" w14:textId="4B6A1849" w:rsidR="0073317D" w:rsidRPr="00AA64CE" w:rsidRDefault="00C34275" w:rsidP="0073317D">
            <w:pPr>
              <w:pStyle w:val="ProductList-OfferingBody"/>
              <w:ind w:left="-113"/>
              <w:jc w:val="center"/>
            </w:pPr>
            <w:r w:rsidRPr="00AA64CE">
              <w:fldChar w:fldCharType="begin"/>
            </w:r>
            <w:r w:rsidR="00932A0B" w:rsidRPr="00AA64CE">
              <w:instrText xml:space="preserve"> AutoTextList  \s NoStyle \t “</w:instrText>
            </w:r>
            <w:r w:rsidRPr="00AA64CE">
              <w:instrText xml:space="preserve">Zusätzliches Produkt (nur EES)” </w:instrText>
            </w:r>
            <w:r w:rsidRPr="00AA64CE">
              <w:fldChar w:fldCharType="separate"/>
            </w:r>
            <w:r w:rsidRPr="00AA64CE">
              <w:t>AE</w:t>
            </w:r>
            <w:r w:rsidRPr="00AA64CE">
              <w:fldChar w:fldCharType="end"/>
            </w:r>
          </w:p>
        </w:tc>
        <w:tc>
          <w:tcPr>
            <w:tcW w:w="739" w:type="dxa"/>
            <w:shd w:val="clear" w:color="auto" w:fill="BFBFBF" w:themeFill="background1" w:themeFillShade="BF"/>
            <w:vAlign w:val="center"/>
          </w:tcPr>
          <w:p w14:paraId="4FDCBE2D" w14:textId="77777777" w:rsidR="0073317D" w:rsidRPr="00AA64CE"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AA64CE" w:rsidRDefault="0073317D" w:rsidP="0073317D">
            <w:pPr>
              <w:pStyle w:val="ProductList-OfferingBody"/>
              <w:ind w:left="-113"/>
              <w:jc w:val="center"/>
            </w:pPr>
          </w:p>
        </w:tc>
        <w:tc>
          <w:tcPr>
            <w:tcW w:w="799" w:type="dxa"/>
            <w:shd w:val="clear" w:color="auto" w:fill="BFBFBF" w:themeFill="background1" w:themeFillShade="BF"/>
            <w:vAlign w:val="center"/>
          </w:tcPr>
          <w:p w14:paraId="4FDCBE32" w14:textId="77777777" w:rsidR="0073317D" w:rsidRPr="00AA64CE" w:rsidRDefault="0073317D" w:rsidP="0073317D">
            <w:pPr>
              <w:pStyle w:val="ProductList-OfferingBody"/>
              <w:ind w:left="-113"/>
              <w:jc w:val="center"/>
            </w:pPr>
          </w:p>
        </w:tc>
      </w:tr>
      <w:tr w:rsidR="003E42C4" w14:paraId="4FDCBE3F"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3E42C4" w:rsidRPr="00111ECD" w:rsidRDefault="003E42C4" w:rsidP="00FC3FF1">
            <w:pPr>
              <w:pStyle w:val="ProductList-Offering2"/>
            </w:pPr>
            <w:bookmarkStart w:id="1096" w:name="_Toc379797336"/>
            <w:bookmarkStart w:id="1097" w:name="_Toc380513358"/>
            <w:bookmarkStart w:id="1098" w:name="_Toc380655408"/>
            <w:bookmarkStart w:id="1099" w:name="_Toc406159545"/>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096"/>
            <w:bookmarkEnd w:id="1097"/>
            <w:bookmarkEnd w:id="1098"/>
            <w:bookmarkEnd w:id="1099"/>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E37" w14:textId="676D4226"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38"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39"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E3A"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3B"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3C" w14:textId="25A5B94B"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3D" w14:textId="77777777" w:rsidR="003E42C4" w:rsidRPr="00AA64CE" w:rsidRDefault="003E42C4" w:rsidP="0073317D">
            <w:pPr>
              <w:pStyle w:val="ProductList-OfferingBody"/>
              <w:ind w:left="-113"/>
              <w:jc w:val="center"/>
            </w:pPr>
          </w:p>
        </w:tc>
        <w:tc>
          <w:tcPr>
            <w:tcW w:w="799" w:type="dxa"/>
            <w:shd w:val="clear" w:color="auto" w:fill="BFBFBF" w:themeFill="background1" w:themeFillShade="BF"/>
            <w:vAlign w:val="center"/>
          </w:tcPr>
          <w:p w14:paraId="4FDCBE3E" w14:textId="77777777" w:rsidR="003E42C4" w:rsidRPr="00AA64CE" w:rsidRDefault="003E42C4" w:rsidP="0073317D">
            <w:pPr>
              <w:pStyle w:val="ProductList-OfferingBody"/>
              <w:ind w:left="-113"/>
              <w:jc w:val="center"/>
            </w:pPr>
          </w:p>
        </w:tc>
      </w:tr>
      <w:tr w:rsidR="003E42C4" w14:paraId="4FDCBE4B"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3E42C4" w:rsidRPr="00111ECD" w:rsidRDefault="003E42C4" w:rsidP="0073317D">
            <w:pPr>
              <w:pStyle w:val="ProductList-Offering2"/>
            </w:pPr>
            <w:bookmarkStart w:id="1100" w:name="_Toc379797337"/>
            <w:bookmarkStart w:id="1101" w:name="_Toc380513359"/>
            <w:bookmarkStart w:id="1102" w:name="_Toc380655409"/>
            <w:bookmarkStart w:id="1103" w:name="_Toc406159546"/>
            <w:r>
              <w:t>Exchange Online Kiosk</w:t>
            </w:r>
            <w:r>
              <w:fldChar w:fldCharType="begin"/>
            </w:r>
            <w:r>
              <w:instrText>XE "Exchange Online Kiosk"</w:instrText>
            </w:r>
            <w:r>
              <w:fldChar w:fldCharType="end"/>
            </w:r>
            <w:r>
              <w:t xml:space="preserve"> (Nutzer-AL)</w:t>
            </w:r>
            <w:bookmarkEnd w:id="1100"/>
            <w:bookmarkEnd w:id="1101"/>
            <w:bookmarkEnd w:id="1102"/>
            <w:bookmarkEnd w:id="1103"/>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E43" w14:textId="4F378EE7"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44" w14:textId="77777777" w:rsidR="003E42C4" w:rsidRPr="00AA64CE" w:rsidRDefault="003E42C4" w:rsidP="0073317D">
            <w:pPr>
              <w:pStyle w:val="ProductList-OfferingBody"/>
              <w:ind w:left="-113"/>
              <w:jc w:val="center"/>
            </w:pPr>
          </w:p>
        </w:tc>
        <w:tc>
          <w:tcPr>
            <w:tcW w:w="739" w:type="dxa"/>
            <w:shd w:val="clear" w:color="auto" w:fill="70AD47" w:themeFill="accent6"/>
            <w:vAlign w:val="center"/>
          </w:tcPr>
          <w:p w14:paraId="4FDCBE45"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E46"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47"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48"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49" w14:textId="77777777" w:rsidR="003E42C4" w:rsidRPr="00AA64CE" w:rsidRDefault="003E42C4" w:rsidP="0073317D">
            <w:pPr>
              <w:pStyle w:val="ProductList-OfferingBody"/>
              <w:ind w:left="-113"/>
              <w:jc w:val="center"/>
            </w:pPr>
          </w:p>
        </w:tc>
        <w:tc>
          <w:tcPr>
            <w:tcW w:w="799" w:type="dxa"/>
            <w:shd w:val="clear" w:color="auto" w:fill="70AD47" w:themeFill="accent6"/>
            <w:vAlign w:val="center"/>
          </w:tcPr>
          <w:p w14:paraId="4FDCBE4A" w14:textId="51E32371"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DF2A90" w14:paraId="4FDCBE57"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04" w:name="_Toc379797338"/>
            <w:bookmarkStart w:id="1105" w:name="_Toc380513360"/>
            <w:bookmarkStart w:id="1106" w:name="_Toc380655410"/>
            <w:bookmarkStart w:id="1107" w:name="_Toc40615954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04"/>
            <w:bookmarkEnd w:id="1105"/>
            <w:bookmarkEnd w:id="1106"/>
            <w:bookmarkEnd w:id="1107"/>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AA64CE"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Pr="00AA64CE"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Pr="00AA64CE"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Pr="00AA64CE"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Pr="00AA64CE"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Pr="00AA64CE"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Pr="00AA64CE" w:rsidRDefault="00DF2A90" w:rsidP="0073317D">
            <w:pPr>
              <w:pStyle w:val="ProductList-OfferingBody"/>
              <w:ind w:left="-113"/>
              <w:jc w:val="center"/>
            </w:pPr>
          </w:p>
        </w:tc>
        <w:tc>
          <w:tcPr>
            <w:tcW w:w="799" w:type="dxa"/>
            <w:shd w:val="clear" w:color="auto" w:fill="BFBFBF" w:themeFill="background1" w:themeFillShade="BF"/>
            <w:vAlign w:val="center"/>
          </w:tcPr>
          <w:p w14:paraId="4FDCBE56" w14:textId="77777777" w:rsidR="00DF2A90" w:rsidRPr="00AA64CE" w:rsidRDefault="00DF2A90" w:rsidP="0073317D">
            <w:pPr>
              <w:pStyle w:val="ProductList-OfferingBody"/>
              <w:ind w:left="-113"/>
              <w:jc w:val="center"/>
            </w:pPr>
          </w:p>
        </w:tc>
      </w:tr>
      <w:tr w:rsidR="008C71BC" w14:paraId="4FDCBE63"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8C71BC" w:rsidRPr="00111ECD" w:rsidRDefault="008C71BC" w:rsidP="0073317D">
            <w:pPr>
              <w:pStyle w:val="ProductList-Offering2"/>
            </w:pPr>
            <w:bookmarkStart w:id="1108" w:name="_Toc379797339"/>
            <w:bookmarkStart w:id="1109" w:name="_Toc380513361"/>
            <w:bookmarkStart w:id="1110" w:name="_Toc380655411"/>
            <w:bookmarkStart w:id="1111" w:name="_Toc406159548"/>
            <w:r>
              <w:t>Exchange Online Plan 1</w:t>
            </w:r>
            <w:r>
              <w:fldChar w:fldCharType="begin"/>
            </w:r>
            <w:r>
              <w:instrText>XE "Exchange Online Plan 1"</w:instrText>
            </w:r>
            <w:r>
              <w:fldChar w:fldCharType="end"/>
            </w:r>
            <w:r>
              <w:t xml:space="preserve"> (Nutzer-AL)</w:t>
            </w:r>
            <w:bookmarkEnd w:id="1108"/>
            <w:bookmarkEnd w:id="1109"/>
            <w:bookmarkEnd w:id="1110"/>
            <w:bookmarkEnd w:id="1111"/>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8C71BC" w:rsidRDefault="008C71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8C71BC" w:rsidRDefault="008C71BC" w:rsidP="0073317D">
            <w:pPr>
              <w:pStyle w:val="ProductList-OfferingBody"/>
              <w:ind w:left="-113"/>
              <w:jc w:val="center"/>
            </w:pPr>
          </w:p>
        </w:tc>
        <w:tc>
          <w:tcPr>
            <w:tcW w:w="739" w:type="dxa"/>
            <w:shd w:val="clear" w:color="auto" w:fill="70AD47" w:themeFill="accent6"/>
            <w:vAlign w:val="center"/>
          </w:tcPr>
          <w:p w14:paraId="4FDCBE5B" w14:textId="4CF1A8DD" w:rsidR="008C71BC" w:rsidRPr="00AA64CE" w:rsidRDefault="008C71BC"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5C" w14:textId="77777777" w:rsidR="008C71BC" w:rsidRPr="00AA64CE" w:rsidRDefault="008C71BC" w:rsidP="0073317D">
            <w:pPr>
              <w:pStyle w:val="ProductList-OfferingBody"/>
              <w:ind w:left="-113"/>
              <w:jc w:val="center"/>
            </w:pPr>
          </w:p>
        </w:tc>
        <w:tc>
          <w:tcPr>
            <w:tcW w:w="739" w:type="dxa"/>
            <w:shd w:val="clear" w:color="auto" w:fill="70AD47" w:themeFill="accent6"/>
            <w:vAlign w:val="center"/>
          </w:tcPr>
          <w:p w14:paraId="4FDCBE5D" w14:textId="77777777" w:rsidR="008C71BC" w:rsidRPr="00AA64CE" w:rsidRDefault="008C71BC" w:rsidP="0073317D">
            <w:pPr>
              <w:pStyle w:val="ProductList-OfferingBody"/>
              <w:ind w:left="-113"/>
              <w:jc w:val="center"/>
            </w:pPr>
          </w:p>
        </w:tc>
        <w:tc>
          <w:tcPr>
            <w:tcW w:w="738" w:type="dxa"/>
            <w:shd w:val="clear" w:color="auto" w:fill="70AD47" w:themeFill="accent6"/>
            <w:vAlign w:val="center"/>
          </w:tcPr>
          <w:p w14:paraId="4FDCBE5E" w14:textId="77777777" w:rsidR="008C71BC" w:rsidRPr="00AA64CE" w:rsidRDefault="008C71BC" w:rsidP="0073317D">
            <w:pPr>
              <w:pStyle w:val="ProductList-OfferingBody"/>
              <w:ind w:left="-113"/>
              <w:jc w:val="center"/>
            </w:pPr>
          </w:p>
        </w:tc>
        <w:tc>
          <w:tcPr>
            <w:tcW w:w="739" w:type="dxa"/>
            <w:shd w:val="clear" w:color="auto" w:fill="70AD47" w:themeFill="accent6"/>
            <w:vAlign w:val="center"/>
          </w:tcPr>
          <w:p w14:paraId="4FDCBE5F" w14:textId="0F110C53" w:rsidR="008C71BC" w:rsidRPr="00AA64CE" w:rsidRDefault="008C71BC" w:rsidP="0073317D">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BE60" w14:textId="7A290035" w:rsidR="008C71BC" w:rsidRPr="00AA64CE" w:rsidRDefault="008C71BC" w:rsidP="0073317D">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BE61" w14:textId="77777777" w:rsidR="008C71BC" w:rsidRPr="00AA64CE" w:rsidRDefault="008C71BC" w:rsidP="0073317D">
            <w:pPr>
              <w:pStyle w:val="ProductList-OfferingBody"/>
              <w:ind w:left="-113"/>
              <w:jc w:val="center"/>
            </w:pPr>
          </w:p>
        </w:tc>
        <w:tc>
          <w:tcPr>
            <w:tcW w:w="799" w:type="dxa"/>
            <w:shd w:val="clear" w:color="auto" w:fill="70AD47" w:themeFill="accent6"/>
            <w:vAlign w:val="center"/>
          </w:tcPr>
          <w:p w14:paraId="4FDCBE62" w14:textId="40827BDA" w:rsidR="008C71BC" w:rsidRPr="00AA64CE" w:rsidRDefault="008C71BC"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BE6F"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3E42C4" w:rsidRPr="00111ECD" w:rsidRDefault="003E42C4" w:rsidP="0073317D">
            <w:pPr>
              <w:pStyle w:val="ProductList-Offering2"/>
            </w:pPr>
            <w:bookmarkStart w:id="1112" w:name="_Toc379797340"/>
            <w:bookmarkStart w:id="1113" w:name="_Toc380513362"/>
            <w:bookmarkStart w:id="1114" w:name="_Toc380655412"/>
            <w:bookmarkStart w:id="1115" w:name="_Toc406159549"/>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12"/>
            <w:bookmarkEnd w:id="1113"/>
            <w:bookmarkEnd w:id="1114"/>
            <w:bookmarkEnd w:id="1115"/>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E67" w14:textId="7AACA286"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68" w14:textId="77777777" w:rsidR="003E42C4" w:rsidRPr="00AA64CE" w:rsidRDefault="003E42C4" w:rsidP="0073317D">
            <w:pPr>
              <w:pStyle w:val="ProductList-OfferingBody"/>
              <w:ind w:left="-113"/>
              <w:jc w:val="center"/>
            </w:pPr>
          </w:p>
        </w:tc>
        <w:tc>
          <w:tcPr>
            <w:tcW w:w="739" w:type="dxa"/>
            <w:shd w:val="clear" w:color="auto" w:fill="70AD47" w:themeFill="accent6"/>
            <w:vAlign w:val="center"/>
          </w:tcPr>
          <w:p w14:paraId="4FDCBE69"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E6A"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6B"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6C"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6D" w14:textId="77777777" w:rsidR="003E42C4" w:rsidRPr="00AA64CE" w:rsidRDefault="003E42C4" w:rsidP="0073317D">
            <w:pPr>
              <w:pStyle w:val="ProductList-OfferingBody"/>
              <w:ind w:left="-113"/>
              <w:jc w:val="center"/>
            </w:pPr>
          </w:p>
        </w:tc>
        <w:tc>
          <w:tcPr>
            <w:tcW w:w="799" w:type="dxa"/>
            <w:shd w:val="clear" w:color="auto" w:fill="BFBFBF" w:themeFill="background1" w:themeFillShade="BF"/>
            <w:vAlign w:val="center"/>
          </w:tcPr>
          <w:p w14:paraId="4FDCBE6E" w14:textId="79AE45A6" w:rsidR="003E42C4" w:rsidRPr="00AA64CE" w:rsidRDefault="003E42C4" w:rsidP="0073317D">
            <w:pPr>
              <w:pStyle w:val="ProductList-OfferingBody"/>
              <w:ind w:left="-113"/>
              <w:jc w:val="center"/>
            </w:pPr>
          </w:p>
        </w:tc>
      </w:tr>
      <w:tr w:rsidR="00932A0B" w14:paraId="4FDCBE87"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932A0B" w:rsidRPr="00111ECD" w:rsidRDefault="00932A0B" w:rsidP="0073317D">
            <w:pPr>
              <w:pStyle w:val="ProductList-Offering2"/>
            </w:pPr>
            <w:bookmarkStart w:id="1116" w:name="_Toc379797341"/>
            <w:bookmarkStart w:id="1117" w:name="_Toc380513363"/>
            <w:bookmarkStart w:id="1118" w:name="_Toc380655413"/>
            <w:bookmarkStart w:id="1119" w:name="_Toc40615955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16"/>
            <w:bookmarkEnd w:id="1117"/>
            <w:bookmarkEnd w:id="1118"/>
            <w:bookmarkEnd w:id="1119"/>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932A0B" w:rsidRDefault="00932A0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932A0B" w:rsidRDefault="00932A0B" w:rsidP="0073317D">
            <w:pPr>
              <w:pStyle w:val="ProductList-OfferingBody"/>
              <w:ind w:left="-113"/>
              <w:jc w:val="center"/>
            </w:pPr>
          </w:p>
        </w:tc>
        <w:tc>
          <w:tcPr>
            <w:tcW w:w="739" w:type="dxa"/>
            <w:shd w:val="clear" w:color="auto" w:fill="BFBFBF" w:themeFill="background1" w:themeFillShade="BF"/>
            <w:vAlign w:val="center"/>
          </w:tcPr>
          <w:p w14:paraId="4FDCBE7F" w14:textId="77777777" w:rsidR="00932A0B" w:rsidRPr="00AA64CE" w:rsidRDefault="00932A0B" w:rsidP="0073317D">
            <w:pPr>
              <w:pStyle w:val="ProductList-OfferingBody"/>
              <w:ind w:left="-113"/>
              <w:jc w:val="center"/>
            </w:pPr>
          </w:p>
        </w:tc>
        <w:tc>
          <w:tcPr>
            <w:tcW w:w="739" w:type="dxa"/>
            <w:shd w:val="clear" w:color="auto" w:fill="70AD47" w:themeFill="accent6"/>
            <w:vAlign w:val="center"/>
          </w:tcPr>
          <w:p w14:paraId="4FDCBE80" w14:textId="46A64FAF" w:rsidR="00932A0B" w:rsidRPr="00AA64CE" w:rsidRDefault="00932A0B" w:rsidP="0073317D">
            <w:pPr>
              <w:pStyle w:val="ProductList-OfferingBody"/>
              <w:ind w:left="-113"/>
              <w:jc w:val="center"/>
            </w:pPr>
            <w:r w:rsidRPr="00AA64CE">
              <w:fldChar w:fldCharType="begin"/>
            </w:r>
            <w:r w:rsidRPr="00AA64CE">
              <w:instrText xml:space="preserve"> AutoTextList  \s NoStyle \t “Zusätzliches Produkt (nur EES)” </w:instrText>
            </w:r>
            <w:r w:rsidRPr="00AA64CE">
              <w:fldChar w:fldCharType="separate"/>
            </w:r>
            <w:r w:rsidRPr="00AA64CE">
              <w:t>AE</w:t>
            </w:r>
            <w:r w:rsidRPr="00AA64CE">
              <w:fldChar w:fldCharType="end"/>
            </w:r>
          </w:p>
        </w:tc>
        <w:tc>
          <w:tcPr>
            <w:tcW w:w="739" w:type="dxa"/>
            <w:shd w:val="clear" w:color="auto" w:fill="BFBFBF" w:themeFill="background1" w:themeFillShade="BF"/>
            <w:vAlign w:val="center"/>
          </w:tcPr>
          <w:p w14:paraId="4FDCBE81" w14:textId="77777777" w:rsidR="00932A0B" w:rsidRPr="00AA64CE" w:rsidRDefault="00932A0B" w:rsidP="0073317D">
            <w:pPr>
              <w:pStyle w:val="ProductList-OfferingBody"/>
              <w:ind w:left="-113"/>
              <w:jc w:val="center"/>
            </w:pPr>
          </w:p>
        </w:tc>
        <w:tc>
          <w:tcPr>
            <w:tcW w:w="738" w:type="dxa"/>
            <w:shd w:val="clear" w:color="auto" w:fill="BFBFBF" w:themeFill="background1" w:themeFillShade="BF"/>
            <w:vAlign w:val="center"/>
          </w:tcPr>
          <w:p w14:paraId="4FDCBE82"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83"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84"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85" w14:textId="77777777" w:rsidR="00932A0B" w:rsidRPr="00AA64CE" w:rsidRDefault="00932A0B" w:rsidP="0073317D">
            <w:pPr>
              <w:pStyle w:val="ProductList-OfferingBody"/>
              <w:ind w:left="-113"/>
              <w:jc w:val="center"/>
            </w:pPr>
          </w:p>
        </w:tc>
        <w:tc>
          <w:tcPr>
            <w:tcW w:w="799" w:type="dxa"/>
            <w:shd w:val="clear" w:color="auto" w:fill="BFBFBF" w:themeFill="background1" w:themeFillShade="BF"/>
            <w:vAlign w:val="center"/>
          </w:tcPr>
          <w:p w14:paraId="4FDCBE86" w14:textId="77777777" w:rsidR="00932A0B" w:rsidRPr="00AA64CE" w:rsidRDefault="00932A0B" w:rsidP="0073317D">
            <w:pPr>
              <w:pStyle w:val="ProductList-OfferingBody"/>
              <w:ind w:left="-113"/>
              <w:jc w:val="center"/>
            </w:pPr>
          </w:p>
        </w:tc>
      </w:tr>
      <w:tr w:rsidR="003E42C4" w14:paraId="4FDCBE93"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3E42C4" w:rsidRPr="00111ECD" w:rsidRDefault="003E42C4" w:rsidP="00DF2A90">
            <w:pPr>
              <w:pStyle w:val="ProductList-Offering2"/>
            </w:pPr>
            <w:bookmarkStart w:id="1120" w:name="_Toc379797342"/>
            <w:bookmarkStart w:id="1121" w:name="_Toc380513364"/>
            <w:bookmarkStart w:id="1122" w:name="_Toc380655414"/>
            <w:bookmarkStart w:id="1123" w:name="_Toc406159551"/>
            <w:r>
              <w:t>Exchange Online Plan 1G</w:t>
            </w:r>
            <w:r>
              <w:fldChar w:fldCharType="begin"/>
            </w:r>
            <w:r>
              <w:instrText>XE "Exchange Online Plan 1G"</w:instrText>
            </w:r>
            <w:r>
              <w:fldChar w:fldCharType="end"/>
            </w:r>
            <w:r>
              <w:t xml:space="preserve"> (Nutzer-AL)</w:t>
            </w:r>
            <w:bookmarkEnd w:id="1120"/>
            <w:bookmarkEnd w:id="1121"/>
            <w:bookmarkEnd w:id="1122"/>
            <w:bookmarkEnd w:id="1123"/>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E8B" w14:textId="286F398A"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8C"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8D"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E8E"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8F"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90"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91" w14:textId="77777777" w:rsidR="003E42C4" w:rsidRPr="00AA64CE" w:rsidRDefault="003E42C4" w:rsidP="0073317D">
            <w:pPr>
              <w:pStyle w:val="ProductList-OfferingBody"/>
              <w:ind w:left="-113"/>
              <w:jc w:val="center"/>
            </w:pPr>
          </w:p>
        </w:tc>
        <w:tc>
          <w:tcPr>
            <w:tcW w:w="799" w:type="dxa"/>
            <w:shd w:val="clear" w:color="auto" w:fill="BFBFBF" w:themeFill="background1" w:themeFillShade="BF"/>
            <w:vAlign w:val="center"/>
          </w:tcPr>
          <w:p w14:paraId="4FDCBE92" w14:textId="77777777" w:rsidR="003E42C4" w:rsidRPr="00AA64CE" w:rsidRDefault="003E42C4" w:rsidP="0073317D">
            <w:pPr>
              <w:pStyle w:val="ProductList-OfferingBody"/>
              <w:ind w:left="-113"/>
              <w:jc w:val="center"/>
            </w:pPr>
          </w:p>
        </w:tc>
      </w:tr>
      <w:tr w:rsidR="008C71BC" w14:paraId="4FDCBE9F"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8C71BC" w:rsidRPr="00111ECD" w:rsidRDefault="008C71BC" w:rsidP="0073317D">
            <w:pPr>
              <w:pStyle w:val="ProductList-Offering2"/>
            </w:pPr>
            <w:bookmarkStart w:id="1124" w:name="_Toc379797343"/>
            <w:bookmarkStart w:id="1125" w:name="_Toc380513365"/>
            <w:bookmarkStart w:id="1126" w:name="_Toc380655415"/>
            <w:bookmarkStart w:id="1127" w:name="_Toc406159552"/>
            <w:r>
              <w:t>Exchange Online Plan 2</w:t>
            </w:r>
            <w:r>
              <w:fldChar w:fldCharType="begin"/>
            </w:r>
            <w:r>
              <w:instrText>XE "Exchange Online Plan 2"</w:instrText>
            </w:r>
            <w:r>
              <w:fldChar w:fldCharType="end"/>
            </w:r>
            <w:r>
              <w:t xml:space="preserve"> (Nutzer-AL)</w:t>
            </w:r>
            <w:bookmarkEnd w:id="1124"/>
            <w:bookmarkEnd w:id="1125"/>
            <w:bookmarkEnd w:id="1126"/>
            <w:bookmarkEnd w:id="1127"/>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8C71BC" w:rsidRDefault="008C71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8C71BC" w:rsidRDefault="008C71BC" w:rsidP="0073317D">
            <w:pPr>
              <w:pStyle w:val="ProductList-OfferingBody"/>
              <w:ind w:left="-113"/>
              <w:jc w:val="center"/>
            </w:pPr>
          </w:p>
        </w:tc>
        <w:tc>
          <w:tcPr>
            <w:tcW w:w="739" w:type="dxa"/>
            <w:shd w:val="clear" w:color="auto" w:fill="70AD47" w:themeFill="accent6"/>
            <w:vAlign w:val="center"/>
          </w:tcPr>
          <w:p w14:paraId="4FDCBE97" w14:textId="50FA3EEA" w:rsidR="008C71BC" w:rsidRPr="00AA64CE" w:rsidRDefault="008C71BC"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98" w14:textId="77777777" w:rsidR="008C71BC" w:rsidRPr="00AA64CE" w:rsidRDefault="008C71BC" w:rsidP="0073317D">
            <w:pPr>
              <w:pStyle w:val="ProductList-OfferingBody"/>
              <w:ind w:left="-113"/>
              <w:jc w:val="center"/>
            </w:pPr>
          </w:p>
        </w:tc>
        <w:tc>
          <w:tcPr>
            <w:tcW w:w="739" w:type="dxa"/>
            <w:shd w:val="clear" w:color="auto" w:fill="70AD47" w:themeFill="accent6"/>
            <w:vAlign w:val="center"/>
          </w:tcPr>
          <w:p w14:paraId="4FDCBE99" w14:textId="77777777" w:rsidR="008C71BC" w:rsidRPr="00AA64CE" w:rsidRDefault="008C71BC" w:rsidP="0073317D">
            <w:pPr>
              <w:pStyle w:val="ProductList-OfferingBody"/>
              <w:ind w:left="-113"/>
              <w:jc w:val="center"/>
            </w:pPr>
          </w:p>
        </w:tc>
        <w:tc>
          <w:tcPr>
            <w:tcW w:w="738" w:type="dxa"/>
            <w:shd w:val="clear" w:color="auto" w:fill="70AD47" w:themeFill="accent6"/>
            <w:vAlign w:val="center"/>
          </w:tcPr>
          <w:p w14:paraId="4FDCBE9A" w14:textId="77777777" w:rsidR="008C71BC" w:rsidRPr="00AA64CE" w:rsidRDefault="008C71BC" w:rsidP="0073317D">
            <w:pPr>
              <w:pStyle w:val="ProductList-OfferingBody"/>
              <w:ind w:left="-113"/>
              <w:jc w:val="center"/>
            </w:pPr>
          </w:p>
        </w:tc>
        <w:tc>
          <w:tcPr>
            <w:tcW w:w="739" w:type="dxa"/>
            <w:shd w:val="clear" w:color="auto" w:fill="70AD47" w:themeFill="accent6"/>
            <w:vAlign w:val="center"/>
          </w:tcPr>
          <w:p w14:paraId="4FDCBE9B" w14:textId="19B04F95" w:rsidR="008C71BC" w:rsidRPr="00AA64CE" w:rsidRDefault="008C71BC" w:rsidP="0073317D">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BE9C" w14:textId="77962CEB" w:rsidR="008C71BC" w:rsidRPr="00AA64CE" w:rsidRDefault="008C71BC" w:rsidP="0073317D">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BE9D" w14:textId="77777777" w:rsidR="008C71BC" w:rsidRPr="00AA64CE" w:rsidRDefault="008C71BC" w:rsidP="0073317D">
            <w:pPr>
              <w:pStyle w:val="ProductList-OfferingBody"/>
              <w:ind w:left="-113"/>
              <w:jc w:val="center"/>
            </w:pPr>
          </w:p>
        </w:tc>
        <w:tc>
          <w:tcPr>
            <w:tcW w:w="799" w:type="dxa"/>
            <w:shd w:val="clear" w:color="auto" w:fill="70AD47" w:themeFill="accent6"/>
            <w:vAlign w:val="center"/>
          </w:tcPr>
          <w:p w14:paraId="4FDCBE9E" w14:textId="463E007A" w:rsidR="008C71BC" w:rsidRPr="00AA64CE" w:rsidRDefault="008C71BC"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73317D" w14:paraId="4FDCBEAB" w14:textId="77777777" w:rsidTr="00C914F4">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28" w:name="_Toc379797344"/>
            <w:bookmarkStart w:id="1129" w:name="_Toc380513366"/>
            <w:bookmarkStart w:id="1130" w:name="_Toc380655416"/>
            <w:bookmarkStart w:id="1131" w:name="_Toc406159553"/>
            <w:r>
              <w:t>Exchange Online Plan 2A</w:t>
            </w:r>
            <w:r>
              <w:fldChar w:fldCharType="begin"/>
            </w:r>
            <w:r>
              <w:instrText>XE "Exchange Online Plan 2A"</w:instrText>
            </w:r>
            <w:r>
              <w:fldChar w:fldCharType="end"/>
            </w:r>
            <w:r>
              <w:t xml:space="preserve"> (Nutzer-AL)</w:t>
            </w:r>
            <w:bookmarkEnd w:id="1128"/>
            <w:bookmarkEnd w:id="1129"/>
            <w:bookmarkEnd w:id="1130"/>
            <w:bookmarkEnd w:id="1131"/>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Pr="00AA64CE" w:rsidRDefault="0073317D" w:rsidP="0073317D">
            <w:pPr>
              <w:pStyle w:val="ProductList-OfferingBody"/>
              <w:ind w:left="-113"/>
              <w:jc w:val="center"/>
            </w:pPr>
          </w:p>
        </w:tc>
        <w:tc>
          <w:tcPr>
            <w:tcW w:w="739" w:type="dxa"/>
            <w:shd w:val="clear" w:color="auto" w:fill="70AD47" w:themeFill="accent6"/>
            <w:vAlign w:val="center"/>
          </w:tcPr>
          <w:p w14:paraId="4FDCBEA4" w14:textId="5CB6854D" w:rsidR="0073317D" w:rsidRPr="00AA64CE" w:rsidRDefault="00C34275" w:rsidP="00932A0B">
            <w:pPr>
              <w:pStyle w:val="ProductList-OfferingBody"/>
              <w:ind w:left="-113"/>
              <w:jc w:val="center"/>
            </w:pPr>
            <w:r w:rsidRPr="00AA64CE">
              <w:fldChar w:fldCharType="begin"/>
            </w:r>
            <w:r w:rsidR="00932A0B" w:rsidRPr="00AA64CE">
              <w:instrText xml:space="preserve"> AutoTextList  \s NoStyle \t “</w:instrText>
            </w:r>
            <w:r w:rsidRPr="00AA64CE">
              <w:instrText xml:space="preserve">Zusätzliches Produkt (nur EES)” </w:instrText>
            </w:r>
            <w:r w:rsidRPr="00AA64CE">
              <w:fldChar w:fldCharType="separate"/>
            </w:r>
            <w:r w:rsidRPr="00AA64CE">
              <w:t>AE</w:t>
            </w:r>
            <w:r w:rsidRPr="00AA64CE">
              <w:fldChar w:fldCharType="end"/>
            </w:r>
            <w:r w:rsidRPr="00AA64CE">
              <w:t>,</w:t>
            </w:r>
            <w:r w:rsidRPr="00AA64CE">
              <w:fldChar w:fldCharType="begin"/>
            </w:r>
            <w:r w:rsidR="00932A0B" w:rsidRPr="00AA64CE">
              <w:instrText xml:space="preserve"> AutoTextList  \s NoStyle \t “</w:instrText>
            </w:r>
            <w:r w:rsidRPr="00AA64CE">
              <w:instrText xml:space="preserve">Studentenangebot” </w:instrText>
            </w:r>
            <w:r w:rsidRPr="00AA64CE">
              <w:fldChar w:fldCharType="separate"/>
            </w:r>
            <w:r w:rsidRPr="00AA64CE">
              <w:t>ST</w:t>
            </w:r>
            <w:r w:rsidRPr="00AA64CE">
              <w:fldChar w:fldCharType="end"/>
            </w:r>
          </w:p>
        </w:tc>
        <w:tc>
          <w:tcPr>
            <w:tcW w:w="739" w:type="dxa"/>
            <w:shd w:val="clear" w:color="auto" w:fill="BFBFBF" w:themeFill="background1" w:themeFillShade="BF"/>
            <w:vAlign w:val="center"/>
          </w:tcPr>
          <w:p w14:paraId="4FDCBEA5" w14:textId="77777777" w:rsidR="0073317D" w:rsidRPr="00AA64CE"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Pr="00AA64CE"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Pr="00AA64CE" w:rsidRDefault="0073317D" w:rsidP="0073317D">
            <w:pPr>
              <w:pStyle w:val="ProductList-OfferingBody"/>
              <w:ind w:left="-113"/>
              <w:jc w:val="center"/>
            </w:pPr>
          </w:p>
        </w:tc>
        <w:tc>
          <w:tcPr>
            <w:tcW w:w="799" w:type="dxa"/>
            <w:shd w:val="clear" w:color="auto" w:fill="BFBFBF" w:themeFill="background1" w:themeFillShade="BF"/>
            <w:vAlign w:val="center"/>
          </w:tcPr>
          <w:p w14:paraId="4FDCBEAA" w14:textId="77777777" w:rsidR="0073317D" w:rsidRPr="00AA64CE" w:rsidRDefault="0073317D" w:rsidP="0073317D">
            <w:pPr>
              <w:pStyle w:val="ProductList-OfferingBody"/>
              <w:ind w:left="-113"/>
              <w:jc w:val="center"/>
            </w:pPr>
          </w:p>
        </w:tc>
      </w:tr>
      <w:tr w:rsidR="003E42C4" w14:paraId="4FDCBEB7" w14:textId="77777777" w:rsidTr="00C914F4">
        <w:trPr>
          <w:cantSplit/>
          <w:tblHeader/>
        </w:trPr>
        <w:tc>
          <w:tcPr>
            <w:tcW w:w="3330" w:type="dxa"/>
            <w:tcBorders>
              <w:top w:val="dashSmallGap" w:sz="4" w:space="0" w:color="BFBFBF" w:themeColor="background1" w:themeShade="BF"/>
              <w:left w:val="nil"/>
              <w:bottom w:val="nil"/>
              <w:right w:val="nil"/>
            </w:tcBorders>
          </w:tcPr>
          <w:p w14:paraId="4FDCBEAC" w14:textId="616A2033" w:rsidR="003E42C4" w:rsidRPr="00111ECD" w:rsidRDefault="003E42C4" w:rsidP="00DF2A90">
            <w:pPr>
              <w:pStyle w:val="ProductList-Offering2"/>
            </w:pPr>
            <w:bookmarkStart w:id="1132" w:name="_Toc379797345"/>
            <w:bookmarkStart w:id="1133" w:name="_Toc380513367"/>
            <w:bookmarkStart w:id="1134" w:name="_Toc380655417"/>
            <w:bookmarkStart w:id="1135" w:name="_Toc406159554"/>
            <w:r>
              <w:t>Exchange Online Plan 2G</w:t>
            </w:r>
            <w:r>
              <w:fldChar w:fldCharType="begin"/>
            </w:r>
            <w:r>
              <w:instrText>XE "Exchange Online Plan 2G"</w:instrText>
            </w:r>
            <w:r>
              <w:fldChar w:fldCharType="end"/>
            </w:r>
            <w:r>
              <w:t xml:space="preserve"> (Nutzer-AL)</w:t>
            </w:r>
            <w:bookmarkEnd w:id="1132"/>
            <w:bookmarkEnd w:id="1133"/>
            <w:bookmarkEnd w:id="1134"/>
            <w:bookmarkEnd w:id="1135"/>
          </w:p>
        </w:tc>
        <w:tc>
          <w:tcPr>
            <w:tcW w:w="760" w:type="dxa"/>
            <w:tcBorders>
              <w:top w:val="dashSmallGap" w:sz="4" w:space="0" w:color="BFBFBF" w:themeColor="background1" w:themeShade="BF"/>
              <w:left w:val="nil"/>
              <w:bottom w:val="nil"/>
              <w:right w:val="nil"/>
            </w:tcBorders>
            <w:shd w:val="clear" w:color="auto" w:fill="auto"/>
            <w:vAlign w:val="center"/>
          </w:tcPr>
          <w:p w14:paraId="4FDCBEAD"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EAF" w14:textId="715E6A47"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B0"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B1"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EB2"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B3"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B4"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B5" w14:textId="77777777" w:rsidR="003E42C4" w:rsidRPr="00AA64CE" w:rsidRDefault="003E42C4" w:rsidP="0073317D">
            <w:pPr>
              <w:pStyle w:val="ProductList-OfferingBody"/>
              <w:ind w:left="-113"/>
              <w:jc w:val="center"/>
            </w:pPr>
          </w:p>
        </w:tc>
        <w:tc>
          <w:tcPr>
            <w:tcW w:w="799" w:type="dxa"/>
            <w:shd w:val="clear" w:color="auto" w:fill="BFBFBF" w:themeFill="background1" w:themeFillShade="BF"/>
            <w:vAlign w:val="center"/>
          </w:tcPr>
          <w:p w14:paraId="4FDCBEB6" w14:textId="77777777" w:rsidR="003E42C4" w:rsidRPr="00AA64CE" w:rsidRDefault="003E42C4" w:rsidP="0073317D">
            <w:pPr>
              <w:pStyle w:val="ProductList-OfferingBody"/>
              <w:ind w:left="-113"/>
              <w:jc w:val="center"/>
            </w:pPr>
          </w:p>
        </w:tc>
      </w:tr>
      <w:tr w:rsidR="008C71BC" w14:paraId="4FDCBEC3" w14:textId="77777777" w:rsidTr="00C914F4">
        <w:trPr>
          <w:cantSplit/>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8C71BC" w:rsidRDefault="008C71BC" w:rsidP="0073317D">
            <w:pPr>
              <w:pStyle w:val="ProductList-Offering2"/>
            </w:pPr>
            <w:bookmarkStart w:id="1136" w:name="_Toc379797346"/>
            <w:bookmarkStart w:id="1137" w:name="_Toc380513368"/>
            <w:bookmarkStart w:id="1138" w:name="_Toc380655418"/>
            <w:bookmarkStart w:id="1139" w:name="_Toc406159555"/>
            <w:r>
              <w:t>Exchange Online Protection</w:t>
            </w:r>
            <w:r>
              <w:fldChar w:fldCharType="begin"/>
            </w:r>
            <w:r>
              <w:instrText>XE "Exchange Online Protection"</w:instrText>
            </w:r>
            <w:r>
              <w:fldChar w:fldCharType="end"/>
            </w:r>
            <w:r>
              <w:t xml:space="preserve"> (Nutzer-AL)</w:t>
            </w:r>
            <w:bookmarkEnd w:id="1136"/>
            <w:bookmarkEnd w:id="1137"/>
            <w:bookmarkEnd w:id="1138"/>
            <w:bookmarkEnd w:id="1139"/>
          </w:p>
        </w:tc>
        <w:tc>
          <w:tcPr>
            <w:tcW w:w="760"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8C71BC" w:rsidRDefault="008C71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8C71BC" w:rsidRDefault="008C71BC" w:rsidP="0073317D">
            <w:pPr>
              <w:pStyle w:val="ProductList-OfferingBody"/>
              <w:ind w:left="-113"/>
              <w:jc w:val="center"/>
            </w:pPr>
          </w:p>
        </w:tc>
        <w:tc>
          <w:tcPr>
            <w:tcW w:w="739" w:type="dxa"/>
            <w:shd w:val="clear" w:color="auto" w:fill="70AD47" w:themeFill="accent6"/>
            <w:vAlign w:val="center"/>
          </w:tcPr>
          <w:p w14:paraId="4FDCBEBB" w14:textId="3DC6CE34" w:rsidR="008C71BC" w:rsidRPr="00AA64CE" w:rsidRDefault="008C71BC"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BC" w14:textId="77777777" w:rsidR="008C71BC" w:rsidRPr="00AA64CE" w:rsidRDefault="008C71BC" w:rsidP="0073317D">
            <w:pPr>
              <w:pStyle w:val="ProductList-OfferingBody"/>
              <w:ind w:left="-113"/>
              <w:jc w:val="center"/>
            </w:pPr>
          </w:p>
        </w:tc>
        <w:tc>
          <w:tcPr>
            <w:tcW w:w="739" w:type="dxa"/>
            <w:shd w:val="clear" w:color="auto" w:fill="70AD47" w:themeFill="accent6"/>
            <w:vAlign w:val="center"/>
          </w:tcPr>
          <w:p w14:paraId="4FDCBEBD" w14:textId="77777777" w:rsidR="008C71BC" w:rsidRPr="00AA64CE" w:rsidRDefault="008C71BC" w:rsidP="0073317D">
            <w:pPr>
              <w:pStyle w:val="ProductList-OfferingBody"/>
              <w:ind w:left="-113"/>
              <w:jc w:val="center"/>
            </w:pPr>
          </w:p>
        </w:tc>
        <w:tc>
          <w:tcPr>
            <w:tcW w:w="738" w:type="dxa"/>
            <w:shd w:val="clear" w:color="auto" w:fill="70AD47" w:themeFill="accent6"/>
            <w:vAlign w:val="center"/>
          </w:tcPr>
          <w:p w14:paraId="4FDCBEBE" w14:textId="77777777" w:rsidR="008C71BC" w:rsidRPr="00AA64CE" w:rsidRDefault="008C71BC" w:rsidP="0073317D">
            <w:pPr>
              <w:pStyle w:val="ProductList-OfferingBody"/>
              <w:ind w:left="-113"/>
              <w:jc w:val="center"/>
            </w:pPr>
          </w:p>
        </w:tc>
        <w:tc>
          <w:tcPr>
            <w:tcW w:w="739" w:type="dxa"/>
            <w:shd w:val="clear" w:color="auto" w:fill="70AD47" w:themeFill="accent6"/>
            <w:vAlign w:val="center"/>
          </w:tcPr>
          <w:p w14:paraId="4FDCBEBF" w14:textId="528AAD47" w:rsidR="008C71BC" w:rsidRPr="00AA64CE" w:rsidRDefault="008C71BC" w:rsidP="0073317D">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BEC0" w14:textId="03BC0049" w:rsidR="008C71BC" w:rsidRPr="00AA64CE" w:rsidRDefault="008C71BC" w:rsidP="0073317D">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BEC1" w14:textId="77777777" w:rsidR="008C71BC" w:rsidRPr="00AA64CE" w:rsidRDefault="008C71BC" w:rsidP="0073317D">
            <w:pPr>
              <w:pStyle w:val="ProductList-OfferingBody"/>
              <w:ind w:left="-113"/>
              <w:jc w:val="center"/>
            </w:pPr>
          </w:p>
        </w:tc>
        <w:tc>
          <w:tcPr>
            <w:tcW w:w="799" w:type="dxa"/>
            <w:shd w:val="clear" w:color="auto" w:fill="70AD47" w:themeFill="accent6"/>
            <w:vAlign w:val="center"/>
          </w:tcPr>
          <w:p w14:paraId="4FDCBEC2" w14:textId="529D7C83" w:rsidR="008C71BC" w:rsidRPr="00AA64CE" w:rsidRDefault="008C71BC"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932A0B" w14:paraId="4FDCBECF" w14:textId="77777777" w:rsidTr="00C914F4">
        <w:trPr>
          <w:cantSplit/>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932A0B" w:rsidRPr="00111ECD" w:rsidRDefault="00932A0B" w:rsidP="0073317D">
            <w:pPr>
              <w:pStyle w:val="ProductList-Offering2"/>
            </w:pPr>
            <w:bookmarkStart w:id="1140" w:name="_Toc379797347"/>
            <w:bookmarkStart w:id="1141" w:name="_Toc380513369"/>
            <w:bookmarkStart w:id="1142" w:name="_Toc380655419"/>
            <w:bookmarkStart w:id="1143" w:name="_Toc40615955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40"/>
            <w:bookmarkEnd w:id="1141"/>
            <w:bookmarkEnd w:id="1142"/>
            <w:bookmarkEnd w:id="1143"/>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932A0B" w:rsidRDefault="00932A0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932A0B" w:rsidRDefault="00932A0B" w:rsidP="0073317D">
            <w:pPr>
              <w:pStyle w:val="ProductList-OfferingBody"/>
              <w:ind w:left="-113"/>
              <w:jc w:val="center"/>
            </w:pPr>
          </w:p>
        </w:tc>
        <w:tc>
          <w:tcPr>
            <w:tcW w:w="739" w:type="dxa"/>
            <w:shd w:val="clear" w:color="auto" w:fill="70AD47" w:themeFill="accent6"/>
            <w:vAlign w:val="center"/>
          </w:tcPr>
          <w:p w14:paraId="4FDCBEC7" w14:textId="7ABE0EA5" w:rsidR="00932A0B" w:rsidRPr="00AA64CE" w:rsidRDefault="00932A0B"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FDCBEC8" w14:textId="5A6B0382" w:rsidR="00932A0B" w:rsidRPr="00AA64CE" w:rsidRDefault="00932A0B" w:rsidP="0073317D">
            <w:pPr>
              <w:pStyle w:val="ProductList-OfferingBody"/>
              <w:ind w:left="-113"/>
              <w:jc w:val="center"/>
            </w:pPr>
            <w:r w:rsidRPr="00AA64CE">
              <w:fldChar w:fldCharType="begin"/>
            </w:r>
            <w:r w:rsidRPr="00AA64CE">
              <w:instrText xml:space="preserve"> AutoTextList  \s NoStyle \t “Zusätzliches Produkt (nur EES)” </w:instrText>
            </w:r>
            <w:r w:rsidRPr="00AA64CE">
              <w:fldChar w:fldCharType="separate"/>
            </w:r>
            <w:r w:rsidRPr="00AA64CE">
              <w:t>AE</w:t>
            </w:r>
            <w:r w:rsidRPr="00AA64CE">
              <w:fldChar w:fldCharType="end"/>
            </w:r>
          </w:p>
        </w:tc>
        <w:tc>
          <w:tcPr>
            <w:tcW w:w="739" w:type="dxa"/>
            <w:shd w:val="clear" w:color="auto" w:fill="BFBFBF" w:themeFill="background1" w:themeFillShade="BF"/>
            <w:vAlign w:val="center"/>
          </w:tcPr>
          <w:p w14:paraId="4FDCBEC9" w14:textId="77777777" w:rsidR="00932A0B" w:rsidRPr="00AA64CE" w:rsidRDefault="00932A0B" w:rsidP="0073317D">
            <w:pPr>
              <w:pStyle w:val="ProductList-OfferingBody"/>
              <w:ind w:left="-113"/>
              <w:jc w:val="center"/>
            </w:pPr>
          </w:p>
        </w:tc>
        <w:tc>
          <w:tcPr>
            <w:tcW w:w="738" w:type="dxa"/>
            <w:shd w:val="clear" w:color="auto" w:fill="BFBFBF" w:themeFill="background1" w:themeFillShade="BF"/>
            <w:vAlign w:val="center"/>
          </w:tcPr>
          <w:p w14:paraId="4FDCBECA"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CB"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CC" w14:textId="77777777" w:rsidR="00932A0B" w:rsidRPr="00AA64CE" w:rsidRDefault="00932A0B" w:rsidP="0073317D">
            <w:pPr>
              <w:pStyle w:val="ProductList-OfferingBody"/>
              <w:ind w:left="-113"/>
              <w:jc w:val="center"/>
            </w:pPr>
          </w:p>
        </w:tc>
        <w:tc>
          <w:tcPr>
            <w:tcW w:w="739" w:type="dxa"/>
            <w:shd w:val="clear" w:color="auto" w:fill="BFBFBF" w:themeFill="background1" w:themeFillShade="BF"/>
            <w:vAlign w:val="center"/>
          </w:tcPr>
          <w:p w14:paraId="4FDCBECD" w14:textId="77777777" w:rsidR="00932A0B" w:rsidRPr="00AA64CE" w:rsidRDefault="00932A0B" w:rsidP="0073317D">
            <w:pPr>
              <w:pStyle w:val="ProductList-OfferingBody"/>
              <w:ind w:left="-113"/>
              <w:jc w:val="center"/>
            </w:pPr>
          </w:p>
        </w:tc>
        <w:tc>
          <w:tcPr>
            <w:tcW w:w="799" w:type="dxa"/>
            <w:shd w:val="clear" w:color="auto" w:fill="BFBFBF" w:themeFill="background1" w:themeFillShade="BF"/>
            <w:vAlign w:val="center"/>
          </w:tcPr>
          <w:p w14:paraId="4FDCBECE" w14:textId="77777777" w:rsidR="00932A0B" w:rsidRPr="00AA64CE" w:rsidRDefault="00932A0B" w:rsidP="0073317D">
            <w:pPr>
              <w:pStyle w:val="ProductList-OfferingBody"/>
              <w:ind w:left="-113"/>
              <w:jc w:val="center"/>
            </w:pPr>
          </w:p>
        </w:tc>
      </w:tr>
      <w:tr w:rsidR="003E42C4" w14:paraId="4FDCBEDB" w14:textId="77777777" w:rsidTr="00C914F4">
        <w:trPr>
          <w:cantSplit/>
          <w:tblHeader/>
        </w:trPr>
        <w:tc>
          <w:tcPr>
            <w:tcW w:w="3330" w:type="dxa"/>
            <w:tcBorders>
              <w:top w:val="dashSmallGap" w:sz="4" w:space="0" w:color="BFBFBF" w:themeColor="background1" w:themeShade="BF"/>
              <w:left w:val="nil"/>
              <w:bottom w:val="nil"/>
              <w:right w:val="nil"/>
            </w:tcBorders>
          </w:tcPr>
          <w:p w14:paraId="4FDCBED0" w14:textId="42E7252D" w:rsidR="003E42C4" w:rsidRPr="00111ECD" w:rsidRDefault="003E42C4" w:rsidP="0073317D">
            <w:pPr>
              <w:pStyle w:val="ProductList-Offering2"/>
            </w:pPr>
            <w:bookmarkStart w:id="1144" w:name="_Toc379797348"/>
            <w:bookmarkStart w:id="1145" w:name="_Toc380513370"/>
            <w:bookmarkStart w:id="1146" w:name="_Toc380655420"/>
            <w:bookmarkStart w:id="1147" w:name="_Toc40615955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44"/>
            <w:bookmarkEnd w:id="1145"/>
            <w:bookmarkEnd w:id="1146"/>
            <w:bookmarkEnd w:id="1147"/>
          </w:p>
        </w:tc>
        <w:tc>
          <w:tcPr>
            <w:tcW w:w="760" w:type="dxa"/>
            <w:tcBorders>
              <w:top w:val="dashSmallGap" w:sz="4" w:space="0" w:color="BFBFBF" w:themeColor="background1" w:themeShade="BF"/>
              <w:left w:val="nil"/>
              <w:bottom w:val="nil"/>
              <w:right w:val="nil"/>
            </w:tcBorders>
            <w:shd w:val="clear" w:color="auto" w:fill="auto"/>
            <w:vAlign w:val="center"/>
          </w:tcPr>
          <w:p w14:paraId="4FDCBED1" w14:textId="77777777" w:rsidR="003E42C4" w:rsidRDefault="003E42C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3E42C4" w:rsidRDefault="003E42C4" w:rsidP="0073317D">
            <w:pPr>
              <w:pStyle w:val="ProductList-OfferingBody"/>
              <w:ind w:left="-113"/>
              <w:jc w:val="center"/>
            </w:pPr>
          </w:p>
        </w:tc>
        <w:tc>
          <w:tcPr>
            <w:tcW w:w="739" w:type="dxa"/>
            <w:shd w:val="clear" w:color="auto" w:fill="70AD47" w:themeFill="accent6"/>
            <w:vAlign w:val="center"/>
          </w:tcPr>
          <w:p w14:paraId="4FDCBED3" w14:textId="33F78158" w:rsidR="003E42C4" w:rsidRPr="00AA64CE" w:rsidRDefault="003E42C4" w:rsidP="0073317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ED4"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D5" w14:textId="77777777" w:rsidR="003E42C4" w:rsidRPr="00AA64CE" w:rsidRDefault="003E42C4" w:rsidP="0073317D">
            <w:pPr>
              <w:pStyle w:val="ProductList-OfferingBody"/>
              <w:ind w:left="-113"/>
              <w:jc w:val="center"/>
            </w:pPr>
          </w:p>
        </w:tc>
        <w:tc>
          <w:tcPr>
            <w:tcW w:w="738" w:type="dxa"/>
            <w:shd w:val="clear" w:color="auto" w:fill="BFBFBF" w:themeFill="background1" w:themeFillShade="BF"/>
            <w:vAlign w:val="center"/>
          </w:tcPr>
          <w:p w14:paraId="4FDCBED6"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D7"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D8" w14:textId="77777777" w:rsidR="003E42C4" w:rsidRPr="00AA64CE" w:rsidRDefault="003E42C4" w:rsidP="0073317D">
            <w:pPr>
              <w:pStyle w:val="ProductList-OfferingBody"/>
              <w:ind w:left="-113"/>
              <w:jc w:val="center"/>
            </w:pPr>
          </w:p>
        </w:tc>
        <w:tc>
          <w:tcPr>
            <w:tcW w:w="739" w:type="dxa"/>
            <w:shd w:val="clear" w:color="auto" w:fill="BFBFBF" w:themeFill="background1" w:themeFillShade="BF"/>
            <w:vAlign w:val="center"/>
          </w:tcPr>
          <w:p w14:paraId="4FDCBED9" w14:textId="77777777" w:rsidR="003E42C4" w:rsidRPr="00AA64CE" w:rsidRDefault="003E42C4" w:rsidP="0073317D">
            <w:pPr>
              <w:pStyle w:val="ProductList-OfferingBody"/>
              <w:ind w:left="-113"/>
              <w:jc w:val="center"/>
            </w:pPr>
          </w:p>
        </w:tc>
        <w:tc>
          <w:tcPr>
            <w:tcW w:w="799" w:type="dxa"/>
            <w:shd w:val="clear" w:color="auto" w:fill="BFBFBF" w:themeFill="background1" w:themeFillShade="BF"/>
            <w:vAlign w:val="center"/>
          </w:tcPr>
          <w:p w14:paraId="4FDCBEDA" w14:textId="77777777" w:rsidR="003E42C4" w:rsidRPr="00AA64CE" w:rsidRDefault="003E42C4" w:rsidP="0073317D">
            <w:pPr>
              <w:pStyle w:val="ProductList-OfferingBody"/>
              <w:ind w:left="-113"/>
              <w:jc w:val="center"/>
            </w:pPr>
          </w:p>
        </w:tc>
      </w:tr>
    </w:tbl>
    <w:p w14:paraId="4FDCBEDC" w14:textId="77777777" w:rsidR="00EE40B5" w:rsidRPr="00091BD5" w:rsidRDefault="00EE40B5" w:rsidP="004F3C6D">
      <w:pPr>
        <w:pStyle w:val="ProductList-Body"/>
        <w:rPr>
          <w:sz w:val="14"/>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2"/>
        <w:gridCol w:w="3657"/>
        <w:gridCol w:w="3035"/>
      </w:tblGrid>
      <w:tr w:rsidR="00782C7B" w14:paraId="4FDCBEE0" w14:textId="77777777" w:rsidTr="00D927AF">
        <w:tc>
          <w:tcPr>
            <w:tcW w:w="4032" w:type="dxa"/>
          </w:tcPr>
          <w:p w14:paraId="4FDCBEDD" w14:textId="77777777" w:rsidR="00782C7B" w:rsidRDefault="0073317D" w:rsidP="0073317D">
            <w:pPr>
              <w:pStyle w:val="ProductList-Body"/>
              <w:spacing w:before="20" w:after="20"/>
            </w:pPr>
            <w:r>
              <w:t xml:space="preserve">Zur Verringerung berechtigt: </w:t>
            </w:r>
            <w:r>
              <w:rPr>
                <w:b/>
              </w:rPr>
              <w:t>Alle bis auf Encryption</w:t>
            </w:r>
          </w:p>
        </w:tc>
        <w:tc>
          <w:tcPr>
            <w:tcW w:w="3690" w:type="dxa"/>
          </w:tcPr>
          <w:p w14:paraId="4FDCBEDE" w14:textId="1E20F559" w:rsidR="00782C7B" w:rsidRDefault="0073317D" w:rsidP="00DF3BB8">
            <w:pPr>
              <w:pStyle w:val="ProductList-Body"/>
              <w:spacing w:before="20" w:after="20"/>
            </w:pPr>
            <w:r>
              <w:t xml:space="preserve">Produkt-Pool: </w:t>
            </w:r>
            <w:r>
              <w:rPr>
                <w:b/>
              </w:rPr>
              <w:t>Server</w:t>
            </w:r>
          </w:p>
        </w:tc>
        <w:tc>
          <w:tcPr>
            <w:tcW w:w="3068" w:type="dxa"/>
          </w:tcPr>
          <w:p w14:paraId="4FDCBEDF" w14:textId="71710C3B"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FDCBEE4" w14:textId="77777777" w:rsidTr="00D927AF">
        <w:tc>
          <w:tcPr>
            <w:tcW w:w="4032" w:type="dxa"/>
          </w:tcPr>
          <w:p w14:paraId="4FDCBEE1" w14:textId="77777777" w:rsidR="00782C7B" w:rsidRPr="0073317D" w:rsidRDefault="0073317D" w:rsidP="0073317D">
            <w:pPr>
              <w:pStyle w:val="ProductList-Body"/>
              <w:spacing w:before="20" w:after="20"/>
              <w:rPr>
                <w:b/>
              </w:rPr>
            </w:pPr>
            <w:r>
              <w:t xml:space="preserve">True Up-berechtigt: </w:t>
            </w:r>
            <w:r>
              <w:rPr>
                <w:b/>
              </w:rPr>
              <w:t>Alle bis auf Encryption</w:t>
            </w:r>
          </w:p>
        </w:tc>
        <w:tc>
          <w:tcPr>
            <w:tcW w:w="3690" w:type="dxa"/>
          </w:tcPr>
          <w:p w14:paraId="4FDCBEE2" w14:textId="77777777" w:rsidR="00782C7B" w:rsidRDefault="0073317D" w:rsidP="0073317D">
            <w:pPr>
              <w:pStyle w:val="ProductList-Body"/>
              <w:spacing w:before="20" w:after="20"/>
            </w:pPr>
            <w:r>
              <w:t xml:space="preserve">Berechtigung zur Laufzeitverlängerung: </w:t>
            </w:r>
            <w:r>
              <w:rPr>
                <w:b/>
              </w:rPr>
              <w:t>Alle bis auf Encryption</w:t>
            </w:r>
          </w:p>
        </w:tc>
        <w:tc>
          <w:tcPr>
            <w:tcW w:w="3068" w:type="dxa"/>
          </w:tcPr>
          <w:p w14:paraId="4FDCBEE3" w14:textId="77777777" w:rsidR="00782C7B" w:rsidRDefault="00782C7B" w:rsidP="0073317D">
            <w:pPr>
              <w:pStyle w:val="ProductList-Body"/>
              <w:spacing w:before="20" w:after="20"/>
            </w:pPr>
          </w:p>
        </w:tc>
      </w:tr>
    </w:tbl>
    <w:p w14:paraId="4FDCBEE5"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EE6" w14:textId="730F50B8" w:rsidR="0073317D" w:rsidRPr="00AA6DF2"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p>
    <w:p w14:paraId="4FDCBEE7" w14:textId="2DB2E37F" w:rsidR="0073317D" w:rsidRPr="00AA6DF2"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4FDCBEE8" w14:textId="77777777" w:rsidR="0073317D" w:rsidRPr="00091BD5" w:rsidRDefault="0073317D" w:rsidP="0073317D">
      <w:pPr>
        <w:pStyle w:val="ProductList-Body"/>
        <w:rPr>
          <w:sz w:val="14"/>
        </w:rPr>
      </w:pPr>
    </w:p>
    <w:p w14:paraId="4FDCBEE9" w14:textId="31884211" w:rsidR="0073317D" w:rsidRPr="00AA6DF2"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4FDCBEEA" w14:textId="77777777" w:rsidR="0073317D" w:rsidRPr="00091BD5" w:rsidRDefault="0073317D" w:rsidP="0073317D">
      <w:pPr>
        <w:pStyle w:val="ProductList-Body"/>
        <w:rPr>
          <w:sz w:val="14"/>
        </w:rPr>
      </w:pPr>
    </w:p>
    <w:p w14:paraId="4FDCBEEB" w14:textId="3413EEBD" w:rsidR="0073317D" w:rsidRPr="00AA6DF2"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14:paraId="4FDCBEEC" w14:textId="21E96BA3" w:rsidR="0073317D" w:rsidRPr="00AA6DF2"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52ED3A30" w14:textId="77777777" w:rsidR="00C34275" w:rsidRPr="00091BD5" w:rsidRDefault="00C34275" w:rsidP="0073317D">
      <w:pPr>
        <w:pStyle w:val="ProductList-Body"/>
        <w:rPr>
          <w:b/>
          <w:color w:val="00188F"/>
          <w:sz w:val="14"/>
        </w:rPr>
      </w:pPr>
    </w:p>
    <w:p w14:paraId="4FDCBEEE" w14:textId="3D7B04C9" w:rsidR="0073317D" w:rsidRPr="00AA6DF2"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4AA1B0EF" w:rsidR="0073317D" w:rsidRPr="00AA6DF2"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87037D">
        <w:t xml:space="preserve"> </w:t>
      </w:r>
      <w:r>
        <w:t xml:space="preserve">Weitere Einzelheiten finden Sie in der Produktliste März 2014 unter </w:t>
      </w:r>
      <w:hyperlink r:id="rId55" w:history="1">
        <w:r>
          <w:rPr>
            <w:rStyle w:val="Hyperlink"/>
          </w:rPr>
          <w:t>http://go.microsoft.com/?linkid=9839207</w:t>
        </w:r>
      </w:hyperlink>
      <w:r>
        <w:t xml:space="preserve">. </w:t>
      </w:r>
    </w:p>
    <w:p w14:paraId="3445CE14" w14:textId="77777777" w:rsidR="002407C6" w:rsidRDefault="002407C6" w:rsidP="0073317D">
      <w:pPr>
        <w:pStyle w:val="ProductList-Body"/>
        <w:rPr>
          <w:b/>
          <w:color w:val="00188F"/>
          <w:sz w:val="14"/>
        </w:rPr>
      </w:pPr>
    </w:p>
    <w:p w14:paraId="3278294C" w14:textId="77777777" w:rsidR="00D927AF" w:rsidRPr="00091BD5" w:rsidRDefault="00D927AF" w:rsidP="0073317D">
      <w:pPr>
        <w:pStyle w:val="ProductList-Body"/>
        <w:rPr>
          <w:b/>
          <w:color w:val="00188F"/>
          <w:sz w:val="14"/>
        </w:rPr>
      </w:pPr>
    </w:p>
    <w:p w14:paraId="4FDCBEF4" w14:textId="6AAA2830" w:rsidR="0073317D" w:rsidRPr="00AA6DF2"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54ED1D25" w:rsidR="0073317D" w:rsidRPr="00AA6DF2" w:rsidRDefault="0073317D" w:rsidP="0073317D">
      <w:pPr>
        <w:pStyle w:val="ProductList-Body"/>
      </w:pPr>
      <w:r>
        <w:t>Da dieser Onlinedienst nach Domäne bereitgestellt wird, benötigen alle Nutzer in einer Domäne Nutzer-ALs.</w:t>
      </w:r>
      <w:r w:rsidR="0087037D">
        <w:t xml:space="preserve"> </w:t>
      </w:r>
      <w:r>
        <w:t>Kunden, die den Dienst für eine Untergruppe ihrer Nutzerbasis anbieten möchten, können für eine gezieltere Bereitstellung Unterdomänen erstellen.</w:t>
      </w:r>
      <w:r w:rsidR="0087037D">
        <w:t xml:space="preserve"> </w:t>
      </w:r>
      <w:r>
        <w:t>Nur die Nutzer innerhalb dieser Unterdomäne benötigen Nutzer-ALs.</w:t>
      </w:r>
    </w:p>
    <w:p w14:paraId="4FDCBEF6" w14:textId="77777777" w:rsidR="0073317D" w:rsidRPr="00AA6DF2" w:rsidRDefault="0073317D" w:rsidP="0073317D">
      <w:pPr>
        <w:pStyle w:val="ProductList-Body"/>
      </w:pPr>
    </w:p>
    <w:p w14:paraId="4FDCBEF7" w14:textId="09E026C3" w:rsidR="0073317D" w:rsidRPr="00AA6DF2"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87037D">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709C9CA9" w14:textId="40E78483" w:rsidR="00450EF0" w:rsidRPr="00AA6DF2" w:rsidRDefault="00450EF0" w:rsidP="0073317D">
      <w:pPr>
        <w:pStyle w:val="ProductList-Body"/>
      </w:pPr>
    </w:p>
    <w:p w14:paraId="3001CE73" w14:textId="77777777" w:rsidR="00450EF0" w:rsidRPr="00AA6DF2" w:rsidRDefault="00450EF0" w:rsidP="00450EF0">
      <w:pPr>
        <w:pStyle w:val="ProductList-Body"/>
      </w:pPr>
      <w:r>
        <w:rPr>
          <w:b/>
          <w:color w:val="00188F"/>
        </w:rPr>
        <w:t>Add-On-Nutzer-ALs</w:t>
      </w:r>
    </w:p>
    <w:p w14:paraId="2B784B25" w14:textId="59B6B48A" w:rsidR="00450EF0" w:rsidRPr="00AA6DF2"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FDCBEF8" w14:textId="27FCFC29"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EF9" w14:textId="77777777" w:rsidR="00EE40B5" w:rsidRPr="00AA6DF2" w:rsidRDefault="00EE40B5" w:rsidP="00680B4D">
      <w:pPr>
        <w:pStyle w:val="ProductList-Offering2Heading"/>
        <w:outlineLvl w:val="2"/>
      </w:pPr>
      <w:r>
        <w:tab/>
      </w:r>
      <w:bookmarkStart w:id="1148" w:name="_Toc378147665"/>
      <w:bookmarkStart w:id="1149" w:name="_Toc378151562"/>
      <w:bookmarkStart w:id="1150" w:name="_Toc379797349"/>
      <w:bookmarkStart w:id="1151" w:name="_Toc380513371"/>
      <w:bookmarkStart w:id="1152" w:name="_Toc380655421"/>
      <w:bookmarkStart w:id="1153" w:name="Lync"/>
      <w:bookmarkStart w:id="1154" w:name="_Toc406159558"/>
      <w:r>
        <w:t>Lync Online</w:t>
      </w:r>
      <w:bookmarkEnd w:id="1148"/>
      <w:bookmarkEnd w:id="1149"/>
      <w:bookmarkEnd w:id="1150"/>
      <w:bookmarkEnd w:id="1151"/>
      <w:bookmarkEnd w:id="1152"/>
      <w:bookmarkEnd w:id="1153"/>
      <w:bookmarkEnd w:id="115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81"/>
      </w:tblGrid>
      <w:tr w:rsidR="007E692B" w14:paraId="4FDCBF05" w14:textId="77777777" w:rsidTr="00091BD5">
        <w:trPr>
          <w:cantSplit/>
          <w:tblHeader/>
        </w:trPr>
        <w:tc>
          <w:tcPr>
            <w:tcW w:w="3352" w:type="dxa"/>
            <w:tcBorders>
              <w:bottom w:val="nil"/>
            </w:tcBorders>
            <w:shd w:val="clear" w:color="auto" w:fill="00188F"/>
          </w:tcPr>
          <w:p w14:paraId="4FDCBEFA"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BEFB" w14:textId="31A0D058"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EFC" w14:textId="46A674B2"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BEFD" w14:textId="41586A25"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BEFE" w14:textId="54FBD7A4"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BEFF" w14:textId="161545A6"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BF00" w14:textId="1488F8D4"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BF01" w14:textId="59C88E4F"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BF02" w14:textId="1E982D08"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BF03" w14:textId="72FA4D82"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81" w:type="dxa"/>
            <w:shd w:val="clear" w:color="auto" w:fill="00188F"/>
            <w:vAlign w:val="center"/>
          </w:tcPr>
          <w:p w14:paraId="4FDCBF04" w14:textId="4D042C47"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C71BC" w14:paraId="4FDCBF11" w14:textId="77777777" w:rsidTr="00091BD5">
        <w:trPr>
          <w:cantSplit/>
          <w:tblHeader/>
        </w:trPr>
        <w:tc>
          <w:tcPr>
            <w:tcW w:w="3352" w:type="dxa"/>
            <w:tcBorders>
              <w:top w:val="nil"/>
              <w:left w:val="nil"/>
              <w:bottom w:val="dashSmallGap" w:sz="4" w:space="0" w:color="BFBFBF" w:themeColor="background1" w:themeShade="BF"/>
              <w:right w:val="nil"/>
            </w:tcBorders>
          </w:tcPr>
          <w:p w14:paraId="4FDCBF06" w14:textId="1308B649" w:rsidR="008C71BC" w:rsidRDefault="008C71BC" w:rsidP="00F73609">
            <w:pPr>
              <w:pStyle w:val="ProductList-Offering2"/>
            </w:pPr>
            <w:bookmarkStart w:id="1155" w:name="_Toc379797350"/>
            <w:bookmarkStart w:id="1156" w:name="_Toc380513372"/>
            <w:bookmarkStart w:id="1157" w:name="_Toc380655422"/>
            <w:bookmarkStart w:id="1158" w:name="_Toc406159559"/>
            <w:r>
              <w:t>Lync Online Plan 1</w:t>
            </w:r>
            <w:r>
              <w:fldChar w:fldCharType="begin"/>
            </w:r>
            <w:r>
              <w:instrText>XE "Lync Online Plan 1"</w:instrText>
            </w:r>
            <w:r>
              <w:fldChar w:fldCharType="end"/>
            </w:r>
            <w:r>
              <w:t xml:space="preserve"> (Nutzer-AL)</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14:paraId="4FDCBF07" w14:textId="77777777" w:rsidR="008C71BC" w:rsidRDefault="008C71B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8C71BC" w:rsidRDefault="008C71BC" w:rsidP="00C4636F">
            <w:pPr>
              <w:pStyle w:val="ProductList-OfferingBody"/>
              <w:ind w:left="-113"/>
              <w:jc w:val="center"/>
            </w:pPr>
          </w:p>
        </w:tc>
        <w:tc>
          <w:tcPr>
            <w:tcW w:w="739" w:type="dxa"/>
            <w:shd w:val="clear" w:color="auto" w:fill="70AD47" w:themeFill="accent6"/>
            <w:vAlign w:val="center"/>
          </w:tcPr>
          <w:p w14:paraId="4FDCBF09" w14:textId="7D661A23"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F0A"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BF0B" w14:textId="77777777" w:rsidR="008C71BC" w:rsidRPr="00AA64CE" w:rsidRDefault="008C71BC" w:rsidP="00C4636F">
            <w:pPr>
              <w:pStyle w:val="ProductList-OfferingBody"/>
              <w:ind w:left="-113"/>
              <w:jc w:val="center"/>
            </w:pPr>
          </w:p>
        </w:tc>
        <w:tc>
          <w:tcPr>
            <w:tcW w:w="738" w:type="dxa"/>
            <w:shd w:val="clear" w:color="auto" w:fill="70AD47" w:themeFill="accent6"/>
            <w:vAlign w:val="center"/>
          </w:tcPr>
          <w:p w14:paraId="4FDCBF0C"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BF0D" w14:textId="6F25DB11" w:rsidR="008C71BC" w:rsidRPr="00AA64CE" w:rsidRDefault="008C71BC" w:rsidP="00C4636F">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BF0E" w14:textId="0D41DC75" w:rsidR="008C71BC" w:rsidRPr="00AA64CE" w:rsidRDefault="008C71BC" w:rsidP="00C4636F">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BF0F" w14:textId="77777777" w:rsidR="008C71BC" w:rsidRPr="00AA64CE" w:rsidRDefault="008C71BC" w:rsidP="00C4636F">
            <w:pPr>
              <w:pStyle w:val="ProductList-OfferingBody"/>
              <w:ind w:left="-113"/>
              <w:jc w:val="center"/>
            </w:pPr>
          </w:p>
        </w:tc>
        <w:tc>
          <w:tcPr>
            <w:tcW w:w="781" w:type="dxa"/>
            <w:shd w:val="clear" w:color="auto" w:fill="70AD47" w:themeFill="accent6"/>
            <w:vAlign w:val="center"/>
          </w:tcPr>
          <w:p w14:paraId="4FDCBF10" w14:textId="6843377E"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BF29" w14:textId="77777777" w:rsidTr="00091BD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3E42C4" w:rsidRDefault="003E42C4" w:rsidP="00F73609">
            <w:pPr>
              <w:pStyle w:val="ProductList-Offering2"/>
            </w:pPr>
            <w:bookmarkStart w:id="1159" w:name="_Toc379797351"/>
            <w:bookmarkStart w:id="1160" w:name="_Toc380513373"/>
            <w:bookmarkStart w:id="1161" w:name="_Toc380655423"/>
            <w:bookmarkStart w:id="1162" w:name="_Toc406159560"/>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3E42C4" w:rsidRDefault="003E42C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3E42C4" w:rsidRDefault="003E42C4" w:rsidP="00C4636F">
            <w:pPr>
              <w:pStyle w:val="ProductList-OfferingBody"/>
              <w:ind w:left="-113"/>
              <w:jc w:val="center"/>
            </w:pPr>
          </w:p>
        </w:tc>
        <w:tc>
          <w:tcPr>
            <w:tcW w:w="739" w:type="dxa"/>
            <w:shd w:val="clear" w:color="auto" w:fill="70AD47" w:themeFill="accent6"/>
            <w:vAlign w:val="center"/>
          </w:tcPr>
          <w:p w14:paraId="4FDCBF21" w14:textId="629D6D41" w:rsidR="003E42C4" w:rsidRPr="00AA64CE" w:rsidRDefault="003E42C4"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F22"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23" w14:textId="77777777" w:rsidR="003E42C4" w:rsidRPr="00AA64CE" w:rsidRDefault="003E42C4" w:rsidP="00C4636F">
            <w:pPr>
              <w:pStyle w:val="ProductList-OfferingBody"/>
              <w:ind w:left="-113"/>
              <w:jc w:val="center"/>
            </w:pPr>
          </w:p>
        </w:tc>
        <w:tc>
          <w:tcPr>
            <w:tcW w:w="738" w:type="dxa"/>
            <w:shd w:val="clear" w:color="auto" w:fill="BFBFBF" w:themeFill="background1" w:themeFillShade="BF"/>
            <w:vAlign w:val="center"/>
          </w:tcPr>
          <w:p w14:paraId="4FDCBF24"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25"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26"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27" w14:textId="77777777" w:rsidR="003E42C4" w:rsidRPr="00AA64CE" w:rsidRDefault="003E42C4" w:rsidP="00C4636F">
            <w:pPr>
              <w:pStyle w:val="ProductList-OfferingBody"/>
              <w:ind w:left="-113"/>
              <w:jc w:val="center"/>
            </w:pPr>
          </w:p>
        </w:tc>
        <w:tc>
          <w:tcPr>
            <w:tcW w:w="781" w:type="dxa"/>
            <w:shd w:val="clear" w:color="auto" w:fill="70AD47" w:themeFill="accent6"/>
            <w:vAlign w:val="center"/>
          </w:tcPr>
          <w:p w14:paraId="4FDCBF28" w14:textId="3221A773" w:rsidR="003E42C4" w:rsidRPr="00AA64CE" w:rsidRDefault="003E42C4"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BF35" w14:textId="77777777" w:rsidTr="00091BD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3E42C4" w:rsidRDefault="003E42C4" w:rsidP="00F73609">
            <w:pPr>
              <w:pStyle w:val="ProductList-Offering2"/>
            </w:pPr>
            <w:bookmarkStart w:id="1163" w:name="_Toc379797352"/>
            <w:bookmarkStart w:id="1164" w:name="_Toc380513374"/>
            <w:bookmarkStart w:id="1165" w:name="_Toc380655424"/>
            <w:bookmarkStart w:id="1166" w:name="_Toc406159561"/>
            <w:r>
              <w:t>Lync Online Plan 1G</w:t>
            </w:r>
            <w:r>
              <w:fldChar w:fldCharType="begin"/>
            </w:r>
            <w:r>
              <w:instrText>XE "Lync Online Plan 1G"</w:instrText>
            </w:r>
            <w:r>
              <w:fldChar w:fldCharType="end"/>
            </w:r>
            <w:r>
              <w:t xml:space="preserve"> (Nutzer-AL)</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3E42C4" w:rsidRDefault="003E42C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3E42C4" w:rsidRDefault="003E42C4" w:rsidP="00C4636F">
            <w:pPr>
              <w:pStyle w:val="ProductList-OfferingBody"/>
              <w:ind w:left="-113"/>
              <w:jc w:val="center"/>
            </w:pPr>
          </w:p>
        </w:tc>
        <w:tc>
          <w:tcPr>
            <w:tcW w:w="739" w:type="dxa"/>
            <w:shd w:val="clear" w:color="auto" w:fill="70AD47" w:themeFill="accent6"/>
            <w:vAlign w:val="center"/>
          </w:tcPr>
          <w:p w14:paraId="4FDCBF2D" w14:textId="489F6EFE" w:rsidR="003E42C4" w:rsidRPr="00AA64CE" w:rsidRDefault="003E42C4"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F2E"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2F" w14:textId="77777777" w:rsidR="003E42C4" w:rsidRPr="00AA64CE" w:rsidRDefault="003E42C4" w:rsidP="00C4636F">
            <w:pPr>
              <w:pStyle w:val="ProductList-OfferingBody"/>
              <w:ind w:left="-113"/>
              <w:jc w:val="center"/>
            </w:pPr>
          </w:p>
        </w:tc>
        <w:tc>
          <w:tcPr>
            <w:tcW w:w="738" w:type="dxa"/>
            <w:shd w:val="clear" w:color="auto" w:fill="BFBFBF" w:themeFill="background1" w:themeFillShade="BF"/>
            <w:vAlign w:val="center"/>
          </w:tcPr>
          <w:p w14:paraId="4FDCBF30"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31"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32" w14:textId="77777777" w:rsidR="003E42C4" w:rsidRPr="00AA64CE" w:rsidRDefault="003E42C4" w:rsidP="00C4636F">
            <w:pPr>
              <w:pStyle w:val="ProductList-OfferingBody"/>
              <w:ind w:left="-113"/>
              <w:jc w:val="center"/>
            </w:pPr>
          </w:p>
        </w:tc>
        <w:tc>
          <w:tcPr>
            <w:tcW w:w="739" w:type="dxa"/>
            <w:shd w:val="clear" w:color="auto" w:fill="BFBFBF" w:themeFill="background1" w:themeFillShade="BF"/>
            <w:vAlign w:val="center"/>
          </w:tcPr>
          <w:p w14:paraId="4FDCBF33" w14:textId="77777777" w:rsidR="003E42C4" w:rsidRPr="00AA64CE" w:rsidRDefault="003E42C4" w:rsidP="00C4636F">
            <w:pPr>
              <w:pStyle w:val="ProductList-OfferingBody"/>
              <w:ind w:left="-113"/>
              <w:jc w:val="center"/>
            </w:pPr>
          </w:p>
        </w:tc>
        <w:tc>
          <w:tcPr>
            <w:tcW w:w="781" w:type="dxa"/>
            <w:shd w:val="clear" w:color="auto" w:fill="BFBFBF" w:themeFill="background1" w:themeFillShade="BF"/>
            <w:vAlign w:val="center"/>
          </w:tcPr>
          <w:p w14:paraId="4FDCBF34" w14:textId="77777777" w:rsidR="003E42C4" w:rsidRPr="00AA64CE" w:rsidRDefault="003E42C4" w:rsidP="00C4636F">
            <w:pPr>
              <w:pStyle w:val="ProductList-OfferingBody"/>
              <w:ind w:left="-113"/>
              <w:jc w:val="center"/>
            </w:pPr>
          </w:p>
        </w:tc>
      </w:tr>
      <w:tr w:rsidR="008C71BC" w14:paraId="4FDCBF41" w14:textId="77777777" w:rsidTr="00091BD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8C71BC" w:rsidRDefault="008C71BC" w:rsidP="00F73609">
            <w:pPr>
              <w:pStyle w:val="ProductList-Offering2"/>
            </w:pPr>
            <w:bookmarkStart w:id="1167" w:name="_Toc379797353"/>
            <w:bookmarkStart w:id="1168" w:name="_Toc380513375"/>
            <w:bookmarkStart w:id="1169" w:name="_Toc380655425"/>
            <w:bookmarkStart w:id="1170" w:name="_Toc406159562"/>
            <w:r>
              <w:t>Lync Online Plan 2</w:t>
            </w:r>
            <w:r>
              <w:fldChar w:fldCharType="begin"/>
            </w:r>
            <w:r>
              <w:instrText>XE "Lync Online Plan 2"</w:instrText>
            </w:r>
            <w:r>
              <w:fldChar w:fldCharType="end"/>
            </w:r>
            <w:r>
              <w:t xml:space="preserve"> (Nutzer-AL)</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8C71BC" w:rsidRDefault="008C71B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8C71BC" w:rsidRDefault="008C71BC" w:rsidP="00C4636F">
            <w:pPr>
              <w:pStyle w:val="ProductList-OfferingBody"/>
              <w:ind w:left="-113"/>
              <w:jc w:val="center"/>
            </w:pPr>
          </w:p>
        </w:tc>
        <w:tc>
          <w:tcPr>
            <w:tcW w:w="739" w:type="dxa"/>
            <w:shd w:val="clear" w:color="auto" w:fill="70AD47" w:themeFill="accent6"/>
            <w:vAlign w:val="center"/>
          </w:tcPr>
          <w:p w14:paraId="4FDCBF39" w14:textId="54EC3E83"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F3A"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BF3B" w14:textId="77777777" w:rsidR="008C71BC" w:rsidRPr="00AA64CE" w:rsidRDefault="008C71BC" w:rsidP="00C4636F">
            <w:pPr>
              <w:pStyle w:val="ProductList-OfferingBody"/>
              <w:ind w:left="-113"/>
              <w:jc w:val="center"/>
            </w:pPr>
          </w:p>
        </w:tc>
        <w:tc>
          <w:tcPr>
            <w:tcW w:w="738" w:type="dxa"/>
            <w:shd w:val="clear" w:color="auto" w:fill="70AD47" w:themeFill="accent6"/>
            <w:vAlign w:val="center"/>
          </w:tcPr>
          <w:p w14:paraId="4FDCBF3C"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BF3D" w14:textId="69738E97" w:rsidR="008C71BC" w:rsidRPr="00AA64CE" w:rsidRDefault="008C71BC" w:rsidP="00C4636F">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BF3E" w14:textId="1D48D1BA" w:rsidR="008C71BC" w:rsidRPr="00AA64CE" w:rsidRDefault="008C71BC" w:rsidP="00C4636F">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BF3F" w14:textId="77777777" w:rsidR="008C71BC" w:rsidRPr="00AA64CE" w:rsidRDefault="008C71BC" w:rsidP="00C4636F">
            <w:pPr>
              <w:pStyle w:val="ProductList-OfferingBody"/>
              <w:ind w:left="-113"/>
              <w:jc w:val="center"/>
            </w:pPr>
          </w:p>
        </w:tc>
        <w:tc>
          <w:tcPr>
            <w:tcW w:w="781" w:type="dxa"/>
            <w:shd w:val="clear" w:color="auto" w:fill="70AD47" w:themeFill="accent6"/>
            <w:vAlign w:val="center"/>
          </w:tcPr>
          <w:p w14:paraId="4FDCBF40" w14:textId="52D75036"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BF59" w14:textId="77777777" w:rsidTr="00091BD5">
        <w:trPr>
          <w:cantSplit/>
          <w:tblHeader/>
        </w:trPr>
        <w:tc>
          <w:tcPr>
            <w:tcW w:w="3352" w:type="dxa"/>
            <w:tcBorders>
              <w:top w:val="dashSmallGap" w:sz="4" w:space="0" w:color="BFBFBF" w:themeColor="background1" w:themeShade="BF"/>
              <w:left w:val="nil"/>
              <w:bottom w:val="nil"/>
              <w:right w:val="nil"/>
            </w:tcBorders>
          </w:tcPr>
          <w:p w14:paraId="4FDCBF4E" w14:textId="64A60106" w:rsidR="003E42C4" w:rsidRDefault="003E42C4" w:rsidP="00F73609">
            <w:pPr>
              <w:pStyle w:val="ProductList-Offering2"/>
            </w:pPr>
            <w:bookmarkStart w:id="1171" w:name="_Toc379797354"/>
            <w:bookmarkStart w:id="1172" w:name="_Toc380513376"/>
            <w:bookmarkStart w:id="1173" w:name="_Toc380655426"/>
            <w:bookmarkStart w:id="1174" w:name="_Toc406159563"/>
            <w:r>
              <w:t>Lync Online Plan 2G</w:t>
            </w:r>
            <w:r>
              <w:fldChar w:fldCharType="begin"/>
            </w:r>
            <w:r>
              <w:instrText>XE "Lync Online Plan 2G"</w:instrText>
            </w:r>
            <w:r>
              <w:fldChar w:fldCharType="end"/>
            </w:r>
            <w:r>
              <w:t xml:space="preserve"> (Nutzer-AL)</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3E42C4" w:rsidRDefault="003E42C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3E42C4" w:rsidRDefault="003E42C4" w:rsidP="00C4636F">
            <w:pPr>
              <w:pStyle w:val="ProductList-OfferingBody"/>
              <w:ind w:left="-113"/>
              <w:jc w:val="center"/>
            </w:pPr>
          </w:p>
        </w:tc>
        <w:tc>
          <w:tcPr>
            <w:tcW w:w="739" w:type="dxa"/>
            <w:shd w:val="clear" w:color="auto" w:fill="70AD47" w:themeFill="accent6"/>
            <w:vAlign w:val="center"/>
          </w:tcPr>
          <w:p w14:paraId="4FDCBF51" w14:textId="20971456" w:rsidR="003E42C4" w:rsidRPr="00AA64CE" w:rsidRDefault="003E42C4"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BF52" w14:textId="77777777" w:rsidR="003E42C4" w:rsidRPr="007E1187" w:rsidRDefault="003E42C4" w:rsidP="00C4636F">
            <w:pPr>
              <w:pStyle w:val="ProductList-OfferingBody"/>
              <w:ind w:left="-113"/>
              <w:jc w:val="center"/>
            </w:pPr>
          </w:p>
        </w:tc>
        <w:tc>
          <w:tcPr>
            <w:tcW w:w="739" w:type="dxa"/>
            <w:shd w:val="clear" w:color="auto" w:fill="BFBFBF" w:themeFill="background1" w:themeFillShade="BF"/>
            <w:vAlign w:val="center"/>
          </w:tcPr>
          <w:p w14:paraId="4FDCBF53" w14:textId="77777777" w:rsidR="003E42C4" w:rsidRPr="007E1187" w:rsidRDefault="003E42C4" w:rsidP="00C4636F">
            <w:pPr>
              <w:pStyle w:val="ProductList-OfferingBody"/>
              <w:ind w:left="-113"/>
              <w:jc w:val="center"/>
            </w:pPr>
          </w:p>
        </w:tc>
        <w:tc>
          <w:tcPr>
            <w:tcW w:w="738" w:type="dxa"/>
            <w:shd w:val="clear" w:color="auto" w:fill="BFBFBF" w:themeFill="background1" w:themeFillShade="BF"/>
            <w:vAlign w:val="center"/>
          </w:tcPr>
          <w:p w14:paraId="4FDCBF54" w14:textId="77777777" w:rsidR="003E42C4" w:rsidRPr="007E1187" w:rsidRDefault="003E42C4" w:rsidP="00C4636F">
            <w:pPr>
              <w:pStyle w:val="ProductList-OfferingBody"/>
              <w:ind w:left="-113"/>
              <w:jc w:val="center"/>
            </w:pPr>
          </w:p>
        </w:tc>
        <w:tc>
          <w:tcPr>
            <w:tcW w:w="739" w:type="dxa"/>
            <w:shd w:val="clear" w:color="auto" w:fill="BFBFBF" w:themeFill="background1" w:themeFillShade="BF"/>
            <w:vAlign w:val="center"/>
          </w:tcPr>
          <w:p w14:paraId="4FDCBF55" w14:textId="77777777" w:rsidR="003E42C4" w:rsidRPr="007E1187" w:rsidRDefault="003E42C4" w:rsidP="00C4636F">
            <w:pPr>
              <w:pStyle w:val="ProductList-OfferingBody"/>
              <w:ind w:left="-113"/>
              <w:jc w:val="center"/>
            </w:pPr>
          </w:p>
        </w:tc>
        <w:tc>
          <w:tcPr>
            <w:tcW w:w="739" w:type="dxa"/>
            <w:shd w:val="clear" w:color="auto" w:fill="BFBFBF" w:themeFill="background1" w:themeFillShade="BF"/>
            <w:vAlign w:val="center"/>
          </w:tcPr>
          <w:p w14:paraId="4FDCBF56" w14:textId="77777777" w:rsidR="003E42C4" w:rsidRPr="007E1187" w:rsidRDefault="003E42C4" w:rsidP="00C4636F">
            <w:pPr>
              <w:pStyle w:val="ProductList-OfferingBody"/>
              <w:ind w:left="-113"/>
              <w:jc w:val="center"/>
            </w:pPr>
          </w:p>
        </w:tc>
        <w:tc>
          <w:tcPr>
            <w:tcW w:w="739" w:type="dxa"/>
            <w:shd w:val="clear" w:color="auto" w:fill="BFBFBF" w:themeFill="background1" w:themeFillShade="BF"/>
            <w:vAlign w:val="center"/>
          </w:tcPr>
          <w:p w14:paraId="4FDCBF57" w14:textId="77777777" w:rsidR="003E42C4" w:rsidRPr="007E1187" w:rsidRDefault="003E42C4" w:rsidP="00C4636F">
            <w:pPr>
              <w:pStyle w:val="ProductList-OfferingBody"/>
              <w:ind w:left="-113"/>
              <w:jc w:val="center"/>
            </w:pPr>
          </w:p>
        </w:tc>
        <w:tc>
          <w:tcPr>
            <w:tcW w:w="781" w:type="dxa"/>
            <w:shd w:val="clear" w:color="auto" w:fill="BFBFBF" w:themeFill="background1" w:themeFillShade="BF"/>
            <w:vAlign w:val="center"/>
          </w:tcPr>
          <w:p w14:paraId="4FDCBF58" w14:textId="77777777" w:rsidR="003E42C4" w:rsidRPr="007E1187" w:rsidRDefault="003E42C4" w:rsidP="00C4636F">
            <w:pPr>
              <w:pStyle w:val="ProductList-OfferingBody"/>
              <w:ind w:left="-113"/>
              <w:jc w:val="center"/>
            </w:pPr>
          </w:p>
        </w:tc>
      </w:tr>
    </w:tbl>
    <w:p w14:paraId="4FDCBF5A" w14:textId="77777777" w:rsidR="00EE40B5" w:rsidRPr="00AA6DF2" w:rsidRDefault="00EE40B5"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59080B">
        <w:tc>
          <w:tcPr>
            <w:tcW w:w="3596" w:type="dxa"/>
          </w:tcPr>
          <w:p w14:paraId="4FDCBF5B" w14:textId="77777777" w:rsidR="00F73609" w:rsidRPr="00F73609" w:rsidRDefault="00F73609" w:rsidP="00F73609">
            <w:pPr>
              <w:pStyle w:val="ProductList-Body"/>
              <w:rPr>
                <w:b/>
              </w:rPr>
            </w:pPr>
            <w:r>
              <w:t xml:space="preserve">Zur Verringerung berechtigt: </w:t>
            </w:r>
            <w:r>
              <w:rPr>
                <w:b/>
              </w:rPr>
              <w:t>Alle</w:t>
            </w:r>
          </w:p>
        </w:tc>
        <w:tc>
          <w:tcPr>
            <w:tcW w:w="3597" w:type="dxa"/>
          </w:tcPr>
          <w:p w14:paraId="4FDCBF5C" w14:textId="535B60C3" w:rsidR="00F73609" w:rsidRDefault="00F73609" w:rsidP="00DF3BB8">
            <w:pPr>
              <w:pStyle w:val="ProductList-Body"/>
              <w:spacing w:before="20" w:after="20"/>
            </w:pPr>
            <w:r>
              <w:t xml:space="preserve">Produkt-Pool: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59080B">
        <w:tc>
          <w:tcPr>
            <w:tcW w:w="3596" w:type="dxa"/>
          </w:tcPr>
          <w:p w14:paraId="4FDCBF5F" w14:textId="77777777" w:rsidR="00F73609" w:rsidRPr="00F73609" w:rsidRDefault="00F73609" w:rsidP="00F73609">
            <w:pPr>
              <w:pStyle w:val="ProductList-Body"/>
              <w:rPr>
                <w:b/>
              </w:rPr>
            </w:pPr>
            <w:r>
              <w:t xml:space="preserve">True Up-berechtigt: </w:t>
            </w:r>
            <w:r>
              <w:rPr>
                <w:b/>
              </w:rPr>
              <w:t>Alle</w:t>
            </w:r>
          </w:p>
        </w:tc>
        <w:tc>
          <w:tcPr>
            <w:tcW w:w="3597" w:type="dxa"/>
          </w:tcPr>
          <w:p w14:paraId="4FDCBF60"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4FDCBF61" w14:textId="77777777" w:rsidR="00F73609" w:rsidRDefault="00F73609" w:rsidP="00F73609">
            <w:pPr>
              <w:pStyle w:val="ProductList-Body"/>
            </w:pPr>
          </w:p>
        </w:tc>
      </w:tr>
    </w:tbl>
    <w:p w14:paraId="4FDCBF63"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BF64" w14:textId="497026B6" w:rsidR="00782C7B" w:rsidRPr="00AA6DF2"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87037D">
        <w:t xml:space="preserve"> </w:t>
      </w:r>
      <w:r>
        <w:t>Kunden sind berechtigt, den kostenlosen Lync Basic 2013-Client für ihre Windows-basierten Endbenutzer zu nutzen.</w:t>
      </w:r>
    </w:p>
    <w:p w14:paraId="5C11B64F" w14:textId="7F162145" w:rsidR="00335B97" w:rsidRPr="00AA6DF2" w:rsidRDefault="00335B97" w:rsidP="00782C7B">
      <w:pPr>
        <w:pStyle w:val="ProductList-Body"/>
      </w:pPr>
    </w:p>
    <w:p w14:paraId="45936CCC" w14:textId="693F8D81" w:rsidR="00F910AC" w:rsidRPr="00AA6DF2"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FDCBF66" w14:textId="6EED6872"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38D69B1F" w14:textId="43E704A2" w:rsidR="00405189" w:rsidRPr="00AA6DF2" w:rsidRDefault="00405189" w:rsidP="00405189">
      <w:pPr>
        <w:pStyle w:val="ProductList-Offering2Heading"/>
        <w:outlineLvl w:val="2"/>
      </w:pPr>
      <w:bookmarkStart w:id="1175" w:name="_Toc379797317"/>
      <w:r>
        <w:tab/>
      </w:r>
      <w:bookmarkStart w:id="1176" w:name="_Toc380513377"/>
      <w:bookmarkStart w:id="1177" w:name="_Toc380655427"/>
      <w:bookmarkStart w:id="1178" w:name="_Toc406159564"/>
      <w:r>
        <w:t>Office 365-Anwendungen</w:t>
      </w:r>
      <w:bookmarkEnd w:id="1175"/>
      <w:bookmarkEnd w:id="1176"/>
      <w:bookmarkEnd w:id="1177"/>
      <w:bookmarkEnd w:id="1178"/>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96"/>
      </w:tblGrid>
      <w:tr w:rsidR="007E692B" w14:paraId="1182D97D" w14:textId="77777777" w:rsidTr="00091BD5">
        <w:trPr>
          <w:cantSplit/>
          <w:tblHeader/>
        </w:trPr>
        <w:tc>
          <w:tcPr>
            <w:tcW w:w="3337" w:type="dxa"/>
            <w:tcBorders>
              <w:bottom w:val="nil"/>
            </w:tcBorders>
            <w:shd w:val="clear" w:color="auto" w:fill="00188F"/>
          </w:tcPr>
          <w:p w14:paraId="1C09CFE7" w14:textId="77777777" w:rsidR="007E692B" w:rsidRPr="00EE0836" w:rsidRDefault="007E692B"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F798A04" w14:textId="30F797A6" w:rsidR="007E692B" w:rsidRPr="00EE0836" w:rsidRDefault="007E692B"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B07EAA" w14:textId="15180E06"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71F816F9" w14:textId="3BB2F759"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559638C7" w14:textId="215BF43A"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7F0D20E7" w14:textId="3F2CB37F"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35B42C5D" w14:textId="592A47F5"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5C16BBBB" w14:textId="0895C5DF"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6F2CEDDE" w14:textId="1BEA7C47"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29AE3DEF" w14:textId="787904D6"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96" w:type="dxa"/>
            <w:shd w:val="clear" w:color="auto" w:fill="00188F"/>
            <w:vAlign w:val="center"/>
          </w:tcPr>
          <w:p w14:paraId="1C8ABD0A" w14:textId="14033E33" w:rsidR="007E692B" w:rsidRPr="00EE0836" w:rsidRDefault="007E692B" w:rsidP="00FB719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C71BC" w14:paraId="4948C08F" w14:textId="77777777" w:rsidTr="00091BD5">
        <w:trPr>
          <w:cantSplit/>
        </w:trPr>
        <w:tc>
          <w:tcPr>
            <w:tcW w:w="3337" w:type="dxa"/>
            <w:tcBorders>
              <w:top w:val="nil"/>
              <w:left w:val="nil"/>
              <w:bottom w:val="dashSmallGap" w:sz="4" w:space="0" w:color="BFBFBF" w:themeColor="background1" w:themeShade="BF"/>
              <w:right w:val="nil"/>
            </w:tcBorders>
          </w:tcPr>
          <w:p w14:paraId="5BEBD565" w14:textId="1BECD1AF" w:rsidR="008C71BC" w:rsidRDefault="008C71BC" w:rsidP="00237299">
            <w:pPr>
              <w:pStyle w:val="ProductList-Offering2"/>
            </w:pPr>
            <w:bookmarkStart w:id="1179" w:name="_Toc406159565"/>
            <w:r>
              <w:t>Office 365 Business</w:t>
            </w:r>
            <w:bookmarkEnd w:id="1179"/>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8C71BC" w:rsidRDefault="008C71B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8C71BC" w:rsidRDefault="008C71BC" w:rsidP="00237299">
            <w:pPr>
              <w:pStyle w:val="ProductList-OfferingBody"/>
              <w:ind w:left="-113"/>
              <w:jc w:val="center"/>
            </w:pPr>
          </w:p>
        </w:tc>
        <w:tc>
          <w:tcPr>
            <w:tcW w:w="739" w:type="dxa"/>
            <w:shd w:val="clear" w:color="auto" w:fill="BFBFBF" w:themeFill="background1" w:themeFillShade="BF"/>
            <w:vAlign w:val="center"/>
          </w:tcPr>
          <w:p w14:paraId="33306243"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62367316"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5DEA0F86" w14:textId="77777777" w:rsidR="008C71BC" w:rsidRPr="00AA64CE" w:rsidRDefault="008C71BC" w:rsidP="00237299">
            <w:pPr>
              <w:pStyle w:val="ProductList-OfferingBody"/>
              <w:ind w:left="-113"/>
              <w:jc w:val="center"/>
            </w:pPr>
          </w:p>
        </w:tc>
        <w:tc>
          <w:tcPr>
            <w:tcW w:w="738" w:type="dxa"/>
            <w:shd w:val="clear" w:color="auto" w:fill="70AD47" w:themeFill="accent6"/>
            <w:vAlign w:val="center"/>
          </w:tcPr>
          <w:p w14:paraId="77625D2B"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139D447E" w14:textId="7BDC9E03" w:rsidR="008C71BC" w:rsidRPr="00AA64CE" w:rsidRDefault="008C71BC" w:rsidP="00237299">
            <w:pPr>
              <w:pStyle w:val="ProductList-OfferingBody"/>
              <w:ind w:left="-113"/>
              <w:jc w:val="center"/>
              <w:rPr>
                <w:color w:val="70AD47" w:themeColor="accent6"/>
              </w:rP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135951A5" w14:textId="4D6C961A" w:rsidR="008C71BC" w:rsidRPr="00AA64CE" w:rsidRDefault="008C71BC" w:rsidP="00D315FF">
            <w:pPr>
              <w:pStyle w:val="ProductList-OfferingBody"/>
              <w:ind w:left="-126"/>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649DDF6F" w14:textId="77777777" w:rsidR="008C71BC" w:rsidRPr="00AA64CE" w:rsidRDefault="008C71BC" w:rsidP="00237299">
            <w:pPr>
              <w:pStyle w:val="ProductList-OfferingBody"/>
              <w:ind w:left="-113"/>
              <w:jc w:val="center"/>
            </w:pPr>
          </w:p>
        </w:tc>
        <w:tc>
          <w:tcPr>
            <w:tcW w:w="796" w:type="dxa"/>
            <w:shd w:val="clear" w:color="auto" w:fill="BFBFBF" w:themeFill="background1" w:themeFillShade="BF"/>
            <w:vAlign w:val="center"/>
          </w:tcPr>
          <w:p w14:paraId="1791A3E2" w14:textId="28C8D92D" w:rsidR="008C71BC" w:rsidRPr="00AA64CE" w:rsidRDefault="008C71BC" w:rsidP="00237299">
            <w:pPr>
              <w:pStyle w:val="ProductList-OfferingBody"/>
              <w:ind w:left="-113"/>
              <w:jc w:val="center"/>
            </w:pPr>
          </w:p>
        </w:tc>
      </w:tr>
      <w:tr w:rsidR="008C71BC" w14:paraId="0350BE12" w14:textId="77777777" w:rsidTr="00091BD5">
        <w:trPr>
          <w:cantSplit/>
        </w:trPr>
        <w:tc>
          <w:tcPr>
            <w:tcW w:w="3337" w:type="dxa"/>
            <w:tcBorders>
              <w:top w:val="nil"/>
              <w:left w:val="nil"/>
              <w:bottom w:val="dashSmallGap" w:sz="4" w:space="0" w:color="BFBFBF" w:themeColor="background1" w:themeShade="BF"/>
              <w:right w:val="nil"/>
            </w:tcBorders>
          </w:tcPr>
          <w:p w14:paraId="63DE545E" w14:textId="06FACE97" w:rsidR="008C71BC" w:rsidRDefault="008C71BC" w:rsidP="00237299">
            <w:pPr>
              <w:pStyle w:val="ProductList-Offering2"/>
            </w:pPr>
            <w:bookmarkStart w:id="1180" w:name="_Toc379797318"/>
            <w:bookmarkStart w:id="1181" w:name="_Toc380513378"/>
            <w:bookmarkStart w:id="1182" w:name="_Toc380655428"/>
            <w:bookmarkStart w:id="1183" w:name="_Toc406159566"/>
            <w:r>
              <w:t>Office 365 ProPlus</w:t>
            </w:r>
            <w:r>
              <w:fldChar w:fldCharType="begin"/>
            </w:r>
            <w:r>
              <w:instrText>XE "Office 365 ProPlus"</w:instrText>
            </w:r>
            <w:r>
              <w:fldChar w:fldCharType="end"/>
            </w:r>
            <w:r>
              <w:t xml:space="preserve"> (Nutzer-AL)</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635790AF" w14:textId="77777777" w:rsidR="008C71BC" w:rsidRDefault="008C71BC"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8C71BC" w:rsidRDefault="008C71BC" w:rsidP="00237299">
            <w:pPr>
              <w:pStyle w:val="ProductList-OfferingBody"/>
              <w:ind w:left="-113"/>
              <w:jc w:val="center"/>
            </w:pPr>
          </w:p>
        </w:tc>
        <w:tc>
          <w:tcPr>
            <w:tcW w:w="739" w:type="dxa"/>
            <w:shd w:val="clear" w:color="auto" w:fill="70AD47" w:themeFill="accent6"/>
          </w:tcPr>
          <w:p w14:paraId="5C3BD3A4" w14:textId="7AE064C8" w:rsidR="008C71BC" w:rsidRPr="00AA64CE" w:rsidRDefault="008C71BC" w:rsidP="008C71BC">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739" w:type="dxa"/>
            <w:shd w:val="clear" w:color="auto" w:fill="BFBFBF" w:themeFill="background1" w:themeFillShade="BF"/>
            <w:vAlign w:val="center"/>
          </w:tcPr>
          <w:p w14:paraId="7E332533"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0B270194" w14:textId="77777777" w:rsidR="008C71BC" w:rsidRPr="00AA64CE" w:rsidRDefault="008C71BC" w:rsidP="00237299">
            <w:pPr>
              <w:pStyle w:val="ProductList-OfferingBody"/>
              <w:ind w:left="-113"/>
              <w:jc w:val="center"/>
            </w:pPr>
          </w:p>
        </w:tc>
        <w:tc>
          <w:tcPr>
            <w:tcW w:w="738" w:type="dxa"/>
            <w:shd w:val="clear" w:color="auto" w:fill="70AD47" w:themeFill="accent6"/>
            <w:vAlign w:val="center"/>
          </w:tcPr>
          <w:p w14:paraId="72743B8B"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701D26D9" w14:textId="72C24EC8" w:rsidR="008C71BC" w:rsidRPr="00AA64CE" w:rsidRDefault="008C71BC" w:rsidP="0023729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29684DA4" w14:textId="6E05098D" w:rsidR="008C71BC" w:rsidRPr="00AA64CE" w:rsidRDefault="008C71BC" w:rsidP="007E692B">
            <w:pPr>
              <w:pStyle w:val="ProductList-OfferingBody"/>
              <w:ind w:left="-126"/>
              <w:jc w:val="center"/>
            </w:pPr>
            <w:r w:rsidRPr="00AA64CE">
              <w:fldChar w:fldCharType="begin"/>
            </w:r>
            <w:r w:rsidR="007E692B" w:rsidRPr="00AA64CE">
              <w:instrText xml:space="preserve"> AutoTextList  \s NoStyle \t “</w:instrText>
            </w:r>
            <w:r w:rsidRPr="00AA64CE">
              <w:instrText xml:space="preserve">Konzern-Onlinedienst” </w:instrText>
            </w:r>
            <w:r w:rsidRPr="00AA64CE">
              <w:fldChar w:fldCharType="separate"/>
            </w:r>
            <w:r w:rsidRPr="00AA64CE">
              <w:t>EO</w:t>
            </w:r>
            <w:r w:rsidRPr="00AA64CE">
              <w:fldChar w:fldCharType="end"/>
            </w:r>
            <w:r w:rsidRPr="00AA64CE">
              <w:t>,</w:t>
            </w:r>
            <w:r w:rsidRPr="00AA64CE">
              <w:fldChar w:fldCharType="begin"/>
            </w:r>
            <w:r w:rsidR="007E692B" w:rsidRPr="00AA64CE">
              <w:instrText xml:space="preserve"> AutoTextList  \s NoStyle \t “</w:instrText>
            </w:r>
            <w:r w:rsidRPr="00AA64CE">
              <w:instrText xml:space="preserve">Nicht organisationsweite Produkte in Open Value” </w:instrText>
            </w:r>
            <w:r w:rsidRPr="00AA64CE">
              <w:fldChar w:fldCharType="separate"/>
            </w:r>
            <w:r w:rsidRPr="00AA64CE">
              <w:t xml:space="preserve">P </w:t>
            </w:r>
            <w:r w:rsidRPr="00AA64CE">
              <w:fldChar w:fldCharType="end"/>
            </w:r>
          </w:p>
        </w:tc>
        <w:tc>
          <w:tcPr>
            <w:tcW w:w="739" w:type="dxa"/>
            <w:shd w:val="clear" w:color="auto" w:fill="BFBFBF" w:themeFill="background1" w:themeFillShade="BF"/>
            <w:vAlign w:val="center"/>
          </w:tcPr>
          <w:p w14:paraId="21775B54" w14:textId="77777777" w:rsidR="008C71BC" w:rsidRPr="00AA64CE" w:rsidRDefault="008C71BC" w:rsidP="00237299">
            <w:pPr>
              <w:pStyle w:val="ProductList-OfferingBody"/>
              <w:ind w:left="-113"/>
              <w:jc w:val="center"/>
            </w:pPr>
          </w:p>
        </w:tc>
        <w:tc>
          <w:tcPr>
            <w:tcW w:w="796" w:type="dxa"/>
            <w:shd w:val="clear" w:color="auto" w:fill="BFBFBF" w:themeFill="background1" w:themeFillShade="BF"/>
            <w:vAlign w:val="center"/>
          </w:tcPr>
          <w:p w14:paraId="7AF77BAE" w14:textId="77777777" w:rsidR="008C71BC" w:rsidRPr="00AA64CE" w:rsidRDefault="008C71BC" w:rsidP="00237299">
            <w:pPr>
              <w:pStyle w:val="ProductList-OfferingBody"/>
              <w:ind w:left="-113"/>
              <w:jc w:val="center"/>
            </w:pPr>
          </w:p>
        </w:tc>
      </w:tr>
      <w:tr w:rsidR="008C71BC" w14:paraId="1EEA2BDD"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8C71BC" w:rsidRDefault="008C71BC" w:rsidP="00237299">
            <w:pPr>
              <w:pStyle w:val="ProductList-Offering2"/>
            </w:pPr>
            <w:bookmarkStart w:id="1184" w:name="_Toc379797319"/>
            <w:bookmarkStart w:id="1185" w:name="_Toc380513379"/>
            <w:bookmarkStart w:id="1186" w:name="_Toc380655429"/>
            <w:bookmarkStart w:id="1187" w:name="_Toc40615956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8C71BC" w:rsidRDefault="008C71BC"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8C71BC" w:rsidRDefault="008C71BC" w:rsidP="00237299">
            <w:pPr>
              <w:pStyle w:val="ProductList-OfferingBody"/>
              <w:ind w:left="-113"/>
              <w:jc w:val="center"/>
            </w:pPr>
            <w:r>
              <w:t>1</w:t>
            </w:r>
          </w:p>
        </w:tc>
        <w:tc>
          <w:tcPr>
            <w:tcW w:w="739" w:type="dxa"/>
            <w:shd w:val="clear" w:color="auto" w:fill="70AD47" w:themeFill="accent6"/>
          </w:tcPr>
          <w:p w14:paraId="4C09AA56" w14:textId="4734411A" w:rsidR="008C71BC" w:rsidRPr="00AA64CE" w:rsidRDefault="008C71BC" w:rsidP="00237299">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739" w:type="dxa"/>
            <w:shd w:val="clear" w:color="auto" w:fill="70AD47" w:themeFill="accent6"/>
            <w:vAlign w:val="center"/>
          </w:tcPr>
          <w:p w14:paraId="29D8745E" w14:textId="69B1B8DA" w:rsidR="008C71BC" w:rsidRPr="00AA64CE" w:rsidRDefault="008C71BC" w:rsidP="00B070CB">
            <w:pPr>
              <w:pStyle w:val="ProductList-OfferingBody"/>
              <w:ind w:left="-113"/>
              <w:jc w:val="center"/>
            </w:pPr>
            <w:r w:rsidRPr="00AA64CE">
              <w:fldChar w:fldCharType="begin"/>
            </w:r>
            <w:r w:rsidRPr="00AA64CE">
              <w:instrText xml:space="preserve"> AutoTextList  \s NoStyle \t “Zusätzliches Produkt (nur OVS-ES)” </w:instrText>
            </w:r>
            <w:r w:rsidRPr="00AA64CE">
              <w:fldChar w:fldCharType="separate"/>
            </w:r>
            <w:r w:rsidRPr="00AA64CE">
              <w:t>AV</w:t>
            </w:r>
            <w:r w:rsidRPr="00AA64CE">
              <w:fldChar w:fldCharType="end"/>
            </w:r>
            <w:r w:rsidRPr="00AA64CE">
              <w:t>,</w:t>
            </w:r>
            <w:r w:rsidRPr="00AA64CE">
              <w:fldChar w:fldCharType="begin"/>
            </w:r>
            <w:r w:rsidRPr="00AA64CE">
              <w:instrText xml:space="preserve"> AutoTextList  \s NoStyle \t “Konzern-Onlinedienst (nur EES)” </w:instrText>
            </w:r>
            <w:r w:rsidRPr="00AA64CE">
              <w:fldChar w:fldCharType="separate"/>
            </w:r>
            <w:r w:rsidRPr="00AA64CE">
              <w:t>EE</w:t>
            </w:r>
            <w:r w:rsidRPr="00AA64CE">
              <w:fldChar w:fldCharType="end"/>
            </w:r>
          </w:p>
        </w:tc>
        <w:tc>
          <w:tcPr>
            <w:tcW w:w="739" w:type="dxa"/>
            <w:shd w:val="clear" w:color="auto" w:fill="BFBFBF" w:themeFill="background1" w:themeFillShade="BF"/>
            <w:vAlign w:val="center"/>
          </w:tcPr>
          <w:p w14:paraId="6FF50CCB" w14:textId="77777777" w:rsidR="008C71BC" w:rsidRPr="00AA64CE" w:rsidRDefault="008C71BC" w:rsidP="00237299">
            <w:pPr>
              <w:pStyle w:val="ProductList-OfferingBody"/>
              <w:ind w:left="-113"/>
              <w:jc w:val="center"/>
            </w:pPr>
          </w:p>
        </w:tc>
        <w:tc>
          <w:tcPr>
            <w:tcW w:w="738" w:type="dxa"/>
            <w:shd w:val="clear" w:color="auto" w:fill="70AD47" w:themeFill="accent6"/>
            <w:vAlign w:val="center"/>
          </w:tcPr>
          <w:p w14:paraId="26F8AF00"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2D5E522B" w14:textId="5A2CD8AA" w:rsidR="008C71BC" w:rsidRPr="00AA64CE" w:rsidRDefault="008C71BC" w:rsidP="008C71BC">
            <w:pPr>
              <w:pStyle w:val="ProductList-OfferingBody"/>
              <w:ind w:left="-113"/>
              <w:jc w:val="center"/>
            </w:pPr>
            <w:r w:rsidRPr="00AA64CE">
              <w:rPr>
                <w:color w:val="000000" w:themeColor="text1"/>
              </w:rPr>
              <w:fldChar w:fldCharType="begin"/>
            </w:r>
            <w:r w:rsidRPr="00AA64CE">
              <w:rPr>
                <w:color w:val="000000" w:themeColor="text1"/>
              </w:rPr>
              <w:instrText xml:space="preserve"> AutoTextList  \s NoStyle \t “Open-Lizenz” </w:instrText>
            </w:r>
            <w:r w:rsidRPr="00AA64CE">
              <w:rPr>
                <w:color w:val="000000" w:themeColor="text1"/>
              </w:rPr>
              <w:fldChar w:fldCharType="separate"/>
            </w:r>
            <w:r w:rsidRPr="00AA64CE">
              <w:rPr>
                <w:color w:val="000000" w:themeColor="text1"/>
              </w:rPr>
              <w:t>OL</w:t>
            </w:r>
            <w:r w:rsidRPr="00AA64CE">
              <w:rPr>
                <w:color w:val="000000" w:themeColor="text1"/>
              </w:rPr>
              <w:fldChar w:fldCharType="end"/>
            </w:r>
          </w:p>
        </w:tc>
        <w:tc>
          <w:tcPr>
            <w:tcW w:w="739" w:type="dxa"/>
            <w:shd w:val="clear" w:color="auto" w:fill="70AD47" w:themeFill="accent6"/>
            <w:vAlign w:val="center"/>
          </w:tcPr>
          <w:p w14:paraId="1682F3D2" w14:textId="1CE08C05" w:rsidR="008C71BC" w:rsidRPr="00AA64CE" w:rsidRDefault="008C71BC" w:rsidP="00237299">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38D07B9B" w14:textId="77777777" w:rsidR="008C71BC" w:rsidRPr="00AA64CE" w:rsidRDefault="008C71BC" w:rsidP="00237299">
            <w:pPr>
              <w:pStyle w:val="ProductList-OfferingBody"/>
              <w:ind w:left="-113"/>
              <w:jc w:val="center"/>
            </w:pPr>
          </w:p>
        </w:tc>
        <w:tc>
          <w:tcPr>
            <w:tcW w:w="796" w:type="dxa"/>
            <w:shd w:val="clear" w:color="auto" w:fill="BFBFBF" w:themeFill="background1" w:themeFillShade="BF"/>
            <w:vAlign w:val="center"/>
          </w:tcPr>
          <w:p w14:paraId="3122CB9E" w14:textId="77777777" w:rsidR="008C71BC" w:rsidRPr="00AA64CE" w:rsidRDefault="008C71BC" w:rsidP="00237299">
            <w:pPr>
              <w:pStyle w:val="ProductList-OfferingBody"/>
              <w:ind w:left="-113"/>
              <w:jc w:val="center"/>
            </w:pPr>
          </w:p>
        </w:tc>
      </w:tr>
      <w:tr w:rsidR="003E42C4" w14:paraId="2A437791"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3E42C4" w:rsidRDefault="003E42C4" w:rsidP="00D315FF">
            <w:pPr>
              <w:pStyle w:val="ProductList-Offering2"/>
            </w:pPr>
            <w:bookmarkStart w:id="1188" w:name="_Toc406159568"/>
            <w:r>
              <w:t>Office 365 ProPlus for Education (Nutzer-AL)</w:t>
            </w:r>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3E42C4" w:rsidRDefault="003E42C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3E42C4" w:rsidRDefault="003E42C4" w:rsidP="00237299">
            <w:pPr>
              <w:pStyle w:val="ProductList-OfferingBody"/>
              <w:ind w:left="-113"/>
              <w:jc w:val="center"/>
            </w:pPr>
          </w:p>
        </w:tc>
        <w:tc>
          <w:tcPr>
            <w:tcW w:w="739" w:type="dxa"/>
            <w:shd w:val="clear" w:color="auto" w:fill="BFBFBF" w:themeFill="background1" w:themeFillShade="BF"/>
            <w:vAlign w:val="center"/>
          </w:tcPr>
          <w:p w14:paraId="2A47E56D" w14:textId="77777777" w:rsidR="003E42C4" w:rsidRPr="00AA64CE" w:rsidRDefault="003E42C4" w:rsidP="00237299">
            <w:pPr>
              <w:pStyle w:val="ProductList-OfferingBody"/>
              <w:ind w:left="-113"/>
              <w:jc w:val="center"/>
            </w:pPr>
          </w:p>
        </w:tc>
        <w:tc>
          <w:tcPr>
            <w:tcW w:w="739" w:type="dxa"/>
            <w:shd w:val="clear" w:color="auto" w:fill="70AD47" w:themeFill="accent6"/>
            <w:vAlign w:val="center"/>
          </w:tcPr>
          <w:p w14:paraId="23395B58" w14:textId="2AD1B496" w:rsidR="003E42C4" w:rsidRPr="00AA64CE" w:rsidRDefault="003E42C4"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6A720327" w14:textId="77777777" w:rsidR="003E42C4" w:rsidRPr="00AA64CE" w:rsidRDefault="003E42C4" w:rsidP="00237299">
            <w:pPr>
              <w:pStyle w:val="ProductList-OfferingBody"/>
              <w:ind w:left="-113"/>
              <w:jc w:val="center"/>
            </w:pPr>
          </w:p>
        </w:tc>
        <w:tc>
          <w:tcPr>
            <w:tcW w:w="738" w:type="dxa"/>
            <w:shd w:val="clear" w:color="auto" w:fill="BFBFBF" w:themeFill="background1" w:themeFillShade="BF"/>
            <w:vAlign w:val="center"/>
          </w:tcPr>
          <w:p w14:paraId="32EFD43F"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35AE5000"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7B3FE50A"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5D42B70D" w14:textId="77777777" w:rsidR="003E42C4" w:rsidRPr="00AA64CE" w:rsidRDefault="003E42C4" w:rsidP="00237299">
            <w:pPr>
              <w:pStyle w:val="ProductList-OfferingBody"/>
              <w:ind w:left="-113"/>
              <w:jc w:val="center"/>
            </w:pPr>
          </w:p>
        </w:tc>
        <w:tc>
          <w:tcPr>
            <w:tcW w:w="796" w:type="dxa"/>
            <w:shd w:val="clear" w:color="auto" w:fill="BFBFBF" w:themeFill="background1" w:themeFillShade="BF"/>
            <w:vAlign w:val="center"/>
          </w:tcPr>
          <w:p w14:paraId="637568D4" w14:textId="77777777" w:rsidR="003E42C4" w:rsidRPr="00AA64CE" w:rsidRDefault="003E42C4" w:rsidP="00237299">
            <w:pPr>
              <w:pStyle w:val="ProductList-OfferingBody"/>
              <w:ind w:left="-113"/>
              <w:jc w:val="center"/>
            </w:pPr>
          </w:p>
        </w:tc>
      </w:tr>
      <w:tr w:rsidR="008C71BC" w14:paraId="5936558B"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8C71BC" w:rsidRDefault="008C71BC" w:rsidP="00D315FF">
            <w:pPr>
              <w:pStyle w:val="ProductList-Offering2"/>
            </w:pPr>
            <w:bookmarkStart w:id="1189" w:name="_Toc379797320"/>
            <w:bookmarkStart w:id="1190" w:name="_Toc380513380"/>
            <w:bookmarkStart w:id="1191" w:name="_Toc380655430"/>
            <w:bookmarkStart w:id="1192" w:name="_Toc406159569"/>
            <w:r>
              <w:t>Office 365 ProPlus Government G</w:t>
            </w:r>
            <w:r>
              <w:fldChar w:fldCharType="begin"/>
            </w:r>
            <w:r>
              <w:instrText>XE "Office 365 ProPlus Government G"</w:instrText>
            </w:r>
            <w:r>
              <w:fldChar w:fldCharType="end"/>
            </w:r>
            <w:r>
              <w:t xml:space="preserve"> (Nutzer-AL)</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8C71BC" w:rsidRDefault="008C71B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8C71BC" w:rsidRDefault="008C71BC" w:rsidP="00237299">
            <w:pPr>
              <w:pStyle w:val="ProductList-OfferingBody"/>
              <w:ind w:left="-113"/>
              <w:jc w:val="center"/>
            </w:pPr>
          </w:p>
        </w:tc>
        <w:tc>
          <w:tcPr>
            <w:tcW w:w="739" w:type="dxa"/>
            <w:shd w:val="clear" w:color="auto" w:fill="70AD47" w:themeFill="accent6"/>
          </w:tcPr>
          <w:p w14:paraId="20D20F9D" w14:textId="4C11C94E" w:rsidR="008C71BC" w:rsidRPr="00AA64CE" w:rsidRDefault="008C71BC" w:rsidP="00237299">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739" w:type="dxa"/>
            <w:shd w:val="clear" w:color="auto" w:fill="BFBFBF" w:themeFill="background1" w:themeFillShade="BF"/>
            <w:vAlign w:val="center"/>
          </w:tcPr>
          <w:p w14:paraId="35ADC869"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66EE3DD5" w14:textId="77777777" w:rsidR="008C71BC" w:rsidRPr="00AA64CE" w:rsidRDefault="008C71BC" w:rsidP="00237299">
            <w:pPr>
              <w:pStyle w:val="ProductList-OfferingBody"/>
              <w:ind w:left="-113"/>
              <w:jc w:val="center"/>
            </w:pPr>
          </w:p>
        </w:tc>
        <w:tc>
          <w:tcPr>
            <w:tcW w:w="738" w:type="dxa"/>
            <w:shd w:val="clear" w:color="auto" w:fill="BFBFBF" w:themeFill="background1" w:themeFillShade="BF"/>
            <w:vAlign w:val="center"/>
          </w:tcPr>
          <w:p w14:paraId="5CC6FE7A"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591D6FF3"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595CB11E"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54039EB1" w14:textId="77777777" w:rsidR="008C71BC" w:rsidRPr="00AA64CE" w:rsidRDefault="008C71BC" w:rsidP="00237299">
            <w:pPr>
              <w:pStyle w:val="ProductList-OfferingBody"/>
              <w:ind w:left="-113"/>
              <w:jc w:val="center"/>
            </w:pPr>
          </w:p>
        </w:tc>
        <w:tc>
          <w:tcPr>
            <w:tcW w:w="796" w:type="dxa"/>
            <w:shd w:val="clear" w:color="auto" w:fill="BFBFBF" w:themeFill="background1" w:themeFillShade="BF"/>
            <w:vAlign w:val="center"/>
          </w:tcPr>
          <w:p w14:paraId="29EBE17E" w14:textId="77777777" w:rsidR="008C71BC" w:rsidRPr="00AA64CE" w:rsidRDefault="008C71BC" w:rsidP="00237299">
            <w:pPr>
              <w:pStyle w:val="ProductList-OfferingBody"/>
              <w:ind w:left="-113"/>
              <w:jc w:val="center"/>
            </w:pPr>
          </w:p>
        </w:tc>
      </w:tr>
      <w:tr w:rsidR="008C71BC" w14:paraId="5EB14D46"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8C71BC" w:rsidRDefault="008C71BC" w:rsidP="00237299">
            <w:pPr>
              <w:pStyle w:val="ProductList-Offering2"/>
            </w:pPr>
            <w:bookmarkStart w:id="1193" w:name="_Toc379797321"/>
            <w:bookmarkStart w:id="1194" w:name="_Toc380513381"/>
            <w:bookmarkStart w:id="1195" w:name="_Toc380655431"/>
            <w:bookmarkStart w:id="1196" w:name="_Toc406159570"/>
            <w:r>
              <w:t>Office 365 ProPlus von SA (Nutzer-AL)</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8C71BC" w:rsidRDefault="008C71B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8C71BC" w:rsidRDefault="008C71BC" w:rsidP="00237299">
            <w:pPr>
              <w:pStyle w:val="ProductList-OfferingBody"/>
              <w:ind w:left="-113"/>
              <w:jc w:val="center"/>
            </w:pPr>
          </w:p>
        </w:tc>
        <w:tc>
          <w:tcPr>
            <w:tcW w:w="739" w:type="dxa"/>
            <w:shd w:val="clear" w:color="auto" w:fill="70AD47" w:themeFill="accent6"/>
          </w:tcPr>
          <w:p w14:paraId="5C6A392F" w14:textId="6BBB4D29" w:rsidR="008C71BC" w:rsidRPr="00AA64CE" w:rsidRDefault="008C71BC" w:rsidP="00237299">
            <w:pPr>
              <w:pStyle w:val="ProductList-OfferingBody"/>
              <w:ind w:left="-113"/>
              <w:jc w:val="center"/>
            </w:pPr>
            <w:r w:rsidRPr="00AA64CE">
              <w:fldChar w:fldCharType="begin"/>
            </w:r>
            <w:r w:rsidRPr="00AA64CE">
              <w:instrText xml:space="preserve"> AutoTextList  \s NoStyle \t “Konzernprodukt” </w:instrText>
            </w:r>
            <w:r w:rsidRPr="00AA64CE">
              <w:fldChar w:fldCharType="separate"/>
            </w:r>
            <w:r w:rsidRPr="00AA64CE">
              <w:t xml:space="preserve"> E </w:t>
            </w:r>
            <w:r w:rsidRPr="00AA64CE">
              <w:fldChar w:fldCharType="end"/>
            </w:r>
          </w:p>
        </w:tc>
        <w:tc>
          <w:tcPr>
            <w:tcW w:w="739" w:type="dxa"/>
            <w:shd w:val="clear" w:color="auto" w:fill="BFBFBF" w:themeFill="background1" w:themeFillShade="BF"/>
            <w:vAlign w:val="center"/>
          </w:tcPr>
          <w:p w14:paraId="72209A23"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67C6174A" w14:textId="77777777" w:rsidR="008C71BC" w:rsidRPr="00AA64CE" w:rsidRDefault="008C71BC" w:rsidP="00237299">
            <w:pPr>
              <w:pStyle w:val="ProductList-OfferingBody"/>
              <w:ind w:left="-113"/>
              <w:jc w:val="center"/>
            </w:pPr>
          </w:p>
        </w:tc>
        <w:tc>
          <w:tcPr>
            <w:tcW w:w="738" w:type="dxa"/>
            <w:shd w:val="clear" w:color="auto" w:fill="BFBFBF" w:themeFill="background1" w:themeFillShade="BF"/>
            <w:vAlign w:val="center"/>
          </w:tcPr>
          <w:p w14:paraId="35786559"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66D4DDA6" w14:textId="2F1C4979"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0F480CBD" w14:textId="77777777" w:rsidR="008C71BC" w:rsidRPr="00AA64CE" w:rsidRDefault="008C71BC" w:rsidP="00237299">
            <w:pPr>
              <w:pStyle w:val="ProductList-OfferingBody"/>
              <w:ind w:left="-113"/>
              <w:jc w:val="center"/>
            </w:pPr>
          </w:p>
        </w:tc>
        <w:tc>
          <w:tcPr>
            <w:tcW w:w="739" w:type="dxa"/>
            <w:shd w:val="clear" w:color="auto" w:fill="BFBFBF" w:themeFill="background1" w:themeFillShade="BF"/>
            <w:vAlign w:val="center"/>
          </w:tcPr>
          <w:p w14:paraId="5A1D638F" w14:textId="77777777" w:rsidR="008C71BC" w:rsidRPr="00AA64CE" w:rsidRDefault="008C71BC" w:rsidP="00237299">
            <w:pPr>
              <w:pStyle w:val="ProductList-OfferingBody"/>
              <w:ind w:left="-113"/>
              <w:jc w:val="center"/>
            </w:pPr>
          </w:p>
        </w:tc>
        <w:tc>
          <w:tcPr>
            <w:tcW w:w="796" w:type="dxa"/>
            <w:shd w:val="clear" w:color="auto" w:fill="BFBFBF" w:themeFill="background1" w:themeFillShade="BF"/>
            <w:vAlign w:val="center"/>
          </w:tcPr>
          <w:p w14:paraId="348147EE" w14:textId="77777777" w:rsidR="008C71BC" w:rsidRPr="00AA64CE" w:rsidRDefault="008C71BC" w:rsidP="00237299">
            <w:pPr>
              <w:pStyle w:val="ProductList-OfferingBody"/>
              <w:ind w:left="-113"/>
              <w:jc w:val="center"/>
            </w:pPr>
          </w:p>
        </w:tc>
      </w:tr>
      <w:tr w:rsidR="003E42C4" w14:paraId="314E46DD"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3E42C4" w:rsidRDefault="003E42C4" w:rsidP="00D315FF">
            <w:pPr>
              <w:pStyle w:val="ProductList-Offering2"/>
            </w:pPr>
            <w:bookmarkStart w:id="1197" w:name="_Toc379797323"/>
            <w:bookmarkStart w:id="1198" w:name="_Toc380513382"/>
            <w:bookmarkStart w:id="1199" w:name="_Toc380655432"/>
            <w:bookmarkStart w:id="1200" w:name="_Toc406159571"/>
            <w:r>
              <w:t>Project Online mit Project Pro für Offices 365</w:t>
            </w:r>
            <w:r>
              <w:fldChar w:fldCharType="begin"/>
            </w:r>
            <w:r>
              <w:instrText>XE "Project Online mit Project Pro für Offices 365"</w:instrText>
            </w:r>
            <w:r>
              <w:fldChar w:fldCharType="end"/>
            </w:r>
            <w:r>
              <w:t xml:space="preserve"> (Nutzer-AL)</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3E42C4" w:rsidRDefault="003E42C4"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3E42C4" w:rsidRDefault="003E42C4" w:rsidP="00237299">
            <w:pPr>
              <w:pStyle w:val="ProductList-OfferingBody"/>
              <w:ind w:left="-113"/>
              <w:jc w:val="center"/>
            </w:pPr>
          </w:p>
        </w:tc>
        <w:tc>
          <w:tcPr>
            <w:tcW w:w="739" w:type="dxa"/>
            <w:shd w:val="clear" w:color="auto" w:fill="70AD47" w:themeFill="accent6"/>
            <w:vAlign w:val="center"/>
          </w:tcPr>
          <w:p w14:paraId="7ACD75FB" w14:textId="79E64A66" w:rsidR="003E42C4" w:rsidRPr="00AA64CE" w:rsidRDefault="003E42C4" w:rsidP="007E1187">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37342701" w14:textId="77777777" w:rsidR="003E42C4" w:rsidRPr="00AA64CE" w:rsidRDefault="003E42C4" w:rsidP="00237299">
            <w:pPr>
              <w:pStyle w:val="ProductList-OfferingBody"/>
              <w:ind w:left="-113"/>
              <w:jc w:val="center"/>
            </w:pPr>
          </w:p>
        </w:tc>
        <w:tc>
          <w:tcPr>
            <w:tcW w:w="739" w:type="dxa"/>
            <w:shd w:val="clear" w:color="auto" w:fill="70AD47" w:themeFill="accent6"/>
            <w:vAlign w:val="center"/>
          </w:tcPr>
          <w:p w14:paraId="66C91EE9" w14:textId="77777777" w:rsidR="003E42C4" w:rsidRPr="00AA64CE" w:rsidRDefault="003E42C4" w:rsidP="00237299">
            <w:pPr>
              <w:pStyle w:val="ProductList-OfferingBody"/>
              <w:ind w:left="-113"/>
              <w:jc w:val="center"/>
            </w:pPr>
          </w:p>
        </w:tc>
        <w:tc>
          <w:tcPr>
            <w:tcW w:w="738" w:type="dxa"/>
            <w:shd w:val="clear" w:color="auto" w:fill="BFBFBF" w:themeFill="background1" w:themeFillShade="BF"/>
            <w:vAlign w:val="center"/>
          </w:tcPr>
          <w:p w14:paraId="4CB3D0C5"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295D06A3"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70D4525C"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1C6887A3" w14:textId="77777777" w:rsidR="003E42C4" w:rsidRPr="00AA64CE" w:rsidRDefault="003E42C4" w:rsidP="00237299">
            <w:pPr>
              <w:pStyle w:val="ProductList-OfferingBody"/>
              <w:ind w:left="-113"/>
              <w:jc w:val="center"/>
            </w:pPr>
          </w:p>
        </w:tc>
        <w:tc>
          <w:tcPr>
            <w:tcW w:w="796" w:type="dxa"/>
            <w:shd w:val="clear" w:color="auto" w:fill="BFBFBF" w:themeFill="background1" w:themeFillShade="BF"/>
            <w:vAlign w:val="center"/>
          </w:tcPr>
          <w:p w14:paraId="71284790" w14:textId="77777777" w:rsidR="003E42C4" w:rsidRPr="00AA64CE" w:rsidRDefault="003E42C4" w:rsidP="00237299">
            <w:pPr>
              <w:pStyle w:val="ProductList-OfferingBody"/>
              <w:ind w:left="-113"/>
              <w:jc w:val="center"/>
            </w:pPr>
          </w:p>
        </w:tc>
      </w:tr>
      <w:tr w:rsidR="003E42C4" w14:paraId="798E3ACC"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3B66C52B" w:rsidR="003E42C4" w:rsidRDefault="003E42C4" w:rsidP="00AF7B97">
            <w:pPr>
              <w:pStyle w:val="ProductList-Offering2"/>
            </w:pPr>
            <w:bookmarkStart w:id="1201" w:name="_Toc406159572"/>
            <w:r>
              <w:t>Project Online mit Project Pro für Offices 365 von SA</w:t>
            </w:r>
            <w:r>
              <w:fldChar w:fldCharType="begin"/>
            </w:r>
            <w:r>
              <w:instrText>XE "Project Online mit Project Pro für Office 365 von SA"</w:instrText>
            </w:r>
            <w:r>
              <w:fldChar w:fldCharType="end"/>
            </w:r>
            <w:r>
              <w:t xml:space="preserve"> (Nutzer-AL)</w:t>
            </w:r>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3E42C4" w:rsidRDefault="003E42C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3E42C4" w:rsidRDefault="003E42C4" w:rsidP="00237299">
            <w:pPr>
              <w:pStyle w:val="ProductList-OfferingBody"/>
              <w:ind w:left="-113"/>
              <w:jc w:val="center"/>
            </w:pPr>
          </w:p>
        </w:tc>
        <w:tc>
          <w:tcPr>
            <w:tcW w:w="739" w:type="dxa"/>
            <w:shd w:val="clear" w:color="auto" w:fill="70AD47" w:themeFill="accent6"/>
            <w:vAlign w:val="center"/>
          </w:tcPr>
          <w:p w14:paraId="49676D81" w14:textId="169AB8B4" w:rsidR="003E42C4" w:rsidRPr="00AA64CE" w:rsidRDefault="003E42C4" w:rsidP="007E1187">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1FE0D2B8"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0F00A30E" w14:textId="77777777" w:rsidR="003E42C4" w:rsidRPr="00AA64CE" w:rsidRDefault="003E42C4" w:rsidP="00237299">
            <w:pPr>
              <w:pStyle w:val="ProductList-OfferingBody"/>
              <w:ind w:left="-113"/>
              <w:jc w:val="center"/>
            </w:pPr>
          </w:p>
        </w:tc>
        <w:tc>
          <w:tcPr>
            <w:tcW w:w="738" w:type="dxa"/>
            <w:shd w:val="clear" w:color="auto" w:fill="BFBFBF" w:themeFill="background1" w:themeFillShade="BF"/>
            <w:vAlign w:val="center"/>
          </w:tcPr>
          <w:p w14:paraId="267C0B22"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7FC3CFEB" w14:textId="0E7CE42E"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160C6FE5"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762D720A" w14:textId="77777777" w:rsidR="003E42C4" w:rsidRPr="00AA64CE" w:rsidRDefault="003E42C4" w:rsidP="00237299">
            <w:pPr>
              <w:pStyle w:val="ProductList-OfferingBody"/>
              <w:ind w:left="-113"/>
              <w:jc w:val="center"/>
            </w:pPr>
          </w:p>
        </w:tc>
        <w:tc>
          <w:tcPr>
            <w:tcW w:w="796" w:type="dxa"/>
            <w:shd w:val="clear" w:color="auto" w:fill="BFBFBF" w:themeFill="background1" w:themeFillShade="BF"/>
            <w:vAlign w:val="center"/>
          </w:tcPr>
          <w:p w14:paraId="487CDF45" w14:textId="77777777" w:rsidR="003E42C4" w:rsidRPr="00AA64CE" w:rsidRDefault="003E42C4" w:rsidP="00237299">
            <w:pPr>
              <w:pStyle w:val="ProductList-OfferingBody"/>
              <w:ind w:left="-113"/>
              <w:jc w:val="center"/>
            </w:pPr>
          </w:p>
        </w:tc>
      </w:tr>
      <w:tr w:rsidR="008C71BC" w14:paraId="7F377B60"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8C71BC" w:rsidRDefault="008C71BC" w:rsidP="00237299">
            <w:pPr>
              <w:pStyle w:val="ProductList-Offering2"/>
            </w:pPr>
            <w:bookmarkStart w:id="1202" w:name="_Toc379797324"/>
            <w:bookmarkStart w:id="1203" w:name="_Toc380513383"/>
            <w:bookmarkStart w:id="1204" w:name="_Toc380655433"/>
            <w:bookmarkStart w:id="1205" w:name="_Toc406159573"/>
            <w:r>
              <w:t>Project Pro für Office 365</w:t>
            </w:r>
            <w:bookmarkEnd w:id="1202"/>
            <w:bookmarkEnd w:id="1203"/>
            <w:bookmarkEnd w:id="1204"/>
            <w:bookmarkEnd w:id="1205"/>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8C71BC" w:rsidRDefault="008C71B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8C71BC" w:rsidRDefault="008C71BC" w:rsidP="00237299">
            <w:pPr>
              <w:pStyle w:val="ProductList-OfferingBody"/>
              <w:ind w:left="-113"/>
              <w:jc w:val="center"/>
            </w:pPr>
          </w:p>
        </w:tc>
        <w:tc>
          <w:tcPr>
            <w:tcW w:w="739" w:type="dxa"/>
            <w:shd w:val="clear" w:color="auto" w:fill="70AD47" w:themeFill="accent6"/>
            <w:vAlign w:val="center"/>
          </w:tcPr>
          <w:p w14:paraId="7E223D77" w14:textId="1DF36481" w:rsidR="008C71BC" w:rsidRPr="00AA64CE" w:rsidRDefault="008C71BC" w:rsidP="007E1187">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029D04BB"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5CCB2F35" w14:textId="77777777" w:rsidR="008C71BC" w:rsidRPr="00AA64CE" w:rsidRDefault="008C71BC" w:rsidP="00237299">
            <w:pPr>
              <w:pStyle w:val="ProductList-OfferingBody"/>
              <w:ind w:left="-113"/>
              <w:jc w:val="center"/>
            </w:pPr>
          </w:p>
        </w:tc>
        <w:tc>
          <w:tcPr>
            <w:tcW w:w="738" w:type="dxa"/>
            <w:shd w:val="clear" w:color="auto" w:fill="70AD47" w:themeFill="accent6"/>
            <w:vAlign w:val="center"/>
          </w:tcPr>
          <w:p w14:paraId="79DEE3B6"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76D2BDB1" w14:textId="6B4DAD19" w:rsidR="008C71BC" w:rsidRPr="00AA64CE" w:rsidRDefault="008C71BC" w:rsidP="0023729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0DC423D1" w14:textId="0BFD6741" w:rsidR="008C71BC" w:rsidRPr="00AA64CE" w:rsidRDefault="008C71BC" w:rsidP="00237299">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389ECDC9" w14:textId="77777777" w:rsidR="008C71BC" w:rsidRPr="00AA64CE" w:rsidRDefault="008C71BC" w:rsidP="00237299">
            <w:pPr>
              <w:pStyle w:val="ProductList-OfferingBody"/>
              <w:ind w:left="-113"/>
              <w:jc w:val="center"/>
            </w:pPr>
          </w:p>
        </w:tc>
        <w:tc>
          <w:tcPr>
            <w:tcW w:w="796" w:type="dxa"/>
            <w:shd w:val="clear" w:color="auto" w:fill="70AD47" w:themeFill="accent6"/>
            <w:vAlign w:val="center"/>
          </w:tcPr>
          <w:p w14:paraId="3F496F16" w14:textId="2F0AA392" w:rsidR="008C71BC" w:rsidRPr="00AA64CE" w:rsidRDefault="008C71BC"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8C71BC" w14:paraId="4D62E336"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8C71BC" w:rsidRDefault="008C71BC" w:rsidP="00D315FF">
            <w:pPr>
              <w:pStyle w:val="ProductList-Offering2"/>
            </w:pPr>
            <w:bookmarkStart w:id="1206" w:name="_Toc379797325"/>
            <w:bookmarkStart w:id="1207" w:name="_Toc380513384"/>
            <w:bookmarkStart w:id="1208" w:name="_Toc380655434"/>
            <w:bookmarkStart w:id="1209" w:name="_Toc406159574"/>
            <w:r>
              <w:t>Project Pro für Office 365 A</w:t>
            </w:r>
            <w:bookmarkEnd w:id="1206"/>
            <w:bookmarkEnd w:id="1207"/>
            <w:bookmarkEnd w:id="1208"/>
            <w:bookmarkEnd w:id="1209"/>
            <w:r>
              <w:fldChar w:fldCharType="begin"/>
            </w:r>
            <w: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8C71BC" w:rsidRDefault="008C71B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8C71BC" w:rsidRDefault="008C71BC" w:rsidP="00237299">
            <w:pPr>
              <w:pStyle w:val="ProductList-OfferingBody"/>
              <w:ind w:left="-113"/>
              <w:jc w:val="center"/>
            </w:pPr>
            <w:r>
              <w:t>1</w:t>
            </w:r>
          </w:p>
        </w:tc>
        <w:tc>
          <w:tcPr>
            <w:tcW w:w="739" w:type="dxa"/>
            <w:shd w:val="clear" w:color="auto" w:fill="70AD47" w:themeFill="accent6"/>
            <w:vAlign w:val="center"/>
          </w:tcPr>
          <w:p w14:paraId="2CB84224" w14:textId="08BD5D10" w:rsidR="008C71BC" w:rsidRPr="00AA64CE" w:rsidRDefault="008C71BC"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33CE2104" w14:textId="2B03F1FF" w:rsidR="008C71BC" w:rsidRPr="00AA64CE" w:rsidRDefault="008C71BC" w:rsidP="00237299">
            <w:pPr>
              <w:pStyle w:val="ProductList-OfferingBody"/>
              <w:ind w:left="-113"/>
              <w:jc w:val="center"/>
            </w:pPr>
            <w:r w:rsidRPr="00AA64CE">
              <w:fldChar w:fldCharType="begin"/>
            </w:r>
            <w:r w:rsidRPr="00AA64CE">
              <w:instrText xml:space="preserve"> AutoTextList  \s NoStyle \t “Zusätzliches Produkt (nur OVS-ES)” </w:instrText>
            </w:r>
            <w:r w:rsidRPr="00AA64CE">
              <w:fldChar w:fldCharType="separate"/>
            </w:r>
            <w:r w:rsidRPr="00AA64CE">
              <w:t>AV</w:t>
            </w:r>
            <w:r w:rsidRPr="00AA64CE">
              <w:fldChar w:fldCharType="end"/>
            </w:r>
            <w:r w:rsidRPr="00AA64CE">
              <w:t>,</w:t>
            </w:r>
            <w:r w:rsidRPr="00AA64CE">
              <w:fldChar w:fldCharType="begin"/>
            </w:r>
            <w:r w:rsidRPr="00AA64CE">
              <w:instrText xml:space="preserve"> AutoTextList  \s NoStyle \t “Studentenangebot (nur EES)” </w:instrText>
            </w:r>
            <w:r w:rsidRPr="00AA64CE">
              <w:fldChar w:fldCharType="separate"/>
            </w:r>
            <w:r w:rsidRPr="00AA64CE">
              <w:t>SE</w:t>
            </w:r>
            <w:r w:rsidRPr="00AA64CE">
              <w:fldChar w:fldCharType="end"/>
            </w:r>
          </w:p>
        </w:tc>
        <w:tc>
          <w:tcPr>
            <w:tcW w:w="739" w:type="dxa"/>
            <w:shd w:val="clear" w:color="auto" w:fill="BFBFBF" w:themeFill="background1" w:themeFillShade="BF"/>
            <w:vAlign w:val="center"/>
          </w:tcPr>
          <w:p w14:paraId="05D56A4D" w14:textId="77777777" w:rsidR="008C71BC" w:rsidRPr="00AA64CE" w:rsidRDefault="008C71BC" w:rsidP="00237299">
            <w:pPr>
              <w:pStyle w:val="ProductList-OfferingBody"/>
              <w:ind w:left="-113"/>
              <w:jc w:val="center"/>
            </w:pPr>
          </w:p>
        </w:tc>
        <w:tc>
          <w:tcPr>
            <w:tcW w:w="738" w:type="dxa"/>
            <w:shd w:val="clear" w:color="auto" w:fill="70AD47" w:themeFill="accent6"/>
            <w:vAlign w:val="center"/>
          </w:tcPr>
          <w:p w14:paraId="675BC943"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4744FF82" w14:textId="183FDA11" w:rsidR="008C71BC" w:rsidRPr="00AA64CE" w:rsidRDefault="008C71BC" w:rsidP="0023729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3D0AF4D8" w14:textId="1EB37364" w:rsidR="008C71BC" w:rsidRPr="00AA64CE" w:rsidRDefault="008C71BC" w:rsidP="00237299">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685FDB68" w14:textId="77777777" w:rsidR="008C71BC" w:rsidRPr="00AA64CE" w:rsidRDefault="008C71BC" w:rsidP="00237299">
            <w:pPr>
              <w:pStyle w:val="ProductList-OfferingBody"/>
              <w:ind w:left="-113"/>
              <w:jc w:val="center"/>
            </w:pPr>
          </w:p>
        </w:tc>
        <w:tc>
          <w:tcPr>
            <w:tcW w:w="796" w:type="dxa"/>
            <w:shd w:val="clear" w:color="auto" w:fill="70AD47" w:themeFill="accent6"/>
            <w:vAlign w:val="center"/>
          </w:tcPr>
          <w:p w14:paraId="407115EC" w14:textId="011124D8" w:rsidR="008C71BC" w:rsidRPr="00AA64CE" w:rsidRDefault="008C71BC"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514C1230"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3E42C4" w:rsidRDefault="003E42C4" w:rsidP="00237299">
            <w:pPr>
              <w:pStyle w:val="ProductList-Offering2"/>
            </w:pPr>
            <w:bookmarkStart w:id="1210" w:name="_Toc406159575"/>
            <w:r>
              <w:t>Project Pro für Office 365 von SA</w:t>
            </w:r>
            <w:bookmarkEnd w:id="1210"/>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3E42C4" w:rsidRDefault="003E42C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3E42C4" w:rsidRDefault="003E42C4" w:rsidP="00237299">
            <w:pPr>
              <w:pStyle w:val="ProductList-OfferingBody"/>
              <w:ind w:left="-113"/>
              <w:jc w:val="center"/>
            </w:pPr>
          </w:p>
        </w:tc>
        <w:tc>
          <w:tcPr>
            <w:tcW w:w="739" w:type="dxa"/>
            <w:shd w:val="clear" w:color="auto" w:fill="70AD47" w:themeFill="accent6"/>
            <w:vAlign w:val="center"/>
          </w:tcPr>
          <w:p w14:paraId="72F7CC6B" w14:textId="3D83C152" w:rsidR="003E42C4" w:rsidRPr="00AA64CE" w:rsidRDefault="003E42C4"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276A0FB8"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2AE9E095" w14:textId="77777777" w:rsidR="003E42C4" w:rsidRPr="00AA64CE" w:rsidRDefault="003E42C4" w:rsidP="00237299">
            <w:pPr>
              <w:pStyle w:val="ProductList-OfferingBody"/>
              <w:ind w:left="-113"/>
              <w:jc w:val="center"/>
            </w:pPr>
          </w:p>
        </w:tc>
        <w:tc>
          <w:tcPr>
            <w:tcW w:w="738" w:type="dxa"/>
            <w:shd w:val="clear" w:color="auto" w:fill="BFBFBF" w:themeFill="background1" w:themeFillShade="BF"/>
            <w:vAlign w:val="center"/>
          </w:tcPr>
          <w:p w14:paraId="69598CB1"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2B7756F7"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1C501474"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472D6DFF" w14:textId="77777777" w:rsidR="003E42C4" w:rsidRPr="00AA64CE" w:rsidRDefault="003E42C4" w:rsidP="00237299">
            <w:pPr>
              <w:pStyle w:val="ProductList-OfferingBody"/>
              <w:ind w:left="-113"/>
              <w:jc w:val="center"/>
            </w:pPr>
          </w:p>
        </w:tc>
        <w:tc>
          <w:tcPr>
            <w:tcW w:w="796" w:type="dxa"/>
            <w:shd w:val="clear" w:color="auto" w:fill="BFBFBF" w:themeFill="background1" w:themeFillShade="BF"/>
            <w:vAlign w:val="center"/>
          </w:tcPr>
          <w:p w14:paraId="34E1B0E5" w14:textId="77777777" w:rsidR="003E42C4" w:rsidRPr="00AA64CE" w:rsidRDefault="003E42C4" w:rsidP="00237299">
            <w:pPr>
              <w:pStyle w:val="ProductList-OfferingBody"/>
              <w:ind w:left="-113"/>
              <w:jc w:val="center"/>
            </w:pPr>
          </w:p>
        </w:tc>
      </w:tr>
      <w:tr w:rsidR="008C71BC" w14:paraId="564B913A" w14:textId="77777777" w:rsidTr="00091BD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8C71BC" w:rsidRDefault="008C71BC" w:rsidP="00237299">
            <w:pPr>
              <w:pStyle w:val="ProductList-Offering2"/>
            </w:pPr>
            <w:bookmarkStart w:id="1211" w:name="_Toc379797326"/>
            <w:bookmarkStart w:id="1212" w:name="_Toc380513385"/>
            <w:bookmarkStart w:id="1213" w:name="_Toc380655435"/>
            <w:bookmarkStart w:id="1214" w:name="_Toc406159576"/>
            <w:r>
              <w:t>Visio Pro für Office 365</w:t>
            </w:r>
            <w:bookmarkEnd w:id="1211"/>
            <w:bookmarkEnd w:id="1212"/>
            <w:bookmarkEnd w:id="1213"/>
            <w:bookmarkEnd w:id="1214"/>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8C71BC" w:rsidRDefault="008C71B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8C71BC" w:rsidRDefault="008C71BC" w:rsidP="00237299">
            <w:pPr>
              <w:pStyle w:val="ProductList-OfferingBody"/>
              <w:ind w:left="-113"/>
              <w:jc w:val="center"/>
            </w:pPr>
          </w:p>
        </w:tc>
        <w:tc>
          <w:tcPr>
            <w:tcW w:w="739" w:type="dxa"/>
            <w:shd w:val="clear" w:color="auto" w:fill="70AD47" w:themeFill="accent6"/>
            <w:vAlign w:val="center"/>
          </w:tcPr>
          <w:p w14:paraId="6441BA1B" w14:textId="6DB82925" w:rsidR="008C71BC" w:rsidRPr="00AA64CE" w:rsidRDefault="008C71BC"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88D85CF"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78533488" w14:textId="77777777" w:rsidR="008C71BC" w:rsidRPr="00AA64CE" w:rsidRDefault="008C71BC" w:rsidP="00237299">
            <w:pPr>
              <w:pStyle w:val="ProductList-OfferingBody"/>
              <w:ind w:left="-113"/>
              <w:jc w:val="center"/>
            </w:pPr>
          </w:p>
        </w:tc>
        <w:tc>
          <w:tcPr>
            <w:tcW w:w="738" w:type="dxa"/>
            <w:shd w:val="clear" w:color="auto" w:fill="70AD47" w:themeFill="accent6"/>
            <w:vAlign w:val="center"/>
          </w:tcPr>
          <w:p w14:paraId="2B13398C"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1B937851" w14:textId="3B62928F" w:rsidR="008C71BC" w:rsidRPr="00AA64CE" w:rsidRDefault="008C71BC" w:rsidP="0023729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037B87B5" w14:textId="5E60A632" w:rsidR="008C71BC" w:rsidRPr="00AA64CE" w:rsidRDefault="008C71BC" w:rsidP="00237299">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3511DAC9" w14:textId="77777777" w:rsidR="008C71BC" w:rsidRDefault="008C71BC" w:rsidP="00237299">
            <w:pPr>
              <w:pStyle w:val="ProductList-OfferingBody"/>
              <w:ind w:left="-113"/>
              <w:jc w:val="center"/>
            </w:pPr>
          </w:p>
        </w:tc>
        <w:tc>
          <w:tcPr>
            <w:tcW w:w="796" w:type="dxa"/>
            <w:shd w:val="clear" w:color="auto" w:fill="BFBFBF" w:themeFill="background1" w:themeFillShade="BF"/>
            <w:vAlign w:val="center"/>
          </w:tcPr>
          <w:p w14:paraId="0903150F" w14:textId="77777777" w:rsidR="008C71BC" w:rsidRDefault="008C71BC" w:rsidP="00237299">
            <w:pPr>
              <w:pStyle w:val="ProductList-OfferingBody"/>
              <w:ind w:left="-113"/>
              <w:jc w:val="center"/>
            </w:pPr>
          </w:p>
        </w:tc>
      </w:tr>
      <w:tr w:rsidR="008C71BC" w14:paraId="5342BA52" w14:textId="77777777" w:rsidTr="00091BD5">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8C71BC" w:rsidRDefault="008C71BC" w:rsidP="00EB46C3">
            <w:pPr>
              <w:pStyle w:val="ProductList-Offering2"/>
            </w:pPr>
            <w:bookmarkStart w:id="1215" w:name="_Toc379797327"/>
            <w:bookmarkStart w:id="1216" w:name="_Toc380513386"/>
            <w:bookmarkStart w:id="1217" w:name="_Toc380655436"/>
            <w:bookmarkStart w:id="1218" w:name="_Toc406159577"/>
            <w:r>
              <w:t>Visio Pro für Office 365 A</w:t>
            </w:r>
            <w:bookmarkEnd w:id="1215"/>
            <w:bookmarkEnd w:id="1216"/>
            <w:bookmarkEnd w:id="1217"/>
            <w:bookmarkEnd w:id="1218"/>
            <w:r>
              <w:fldChar w:fldCharType="begin"/>
            </w:r>
            <w: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8C71BC" w:rsidRDefault="008C71B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8C71BC" w:rsidRDefault="008C71BC" w:rsidP="00237299">
            <w:pPr>
              <w:pStyle w:val="ProductList-OfferingBody"/>
              <w:ind w:left="-113"/>
              <w:jc w:val="center"/>
            </w:pPr>
            <w:r>
              <w:t>1</w:t>
            </w:r>
          </w:p>
        </w:tc>
        <w:tc>
          <w:tcPr>
            <w:tcW w:w="739" w:type="dxa"/>
            <w:shd w:val="clear" w:color="auto" w:fill="70AD47" w:themeFill="accent6"/>
            <w:vAlign w:val="center"/>
          </w:tcPr>
          <w:p w14:paraId="3A0E24E7" w14:textId="62AC4F58" w:rsidR="008C71BC" w:rsidRPr="00AA64CE" w:rsidRDefault="008C71BC"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BAA8AC8" w14:textId="3ED0B262" w:rsidR="008C71BC" w:rsidRPr="00AA64CE" w:rsidRDefault="008C71BC" w:rsidP="00237299">
            <w:pPr>
              <w:pStyle w:val="ProductList-OfferingBody"/>
              <w:ind w:left="-113"/>
              <w:jc w:val="center"/>
            </w:pPr>
            <w:r w:rsidRPr="00AA64CE">
              <w:fldChar w:fldCharType="begin"/>
            </w:r>
            <w:r w:rsidRPr="00AA64CE">
              <w:instrText xml:space="preserve"> AutoTextList  \s NoStyle \t “Zusätzliches Produkt (nur OVS-ES)” </w:instrText>
            </w:r>
            <w:r w:rsidRPr="00AA64CE">
              <w:fldChar w:fldCharType="separate"/>
            </w:r>
            <w:r w:rsidRPr="00AA64CE">
              <w:t>AV</w:t>
            </w:r>
            <w:r w:rsidRPr="00AA64CE">
              <w:fldChar w:fldCharType="end"/>
            </w:r>
            <w:r w:rsidRPr="00AA64CE">
              <w:t>,</w:t>
            </w:r>
            <w:r w:rsidRPr="00AA64CE">
              <w:fldChar w:fldCharType="begin"/>
            </w:r>
            <w:r w:rsidRPr="00AA64CE">
              <w:instrText xml:space="preserve"> AutoTextList  \s NoStyle \t “Studentenangebot (nur EES)” </w:instrText>
            </w:r>
            <w:r w:rsidRPr="00AA64CE">
              <w:fldChar w:fldCharType="separate"/>
            </w:r>
            <w:r w:rsidRPr="00AA64CE">
              <w:t>SE</w:t>
            </w:r>
            <w:r w:rsidRPr="00AA64CE">
              <w:fldChar w:fldCharType="end"/>
            </w:r>
          </w:p>
        </w:tc>
        <w:tc>
          <w:tcPr>
            <w:tcW w:w="739" w:type="dxa"/>
            <w:shd w:val="clear" w:color="auto" w:fill="BFBFBF" w:themeFill="background1" w:themeFillShade="BF"/>
            <w:vAlign w:val="center"/>
          </w:tcPr>
          <w:p w14:paraId="689B04D4" w14:textId="77777777" w:rsidR="008C71BC" w:rsidRPr="00AA64CE" w:rsidRDefault="008C71BC" w:rsidP="00237299">
            <w:pPr>
              <w:pStyle w:val="ProductList-OfferingBody"/>
              <w:ind w:left="-113"/>
              <w:jc w:val="center"/>
            </w:pPr>
          </w:p>
        </w:tc>
        <w:tc>
          <w:tcPr>
            <w:tcW w:w="738" w:type="dxa"/>
            <w:shd w:val="clear" w:color="auto" w:fill="70AD47" w:themeFill="accent6"/>
            <w:vAlign w:val="center"/>
          </w:tcPr>
          <w:p w14:paraId="1E15219E" w14:textId="77777777" w:rsidR="008C71BC" w:rsidRPr="00AA64CE" w:rsidRDefault="008C71BC" w:rsidP="00237299">
            <w:pPr>
              <w:pStyle w:val="ProductList-OfferingBody"/>
              <w:ind w:left="-113"/>
              <w:jc w:val="center"/>
            </w:pPr>
          </w:p>
        </w:tc>
        <w:tc>
          <w:tcPr>
            <w:tcW w:w="739" w:type="dxa"/>
            <w:shd w:val="clear" w:color="auto" w:fill="70AD47" w:themeFill="accent6"/>
            <w:vAlign w:val="center"/>
          </w:tcPr>
          <w:p w14:paraId="2BB773C1" w14:textId="46F0EF04" w:rsidR="008C71BC" w:rsidRPr="00AA64CE" w:rsidRDefault="008C71BC" w:rsidP="0023729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37E08649" w14:textId="51E805B6" w:rsidR="008C71BC" w:rsidRPr="00AA64CE" w:rsidRDefault="008C71BC" w:rsidP="00237299">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3B8C69D3" w14:textId="77777777" w:rsidR="008C71BC" w:rsidRDefault="008C71BC" w:rsidP="00237299">
            <w:pPr>
              <w:pStyle w:val="ProductList-OfferingBody"/>
              <w:ind w:left="-113"/>
              <w:jc w:val="center"/>
            </w:pPr>
          </w:p>
        </w:tc>
        <w:tc>
          <w:tcPr>
            <w:tcW w:w="796" w:type="dxa"/>
            <w:shd w:val="clear" w:color="auto" w:fill="BFBFBF" w:themeFill="background1" w:themeFillShade="BF"/>
            <w:vAlign w:val="center"/>
          </w:tcPr>
          <w:p w14:paraId="14C48C30" w14:textId="77777777" w:rsidR="008C71BC" w:rsidRDefault="008C71BC" w:rsidP="00237299">
            <w:pPr>
              <w:pStyle w:val="ProductList-OfferingBody"/>
              <w:ind w:left="-113"/>
              <w:jc w:val="center"/>
            </w:pPr>
          </w:p>
        </w:tc>
      </w:tr>
      <w:tr w:rsidR="003E42C4" w14:paraId="4565A69F" w14:textId="77777777" w:rsidTr="00091BD5">
        <w:trPr>
          <w:cantSplit/>
        </w:trPr>
        <w:tc>
          <w:tcPr>
            <w:tcW w:w="3337" w:type="dxa"/>
            <w:tcBorders>
              <w:top w:val="dashSmallGap" w:sz="4" w:space="0" w:color="BFBFBF" w:themeColor="background1" w:themeShade="BF"/>
              <w:left w:val="nil"/>
              <w:bottom w:val="nil"/>
              <w:right w:val="nil"/>
            </w:tcBorders>
          </w:tcPr>
          <w:p w14:paraId="2121807C" w14:textId="103A0C1F" w:rsidR="003E42C4" w:rsidRDefault="003E42C4" w:rsidP="00237299">
            <w:pPr>
              <w:pStyle w:val="ProductList-Offering2"/>
            </w:pPr>
            <w:bookmarkStart w:id="1219" w:name="_Toc406159578"/>
            <w:r>
              <w:t>Visio Pro für Office 365 von SA</w:t>
            </w:r>
            <w:bookmarkEnd w:id="1219"/>
            <w:r>
              <w:fldChar w:fldCharType="begin"/>
            </w:r>
            <w: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3E42C4" w:rsidRDefault="003E42C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3E42C4" w:rsidRDefault="003E42C4" w:rsidP="00237299">
            <w:pPr>
              <w:pStyle w:val="ProductList-OfferingBody"/>
              <w:ind w:left="-113"/>
              <w:jc w:val="center"/>
            </w:pPr>
          </w:p>
        </w:tc>
        <w:tc>
          <w:tcPr>
            <w:tcW w:w="739" w:type="dxa"/>
            <w:shd w:val="clear" w:color="auto" w:fill="70AD47" w:themeFill="accent6"/>
            <w:vAlign w:val="center"/>
          </w:tcPr>
          <w:p w14:paraId="4796ED41" w14:textId="747121E4" w:rsidR="003E42C4" w:rsidRPr="00AA64CE" w:rsidRDefault="003E42C4" w:rsidP="0023729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0418C057"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44978865" w14:textId="77777777" w:rsidR="003E42C4" w:rsidRPr="00AA64CE" w:rsidRDefault="003E42C4" w:rsidP="00237299">
            <w:pPr>
              <w:pStyle w:val="ProductList-OfferingBody"/>
              <w:ind w:left="-113"/>
              <w:jc w:val="center"/>
            </w:pPr>
          </w:p>
        </w:tc>
        <w:tc>
          <w:tcPr>
            <w:tcW w:w="738" w:type="dxa"/>
            <w:shd w:val="clear" w:color="auto" w:fill="BFBFBF" w:themeFill="background1" w:themeFillShade="BF"/>
            <w:vAlign w:val="center"/>
          </w:tcPr>
          <w:p w14:paraId="04586CC7"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4F51B8DA"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0D2D63A2" w14:textId="77777777" w:rsidR="003E42C4" w:rsidRPr="00AA64CE" w:rsidRDefault="003E42C4" w:rsidP="00237299">
            <w:pPr>
              <w:pStyle w:val="ProductList-OfferingBody"/>
              <w:ind w:left="-113"/>
              <w:jc w:val="center"/>
            </w:pPr>
          </w:p>
        </w:tc>
        <w:tc>
          <w:tcPr>
            <w:tcW w:w="739" w:type="dxa"/>
            <w:shd w:val="clear" w:color="auto" w:fill="BFBFBF" w:themeFill="background1" w:themeFillShade="BF"/>
            <w:vAlign w:val="center"/>
          </w:tcPr>
          <w:p w14:paraId="2153E890" w14:textId="77777777" w:rsidR="003E42C4" w:rsidRDefault="003E42C4" w:rsidP="00237299">
            <w:pPr>
              <w:pStyle w:val="ProductList-OfferingBody"/>
              <w:ind w:left="-113"/>
              <w:jc w:val="center"/>
            </w:pPr>
          </w:p>
        </w:tc>
        <w:tc>
          <w:tcPr>
            <w:tcW w:w="796" w:type="dxa"/>
            <w:shd w:val="clear" w:color="auto" w:fill="BFBFBF" w:themeFill="background1" w:themeFillShade="BF"/>
            <w:vAlign w:val="center"/>
          </w:tcPr>
          <w:p w14:paraId="2B0DA452" w14:textId="77777777" w:rsidR="003E42C4" w:rsidRDefault="003E42C4" w:rsidP="00237299">
            <w:pPr>
              <w:pStyle w:val="ProductList-OfferingBody"/>
              <w:ind w:left="-113"/>
              <w:jc w:val="center"/>
            </w:pPr>
          </w:p>
        </w:tc>
      </w:tr>
    </w:tbl>
    <w:p w14:paraId="41F2AE0F" w14:textId="77777777" w:rsidR="00405189" w:rsidRPr="00AA6DF2" w:rsidRDefault="00405189" w:rsidP="00405189">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7"/>
        <w:gridCol w:w="2846"/>
        <w:gridCol w:w="4721"/>
      </w:tblGrid>
      <w:tr w:rsidR="00405189" w14:paraId="1DB965F3" w14:textId="77777777" w:rsidTr="00091BD5">
        <w:tc>
          <w:tcPr>
            <w:tcW w:w="3132" w:type="dxa"/>
          </w:tcPr>
          <w:p w14:paraId="160C603A" w14:textId="77777777" w:rsidR="00405189" w:rsidRPr="00777FB4" w:rsidRDefault="00405189" w:rsidP="00FB719E">
            <w:pPr>
              <w:pStyle w:val="ProductList-Body"/>
              <w:spacing w:before="20" w:after="20"/>
              <w:rPr>
                <w:b/>
              </w:rPr>
            </w:pPr>
            <w:r>
              <w:t xml:space="preserve">Zur Verringerung berechtigt: </w:t>
            </w:r>
            <w:r>
              <w:rPr>
                <w:b/>
              </w:rPr>
              <w:t>Alle</w:t>
            </w:r>
          </w:p>
        </w:tc>
        <w:tc>
          <w:tcPr>
            <w:tcW w:w="2880" w:type="dxa"/>
          </w:tcPr>
          <w:p w14:paraId="73D43E53" w14:textId="77777777" w:rsidR="00405189" w:rsidRDefault="00405189" w:rsidP="00FB719E">
            <w:pPr>
              <w:pStyle w:val="ProductList-Body"/>
              <w:spacing w:before="20" w:after="20"/>
            </w:pPr>
            <w:r>
              <w:t xml:space="preserve">Produkt-Pool: </w:t>
            </w:r>
            <w:r>
              <w:rPr>
                <w:b/>
              </w:rPr>
              <w:t>Anwendung</w:t>
            </w:r>
          </w:p>
        </w:tc>
        <w:tc>
          <w:tcPr>
            <w:tcW w:w="4778" w:type="dxa"/>
          </w:tcPr>
          <w:p w14:paraId="3067EB44" w14:textId="77777777" w:rsidR="00405189" w:rsidRPr="00B64912" w:rsidRDefault="00405189" w:rsidP="00FB719E">
            <w:pPr>
              <w:pStyle w:val="ProductList-Body"/>
              <w:spacing w:before="20" w:after="20"/>
              <w:rPr>
                <w:b/>
              </w:rPr>
            </w:pPr>
            <w:r>
              <w:t xml:space="preserve">Berechtigung zur Laufzeitverlängerung: </w:t>
            </w:r>
            <w:r>
              <w:rPr>
                <w:b/>
              </w:rPr>
              <w:t xml:space="preserve">Office 365 A, Project </w:t>
            </w:r>
          </w:p>
        </w:tc>
      </w:tr>
      <w:tr w:rsidR="00405189" w14:paraId="3EE4E456" w14:textId="77777777" w:rsidTr="00091BD5">
        <w:tc>
          <w:tcPr>
            <w:tcW w:w="3132" w:type="dxa"/>
          </w:tcPr>
          <w:p w14:paraId="6C88D160" w14:textId="77777777" w:rsidR="00405189" w:rsidRDefault="00405189" w:rsidP="00FB719E">
            <w:pPr>
              <w:pStyle w:val="ProductList-Body"/>
              <w:spacing w:before="20" w:after="20"/>
            </w:pPr>
            <w:r>
              <w:t xml:space="preserve">Übergangsberechtigt: </w:t>
            </w:r>
            <w:r>
              <w:rPr>
                <w:b/>
              </w:rPr>
              <w:t>Alle</w:t>
            </w:r>
          </w:p>
        </w:tc>
        <w:tc>
          <w:tcPr>
            <w:tcW w:w="2880" w:type="dxa"/>
          </w:tcPr>
          <w:p w14:paraId="57D52F42" w14:textId="77777777" w:rsidR="00405189" w:rsidRPr="00777FB4" w:rsidRDefault="00405189" w:rsidP="00FB719E">
            <w:pPr>
              <w:pStyle w:val="ProductList-Body"/>
              <w:spacing w:before="20" w:after="20"/>
              <w:rPr>
                <w:b/>
              </w:rPr>
            </w:pPr>
            <w:r>
              <w:t xml:space="preserve">True Up-berechtigt: </w:t>
            </w:r>
            <w:r>
              <w:rPr>
                <w:b/>
              </w:rPr>
              <w:t>Alle</w:t>
            </w:r>
          </w:p>
        </w:tc>
        <w:tc>
          <w:tcPr>
            <w:tcW w:w="4778" w:type="dxa"/>
          </w:tcPr>
          <w:p w14:paraId="2882D9A9" w14:textId="77777777"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14:paraId="6E189D11" w14:textId="77777777" w:rsidR="00405189" w:rsidRPr="00AA6DF2" w:rsidRDefault="00405189" w:rsidP="00405189">
      <w:pPr>
        <w:pStyle w:val="ProductList-Body"/>
        <w:shd w:val="clear" w:color="auto" w:fill="D9D9D9" w:themeFill="background1" w:themeFillShade="D9"/>
        <w:spacing w:before="120" w:after="120"/>
      </w:pPr>
      <w:r>
        <w:rPr>
          <w:b/>
        </w:rPr>
        <w:t>Zusätzliche Informationen</w:t>
      </w:r>
    </w:p>
    <w:p w14:paraId="304C6DC5" w14:textId="77777777" w:rsidR="00E1260A" w:rsidRPr="00AA6DF2" w:rsidRDefault="00E1260A" w:rsidP="00405189">
      <w:pPr>
        <w:pStyle w:val="ProductList-Body"/>
      </w:pPr>
    </w:p>
    <w:p w14:paraId="414E8F9C" w14:textId="228F0F94" w:rsidR="00405189" w:rsidRPr="00AA6DF2" w:rsidRDefault="00405189" w:rsidP="00405189">
      <w:pPr>
        <w:pStyle w:val="ProductList-Body"/>
      </w:pPr>
      <w:r>
        <w:rPr>
          <w:b/>
          <w:color w:val="00188F"/>
        </w:rPr>
        <w:t>Berechtigung zum Erwerb von Office 365-Anwendungen von SA (Nutzer-ALs)</w:t>
      </w:r>
    </w:p>
    <w:p w14:paraId="7DE82604" w14:textId="540F4A66" w:rsidR="00405189" w:rsidRPr="00AA6DF2"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4E075932" w14:textId="77777777" w:rsidR="00405189" w:rsidRPr="00AA6DF2"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Entsprechend von SA (Nutzer AL)</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von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für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für Office 365</w:t>
            </w:r>
          </w:p>
        </w:tc>
      </w:tr>
    </w:tbl>
    <w:p w14:paraId="03196157" w14:textId="77777777" w:rsidR="005D0C2F" w:rsidRPr="00AA6DF2" w:rsidRDefault="005D0C2F" w:rsidP="00405189">
      <w:pPr>
        <w:pStyle w:val="ProductList-Body"/>
      </w:pPr>
    </w:p>
    <w:p w14:paraId="0AF5A2D1" w14:textId="77777777" w:rsidR="00405189" w:rsidRPr="00AA6DF2" w:rsidRDefault="00405189" w:rsidP="00405189">
      <w:pPr>
        <w:pStyle w:val="ProductList-Body"/>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0C73E2A0" w14:textId="77777777" w:rsidR="00405189" w:rsidRPr="00AA6DF2"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14:paraId="4AB336E9" w14:textId="77777777" w:rsidR="0066696B" w:rsidRPr="00AA6DF2" w:rsidRDefault="0066696B" w:rsidP="0066696B">
      <w:pPr>
        <w:pStyle w:val="ProductList-Body"/>
      </w:pPr>
    </w:p>
    <w:p w14:paraId="584E6F38" w14:textId="439BDA7B" w:rsidR="0066696B" w:rsidRPr="00AA6DF2" w:rsidRDefault="0066696B" w:rsidP="0066696B">
      <w:pPr>
        <w:pStyle w:val="ProductList-Body"/>
      </w:pPr>
      <w:r>
        <w:rPr>
          <w:b/>
          <w:color w:val="00188F"/>
        </w:rPr>
        <w:t>Nutzung der Anwendungen auf einem Netzwerkserver oder Microsoft Azure Platform mit Shared Computer Activation</w:t>
      </w:r>
    </w:p>
    <w:p w14:paraId="540DAABB" w14:textId="4D198C48" w:rsidR="0066696B" w:rsidRPr="00AA6DF2"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14:paraId="0713AF2B" w14:textId="77777777" w:rsidR="00846057" w:rsidRPr="00AA6DF2" w:rsidRDefault="00846057" w:rsidP="006C77E2">
      <w:pPr>
        <w:pStyle w:val="ProductList-Body"/>
      </w:pPr>
    </w:p>
    <w:p w14:paraId="77F975F3" w14:textId="607A95C3" w:rsidR="006C77E2" w:rsidRPr="00AA6DF2" w:rsidRDefault="006C77E2" w:rsidP="006C77E2">
      <w:pPr>
        <w:pStyle w:val="ProductList-Body"/>
      </w:pPr>
      <w:r>
        <w:rPr>
          <w:b/>
          <w:color w:val="00188F"/>
        </w:rPr>
        <w:t>Kunden, die zuvor die Medienberechtigung mit Remotedesktopdiensten (RDS) für Office 365 Pro Plus, Project Pro für Office 365 und Project Pro für Office 365 angewendet haben</w:t>
      </w:r>
    </w:p>
    <w:p w14:paraId="4F677BC9" w14:textId="1914A28D" w:rsidR="006C77E2" w:rsidRPr="00AA6DF2"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verwenden.</w:t>
      </w:r>
    </w:p>
    <w:p w14:paraId="4F344FA7" w14:textId="77777777" w:rsidR="00405189" w:rsidRPr="00AA6DF2" w:rsidRDefault="00405189" w:rsidP="00405189">
      <w:pPr>
        <w:pStyle w:val="ProductList-Body"/>
      </w:pPr>
    </w:p>
    <w:p w14:paraId="24E0A857" w14:textId="77777777" w:rsidR="00405189" w:rsidRPr="00AA6DF2" w:rsidRDefault="00405189" w:rsidP="00405189">
      <w:pPr>
        <w:pStyle w:val="ProductList-Body"/>
      </w:pPr>
      <w:r>
        <w:rPr>
          <w:b/>
          <w:color w:val="00188F"/>
        </w:rPr>
        <w:t>Medienberechtigung für Office 365 Pro Plus mit Windows To Go-Rechten</w:t>
      </w:r>
    </w:p>
    <w:p w14:paraId="59A6CFF2" w14:textId="77777777" w:rsidR="00405189" w:rsidRPr="00AA6DF2"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6F84558C" w14:textId="77777777" w:rsidR="00405189" w:rsidRPr="00AA6DF2" w:rsidRDefault="00405189" w:rsidP="00405189">
      <w:pPr>
        <w:pStyle w:val="ProductList-Body"/>
      </w:pPr>
    </w:p>
    <w:p w14:paraId="42D2C582" w14:textId="7BD56902" w:rsidR="00405189" w:rsidRPr="00AA6DF2" w:rsidRDefault="00405189" w:rsidP="00405189">
      <w:pPr>
        <w:pStyle w:val="ProductList-Body"/>
      </w:pPr>
      <w:r>
        <w:rPr>
          <w:b/>
          <w:color w:val="00188F"/>
        </w:rPr>
        <w:t>Campus- und School-Vertrag, Beitritt für Bildungslösungen und Open Value Subscriptions – Bildungslösungen</w:t>
      </w:r>
    </w:p>
    <w:p w14:paraId="2AEFEA90" w14:textId="77777777" w:rsidR="00405189" w:rsidRPr="00AA6DF2"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51066416" w14:textId="77777777" w:rsidR="00405189" w:rsidRPr="00AA6DF2" w:rsidRDefault="00405189" w:rsidP="00405189">
      <w:pPr>
        <w:pStyle w:val="ProductList-Body"/>
      </w:pPr>
    </w:p>
    <w:p w14:paraId="7D3A8EA8" w14:textId="3A91F7A9" w:rsidR="00405189" w:rsidRPr="00AA6DF2"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87037D">
        <w:t xml:space="preserve"> </w:t>
      </w:r>
      <w:r>
        <w:t>Die Nutzung der Software unterliegt ansonsten den Lizenzbestimmungen für Office Professional Plus 2013.</w:t>
      </w:r>
    </w:p>
    <w:p w14:paraId="4B8E8B02" w14:textId="2269A3C2" w:rsidR="00836411" w:rsidRDefault="00836411" w:rsidP="00405189">
      <w:pPr>
        <w:pStyle w:val="ProductList-Body"/>
      </w:pPr>
    </w:p>
    <w:p w14:paraId="76E1EB44" w14:textId="77777777" w:rsidR="00091BD5" w:rsidRPr="00AA6DF2" w:rsidRDefault="00091BD5" w:rsidP="00405189">
      <w:pPr>
        <w:pStyle w:val="ProductList-Body"/>
      </w:pPr>
    </w:p>
    <w:p w14:paraId="78F67815" w14:textId="477729CB" w:rsidR="00836411" w:rsidRPr="00AA6DF2" w:rsidRDefault="00836411" w:rsidP="0040518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4A7FCE19" w14:textId="77777777" w:rsidR="00405189" w:rsidRPr="00AA6DF2" w:rsidRDefault="00405189" w:rsidP="00405189">
      <w:pPr>
        <w:pStyle w:val="ProductList-Body"/>
      </w:pPr>
    </w:p>
    <w:p w14:paraId="241273B8" w14:textId="77777777" w:rsidR="00405189" w:rsidRPr="00AA6DF2" w:rsidRDefault="00405189" w:rsidP="00405189">
      <w:pPr>
        <w:pStyle w:val="ProductList-Body"/>
      </w:pPr>
      <w:r>
        <w:rPr>
          <w:b/>
          <w:color w:val="00188F"/>
        </w:rPr>
        <w:t>Office Multi Language Pack</w:t>
      </w:r>
      <w:r>
        <w:rPr>
          <w:b/>
        </w:rPr>
        <w:t xml:space="preserve"> </w:t>
      </w:r>
    </w:p>
    <w:p w14:paraId="72EE1D20" w14:textId="714EB517" w:rsidR="00405189" w:rsidRPr="00AA6DF2"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33E0592D" w14:textId="77777777" w:rsidR="00405189" w:rsidRPr="00AA6DF2" w:rsidRDefault="00405189" w:rsidP="00405189">
      <w:pPr>
        <w:pStyle w:val="ProductList-Body"/>
      </w:pPr>
    </w:p>
    <w:p w14:paraId="40C9D343" w14:textId="77777777" w:rsidR="00405189" w:rsidRPr="00AA6DF2" w:rsidRDefault="00405189" w:rsidP="00405189">
      <w:pPr>
        <w:pStyle w:val="ProductList-Body"/>
      </w:pPr>
      <w:r>
        <w:rPr>
          <w:b/>
          <w:color w:val="00188F"/>
        </w:rPr>
        <w:t>E-Learning</w:t>
      </w:r>
    </w:p>
    <w:p w14:paraId="19BA88DC" w14:textId="5B6ABEBA" w:rsidR="00405189" w:rsidRPr="00AA6DF2" w:rsidRDefault="00405189" w:rsidP="00405189">
      <w:pPr>
        <w:pStyle w:val="ProductList-Body"/>
      </w:pPr>
      <w:r>
        <w:t>Office 365 ProPlus-Kunden sind berechtigt, gehostete E-Learning-Kurse für Anwendungen zu verwenden. Berechtigte Kunden erhalten einen Zugriffscode pro qualifizierendem Beitritt/Vertrag.</w:t>
      </w:r>
      <w:r w:rsidR="0087037D">
        <w:t xml:space="preserve"> </w:t>
      </w:r>
      <w:r>
        <w:t>Kunden können außerdem SCORM-kompatible, nur aus Inhalt bestehende E-Learning-Dateien (für Anwendungen) von VLSC herunterladen, um sie in ihr Learning Management System (LMS) zu importieren.</w:t>
      </w:r>
      <w:r w:rsidR="0087037D">
        <w:t xml:space="preserve"> </w:t>
      </w:r>
      <w:r>
        <w:t xml:space="preserve">Zum Herunterladen der Dateien von VLSC ist kein Zugriffscode erforderlich. </w:t>
      </w:r>
    </w:p>
    <w:p w14:paraId="24211965" w14:textId="77777777" w:rsidR="00405189" w:rsidRPr="00AA6DF2" w:rsidRDefault="00405189" w:rsidP="00405189">
      <w:pPr>
        <w:pStyle w:val="ProductList-Body"/>
      </w:pPr>
    </w:p>
    <w:p w14:paraId="24D7F762" w14:textId="7E6B96E6" w:rsidR="00405189" w:rsidRPr="00AA6DF2"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87037D">
        <w:t xml:space="preserve"> </w:t>
      </w:r>
      <w:r>
        <w:t>Der Zugriff kann nicht von einem Nutzer auf einen anderen übertragen werden.</w:t>
      </w:r>
      <w:r w:rsidR="0087037D">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87037D">
        <w:t xml:space="preserve"> </w:t>
      </w:r>
    </w:p>
    <w:p w14:paraId="0C3A2D37" w14:textId="77777777" w:rsidR="00405189" w:rsidRPr="00AA6DF2" w:rsidRDefault="00405189" w:rsidP="00405189">
      <w:pPr>
        <w:pStyle w:val="ProductList-Body"/>
      </w:pPr>
    </w:p>
    <w:p w14:paraId="2EE55CD1" w14:textId="77777777" w:rsidR="00405189" w:rsidRPr="00AA6DF2"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FE37E15" w14:textId="29E6BC4F" w:rsidR="00A11413" w:rsidRPr="00AA6DF2" w:rsidRDefault="00A11413" w:rsidP="00405189">
      <w:pPr>
        <w:pStyle w:val="ProductList-Body"/>
      </w:pPr>
    </w:p>
    <w:p w14:paraId="153FC8E1" w14:textId="77777777" w:rsidR="00A11413" w:rsidRPr="00AA6DF2" w:rsidRDefault="00A11413" w:rsidP="00A11413">
      <w:pPr>
        <w:pStyle w:val="ProductList-Body"/>
      </w:pPr>
      <w:r>
        <w:rPr>
          <w:b/>
          <w:color w:val="00188F"/>
        </w:rPr>
        <w:t>Office Online</w:t>
      </w:r>
    </w:p>
    <w:p w14:paraId="4B0A1DC7" w14:textId="1E0A2A87" w:rsidR="00A11413" w:rsidRPr="00AA6DF2" w:rsidRDefault="00A11413" w:rsidP="00A11413">
      <w:pPr>
        <w:pStyle w:val="ProductList-Body"/>
        <w:tabs>
          <w:tab w:val="clear" w:pos="158"/>
          <w:tab w:val="left" w:pos="180"/>
        </w:tabs>
      </w:pPr>
      <w:r>
        <w:t>Kunden mit Office 365 ProPlus sind zur Nutzung von Office Online berechtigt.</w:t>
      </w:r>
      <w:r w:rsidR="0087037D">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3A3FAA6B" w14:textId="77777777" w:rsidR="002731FA" w:rsidRPr="00AA6DF2" w:rsidRDefault="002731FA" w:rsidP="002731FA">
      <w:pPr>
        <w:pStyle w:val="ProductList-Body"/>
      </w:pPr>
    </w:p>
    <w:p w14:paraId="4394942B" w14:textId="77777777" w:rsidR="002731FA" w:rsidRPr="00AA6DF2" w:rsidRDefault="002731FA" w:rsidP="002731FA">
      <w:pPr>
        <w:pStyle w:val="ProductList-Body"/>
      </w:pPr>
      <w:r>
        <w:rPr>
          <w:b/>
          <w:color w:val="00188F"/>
        </w:rPr>
        <w:t>Open Value Subscription-Migrationszeitraum</w:t>
      </w:r>
    </w:p>
    <w:p w14:paraId="3A4F05A0" w14:textId="2044E7E7" w:rsidR="00594255" w:rsidRPr="00AA6DF2"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87037D">
        <w:t xml:space="preserve"> </w:t>
      </w:r>
      <w:r>
        <w:t>Dieses Recht endet 180 Tage nach dem Tag des Ablaufs.</w:t>
      </w:r>
      <w:r w:rsidR="0087037D">
        <w:t xml:space="preserve"> </w:t>
      </w:r>
      <w:r>
        <w:t>Die Nutzung von Office Standard oder Office Professional Plus während dieses Zeitraums unterliegt den am Datum des Ablaufs geltenden Nutzungsrechten.</w:t>
      </w:r>
    </w:p>
    <w:p w14:paraId="30267C7E" w14:textId="6022C1CE" w:rsidR="00405189" w:rsidRPr="00AA6DF2" w:rsidRDefault="005B077E" w:rsidP="00405189">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BF67" w14:textId="082EEBDA" w:rsidR="00EE40B5" w:rsidRPr="00AA6DF2" w:rsidRDefault="00EE40B5" w:rsidP="00680B4D">
      <w:pPr>
        <w:pStyle w:val="ProductList-Offering2Heading"/>
        <w:outlineLvl w:val="2"/>
      </w:pPr>
      <w:r>
        <w:tab/>
      </w:r>
      <w:bookmarkStart w:id="1220" w:name="_Toc378147666"/>
      <w:bookmarkStart w:id="1221" w:name="_Toc378151563"/>
      <w:bookmarkStart w:id="1222" w:name="_Toc379797355"/>
      <w:bookmarkStart w:id="1223" w:name="_Toc380513387"/>
      <w:bookmarkStart w:id="1224" w:name="_Toc380655437"/>
      <w:bookmarkStart w:id="1225" w:name="O365Suites"/>
      <w:bookmarkStart w:id="1226" w:name="_Toc406159579"/>
      <w:r>
        <w:t>Office 365 Suites</w:t>
      </w:r>
      <w:bookmarkEnd w:id="1220"/>
      <w:bookmarkEnd w:id="1221"/>
      <w:bookmarkEnd w:id="1222"/>
      <w:bookmarkEnd w:id="1223"/>
      <w:bookmarkEnd w:id="1224"/>
      <w:bookmarkEnd w:id="1225"/>
      <w:bookmarkEnd w:id="1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7E692B" w14:paraId="4FDCBF73" w14:textId="77777777" w:rsidTr="00091BD5">
        <w:trPr>
          <w:cantSplit/>
          <w:tblHeader/>
        </w:trPr>
        <w:tc>
          <w:tcPr>
            <w:tcW w:w="3329" w:type="dxa"/>
            <w:tcBorders>
              <w:bottom w:val="nil"/>
            </w:tcBorders>
            <w:shd w:val="clear" w:color="auto" w:fill="00188F"/>
          </w:tcPr>
          <w:p w14:paraId="4FDCBF68"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6" w:type="dxa"/>
            <w:tcBorders>
              <w:bottom w:val="nil"/>
            </w:tcBorders>
            <w:shd w:val="clear" w:color="auto" w:fill="00188F"/>
            <w:vAlign w:val="center"/>
          </w:tcPr>
          <w:p w14:paraId="4FDCBF69" w14:textId="32F1CDB8"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14:paraId="4FDCBF6A" w14:textId="1997A869"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8" w:type="dxa"/>
            <w:shd w:val="clear" w:color="auto" w:fill="00188F"/>
            <w:vAlign w:val="center"/>
          </w:tcPr>
          <w:p w14:paraId="4FDCBF6B" w14:textId="1535F31E"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8" w:type="dxa"/>
            <w:shd w:val="clear" w:color="auto" w:fill="00188F"/>
            <w:vAlign w:val="center"/>
          </w:tcPr>
          <w:p w14:paraId="4FDCBF6C" w14:textId="46190E97"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8" w:type="dxa"/>
            <w:shd w:val="clear" w:color="auto" w:fill="00188F"/>
            <w:vAlign w:val="center"/>
          </w:tcPr>
          <w:p w14:paraId="4FDCBF6D" w14:textId="372E6291"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gridSpan w:val="2"/>
            <w:shd w:val="clear" w:color="auto" w:fill="00188F"/>
            <w:vAlign w:val="center"/>
          </w:tcPr>
          <w:p w14:paraId="4FDCBF6E" w14:textId="49A6A187"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gridSpan w:val="2"/>
            <w:shd w:val="clear" w:color="auto" w:fill="00188F"/>
            <w:vAlign w:val="center"/>
          </w:tcPr>
          <w:p w14:paraId="4FDCBF6F" w14:textId="58776A47"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gridSpan w:val="2"/>
            <w:shd w:val="clear" w:color="auto" w:fill="00188F"/>
            <w:vAlign w:val="center"/>
          </w:tcPr>
          <w:p w14:paraId="4FDCBF70" w14:textId="27DA7203"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gridSpan w:val="2"/>
            <w:shd w:val="clear" w:color="auto" w:fill="00188F"/>
            <w:vAlign w:val="center"/>
          </w:tcPr>
          <w:p w14:paraId="4FDCBF71" w14:textId="04263ABA"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828" w:type="dxa"/>
            <w:gridSpan w:val="2"/>
            <w:shd w:val="clear" w:color="auto" w:fill="00188F"/>
            <w:vAlign w:val="center"/>
          </w:tcPr>
          <w:p w14:paraId="4FDCBF72" w14:textId="3FC9E226" w:rsidR="007E692B" w:rsidRPr="00EE0836"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C71BC" w14:paraId="02791657" w14:textId="77777777" w:rsidTr="00091BD5">
        <w:trPr>
          <w:cantSplit/>
        </w:trPr>
        <w:tc>
          <w:tcPr>
            <w:tcW w:w="3329" w:type="dxa"/>
            <w:tcBorders>
              <w:top w:val="nil"/>
              <w:left w:val="nil"/>
              <w:bottom w:val="dashSmallGap" w:sz="4" w:space="0" w:color="BFBFBF" w:themeColor="background1" w:themeShade="BF"/>
              <w:right w:val="nil"/>
            </w:tcBorders>
          </w:tcPr>
          <w:p w14:paraId="4E363BEF" w14:textId="60C9B5F4" w:rsidR="008C71BC" w:rsidRDefault="008C71BC" w:rsidP="004018BA">
            <w:pPr>
              <w:pStyle w:val="ProductList-Offering2"/>
            </w:pPr>
            <w:bookmarkStart w:id="1227" w:name="_Toc406159580"/>
            <w:r>
              <w:t>Office 365 Business Essentials</w:t>
            </w:r>
            <w:bookmarkEnd w:id="1227"/>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8C71BC" w:rsidRDefault="008C71B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8C71BC" w:rsidRDefault="008C71BC" w:rsidP="004018BA">
            <w:pPr>
              <w:pStyle w:val="ProductList-OfferingBody"/>
              <w:ind w:left="-113"/>
              <w:jc w:val="center"/>
            </w:pPr>
          </w:p>
        </w:tc>
        <w:tc>
          <w:tcPr>
            <w:tcW w:w="738" w:type="dxa"/>
            <w:shd w:val="clear" w:color="auto" w:fill="BFBFBF" w:themeFill="background1" w:themeFillShade="BF"/>
            <w:vAlign w:val="center"/>
          </w:tcPr>
          <w:p w14:paraId="033FFA06" w14:textId="77777777" w:rsidR="008C71BC" w:rsidRPr="00AA64CE" w:rsidRDefault="008C71BC" w:rsidP="004018BA">
            <w:pPr>
              <w:pStyle w:val="ProductList-OfferingBody"/>
              <w:ind w:left="-113"/>
              <w:jc w:val="center"/>
            </w:pPr>
          </w:p>
        </w:tc>
        <w:tc>
          <w:tcPr>
            <w:tcW w:w="738" w:type="dxa"/>
            <w:shd w:val="clear" w:color="auto" w:fill="BFBFBF" w:themeFill="background1" w:themeFillShade="BF"/>
            <w:vAlign w:val="center"/>
          </w:tcPr>
          <w:p w14:paraId="48676F8D" w14:textId="77777777" w:rsidR="008C71BC" w:rsidRPr="00AA64CE" w:rsidRDefault="008C71BC"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8C71BC" w:rsidRPr="00AA64CE" w:rsidRDefault="008C71BC" w:rsidP="004018BA">
            <w:pPr>
              <w:pStyle w:val="ProductList-OfferingBody"/>
              <w:ind w:left="-113"/>
              <w:jc w:val="center"/>
            </w:pPr>
          </w:p>
        </w:tc>
        <w:tc>
          <w:tcPr>
            <w:tcW w:w="738" w:type="dxa"/>
            <w:gridSpan w:val="2"/>
            <w:shd w:val="clear" w:color="auto" w:fill="70AD47" w:themeFill="accent6"/>
            <w:vAlign w:val="center"/>
          </w:tcPr>
          <w:p w14:paraId="0A28B51A" w14:textId="77777777" w:rsidR="008C71BC" w:rsidRPr="00AA64CE" w:rsidRDefault="008C71BC" w:rsidP="004018BA">
            <w:pPr>
              <w:pStyle w:val="ProductList-OfferingBody"/>
              <w:ind w:left="-113"/>
              <w:jc w:val="center"/>
            </w:pPr>
          </w:p>
        </w:tc>
        <w:tc>
          <w:tcPr>
            <w:tcW w:w="739" w:type="dxa"/>
            <w:gridSpan w:val="2"/>
            <w:shd w:val="clear" w:color="auto" w:fill="70AD47" w:themeFill="accent6"/>
            <w:vAlign w:val="center"/>
          </w:tcPr>
          <w:p w14:paraId="56B858B9" w14:textId="6F233ECA" w:rsidR="008C71BC" w:rsidRPr="00AA64CE" w:rsidRDefault="008C71BC" w:rsidP="004018BA">
            <w:pPr>
              <w:pStyle w:val="ProductList-OfferingBody"/>
              <w:ind w:left="-113"/>
              <w:jc w:val="center"/>
              <w:rPr>
                <w:color w:val="70AD47" w:themeColor="accent6"/>
              </w:rP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70AD47" w:themeFill="accent6"/>
            <w:vAlign w:val="center"/>
          </w:tcPr>
          <w:p w14:paraId="79308679" w14:textId="6B5ADB66" w:rsidR="008C71BC" w:rsidRPr="00AA64CE" w:rsidRDefault="008C71BC" w:rsidP="004018BA">
            <w:pPr>
              <w:pStyle w:val="ProductList-OfferingBody"/>
              <w:ind w:left="-126"/>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gridSpan w:val="2"/>
            <w:shd w:val="clear" w:color="auto" w:fill="BFBFBF" w:themeFill="background1" w:themeFillShade="BF"/>
            <w:vAlign w:val="center"/>
          </w:tcPr>
          <w:p w14:paraId="55A3C4EB" w14:textId="77777777" w:rsidR="008C71BC" w:rsidRDefault="008C71BC" w:rsidP="004018BA">
            <w:pPr>
              <w:pStyle w:val="ProductList-OfferingBody"/>
              <w:ind w:left="-113"/>
              <w:jc w:val="center"/>
            </w:pPr>
          </w:p>
        </w:tc>
        <w:tc>
          <w:tcPr>
            <w:tcW w:w="822" w:type="dxa"/>
            <w:shd w:val="clear" w:color="auto" w:fill="BFBFBF" w:themeFill="background1" w:themeFillShade="BF"/>
            <w:vAlign w:val="center"/>
          </w:tcPr>
          <w:p w14:paraId="06C65A0B" w14:textId="38D70606" w:rsidR="008C71BC" w:rsidRDefault="008C71BC" w:rsidP="004018BA">
            <w:pPr>
              <w:pStyle w:val="ProductList-OfferingBody"/>
              <w:ind w:left="-113"/>
              <w:jc w:val="center"/>
            </w:pPr>
          </w:p>
        </w:tc>
      </w:tr>
      <w:tr w:rsidR="008C71BC" w14:paraId="7FC5C45E" w14:textId="77777777" w:rsidTr="00091BD5">
        <w:trPr>
          <w:cantSplit/>
        </w:trPr>
        <w:tc>
          <w:tcPr>
            <w:tcW w:w="3329" w:type="dxa"/>
            <w:tcBorders>
              <w:top w:val="nil"/>
              <w:left w:val="nil"/>
              <w:bottom w:val="dashSmallGap" w:sz="4" w:space="0" w:color="BFBFBF" w:themeColor="background1" w:themeShade="BF"/>
              <w:right w:val="nil"/>
            </w:tcBorders>
          </w:tcPr>
          <w:p w14:paraId="64865062" w14:textId="66A7AE76" w:rsidR="008C71BC" w:rsidRDefault="008C71BC" w:rsidP="004018BA">
            <w:pPr>
              <w:pStyle w:val="ProductList-Offering2"/>
            </w:pPr>
            <w:bookmarkStart w:id="1228" w:name="_Toc406159581"/>
            <w:r>
              <w:t>Office 365 Business Premium</w:t>
            </w:r>
            <w:bookmarkEnd w:id="1228"/>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8C71BC" w:rsidRDefault="008C71B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8C71BC" w:rsidRDefault="008C71BC" w:rsidP="004018BA">
            <w:pPr>
              <w:pStyle w:val="ProductList-OfferingBody"/>
              <w:ind w:left="-113"/>
              <w:jc w:val="center"/>
            </w:pPr>
          </w:p>
        </w:tc>
        <w:tc>
          <w:tcPr>
            <w:tcW w:w="738" w:type="dxa"/>
            <w:shd w:val="clear" w:color="auto" w:fill="BFBFBF" w:themeFill="background1" w:themeFillShade="BF"/>
            <w:vAlign w:val="center"/>
          </w:tcPr>
          <w:p w14:paraId="3736F833" w14:textId="77777777" w:rsidR="008C71BC" w:rsidRPr="00AA64CE" w:rsidRDefault="008C71BC" w:rsidP="004018BA">
            <w:pPr>
              <w:pStyle w:val="ProductList-OfferingBody"/>
              <w:ind w:left="-113"/>
              <w:jc w:val="center"/>
            </w:pPr>
          </w:p>
        </w:tc>
        <w:tc>
          <w:tcPr>
            <w:tcW w:w="738" w:type="dxa"/>
            <w:shd w:val="clear" w:color="auto" w:fill="BFBFBF" w:themeFill="background1" w:themeFillShade="BF"/>
            <w:vAlign w:val="center"/>
          </w:tcPr>
          <w:p w14:paraId="52DC8E33" w14:textId="77777777" w:rsidR="008C71BC" w:rsidRPr="00AA64CE" w:rsidRDefault="008C71BC"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8C71BC" w:rsidRPr="00AA64CE" w:rsidRDefault="008C71BC" w:rsidP="004018BA">
            <w:pPr>
              <w:pStyle w:val="ProductList-OfferingBody"/>
              <w:ind w:left="-113"/>
              <w:jc w:val="center"/>
            </w:pPr>
          </w:p>
        </w:tc>
        <w:tc>
          <w:tcPr>
            <w:tcW w:w="738" w:type="dxa"/>
            <w:gridSpan w:val="2"/>
            <w:shd w:val="clear" w:color="auto" w:fill="70AD47" w:themeFill="accent6"/>
            <w:vAlign w:val="center"/>
          </w:tcPr>
          <w:p w14:paraId="5230EC98" w14:textId="77777777" w:rsidR="008C71BC" w:rsidRPr="00AA64CE" w:rsidRDefault="008C71BC" w:rsidP="004018BA">
            <w:pPr>
              <w:pStyle w:val="ProductList-OfferingBody"/>
              <w:ind w:left="-113"/>
              <w:jc w:val="center"/>
            </w:pPr>
          </w:p>
        </w:tc>
        <w:tc>
          <w:tcPr>
            <w:tcW w:w="739" w:type="dxa"/>
            <w:gridSpan w:val="2"/>
            <w:shd w:val="clear" w:color="auto" w:fill="70AD47" w:themeFill="accent6"/>
            <w:vAlign w:val="center"/>
          </w:tcPr>
          <w:p w14:paraId="39F17556" w14:textId="6A8B89E5" w:rsidR="008C71BC" w:rsidRPr="00AA64CE" w:rsidRDefault="008C71BC" w:rsidP="004018BA">
            <w:pPr>
              <w:pStyle w:val="ProductList-OfferingBody"/>
              <w:ind w:left="-113"/>
              <w:jc w:val="center"/>
              <w:rPr>
                <w:color w:val="70AD47" w:themeColor="accent6"/>
              </w:rP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70AD47" w:themeFill="accent6"/>
            <w:vAlign w:val="center"/>
          </w:tcPr>
          <w:p w14:paraId="7F2F3037" w14:textId="634B1AC5" w:rsidR="008C71BC" w:rsidRPr="00AA64CE" w:rsidRDefault="008C71BC" w:rsidP="004018BA">
            <w:pPr>
              <w:pStyle w:val="ProductList-OfferingBody"/>
              <w:ind w:left="-126"/>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gridSpan w:val="2"/>
            <w:shd w:val="clear" w:color="auto" w:fill="BFBFBF" w:themeFill="background1" w:themeFillShade="BF"/>
            <w:vAlign w:val="center"/>
          </w:tcPr>
          <w:p w14:paraId="5059B53A" w14:textId="77777777" w:rsidR="008C71BC" w:rsidRDefault="008C71BC" w:rsidP="004018BA">
            <w:pPr>
              <w:pStyle w:val="ProductList-OfferingBody"/>
              <w:ind w:left="-113"/>
              <w:jc w:val="center"/>
            </w:pPr>
          </w:p>
        </w:tc>
        <w:tc>
          <w:tcPr>
            <w:tcW w:w="822" w:type="dxa"/>
            <w:shd w:val="clear" w:color="auto" w:fill="BFBFBF" w:themeFill="background1" w:themeFillShade="BF"/>
            <w:vAlign w:val="center"/>
          </w:tcPr>
          <w:p w14:paraId="1C8A46AB" w14:textId="4A9728D1" w:rsidR="008C71BC" w:rsidRDefault="008C71BC" w:rsidP="004018BA">
            <w:pPr>
              <w:pStyle w:val="ProductList-OfferingBody"/>
              <w:ind w:left="-113"/>
              <w:jc w:val="center"/>
            </w:pPr>
          </w:p>
        </w:tc>
      </w:tr>
      <w:tr w:rsidR="00F73609" w14:paraId="4FDCBF7F" w14:textId="77777777" w:rsidTr="00091BD5">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29" w:name="_Toc379797356"/>
            <w:bookmarkStart w:id="1230" w:name="_Toc380513388"/>
            <w:bookmarkStart w:id="1231" w:name="_Toc380655438"/>
            <w:bookmarkStart w:id="1232" w:name="_Toc406159582"/>
            <w:r>
              <w:t>Office 365 Education E1</w:t>
            </w:r>
            <w:r>
              <w:fldChar w:fldCharType="begin"/>
            </w:r>
            <w:r>
              <w:instrText>XE "Office 365 Education A2"</w:instrText>
            </w:r>
            <w:r>
              <w:fldChar w:fldCharType="end"/>
            </w:r>
            <w:r>
              <w:t xml:space="preserve"> (Nutzer-AL)</w:t>
            </w:r>
            <w:bookmarkEnd w:id="1229"/>
            <w:bookmarkEnd w:id="1230"/>
            <w:bookmarkEnd w:id="1231"/>
            <w:bookmarkEnd w:id="1232"/>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Pr="00AA64CE" w:rsidRDefault="00F73609" w:rsidP="00F73609">
            <w:pPr>
              <w:pStyle w:val="ProductList-OfferingBody"/>
              <w:ind w:left="-113"/>
              <w:jc w:val="center"/>
            </w:pPr>
          </w:p>
        </w:tc>
        <w:tc>
          <w:tcPr>
            <w:tcW w:w="738" w:type="dxa"/>
            <w:shd w:val="clear" w:color="auto" w:fill="70AD47" w:themeFill="accent6"/>
            <w:vAlign w:val="center"/>
          </w:tcPr>
          <w:p w14:paraId="4FDCBF78" w14:textId="3ACD99EC" w:rsidR="00F73609" w:rsidRPr="00AA64CE" w:rsidRDefault="008C0BBC" w:rsidP="008C71BC">
            <w:pPr>
              <w:pStyle w:val="ProductList-OfferingBody"/>
              <w:ind w:left="-113"/>
              <w:jc w:val="center"/>
            </w:pPr>
            <w:r w:rsidRPr="00AA64CE">
              <w:fldChar w:fldCharType="begin"/>
            </w:r>
            <w:r w:rsidR="008C71BC" w:rsidRPr="00AA64CE">
              <w:instrText xml:space="preserve"> AutoTextList  \s NoStyle \t “</w:instrText>
            </w:r>
            <w:r w:rsidRPr="00AA64CE">
              <w:instrText xml:space="preserve">Zusätzliches Produkt” </w:instrText>
            </w:r>
            <w:r w:rsidRPr="00AA64CE">
              <w:fldChar w:fldCharType="separate"/>
            </w:r>
            <w:r w:rsidRPr="00AA64CE">
              <w:t xml:space="preserve"> A,</w:t>
            </w:r>
            <w:r w:rsidRPr="00AA64CE">
              <w:fldChar w:fldCharType="end"/>
            </w:r>
            <w:r w:rsidRPr="00AA64CE">
              <w:fldChar w:fldCharType="begin"/>
            </w:r>
            <w:r w:rsidR="008C71BC" w:rsidRPr="00AA64CE">
              <w:instrText xml:space="preserve"> AutoTextList  \s NoStyle \t “</w:instrText>
            </w:r>
            <w:r w:rsidRPr="00AA64CE">
              <w:instrText xml:space="preserve">Studentenangebot (nur EES)” </w:instrText>
            </w:r>
            <w:r w:rsidRPr="00AA64CE">
              <w:fldChar w:fldCharType="separate"/>
            </w:r>
            <w:r w:rsidRPr="00AA64CE">
              <w:t>SE</w:t>
            </w:r>
            <w:r w:rsidRPr="00AA64CE">
              <w:fldChar w:fldCharType="end"/>
            </w:r>
          </w:p>
        </w:tc>
        <w:tc>
          <w:tcPr>
            <w:tcW w:w="738" w:type="dxa"/>
            <w:shd w:val="clear" w:color="auto" w:fill="BFBFBF" w:themeFill="background1" w:themeFillShade="BF"/>
            <w:vAlign w:val="center"/>
          </w:tcPr>
          <w:p w14:paraId="4FDCBF79" w14:textId="77777777" w:rsidR="00F73609" w:rsidRPr="00AA64CE"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AA64C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AA64C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AA64CE"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8C71BC" w14:paraId="4FDCBF8B"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8C71BC" w:rsidRPr="00D665E9" w:rsidRDefault="008C71BC" w:rsidP="009472AC">
            <w:pPr>
              <w:pStyle w:val="ProductList-Offering2"/>
            </w:pPr>
            <w:bookmarkStart w:id="1233" w:name="_Toc379797357"/>
            <w:bookmarkStart w:id="1234" w:name="_Toc380513389"/>
            <w:bookmarkStart w:id="1235" w:name="_Toc380655439"/>
            <w:bookmarkStart w:id="1236" w:name="_Toc406159583"/>
            <w:r>
              <w:t>Office 365 Education E3</w:t>
            </w:r>
            <w:r>
              <w:fldChar w:fldCharType="begin"/>
            </w:r>
            <w:r>
              <w:instrText>XE "Office 365 Education A3"</w:instrText>
            </w:r>
            <w:r>
              <w:fldChar w:fldCharType="end"/>
            </w:r>
            <w:r>
              <w:t xml:space="preserve"> (Nutzer-AL)</w:t>
            </w:r>
            <w:bookmarkEnd w:id="1233"/>
            <w:bookmarkEnd w:id="1234"/>
            <w:bookmarkEnd w:id="1235"/>
            <w:bookmarkEnd w:id="123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8C71BC" w:rsidRDefault="008C71B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8C71BC" w:rsidRDefault="008C71BC"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8C71BC" w:rsidRPr="00AA64CE" w:rsidRDefault="008C71BC" w:rsidP="00F73609">
            <w:pPr>
              <w:pStyle w:val="ProductList-OfferingBody"/>
              <w:ind w:left="-113"/>
              <w:jc w:val="center"/>
            </w:pPr>
          </w:p>
        </w:tc>
        <w:tc>
          <w:tcPr>
            <w:tcW w:w="738" w:type="dxa"/>
            <w:shd w:val="clear" w:color="auto" w:fill="70AD47" w:themeFill="accent6"/>
            <w:vAlign w:val="center"/>
          </w:tcPr>
          <w:p w14:paraId="4FDCBF84" w14:textId="269B835C" w:rsidR="008C71BC" w:rsidRPr="00AA64CE" w:rsidRDefault="008C71BC" w:rsidP="006E0B7E">
            <w:pPr>
              <w:pStyle w:val="ProductList-OfferingBody"/>
              <w:ind w:left="-113"/>
              <w:jc w:val="center"/>
            </w:pPr>
            <w:r w:rsidRPr="00AA64CE">
              <w:fldChar w:fldCharType="begin"/>
            </w:r>
            <w:r w:rsidRPr="00AA64CE">
              <w:instrText xml:space="preserve"> AutoTextList  \s NoStyle \t “Zusätzliches Produkt (nur EES)” </w:instrText>
            </w:r>
            <w:r w:rsidRPr="00AA64CE">
              <w:fldChar w:fldCharType="separate"/>
            </w:r>
            <w:r w:rsidRPr="00AA64CE">
              <w:t>AE</w:t>
            </w:r>
            <w:r w:rsidRPr="00AA64CE">
              <w:fldChar w:fldCharType="end"/>
            </w:r>
            <w:r w:rsidRPr="00AA64CE">
              <w:t>,</w:t>
            </w:r>
            <w:r w:rsidRPr="00AA64CE">
              <w:fldChar w:fldCharType="begin"/>
            </w:r>
            <w:r w:rsidRPr="00AA64CE">
              <w:instrText xml:space="preserve"> AutoTextList  \s NoStyle \t “Konzern-Onlinedienst (nur EES)” </w:instrText>
            </w:r>
            <w:r w:rsidRPr="00AA64CE">
              <w:fldChar w:fldCharType="separate"/>
            </w:r>
            <w:r w:rsidRPr="00AA64CE">
              <w:t>EE</w:t>
            </w:r>
            <w:r w:rsidRPr="00AA64CE">
              <w:fldChar w:fldCharType="end"/>
            </w:r>
          </w:p>
        </w:tc>
        <w:tc>
          <w:tcPr>
            <w:tcW w:w="738" w:type="dxa"/>
            <w:shd w:val="clear" w:color="auto" w:fill="BFBFBF" w:themeFill="background1" w:themeFillShade="BF"/>
            <w:vAlign w:val="center"/>
          </w:tcPr>
          <w:p w14:paraId="4FDCBF85" w14:textId="77777777" w:rsidR="008C71BC" w:rsidRPr="00AA64CE" w:rsidRDefault="008C71BC" w:rsidP="00F73609">
            <w:pPr>
              <w:pStyle w:val="ProductList-OfferingBody"/>
              <w:ind w:left="-113"/>
              <w:jc w:val="center"/>
            </w:pPr>
          </w:p>
        </w:tc>
        <w:tc>
          <w:tcPr>
            <w:tcW w:w="738" w:type="dxa"/>
            <w:gridSpan w:val="2"/>
            <w:shd w:val="clear" w:color="auto" w:fill="70AD47" w:themeFill="accent6"/>
            <w:vAlign w:val="center"/>
          </w:tcPr>
          <w:p w14:paraId="4FDCBF86" w14:textId="77777777" w:rsidR="008C71BC" w:rsidRPr="00AA64CE" w:rsidRDefault="008C71BC" w:rsidP="00F73609">
            <w:pPr>
              <w:pStyle w:val="ProductList-OfferingBody"/>
              <w:ind w:left="-113"/>
              <w:jc w:val="center"/>
            </w:pPr>
          </w:p>
        </w:tc>
        <w:tc>
          <w:tcPr>
            <w:tcW w:w="739" w:type="dxa"/>
            <w:gridSpan w:val="2"/>
            <w:shd w:val="clear" w:color="auto" w:fill="70AD47" w:themeFill="accent6"/>
            <w:vAlign w:val="center"/>
          </w:tcPr>
          <w:p w14:paraId="4FDCBF87" w14:textId="4B02BFDD" w:rsidR="008C71BC" w:rsidRPr="00AA64CE" w:rsidRDefault="008C71BC" w:rsidP="00F7360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BFBFBF" w:themeFill="background1" w:themeFillShade="BF"/>
            <w:vAlign w:val="center"/>
          </w:tcPr>
          <w:p w14:paraId="4FDCBF88" w14:textId="33714F4F"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8C71BC" w:rsidRDefault="008C71BC" w:rsidP="00F73609">
            <w:pPr>
              <w:pStyle w:val="ProductList-OfferingBody"/>
              <w:ind w:left="-113"/>
              <w:jc w:val="center"/>
            </w:pPr>
          </w:p>
        </w:tc>
      </w:tr>
      <w:tr w:rsidR="008C71BC" w14:paraId="4FDCBF97"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8C71BC" w:rsidRPr="00D665E9" w:rsidRDefault="008C71BC" w:rsidP="009472AC">
            <w:pPr>
              <w:pStyle w:val="ProductList-Offering2"/>
            </w:pPr>
            <w:bookmarkStart w:id="1237" w:name="_Toc379797358"/>
            <w:bookmarkStart w:id="1238" w:name="_Toc380513390"/>
            <w:bookmarkStart w:id="1239" w:name="_Toc380655440"/>
            <w:bookmarkStart w:id="1240" w:name="_Toc406159584"/>
            <w:r>
              <w:t>Office 365 Education E4</w:t>
            </w:r>
            <w:r>
              <w:fldChar w:fldCharType="begin"/>
            </w:r>
            <w:r>
              <w:instrText>XE "Office 365 Education A4"</w:instrText>
            </w:r>
            <w:r>
              <w:fldChar w:fldCharType="end"/>
            </w:r>
            <w:r>
              <w:t xml:space="preserve"> (Nutzer-AL)</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8C71BC" w:rsidRDefault="008C71BC"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8C71BC" w:rsidRDefault="008C71BC"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8C71BC" w:rsidRPr="00AA64CE" w:rsidRDefault="008C71BC" w:rsidP="00F73609">
            <w:pPr>
              <w:pStyle w:val="ProductList-OfferingBody"/>
              <w:ind w:left="-113"/>
              <w:jc w:val="center"/>
            </w:pPr>
          </w:p>
        </w:tc>
        <w:tc>
          <w:tcPr>
            <w:tcW w:w="738" w:type="dxa"/>
            <w:shd w:val="clear" w:color="auto" w:fill="70AD47" w:themeFill="accent6"/>
            <w:vAlign w:val="center"/>
          </w:tcPr>
          <w:p w14:paraId="4FDCBF90" w14:textId="3F68EBD4" w:rsidR="008C71BC" w:rsidRPr="00AA64CE" w:rsidRDefault="008C71BC" w:rsidP="00F73609">
            <w:pPr>
              <w:pStyle w:val="ProductList-OfferingBody"/>
              <w:ind w:left="-113"/>
              <w:jc w:val="center"/>
            </w:pPr>
            <w:r w:rsidRPr="00AA64CE">
              <w:fldChar w:fldCharType="begin"/>
            </w:r>
            <w:r w:rsidRPr="00AA64CE">
              <w:instrText xml:space="preserve"> AutoTextList  \s NoStyle \t “Konzern-Onlinedienst (nur EES)” </w:instrText>
            </w:r>
            <w:r w:rsidRPr="00AA64CE">
              <w:fldChar w:fldCharType="separate"/>
            </w:r>
            <w:r w:rsidRPr="00AA64CE">
              <w:t>EE</w:t>
            </w:r>
            <w:r w:rsidRPr="00AA64CE">
              <w:fldChar w:fldCharType="end"/>
            </w:r>
          </w:p>
        </w:tc>
        <w:tc>
          <w:tcPr>
            <w:tcW w:w="738" w:type="dxa"/>
            <w:shd w:val="clear" w:color="auto" w:fill="BFBFBF" w:themeFill="background1" w:themeFillShade="BF"/>
            <w:vAlign w:val="center"/>
          </w:tcPr>
          <w:p w14:paraId="4FDCBF91" w14:textId="77777777" w:rsidR="008C71BC" w:rsidRPr="00AA64CE" w:rsidRDefault="008C71BC" w:rsidP="00F73609">
            <w:pPr>
              <w:pStyle w:val="ProductList-OfferingBody"/>
              <w:ind w:left="-113"/>
              <w:jc w:val="center"/>
            </w:pPr>
          </w:p>
        </w:tc>
        <w:tc>
          <w:tcPr>
            <w:tcW w:w="738" w:type="dxa"/>
            <w:gridSpan w:val="2"/>
            <w:shd w:val="clear" w:color="auto" w:fill="70AD47" w:themeFill="accent6"/>
            <w:vAlign w:val="center"/>
          </w:tcPr>
          <w:p w14:paraId="4FDCBF92" w14:textId="77777777" w:rsidR="008C71BC" w:rsidRPr="00AA64CE" w:rsidRDefault="008C71BC" w:rsidP="00F73609">
            <w:pPr>
              <w:pStyle w:val="ProductList-OfferingBody"/>
              <w:ind w:left="-113"/>
              <w:jc w:val="center"/>
            </w:pPr>
          </w:p>
        </w:tc>
        <w:tc>
          <w:tcPr>
            <w:tcW w:w="739" w:type="dxa"/>
            <w:gridSpan w:val="2"/>
            <w:shd w:val="clear" w:color="auto" w:fill="70AD47" w:themeFill="accent6"/>
            <w:vAlign w:val="center"/>
          </w:tcPr>
          <w:p w14:paraId="4FDCBF93" w14:textId="3A7AAF67" w:rsidR="008C71BC" w:rsidRPr="00AA64CE" w:rsidRDefault="008C71BC" w:rsidP="00F7360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BFBFBF" w:themeFill="background1" w:themeFillShade="BF"/>
            <w:vAlign w:val="center"/>
          </w:tcPr>
          <w:p w14:paraId="4FDCBF94" w14:textId="180AE7C0"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8C71BC" w:rsidRDefault="008C71BC" w:rsidP="00F73609">
            <w:pPr>
              <w:pStyle w:val="ProductList-OfferingBody"/>
              <w:ind w:left="-113"/>
              <w:jc w:val="center"/>
            </w:pPr>
          </w:p>
        </w:tc>
      </w:tr>
      <w:tr w:rsidR="003E42C4" w14:paraId="4FDCBFA3"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0F7B1724" w:rsidR="003E42C4" w:rsidRPr="00D665E9" w:rsidRDefault="003E42C4" w:rsidP="009472AC">
            <w:pPr>
              <w:pStyle w:val="ProductList-Offering2"/>
            </w:pPr>
            <w:bookmarkStart w:id="1241" w:name="_Toc379797359"/>
            <w:bookmarkStart w:id="1242" w:name="_Toc380513391"/>
            <w:bookmarkStart w:id="1243" w:name="_Toc380655441"/>
            <w:bookmarkStart w:id="1244" w:name="_Toc406159585"/>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w:t>
            </w:r>
            <w:r w:rsidR="00091BD5">
              <w:br/>
            </w:r>
            <w:r>
              <w:t>(Nutzer-AL)</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3E42C4" w:rsidRDefault="003E42C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3E42C4" w:rsidRDefault="003E42C4"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3E42C4" w:rsidRPr="00AA64CE" w:rsidRDefault="003E42C4" w:rsidP="00F73609">
            <w:pPr>
              <w:pStyle w:val="ProductList-OfferingBody"/>
              <w:ind w:left="-113"/>
              <w:jc w:val="center"/>
            </w:pPr>
          </w:p>
        </w:tc>
        <w:tc>
          <w:tcPr>
            <w:tcW w:w="738" w:type="dxa"/>
            <w:shd w:val="clear" w:color="auto" w:fill="70AD47" w:themeFill="accent6"/>
            <w:vAlign w:val="center"/>
          </w:tcPr>
          <w:p w14:paraId="4FDCBF9C" w14:textId="573FAAA6" w:rsidR="003E42C4" w:rsidRPr="00AA64CE" w:rsidRDefault="003E42C4" w:rsidP="00F7360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8" w:type="dxa"/>
            <w:shd w:val="clear" w:color="auto" w:fill="BFBFBF" w:themeFill="background1" w:themeFillShade="BF"/>
            <w:vAlign w:val="center"/>
          </w:tcPr>
          <w:p w14:paraId="4FDCBF9D" w14:textId="77777777" w:rsidR="003E42C4" w:rsidRPr="00AA64CE" w:rsidRDefault="003E42C4"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3E42C4" w:rsidRPr="00AA64CE" w:rsidRDefault="003E42C4"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3E42C4" w:rsidRPr="00AA64CE" w:rsidRDefault="003E42C4"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3E42C4" w:rsidRPr="00AA64CE" w:rsidRDefault="003E42C4"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3E42C4" w:rsidRDefault="003E42C4"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3E42C4" w:rsidRDefault="003E42C4" w:rsidP="00F73609">
            <w:pPr>
              <w:pStyle w:val="ProductList-OfferingBody"/>
              <w:ind w:left="-113"/>
              <w:jc w:val="center"/>
            </w:pPr>
          </w:p>
        </w:tc>
      </w:tr>
      <w:tr w:rsidR="003E42C4" w14:paraId="4FDCBFAF"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3E42C4" w:rsidRPr="00D665E9" w:rsidRDefault="003E42C4" w:rsidP="009472AC">
            <w:pPr>
              <w:pStyle w:val="ProductList-Offering2"/>
            </w:pPr>
            <w:bookmarkStart w:id="1245" w:name="_Toc379797360"/>
            <w:bookmarkStart w:id="1246" w:name="_Toc380513392"/>
            <w:bookmarkStart w:id="1247" w:name="_Toc380655442"/>
            <w:bookmarkStart w:id="1248" w:name="_Toc406159586"/>
            <w:r>
              <w:t>Add-On für Office 365 Education E3 und E4 ohne ProPlus</w:t>
            </w:r>
            <w:r>
              <w:fldChar w:fldCharType="begin"/>
            </w:r>
            <w:r>
              <w:instrText>XE "Add-On für Office 365 Enterprise A2, A3, A4 ohne Office Pro Plus"</w:instrText>
            </w:r>
            <w:r>
              <w:fldChar w:fldCharType="end"/>
            </w:r>
            <w:r>
              <w:t xml:space="preserve"> (Nutzer-AL)</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3E42C4" w:rsidRDefault="003E42C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3E42C4" w:rsidRDefault="003E42C4"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3E42C4" w:rsidRPr="00AA64CE" w:rsidRDefault="003E42C4" w:rsidP="00F73609">
            <w:pPr>
              <w:pStyle w:val="ProductList-OfferingBody"/>
              <w:ind w:left="-113"/>
              <w:jc w:val="center"/>
            </w:pPr>
          </w:p>
        </w:tc>
        <w:tc>
          <w:tcPr>
            <w:tcW w:w="738" w:type="dxa"/>
            <w:shd w:val="clear" w:color="auto" w:fill="70AD47" w:themeFill="accent6"/>
            <w:vAlign w:val="center"/>
          </w:tcPr>
          <w:p w14:paraId="4FDCBFA8" w14:textId="68B36B2E" w:rsidR="003E42C4" w:rsidRPr="00AA64CE" w:rsidRDefault="003E42C4" w:rsidP="00F7360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8" w:type="dxa"/>
            <w:shd w:val="clear" w:color="auto" w:fill="BFBFBF" w:themeFill="background1" w:themeFillShade="BF"/>
            <w:vAlign w:val="center"/>
          </w:tcPr>
          <w:p w14:paraId="4FDCBFA9" w14:textId="77777777" w:rsidR="003E42C4" w:rsidRPr="00AA64CE" w:rsidRDefault="003E42C4"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3E42C4" w:rsidRPr="00AA64CE" w:rsidRDefault="003E42C4"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3E42C4" w:rsidRPr="00AA64CE" w:rsidRDefault="003E42C4"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3E42C4" w:rsidRPr="00AA64CE" w:rsidRDefault="003E42C4"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3E42C4" w:rsidRDefault="003E42C4"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3E42C4" w:rsidRDefault="003E42C4" w:rsidP="00F73609">
            <w:pPr>
              <w:pStyle w:val="ProductList-OfferingBody"/>
              <w:ind w:left="-113"/>
              <w:jc w:val="center"/>
            </w:pPr>
          </w:p>
        </w:tc>
      </w:tr>
      <w:tr w:rsidR="008C71BC" w14:paraId="467D721F"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8C71BC" w:rsidRPr="00D665E9" w:rsidRDefault="008C71BC" w:rsidP="00C81E30">
            <w:pPr>
              <w:pStyle w:val="ProductList-Offering2"/>
            </w:pPr>
            <w:bookmarkStart w:id="1249" w:name="_Toc379797361"/>
            <w:bookmarkStart w:id="1250" w:name="_Toc380513393"/>
            <w:bookmarkStart w:id="1251" w:name="_Toc380655443"/>
            <w:bookmarkStart w:id="1252" w:name="_Toc406159587"/>
            <w:r>
              <w:t>Office 365 Enterprise E1</w:t>
            </w:r>
            <w:r>
              <w:fldChar w:fldCharType="begin"/>
            </w:r>
            <w:r>
              <w:instrText>XE "Office 365 Enterprise E1"</w:instrText>
            </w:r>
            <w:r>
              <w:fldChar w:fldCharType="end"/>
            </w:r>
            <w:r>
              <w:t xml:space="preserve"> (Nutzer-AL)</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8C71BC" w:rsidRDefault="008C71BC"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8C71BC" w:rsidRDefault="008C71BC" w:rsidP="00F73609">
            <w:pPr>
              <w:pStyle w:val="ProductList-OfferingBody"/>
              <w:ind w:left="-113"/>
              <w:jc w:val="center"/>
            </w:pPr>
          </w:p>
        </w:tc>
        <w:tc>
          <w:tcPr>
            <w:tcW w:w="738" w:type="dxa"/>
            <w:shd w:val="clear" w:color="auto" w:fill="70AD47" w:themeFill="accent6"/>
            <w:vAlign w:val="center"/>
          </w:tcPr>
          <w:p w14:paraId="254ADE45" w14:textId="667DB204" w:rsidR="008C71BC" w:rsidRPr="00AA64CE" w:rsidRDefault="008C71BC" w:rsidP="008C71BC">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43DBAF5" w14:textId="77777777" w:rsidR="008C71BC" w:rsidRPr="00AA64CE" w:rsidRDefault="008C71BC" w:rsidP="00F73609">
            <w:pPr>
              <w:pStyle w:val="ProductList-OfferingBody"/>
              <w:ind w:left="-113"/>
              <w:jc w:val="center"/>
            </w:pPr>
          </w:p>
        </w:tc>
        <w:tc>
          <w:tcPr>
            <w:tcW w:w="738" w:type="dxa"/>
            <w:shd w:val="clear" w:color="auto" w:fill="70AD47" w:themeFill="accent6"/>
            <w:vAlign w:val="center"/>
          </w:tcPr>
          <w:p w14:paraId="0F3A2432" w14:textId="77777777" w:rsidR="008C71BC" w:rsidRPr="00AA64CE" w:rsidRDefault="008C71BC" w:rsidP="00F73609">
            <w:pPr>
              <w:pStyle w:val="ProductList-OfferingBody"/>
              <w:ind w:left="-113"/>
              <w:jc w:val="center"/>
            </w:pPr>
          </w:p>
        </w:tc>
        <w:tc>
          <w:tcPr>
            <w:tcW w:w="738" w:type="dxa"/>
            <w:gridSpan w:val="2"/>
            <w:shd w:val="clear" w:color="auto" w:fill="70AD47" w:themeFill="accent6"/>
            <w:vAlign w:val="center"/>
          </w:tcPr>
          <w:p w14:paraId="448B47D0" w14:textId="77777777" w:rsidR="008C71BC" w:rsidRPr="00AA64CE" w:rsidRDefault="008C71BC" w:rsidP="00F73609">
            <w:pPr>
              <w:pStyle w:val="ProductList-OfferingBody"/>
              <w:ind w:left="-113"/>
              <w:jc w:val="center"/>
            </w:pPr>
          </w:p>
        </w:tc>
        <w:tc>
          <w:tcPr>
            <w:tcW w:w="739" w:type="dxa"/>
            <w:gridSpan w:val="2"/>
            <w:shd w:val="clear" w:color="auto" w:fill="70AD47" w:themeFill="accent6"/>
            <w:vAlign w:val="center"/>
          </w:tcPr>
          <w:p w14:paraId="2E4ED280" w14:textId="4FB150E0" w:rsidR="008C71BC" w:rsidRPr="00AA64CE" w:rsidRDefault="008C71BC" w:rsidP="00F7360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70AD47" w:themeFill="accent6"/>
            <w:vAlign w:val="center"/>
          </w:tcPr>
          <w:p w14:paraId="20EE4D79" w14:textId="002F8940" w:rsidR="008C71BC" w:rsidRPr="00AA64CE" w:rsidRDefault="008C71BC" w:rsidP="008C71BC">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739" w:type="dxa"/>
            <w:gridSpan w:val="2"/>
            <w:shd w:val="clear" w:color="auto" w:fill="BFBFBF" w:themeFill="background1" w:themeFillShade="BF"/>
            <w:vAlign w:val="center"/>
          </w:tcPr>
          <w:p w14:paraId="711ECDAE"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8C71BC" w:rsidRDefault="008C71BC" w:rsidP="00F73609">
            <w:pPr>
              <w:pStyle w:val="ProductList-OfferingBody"/>
              <w:ind w:left="-113"/>
              <w:jc w:val="center"/>
            </w:pPr>
          </w:p>
        </w:tc>
      </w:tr>
      <w:tr w:rsidR="008C71BC" w14:paraId="26E86982"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8C71BC" w:rsidRPr="00D665E9" w:rsidRDefault="008C71BC" w:rsidP="003A43D0">
            <w:pPr>
              <w:pStyle w:val="ProductList-Offering2"/>
            </w:pPr>
            <w:bookmarkStart w:id="1253" w:name="_Toc406159588"/>
            <w:r>
              <w:t>Office 365 Enterprise E1 Von SA (Nutzer-AL)</w:t>
            </w:r>
            <w:bookmarkEnd w:id="1253"/>
            <w:r>
              <w:fldChar w:fldCharType="begin"/>
            </w:r>
            <w:r>
              <w:instrText>XE "Office 365 Enterprise E1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8C71BC" w:rsidRDefault="008C71B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8C71BC" w:rsidRDefault="008C71BC" w:rsidP="00F73609">
            <w:pPr>
              <w:pStyle w:val="ProductList-OfferingBody"/>
              <w:ind w:left="-113"/>
              <w:jc w:val="center"/>
            </w:pPr>
          </w:p>
        </w:tc>
        <w:tc>
          <w:tcPr>
            <w:tcW w:w="738" w:type="dxa"/>
            <w:shd w:val="clear" w:color="auto" w:fill="70AD47" w:themeFill="accent6"/>
            <w:vAlign w:val="center"/>
          </w:tcPr>
          <w:p w14:paraId="7C8E9F8B" w14:textId="4C34EC9E"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068B8412" w14:textId="77777777" w:rsidR="008C71BC" w:rsidRPr="00AA64CE" w:rsidRDefault="008C71BC" w:rsidP="00F73609">
            <w:pPr>
              <w:pStyle w:val="ProductList-OfferingBody"/>
              <w:ind w:left="-113"/>
              <w:jc w:val="center"/>
            </w:pPr>
          </w:p>
        </w:tc>
        <w:tc>
          <w:tcPr>
            <w:tcW w:w="738" w:type="dxa"/>
            <w:shd w:val="clear" w:color="auto" w:fill="BFBFBF" w:themeFill="background1" w:themeFillShade="BF"/>
            <w:vAlign w:val="center"/>
          </w:tcPr>
          <w:p w14:paraId="315661A9" w14:textId="77777777" w:rsidR="008C71BC" w:rsidRPr="00AA64CE" w:rsidRDefault="008C71BC"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8C71BC" w:rsidRDefault="008C71BC" w:rsidP="00F73609">
            <w:pPr>
              <w:pStyle w:val="ProductList-OfferingBody"/>
              <w:ind w:left="-113"/>
              <w:jc w:val="center"/>
            </w:pPr>
          </w:p>
        </w:tc>
      </w:tr>
      <w:tr w:rsidR="008C71BC" w14:paraId="4FDCBFBB"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8C71BC" w:rsidRPr="00D665E9" w:rsidRDefault="008C71BC" w:rsidP="00F73609">
            <w:pPr>
              <w:pStyle w:val="ProductList-Offering2"/>
            </w:pPr>
            <w:bookmarkStart w:id="1254" w:name="_Toc379797362"/>
            <w:bookmarkStart w:id="1255" w:name="_Toc380513394"/>
            <w:bookmarkStart w:id="1256" w:name="_Toc380655444"/>
            <w:bookmarkStart w:id="1257" w:name="_Toc406159589"/>
            <w:r>
              <w:t>Office 365 Enterprise E3</w:t>
            </w:r>
            <w:r>
              <w:fldChar w:fldCharType="begin"/>
            </w:r>
            <w:r>
              <w:instrText>XE "Office 365 Enterprise E3"</w:instrText>
            </w:r>
            <w:r>
              <w:fldChar w:fldCharType="end"/>
            </w:r>
            <w:r>
              <w:t xml:space="preserve"> (Nutzer-AL)</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8C71BC" w:rsidRDefault="008C71B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8C71BC" w:rsidRDefault="008C71BC" w:rsidP="00F73609">
            <w:pPr>
              <w:pStyle w:val="ProductList-OfferingBody"/>
              <w:ind w:left="-113"/>
              <w:jc w:val="center"/>
            </w:pPr>
          </w:p>
        </w:tc>
        <w:tc>
          <w:tcPr>
            <w:tcW w:w="738" w:type="dxa"/>
            <w:shd w:val="clear" w:color="auto" w:fill="70AD47" w:themeFill="accent6"/>
            <w:vAlign w:val="center"/>
          </w:tcPr>
          <w:p w14:paraId="4FDCBFB3" w14:textId="60959CAA"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FDCBFB4" w14:textId="77777777" w:rsidR="008C71BC" w:rsidRPr="00AA64CE" w:rsidRDefault="008C71BC" w:rsidP="00F73609">
            <w:pPr>
              <w:pStyle w:val="ProductList-OfferingBody"/>
              <w:ind w:left="-113"/>
              <w:jc w:val="center"/>
            </w:pPr>
          </w:p>
        </w:tc>
        <w:tc>
          <w:tcPr>
            <w:tcW w:w="738" w:type="dxa"/>
            <w:shd w:val="clear" w:color="auto" w:fill="70AD47" w:themeFill="accent6"/>
            <w:vAlign w:val="center"/>
          </w:tcPr>
          <w:p w14:paraId="4FDCBFB5" w14:textId="77777777" w:rsidR="008C71BC" w:rsidRPr="00AA64CE" w:rsidRDefault="008C71BC" w:rsidP="00F73609">
            <w:pPr>
              <w:pStyle w:val="ProductList-OfferingBody"/>
              <w:ind w:left="-113"/>
              <w:jc w:val="center"/>
            </w:pPr>
          </w:p>
        </w:tc>
        <w:tc>
          <w:tcPr>
            <w:tcW w:w="738" w:type="dxa"/>
            <w:gridSpan w:val="2"/>
            <w:shd w:val="clear" w:color="auto" w:fill="70AD47" w:themeFill="accent6"/>
            <w:vAlign w:val="center"/>
          </w:tcPr>
          <w:p w14:paraId="4FDCBFB6" w14:textId="77777777" w:rsidR="008C71BC" w:rsidRPr="00AA64CE" w:rsidRDefault="008C71BC" w:rsidP="00F73609">
            <w:pPr>
              <w:pStyle w:val="ProductList-OfferingBody"/>
              <w:ind w:left="-113"/>
              <w:jc w:val="center"/>
            </w:pPr>
          </w:p>
        </w:tc>
        <w:tc>
          <w:tcPr>
            <w:tcW w:w="739" w:type="dxa"/>
            <w:gridSpan w:val="2"/>
            <w:shd w:val="clear" w:color="auto" w:fill="70AD47" w:themeFill="accent6"/>
            <w:vAlign w:val="center"/>
          </w:tcPr>
          <w:p w14:paraId="4FDCBFB7" w14:textId="24126A75" w:rsidR="008C71BC" w:rsidRPr="00AA64CE" w:rsidRDefault="008C71BC" w:rsidP="00F7360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70AD47" w:themeFill="accent6"/>
            <w:vAlign w:val="center"/>
          </w:tcPr>
          <w:p w14:paraId="4FDCBFB8" w14:textId="1721643B" w:rsidR="008C71BC" w:rsidRPr="00AA64CE" w:rsidRDefault="008C71BC" w:rsidP="00F73609">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739" w:type="dxa"/>
            <w:gridSpan w:val="2"/>
            <w:shd w:val="clear" w:color="auto" w:fill="BFBFBF" w:themeFill="background1" w:themeFillShade="BF"/>
            <w:vAlign w:val="center"/>
          </w:tcPr>
          <w:p w14:paraId="4FDCBFB9"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8C71BC" w:rsidRDefault="008C71BC" w:rsidP="00F73609">
            <w:pPr>
              <w:pStyle w:val="ProductList-OfferingBody"/>
              <w:ind w:left="-113"/>
              <w:jc w:val="center"/>
            </w:pPr>
          </w:p>
        </w:tc>
      </w:tr>
      <w:tr w:rsidR="008C71BC" w14:paraId="1ECCAC5E"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8C71BC" w:rsidRPr="00D665E9" w:rsidRDefault="008C71BC" w:rsidP="003A43D0">
            <w:pPr>
              <w:pStyle w:val="ProductList-Offering2"/>
            </w:pPr>
            <w:bookmarkStart w:id="1258" w:name="_Toc406159590"/>
            <w:r>
              <w:t>Office 365 Enterprise E3 Von SA (Nutzer-AL)</w:t>
            </w:r>
            <w:bookmarkEnd w:id="1258"/>
            <w:r>
              <w:fldChar w:fldCharType="begin"/>
            </w:r>
            <w:r>
              <w:instrText>XE "Office 365 Enterprise E3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8C71BC" w:rsidRDefault="008C71B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8C71BC" w:rsidRDefault="008C71BC" w:rsidP="00F73609">
            <w:pPr>
              <w:pStyle w:val="ProductList-OfferingBody"/>
              <w:ind w:left="-113"/>
              <w:jc w:val="center"/>
            </w:pPr>
          </w:p>
        </w:tc>
        <w:tc>
          <w:tcPr>
            <w:tcW w:w="738" w:type="dxa"/>
            <w:shd w:val="clear" w:color="auto" w:fill="70AD47" w:themeFill="accent6"/>
            <w:vAlign w:val="center"/>
          </w:tcPr>
          <w:p w14:paraId="3FD95E62" w14:textId="043AF3CD"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1106A8ED" w14:textId="77777777" w:rsidR="008C71BC" w:rsidRPr="00AA64CE" w:rsidRDefault="008C71BC" w:rsidP="00F73609">
            <w:pPr>
              <w:pStyle w:val="ProductList-OfferingBody"/>
              <w:ind w:left="-113"/>
              <w:jc w:val="center"/>
            </w:pPr>
          </w:p>
        </w:tc>
        <w:tc>
          <w:tcPr>
            <w:tcW w:w="738" w:type="dxa"/>
            <w:shd w:val="clear" w:color="auto" w:fill="BFBFBF" w:themeFill="background1" w:themeFillShade="BF"/>
            <w:vAlign w:val="center"/>
          </w:tcPr>
          <w:p w14:paraId="478B3EF9" w14:textId="77777777" w:rsidR="008C71BC" w:rsidRPr="00AA64CE" w:rsidRDefault="008C71BC"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8C71BC" w:rsidRDefault="008C71BC" w:rsidP="00F73609">
            <w:pPr>
              <w:pStyle w:val="ProductList-OfferingBody"/>
              <w:ind w:left="-113"/>
              <w:jc w:val="center"/>
            </w:pPr>
          </w:p>
        </w:tc>
      </w:tr>
      <w:tr w:rsidR="008C71BC" w14:paraId="4FDCBFC7"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8C71BC" w:rsidRPr="00D665E9" w:rsidRDefault="008C71BC" w:rsidP="00F73609">
            <w:pPr>
              <w:pStyle w:val="ProductList-Offering2"/>
            </w:pPr>
            <w:bookmarkStart w:id="1259" w:name="_Toc379797363"/>
            <w:bookmarkStart w:id="1260" w:name="_Toc380513395"/>
            <w:bookmarkStart w:id="1261" w:name="_Toc380655445"/>
            <w:bookmarkStart w:id="1262" w:name="_Toc406159591"/>
            <w:r>
              <w:t>Office 365 Enterprise E4</w:t>
            </w:r>
            <w:r>
              <w:fldChar w:fldCharType="begin"/>
            </w:r>
            <w:r>
              <w:instrText>XE "Office 365 Enterprise E4"</w:instrText>
            </w:r>
            <w:r>
              <w:fldChar w:fldCharType="end"/>
            </w:r>
            <w:r>
              <w:t xml:space="preserve"> (Nutzer-AL)</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8C71BC" w:rsidRDefault="008C71B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8C71BC" w:rsidRDefault="008C71BC" w:rsidP="00F73609">
            <w:pPr>
              <w:pStyle w:val="ProductList-OfferingBody"/>
              <w:ind w:left="-113"/>
              <w:jc w:val="center"/>
            </w:pPr>
          </w:p>
        </w:tc>
        <w:tc>
          <w:tcPr>
            <w:tcW w:w="738" w:type="dxa"/>
            <w:shd w:val="clear" w:color="auto" w:fill="70AD47" w:themeFill="accent6"/>
            <w:vAlign w:val="center"/>
          </w:tcPr>
          <w:p w14:paraId="4FDCBFBF" w14:textId="11AB38E4"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FDCBFC0" w14:textId="77777777" w:rsidR="008C71BC" w:rsidRPr="00AA64CE" w:rsidRDefault="008C71BC" w:rsidP="00F73609">
            <w:pPr>
              <w:pStyle w:val="ProductList-OfferingBody"/>
              <w:ind w:left="-113"/>
              <w:jc w:val="center"/>
            </w:pPr>
          </w:p>
        </w:tc>
        <w:tc>
          <w:tcPr>
            <w:tcW w:w="738" w:type="dxa"/>
            <w:shd w:val="clear" w:color="auto" w:fill="70AD47" w:themeFill="accent6"/>
            <w:vAlign w:val="center"/>
          </w:tcPr>
          <w:p w14:paraId="4FDCBFC1" w14:textId="77777777" w:rsidR="008C71BC" w:rsidRPr="00AA64CE" w:rsidRDefault="008C71BC" w:rsidP="00F73609">
            <w:pPr>
              <w:pStyle w:val="ProductList-OfferingBody"/>
              <w:ind w:left="-113"/>
              <w:jc w:val="center"/>
            </w:pPr>
          </w:p>
        </w:tc>
        <w:tc>
          <w:tcPr>
            <w:tcW w:w="738" w:type="dxa"/>
            <w:gridSpan w:val="2"/>
            <w:shd w:val="clear" w:color="auto" w:fill="70AD47" w:themeFill="accent6"/>
            <w:vAlign w:val="center"/>
          </w:tcPr>
          <w:p w14:paraId="4FDCBFC2" w14:textId="77777777" w:rsidR="008C71BC" w:rsidRPr="00AA64CE" w:rsidRDefault="008C71BC" w:rsidP="00F73609">
            <w:pPr>
              <w:pStyle w:val="ProductList-OfferingBody"/>
              <w:ind w:left="-113"/>
              <w:jc w:val="center"/>
            </w:pPr>
          </w:p>
        </w:tc>
        <w:tc>
          <w:tcPr>
            <w:tcW w:w="739" w:type="dxa"/>
            <w:gridSpan w:val="2"/>
            <w:shd w:val="clear" w:color="auto" w:fill="70AD47" w:themeFill="accent6"/>
            <w:vAlign w:val="center"/>
          </w:tcPr>
          <w:p w14:paraId="4FDCBFC3" w14:textId="2BDBAA9C" w:rsidR="008C71BC" w:rsidRPr="00AA64CE" w:rsidRDefault="008C71BC" w:rsidP="00F7360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70AD47" w:themeFill="accent6"/>
            <w:vAlign w:val="center"/>
          </w:tcPr>
          <w:p w14:paraId="4FDCBFC4" w14:textId="77FBC15E" w:rsidR="008C71BC" w:rsidRPr="00AA64CE" w:rsidRDefault="008C71BC" w:rsidP="00F73609">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r w:rsidRPr="00AA64CE">
              <w:t>,</w:t>
            </w:r>
            <w:r w:rsidRPr="00AA64CE">
              <w:fldChar w:fldCharType="begin"/>
            </w:r>
            <w:r w:rsidRPr="00AA64CE">
              <w:instrText xml:space="preserve"> AutoTextList  \s NoStyle \t “Nicht organisationsweite Produkte in Open Value” </w:instrText>
            </w:r>
            <w:r w:rsidRPr="00AA64CE">
              <w:fldChar w:fldCharType="separate"/>
            </w:r>
            <w:r w:rsidRPr="00AA64CE">
              <w:t xml:space="preserve">P </w:t>
            </w:r>
            <w:r w:rsidRPr="00AA64CE">
              <w:fldChar w:fldCharType="end"/>
            </w:r>
          </w:p>
        </w:tc>
        <w:tc>
          <w:tcPr>
            <w:tcW w:w="739" w:type="dxa"/>
            <w:gridSpan w:val="2"/>
            <w:shd w:val="clear" w:color="auto" w:fill="BFBFBF" w:themeFill="background1" w:themeFillShade="BF"/>
            <w:vAlign w:val="center"/>
          </w:tcPr>
          <w:p w14:paraId="4FDCBFC5"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8C71BC" w:rsidRDefault="008C71BC" w:rsidP="00F73609">
            <w:pPr>
              <w:pStyle w:val="ProductList-OfferingBody"/>
              <w:ind w:left="-113"/>
              <w:jc w:val="center"/>
            </w:pPr>
          </w:p>
        </w:tc>
      </w:tr>
      <w:tr w:rsidR="008C71BC" w14:paraId="6B006CD1"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8C71BC" w:rsidRPr="00D665E9" w:rsidRDefault="008C71BC" w:rsidP="003A43D0">
            <w:pPr>
              <w:pStyle w:val="ProductList-Offering2"/>
            </w:pPr>
            <w:bookmarkStart w:id="1263" w:name="_Toc406159592"/>
            <w:r>
              <w:t>Office 365 Enterprise E4 Von SA (Nutzer-AL)</w:t>
            </w:r>
            <w:bookmarkEnd w:id="1263"/>
            <w:r>
              <w:fldChar w:fldCharType="begin"/>
            </w:r>
            <w:r>
              <w:instrText>XE "Office 365 Enterprise E4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8C71BC" w:rsidRDefault="008C71B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8C71BC" w:rsidRDefault="008C71BC" w:rsidP="00F73609">
            <w:pPr>
              <w:pStyle w:val="ProductList-OfferingBody"/>
              <w:ind w:left="-113"/>
              <w:jc w:val="center"/>
            </w:pPr>
          </w:p>
        </w:tc>
        <w:tc>
          <w:tcPr>
            <w:tcW w:w="738" w:type="dxa"/>
            <w:shd w:val="clear" w:color="auto" w:fill="70AD47" w:themeFill="accent6"/>
            <w:vAlign w:val="center"/>
          </w:tcPr>
          <w:p w14:paraId="2EA17079" w14:textId="00A636D4"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02648D14" w14:textId="77777777" w:rsidR="008C71BC" w:rsidRPr="00AA64CE" w:rsidRDefault="008C71BC" w:rsidP="00F73609">
            <w:pPr>
              <w:pStyle w:val="ProductList-OfferingBody"/>
              <w:ind w:left="-113"/>
              <w:jc w:val="center"/>
            </w:pPr>
          </w:p>
        </w:tc>
        <w:tc>
          <w:tcPr>
            <w:tcW w:w="738" w:type="dxa"/>
            <w:shd w:val="clear" w:color="auto" w:fill="BFBFBF" w:themeFill="background1" w:themeFillShade="BF"/>
            <w:vAlign w:val="center"/>
          </w:tcPr>
          <w:p w14:paraId="6684F7CE" w14:textId="77777777" w:rsidR="008C71BC" w:rsidRPr="00AA64CE" w:rsidRDefault="008C71BC"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8C71BC" w:rsidRDefault="008C71BC" w:rsidP="00F73609">
            <w:pPr>
              <w:pStyle w:val="ProductList-OfferingBody"/>
              <w:ind w:left="-113"/>
              <w:jc w:val="center"/>
            </w:pPr>
          </w:p>
        </w:tc>
      </w:tr>
      <w:tr w:rsidR="008C71BC" w14:paraId="4FDCBFD3"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8C71BC" w:rsidRPr="00D665E9" w:rsidRDefault="008C71BC" w:rsidP="001F4A2A">
            <w:pPr>
              <w:pStyle w:val="ProductList-Offering2"/>
            </w:pPr>
            <w:bookmarkStart w:id="1264" w:name="_Toc379797364"/>
            <w:bookmarkStart w:id="1265" w:name="_Toc380513396"/>
            <w:bookmarkStart w:id="1266" w:name="_Toc380655446"/>
            <w:bookmarkStart w:id="1267" w:name="_Toc406159593"/>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8C71BC" w:rsidRDefault="008C71BC"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8C71BC" w:rsidRDefault="008C71BC" w:rsidP="00F73609">
            <w:pPr>
              <w:pStyle w:val="ProductList-OfferingBody"/>
              <w:ind w:left="-113"/>
              <w:jc w:val="center"/>
            </w:pPr>
          </w:p>
        </w:tc>
        <w:tc>
          <w:tcPr>
            <w:tcW w:w="738" w:type="dxa"/>
            <w:shd w:val="clear" w:color="auto" w:fill="70AD47" w:themeFill="accent6"/>
            <w:vAlign w:val="center"/>
          </w:tcPr>
          <w:p w14:paraId="4FDCBFCB" w14:textId="188C5965"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FDCBFCC" w14:textId="77777777" w:rsidR="008C71BC" w:rsidRPr="00AA64CE" w:rsidRDefault="008C71BC" w:rsidP="00F73609">
            <w:pPr>
              <w:pStyle w:val="ProductList-OfferingBody"/>
              <w:ind w:left="-113"/>
              <w:jc w:val="center"/>
            </w:pPr>
          </w:p>
        </w:tc>
        <w:tc>
          <w:tcPr>
            <w:tcW w:w="738" w:type="dxa"/>
            <w:shd w:val="clear" w:color="auto" w:fill="70AD47" w:themeFill="accent6"/>
            <w:vAlign w:val="center"/>
          </w:tcPr>
          <w:p w14:paraId="4FDCBFCD" w14:textId="77777777" w:rsidR="008C71BC" w:rsidRPr="00AA64CE" w:rsidRDefault="008C71BC"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8C71BC" w:rsidRPr="00AA64CE" w:rsidRDefault="008C71BC"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8C71BC" w:rsidRPr="00AA64CE" w:rsidRDefault="008C71BC" w:rsidP="00F73609">
            <w:pPr>
              <w:pStyle w:val="ProductList-OfferingBody"/>
              <w:ind w:left="-113"/>
              <w:jc w:val="center"/>
            </w:pPr>
          </w:p>
        </w:tc>
        <w:tc>
          <w:tcPr>
            <w:tcW w:w="739" w:type="dxa"/>
            <w:gridSpan w:val="2"/>
            <w:shd w:val="clear" w:color="auto" w:fill="70AD47" w:themeFill="accent6"/>
            <w:vAlign w:val="center"/>
          </w:tcPr>
          <w:p w14:paraId="4FDCBFD0" w14:textId="755339CC" w:rsidR="008C71BC" w:rsidRPr="00AA64CE" w:rsidRDefault="008C71BC" w:rsidP="008C71BC">
            <w:pPr>
              <w:pStyle w:val="ProductList-OfferingBody"/>
              <w:ind w:left="-113"/>
              <w:jc w:val="center"/>
            </w:pPr>
            <w:r w:rsidRPr="00AA64CE">
              <w:fldChar w:fldCharType="begin"/>
            </w:r>
            <w:r w:rsidRPr="00AA64CE">
              <w:instrText xml:space="preserve"> AutoTextList  \s NoStyle \t “Organisationsweit” </w:instrText>
            </w:r>
            <w:r w:rsidRPr="00AA64CE">
              <w:fldChar w:fldCharType="separate"/>
            </w:r>
            <w:r w:rsidRPr="00AA64CE">
              <w:t>OW</w:t>
            </w:r>
            <w:r w:rsidRPr="00AA64CE">
              <w:fldChar w:fldCharType="end"/>
            </w:r>
          </w:p>
        </w:tc>
        <w:tc>
          <w:tcPr>
            <w:tcW w:w="739" w:type="dxa"/>
            <w:gridSpan w:val="2"/>
            <w:shd w:val="clear" w:color="auto" w:fill="BFBFBF" w:themeFill="background1" w:themeFillShade="BF"/>
            <w:vAlign w:val="center"/>
          </w:tcPr>
          <w:p w14:paraId="4FDCBFD1" w14:textId="77777777" w:rsidR="008C71BC" w:rsidRDefault="008C71BC"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8C71BC" w:rsidRDefault="008C71BC" w:rsidP="00F73609">
            <w:pPr>
              <w:pStyle w:val="ProductList-OfferingBody"/>
              <w:ind w:left="-113"/>
              <w:jc w:val="center"/>
            </w:pPr>
          </w:p>
        </w:tc>
      </w:tr>
      <w:tr w:rsidR="008C71BC" w14:paraId="571E994F"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8C71BC" w:rsidRPr="00D665E9" w:rsidRDefault="008C71BC" w:rsidP="001F4A2A">
            <w:pPr>
              <w:pStyle w:val="ProductList-Offering2"/>
            </w:pPr>
            <w:bookmarkStart w:id="1268" w:name="_Toc406159594"/>
            <w:r>
              <w:t>Add-On für Office 365 Enterprise E4</w:t>
            </w:r>
            <w:r>
              <w:fldChar w:fldCharType="begin"/>
            </w:r>
            <w:r>
              <w:instrText>XE "Add-On für Office 365 Enterprise E1, E3, E4"</w:instrText>
            </w:r>
            <w:r>
              <w:fldChar w:fldCharType="end"/>
            </w:r>
            <w:r>
              <w:t xml:space="preserve"> (Nutzer-AL)</w:t>
            </w:r>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8C71BC" w:rsidRDefault="008C71B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8C71BC" w:rsidRDefault="008C71BC" w:rsidP="001F4A2A">
            <w:pPr>
              <w:pStyle w:val="ProductList-OfferingBody"/>
              <w:ind w:left="-113"/>
              <w:jc w:val="center"/>
            </w:pPr>
          </w:p>
        </w:tc>
        <w:tc>
          <w:tcPr>
            <w:tcW w:w="738" w:type="dxa"/>
            <w:shd w:val="clear" w:color="auto" w:fill="70AD47" w:themeFill="accent6"/>
            <w:vAlign w:val="center"/>
          </w:tcPr>
          <w:p w14:paraId="53613719" w14:textId="629F9DEC"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538BA8D3" w14:textId="77777777" w:rsidR="008C71BC" w:rsidRPr="00AA64CE" w:rsidRDefault="008C71BC" w:rsidP="001F4A2A">
            <w:pPr>
              <w:pStyle w:val="ProductList-OfferingBody"/>
              <w:ind w:left="-113"/>
              <w:jc w:val="center"/>
            </w:pPr>
          </w:p>
        </w:tc>
        <w:tc>
          <w:tcPr>
            <w:tcW w:w="738" w:type="dxa"/>
            <w:shd w:val="clear" w:color="auto" w:fill="70AD47" w:themeFill="accent6"/>
            <w:vAlign w:val="center"/>
          </w:tcPr>
          <w:p w14:paraId="2FD89253" w14:textId="77777777" w:rsidR="008C71BC" w:rsidRPr="00AA64CE" w:rsidRDefault="008C71BC"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8C71BC" w:rsidRDefault="008C71BC"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8C71BC" w:rsidRDefault="008C71BC" w:rsidP="001F4A2A">
            <w:pPr>
              <w:pStyle w:val="ProductList-OfferingBody"/>
              <w:ind w:left="-113"/>
              <w:jc w:val="center"/>
            </w:pPr>
          </w:p>
        </w:tc>
      </w:tr>
      <w:tr w:rsidR="008C71BC" w14:paraId="4FDCBFDF"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6B7C9E5D" w:rsidR="008C71BC" w:rsidRPr="00D665E9" w:rsidRDefault="008C71BC" w:rsidP="00AF7B97">
            <w:pPr>
              <w:pStyle w:val="ProductList-Offering2"/>
            </w:pPr>
            <w:bookmarkStart w:id="1269" w:name="_Toc379797365"/>
            <w:bookmarkStart w:id="1270" w:name="_Toc380513397"/>
            <w:bookmarkStart w:id="1271" w:name="_Toc380655447"/>
            <w:bookmarkStart w:id="1272" w:name="_Toc406159595"/>
            <w:r>
              <w:t>Add-On für Office 365 Enterprise</w:t>
            </w:r>
            <w:r>
              <w:fldChar w:fldCharType="begin"/>
            </w:r>
            <w:r>
              <w:instrText>XE "Office 365 Enterprise E1"</w:instrText>
            </w:r>
            <w:r>
              <w:fldChar w:fldCharType="end"/>
            </w:r>
            <w:r>
              <w:t xml:space="preserve"> E3 und E4 ohne ProPlus</w:t>
            </w:r>
            <w:r>
              <w:fldChar w:fldCharType="begin"/>
            </w:r>
            <w:r>
              <w:instrText>XE "Add-On für Office 365 Enterprise E1, E3, E4 ohne Office Pro Plus"</w:instrText>
            </w:r>
            <w:r>
              <w:fldChar w:fldCharType="end"/>
            </w:r>
            <w:r>
              <w:t xml:space="preserve"> (Nutzer-AL)</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8C71BC" w:rsidRDefault="008C71B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8C71BC" w:rsidRDefault="008C71BC" w:rsidP="001F4A2A">
            <w:pPr>
              <w:pStyle w:val="ProductList-OfferingBody"/>
              <w:ind w:left="-113"/>
              <w:jc w:val="center"/>
            </w:pPr>
          </w:p>
        </w:tc>
        <w:tc>
          <w:tcPr>
            <w:tcW w:w="738" w:type="dxa"/>
            <w:shd w:val="clear" w:color="auto" w:fill="70AD47" w:themeFill="accent6"/>
            <w:vAlign w:val="center"/>
          </w:tcPr>
          <w:p w14:paraId="4FDCBFD7" w14:textId="10537350" w:rsidR="008C71BC" w:rsidRPr="00AA64CE" w:rsidRDefault="008C71BC" w:rsidP="002B3E98">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FDCBFD8" w14:textId="77777777" w:rsidR="008C71BC" w:rsidRPr="00AA64CE" w:rsidRDefault="008C71BC" w:rsidP="001F4A2A">
            <w:pPr>
              <w:pStyle w:val="ProductList-OfferingBody"/>
              <w:ind w:left="-113"/>
              <w:jc w:val="center"/>
            </w:pPr>
          </w:p>
        </w:tc>
        <w:tc>
          <w:tcPr>
            <w:tcW w:w="738" w:type="dxa"/>
            <w:shd w:val="clear" w:color="auto" w:fill="BFBFBF" w:themeFill="background1" w:themeFillShade="BF"/>
            <w:vAlign w:val="center"/>
          </w:tcPr>
          <w:p w14:paraId="4FDCBFD9" w14:textId="77777777" w:rsidR="008C71BC" w:rsidRPr="00AA64CE" w:rsidRDefault="008C71BC"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8C71BC" w:rsidRDefault="008C71BC"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8C71BC" w:rsidRDefault="008C71BC" w:rsidP="001F4A2A">
            <w:pPr>
              <w:pStyle w:val="ProductList-OfferingBody"/>
              <w:ind w:left="-113"/>
              <w:jc w:val="center"/>
            </w:pPr>
          </w:p>
        </w:tc>
      </w:tr>
      <w:tr w:rsidR="003E42C4" w14:paraId="4FDCBFEB"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3E42C4" w:rsidRPr="00D665E9" w:rsidRDefault="003E42C4" w:rsidP="001F4A2A">
            <w:pPr>
              <w:pStyle w:val="ProductList-Offering2"/>
            </w:pPr>
            <w:bookmarkStart w:id="1273" w:name="_Toc379797366"/>
            <w:bookmarkStart w:id="1274" w:name="_Toc380513398"/>
            <w:bookmarkStart w:id="1275" w:name="_Toc380655448"/>
            <w:bookmarkStart w:id="1276" w:name="_Toc406159596"/>
            <w:r>
              <w:t>Office 365 Enterprise K1</w:t>
            </w:r>
            <w:r>
              <w:fldChar w:fldCharType="begin"/>
            </w:r>
            <w:r>
              <w:instrText>XE "Office 365 Enterprise K1"</w:instrText>
            </w:r>
            <w:r>
              <w:fldChar w:fldCharType="end"/>
            </w:r>
            <w:r>
              <w:t xml:space="preserve"> (Nutzer-AL)</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3E42C4" w:rsidRDefault="003E42C4"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3E42C4" w:rsidRDefault="003E42C4" w:rsidP="001F4A2A">
            <w:pPr>
              <w:pStyle w:val="ProductList-OfferingBody"/>
              <w:ind w:left="-113"/>
              <w:jc w:val="center"/>
            </w:pPr>
          </w:p>
        </w:tc>
        <w:tc>
          <w:tcPr>
            <w:tcW w:w="738" w:type="dxa"/>
            <w:shd w:val="clear" w:color="auto" w:fill="70AD47" w:themeFill="accent6"/>
            <w:vAlign w:val="center"/>
          </w:tcPr>
          <w:p w14:paraId="4FDCBFE3" w14:textId="1BAC1EA0" w:rsidR="003E42C4" w:rsidRPr="00AA64CE" w:rsidRDefault="003E42C4" w:rsidP="001F4A2A">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8" w:type="dxa"/>
            <w:shd w:val="clear" w:color="auto" w:fill="BFBFBF" w:themeFill="background1" w:themeFillShade="BF"/>
            <w:vAlign w:val="center"/>
          </w:tcPr>
          <w:p w14:paraId="4FDCBFE4" w14:textId="77777777" w:rsidR="003E42C4" w:rsidRPr="00AA64CE" w:rsidRDefault="003E42C4" w:rsidP="001F4A2A">
            <w:pPr>
              <w:pStyle w:val="ProductList-OfferingBody"/>
              <w:ind w:left="-113"/>
              <w:jc w:val="center"/>
            </w:pPr>
          </w:p>
        </w:tc>
        <w:tc>
          <w:tcPr>
            <w:tcW w:w="738" w:type="dxa"/>
            <w:shd w:val="clear" w:color="auto" w:fill="70AD47" w:themeFill="accent6"/>
            <w:vAlign w:val="center"/>
          </w:tcPr>
          <w:p w14:paraId="4FDCBFE5" w14:textId="77777777" w:rsidR="003E42C4" w:rsidRPr="00AA64CE" w:rsidRDefault="003E42C4"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3E42C4" w:rsidRPr="00AA64CE" w:rsidRDefault="003E42C4"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3E42C4" w:rsidRPr="00AA64CE" w:rsidRDefault="003E42C4"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3E42C4" w:rsidRPr="00AA64CE" w:rsidRDefault="003E42C4"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3E42C4" w:rsidRDefault="003E42C4"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3E42C4" w:rsidRDefault="003E42C4" w:rsidP="001F4A2A">
            <w:pPr>
              <w:pStyle w:val="ProductList-OfferingBody"/>
              <w:ind w:left="-113"/>
              <w:jc w:val="center"/>
            </w:pPr>
          </w:p>
        </w:tc>
      </w:tr>
      <w:tr w:rsidR="008C71BC" w14:paraId="4FDCBFF7"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8C71BC" w:rsidRPr="00D665E9" w:rsidRDefault="008C71BC" w:rsidP="009472AC">
            <w:pPr>
              <w:pStyle w:val="ProductList-Offering2"/>
            </w:pPr>
            <w:bookmarkStart w:id="1277" w:name="_Toc379797367"/>
            <w:bookmarkStart w:id="1278" w:name="_Toc380513399"/>
            <w:bookmarkStart w:id="1279" w:name="_Toc380655449"/>
            <w:bookmarkStart w:id="1280" w:name="_Toc406159597"/>
            <w:r>
              <w:t>Office 365 Government E1, E3, E4</w:t>
            </w:r>
            <w:r>
              <w:fldChar w:fldCharType="begin"/>
            </w:r>
            <w:r>
              <w:instrText>XE "Office 365 Government G1, G3, G4"</w:instrText>
            </w:r>
            <w:r>
              <w:fldChar w:fldCharType="end"/>
            </w:r>
            <w:r>
              <w:t xml:space="preserve"> (Nutzer-AL)</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8C71BC" w:rsidRDefault="008C71B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8C71BC" w:rsidRDefault="008C71BC" w:rsidP="001F4A2A">
            <w:pPr>
              <w:pStyle w:val="ProductList-OfferingBody"/>
              <w:ind w:left="-113"/>
              <w:jc w:val="center"/>
            </w:pPr>
          </w:p>
        </w:tc>
        <w:tc>
          <w:tcPr>
            <w:tcW w:w="738" w:type="dxa"/>
            <w:shd w:val="clear" w:color="auto" w:fill="70AD47" w:themeFill="accent6"/>
            <w:vAlign w:val="center"/>
          </w:tcPr>
          <w:p w14:paraId="4FDCBFEF" w14:textId="30461403" w:rsidR="008C71BC" w:rsidRPr="00AA64CE" w:rsidRDefault="008C71BC" w:rsidP="001F4A2A">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FDCBFF0" w14:textId="77777777" w:rsidR="008C71BC" w:rsidRPr="00AA64CE" w:rsidRDefault="008C71BC" w:rsidP="001F4A2A">
            <w:pPr>
              <w:pStyle w:val="ProductList-OfferingBody"/>
              <w:ind w:left="-113"/>
              <w:jc w:val="center"/>
            </w:pPr>
          </w:p>
        </w:tc>
        <w:tc>
          <w:tcPr>
            <w:tcW w:w="738" w:type="dxa"/>
            <w:shd w:val="clear" w:color="auto" w:fill="BFBFBF" w:themeFill="background1" w:themeFillShade="BF"/>
            <w:vAlign w:val="center"/>
          </w:tcPr>
          <w:p w14:paraId="4FDCBFF1" w14:textId="77777777" w:rsidR="008C71BC" w:rsidRPr="00AA64CE" w:rsidRDefault="008C71BC"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8C71BC" w:rsidRDefault="008C71BC"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8C71BC" w:rsidRDefault="008C71BC" w:rsidP="001F4A2A">
            <w:pPr>
              <w:pStyle w:val="ProductList-OfferingBody"/>
              <w:ind w:left="-113"/>
              <w:jc w:val="center"/>
            </w:pPr>
          </w:p>
        </w:tc>
      </w:tr>
      <w:tr w:rsidR="008C71BC" w14:paraId="539E1D3C"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8C71BC" w:rsidRPr="00D665E9" w:rsidRDefault="008C71BC" w:rsidP="009472AC">
            <w:pPr>
              <w:pStyle w:val="ProductList-Offering2"/>
            </w:pPr>
            <w:bookmarkStart w:id="1281" w:name="_Toc406159598"/>
            <w:r>
              <w:t>Office 365 Government E1, E3, E4 Von SA</w:t>
            </w:r>
            <w:r>
              <w:fldChar w:fldCharType="begin"/>
            </w:r>
            <w:r>
              <w:instrText>XE "Office 365 Government G1, G3, G4 Von SA"</w:instrText>
            </w:r>
            <w:r>
              <w:fldChar w:fldCharType="end"/>
            </w:r>
            <w:r>
              <w:t xml:space="preserve"> (Nutzer-AL)</w:t>
            </w:r>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8C71BC" w:rsidRDefault="008C71B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8C71BC" w:rsidRDefault="008C71BC" w:rsidP="001F4A2A">
            <w:pPr>
              <w:pStyle w:val="ProductList-OfferingBody"/>
              <w:ind w:left="-113"/>
              <w:jc w:val="center"/>
            </w:pPr>
          </w:p>
        </w:tc>
        <w:tc>
          <w:tcPr>
            <w:tcW w:w="738" w:type="dxa"/>
            <w:shd w:val="clear" w:color="auto" w:fill="70AD47" w:themeFill="accent6"/>
            <w:vAlign w:val="center"/>
          </w:tcPr>
          <w:p w14:paraId="1060A80F" w14:textId="78252B7C" w:rsidR="008C71BC" w:rsidRPr="00AA64CE" w:rsidRDefault="008C71BC" w:rsidP="001F4A2A">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671C0543" w14:textId="77777777" w:rsidR="008C71BC" w:rsidRPr="00AA64CE" w:rsidRDefault="008C71BC" w:rsidP="001F4A2A">
            <w:pPr>
              <w:pStyle w:val="ProductList-OfferingBody"/>
              <w:ind w:left="-113"/>
              <w:jc w:val="center"/>
            </w:pPr>
          </w:p>
        </w:tc>
        <w:tc>
          <w:tcPr>
            <w:tcW w:w="738" w:type="dxa"/>
            <w:shd w:val="clear" w:color="auto" w:fill="BFBFBF" w:themeFill="background1" w:themeFillShade="BF"/>
            <w:vAlign w:val="center"/>
          </w:tcPr>
          <w:p w14:paraId="3902D5EC" w14:textId="77777777" w:rsidR="008C71BC" w:rsidRPr="00AA64CE" w:rsidRDefault="008C71BC"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8C71BC" w:rsidRDefault="008C71BC"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8C71BC" w:rsidRDefault="008C71BC" w:rsidP="001F4A2A">
            <w:pPr>
              <w:pStyle w:val="ProductList-OfferingBody"/>
              <w:ind w:left="-113"/>
              <w:jc w:val="center"/>
            </w:pPr>
          </w:p>
        </w:tc>
      </w:tr>
      <w:tr w:rsidR="008C71BC" w14:paraId="4FDCC003"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8C71BC" w:rsidRPr="00D665E9" w:rsidRDefault="008C71BC" w:rsidP="009472AC">
            <w:pPr>
              <w:pStyle w:val="ProductList-Offering2"/>
            </w:pPr>
            <w:bookmarkStart w:id="1282" w:name="_Toc379797368"/>
            <w:bookmarkStart w:id="1283" w:name="_Toc380513400"/>
            <w:bookmarkStart w:id="1284" w:name="_Toc380655450"/>
            <w:bookmarkStart w:id="1285" w:name="_Toc406159599"/>
            <w:r>
              <w:t>Add-On</w:t>
            </w:r>
            <w:r>
              <w:fldChar w:fldCharType="begin"/>
            </w:r>
            <w:r>
              <w:instrText>XE "Add-On für Office 365 Government G1, G3, G4"</w:instrText>
            </w:r>
            <w:r>
              <w:fldChar w:fldCharType="end"/>
            </w:r>
            <w:r>
              <w:t xml:space="preserve"> für Office 365 Government E1, E3, E4</w:t>
            </w:r>
            <w:r>
              <w:fldChar w:fldCharType="begin"/>
            </w:r>
            <w:r>
              <w:instrText>XE "Office 365 Government G1, G3, G4"</w:instrText>
            </w:r>
            <w:r>
              <w:fldChar w:fldCharType="end"/>
            </w:r>
            <w:r>
              <w:t xml:space="preserve"> (Nutzer-AL)</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8C71BC" w:rsidRDefault="008C71B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8C71BC" w:rsidRDefault="008C71BC" w:rsidP="001F4A2A">
            <w:pPr>
              <w:pStyle w:val="ProductList-OfferingBody"/>
              <w:ind w:left="-113"/>
              <w:jc w:val="center"/>
            </w:pPr>
          </w:p>
        </w:tc>
        <w:tc>
          <w:tcPr>
            <w:tcW w:w="738" w:type="dxa"/>
            <w:shd w:val="clear" w:color="auto" w:fill="70AD47" w:themeFill="accent6"/>
            <w:vAlign w:val="center"/>
          </w:tcPr>
          <w:p w14:paraId="4FDCBFFB" w14:textId="7D739142" w:rsidR="008C71BC" w:rsidRPr="00AA64CE" w:rsidRDefault="008C71BC" w:rsidP="001F4A2A">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FDCBFFC" w14:textId="77777777" w:rsidR="008C71BC" w:rsidRPr="00AA64CE" w:rsidRDefault="008C71BC" w:rsidP="001F4A2A">
            <w:pPr>
              <w:pStyle w:val="ProductList-OfferingBody"/>
              <w:ind w:left="-113"/>
              <w:jc w:val="center"/>
            </w:pPr>
          </w:p>
        </w:tc>
        <w:tc>
          <w:tcPr>
            <w:tcW w:w="738" w:type="dxa"/>
            <w:shd w:val="clear" w:color="auto" w:fill="BFBFBF" w:themeFill="background1" w:themeFillShade="BF"/>
            <w:vAlign w:val="center"/>
          </w:tcPr>
          <w:p w14:paraId="4FDCBFFD" w14:textId="77777777" w:rsidR="008C71BC" w:rsidRPr="00AA64CE" w:rsidRDefault="008C71BC"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8C71BC" w:rsidRDefault="008C71BC"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8C71BC" w:rsidRDefault="008C71BC" w:rsidP="001F4A2A">
            <w:pPr>
              <w:pStyle w:val="ProductList-OfferingBody"/>
              <w:ind w:left="-113"/>
              <w:jc w:val="center"/>
            </w:pPr>
          </w:p>
        </w:tc>
      </w:tr>
      <w:tr w:rsidR="008C71BC" w14:paraId="4FDCC00F" w14:textId="77777777" w:rsidTr="00091BD5">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8C71BC" w:rsidRPr="00D665E9" w:rsidRDefault="008C71BC" w:rsidP="009472AC">
            <w:pPr>
              <w:pStyle w:val="ProductList-Offering2"/>
            </w:pPr>
            <w:bookmarkStart w:id="1286" w:name="_Toc379797369"/>
            <w:bookmarkStart w:id="1287" w:name="_Toc380513401"/>
            <w:bookmarkStart w:id="1288" w:name="_Toc380655451"/>
            <w:bookmarkStart w:id="1289" w:name="_Toc406159600"/>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8C71BC" w:rsidRDefault="008C71B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8C71BC" w:rsidRDefault="008C71BC" w:rsidP="001F4A2A">
            <w:pPr>
              <w:pStyle w:val="ProductList-OfferingBody"/>
              <w:ind w:left="-113"/>
              <w:jc w:val="center"/>
            </w:pPr>
          </w:p>
        </w:tc>
        <w:tc>
          <w:tcPr>
            <w:tcW w:w="738" w:type="dxa"/>
            <w:shd w:val="clear" w:color="auto" w:fill="70AD47" w:themeFill="accent6"/>
            <w:vAlign w:val="center"/>
          </w:tcPr>
          <w:p w14:paraId="4FDCC007" w14:textId="5A0637DF" w:rsidR="008C71BC" w:rsidRPr="00AA64CE" w:rsidRDefault="008C71BC" w:rsidP="001F4A2A">
            <w:pPr>
              <w:pStyle w:val="ProductList-OfferingBody"/>
              <w:ind w:left="-113"/>
              <w:jc w:val="center"/>
            </w:pPr>
            <w:r w:rsidRPr="00AA64CE">
              <w:fldChar w:fldCharType="begin"/>
            </w:r>
            <w:r w:rsidRPr="00AA64CE">
              <w:instrText xml:space="preserve"> AutoTextList  \s NoStyle \t “Konzern-Onlinedienst” </w:instrText>
            </w:r>
            <w:r w:rsidRPr="00AA64CE">
              <w:fldChar w:fldCharType="separate"/>
            </w:r>
            <w:r w:rsidRPr="00AA64CE">
              <w:t>EO</w:t>
            </w:r>
            <w:r w:rsidRPr="00AA64CE">
              <w:fldChar w:fldCharType="end"/>
            </w:r>
          </w:p>
        </w:tc>
        <w:tc>
          <w:tcPr>
            <w:tcW w:w="738" w:type="dxa"/>
            <w:shd w:val="clear" w:color="auto" w:fill="BFBFBF" w:themeFill="background1" w:themeFillShade="BF"/>
            <w:vAlign w:val="center"/>
          </w:tcPr>
          <w:p w14:paraId="4FDCC008" w14:textId="77777777" w:rsidR="008C71BC" w:rsidRPr="00AA64CE" w:rsidRDefault="008C71BC" w:rsidP="001F4A2A">
            <w:pPr>
              <w:pStyle w:val="ProductList-OfferingBody"/>
              <w:ind w:left="-113"/>
              <w:jc w:val="center"/>
            </w:pPr>
          </w:p>
        </w:tc>
        <w:tc>
          <w:tcPr>
            <w:tcW w:w="738" w:type="dxa"/>
            <w:shd w:val="clear" w:color="auto" w:fill="BFBFBF" w:themeFill="background1" w:themeFillShade="BF"/>
            <w:vAlign w:val="center"/>
          </w:tcPr>
          <w:p w14:paraId="4FDCC009" w14:textId="77777777" w:rsidR="008C71BC" w:rsidRPr="00AA64CE" w:rsidRDefault="008C71BC"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8C71BC" w:rsidRPr="00AA64CE" w:rsidRDefault="008C71BC"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8C71BC" w:rsidRDefault="008C71BC"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8C71BC" w:rsidRDefault="008C71BC" w:rsidP="001F4A2A">
            <w:pPr>
              <w:pStyle w:val="ProductList-OfferingBody"/>
              <w:ind w:left="-113"/>
              <w:jc w:val="center"/>
            </w:pPr>
          </w:p>
        </w:tc>
      </w:tr>
      <w:tr w:rsidR="008C71BC" w14:paraId="4FDCC01B" w14:textId="77777777" w:rsidTr="00091BD5">
        <w:trPr>
          <w:cantSplit/>
          <w:trHeight w:val="44"/>
        </w:trPr>
        <w:tc>
          <w:tcPr>
            <w:tcW w:w="3329" w:type="dxa"/>
            <w:tcBorders>
              <w:top w:val="dashSmallGap" w:sz="4" w:space="0" w:color="BFBFBF" w:themeColor="background1" w:themeShade="BF"/>
              <w:left w:val="nil"/>
              <w:bottom w:val="nil"/>
              <w:right w:val="nil"/>
            </w:tcBorders>
          </w:tcPr>
          <w:p w14:paraId="4FDCC010" w14:textId="48B0C3F0" w:rsidR="008C71BC" w:rsidRDefault="008C71BC" w:rsidP="005A5401">
            <w:pPr>
              <w:pStyle w:val="ProductList-Offering2"/>
            </w:pPr>
            <w:bookmarkStart w:id="1290" w:name="_Toc379797370"/>
            <w:bookmarkStart w:id="1291" w:name="_Toc380513402"/>
            <w:bookmarkStart w:id="1292" w:name="_Toc380655452"/>
            <w:bookmarkStart w:id="1293" w:name="_Toc406159601"/>
            <w:r>
              <w:t>Office 365 Midsize Business</w:t>
            </w:r>
            <w:r>
              <w:fldChar w:fldCharType="begin"/>
            </w:r>
            <w:r>
              <w:instrText>XE "Office 365 Midsize Business"</w:instrText>
            </w:r>
            <w:r>
              <w:fldChar w:fldCharType="end"/>
            </w:r>
            <w:r>
              <w:t xml:space="preserve"> (Nutzer-AL)</w:t>
            </w:r>
            <w:bookmarkEnd w:id="1290"/>
            <w:bookmarkEnd w:id="1291"/>
            <w:bookmarkEnd w:id="1292"/>
            <w:bookmarkEnd w:id="1293"/>
          </w:p>
        </w:tc>
        <w:tc>
          <w:tcPr>
            <w:tcW w:w="736" w:type="dxa"/>
            <w:tcBorders>
              <w:top w:val="dashSmallGap" w:sz="4" w:space="0" w:color="BFBFBF" w:themeColor="background1" w:themeShade="BF"/>
              <w:left w:val="nil"/>
              <w:bottom w:val="nil"/>
              <w:right w:val="nil"/>
            </w:tcBorders>
            <w:vAlign w:val="center"/>
          </w:tcPr>
          <w:p w14:paraId="4FDCC011" w14:textId="383E81D8" w:rsidR="008C71BC" w:rsidRDefault="008C71B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8C71BC" w:rsidRDefault="008C71BC" w:rsidP="001F4A2A">
            <w:pPr>
              <w:pStyle w:val="ProductList-OfferingBody"/>
              <w:ind w:left="-113"/>
              <w:jc w:val="center"/>
            </w:pPr>
          </w:p>
        </w:tc>
        <w:tc>
          <w:tcPr>
            <w:tcW w:w="738" w:type="dxa"/>
            <w:shd w:val="clear" w:color="auto" w:fill="BFBFBF" w:themeFill="background1" w:themeFillShade="BF"/>
            <w:vAlign w:val="center"/>
          </w:tcPr>
          <w:p w14:paraId="4FDCC013" w14:textId="77777777" w:rsidR="008C71BC" w:rsidRPr="00AA64CE" w:rsidRDefault="008C71BC" w:rsidP="001F4A2A">
            <w:pPr>
              <w:pStyle w:val="ProductList-OfferingBody"/>
              <w:ind w:left="-113"/>
              <w:jc w:val="center"/>
            </w:pPr>
          </w:p>
        </w:tc>
        <w:tc>
          <w:tcPr>
            <w:tcW w:w="738" w:type="dxa"/>
            <w:shd w:val="clear" w:color="auto" w:fill="BFBFBF" w:themeFill="background1" w:themeFillShade="BF"/>
            <w:vAlign w:val="center"/>
          </w:tcPr>
          <w:p w14:paraId="4FDCC014" w14:textId="77777777" w:rsidR="008C71BC" w:rsidRPr="00AA64CE" w:rsidRDefault="008C71BC" w:rsidP="001F4A2A">
            <w:pPr>
              <w:pStyle w:val="ProductList-OfferingBody"/>
              <w:ind w:left="-113"/>
              <w:jc w:val="center"/>
            </w:pPr>
          </w:p>
        </w:tc>
        <w:tc>
          <w:tcPr>
            <w:tcW w:w="738" w:type="dxa"/>
            <w:shd w:val="clear" w:color="auto" w:fill="BFBFBF" w:themeFill="background1" w:themeFillShade="BF"/>
            <w:vAlign w:val="center"/>
          </w:tcPr>
          <w:p w14:paraId="4FDCC015" w14:textId="77777777" w:rsidR="008C71BC" w:rsidRPr="00AA64CE" w:rsidRDefault="008C71BC" w:rsidP="001F4A2A">
            <w:pPr>
              <w:pStyle w:val="ProductList-OfferingBody"/>
              <w:ind w:left="-113"/>
              <w:jc w:val="center"/>
            </w:pPr>
          </w:p>
        </w:tc>
        <w:tc>
          <w:tcPr>
            <w:tcW w:w="738" w:type="dxa"/>
            <w:gridSpan w:val="2"/>
            <w:shd w:val="clear" w:color="auto" w:fill="70AD47" w:themeFill="accent6"/>
            <w:vAlign w:val="center"/>
          </w:tcPr>
          <w:p w14:paraId="4FDCC016" w14:textId="77777777" w:rsidR="008C71BC" w:rsidRPr="00AA64CE" w:rsidRDefault="008C71BC" w:rsidP="001F4A2A">
            <w:pPr>
              <w:pStyle w:val="ProductList-OfferingBody"/>
              <w:ind w:left="-113"/>
              <w:jc w:val="center"/>
            </w:pPr>
          </w:p>
        </w:tc>
        <w:tc>
          <w:tcPr>
            <w:tcW w:w="739" w:type="dxa"/>
            <w:gridSpan w:val="2"/>
            <w:shd w:val="clear" w:color="auto" w:fill="70AD47" w:themeFill="accent6"/>
            <w:vAlign w:val="center"/>
          </w:tcPr>
          <w:p w14:paraId="4FDCC017" w14:textId="458C9FD2" w:rsidR="008C71BC" w:rsidRPr="00AA64CE" w:rsidRDefault="008C71BC" w:rsidP="001F4A2A">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gridSpan w:val="2"/>
            <w:shd w:val="clear" w:color="auto" w:fill="70AD47" w:themeFill="accent6"/>
          </w:tcPr>
          <w:p w14:paraId="4FDCC018" w14:textId="0EBD79CA" w:rsidR="008C71BC" w:rsidRPr="00AA64CE" w:rsidRDefault="008C71BC" w:rsidP="008C71B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gridSpan w:val="2"/>
            <w:shd w:val="clear" w:color="auto" w:fill="BFBFBF" w:themeFill="background1" w:themeFillShade="BF"/>
            <w:vAlign w:val="center"/>
          </w:tcPr>
          <w:p w14:paraId="4FDCC019" w14:textId="77777777" w:rsidR="008C71BC" w:rsidRDefault="008C71BC"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8C71BC" w:rsidRDefault="008C71BC" w:rsidP="001F4A2A">
            <w:pPr>
              <w:pStyle w:val="ProductList-OfferingBody"/>
              <w:ind w:left="-113"/>
              <w:jc w:val="center"/>
            </w:pPr>
          </w:p>
        </w:tc>
      </w:tr>
    </w:tbl>
    <w:p w14:paraId="4FDCC01C" w14:textId="77777777" w:rsidR="00EE40B5" w:rsidRPr="00AA6DF2" w:rsidRDefault="00EE40B5" w:rsidP="004F3C6D">
      <w:pPr>
        <w:pStyle w:val="ProductList-Body"/>
      </w:pPr>
    </w:p>
    <w:tbl>
      <w:tblPr>
        <w:tblStyle w:val="TableGrid"/>
        <w:tblW w:w="1098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59080B">
        <w:tc>
          <w:tcPr>
            <w:tcW w:w="3780" w:type="dxa"/>
          </w:tcPr>
          <w:p w14:paraId="6ECCA4F6" w14:textId="027A4319" w:rsidR="00782C7B" w:rsidRPr="00AA6DF2" w:rsidRDefault="00594501" w:rsidP="00594501">
            <w:pPr>
              <w:pStyle w:val="ProductList-Body"/>
              <w:spacing w:before="20" w:after="20"/>
            </w:pPr>
            <w:r>
              <w:t xml:space="preserve">Zur Verringerung berechtigt: </w:t>
            </w:r>
            <w:r>
              <w:rPr>
                <w:b/>
              </w:rPr>
              <w:t>Alle Enterprise, Government und K</w:t>
            </w:r>
          </w:p>
          <w:p w14:paraId="4FDCC01D" w14:textId="6455DC43" w:rsidR="00E44A07" w:rsidRDefault="00E44A07" w:rsidP="00594501">
            <w:pPr>
              <w:pStyle w:val="ProductList-Body"/>
              <w:spacing w:before="20" w:after="20"/>
            </w:pPr>
            <w:r>
              <w:t xml:space="preserve">True Up-berechtigt: </w:t>
            </w:r>
            <w:r>
              <w:rPr>
                <w:b/>
              </w:rPr>
              <w:t>Alle Enterprise, Government und K</w:t>
            </w:r>
          </w:p>
        </w:tc>
        <w:tc>
          <w:tcPr>
            <w:tcW w:w="3600" w:type="dxa"/>
          </w:tcPr>
          <w:p w14:paraId="2EB75213" w14:textId="0E333BA3" w:rsidR="00704223" w:rsidRPr="00AA6DF2" w:rsidRDefault="00594501" w:rsidP="009472AC">
            <w:pPr>
              <w:pStyle w:val="ProductList-Body"/>
              <w:spacing w:before="20" w:after="20"/>
              <w:ind w:left="167" w:hanging="167"/>
            </w:pPr>
            <w:r>
              <w:t xml:space="preserve">Produkt-Pool: </w:t>
            </w:r>
            <w:r>
              <w:rPr>
                <w:b/>
              </w:rPr>
              <w:t xml:space="preserve">Alle Anwendungen und Server, </w:t>
            </w:r>
          </w:p>
          <w:p w14:paraId="19E97239" w14:textId="5E838F3D" w:rsidR="00782C7B" w:rsidRPr="00AA6DF2" w:rsidRDefault="00CB4A17" w:rsidP="00704223">
            <w:pPr>
              <w:pStyle w:val="ProductList-Body"/>
              <w:spacing w:before="20" w:after="20"/>
              <w:ind w:left="167" w:hanging="5"/>
            </w:pPr>
            <w:r>
              <w:rPr>
                <w:b/>
              </w:rPr>
              <w:t>E1 und K1 nur Server (außer MPSA, wo Server und Anwendung)</w:t>
            </w:r>
          </w:p>
          <w:p w14:paraId="4FDCC01E" w14:textId="2BCFA530"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600" w:type="dxa"/>
          </w:tcPr>
          <w:p w14:paraId="3A6C2675" w14:textId="77777777" w:rsidR="00782C7B" w:rsidRPr="00AA6DF2" w:rsidRDefault="00085D21" w:rsidP="00085D21">
            <w:pPr>
              <w:pStyle w:val="ProductList-Body"/>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14:paraId="4FDCC01F" w14:textId="5F5E4711" w:rsidR="00E12A9E" w:rsidRDefault="00E12A9E" w:rsidP="00085D21">
            <w:pPr>
              <w:pStyle w:val="ProductList-Body"/>
              <w:spacing w:before="20" w:after="20"/>
            </w:pPr>
            <w:r>
              <w:t>Übergangsberechtigt:</w:t>
            </w:r>
            <w:r>
              <w:rPr>
                <w:b/>
              </w:rPr>
              <w:t xml:space="preserve"> Alle Enterprise und Government (nur E1 Core CAL) bis auf Add-On</w:t>
            </w:r>
          </w:p>
        </w:tc>
      </w:tr>
    </w:tbl>
    <w:p w14:paraId="4FDCC029"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C02A" w14:textId="77777777" w:rsidR="0009164C" w:rsidRPr="00AA6DF2" w:rsidRDefault="0009164C" w:rsidP="0009164C">
      <w:pPr>
        <w:pStyle w:val="ProductList-Body"/>
      </w:pPr>
      <w:r>
        <w:rPr>
          <w:b/>
          <w:color w:val="00188F"/>
        </w:rPr>
        <w:t>Lync-Lizenzgewährung für Office 365-Dienste</w:t>
      </w:r>
    </w:p>
    <w:p w14:paraId="4FDCC02B" w14:textId="3119EB82" w:rsidR="0009164C" w:rsidRPr="00AA6DF2"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14:paraId="4FDCC02C" w14:textId="77777777" w:rsidR="0009164C" w:rsidRPr="00AA6DF2" w:rsidRDefault="0009164C" w:rsidP="0009164C">
      <w:pPr>
        <w:pStyle w:val="ProductList-Body"/>
      </w:pPr>
    </w:p>
    <w:p w14:paraId="4FDCC02D" w14:textId="0FE83581" w:rsidR="0009164C" w:rsidRPr="00AA6DF2"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87037D">
        <w:t xml:space="preserve">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55B48EF3" w14:textId="77777777" w:rsidR="0001272B" w:rsidRPr="00AA6DF2" w:rsidRDefault="0001272B" w:rsidP="0009164C">
      <w:pPr>
        <w:pStyle w:val="ProductList-Body"/>
      </w:pPr>
    </w:p>
    <w:p w14:paraId="4FDCC02F" w14:textId="40A455B1" w:rsidR="0009164C" w:rsidRPr="00AA6DF2" w:rsidRDefault="0009164C" w:rsidP="0009164C">
      <w:pPr>
        <w:pStyle w:val="ProductList-Body"/>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4FDCC030" w14:textId="386B4322" w:rsidR="0009164C" w:rsidRPr="00AA6DF2"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4FDCC031" w14:textId="77777777" w:rsidR="0009164C" w:rsidRPr="00AA6DF2" w:rsidRDefault="0009164C" w:rsidP="0009164C">
      <w:pPr>
        <w:pStyle w:val="ProductList-Body"/>
      </w:pPr>
    </w:p>
    <w:p w14:paraId="4FDCC032" w14:textId="77777777" w:rsidR="0009164C" w:rsidRPr="00AA6DF2" w:rsidRDefault="0009164C" w:rsidP="0009164C">
      <w:pPr>
        <w:pStyle w:val="ProductList-Body"/>
      </w:pPr>
      <w:r>
        <w:rPr>
          <w:b/>
          <w:color w:val="00188F"/>
        </w:rPr>
        <w:t>Verwendung in frei zugänglichen Räumlichkeiten oder Bibliotheken nach Campus- und School-Vertrag</w:t>
      </w:r>
      <w:r>
        <w:rPr>
          <w:b/>
        </w:rPr>
        <w:t xml:space="preserve"> </w:t>
      </w:r>
    </w:p>
    <w:p w14:paraId="4FDCC033" w14:textId="52011C72" w:rsidR="0009164C" w:rsidRPr="00AA6DF2"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4FDCC034" w14:textId="77777777" w:rsidR="0009164C" w:rsidRDefault="0009164C" w:rsidP="0009164C">
      <w:pPr>
        <w:pStyle w:val="ProductList-Body"/>
      </w:pPr>
    </w:p>
    <w:p w14:paraId="00337475" w14:textId="77777777" w:rsidR="00091BD5" w:rsidRPr="00AA6DF2" w:rsidRDefault="00091BD5" w:rsidP="0009164C">
      <w:pPr>
        <w:pStyle w:val="ProductList-Body"/>
      </w:pPr>
    </w:p>
    <w:p w14:paraId="4FDCC035" w14:textId="77777777" w:rsidR="0009164C" w:rsidRPr="00AA6DF2" w:rsidRDefault="0009164C" w:rsidP="0009164C">
      <w:pPr>
        <w:pStyle w:val="ProductList-Body"/>
      </w:pPr>
      <w:bookmarkStart w:id="1294" w:name="AddOn"/>
      <w:r>
        <w:rPr>
          <w:b/>
          <w:color w:val="00188F"/>
        </w:rPr>
        <w:t>Add-On-Nutzer-ALs</w:t>
      </w:r>
      <w:bookmarkEnd w:id="1294"/>
    </w:p>
    <w:p w14:paraId="3220DACE" w14:textId="2BBF7CF7" w:rsidR="00125581" w:rsidRPr="00AA6DF2" w:rsidRDefault="00125581" w:rsidP="00125581">
      <w:pPr>
        <w:pStyle w:val="ProductList-Body"/>
        <w:ind w:left="180"/>
      </w:pPr>
      <w:r>
        <w:rPr>
          <w:b/>
          <w:color w:val="00188F"/>
        </w:rPr>
        <w:t>Qualifizierende Lizenz und Add-On-Nutzer-AL</w:t>
      </w:r>
    </w:p>
    <w:p w14:paraId="4FDCC036" w14:textId="3C49DF3B" w:rsidR="00782C7B" w:rsidRPr="00AA6DF2"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4FDCC037" w14:textId="77777777" w:rsidR="00EE40B5" w:rsidRPr="00BF6164" w:rsidRDefault="00EE40B5" w:rsidP="004F3C6D">
      <w:pPr>
        <w:pStyle w:val="ProductList-Body"/>
        <w:rPr>
          <w:sz w:val="14"/>
          <w:szCs w:val="14"/>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AA6DF2"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3D" w14:textId="38CA8E81" w:rsidR="00FB1558" w:rsidRPr="00AA6DF2" w:rsidRDefault="00FB1558" w:rsidP="00DC38ED">
            <w:pPr>
              <w:pStyle w:val="ProductList-Body"/>
            </w:pPr>
            <w:r>
              <w:t>- Add-On für Office 365 Enterprise E1</w:t>
            </w:r>
            <w:r>
              <w:fldChar w:fldCharType="begin"/>
            </w:r>
            <w:r>
              <w:instrText>XE "Office 365 Enterprise E1"</w:instrText>
            </w:r>
            <w:r>
              <w:fldChar w:fldCharType="end"/>
            </w:r>
            <w:r>
              <w:rPr>
                <w:vertAlign w:val="superscript"/>
              </w:rPr>
              <w:t>2</w:t>
            </w:r>
          </w:p>
          <w:p w14:paraId="31F8A112" w14:textId="4372DE12" w:rsidR="009130AF" w:rsidRPr="00AA6DF2" w:rsidRDefault="009130AF" w:rsidP="00DC38ED">
            <w:pPr>
              <w:pStyle w:val="ProductList-Body"/>
            </w:pPr>
            <w:r>
              <w:t>- Add-On für Office 365 Enterprise E1 mit Exchange Online Archiving</w:t>
            </w:r>
            <w:r>
              <w:rPr>
                <w:vertAlign w:val="superscript"/>
              </w:rPr>
              <w:t>2,3,4</w:t>
            </w:r>
          </w:p>
          <w:p w14:paraId="2FB91DB0" w14:textId="43A02D44" w:rsidR="00AD7853" w:rsidRPr="00AA6DF2" w:rsidRDefault="00FB1558" w:rsidP="00DC38ED">
            <w:pPr>
              <w:pStyle w:val="ProductList-Body"/>
            </w:pPr>
            <w:r>
              <w:t xml:space="preserve">- Add-On für Office 365 </w:t>
            </w:r>
            <w:r>
              <w:fldChar w:fldCharType="begin"/>
            </w:r>
            <w:r>
              <w:instrText>XE "Office 365 Enterprise E1"</w:instrText>
            </w:r>
            <w:r>
              <w:fldChar w:fldCharType="end"/>
            </w:r>
            <w:r>
              <w:t>Government E1</w:t>
            </w:r>
          </w:p>
          <w:p w14:paraId="4FDCC03E" w14:textId="5601795A" w:rsidR="00FB1558" w:rsidRPr="00AA6DF2"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2DDAC861" w14:textId="01147A21" w:rsidR="00FB1558" w:rsidRPr="00AA6DF2" w:rsidRDefault="00FB1558" w:rsidP="00DC38ED">
            <w:pPr>
              <w:pStyle w:val="ProductList-Body"/>
            </w:pPr>
            <w:r>
              <w:t>- Add-Ons für Office 365 Enterprise und Government E4 ohne ProPlus</w:t>
            </w:r>
          </w:p>
          <w:p w14:paraId="3D45F5F3" w14:textId="77777777" w:rsidR="00FB1558" w:rsidRPr="00AA6DF2" w:rsidRDefault="00FB1558" w:rsidP="00D8251F">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3FF93468" w14:textId="77777777" w:rsidR="00FB1558" w:rsidRPr="00AA6DF2" w:rsidRDefault="00FB1558" w:rsidP="00D8251F">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FDCC03F" w14:textId="255EB5EF" w:rsidR="00FB1558" w:rsidRDefault="00FB1558" w:rsidP="00FD7C04">
            <w:pPr>
              <w:pStyle w:val="ProductList-Body"/>
            </w:pPr>
            <w:r>
              <w:t>- Add-On für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AA6DF2"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46" w14:textId="13103EAB" w:rsidR="00FB1558" w:rsidRPr="00AA6DF2" w:rsidRDefault="00FB1558" w:rsidP="00DC38ED">
            <w:pPr>
              <w:pStyle w:val="ProductList-Body"/>
            </w:pPr>
            <w:r>
              <w:t>- Add-Ons für Office 365 Enterprise E1</w:t>
            </w:r>
            <w:r>
              <w:fldChar w:fldCharType="begin"/>
            </w:r>
            <w:r>
              <w:instrText>XE "Office 365 Enterprise E1"</w:instrText>
            </w:r>
            <w:r>
              <w:fldChar w:fldCharType="end"/>
            </w:r>
            <w:r>
              <w:t>/Government E1</w:t>
            </w:r>
          </w:p>
          <w:p w14:paraId="4FDCC047" w14:textId="55B90C9A" w:rsidR="00FB1558" w:rsidRPr="00AA6DF2" w:rsidRDefault="00FB1558" w:rsidP="00DC38ED">
            <w:pPr>
              <w:pStyle w:val="ProductList-Body"/>
            </w:pPr>
            <w:r>
              <w:t>- Add-On für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AA6DF2" w:rsidRDefault="00FB1558" w:rsidP="00DC38ED">
            <w:pPr>
              <w:pStyle w:val="ProductList-Body"/>
            </w:pPr>
            <w:r>
              <w:t>- Add-On für Office 365 Government E3</w:t>
            </w:r>
          </w:p>
          <w:p w14:paraId="4FDCC048" w14:textId="6205A96E" w:rsidR="00FB1558" w:rsidRPr="00AA6DF2"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w:t>
            </w:r>
          </w:p>
          <w:p w14:paraId="4FDCC049" w14:textId="55A932F3" w:rsidR="00FB1558" w:rsidRPr="00AA6DF2"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4FDCC04A" w14:textId="5ADCD93F" w:rsidR="00FB1558" w:rsidRPr="00AA6DF2"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ohne ProPlus</w:t>
            </w:r>
          </w:p>
          <w:p w14:paraId="40564D6E" w14:textId="26E3466E" w:rsidR="00FB1558" w:rsidRPr="00AA6DF2"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w:t>
            </w:r>
          </w:p>
          <w:p w14:paraId="7FAF641C" w14:textId="77777777" w:rsidR="00FB1558" w:rsidRPr="00AA6DF2" w:rsidRDefault="00FB1558" w:rsidP="002D77A2">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06A073F2" w14:textId="77777777" w:rsidR="00FB1558" w:rsidRPr="00AA6DF2" w:rsidRDefault="00FB1558" w:rsidP="002D77A2">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FDCC04B" w14:textId="548CC26F" w:rsidR="00FB1558" w:rsidRDefault="00FB1558" w:rsidP="002D77A2">
            <w:pPr>
              <w:pStyle w:val="ProductList-Body"/>
            </w:pPr>
            <w:r>
              <w:t>- Add-On für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AA6DF2"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52" w14:textId="5293AB90" w:rsidR="00FB1558" w:rsidRPr="00AA6DF2"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14:paraId="511E7BFC" w14:textId="42E0A472" w:rsidR="00FB1558" w:rsidRPr="00AA6DF2" w:rsidRDefault="00FB1558" w:rsidP="00DC38ED">
            <w:pPr>
              <w:pStyle w:val="ProductList-Body"/>
            </w:pPr>
            <w:r>
              <w:t>- Add-Ons für Office 365 Enterprise und Government E4 ohne ProPlus</w:t>
            </w:r>
          </w:p>
          <w:p w14:paraId="4FDCC053" w14:textId="74B0B338" w:rsidR="00FB1558" w:rsidRDefault="00FB1558" w:rsidP="006A3CC0">
            <w:pPr>
              <w:pStyle w:val="ProductList-Body"/>
            </w:pPr>
            <w:r>
              <w:t>- Add-On für Azure-Rechteverwaltung</w:t>
            </w:r>
            <w:r>
              <w:fldChar w:fldCharType="begin"/>
            </w:r>
            <w:r>
              <w:instrText>XE "Add-On für Azure-Rechteverwaltung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AA6DF2"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8" w14:textId="2FE36089" w:rsidR="00FB1558" w:rsidRPr="00AA6DF2" w:rsidRDefault="00FB1558" w:rsidP="00DC38ED">
            <w:pPr>
              <w:pStyle w:val="ProductList-Body"/>
            </w:pPr>
            <w:r>
              <w:t>- Add-Ons für Office 365 Enterprise und Government E3</w:t>
            </w:r>
            <w:r>
              <w:rPr>
                <w:vertAlign w:val="superscript"/>
              </w:rPr>
              <w:t>2</w:t>
            </w:r>
            <w:r>
              <w:t xml:space="preserve"> oder E4</w:t>
            </w:r>
          </w:p>
          <w:p w14:paraId="4FDCC059" w14:textId="01C8F295" w:rsidR="00FB1558" w:rsidRDefault="00FB1558" w:rsidP="00882C43">
            <w:pPr>
              <w:pStyle w:val="ProductList-Body"/>
            </w:pPr>
            <w:r>
              <w:t>- Add-Ons für Office 365 Enterprise und Government E3 oder E4 ohne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AA6DF2"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E" w14:textId="519C2963" w:rsidR="00FB1558" w:rsidRPr="00AA6DF2"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4FDCC062" w14:textId="2E837F10" w:rsidR="0009164C" w:rsidRPr="00AA6DF2" w:rsidRDefault="0009164C" w:rsidP="00125581">
      <w:pPr>
        <w:pStyle w:val="ProductList-Body"/>
        <w:tabs>
          <w:tab w:val="clear" w:pos="158"/>
          <w:tab w:val="left" w:pos="180"/>
        </w:tabs>
        <w:ind w:left="180"/>
      </w:pPr>
      <w:r>
        <w:rPr>
          <w:vertAlign w:val="superscript"/>
        </w:rPr>
        <w:t>1</w:t>
      </w:r>
      <w:r>
        <w:rPr>
          <w:i/>
        </w:rPr>
        <w:t>Mit aktiver SA</w:t>
      </w:r>
    </w:p>
    <w:p w14:paraId="442F9193" w14:textId="34E0EAC7" w:rsidR="00AB64F8" w:rsidRPr="00AA6DF2" w:rsidRDefault="00AB64F8" w:rsidP="00125581">
      <w:pPr>
        <w:pStyle w:val="ProductList-Body"/>
        <w:tabs>
          <w:tab w:val="clear" w:pos="158"/>
          <w:tab w:val="left" w:pos="180"/>
        </w:tabs>
        <w:ind w:left="180"/>
      </w:pPr>
      <w:r>
        <w:rPr>
          <w:vertAlign w:val="superscript"/>
        </w:rPr>
        <w:t>2</w:t>
      </w:r>
      <w:r>
        <w:rPr>
          <w:i/>
        </w:rPr>
        <w:t>Hierbei handelt es sich um die einzigen für Open Value- und Open Value Subscription-Kunden verfügbaren Angebote.</w:t>
      </w:r>
    </w:p>
    <w:p w14:paraId="4FDCC063" w14:textId="23639FDB" w:rsidR="0009164C" w:rsidRPr="00AA6DF2" w:rsidRDefault="00AB64F8" w:rsidP="00125581">
      <w:pPr>
        <w:pStyle w:val="ProductList-Body"/>
        <w:tabs>
          <w:tab w:val="clear" w:pos="158"/>
          <w:tab w:val="left" w:pos="180"/>
        </w:tabs>
        <w:ind w:left="180"/>
      </w:pPr>
      <w:r w:rsidRPr="00BF6164">
        <w:rPr>
          <w:vertAlign w:val="superscript"/>
        </w:rPr>
        <w:t>3</w:t>
      </w:r>
      <w:r>
        <w:rPr>
          <w:i/>
        </w:rPr>
        <w:t>Ausschließlich für Open Value- (organisationsweit) oder Open Value Subscription-Kunden</w:t>
      </w:r>
    </w:p>
    <w:p w14:paraId="2E4DF4DB" w14:textId="7FB731A6" w:rsidR="009130AF" w:rsidRPr="00AA6DF2" w:rsidRDefault="009130AF" w:rsidP="00125581">
      <w:pPr>
        <w:pStyle w:val="ProductList-Body"/>
        <w:tabs>
          <w:tab w:val="clear" w:pos="158"/>
          <w:tab w:val="left" w:pos="180"/>
        </w:tabs>
        <w:ind w:left="180"/>
      </w:pPr>
      <w:r w:rsidRPr="00BF6164">
        <w:rPr>
          <w:vertAlign w:val="superscript"/>
        </w:rPr>
        <w:t>4</w:t>
      </w:r>
      <w:r>
        <w:rPr>
          <w:i/>
        </w:rPr>
        <w:t>Nur für Verwaltungseinrichtungen</w:t>
      </w:r>
    </w:p>
    <w:p w14:paraId="097B6E06" w14:textId="77777777" w:rsidR="00E1260A" w:rsidRPr="00BF6164" w:rsidRDefault="00E1260A" w:rsidP="00125581">
      <w:pPr>
        <w:pStyle w:val="ProductList-Body"/>
        <w:ind w:left="180"/>
        <w:rPr>
          <w:sz w:val="14"/>
          <w:szCs w:val="14"/>
        </w:rPr>
      </w:pPr>
    </w:p>
    <w:p w14:paraId="4FDCC067" w14:textId="77777777" w:rsidR="0009164C" w:rsidRPr="00AA6DF2" w:rsidRDefault="0009164C" w:rsidP="00125581">
      <w:pPr>
        <w:pStyle w:val="ProductList-Body"/>
        <w:ind w:left="180"/>
      </w:pPr>
      <w:r>
        <w:rPr>
          <w:b/>
          <w:color w:val="00188F"/>
        </w:rPr>
        <w:t>Zuweisung von Lizenzen</w:t>
      </w:r>
    </w:p>
    <w:p w14:paraId="4FDCC068" w14:textId="62EF2EB2" w:rsidR="0009164C" w:rsidRPr="00AA6DF2"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FDCC069" w14:textId="77777777" w:rsidR="0009164C" w:rsidRPr="00BF6164" w:rsidRDefault="0009164C" w:rsidP="00125581">
      <w:pPr>
        <w:pStyle w:val="ProductList-Body"/>
        <w:ind w:left="180"/>
        <w:rPr>
          <w:sz w:val="14"/>
          <w:szCs w:val="14"/>
        </w:rPr>
      </w:pPr>
    </w:p>
    <w:p w14:paraId="4FDCC06A" w14:textId="77777777" w:rsidR="0009164C" w:rsidRPr="00AA6DF2" w:rsidRDefault="0009164C" w:rsidP="00125581">
      <w:pPr>
        <w:pStyle w:val="ProductList-Body"/>
        <w:ind w:left="180"/>
      </w:pPr>
      <w:r>
        <w:rPr>
          <w:b/>
          <w:color w:val="00188F"/>
        </w:rPr>
        <w:t>Nutzungsrechte</w:t>
      </w:r>
    </w:p>
    <w:p w14:paraId="4FDCC06B" w14:textId="3821DA88" w:rsidR="0009164C" w:rsidRPr="00AA6DF2"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382408DC" w14:textId="77777777" w:rsidR="00BF6164" w:rsidRDefault="0009164C" w:rsidP="0009164C">
      <w:pPr>
        <w:pStyle w:val="ProductList-Body"/>
      </w:pPr>
      <w:r>
        <w:t xml:space="preserve"> </w:t>
      </w:r>
    </w:p>
    <w:p w14:paraId="51075EB5" w14:textId="77777777" w:rsidR="00091BD5" w:rsidRDefault="00091BD5" w:rsidP="0009164C">
      <w:pPr>
        <w:pStyle w:val="ProductList-Body"/>
      </w:pPr>
    </w:p>
    <w:p w14:paraId="22C9140F" w14:textId="77777777" w:rsidR="00091BD5" w:rsidRDefault="00091BD5" w:rsidP="0009164C">
      <w:pPr>
        <w:pStyle w:val="ProductList-Body"/>
      </w:pPr>
    </w:p>
    <w:p w14:paraId="17133E32" w14:textId="77777777" w:rsidR="00091BD5" w:rsidRDefault="00091BD5" w:rsidP="0009164C">
      <w:pPr>
        <w:pStyle w:val="ProductList-Body"/>
      </w:pPr>
    </w:p>
    <w:p w14:paraId="4FDCC06D" w14:textId="5974A65A" w:rsidR="0009164C" w:rsidRPr="00AA6DF2" w:rsidRDefault="0009164C" w:rsidP="0009164C">
      <w:pPr>
        <w:pStyle w:val="ProductList-Body"/>
      </w:pPr>
      <w:r>
        <w:rPr>
          <w:b/>
          <w:color w:val="00188F"/>
        </w:rPr>
        <w:t>Zugriff auf Windows Server</w:t>
      </w:r>
    </w:p>
    <w:p w14:paraId="4FDCC06E" w14:textId="638E3069" w:rsidR="0009164C" w:rsidRPr="00AA6DF2" w:rsidRDefault="0009164C" w:rsidP="0009164C">
      <w:pPr>
        <w:pStyle w:val="ProductList-Body"/>
      </w:pPr>
      <w: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14:paraId="74FF97E0" w14:textId="77777777" w:rsidR="002407C6" w:rsidRDefault="002407C6" w:rsidP="0009164C">
      <w:pPr>
        <w:pStyle w:val="ProductList-Body"/>
        <w:rPr>
          <w:b/>
          <w:color w:val="00188F"/>
        </w:rPr>
      </w:pPr>
    </w:p>
    <w:p w14:paraId="4FDCC070" w14:textId="77777777" w:rsidR="0009164C" w:rsidRPr="00AA6DF2" w:rsidRDefault="0009164C" w:rsidP="0009164C">
      <w:pPr>
        <w:pStyle w:val="ProductList-Body"/>
      </w:pPr>
      <w:r>
        <w:rPr>
          <w:b/>
          <w:color w:val="00188F"/>
        </w:rPr>
        <w:t>Preise und Zahlungsbestimmungen für Onlinedienste</w:t>
      </w:r>
    </w:p>
    <w:p w14:paraId="4FDCC071" w14:textId="77777777" w:rsidR="0009164C" w:rsidRPr="00AA6DF2" w:rsidRDefault="0009164C" w:rsidP="0009164C">
      <w:pPr>
        <w:pStyle w:val="ProductList-Body"/>
      </w:pPr>
      <w:r>
        <w:t>Die auf volle Nutzer-ALs anwendbaren Preise und Zahlungsbestimmungen für Onlinedienste gelten auch für die Add-On-Nutzer-ALs.</w:t>
      </w:r>
    </w:p>
    <w:p w14:paraId="4FDCC072" w14:textId="77777777" w:rsidR="0009164C" w:rsidRPr="00AA6DF2" w:rsidRDefault="0009164C" w:rsidP="0009164C">
      <w:pPr>
        <w:pStyle w:val="ProductList-Body"/>
      </w:pPr>
    </w:p>
    <w:p w14:paraId="4FDCC073" w14:textId="77777777" w:rsidR="0009164C" w:rsidRPr="00AA6DF2" w:rsidRDefault="0009164C" w:rsidP="0009164C">
      <w:pPr>
        <w:pStyle w:val="ProductList-Body"/>
      </w:pPr>
      <w:r>
        <w:rPr>
          <w:b/>
          <w:color w:val="00188F"/>
        </w:rPr>
        <w:t>Kaufberechtigung</w:t>
      </w:r>
    </w:p>
    <w:p w14:paraId="4FDCC074" w14:textId="18B09B3F" w:rsidR="0009164C" w:rsidRPr="00AA6DF2"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4FDCC075" w14:textId="77777777" w:rsidR="0009164C" w:rsidRPr="00AA6DF2" w:rsidRDefault="0009164C" w:rsidP="0009164C">
      <w:pPr>
        <w:pStyle w:val="ProductList-Body"/>
      </w:pPr>
    </w:p>
    <w:p w14:paraId="4FDCC076" w14:textId="77777777" w:rsidR="0009164C" w:rsidRPr="00AA6DF2" w:rsidRDefault="0009164C" w:rsidP="0009164C">
      <w:pPr>
        <w:pStyle w:val="ProductList-Body"/>
      </w:pPr>
      <w:r>
        <w:t>Kunden mit einer MBSA-Version, die älter als 2010 ist, müssen die Ergänzende Bestimmungen zu Onlinediensten unterzeichnen.</w:t>
      </w:r>
    </w:p>
    <w:p w14:paraId="4FDCC077" w14:textId="77777777" w:rsidR="0009164C" w:rsidRPr="00AA6DF2" w:rsidRDefault="0009164C" w:rsidP="0009164C">
      <w:pPr>
        <w:pStyle w:val="ProductList-Body"/>
      </w:pPr>
    </w:p>
    <w:p w14:paraId="4FDCC078" w14:textId="77777777" w:rsidR="0009164C" w:rsidRPr="00AA6DF2" w:rsidRDefault="0009164C" w:rsidP="0009164C">
      <w:pPr>
        <w:pStyle w:val="ProductList-Body"/>
      </w:pPr>
      <w:r>
        <w:rPr>
          <w:b/>
          <w:color w:val="00188F"/>
        </w:rPr>
        <w:t>Kaufeinschränkungen</w:t>
      </w:r>
    </w:p>
    <w:p w14:paraId="4FDCC079" w14:textId="2FA43224" w:rsidR="0009164C" w:rsidRPr="00AA6DF2"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4FDCC07A" w14:textId="77777777" w:rsidR="0009164C" w:rsidRPr="00AA6DF2" w:rsidRDefault="0009164C" w:rsidP="0009164C">
      <w:pPr>
        <w:pStyle w:val="ProductList-Body"/>
      </w:pPr>
    </w:p>
    <w:p w14:paraId="4FDCC07B" w14:textId="0C832FD2" w:rsidR="0009164C" w:rsidRPr="00AA6DF2" w:rsidRDefault="0009164C" w:rsidP="0009164C">
      <w:pPr>
        <w:pStyle w:val="ProductList-Body"/>
      </w:pPr>
      <w: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4FDCC07C" w14:textId="77777777" w:rsidR="0009164C" w:rsidRPr="00AA6DF2" w:rsidRDefault="0009164C" w:rsidP="0009164C">
      <w:pPr>
        <w:pStyle w:val="ProductList-Body"/>
      </w:pPr>
    </w:p>
    <w:p w14:paraId="4FDCC07D" w14:textId="77777777" w:rsidR="0009164C" w:rsidRPr="00AA6DF2"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4FDCC07E" w14:textId="77777777" w:rsidR="0009164C" w:rsidRPr="00AA6DF2" w:rsidRDefault="0009164C" w:rsidP="0009164C">
      <w:pPr>
        <w:pStyle w:val="ProductList-Body"/>
      </w:pPr>
    </w:p>
    <w:p w14:paraId="4FDCC082" w14:textId="77777777" w:rsidR="0009164C" w:rsidRPr="00AA6DF2" w:rsidRDefault="0009164C" w:rsidP="0009164C">
      <w:pPr>
        <w:pStyle w:val="ProductList-Body"/>
      </w:pPr>
      <w:r>
        <w:rPr>
          <w:b/>
          <w:color w:val="00188F"/>
        </w:rPr>
        <w:t>Bestimmungen des Volumenlizenzprogramms</w:t>
      </w:r>
    </w:p>
    <w:p w14:paraId="4FDCC083" w14:textId="0CF0C3E7" w:rsidR="0009164C" w:rsidRPr="00AA6DF2"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4FDCC084" w14:textId="77777777" w:rsidR="0009164C" w:rsidRPr="00AA6DF2" w:rsidRDefault="0009164C" w:rsidP="0009164C">
      <w:pPr>
        <w:pStyle w:val="ProductList-Body"/>
      </w:pPr>
    </w:p>
    <w:p w14:paraId="24145391" w14:textId="1F71C88A" w:rsidR="005D0C2F" w:rsidRPr="00AA6DF2" w:rsidRDefault="005D0C2F" w:rsidP="005D0C2F">
      <w:pPr>
        <w:pStyle w:val="ProductList-Body"/>
      </w:pPr>
      <w:r>
        <w:rPr>
          <w:b/>
          <w:color w:val="00188F"/>
        </w:rPr>
        <w:t>Berechtigung zum Erwerb von Office 365 von SA (Nutzer-ALs)</w:t>
      </w:r>
    </w:p>
    <w:p w14:paraId="3AD6B9CB" w14:textId="17CE8763" w:rsidR="005D0C2F" w:rsidRPr="00AA6DF2" w:rsidRDefault="005D0C2F" w:rsidP="005D0C2F">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(Nutzer-AL) erworben wurde.</w:t>
      </w:r>
    </w:p>
    <w:p w14:paraId="0C5BCCC1" w14:textId="77777777" w:rsidR="00535A01" w:rsidRPr="00AA6DF2"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Entsprechend von SA (Nutzer AL)</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Erforderliche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717EC0" w:rsidRDefault="005D0C2F" w:rsidP="00535A01">
            <w:pPr>
              <w:pStyle w:val="ProductList-Body"/>
              <w:rPr>
                <w:color w:val="000000"/>
              </w:rPr>
            </w:pPr>
            <w:r>
              <w:t>Office 365 (Enterprise und Government E1) von SA</w:t>
            </w:r>
            <w:r>
              <w:rPr>
                <w:vertAlign w:val="superscript"/>
              </w:rPr>
              <w:t>1</w:t>
            </w:r>
            <w:r>
              <w:t xml:space="preserve"> Nur die folgenden beiden Personen</w:t>
            </w:r>
          </w:p>
        </w:tc>
        <w:tc>
          <w:tcPr>
            <w:tcW w:w="2970" w:type="dxa"/>
            <w:vAlign w:val="center"/>
          </w:tcPr>
          <w:p w14:paraId="1B29A8A3" w14:textId="63C302D1"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und Core CAL Suite</w:t>
            </w:r>
          </w:p>
        </w:tc>
        <w:tc>
          <w:tcPr>
            <w:tcW w:w="3690" w:type="dxa"/>
            <w:vAlign w:val="center"/>
          </w:tcPr>
          <w:p w14:paraId="4BB7CD28" w14:textId="100E6845" w:rsidR="005D0C2F" w:rsidRPr="00717EC0" w:rsidRDefault="005D0C2F" w:rsidP="00535A01">
            <w:pPr>
              <w:pStyle w:val="ProductList-Body"/>
              <w:rPr>
                <w:color w:val="000000"/>
              </w:rPr>
            </w:pPr>
            <w:r>
              <w:t>Office 365 (Enterprise und Government E3, E4) von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und Enterprise CAL Suite</w:t>
            </w:r>
          </w:p>
        </w:tc>
        <w:tc>
          <w:tcPr>
            <w:tcW w:w="3690" w:type="dxa"/>
            <w:vAlign w:val="center"/>
          </w:tcPr>
          <w:p w14:paraId="0F2AC55F" w14:textId="13C2CD13" w:rsidR="005D0C2F" w:rsidRPr="00717EC0" w:rsidRDefault="005D0C2F" w:rsidP="00535A01">
            <w:pPr>
              <w:pStyle w:val="ProductList-Body"/>
              <w:rPr>
                <w:color w:val="000000"/>
              </w:rPr>
            </w:pPr>
            <w:r>
              <w:t>Office 365 (Enterprise und Government E3, E4) von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für Office 365</w:t>
            </w:r>
            <w:r>
              <w:rPr>
                <w:vertAlign w:val="superscript"/>
              </w:rPr>
              <w:t>2,3</w:t>
            </w:r>
          </w:p>
        </w:tc>
      </w:tr>
    </w:tbl>
    <w:p w14:paraId="27A642B7" w14:textId="4B62E96D" w:rsidR="005D0C2F" w:rsidRPr="00AA6DF2" w:rsidRDefault="003A43D0" w:rsidP="009857C8">
      <w:pPr>
        <w:pStyle w:val="ProductList-Body"/>
        <w:ind w:left="180"/>
      </w:pPr>
      <w:r>
        <w:rPr>
          <w:vertAlign w:val="superscript"/>
        </w:rPr>
        <w:t>1</w:t>
      </w:r>
      <w:r>
        <w:t>Zum Jahrestag des Beitritts oder zu Beginn einer neuen Laufzeit des Beitritts zum Kauf verfügbar.</w:t>
      </w:r>
    </w:p>
    <w:p w14:paraId="680E5413" w14:textId="14055D05" w:rsidR="009857C8" w:rsidRPr="00AA6DF2" w:rsidRDefault="009857C8" w:rsidP="009857C8">
      <w:pPr>
        <w:pStyle w:val="ProductList-Body"/>
        <w:ind w:left="180"/>
      </w:pPr>
      <w:r>
        <w:rPr>
          <w:vertAlign w:val="superscript"/>
        </w:rPr>
        <w:t>2</w:t>
      </w:r>
      <w:r>
        <w:t>Nur für Erwerb am Jahrestag des Beitritts erforderlich.</w:t>
      </w:r>
    </w:p>
    <w:p w14:paraId="1DCA8F60" w14:textId="769851A2" w:rsidR="00C4629F" w:rsidRPr="00AA6DF2" w:rsidRDefault="00C4629F" w:rsidP="009857C8">
      <w:pPr>
        <w:pStyle w:val="ProductList-Body"/>
        <w:ind w:left="180"/>
      </w:pPr>
      <w:r>
        <w:rPr>
          <w:vertAlign w:val="superscript"/>
        </w:rPr>
        <w:t>3</w:t>
      </w:r>
      <w:r>
        <w:t>Der Kauf ist für Nutzer, die auch eine Lizenz für Enterprise Mobility Suite haben, nicht erforderlich.</w:t>
      </w:r>
    </w:p>
    <w:p w14:paraId="618864B3" w14:textId="77777777" w:rsidR="00E1260A" w:rsidRPr="00AA6DF2" w:rsidRDefault="00E1260A" w:rsidP="0009164C">
      <w:pPr>
        <w:pStyle w:val="ProductList-Body"/>
      </w:pPr>
    </w:p>
    <w:p w14:paraId="18EFD5C8" w14:textId="465477CB" w:rsidR="00300AFC" w:rsidRPr="00AA6DF2"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14:paraId="4EB6652E" w14:textId="77777777" w:rsidR="00300AFC" w:rsidRPr="00AA6DF2" w:rsidRDefault="00300AFC" w:rsidP="0009164C">
      <w:pPr>
        <w:pStyle w:val="ProductList-Body"/>
      </w:pPr>
    </w:p>
    <w:p w14:paraId="4FDCC085" w14:textId="515D0D28" w:rsidR="0009164C" w:rsidRPr="00AA6DF2"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268EFEA7" w:rsidR="0009164C" w:rsidRPr="00AA6DF2"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87037D">
        <w:t xml:space="preserve"> </w:t>
      </w:r>
      <w:r>
        <w:t>Kunden in Brasilien und Chile, die Office 365 Enterprise K1 erwerben, werden für BPOS Deskless freigeschaltet.</w:t>
      </w:r>
      <w:r w:rsidR="0087037D">
        <w:t xml:space="preserve"> </w:t>
      </w:r>
      <w:r>
        <w:t>Diese Kunden sind berechtigt, später auf Office 365 Enterprise K1 zu migrieren.</w:t>
      </w:r>
    </w:p>
    <w:p w14:paraId="2FD05360" w14:textId="77777777" w:rsidR="0001272B" w:rsidRDefault="0001272B" w:rsidP="0009164C">
      <w:pPr>
        <w:pStyle w:val="ProductList-Body"/>
      </w:pPr>
    </w:p>
    <w:p w14:paraId="5845C739" w14:textId="77777777" w:rsidR="00091BD5" w:rsidRDefault="00091BD5" w:rsidP="0009164C">
      <w:pPr>
        <w:pStyle w:val="ProductList-Body"/>
      </w:pPr>
    </w:p>
    <w:p w14:paraId="07F8C55B" w14:textId="77777777" w:rsidR="00091BD5" w:rsidRDefault="00091BD5" w:rsidP="0009164C">
      <w:pPr>
        <w:pStyle w:val="ProductList-Body"/>
      </w:pPr>
    </w:p>
    <w:p w14:paraId="6DB7D9E5" w14:textId="77777777" w:rsidR="00091BD5" w:rsidRPr="00AA6DF2" w:rsidRDefault="00091BD5" w:rsidP="0009164C">
      <w:pPr>
        <w:pStyle w:val="ProductList-Body"/>
      </w:pPr>
    </w:p>
    <w:p w14:paraId="5949DF11" w14:textId="6446ADD3" w:rsidR="00F6031E" w:rsidRPr="00AA6DF2" w:rsidRDefault="00F6031E" w:rsidP="00F6031E">
      <w:pPr>
        <w:pStyle w:val="ProductList-Body"/>
      </w:pPr>
      <w:r>
        <w:rPr>
          <w:b/>
          <w:color w:val="00188F"/>
        </w:rPr>
        <w:t xml:space="preserve">Office Multi Language Pack </w:t>
      </w:r>
    </w:p>
    <w:p w14:paraId="01FF8604" w14:textId="6CD20A3B" w:rsidR="00F6031E" w:rsidRPr="00AA6DF2"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87037D">
        <w:t xml:space="preserve"> </w:t>
      </w:r>
      <w:r>
        <w:t xml:space="preserve">Andernfalls läuft das Recht zur Nutzung des Office Multi Language Pack mit Ablauf der Rechte unter der qualifizierenden Office System-Lizenz im Rahmen des Office 365-Abonnements ab. </w:t>
      </w:r>
    </w:p>
    <w:p w14:paraId="6B1EC101" w14:textId="77777777" w:rsidR="00BF6164" w:rsidRDefault="00BF6164" w:rsidP="00105B4C">
      <w:pPr>
        <w:pStyle w:val="ProductList-Body"/>
        <w:rPr>
          <w:b/>
          <w:color w:val="00188F"/>
        </w:rPr>
      </w:pPr>
    </w:p>
    <w:p w14:paraId="33918D3E" w14:textId="77777777" w:rsidR="00105B4C" w:rsidRPr="00AA6DF2" w:rsidRDefault="00105B4C" w:rsidP="00105B4C">
      <w:pPr>
        <w:pStyle w:val="ProductList-Body"/>
      </w:pPr>
      <w:r>
        <w:rPr>
          <w:b/>
          <w:color w:val="00188F"/>
        </w:rPr>
        <w:t>E-Learning</w:t>
      </w:r>
    </w:p>
    <w:p w14:paraId="71E465AD" w14:textId="3F11D57D" w:rsidR="00105B4C" w:rsidRPr="00AA6DF2"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87037D">
        <w:t xml:space="preserve"> </w:t>
      </w:r>
      <w:r>
        <w:t>Kunden können außerdem SCORM-kompatible, nur aus Inhalt bestehende E-Learning-Dateien (für Anwendungen) von VLSC herunterladen, um sie in ihr Learning Management System (LMS) zu importieren.</w:t>
      </w:r>
      <w:r w:rsidR="0087037D">
        <w:t xml:space="preserve"> </w:t>
      </w:r>
      <w:r>
        <w:t xml:space="preserve">Zum Herunterladen der Dateien von VLSC ist kein Zugriffscode erforderlich. </w:t>
      </w:r>
    </w:p>
    <w:p w14:paraId="621D9C1A" w14:textId="77777777" w:rsidR="00105B4C" w:rsidRPr="00AA6DF2" w:rsidRDefault="00105B4C" w:rsidP="00105B4C">
      <w:pPr>
        <w:pStyle w:val="ProductList-Body"/>
      </w:pPr>
    </w:p>
    <w:p w14:paraId="24FA6DD5" w14:textId="556B0DD1" w:rsidR="00105B4C" w:rsidRPr="00AA6DF2"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87037D">
        <w:t xml:space="preserve"> </w:t>
      </w:r>
      <w:r>
        <w:t>Der Zugriff kann nicht von einem Nutzer auf einen anderen übertragen werden.</w:t>
      </w:r>
      <w:r w:rsidR="0087037D">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87037D">
        <w:t xml:space="preserve"> </w:t>
      </w:r>
    </w:p>
    <w:p w14:paraId="36545CCC" w14:textId="77777777" w:rsidR="00105B4C" w:rsidRPr="00AA6DF2" w:rsidRDefault="00105B4C" w:rsidP="00105B4C">
      <w:pPr>
        <w:pStyle w:val="ProductList-Body"/>
      </w:pPr>
    </w:p>
    <w:p w14:paraId="42D7C0E2" w14:textId="783F2D54" w:rsidR="00A11413" w:rsidRPr="00AA6DF2"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2992577" w14:textId="77777777" w:rsidR="00A11413" w:rsidRPr="00AA6DF2" w:rsidRDefault="00A11413" w:rsidP="00105B4C">
      <w:pPr>
        <w:pStyle w:val="ProductList-Body"/>
      </w:pPr>
    </w:p>
    <w:p w14:paraId="70800D98" w14:textId="09B60C4C" w:rsidR="00A11413" w:rsidRPr="00AA6DF2" w:rsidRDefault="00A11413" w:rsidP="00105B4C">
      <w:pPr>
        <w:pStyle w:val="ProductList-Body"/>
      </w:pPr>
      <w:r>
        <w:rPr>
          <w:b/>
          <w:color w:val="00188F"/>
        </w:rPr>
        <w:t>Office Online</w:t>
      </w:r>
    </w:p>
    <w:p w14:paraId="0DB8A7C5" w14:textId="569F94F8" w:rsidR="00A11413" w:rsidRPr="00AA6DF2" w:rsidRDefault="00A11413" w:rsidP="00A11413">
      <w:pPr>
        <w:pStyle w:val="ProductList-Body"/>
        <w:tabs>
          <w:tab w:val="clear" w:pos="158"/>
          <w:tab w:val="left" w:pos="180"/>
        </w:tabs>
      </w:pPr>
      <w:r>
        <w:t>Kunden mit Office 365 Suites, die Office 365 ProPlus umfassen, sind zur Nutzung von Office Online berechtigt.</w:t>
      </w:r>
      <w:r w:rsidR="0087037D">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0D770F40" w14:textId="77777777" w:rsidR="00882C43" w:rsidRPr="00AA6DF2" w:rsidRDefault="00882C43" w:rsidP="00A11413">
      <w:pPr>
        <w:pStyle w:val="ProductList-Body"/>
        <w:tabs>
          <w:tab w:val="clear" w:pos="158"/>
          <w:tab w:val="left" w:pos="180"/>
        </w:tabs>
      </w:pPr>
    </w:p>
    <w:p w14:paraId="74E4A893" w14:textId="7DE3A27D" w:rsidR="00882C43" w:rsidRPr="00AA6DF2" w:rsidRDefault="00882C43" w:rsidP="00882C43">
      <w:pPr>
        <w:pStyle w:val="ProductList-Body"/>
      </w:pPr>
      <w:r>
        <w:rPr>
          <w:b/>
          <w:color w:val="00188F"/>
        </w:rPr>
        <w:t>Einlösung des Produktschlüssels für Office 365 Midsize Business</w:t>
      </w:r>
    </w:p>
    <w:p w14:paraId="3809EAB8" w14:textId="3E0EDC96" w:rsidR="00882C43" w:rsidRPr="00AA6DF2"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4FDCC087" w14:textId="1C38A757"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01CC1CAD" w14:textId="19AC67BC" w:rsidR="002C2D16" w:rsidRPr="00AA6DF2" w:rsidRDefault="00EE40B5" w:rsidP="002C2D16">
      <w:pPr>
        <w:pStyle w:val="ProductList-Offering2Heading"/>
        <w:outlineLvl w:val="2"/>
      </w:pPr>
      <w:r>
        <w:tab/>
      </w:r>
      <w:bookmarkStart w:id="1295" w:name="_Toc406159602"/>
      <w:bookmarkStart w:id="1296" w:name="_Toc379797371"/>
      <w:bookmarkStart w:id="1297" w:name="_Toc380513403"/>
      <w:bookmarkStart w:id="1298" w:name="_Toc380655453"/>
      <w:bookmarkStart w:id="1299" w:name="_Toc378147667"/>
      <w:bookmarkStart w:id="1300" w:name="_Toc378151564"/>
      <w:r>
        <w:t>OneDrive for Business</w:t>
      </w:r>
      <w:bookmarkEnd w:id="1295"/>
      <w:r>
        <w:fldChar w:fldCharType="begin"/>
      </w:r>
      <w:r>
        <w:instrText>XE "OneDrive for Business”"</w:instrText>
      </w:r>
      <w:r>
        <w:fldChar w:fldCharType="end"/>
      </w:r>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630"/>
        <w:gridCol w:w="551"/>
        <w:gridCol w:w="739"/>
        <w:gridCol w:w="739"/>
        <w:gridCol w:w="739"/>
        <w:gridCol w:w="738"/>
        <w:gridCol w:w="739"/>
        <w:gridCol w:w="739"/>
        <w:gridCol w:w="739"/>
        <w:gridCol w:w="739"/>
      </w:tblGrid>
      <w:tr w:rsidR="007E692B" w14:paraId="4DF71D18" w14:textId="77777777" w:rsidTr="00891B5F">
        <w:trPr>
          <w:cantSplit/>
          <w:tblHeader/>
        </w:trPr>
        <w:tc>
          <w:tcPr>
            <w:tcW w:w="3663" w:type="dxa"/>
            <w:tcBorders>
              <w:bottom w:val="nil"/>
            </w:tcBorders>
            <w:shd w:val="clear" w:color="auto" w:fill="00188F"/>
          </w:tcPr>
          <w:p w14:paraId="0E74D1F2" w14:textId="77777777" w:rsidR="007E692B" w:rsidRPr="00EE0836" w:rsidRDefault="007E692B" w:rsidP="00AA69BE">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14:paraId="32A6F421" w14:textId="77777777" w:rsidR="007E692B" w:rsidRPr="00EE0836" w:rsidRDefault="007E692B" w:rsidP="00AA69BE">
            <w:pPr>
              <w:pStyle w:val="ProductList-OfferingBody"/>
              <w:ind w:left="-113"/>
              <w:jc w:val="center"/>
              <w:rPr>
                <w:color w:val="FFFFFF" w:themeColor="background1"/>
              </w:rPr>
            </w:pPr>
            <w:r>
              <w:rPr>
                <w:color w:val="FFFFFF" w:themeColor="background1"/>
              </w:rPr>
              <w:t>Punkt</w:t>
            </w:r>
          </w:p>
        </w:tc>
        <w:tc>
          <w:tcPr>
            <w:tcW w:w="551" w:type="dxa"/>
            <w:tcBorders>
              <w:left w:val="single" w:sz="12" w:space="0" w:color="FFFFFF" w:themeColor="background1"/>
            </w:tcBorders>
            <w:shd w:val="clear" w:color="auto" w:fill="00188F"/>
            <w:vAlign w:val="center"/>
          </w:tcPr>
          <w:p w14:paraId="49F05DD8" w14:textId="5313A5F2"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254D08BA" w14:textId="1F0DD6F3"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17549892" w14:textId="095B2A97"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236DDA14" w14:textId="32EE81B0"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853FE38" w14:textId="1C2CE44C"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594C72B9" w14:textId="655A98D7"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64DA0EE1" w14:textId="09B782D2"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1C79A841" w14:textId="2330DBAB"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39" w:type="dxa"/>
            <w:shd w:val="clear" w:color="auto" w:fill="00188F"/>
            <w:vAlign w:val="center"/>
          </w:tcPr>
          <w:p w14:paraId="02388947" w14:textId="45356229" w:rsidR="007E692B" w:rsidRPr="00D369AF" w:rsidRDefault="007E692B" w:rsidP="00AA69BE">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C71BC" w14:paraId="08AFD6BF" w14:textId="77777777" w:rsidTr="00891B5F">
        <w:trPr>
          <w:cantSplit/>
          <w:tblHeader/>
        </w:trPr>
        <w:tc>
          <w:tcPr>
            <w:tcW w:w="3663" w:type="dxa"/>
            <w:tcBorders>
              <w:top w:val="nil"/>
              <w:left w:val="nil"/>
              <w:bottom w:val="dashSmallGap" w:sz="4" w:space="0" w:color="BFBFBF" w:themeColor="background1" w:themeShade="BF"/>
              <w:right w:val="nil"/>
            </w:tcBorders>
          </w:tcPr>
          <w:p w14:paraId="1C23F352" w14:textId="607BF999" w:rsidR="008C71BC" w:rsidRDefault="008C71BC" w:rsidP="00AA69BE">
            <w:pPr>
              <w:pStyle w:val="ProductList-Offering2"/>
            </w:pPr>
            <w:bookmarkStart w:id="1301" w:name="_Toc406159603"/>
            <w:r>
              <w:t>OneDrive for Business mit Office Online (Nutzer-AL)</w:t>
            </w:r>
            <w:bookmarkEnd w:id="1301"/>
            <w:r>
              <w:fldChar w:fldCharType="begin"/>
            </w:r>
            <w:r>
              <w:instrText>XE "OneDrive for Business mit Office Online (Nutzer-AL)"</w:instrText>
            </w:r>
            <w:r>
              <w:fldChar w:fldCharType="end"/>
            </w:r>
          </w:p>
        </w:tc>
        <w:tc>
          <w:tcPr>
            <w:tcW w:w="630" w:type="dxa"/>
            <w:tcBorders>
              <w:top w:val="nil"/>
              <w:left w:val="nil"/>
              <w:bottom w:val="dashSmallGap" w:sz="4" w:space="0" w:color="BFBFBF" w:themeColor="background1" w:themeShade="BF"/>
              <w:right w:val="nil"/>
            </w:tcBorders>
            <w:shd w:val="clear" w:color="auto" w:fill="auto"/>
            <w:vAlign w:val="center"/>
          </w:tcPr>
          <w:p w14:paraId="2A3A53DA" w14:textId="77777777" w:rsidR="008C71BC" w:rsidRDefault="008C71BC" w:rsidP="00AA69BE">
            <w:pPr>
              <w:pStyle w:val="ProductList-OfferingBody"/>
              <w:ind w:left="-113"/>
              <w:jc w:val="center"/>
            </w:pPr>
            <w:r>
              <w:t>1</w:t>
            </w:r>
          </w:p>
        </w:tc>
        <w:tc>
          <w:tcPr>
            <w:tcW w:w="551" w:type="dxa"/>
            <w:tcBorders>
              <w:left w:val="single" w:sz="12" w:space="0" w:color="FFFFFF" w:themeColor="background1"/>
            </w:tcBorders>
            <w:shd w:val="clear" w:color="auto" w:fill="BFBFBF" w:themeFill="background1" w:themeFillShade="BF"/>
            <w:vAlign w:val="center"/>
          </w:tcPr>
          <w:p w14:paraId="1AAF9B7A" w14:textId="77777777" w:rsidR="008C71BC" w:rsidRDefault="008C71BC" w:rsidP="00AA69BE">
            <w:pPr>
              <w:pStyle w:val="ProductList-OfferingBody"/>
              <w:ind w:left="-113"/>
              <w:jc w:val="center"/>
            </w:pPr>
          </w:p>
        </w:tc>
        <w:tc>
          <w:tcPr>
            <w:tcW w:w="739" w:type="dxa"/>
            <w:shd w:val="clear" w:color="auto" w:fill="70AD47" w:themeFill="accent6"/>
            <w:vAlign w:val="center"/>
          </w:tcPr>
          <w:p w14:paraId="5DEC6385" w14:textId="3A311AF9" w:rsidR="008C71BC" w:rsidRPr="00AA64CE" w:rsidRDefault="008C71BC" w:rsidP="00AA69B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50B2DB1A" w14:textId="77777777" w:rsidR="008C71BC" w:rsidRPr="00AA64CE" w:rsidRDefault="008C71BC" w:rsidP="00AA69BE">
            <w:pPr>
              <w:pStyle w:val="ProductList-OfferingBody"/>
              <w:ind w:left="-113"/>
              <w:jc w:val="center"/>
            </w:pPr>
          </w:p>
        </w:tc>
        <w:tc>
          <w:tcPr>
            <w:tcW w:w="739" w:type="dxa"/>
            <w:shd w:val="clear" w:color="auto" w:fill="70AD47" w:themeFill="accent6"/>
            <w:vAlign w:val="center"/>
          </w:tcPr>
          <w:p w14:paraId="788C62F6" w14:textId="77777777" w:rsidR="008C71BC" w:rsidRPr="00AA64CE" w:rsidRDefault="008C71BC" w:rsidP="00AA69BE">
            <w:pPr>
              <w:pStyle w:val="ProductList-OfferingBody"/>
              <w:ind w:left="-113"/>
              <w:jc w:val="center"/>
            </w:pPr>
          </w:p>
        </w:tc>
        <w:tc>
          <w:tcPr>
            <w:tcW w:w="738" w:type="dxa"/>
            <w:shd w:val="clear" w:color="auto" w:fill="70AD47" w:themeFill="accent6"/>
            <w:vAlign w:val="center"/>
          </w:tcPr>
          <w:p w14:paraId="3CBD747F" w14:textId="77777777" w:rsidR="008C71BC" w:rsidRPr="00AA64CE" w:rsidRDefault="008C71BC" w:rsidP="00AA69BE">
            <w:pPr>
              <w:pStyle w:val="ProductList-OfferingBody"/>
              <w:ind w:left="-113"/>
              <w:jc w:val="center"/>
            </w:pPr>
          </w:p>
        </w:tc>
        <w:tc>
          <w:tcPr>
            <w:tcW w:w="739" w:type="dxa"/>
            <w:shd w:val="clear" w:color="auto" w:fill="70AD47" w:themeFill="accent6"/>
            <w:vAlign w:val="center"/>
          </w:tcPr>
          <w:p w14:paraId="4B2B132A" w14:textId="3B69B8B1" w:rsidR="008C71BC" w:rsidRPr="00AA64CE" w:rsidRDefault="008C71BC" w:rsidP="008C71BC">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E8B02BB" w14:textId="4868D20E" w:rsidR="008C71BC" w:rsidRPr="00AA64CE" w:rsidRDefault="008C71BC" w:rsidP="008C71BC">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5F49CEB" w14:textId="77777777" w:rsidR="008C71BC" w:rsidRPr="00AA64CE" w:rsidRDefault="008C71BC" w:rsidP="00AA69BE">
            <w:pPr>
              <w:pStyle w:val="ProductList-OfferingBody"/>
              <w:ind w:left="-113"/>
              <w:jc w:val="center"/>
            </w:pPr>
          </w:p>
        </w:tc>
        <w:tc>
          <w:tcPr>
            <w:tcW w:w="739" w:type="dxa"/>
            <w:shd w:val="clear" w:color="auto" w:fill="70AD47" w:themeFill="accent6"/>
            <w:vAlign w:val="center"/>
          </w:tcPr>
          <w:p w14:paraId="5434CD2B" w14:textId="525BF4C2" w:rsidR="008C71BC" w:rsidRPr="00AA64CE" w:rsidRDefault="008C71BC" w:rsidP="00AA69B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6A96458D" w14:textId="77777777" w:rsidTr="00891B5F">
        <w:trPr>
          <w:cantSplit/>
          <w:tblHeader/>
        </w:trPr>
        <w:tc>
          <w:tcPr>
            <w:tcW w:w="3663" w:type="dxa"/>
            <w:tcBorders>
              <w:top w:val="dashSmallGap" w:sz="4" w:space="0" w:color="BFBFBF" w:themeColor="background1" w:themeShade="BF"/>
              <w:left w:val="nil"/>
              <w:bottom w:val="nil"/>
              <w:right w:val="nil"/>
            </w:tcBorders>
          </w:tcPr>
          <w:p w14:paraId="5CCE14FB" w14:textId="22AA5E0D" w:rsidR="003E42C4" w:rsidRDefault="003E42C4" w:rsidP="00AA69BE">
            <w:pPr>
              <w:pStyle w:val="ProductList-Offering2"/>
            </w:pPr>
            <w:bookmarkStart w:id="1302" w:name="_Toc406159604"/>
            <w:r>
              <w:t>OneDrive for Business mit Office Online G (Nutzer-AL)</w:t>
            </w:r>
            <w:bookmarkEnd w:id="1302"/>
            <w:r>
              <w:fldChar w:fldCharType="begin"/>
            </w:r>
            <w:r>
              <w:instrText>XE "OneDrive for Business mit Office Online G (Nutzer-AL)"</w:instrText>
            </w:r>
            <w:r>
              <w:fldChar w:fldCharType="end"/>
            </w:r>
          </w:p>
        </w:tc>
        <w:tc>
          <w:tcPr>
            <w:tcW w:w="630" w:type="dxa"/>
            <w:tcBorders>
              <w:top w:val="dashSmallGap" w:sz="4" w:space="0" w:color="BFBFBF" w:themeColor="background1" w:themeShade="BF"/>
              <w:left w:val="nil"/>
              <w:bottom w:val="nil"/>
              <w:right w:val="nil"/>
            </w:tcBorders>
            <w:shd w:val="clear" w:color="auto" w:fill="auto"/>
            <w:vAlign w:val="center"/>
          </w:tcPr>
          <w:p w14:paraId="6907D8D8" w14:textId="77777777" w:rsidR="003E42C4" w:rsidRDefault="003E42C4" w:rsidP="00AA69BE">
            <w:pPr>
              <w:pStyle w:val="ProductList-OfferingBody"/>
              <w:ind w:left="-113"/>
              <w:jc w:val="center"/>
            </w:pPr>
          </w:p>
        </w:tc>
        <w:tc>
          <w:tcPr>
            <w:tcW w:w="551" w:type="dxa"/>
            <w:tcBorders>
              <w:left w:val="single" w:sz="12" w:space="0" w:color="FFFFFF" w:themeColor="background1"/>
            </w:tcBorders>
            <w:shd w:val="clear" w:color="auto" w:fill="BFBFBF" w:themeFill="background1" w:themeFillShade="BF"/>
            <w:vAlign w:val="center"/>
          </w:tcPr>
          <w:p w14:paraId="6D16B361" w14:textId="77777777" w:rsidR="003E42C4" w:rsidRDefault="003E42C4" w:rsidP="00AA69BE">
            <w:pPr>
              <w:pStyle w:val="ProductList-OfferingBody"/>
              <w:ind w:left="-113"/>
              <w:jc w:val="center"/>
            </w:pPr>
          </w:p>
        </w:tc>
        <w:tc>
          <w:tcPr>
            <w:tcW w:w="739" w:type="dxa"/>
            <w:shd w:val="clear" w:color="auto" w:fill="70AD47" w:themeFill="accent6"/>
            <w:vAlign w:val="center"/>
          </w:tcPr>
          <w:p w14:paraId="1AEC7312" w14:textId="46AB9181" w:rsidR="003E42C4" w:rsidRPr="00AA64CE" w:rsidRDefault="003E42C4" w:rsidP="00AA69BE">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7C07437D" w14:textId="77777777" w:rsidR="003E42C4" w:rsidRPr="00AA64CE" w:rsidRDefault="003E42C4" w:rsidP="00AA69BE">
            <w:pPr>
              <w:pStyle w:val="ProductList-OfferingBody"/>
              <w:ind w:left="-113"/>
              <w:jc w:val="center"/>
            </w:pPr>
          </w:p>
        </w:tc>
        <w:tc>
          <w:tcPr>
            <w:tcW w:w="739" w:type="dxa"/>
            <w:shd w:val="clear" w:color="auto" w:fill="BFBFBF" w:themeFill="background1" w:themeFillShade="BF"/>
            <w:vAlign w:val="center"/>
          </w:tcPr>
          <w:p w14:paraId="3DB51D54" w14:textId="77777777" w:rsidR="003E42C4" w:rsidRPr="00AA64CE" w:rsidRDefault="003E42C4" w:rsidP="00AA69BE">
            <w:pPr>
              <w:pStyle w:val="ProductList-OfferingBody"/>
              <w:ind w:left="-113"/>
              <w:jc w:val="center"/>
            </w:pPr>
          </w:p>
        </w:tc>
        <w:tc>
          <w:tcPr>
            <w:tcW w:w="738" w:type="dxa"/>
            <w:shd w:val="clear" w:color="auto" w:fill="BFBFBF" w:themeFill="background1" w:themeFillShade="BF"/>
            <w:vAlign w:val="center"/>
          </w:tcPr>
          <w:p w14:paraId="6832F05C" w14:textId="77777777" w:rsidR="003E42C4" w:rsidRPr="00AA64CE" w:rsidRDefault="003E42C4" w:rsidP="00AA69BE">
            <w:pPr>
              <w:pStyle w:val="ProductList-OfferingBody"/>
              <w:ind w:left="-113"/>
              <w:jc w:val="center"/>
            </w:pPr>
          </w:p>
        </w:tc>
        <w:tc>
          <w:tcPr>
            <w:tcW w:w="739" w:type="dxa"/>
            <w:shd w:val="clear" w:color="auto" w:fill="BFBFBF" w:themeFill="background1" w:themeFillShade="BF"/>
            <w:vAlign w:val="center"/>
          </w:tcPr>
          <w:p w14:paraId="053BF941" w14:textId="77777777" w:rsidR="003E42C4" w:rsidRPr="00AA64CE" w:rsidRDefault="003E42C4" w:rsidP="00AA69BE">
            <w:pPr>
              <w:pStyle w:val="ProductList-OfferingBody"/>
              <w:ind w:left="-113"/>
              <w:jc w:val="center"/>
            </w:pPr>
          </w:p>
        </w:tc>
        <w:tc>
          <w:tcPr>
            <w:tcW w:w="739" w:type="dxa"/>
            <w:shd w:val="clear" w:color="auto" w:fill="BFBFBF" w:themeFill="background1" w:themeFillShade="BF"/>
            <w:vAlign w:val="center"/>
          </w:tcPr>
          <w:p w14:paraId="68D5E171" w14:textId="77777777" w:rsidR="003E42C4" w:rsidRPr="00AA64CE" w:rsidRDefault="003E42C4" w:rsidP="00AA69BE">
            <w:pPr>
              <w:pStyle w:val="ProductList-OfferingBody"/>
              <w:ind w:left="-113"/>
              <w:jc w:val="center"/>
            </w:pPr>
          </w:p>
        </w:tc>
        <w:tc>
          <w:tcPr>
            <w:tcW w:w="739" w:type="dxa"/>
            <w:shd w:val="clear" w:color="auto" w:fill="BFBFBF" w:themeFill="background1" w:themeFillShade="BF"/>
            <w:vAlign w:val="center"/>
          </w:tcPr>
          <w:p w14:paraId="70369A0B" w14:textId="77777777" w:rsidR="003E42C4" w:rsidRPr="00AA64CE" w:rsidRDefault="003E42C4" w:rsidP="00AA69BE">
            <w:pPr>
              <w:pStyle w:val="ProductList-OfferingBody"/>
              <w:ind w:left="-113"/>
              <w:jc w:val="center"/>
            </w:pPr>
          </w:p>
        </w:tc>
        <w:tc>
          <w:tcPr>
            <w:tcW w:w="739" w:type="dxa"/>
            <w:shd w:val="clear" w:color="auto" w:fill="BFBFBF" w:themeFill="background1" w:themeFillShade="BF"/>
            <w:vAlign w:val="center"/>
          </w:tcPr>
          <w:p w14:paraId="79C08AB5" w14:textId="77777777" w:rsidR="003E42C4" w:rsidRPr="00AA64CE" w:rsidRDefault="003E42C4" w:rsidP="00AA69BE">
            <w:pPr>
              <w:pStyle w:val="ProductList-OfferingBody"/>
              <w:ind w:left="-113"/>
              <w:jc w:val="center"/>
            </w:pPr>
          </w:p>
        </w:tc>
      </w:tr>
    </w:tbl>
    <w:p w14:paraId="21F71F8C" w14:textId="77777777" w:rsidR="002C2D16" w:rsidRPr="00AA6DF2" w:rsidRDefault="002C2D16" w:rsidP="002C2D16">
      <w:pPr>
        <w:pStyle w:val="ProductList-Body"/>
      </w:pPr>
    </w:p>
    <w:tbl>
      <w:tblPr>
        <w:tblStyle w:val="TableGrid"/>
        <w:tblW w:w="11247"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59080B">
        <w:tc>
          <w:tcPr>
            <w:tcW w:w="3596" w:type="dxa"/>
          </w:tcPr>
          <w:p w14:paraId="2081F1DD" w14:textId="77777777" w:rsidR="002C2D16" w:rsidRPr="00AA6DF2" w:rsidRDefault="002C2D16" w:rsidP="00AA69BE">
            <w:pPr>
              <w:pStyle w:val="ProductList-Body"/>
              <w:spacing w:before="20" w:after="20"/>
            </w:pPr>
            <w:r>
              <w:t>Zur Verringerung berechtigt:</w:t>
            </w:r>
            <w:r>
              <w:rPr>
                <w:b/>
              </w:rPr>
              <w:t xml:space="preserve"> Alle</w:t>
            </w:r>
          </w:p>
          <w:p w14:paraId="34286103" w14:textId="77777777" w:rsidR="002C2D16" w:rsidRDefault="002C2D16" w:rsidP="00AA69BE">
            <w:pPr>
              <w:pStyle w:val="ProductList-Body"/>
              <w:spacing w:before="20" w:after="20"/>
            </w:pPr>
            <w:r>
              <w:t xml:space="preserve">True Up-berechtigt: </w:t>
            </w:r>
            <w:r>
              <w:rPr>
                <w:b/>
              </w:rPr>
              <w:t>Alle</w:t>
            </w:r>
          </w:p>
        </w:tc>
        <w:tc>
          <w:tcPr>
            <w:tcW w:w="4054" w:type="dxa"/>
          </w:tcPr>
          <w:p w14:paraId="0C1E6CA3" w14:textId="77777777" w:rsidR="002C2D16" w:rsidRPr="00AA6DF2" w:rsidRDefault="002C2D16" w:rsidP="00AA69BE">
            <w:pPr>
              <w:pStyle w:val="ProductList-Body"/>
              <w:spacing w:before="20" w:after="20"/>
            </w:pPr>
            <w:r>
              <w:t xml:space="preserve">Produkt-Pool: </w:t>
            </w:r>
            <w:r>
              <w:rPr>
                <w:b/>
              </w:rPr>
              <w:t>Server</w:t>
            </w:r>
          </w:p>
          <w:p w14:paraId="063A53B4"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59AB25E5" w:rsidR="002C2D16" w:rsidRPr="00AA6DF2" w:rsidRDefault="005B077E" w:rsidP="002C2D16">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088" w14:textId="190FE1E1" w:rsidR="00EE40B5" w:rsidRPr="00AA6DF2" w:rsidRDefault="006E3B3F" w:rsidP="00680B4D">
      <w:pPr>
        <w:pStyle w:val="ProductList-Offering2Heading"/>
        <w:outlineLvl w:val="2"/>
      </w:pPr>
      <w:bookmarkStart w:id="1303" w:name="_Toc379797374"/>
      <w:bookmarkStart w:id="1304" w:name="_Toc380513406"/>
      <w:bookmarkStart w:id="1305" w:name="_Toc380655456"/>
      <w:bookmarkEnd w:id="1296"/>
      <w:bookmarkEnd w:id="1297"/>
      <w:bookmarkEnd w:id="1298"/>
      <w:r>
        <w:tab/>
      </w:r>
      <w:bookmarkStart w:id="1306" w:name="_Toc406159605"/>
      <w:r>
        <w:t>Project Online</w:t>
      </w:r>
      <w:bookmarkEnd w:id="1299"/>
      <w:bookmarkEnd w:id="1300"/>
      <w:bookmarkEnd w:id="1303"/>
      <w:bookmarkEnd w:id="1304"/>
      <w:bookmarkEnd w:id="1305"/>
      <w:bookmarkEnd w:id="1306"/>
      <w:r>
        <w:fldChar w:fldCharType="begin"/>
      </w:r>
      <w:r>
        <w:instrText>XE "Project Online"</w:instrText>
      </w:r>
      <w:r>
        <w:fldChar w:fldCharType="end"/>
      </w:r>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E692B" w14:paraId="4FDCC094" w14:textId="77777777" w:rsidTr="00394C32">
        <w:trPr>
          <w:cantSplit/>
          <w:tblHeader/>
        </w:trPr>
        <w:tc>
          <w:tcPr>
            <w:tcW w:w="3367" w:type="dxa"/>
            <w:tcBorders>
              <w:bottom w:val="nil"/>
            </w:tcBorders>
            <w:shd w:val="clear" w:color="auto" w:fill="00188F"/>
          </w:tcPr>
          <w:p w14:paraId="4FDCC089"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8A" w14:textId="3F6A58E6"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8B" w14:textId="1AF8BC3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08C" w14:textId="0F7813E9"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08D" w14:textId="073C2FA0"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08E" w14:textId="15E7F35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08F" w14:textId="74E5191D"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090" w14:textId="1232A792"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091" w14:textId="61CF501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092" w14:textId="5722FCD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39" w:type="dxa"/>
            <w:shd w:val="clear" w:color="auto" w:fill="00188F"/>
            <w:vAlign w:val="center"/>
          </w:tcPr>
          <w:p w14:paraId="4FDCC093" w14:textId="778A0C21"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8C71BC" w14:paraId="4FDCC0A0" w14:textId="77777777" w:rsidTr="00082BE5">
        <w:trPr>
          <w:cantSplit/>
        </w:trPr>
        <w:tc>
          <w:tcPr>
            <w:tcW w:w="3367" w:type="dxa"/>
            <w:tcBorders>
              <w:top w:val="nil"/>
              <w:left w:val="nil"/>
              <w:bottom w:val="dashSmallGap" w:sz="4" w:space="0" w:color="BFBFBF" w:themeColor="background1" w:themeShade="BF"/>
              <w:right w:val="nil"/>
            </w:tcBorders>
          </w:tcPr>
          <w:p w14:paraId="4FDCC095" w14:textId="1B473983" w:rsidR="008C71BC" w:rsidRDefault="008C71BC" w:rsidP="002F0E74">
            <w:pPr>
              <w:pStyle w:val="ProductList-Offering2"/>
            </w:pPr>
            <w:bookmarkStart w:id="1307" w:name="_Toc379797375"/>
            <w:bookmarkStart w:id="1308" w:name="_Toc380513407"/>
            <w:bookmarkStart w:id="1309" w:name="_Toc380655457"/>
            <w:bookmarkStart w:id="1310" w:name="_Toc406159606"/>
            <w:r>
              <w:t>Project Online</w:t>
            </w:r>
            <w:bookmarkEnd w:id="1307"/>
            <w:bookmarkEnd w:id="1308"/>
            <w:bookmarkEnd w:id="1309"/>
            <w:bookmarkEnd w:id="131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8C71BC" w:rsidRDefault="008C71B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8C71BC" w:rsidRDefault="008C71BC" w:rsidP="00C4636F">
            <w:pPr>
              <w:pStyle w:val="ProductList-OfferingBody"/>
              <w:ind w:left="-113"/>
              <w:jc w:val="center"/>
            </w:pPr>
          </w:p>
        </w:tc>
        <w:tc>
          <w:tcPr>
            <w:tcW w:w="739" w:type="dxa"/>
            <w:shd w:val="clear" w:color="auto" w:fill="70AD47" w:themeFill="accent6"/>
            <w:vAlign w:val="center"/>
          </w:tcPr>
          <w:p w14:paraId="4FDCC098" w14:textId="33359A96"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099"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C09A" w14:textId="77777777" w:rsidR="008C71BC" w:rsidRPr="00AA64CE" w:rsidRDefault="008C71BC" w:rsidP="00C4636F">
            <w:pPr>
              <w:pStyle w:val="ProductList-OfferingBody"/>
              <w:ind w:left="-113"/>
              <w:jc w:val="center"/>
            </w:pPr>
          </w:p>
        </w:tc>
        <w:tc>
          <w:tcPr>
            <w:tcW w:w="738" w:type="dxa"/>
            <w:shd w:val="clear" w:color="auto" w:fill="70AD47" w:themeFill="accent6"/>
            <w:vAlign w:val="center"/>
          </w:tcPr>
          <w:p w14:paraId="4FDCC09B"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C09C" w14:textId="70A7877C" w:rsidR="008C71BC" w:rsidRPr="00AA64CE" w:rsidRDefault="008C71BC" w:rsidP="00C4636F">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tcPr>
          <w:p w14:paraId="4FDCC09D" w14:textId="0015721C" w:rsidR="008C71BC" w:rsidRPr="00AA64CE" w:rsidRDefault="008C71BC" w:rsidP="00C4636F">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C09E"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C09F" w14:textId="2D0F9A7C"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8C71BC" w14:paraId="4FDCC0AC" w14:textId="77777777" w:rsidTr="00082BE5">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8C71BC" w:rsidRDefault="008C71BC" w:rsidP="002F0E74">
            <w:pPr>
              <w:pStyle w:val="ProductList-Offering2"/>
            </w:pPr>
            <w:bookmarkStart w:id="1311" w:name="_Toc379797376"/>
            <w:bookmarkStart w:id="1312" w:name="_Toc380513408"/>
            <w:bookmarkStart w:id="1313" w:name="_Toc380655458"/>
            <w:bookmarkStart w:id="1314" w:name="_Toc406159607"/>
            <w:r>
              <w:t>Project Online</w:t>
            </w:r>
            <w:r>
              <w:fldChar w:fldCharType="begin"/>
            </w:r>
            <w:r>
              <w:instrText>XE "Project Online"</w:instrText>
            </w:r>
            <w:r>
              <w:fldChar w:fldCharType="end"/>
            </w:r>
            <w:r>
              <w:t xml:space="preserve"> A</w:t>
            </w:r>
            <w:bookmarkEnd w:id="1311"/>
            <w:bookmarkEnd w:id="1312"/>
            <w:bookmarkEnd w:id="1313"/>
            <w:bookmarkEnd w:id="131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8C71BC" w:rsidRDefault="008C71B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8C71BC" w:rsidRDefault="008C71BC" w:rsidP="00C4636F">
            <w:pPr>
              <w:pStyle w:val="ProductList-OfferingBody"/>
              <w:ind w:left="-113"/>
              <w:jc w:val="center"/>
            </w:pPr>
            <w:r>
              <w:t>1</w:t>
            </w:r>
          </w:p>
        </w:tc>
        <w:tc>
          <w:tcPr>
            <w:tcW w:w="739" w:type="dxa"/>
            <w:shd w:val="clear" w:color="auto" w:fill="70AD47" w:themeFill="accent6"/>
            <w:vAlign w:val="center"/>
          </w:tcPr>
          <w:p w14:paraId="4FDCC0A4" w14:textId="092AB22A" w:rsidR="008C71BC" w:rsidRPr="00AA64CE" w:rsidRDefault="008C71BC" w:rsidP="00C4636F">
            <w:pPr>
              <w:pStyle w:val="ProductList-OfferingBody"/>
              <w:ind w:left="-113"/>
              <w:jc w:val="center"/>
            </w:pPr>
          </w:p>
        </w:tc>
        <w:tc>
          <w:tcPr>
            <w:tcW w:w="739" w:type="dxa"/>
            <w:shd w:val="clear" w:color="auto" w:fill="70AD47" w:themeFill="accent6"/>
            <w:vAlign w:val="center"/>
          </w:tcPr>
          <w:p w14:paraId="4FDCC0A5" w14:textId="6B5972B7"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(nur OVS-ES)” </w:instrText>
            </w:r>
            <w:r w:rsidRPr="00AA64CE">
              <w:fldChar w:fldCharType="separate"/>
            </w:r>
            <w:r w:rsidRPr="00AA64CE">
              <w:t>AV</w:t>
            </w:r>
            <w:r w:rsidRPr="00AA64CE">
              <w:fldChar w:fldCharType="end"/>
            </w:r>
            <w:r w:rsidRPr="00AA64CE">
              <w:t>,</w:t>
            </w:r>
            <w:r w:rsidRPr="00AA64CE">
              <w:fldChar w:fldCharType="begin"/>
            </w:r>
            <w:r w:rsidRPr="00AA64CE">
              <w:instrText xml:space="preserve"> AutoTextList  \s NoStyle \t “Studentenangebot (nur EES)” </w:instrText>
            </w:r>
            <w:r w:rsidRPr="00AA64CE">
              <w:fldChar w:fldCharType="separate"/>
            </w:r>
            <w:r w:rsidRPr="00AA64CE">
              <w:t>SE</w:t>
            </w:r>
            <w:r w:rsidRPr="00AA64CE">
              <w:fldChar w:fldCharType="end"/>
            </w:r>
          </w:p>
        </w:tc>
        <w:tc>
          <w:tcPr>
            <w:tcW w:w="739" w:type="dxa"/>
            <w:shd w:val="clear" w:color="auto" w:fill="BFBFBF" w:themeFill="background1" w:themeFillShade="BF"/>
            <w:vAlign w:val="center"/>
          </w:tcPr>
          <w:p w14:paraId="4FDCC0A6" w14:textId="77777777" w:rsidR="008C71BC" w:rsidRPr="00AA64CE" w:rsidRDefault="008C71BC" w:rsidP="00C4636F">
            <w:pPr>
              <w:pStyle w:val="ProductList-OfferingBody"/>
              <w:ind w:left="-113"/>
              <w:jc w:val="center"/>
            </w:pPr>
          </w:p>
        </w:tc>
        <w:tc>
          <w:tcPr>
            <w:tcW w:w="738" w:type="dxa"/>
            <w:shd w:val="clear" w:color="auto" w:fill="70AD47" w:themeFill="accent6"/>
            <w:vAlign w:val="center"/>
          </w:tcPr>
          <w:p w14:paraId="4FDCC0A7"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C0A8" w14:textId="64111E74" w:rsidR="008C71BC" w:rsidRPr="00AA64CE" w:rsidRDefault="008C71BC" w:rsidP="00C4636F">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tcPr>
          <w:p w14:paraId="4FDCC0A9" w14:textId="0B6EEA5D" w:rsidR="008C71BC" w:rsidRPr="00AA64CE" w:rsidRDefault="008C71BC" w:rsidP="00C4636F">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C0AA" w14:textId="77777777" w:rsidR="008C71BC" w:rsidRPr="00AA64CE" w:rsidRDefault="008C71BC" w:rsidP="00C4636F">
            <w:pPr>
              <w:pStyle w:val="ProductList-OfferingBody"/>
              <w:ind w:left="-113"/>
              <w:jc w:val="center"/>
            </w:pPr>
          </w:p>
        </w:tc>
        <w:tc>
          <w:tcPr>
            <w:tcW w:w="739" w:type="dxa"/>
            <w:shd w:val="clear" w:color="auto" w:fill="70AD47" w:themeFill="accent6"/>
            <w:vAlign w:val="center"/>
          </w:tcPr>
          <w:p w14:paraId="4FDCC0AB" w14:textId="69E00D28" w:rsidR="008C71BC" w:rsidRPr="00AA64CE" w:rsidRDefault="008C71BC"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8C71BC" w14:paraId="0C4B2A87" w14:textId="77777777" w:rsidTr="00082BE5">
        <w:trPr>
          <w:cantSplit/>
        </w:trPr>
        <w:tc>
          <w:tcPr>
            <w:tcW w:w="3367" w:type="dxa"/>
            <w:tcBorders>
              <w:top w:val="dashSmallGap" w:sz="4" w:space="0" w:color="BFBFBF" w:themeColor="background1" w:themeShade="BF"/>
              <w:left w:val="nil"/>
              <w:bottom w:val="nil"/>
              <w:right w:val="nil"/>
            </w:tcBorders>
          </w:tcPr>
          <w:p w14:paraId="1D2458E1" w14:textId="7BA4E553" w:rsidR="008C71BC" w:rsidRDefault="008C71BC" w:rsidP="001838D6">
            <w:pPr>
              <w:pStyle w:val="ProductList-Offering2"/>
            </w:pPr>
            <w:bookmarkStart w:id="1315" w:name="_Toc406159608"/>
            <w:r>
              <w:t>Project Lite</w:t>
            </w:r>
            <w:bookmarkEnd w:id="131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8C71BC" w:rsidRDefault="008C71BC"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8C71BC" w:rsidRDefault="008C71BC" w:rsidP="001838D6">
            <w:pPr>
              <w:pStyle w:val="ProductList-OfferingBody"/>
              <w:ind w:left="-113"/>
              <w:jc w:val="center"/>
            </w:pPr>
          </w:p>
        </w:tc>
        <w:tc>
          <w:tcPr>
            <w:tcW w:w="739" w:type="dxa"/>
            <w:shd w:val="clear" w:color="auto" w:fill="70AD47" w:themeFill="accent6"/>
            <w:vAlign w:val="center"/>
          </w:tcPr>
          <w:p w14:paraId="448929F1" w14:textId="29D0C2D2" w:rsidR="008C71BC" w:rsidRPr="00AA64CE" w:rsidRDefault="008C71BC" w:rsidP="001838D6">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5D1AC8FB" w14:textId="77777777" w:rsidR="008C71BC" w:rsidRPr="00AA64CE" w:rsidRDefault="008C71BC" w:rsidP="001838D6">
            <w:pPr>
              <w:pStyle w:val="ProductList-OfferingBody"/>
              <w:ind w:left="-113"/>
              <w:jc w:val="center"/>
            </w:pPr>
          </w:p>
        </w:tc>
        <w:tc>
          <w:tcPr>
            <w:tcW w:w="739" w:type="dxa"/>
            <w:shd w:val="clear" w:color="auto" w:fill="BFBFBF" w:themeFill="background1" w:themeFillShade="BF"/>
            <w:vAlign w:val="center"/>
          </w:tcPr>
          <w:p w14:paraId="679D3B7E" w14:textId="77777777" w:rsidR="008C71BC" w:rsidRPr="00AA64CE" w:rsidRDefault="008C71BC" w:rsidP="001838D6">
            <w:pPr>
              <w:pStyle w:val="ProductList-OfferingBody"/>
              <w:ind w:left="-113"/>
              <w:jc w:val="center"/>
            </w:pPr>
          </w:p>
        </w:tc>
        <w:tc>
          <w:tcPr>
            <w:tcW w:w="738" w:type="dxa"/>
            <w:shd w:val="clear" w:color="auto" w:fill="70AD47" w:themeFill="accent6"/>
            <w:vAlign w:val="center"/>
          </w:tcPr>
          <w:p w14:paraId="160049B6" w14:textId="77777777" w:rsidR="008C71BC" w:rsidRPr="00AA64CE" w:rsidRDefault="008C71BC" w:rsidP="001838D6">
            <w:pPr>
              <w:pStyle w:val="ProductList-OfferingBody"/>
              <w:ind w:left="-113"/>
              <w:jc w:val="center"/>
            </w:pPr>
          </w:p>
        </w:tc>
        <w:tc>
          <w:tcPr>
            <w:tcW w:w="739" w:type="dxa"/>
            <w:shd w:val="clear" w:color="auto" w:fill="70AD47" w:themeFill="accent6"/>
            <w:vAlign w:val="center"/>
          </w:tcPr>
          <w:p w14:paraId="2418850A" w14:textId="5BC501E3" w:rsidR="008C71BC" w:rsidRPr="00AA64CE" w:rsidRDefault="008C71BC" w:rsidP="001838D6">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tcPr>
          <w:p w14:paraId="5BB493C4" w14:textId="32CDBF59" w:rsidR="008C71BC" w:rsidRPr="00AA64CE" w:rsidRDefault="008C71BC" w:rsidP="001838D6">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3995BCD1" w14:textId="77777777" w:rsidR="008C71BC" w:rsidRPr="00AA64CE" w:rsidRDefault="008C71BC" w:rsidP="001838D6">
            <w:pPr>
              <w:pStyle w:val="ProductList-OfferingBody"/>
              <w:ind w:left="-113"/>
              <w:jc w:val="center"/>
            </w:pPr>
          </w:p>
        </w:tc>
        <w:tc>
          <w:tcPr>
            <w:tcW w:w="739" w:type="dxa"/>
            <w:shd w:val="clear" w:color="auto" w:fill="BFBFBF" w:themeFill="background1" w:themeFillShade="BF"/>
            <w:vAlign w:val="center"/>
          </w:tcPr>
          <w:p w14:paraId="40796602" w14:textId="77777777" w:rsidR="008C71BC" w:rsidRPr="00AA64CE" w:rsidRDefault="008C71BC" w:rsidP="001838D6">
            <w:pPr>
              <w:pStyle w:val="ProductList-OfferingBody"/>
              <w:ind w:left="-113"/>
              <w:jc w:val="center"/>
            </w:pPr>
          </w:p>
        </w:tc>
      </w:tr>
    </w:tbl>
    <w:p w14:paraId="4FDCC0AD" w14:textId="77777777" w:rsidR="00EE40B5" w:rsidRPr="00AA6DF2"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0"/>
        <w:gridCol w:w="3563"/>
        <w:gridCol w:w="3561"/>
      </w:tblGrid>
      <w:tr w:rsidR="00782C7B" w14:paraId="4FDCC0B1" w14:textId="77777777" w:rsidTr="0059080B">
        <w:tc>
          <w:tcPr>
            <w:tcW w:w="3596" w:type="dxa"/>
          </w:tcPr>
          <w:p w14:paraId="4FDCC0AE" w14:textId="38812FE9"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4FDCC0B5" w14:textId="77777777" w:rsidTr="0059080B">
        <w:tc>
          <w:tcPr>
            <w:tcW w:w="3596" w:type="dxa"/>
          </w:tcPr>
          <w:p w14:paraId="4FDCC0B2" w14:textId="60A1427E"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5AF2B1AB"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0B7" w14:textId="18E6B103" w:rsidR="00EE40B5" w:rsidRPr="00AA6DF2" w:rsidRDefault="00FA00BF" w:rsidP="00680B4D">
      <w:pPr>
        <w:pStyle w:val="ProductList-Offering2Heading"/>
        <w:outlineLvl w:val="2"/>
      </w:pPr>
      <w:r>
        <w:tab/>
      </w:r>
      <w:bookmarkStart w:id="1316" w:name="_Toc378147668"/>
      <w:bookmarkStart w:id="1317" w:name="_Toc378151565"/>
      <w:bookmarkStart w:id="1318" w:name="_Toc379797377"/>
      <w:bookmarkStart w:id="1319" w:name="_Toc380513409"/>
      <w:bookmarkStart w:id="1320" w:name="_Toc380655459"/>
      <w:bookmarkStart w:id="1321" w:name="SharePointOnline"/>
      <w:bookmarkStart w:id="1322" w:name="_Toc406159609"/>
      <w:r>
        <w:t>SharePoint Online</w:t>
      </w:r>
      <w:bookmarkEnd w:id="1316"/>
      <w:bookmarkEnd w:id="1317"/>
      <w:bookmarkEnd w:id="1318"/>
      <w:bookmarkEnd w:id="1319"/>
      <w:bookmarkEnd w:id="1320"/>
      <w:bookmarkEnd w:id="1321"/>
      <w:bookmarkEnd w:id="1322"/>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96"/>
      </w:tblGrid>
      <w:tr w:rsidR="007E692B" w14:paraId="4FDCC0C3" w14:textId="77777777" w:rsidTr="002E4750">
        <w:trPr>
          <w:cantSplit/>
          <w:tblHeader/>
        </w:trPr>
        <w:tc>
          <w:tcPr>
            <w:tcW w:w="3337" w:type="dxa"/>
            <w:tcBorders>
              <w:bottom w:val="nil"/>
            </w:tcBorders>
            <w:shd w:val="clear" w:color="auto" w:fill="00188F"/>
          </w:tcPr>
          <w:p w14:paraId="4FDCC0B8"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B9" w14:textId="22ED920F"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BA" w14:textId="7204B77A"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0BB" w14:textId="223971A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0BC" w14:textId="32918D62"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0BD" w14:textId="671757BF"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0BE" w14:textId="39A48479"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0BF" w14:textId="3F8DF677"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0C0" w14:textId="440968C7"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0C1" w14:textId="445C0CFD"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96" w:type="dxa"/>
            <w:shd w:val="clear" w:color="auto" w:fill="00188F"/>
            <w:vAlign w:val="center"/>
          </w:tcPr>
          <w:p w14:paraId="4FDCC0C2" w14:textId="1B6B91E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4FDCC0CF" w14:textId="77777777" w:rsidTr="002E4750">
        <w:trPr>
          <w:cantSplit/>
        </w:trPr>
        <w:tc>
          <w:tcPr>
            <w:tcW w:w="3337" w:type="dxa"/>
            <w:tcBorders>
              <w:top w:val="nil"/>
              <w:left w:val="nil"/>
              <w:bottom w:val="dashSmallGap" w:sz="4" w:space="0" w:color="BFBFBF" w:themeColor="background1" w:themeShade="BF"/>
              <w:right w:val="nil"/>
            </w:tcBorders>
          </w:tcPr>
          <w:p w14:paraId="4FDCC0C4" w14:textId="70F063F6" w:rsidR="003E42C4" w:rsidRPr="0021292E" w:rsidRDefault="003E42C4" w:rsidP="00E366FD">
            <w:pPr>
              <w:pStyle w:val="ProductList-Offering2"/>
            </w:pPr>
            <w:bookmarkStart w:id="1323" w:name="_Toc379797378"/>
            <w:bookmarkStart w:id="1324" w:name="_Toc380513410"/>
            <w:bookmarkStart w:id="1325" w:name="_Toc380655460"/>
            <w:bookmarkStart w:id="1326" w:name="_Toc406159610"/>
            <w:r>
              <w:t>Office 365 Extra File Storage 1 GB</w:t>
            </w:r>
            <w:r>
              <w:fldChar w:fldCharType="begin"/>
            </w:r>
            <w:r>
              <w:instrText>XE "SharePoint Online Extra Storage 1 GB"</w:instrText>
            </w:r>
            <w:r>
              <w:fldChar w:fldCharType="end"/>
            </w:r>
            <w:r>
              <w:t xml:space="preserve"> (Add-On-AL)</w:t>
            </w:r>
            <w:bookmarkEnd w:id="1323"/>
            <w:bookmarkEnd w:id="1324"/>
            <w:bookmarkEnd w:id="1325"/>
            <w:bookmarkEnd w:id="1326"/>
          </w:p>
        </w:tc>
        <w:tc>
          <w:tcPr>
            <w:tcW w:w="738" w:type="dxa"/>
            <w:tcBorders>
              <w:top w:val="nil"/>
              <w:left w:val="nil"/>
              <w:bottom w:val="dashSmallGap" w:sz="4" w:space="0" w:color="BFBFBF" w:themeColor="background1" w:themeShade="BF"/>
              <w:right w:val="nil"/>
            </w:tcBorders>
            <w:vAlign w:val="center"/>
          </w:tcPr>
          <w:p w14:paraId="4FDCC0C5" w14:textId="2E22C962" w:rsidR="003E42C4" w:rsidRDefault="003E42C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3E42C4" w:rsidRDefault="003E42C4" w:rsidP="001C3EDC">
            <w:pPr>
              <w:pStyle w:val="ProductList-OfferingBody"/>
              <w:ind w:left="-113"/>
              <w:jc w:val="center"/>
            </w:pPr>
          </w:p>
        </w:tc>
        <w:tc>
          <w:tcPr>
            <w:tcW w:w="739" w:type="dxa"/>
            <w:shd w:val="clear" w:color="auto" w:fill="70AD47" w:themeFill="accent6"/>
            <w:vAlign w:val="center"/>
          </w:tcPr>
          <w:p w14:paraId="4FDCC0C7" w14:textId="5B5C5A9B" w:rsidR="003E42C4" w:rsidRPr="00AA64CE" w:rsidRDefault="003E42C4" w:rsidP="001C3ED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0C8" w14:textId="77777777" w:rsidR="003E42C4" w:rsidRPr="00394C32" w:rsidRDefault="003E42C4" w:rsidP="001C3EDC">
            <w:pPr>
              <w:pStyle w:val="ProductList-OfferingBody"/>
              <w:ind w:left="-113"/>
              <w:jc w:val="center"/>
            </w:pPr>
          </w:p>
        </w:tc>
        <w:tc>
          <w:tcPr>
            <w:tcW w:w="739" w:type="dxa"/>
            <w:shd w:val="clear" w:color="auto" w:fill="70AD47" w:themeFill="accent6"/>
            <w:vAlign w:val="center"/>
          </w:tcPr>
          <w:p w14:paraId="4FDCC0C9" w14:textId="77777777" w:rsidR="003E42C4" w:rsidRPr="00394C32" w:rsidRDefault="003E42C4" w:rsidP="001C3EDC">
            <w:pPr>
              <w:pStyle w:val="ProductList-OfferingBody"/>
              <w:ind w:left="-113"/>
              <w:jc w:val="center"/>
            </w:pPr>
          </w:p>
        </w:tc>
        <w:tc>
          <w:tcPr>
            <w:tcW w:w="738" w:type="dxa"/>
            <w:shd w:val="clear" w:color="auto" w:fill="BFBFBF" w:themeFill="background1" w:themeFillShade="BF"/>
            <w:vAlign w:val="center"/>
          </w:tcPr>
          <w:p w14:paraId="4FDCC0CA" w14:textId="77777777" w:rsidR="003E42C4" w:rsidRPr="00394C32" w:rsidRDefault="003E42C4" w:rsidP="001C3EDC">
            <w:pPr>
              <w:pStyle w:val="ProductList-OfferingBody"/>
              <w:ind w:left="-113"/>
              <w:jc w:val="center"/>
            </w:pPr>
          </w:p>
        </w:tc>
        <w:tc>
          <w:tcPr>
            <w:tcW w:w="739" w:type="dxa"/>
            <w:shd w:val="clear" w:color="auto" w:fill="BFBFBF" w:themeFill="background1" w:themeFillShade="BF"/>
            <w:vAlign w:val="center"/>
          </w:tcPr>
          <w:p w14:paraId="4FDCC0CB" w14:textId="77777777" w:rsidR="003E42C4" w:rsidRPr="00394C32" w:rsidRDefault="003E42C4" w:rsidP="001C3EDC">
            <w:pPr>
              <w:pStyle w:val="ProductList-OfferingBody"/>
              <w:ind w:left="-113"/>
              <w:jc w:val="center"/>
            </w:pPr>
          </w:p>
        </w:tc>
        <w:tc>
          <w:tcPr>
            <w:tcW w:w="739" w:type="dxa"/>
            <w:shd w:val="clear" w:color="auto" w:fill="BFBFBF" w:themeFill="background1" w:themeFillShade="BF"/>
            <w:vAlign w:val="center"/>
          </w:tcPr>
          <w:p w14:paraId="4FDCC0CC" w14:textId="77777777" w:rsidR="003E42C4" w:rsidRPr="00394C32" w:rsidRDefault="003E42C4" w:rsidP="001C3EDC">
            <w:pPr>
              <w:pStyle w:val="ProductList-OfferingBody"/>
              <w:ind w:left="-113"/>
              <w:jc w:val="center"/>
            </w:pPr>
          </w:p>
        </w:tc>
        <w:tc>
          <w:tcPr>
            <w:tcW w:w="739" w:type="dxa"/>
            <w:shd w:val="clear" w:color="auto" w:fill="BFBFBF" w:themeFill="background1" w:themeFillShade="BF"/>
            <w:vAlign w:val="center"/>
          </w:tcPr>
          <w:p w14:paraId="4FDCC0CD" w14:textId="77777777" w:rsidR="003E42C4" w:rsidRPr="00394C32" w:rsidRDefault="003E42C4" w:rsidP="001C3EDC">
            <w:pPr>
              <w:pStyle w:val="ProductList-OfferingBody"/>
              <w:ind w:left="-113"/>
              <w:jc w:val="center"/>
            </w:pPr>
          </w:p>
        </w:tc>
        <w:tc>
          <w:tcPr>
            <w:tcW w:w="796" w:type="dxa"/>
            <w:shd w:val="clear" w:color="auto" w:fill="70AD47" w:themeFill="accent6"/>
            <w:vAlign w:val="center"/>
          </w:tcPr>
          <w:p w14:paraId="4FDCC0CE" w14:textId="4466C6A4" w:rsidR="003E42C4" w:rsidRPr="00AA64CE" w:rsidRDefault="003E42C4" w:rsidP="006E3B3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1C3EDC" w14:paraId="4FDCC0DB" w14:textId="77777777" w:rsidTr="002E475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27" w:name="_Toc379797379"/>
            <w:bookmarkStart w:id="1328" w:name="_Toc380513411"/>
            <w:bookmarkStart w:id="1329" w:name="_Toc380655461"/>
            <w:bookmarkStart w:id="1330" w:name="_Toc406159611"/>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Pr="00394C32" w:rsidRDefault="001C3EDC" w:rsidP="001C3EDC">
            <w:pPr>
              <w:pStyle w:val="ProductList-OfferingBody"/>
              <w:ind w:left="-113"/>
              <w:jc w:val="center"/>
            </w:pPr>
          </w:p>
        </w:tc>
        <w:tc>
          <w:tcPr>
            <w:tcW w:w="739" w:type="dxa"/>
            <w:shd w:val="clear" w:color="auto" w:fill="70AD47" w:themeFill="accent6"/>
            <w:vAlign w:val="center"/>
          </w:tcPr>
          <w:p w14:paraId="4FDCC0D4" w14:textId="415F0269" w:rsidR="001C3EDC" w:rsidRPr="00AA64CE" w:rsidRDefault="00394C32" w:rsidP="00394C32">
            <w:pPr>
              <w:pStyle w:val="ProductList-OfferingBody"/>
              <w:ind w:left="-113"/>
              <w:jc w:val="center"/>
            </w:pPr>
            <w:r w:rsidRPr="00AA64CE">
              <w:fldChar w:fldCharType="begin"/>
            </w:r>
            <w:r w:rsidR="00BF01F4" w:rsidRPr="00AA64CE">
              <w:instrText xml:space="preserve"> AutoTextList  \s NoStyle \t “Zusätzliches Produkt</w:instrText>
            </w:r>
            <w:r w:rsidRPr="00AA64CE">
              <w:instrText xml:space="preserve">” </w:instrText>
            </w:r>
            <w:r w:rsidRPr="00AA64CE">
              <w:fldChar w:fldCharType="separate"/>
            </w:r>
            <w:r w:rsidRPr="00AA64CE">
              <w:t xml:space="preserve"> A,</w:t>
            </w:r>
            <w:r w:rsidRPr="00AA64CE">
              <w:fldChar w:fldCharType="end"/>
            </w:r>
            <w:r w:rsidRPr="00AA64CE">
              <w:fldChar w:fldCharType="begin"/>
            </w:r>
            <w:r w:rsidR="00BF01F4" w:rsidRPr="00AA64CE">
              <w:instrText xml:space="preserve"> AutoTextList  \s NoStyle \t “</w:instrText>
            </w:r>
            <w:r w:rsidRPr="00AA64CE">
              <w:instrText xml:space="preserve">Studentenangebot (nur EES)” </w:instrText>
            </w:r>
            <w:r w:rsidRPr="00AA64CE">
              <w:fldChar w:fldCharType="separate"/>
            </w:r>
            <w:r w:rsidRPr="00AA64CE">
              <w:t>SE</w:t>
            </w:r>
            <w:r w:rsidRPr="00AA64CE">
              <w:fldChar w:fldCharType="end"/>
            </w:r>
          </w:p>
        </w:tc>
        <w:tc>
          <w:tcPr>
            <w:tcW w:w="739" w:type="dxa"/>
            <w:shd w:val="clear" w:color="auto" w:fill="BFBFBF" w:themeFill="background1" w:themeFillShade="BF"/>
            <w:vAlign w:val="center"/>
          </w:tcPr>
          <w:p w14:paraId="4FDCC0D5" w14:textId="77777777" w:rsidR="001C3EDC" w:rsidRPr="00394C32"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394C32"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394C32"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394C32"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394C32" w:rsidRDefault="001C3EDC" w:rsidP="001C3EDC">
            <w:pPr>
              <w:pStyle w:val="ProductList-OfferingBody"/>
              <w:ind w:left="-113"/>
              <w:jc w:val="center"/>
            </w:pPr>
          </w:p>
        </w:tc>
        <w:tc>
          <w:tcPr>
            <w:tcW w:w="796" w:type="dxa"/>
            <w:shd w:val="clear" w:color="auto" w:fill="BFBFBF" w:themeFill="background1" w:themeFillShade="BF"/>
            <w:vAlign w:val="center"/>
          </w:tcPr>
          <w:p w14:paraId="4FDCC0DA" w14:textId="77777777" w:rsidR="001C3EDC" w:rsidRPr="00394C32" w:rsidRDefault="001C3EDC" w:rsidP="001C3EDC">
            <w:pPr>
              <w:pStyle w:val="ProductList-OfferingBody"/>
              <w:ind w:left="-113"/>
              <w:jc w:val="center"/>
            </w:pPr>
          </w:p>
        </w:tc>
      </w:tr>
      <w:tr w:rsidR="00BF01F4" w14:paraId="4FDCC0E7" w14:textId="77777777" w:rsidTr="002E475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BF01F4" w:rsidRPr="0021292E" w:rsidRDefault="00BF01F4" w:rsidP="001C3EDC">
            <w:pPr>
              <w:pStyle w:val="ProductList-Offering2"/>
            </w:pPr>
            <w:bookmarkStart w:id="1331" w:name="_Toc379797380"/>
            <w:bookmarkStart w:id="1332" w:name="_Toc380513412"/>
            <w:bookmarkStart w:id="1333" w:name="_Toc380655462"/>
            <w:bookmarkStart w:id="1334" w:name="_Toc406159612"/>
            <w:r>
              <w:t>SharePoint Online Plan 1</w:t>
            </w:r>
            <w:r>
              <w:fldChar w:fldCharType="begin"/>
            </w:r>
            <w:r>
              <w:instrText>XE "SharePoint Online Plan 1"</w:instrText>
            </w:r>
            <w:r>
              <w:fldChar w:fldCharType="end"/>
            </w:r>
            <w:r>
              <w:t xml:space="preserve"> (Nutzer-AL)</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BF01F4" w:rsidRDefault="00BF01F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BF01F4" w:rsidRDefault="00BF01F4" w:rsidP="001C3EDC">
            <w:pPr>
              <w:pStyle w:val="ProductList-OfferingBody"/>
              <w:ind w:left="-113"/>
              <w:jc w:val="center"/>
            </w:pPr>
          </w:p>
        </w:tc>
        <w:tc>
          <w:tcPr>
            <w:tcW w:w="739" w:type="dxa"/>
            <w:shd w:val="clear" w:color="auto" w:fill="70AD47" w:themeFill="accent6"/>
            <w:vAlign w:val="center"/>
          </w:tcPr>
          <w:p w14:paraId="4FDCC0DF" w14:textId="698ED0AB" w:rsidR="00BF01F4" w:rsidRPr="00AA64CE" w:rsidRDefault="00BF01F4" w:rsidP="001C3ED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0E0" w14:textId="77777777" w:rsidR="00BF01F4" w:rsidRPr="00AA64CE" w:rsidRDefault="00BF01F4" w:rsidP="001C3EDC">
            <w:pPr>
              <w:pStyle w:val="ProductList-OfferingBody"/>
              <w:ind w:left="-113"/>
              <w:jc w:val="center"/>
            </w:pPr>
          </w:p>
        </w:tc>
        <w:tc>
          <w:tcPr>
            <w:tcW w:w="739" w:type="dxa"/>
            <w:shd w:val="clear" w:color="auto" w:fill="70AD47" w:themeFill="accent6"/>
            <w:vAlign w:val="center"/>
          </w:tcPr>
          <w:p w14:paraId="4FDCC0E1" w14:textId="77777777" w:rsidR="00BF01F4" w:rsidRPr="00AA64CE" w:rsidRDefault="00BF01F4" w:rsidP="001C3EDC">
            <w:pPr>
              <w:pStyle w:val="ProductList-OfferingBody"/>
              <w:ind w:left="-113"/>
              <w:jc w:val="center"/>
            </w:pPr>
          </w:p>
        </w:tc>
        <w:tc>
          <w:tcPr>
            <w:tcW w:w="738" w:type="dxa"/>
            <w:shd w:val="clear" w:color="auto" w:fill="70AD47" w:themeFill="accent6"/>
            <w:vAlign w:val="center"/>
          </w:tcPr>
          <w:p w14:paraId="4FDCC0E2" w14:textId="77777777" w:rsidR="00BF01F4" w:rsidRPr="00AA64CE" w:rsidRDefault="00BF01F4" w:rsidP="001C3EDC">
            <w:pPr>
              <w:pStyle w:val="ProductList-OfferingBody"/>
              <w:ind w:left="-113"/>
              <w:jc w:val="center"/>
            </w:pPr>
          </w:p>
        </w:tc>
        <w:tc>
          <w:tcPr>
            <w:tcW w:w="739" w:type="dxa"/>
            <w:shd w:val="clear" w:color="auto" w:fill="70AD47" w:themeFill="accent6"/>
            <w:vAlign w:val="center"/>
          </w:tcPr>
          <w:p w14:paraId="4FDCC0E3" w14:textId="43CA9D2F" w:rsidR="00BF01F4" w:rsidRPr="00AA64CE" w:rsidRDefault="00BF01F4" w:rsidP="001C3EDC">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tcPr>
          <w:p w14:paraId="4FDCC0E4" w14:textId="5A736255" w:rsidR="00BF01F4" w:rsidRPr="00AA64CE" w:rsidRDefault="00BF01F4" w:rsidP="000F0F28">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C0E5" w14:textId="77777777" w:rsidR="00BF01F4" w:rsidRPr="00AA64CE" w:rsidRDefault="00BF01F4" w:rsidP="001C3EDC">
            <w:pPr>
              <w:pStyle w:val="ProductList-OfferingBody"/>
              <w:ind w:left="-113"/>
              <w:jc w:val="center"/>
            </w:pPr>
          </w:p>
        </w:tc>
        <w:tc>
          <w:tcPr>
            <w:tcW w:w="796" w:type="dxa"/>
            <w:shd w:val="clear" w:color="auto" w:fill="70AD47" w:themeFill="accent6"/>
            <w:vAlign w:val="center"/>
          </w:tcPr>
          <w:p w14:paraId="4FDCC0E6" w14:textId="12E2B63A" w:rsidR="00BF01F4" w:rsidRPr="00AA64CE" w:rsidRDefault="00BF01F4" w:rsidP="001C3ED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C0FF" w14:textId="77777777" w:rsidTr="002E475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3E42C4" w:rsidRPr="0021292E" w:rsidRDefault="003E42C4" w:rsidP="00167128">
            <w:pPr>
              <w:pStyle w:val="ProductList-Offering2"/>
              <w:tabs>
                <w:tab w:val="right" w:pos="3312"/>
              </w:tabs>
            </w:pPr>
            <w:bookmarkStart w:id="1335" w:name="_Toc379797381"/>
            <w:bookmarkStart w:id="1336" w:name="_Toc380513413"/>
            <w:bookmarkStart w:id="1337" w:name="_Toc380655463"/>
            <w:bookmarkStart w:id="1338" w:name="_Toc406159613"/>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35"/>
            <w:bookmarkEnd w:id="1336"/>
            <w:bookmarkEnd w:id="1337"/>
            <w:bookmarkEnd w:id="133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3E42C4" w:rsidRDefault="003E42C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3E42C4" w:rsidRDefault="003E42C4" w:rsidP="001C3EDC">
            <w:pPr>
              <w:pStyle w:val="ProductList-OfferingBody"/>
              <w:ind w:left="-113"/>
              <w:jc w:val="center"/>
            </w:pPr>
          </w:p>
        </w:tc>
        <w:tc>
          <w:tcPr>
            <w:tcW w:w="739" w:type="dxa"/>
            <w:shd w:val="clear" w:color="auto" w:fill="70AD47" w:themeFill="accent6"/>
            <w:vAlign w:val="center"/>
          </w:tcPr>
          <w:p w14:paraId="4FDCC0F7" w14:textId="34CF0F1C" w:rsidR="003E42C4" w:rsidRPr="00AA64CE" w:rsidRDefault="003E42C4" w:rsidP="001C3ED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0F8"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0F9" w14:textId="77777777" w:rsidR="003E42C4" w:rsidRPr="00AA64CE" w:rsidRDefault="003E42C4" w:rsidP="001C3EDC">
            <w:pPr>
              <w:pStyle w:val="ProductList-OfferingBody"/>
              <w:ind w:left="-113"/>
              <w:jc w:val="center"/>
            </w:pPr>
          </w:p>
        </w:tc>
        <w:tc>
          <w:tcPr>
            <w:tcW w:w="738" w:type="dxa"/>
            <w:shd w:val="clear" w:color="auto" w:fill="BFBFBF" w:themeFill="background1" w:themeFillShade="BF"/>
            <w:vAlign w:val="center"/>
          </w:tcPr>
          <w:p w14:paraId="4FDCC0FA"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0FB"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0FC"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0FD" w14:textId="77777777" w:rsidR="003E42C4" w:rsidRPr="00AA64CE" w:rsidRDefault="003E42C4" w:rsidP="001C3EDC">
            <w:pPr>
              <w:pStyle w:val="ProductList-OfferingBody"/>
              <w:ind w:left="-113"/>
              <w:jc w:val="center"/>
            </w:pPr>
          </w:p>
        </w:tc>
        <w:tc>
          <w:tcPr>
            <w:tcW w:w="796" w:type="dxa"/>
            <w:shd w:val="clear" w:color="auto" w:fill="70AD47" w:themeFill="accent6"/>
            <w:vAlign w:val="center"/>
          </w:tcPr>
          <w:p w14:paraId="4FDCC0FE" w14:textId="207C5FBC" w:rsidR="003E42C4" w:rsidRPr="00AA64CE" w:rsidRDefault="003E42C4" w:rsidP="006E3B3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C10B" w14:textId="77777777" w:rsidTr="002E475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3E42C4" w:rsidRPr="0021292E" w:rsidRDefault="003E42C4" w:rsidP="00167128">
            <w:pPr>
              <w:pStyle w:val="ProductList-Offering2"/>
              <w:tabs>
                <w:tab w:val="right" w:pos="3312"/>
              </w:tabs>
            </w:pPr>
            <w:bookmarkStart w:id="1339" w:name="_Toc379797382"/>
            <w:bookmarkStart w:id="1340" w:name="_Toc380513414"/>
            <w:bookmarkStart w:id="1341" w:name="_Toc380655464"/>
            <w:bookmarkStart w:id="1342" w:name="_Toc406159614"/>
            <w:r>
              <w:t>SharePoint Online Plan 1G</w:t>
            </w:r>
            <w:r>
              <w:fldChar w:fldCharType="begin"/>
            </w:r>
            <w:r>
              <w:instrText>XE "SharePoint Online Plan 1G"</w:instrText>
            </w:r>
            <w:r>
              <w:fldChar w:fldCharType="end"/>
            </w:r>
            <w:r>
              <w:t xml:space="preserve"> (Nutzer-AL)</w:t>
            </w:r>
            <w:bookmarkEnd w:id="1339"/>
            <w:bookmarkEnd w:id="1340"/>
            <w:bookmarkEnd w:id="1341"/>
            <w:bookmarkEnd w:id="13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3E42C4" w:rsidRDefault="003E42C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3E42C4" w:rsidRDefault="003E42C4" w:rsidP="001C3EDC">
            <w:pPr>
              <w:pStyle w:val="ProductList-OfferingBody"/>
              <w:ind w:left="-113"/>
              <w:jc w:val="center"/>
            </w:pPr>
          </w:p>
        </w:tc>
        <w:tc>
          <w:tcPr>
            <w:tcW w:w="739" w:type="dxa"/>
            <w:shd w:val="clear" w:color="auto" w:fill="70AD47" w:themeFill="accent6"/>
            <w:vAlign w:val="center"/>
          </w:tcPr>
          <w:p w14:paraId="4FDCC103" w14:textId="7C22997A" w:rsidR="003E42C4" w:rsidRPr="00AA64CE" w:rsidRDefault="003E42C4" w:rsidP="001C3ED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104"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05" w14:textId="77777777" w:rsidR="003E42C4" w:rsidRPr="00AA64CE" w:rsidRDefault="003E42C4" w:rsidP="001C3EDC">
            <w:pPr>
              <w:pStyle w:val="ProductList-OfferingBody"/>
              <w:ind w:left="-113"/>
              <w:jc w:val="center"/>
            </w:pPr>
          </w:p>
        </w:tc>
        <w:tc>
          <w:tcPr>
            <w:tcW w:w="738" w:type="dxa"/>
            <w:shd w:val="clear" w:color="auto" w:fill="BFBFBF" w:themeFill="background1" w:themeFillShade="BF"/>
            <w:vAlign w:val="center"/>
          </w:tcPr>
          <w:p w14:paraId="4FDCC106"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07"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08"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09" w14:textId="77777777" w:rsidR="003E42C4" w:rsidRPr="00AA64CE" w:rsidRDefault="003E42C4" w:rsidP="001C3EDC">
            <w:pPr>
              <w:pStyle w:val="ProductList-OfferingBody"/>
              <w:ind w:left="-113"/>
              <w:jc w:val="center"/>
            </w:pPr>
          </w:p>
        </w:tc>
        <w:tc>
          <w:tcPr>
            <w:tcW w:w="796" w:type="dxa"/>
            <w:shd w:val="clear" w:color="auto" w:fill="BFBFBF" w:themeFill="background1" w:themeFillShade="BF"/>
            <w:vAlign w:val="center"/>
          </w:tcPr>
          <w:p w14:paraId="4FDCC10A" w14:textId="77777777" w:rsidR="003E42C4" w:rsidRPr="00AA64CE" w:rsidRDefault="003E42C4" w:rsidP="001C3EDC">
            <w:pPr>
              <w:pStyle w:val="ProductList-OfferingBody"/>
              <w:ind w:left="-113"/>
              <w:jc w:val="center"/>
            </w:pPr>
          </w:p>
        </w:tc>
      </w:tr>
      <w:tr w:rsidR="00BF01F4" w14:paraId="4FDCC123" w14:textId="77777777" w:rsidTr="002E4750">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BF01F4" w:rsidRPr="0021292E" w:rsidRDefault="00BF01F4" w:rsidP="001C3EDC">
            <w:pPr>
              <w:pStyle w:val="ProductList-Offering2"/>
            </w:pPr>
            <w:bookmarkStart w:id="1343" w:name="_Toc379797384"/>
            <w:bookmarkStart w:id="1344" w:name="_Toc380513416"/>
            <w:bookmarkStart w:id="1345" w:name="_Toc380655466"/>
            <w:bookmarkStart w:id="1346" w:name="_Toc406159615"/>
            <w:r>
              <w:t>SharePoint Online Plan 2</w:t>
            </w:r>
            <w:r>
              <w:fldChar w:fldCharType="begin"/>
            </w:r>
            <w:r>
              <w:instrText>XE "SharePoint Online Plan 2"</w:instrText>
            </w:r>
            <w:r>
              <w:fldChar w:fldCharType="end"/>
            </w:r>
            <w:r>
              <w:t xml:space="preserve"> (Nutzer-AL)</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BF01F4" w:rsidRDefault="00BF01F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BF01F4" w:rsidRDefault="00BF01F4" w:rsidP="001C3EDC">
            <w:pPr>
              <w:pStyle w:val="ProductList-OfferingBody"/>
              <w:ind w:left="-113"/>
              <w:jc w:val="center"/>
            </w:pPr>
          </w:p>
        </w:tc>
        <w:tc>
          <w:tcPr>
            <w:tcW w:w="739" w:type="dxa"/>
            <w:shd w:val="clear" w:color="auto" w:fill="70AD47" w:themeFill="accent6"/>
            <w:vAlign w:val="center"/>
          </w:tcPr>
          <w:p w14:paraId="4FDCC11B" w14:textId="419B22E1" w:rsidR="00BF01F4" w:rsidRPr="00AA64CE" w:rsidRDefault="00BF01F4" w:rsidP="001C3ED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11C" w14:textId="77777777" w:rsidR="00BF01F4" w:rsidRPr="00AA64CE" w:rsidRDefault="00BF01F4" w:rsidP="001C3EDC">
            <w:pPr>
              <w:pStyle w:val="ProductList-OfferingBody"/>
              <w:ind w:left="-113"/>
              <w:jc w:val="center"/>
            </w:pPr>
          </w:p>
        </w:tc>
        <w:tc>
          <w:tcPr>
            <w:tcW w:w="739" w:type="dxa"/>
            <w:shd w:val="clear" w:color="auto" w:fill="70AD47" w:themeFill="accent6"/>
            <w:vAlign w:val="center"/>
          </w:tcPr>
          <w:p w14:paraId="4FDCC11D" w14:textId="77777777" w:rsidR="00BF01F4" w:rsidRPr="00AA64CE" w:rsidRDefault="00BF01F4" w:rsidP="001C3EDC">
            <w:pPr>
              <w:pStyle w:val="ProductList-OfferingBody"/>
              <w:ind w:left="-113"/>
              <w:jc w:val="center"/>
            </w:pPr>
          </w:p>
        </w:tc>
        <w:tc>
          <w:tcPr>
            <w:tcW w:w="738" w:type="dxa"/>
            <w:shd w:val="clear" w:color="auto" w:fill="70AD47" w:themeFill="accent6"/>
            <w:vAlign w:val="center"/>
          </w:tcPr>
          <w:p w14:paraId="4FDCC11E" w14:textId="77777777" w:rsidR="00BF01F4" w:rsidRPr="00AA64CE" w:rsidRDefault="00BF01F4" w:rsidP="001C3EDC">
            <w:pPr>
              <w:pStyle w:val="ProductList-OfferingBody"/>
              <w:ind w:left="-113"/>
              <w:jc w:val="center"/>
            </w:pPr>
          </w:p>
        </w:tc>
        <w:tc>
          <w:tcPr>
            <w:tcW w:w="739" w:type="dxa"/>
            <w:shd w:val="clear" w:color="auto" w:fill="70AD47" w:themeFill="accent6"/>
            <w:vAlign w:val="center"/>
          </w:tcPr>
          <w:p w14:paraId="4FDCC11F" w14:textId="232A365C" w:rsidR="00BF01F4" w:rsidRPr="00AA64CE" w:rsidRDefault="00BF01F4" w:rsidP="001C3EDC">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tcPr>
          <w:p w14:paraId="4FDCC120" w14:textId="7266B928" w:rsidR="00BF01F4" w:rsidRPr="00AA64CE" w:rsidRDefault="00BF01F4" w:rsidP="000F0F28">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4FDCC121" w14:textId="77777777" w:rsidR="00BF01F4" w:rsidRPr="00AA64CE" w:rsidRDefault="00BF01F4" w:rsidP="001C3EDC">
            <w:pPr>
              <w:pStyle w:val="ProductList-OfferingBody"/>
              <w:ind w:left="-113"/>
              <w:jc w:val="center"/>
            </w:pPr>
          </w:p>
        </w:tc>
        <w:tc>
          <w:tcPr>
            <w:tcW w:w="796" w:type="dxa"/>
            <w:shd w:val="clear" w:color="auto" w:fill="BFBFBF" w:themeFill="background1" w:themeFillShade="BF"/>
            <w:vAlign w:val="center"/>
          </w:tcPr>
          <w:p w14:paraId="4FDCC122" w14:textId="77777777" w:rsidR="00BF01F4" w:rsidRPr="00AA64CE" w:rsidRDefault="00BF01F4" w:rsidP="001C3EDC">
            <w:pPr>
              <w:pStyle w:val="ProductList-OfferingBody"/>
              <w:ind w:left="-113"/>
              <w:jc w:val="center"/>
            </w:pPr>
          </w:p>
        </w:tc>
      </w:tr>
      <w:tr w:rsidR="003E42C4" w14:paraId="4FDCC13B" w14:textId="77777777" w:rsidTr="002E4750">
        <w:trPr>
          <w:cantSplit/>
        </w:trPr>
        <w:tc>
          <w:tcPr>
            <w:tcW w:w="3337" w:type="dxa"/>
            <w:tcBorders>
              <w:top w:val="dashSmallGap" w:sz="4" w:space="0" w:color="BFBFBF" w:themeColor="background1" w:themeShade="BF"/>
              <w:left w:val="nil"/>
              <w:bottom w:val="nil"/>
              <w:right w:val="nil"/>
            </w:tcBorders>
          </w:tcPr>
          <w:p w14:paraId="4FDCC130" w14:textId="38F87BDA" w:rsidR="003E42C4" w:rsidRPr="0021292E" w:rsidRDefault="003E42C4" w:rsidP="001C3EDC">
            <w:pPr>
              <w:pStyle w:val="ProductList-Offering2"/>
            </w:pPr>
            <w:bookmarkStart w:id="1347" w:name="_Toc379797385"/>
            <w:bookmarkStart w:id="1348" w:name="_Toc380513417"/>
            <w:bookmarkStart w:id="1349" w:name="_Toc380655467"/>
            <w:bookmarkStart w:id="1350" w:name="_Toc406159616"/>
            <w:r>
              <w:t>SharePoint Online Plan 2G</w:t>
            </w:r>
            <w:r>
              <w:fldChar w:fldCharType="begin"/>
            </w:r>
            <w:r>
              <w:instrText>XE "SharePoint Online Plan 2G"</w:instrText>
            </w:r>
            <w:r>
              <w:fldChar w:fldCharType="end"/>
            </w:r>
            <w:r>
              <w:t xml:space="preserve"> (Nutzer-AL)</w:t>
            </w:r>
            <w:bookmarkEnd w:id="1347"/>
            <w:bookmarkEnd w:id="1348"/>
            <w:bookmarkEnd w:id="1349"/>
            <w:bookmarkEnd w:id="1350"/>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3E42C4" w:rsidRDefault="003E42C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3E42C4" w:rsidRDefault="003E42C4" w:rsidP="001C3EDC">
            <w:pPr>
              <w:pStyle w:val="ProductList-OfferingBody"/>
              <w:ind w:left="-113"/>
              <w:jc w:val="center"/>
            </w:pPr>
          </w:p>
        </w:tc>
        <w:tc>
          <w:tcPr>
            <w:tcW w:w="739" w:type="dxa"/>
            <w:shd w:val="clear" w:color="auto" w:fill="70AD47" w:themeFill="accent6"/>
            <w:vAlign w:val="center"/>
          </w:tcPr>
          <w:p w14:paraId="4FDCC133" w14:textId="4EAEF099" w:rsidR="003E42C4" w:rsidRPr="00AA64CE" w:rsidRDefault="003E42C4" w:rsidP="001C3EDC">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134"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35" w14:textId="77777777" w:rsidR="003E42C4" w:rsidRPr="00AA64CE" w:rsidRDefault="003E42C4" w:rsidP="001C3EDC">
            <w:pPr>
              <w:pStyle w:val="ProductList-OfferingBody"/>
              <w:ind w:left="-113"/>
              <w:jc w:val="center"/>
            </w:pPr>
          </w:p>
        </w:tc>
        <w:tc>
          <w:tcPr>
            <w:tcW w:w="738" w:type="dxa"/>
            <w:shd w:val="clear" w:color="auto" w:fill="BFBFBF" w:themeFill="background1" w:themeFillShade="BF"/>
            <w:vAlign w:val="center"/>
          </w:tcPr>
          <w:p w14:paraId="4FDCC136"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37"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38" w14:textId="77777777" w:rsidR="003E42C4" w:rsidRPr="00AA64CE" w:rsidRDefault="003E42C4" w:rsidP="001C3EDC">
            <w:pPr>
              <w:pStyle w:val="ProductList-OfferingBody"/>
              <w:ind w:left="-113"/>
              <w:jc w:val="center"/>
            </w:pPr>
          </w:p>
        </w:tc>
        <w:tc>
          <w:tcPr>
            <w:tcW w:w="739" w:type="dxa"/>
            <w:shd w:val="clear" w:color="auto" w:fill="BFBFBF" w:themeFill="background1" w:themeFillShade="BF"/>
            <w:vAlign w:val="center"/>
          </w:tcPr>
          <w:p w14:paraId="4FDCC139" w14:textId="77777777" w:rsidR="003E42C4" w:rsidRPr="00AA64CE" w:rsidRDefault="003E42C4" w:rsidP="001C3EDC">
            <w:pPr>
              <w:pStyle w:val="ProductList-OfferingBody"/>
              <w:ind w:left="-113"/>
              <w:jc w:val="center"/>
            </w:pPr>
          </w:p>
        </w:tc>
        <w:tc>
          <w:tcPr>
            <w:tcW w:w="796" w:type="dxa"/>
            <w:shd w:val="clear" w:color="auto" w:fill="BFBFBF" w:themeFill="background1" w:themeFillShade="BF"/>
            <w:vAlign w:val="center"/>
          </w:tcPr>
          <w:p w14:paraId="4FDCC13A" w14:textId="77777777" w:rsidR="003E42C4" w:rsidRPr="00AA64CE" w:rsidRDefault="003E42C4" w:rsidP="001C3EDC">
            <w:pPr>
              <w:pStyle w:val="ProductList-OfferingBody"/>
              <w:ind w:left="-113"/>
              <w:jc w:val="center"/>
            </w:pPr>
          </w:p>
        </w:tc>
      </w:tr>
    </w:tbl>
    <w:p w14:paraId="4FDCC13C" w14:textId="77777777" w:rsidR="00EE40B5" w:rsidRPr="00AA6DF2"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66"/>
        <w:gridCol w:w="3554"/>
      </w:tblGrid>
      <w:tr w:rsidR="00782C7B" w14:paraId="4FDCC140" w14:textId="77777777" w:rsidTr="0059080B">
        <w:tc>
          <w:tcPr>
            <w:tcW w:w="3596" w:type="dxa"/>
          </w:tcPr>
          <w:p w14:paraId="4FDCC13D" w14:textId="5152D87D" w:rsidR="00782C7B" w:rsidRDefault="001C3EDC" w:rsidP="00DE44BF">
            <w:pPr>
              <w:pStyle w:val="ProductList-Body"/>
              <w:spacing w:before="20" w:after="20"/>
            </w:pPr>
            <w:r>
              <w:t xml:space="preserve">Zur Verringerung berechtigt: </w:t>
            </w:r>
            <w:r>
              <w:rPr>
                <w:b/>
              </w:rPr>
              <w:t>Alle</w:t>
            </w:r>
          </w:p>
        </w:tc>
        <w:tc>
          <w:tcPr>
            <w:tcW w:w="3597" w:type="dxa"/>
          </w:tcPr>
          <w:p w14:paraId="4FDCC13E" w14:textId="77777777" w:rsidR="00782C7B" w:rsidRDefault="001C3EDC" w:rsidP="001C3EDC">
            <w:pPr>
              <w:pStyle w:val="ProductList-Body"/>
              <w:spacing w:before="20" w:after="20"/>
            </w:pPr>
            <w:r>
              <w:t xml:space="preserve">Produkt-Pool: </w:t>
            </w:r>
            <w:r>
              <w:rPr>
                <w:b/>
              </w:rPr>
              <w:t>Server</w:t>
            </w:r>
          </w:p>
        </w:tc>
        <w:tc>
          <w:tcPr>
            <w:tcW w:w="3597" w:type="dxa"/>
          </w:tcPr>
          <w:p w14:paraId="4FDCC13F" w14:textId="0B98337D" w:rsidR="00782C7B" w:rsidRDefault="00981B7C" w:rsidP="001C3EDC">
            <w:pPr>
              <w:pStyle w:val="ProductList-Body"/>
              <w:spacing w:before="20" w:after="20"/>
            </w:pPr>
            <w:r>
              <w:t xml:space="preserve">Ausnahme Qualifizierter Nutzer: </w:t>
            </w:r>
            <w:r>
              <w:rPr>
                <w:b/>
              </w:rPr>
              <w:t>nur K</w:t>
            </w:r>
          </w:p>
        </w:tc>
      </w:tr>
      <w:tr w:rsidR="00782C7B" w14:paraId="4FDCC144" w14:textId="77777777" w:rsidTr="0059080B">
        <w:tc>
          <w:tcPr>
            <w:tcW w:w="3596" w:type="dxa"/>
          </w:tcPr>
          <w:p w14:paraId="4FDCC141" w14:textId="72481A82" w:rsidR="00782C7B" w:rsidRDefault="001C3EDC" w:rsidP="001C3EDC">
            <w:pPr>
              <w:pStyle w:val="ProductList-Body"/>
              <w:spacing w:before="20" w:after="20"/>
            </w:pPr>
            <w:r>
              <w:t xml:space="preserve">True Up-berechtigt: </w:t>
            </w:r>
            <w:r>
              <w:rPr>
                <w:b/>
              </w:rPr>
              <w:t>Alle</w:t>
            </w:r>
          </w:p>
        </w:tc>
        <w:tc>
          <w:tcPr>
            <w:tcW w:w="3597" w:type="dxa"/>
          </w:tcPr>
          <w:p w14:paraId="4FDCC142" w14:textId="62314855"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C146" w14:textId="58BB1D7E" w:rsidR="001D7C37" w:rsidRPr="00AA6DF2" w:rsidRDefault="001D7C37" w:rsidP="001D7C37">
      <w:pPr>
        <w:pStyle w:val="ProductList-Body"/>
      </w:pPr>
      <w:r>
        <w:t>SharePoint Online Plan 1</w:t>
      </w:r>
      <w:r>
        <w:fldChar w:fldCharType="begin"/>
      </w:r>
      <w:r>
        <w:instrText>XE "SharePoint Online Plan 1"</w:instrText>
      </w:r>
      <w:r>
        <w:fldChar w:fldCharType="end"/>
      </w:r>
      <w:r>
        <w:t xml:space="preserve"> hieß zuvor SharePoint Online Standard.</w:t>
      </w:r>
    </w:p>
    <w:p w14:paraId="4FDCC147" w14:textId="77777777" w:rsidR="001D7C37" w:rsidRPr="00AA6DF2" w:rsidRDefault="001D7C37" w:rsidP="001D7C37">
      <w:pPr>
        <w:pStyle w:val="ProductList-Body"/>
      </w:pPr>
    </w:p>
    <w:p w14:paraId="4FDCC148" w14:textId="54C2D3F3" w:rsidR="00782C7B" w:rsidRPr="00AA6DF2"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87037D">
        <w:t xml:space="preserve"> </w:t>
      </w:r>
      <w:r>
        <w:t>Diese Kunden sind berechtigt, später auf SharePoint Online Plan 1 zu migrieren.</w:t>
      </w:r>
    </w:p>
    <w:p w14:paraId="3CE42E1C" w14:textId="77777777" w:rsidR="00450EF0" w:rsidRPr="00AA6DF2" w:rsidRDefault="00450EF0" w:rsidP="00450EF0">
      <w:pPr>
        <w:pStyle w:val="ProductList-Body"/>
      </w:pPr>
    </w:p>
    <w:p w14:paraId="31FB211D" w14:textId="532DEB08" w:rsidR="00450EF0" w:rsidRPr="00AA6DF2"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6F4FB62" w14:textId="77777777" w:rsidR="00AB66E8" w:rsidRPr="00AA6DF2" w:rsidRDefault="00AB66E8" w:rsidP="00450EF0">
      <w:pPr>
        <w:pStyle w:val="ProductList-Body"/>
      </w:pPr>
    </w:p>
    <w:p w14:paraId="1686C532" w14:textId="77777777" w:rsidR="00AB66E8" w:rsidRPr="00AA6DF2" w:rsidRDefault="00AB66E8" w:rsidP="00AB66E8">
      <w:pPr>
        <w:pStyle w:val="ProductList-Body"/>
      </w:pPr>
      <w:r>
        <w:rPr>
          <w:b/>
          <w:bCs/>
          <w:color w:val="00188F"/>
        </w:rPr>
        <w:t>SharePoint Online Plan 1 mit Yammer und SharePoint Online Plan 2 mit Einlösung des Produktschlüssels für Yammer</w:t>
      </w:r>
    </w:p>
    <w:p w14:paraId="4B47DA77" w14:textId="77777777" w:rsidR="00AB66E8" w:rsidRPr="00AA6DF2"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51" w:name="_Toc378147669"/>
    <w:bookmarkStart w:id="1352" w:name="_Toc378151566"/>
    <w:p w14:paraId="4FDCC149" w14:textId="542A6837" w:rsidR="00585A48" w:rsidRPr="00AA6DF2" w:rsidRDefault="003728A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C1ED" w14:textId="1C3B1E0A" w:rsidR="00EE40B5" w:rsidRPr="00AA6DF2" w:rsidRDefault="00FA00BF" w:rsidP="00680B4D">
      <w:pPr>
        <w:pStyle w:val="ProductList-OfferingGroupHeading"/>
        <w:outlineLvl w:val="1"/>
      </w:pPr>
      <w:bookmarkStart w:id="1353" w:name="_Toc378147671"/>
      <w:bookmarkStart w:id="1354" w:name="_Toc378151568"/>
      <w:bookmarkStart w:id="1355" w:name="_Toc379797395"/>
      <w:bookmarkStart w:id="1356" w:name="_Toc380513427"/>
      <w:bookmarkStart w:id="1357" w:name="_Toc380655477"/>
      <w:bookmarkStart w:id="1358" w:name="_Toc406159617"/>
      <w:bookmarkEnd w:id="1351"/>
      <w:bookmarkEnd w:id="1352"/>
      <w:r>
        <w:t>Sonstige Onlinedienste</w:t>
      </w:r>
      <w:bookmarkEnd w:id="1353"/>
      <w:bookmarkEnd w:id="1354"/>
      <w:bookmarkEnd w:id="1355"/>
      <w:bookmarkEnd w:id="1356"/>
      <w:bookmarkEnd w:id="1357"/>
      <w:bookmarkEnd w:id="1358"/>
    </w:p>
    <w:p w14:paraId="4FDCC229" w14:textId="77777777" w:rsidR="00EE40B5" w:rsidRPr="00AA6DF2" w:rsidRDefault="00FA00BF" w:rsidP="00930D5E">
      <w:pPr>
        <w:pStyle w:val="ProductList-Offering2Heading"/>
        <w:outlineLvl w:val="2"/>
      </w:pPr>
      <w:r>
        <w:tab/>
      </w:r>
      <w:bookmarkStart w:id="1359" w:name="_Toc378147673"/>
      <w:bookmarkStart w:id="1360" w:name="_Toc378151570"/>
      <w:bookmarkStart w:id="1361" w:name="_Toc379797400"/>
      <w:bookmarkStart w:id="1362" w:name="_Toc380513432"/>
      <w:bookmarkStart w:id="1363" w:name="_Toc380655482"/>
      <w:bookmarkStart w:id="1364" w:name="_Toc406159618"/>
      <w:r>
        <w:t>Bing Maps</w:t>
      </w:r>
      <w:bookmarkEnd w:id="1359"/>
      <w:bookmarkEnd w:id="1360"/>
      <w:bookmarkEnd w:id="1361"/>
      <w:bookmarkEnd w:id="1362"/>
      <w:bookmarkEnd w:id="1363"/>
      <w:bookmarkEnd w:id="13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85"/>
        <w:gridCol w:w="739"/>
        <w:gridCol w:w="739"/>
        <w:gridCol w:w="739"/>
        <w:gridCol w:w="739"/>
        <w:gridCol w:w="738"/>
        <w:gridCol w:w="739"/>
        <w:gridCol w:w="739"/>
        <w:gridCol w:w="739"/>
        <w:gridCol w:w="784"/>
      </w:tblGrid>
      <w:tr w:rsidR="007E692B" w14:paraId="4FDCC235" w14:textId="77777777" w:rsidTr="005408D0">
        <w:trPr>
          <w:cantSplit/>
          <w:tblHeader/>
        </w:trPr>
        <w:tc>
          <w:tcPr>
            <w:tcW w:w="3420" w:type="dxa"/>
            <w:tcBorders>
              <w:bottom w:val="nil"/>
            </w:tcBorders>
            <w:shd w:val="clear" w:color="auto" w:fill="00188F"/>
          </w:tcPr>
          <w:p w14:paraId="4FDCC22A"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685" w:type="dxa"/>
            <w:tcBorders>
              <w:bottom w:val="nil"/>
            </w:tcBorders>
            <w:shd w:val="clear" w:color="auto" w:fill="00188F"/>
            <w:vAlign w:val="center"/>
          </w:tcPr>
          <w:p w14:paraId="4FDCC22B" w14:textId="1CA28B94"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22C" w14:textId="0D909D29"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22D" w14:textId="4977F6B1"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22E" w14:textId="1D98D84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22F" w14:textId="2FB46B7C"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230" w14:textId="1B1F1FF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231" w14:textId="321C5EAD"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232" w14:textId="22CECA52"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233" w14:textId="6305CE06"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84" w:type="dxa"/>
            <w:shd w:val="clear" w:color="auto" w:fill="00188F"/>
            <w:vAlign w:val="center"/>
          </w:tcPr>
          <w:p w14:paraId="4FDCC234" w14:textId="34424EB7"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BF01F4" w14:paraId="4FDCC241" w14:textId="77777777" w:rsidTr="005408D0">
        <w:trPr>
          <w:cantSplit/>
        </w:trPr>
        <w:tc>
          <w:tcPr>
            <w:tcW w:w="3420" w:type="dxa"/>
            <w:tcBorders>
              <w:top w:val="nil"/>
              <w:left w:val="nil"/>
              <w:bottom w:val="dashSmallGap" w:sz="4" w:space="0" w:color="BFBFBF" w:themeColor="background1" w:themeShade="BF"/>
              <w:right w:val="nil"/>
            </w:tcBorders>
          </w:tcPr>
          <w:p w14:paraId="4FDCC236" w14:textId="42D084CC" w:rsidR="00BF01F4" w:rsidRPr="00C2472D" w:rsidRDefault="00BF01F4" w:rsidP="00C2472D">
            <w:pPr>
              <w:pStyle w:val="ProductList-Offering2"/>
            </w:pPr>
            <w:bookmarkStart w:id="1365" w:name="_Toc379797401"/>
            <w:bookmarkStart w:id="1366" w:name="_Toc380513433"/>
            <w:bookmarkStart w:id="1367" w:name="_Toc380655483"/>
            <w:bookmarkStart w:id="1368" w:name="_Toc406159619"/>
            <w:r>
              <w:t>Bing Maps Consumer Tracked Per Asset Monthly Subscription</w:t>
            </w:r>
            <w:bookmarkEnd w:id="1365"/>
            <w:bookmarkEnd w:id="1366"/>
            <w:bookmarkEnd w:id="1367"/>
            <w:bookmarkEnd w:id="1368"/>
            <w:r>
              <w:fldChar w:fldCharType="begin"/>
            </w:r>
            <w:r>
              <w:instrText>XE "Bing Maps Consumer Tracked Per Asset Monthly Subscription"</w:instrText>
            </w:r>
            <w:r>
              <w:fldChar w:fldCharType="end"/>
            </w:r>
          </w:p>
        </w:tc>
        <w:tc>
          <w:tcPr>
            <w:tcW w:w="685" w:type="dxa"/>
            <w:tcBorders>
              <w:top w:val="nil"/>
              <w:left w:val="nil"/>
              <w:bottom w:val="dashSmallGap" w:sz="4" w:space="0" w:color="BFBFBF" w:themeColor="background1" w:themeShade="BF"/>
              <w:right w:val="nil"/>
            </w:tcBorders>
            <w:vAlign w:val="center"/>
          </w:tcPr>
          <w:p w14:paraId="4FDCC237" w14:textId="77777777" w:rsidR="00BF01F4" w:rsidRDefault="00BF01F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39" w14:textId="453BBBE5"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3A"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3B"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3C"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3D" w14:textId="0107094E"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3E" w14:textId="4A26F6C0"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3F"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40" w14:textId="591A53BA"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4D"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BF01F4" w:rsidRPr="00C2472D" w:rsidRDefault="00BF01F4" w:rsidP="00C2472D">
            <w:pPr>
              <w:pStyle w:val="ProductList-Offering2"/>
            </w:pPr>
            <w:bookmarkStart w:id="1369" w:name="_Toc379797402"/>
            <w:bookmarkStart w:id="1370" w:name="_Toc380513434"/>
            <w:bookmarkStart w:id="1371" w:name="_Toc380655484"/>
            <w:bookmarkStart w:id="1372" w:name="_Toc406159620"/>
            <w:r>
              <w:t>Bing Maps Enterprise Fee Monthly Subscription</w:t>
            </w:r>
            <w:bookmarkEnd w:id="1369"/>
            <w:bookmarkEnd w:id="1370"/>
            <w:bookmarkEnd w:id="1371"/>
            <w:bookmarkEnd w:id="1372"/>
            <w:r>
              <w:fldChar w:fldCharType="begin"/>
            </w:r>
            <w:r>
              <w:instrText>XE "Bing Maps Enterprise Fee Monthly Subscription"</w:instrText>
            </w:r>
            <w:r>
              <w:fldChar w:fldCharType="end"/>
            </w:r>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BF01F4" w:rsidRDefault="00BF01F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45" w14:textId="77E03B8C"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46"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47"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48"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49" w14:textId="2E8B5A8F"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4A" w14:textId="1FBF8F29"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4B"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4C" w14:textId="5610B0A9"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59"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BF01F4" w:rsidRPr="00C2472D" w:rsidRDefault="00BF01F4" w:rsidP="00C2472D">
            <w:pPr>
              <w:pStyle w:val="ProductList-Offering2"/>
            </w:pPr>
            <w:bookmarkStart w:id="1373" w:name="_Toc379797403"/>
            <w:bookmarkStart w:id="1374" w:name="_Toc380513435"/>
            <w:bookmarkStart w:id="1375" w:name="_Toc380655485"/>
            <w:bookmarkStart w:id="1376" w:name="_Toc406159621"/>
            <w:r>
              <w:t>Bing Maps Internal Website Usage</w:t>
            </w:r>
            <w:r>
              <w:fldChar w:fldCharType="begin"/>
            </w:r>
            <w:r>
              <w:instrText>XE "Bing Maps Internal Website Usage"</w:instrText>
            </w:r>
            <w:r>
              <w:fldChar w:fldCharType="end"/>
            </w:r>
            <w:r>
              <w:t xml:space="preserve"> 100k Transactions Monthly Subscription</w:t>
            </w:r>
            <w:bookmarkEnd w:id="1373"/>
            <w:bookmarkEnd w:id="1374"/>
            <w:bookmarkEnd w:id="1375"/>
            <w:bookmarkEnd w:id="1376"/>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BF01F4" w:rsidRDefault="00BF01F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51" w14:textId="2E9D7823"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52"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53"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54"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55" w14:textId="4B3F67AE"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56" w14:textId="7B424741"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57"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58" w14:textId="59B1C130"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65"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BF01F4" w:rsidRPr="00C2472D" w:rsidRDefault="00BF01F4" w:rsidP="00C2472D">
            <w:pPr>
              <w:pStyle w:val="ProductList-Offering2"/>
            </w:pPr>
            <w:bookmarkStart w:id="1377" w:name="_Toc379797404"/>
            <w:bookmarkStart w:id="1378" w:name="_Toc380513436"/>
            <w:bookmarkStart w:id="1379" w:name="_Toc380655486"/>
            <w:bookmarkStart w:id="1380" w:name="_Toc406159622"/>
            <w:r>
              <w:t>Bing Maps Internal Website Usage</w:t>
            </w:r>
            <w:r>
              <w:fldChar w:fldCharType="begin"/>
            </w:r>
            <w:r>
              <w:instrText>XE "Bing Maps Internal Website Usage"</w:instrText>
            </w:r>
            <w:r>
              <w:fldChar w:fldCharType="end"/>
            </w:r>
            <w:r>
              <w:t xml:space="preserve"> 250K (und höher) Transactions Monthly Subscription</w:t>
            </w:r>
            <w:bookmarkEnd w:id="1377"/>
            <w:bookmarkEnd w:id="1378"/>
            <w:bookmarkEnd w:id="1379"/>
            <w:bookmarkEnd w:id="1380"/>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BF01F4" w:rsidRDefault="00BF01F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5D" w14:textId="00556DBB"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5E"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5F"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60"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61" w14:textId="0102CAE7"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62" w14:textId="0EEA7ACB"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63"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64" w14:textId="15CF1246"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71"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BF01F4" w:rsidRPr="00C2472D" w:rsidRDefault="00BF01F4" w:rsidP="00C2472D">
            <w:pPr>
              <w:pStyle w:val="ProductList-Offering2"/>
            </w:pPr>
            <w:bookmarkStart w:id="1381" w:name="_Toc379797405"/>
            <w:bookmarkStart w:id="1382" w:name="_Toc380513437"/>
            <w:bookmarkStart w:id="1383" w:name="_Toc380655487"/>
            <w:bookmarkStart w:id="1384" w:name="_Toc406159623"/>
            <w:r>
              <w:t>Bing Maps Known Per User Monthly Subscription</w:t>
            </w:r>
            <w:bookmarkEnd w:id="1381"/>
            <w:bookmarkEnd w:id="1382"/>
            <w:bookmarkEnd w:id="1383"/>
            <w:bookmarkEnd w:id="1384"/>
            <w:r>
              <w:fldChar w:fldCharType="begin"/>
            </w:r>
            <w:r>
              <w:instrText>XE "Bing Maps Known Per User Monthly Subscription"</w:instrText>
            </w:r>
            <w:r>
              <w:fldChar w:fldCharType="end"/>
            </w:r>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BF01F4" w:rsidRDefault="00BF01F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69" w14:textId="2D874532"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6A"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6B"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6C"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6D" w14:textId="3AC44F84"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6E" w14:textId="4E86A244"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6F"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70" w14:textId="523C20B6"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7D"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BF01F4" w:rsidRPr="00C2472D" w:rsidRDefault="00BF01F4" w:rsidP="00C2472D">
            <w:pPr>
              <w:pStyle w:val="ProductList-Offering2"/>
            </w:pPr>
            <w:bookmarkStart w:id="1385" w:name="_Toc379797406"/>
            <w:bookmarkStart w:id="1386" w:name="_Toc380513438"/>
            <w:bookmarkStart w:id="1387" w:name="_Toc380655488"/>
            <w:bookmarkStart w:id="1388" w:name="_Toc406159624"/>
            <w:r>
              <w:t>Bing Maps Known 5K User Monthly Subscription</w:t>
            </w:r>
            <w:bookmarkEnd w:id="1385"/>
            <w:bookmarkEnd w:id="1386"/>
            <w:bookmarkEnd w:id="1387"/>
            <w:bookmarkEnd w:id="1388"/>
            <w:r>
              <w:fldChar w:fldCharType="begin"/>
            </w:r>
            <w:r>
              <w:instrText>XE "Bing Maps Known 5K User Monthly Subscription"</w:instrText>
            </w:r>
            <w:r>
              <w:fldChar w:fldCharType="end"/>
            </w:r>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BF01F4" w:rsidRDefault="00BF01F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75" w14:textId="0E0BE406"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76"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77"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78"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79" w14:textId="4ADDE810"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7A" w14:textId="674226B3"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7B"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7C" w14:textId="420BAD7D"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89"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BF01F4" w:rsidRPr="00C2472D" w:rsidRDefault="00BF01F4" w:rsidP="00C2472D">
            <w:pPr>
              <w:pStyle w:val="ProductList-Offering2"/>
            </w:pPr>
            <w:bookmarkStart w:id="1389" w:name="_Toc379797407"/>
            <w:bookmarkStart w:id="1390" w:name="_Toc380513439"/>
            <w:bookmarkStart w:id="1391" w:name="_Toc380655489"/>
            <w:bookmarkStart w:id="1392" w:name="_Toc406159625"/>
            <w:r>
              <w:t>Bing Maps Light Known Per User Monthly Subscription</w:t>
            </w:r>
            <w:bookmarkEnd w:id="1389"/>
            <w:bookmarkEnd w:id="1390"/>
            <w:bookmarkEnd w:id="1391"/>
            <w:bookmarkEnd w:id="1392"/>
            <w:r>
              <w:fldChar w:fldCharType="begin"/>
            </w:r>
            <w:r>
              <w:instrText>XE "Bing Maps Light Known Per User Monthly Subscription"</w:instrText>
            </w:r>
            <w:r>
              <w:fldChar w:fldCharType="end"/>
            </w:r>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BF01F4" w:rsidRDefault="00BF01F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81" w14:textId="5D4025AB"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82"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83"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84"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85" w14:textId="239B3498"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86" w14:textId="1183630C"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87"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88" w14:textId="2FA6008C"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95"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BF01F4" w:rsidRPr="00C2472D" w:rsidRDefault="00BF01F4" w:rsidP="00C2472D">
            <w:pPr>
              <w:pStyle w:val="ProductList-Offering2"/>
            </w:pPr>
            <w:bookmarkStart w:id="1393" w:name="_Toc379797408"/>
            <w:bookmarkStart w:id="1394" w:name="_Toc380513440"/>
            <w:bookmarkStart w:id="1395" w:name="_Toc380655490"/>
            <w:bookmarkStart w:id="1396" w:name="_Toc406159626"/>
            <w:r>
              <w:t>Bing Maps Light Known 5K User Monthly Subscription</w:t>
            </w:r>
            <w:bookmarkEnd w:id="1393"/>
            <w:bookmarkEnd w:id="1394"/>
            <w:bookmarkEnd w:id="1395"/>
            <w:bookmarkEnd w:id="1396"/>
            <w:r>
              <w:fldChar w:fldCharType="begin"/>
            </w:r>
            <w:r>
              <w:instrText>XE "Bing Maps Light Known 5K User Monthly Subscription"</w:instrText>
            </w:r>
            <w:r>
              <w:fldChar w:fldCharType="end"/>
            </w:r>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BF01F4" w:rsidRDefault="00BF01F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8D" w14:textId="5F33C9FB"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8E"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8F"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90"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91" w14:textId="330C471B"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92" w14:textId="0EB1F4DD"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93"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94" w14:textId="72C6EE21"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A1"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BF01F4" w:rsidRPr="00C2472D" w:rsidRDefault="00BF01F4" w:rsidP="00F9064F">
            <w:pPr>
              <w:pStyle w:val="ProductList-Offering2"/>
            </w:pPr>
            <w:bookmarkStart w:id="1397" w:name="_Toc406159627"/>
            <w:bookmarkStart w:id="1398" w:name="_Toc379797409"/>
            <w:bookmarkStart w:id="1399" w:name="_Toc380513441"/>
            <w:bookmarkStart w:id="1400" w:name="_Toc380655491"/>
            <w:r>
              <w:t>Bing Maps Asset Management for Windows Europe oder North America</w:t>
            </w:r>
            <w:bookmarkEnd w:id="1397"/>
            <w:r>
              <w:fldChar w:fldCharType="begin"/>
            </w:r>
            <w:r>
              <w:instrText>XE "Bing Maps Mobile Asset Management Europe"</w:instrText>
            </w:r>
            <w:r>
              <w:fldChar w:fldCharType="end"/>
            </w:r>
            <w:bookmarkEnd w:id="1398"/>
            <w:bookmarkEnd w:id="1399"/>
            <w:bookmarkEnd w:id="1400"/>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BF01F4" w:rsidRDefault="00BF01F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99" w14:textId="6F3FAB1A"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9A"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9B"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9C"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9D" w14:textId="3CCEA13D"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9E" w14:textId="200B3E59"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9F"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A0" w14:textId="258C12A8"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D1"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BF01F4" w:rsidRPr="00C2472D" w:rsidRDefault="00BF01F4" w:rsidP="00F9064F">
            <w:pPr>
              <w:pStyle w:val="ProductList-Offering2"/>
            </w:pPr>
            <w:bookmarkStart w:id="1401" w:name="_Toc379797413"/>
            <w:bookmarkStart w:id="1402" w:name="_Toc380513445"/>
            <w:bookmarkStart w:id="1403" w:name="_Toc380655495"/>
            <w:bookmarkStart w:id="1404" w:name="_Toc406159628"/>
            <w:r>
              <w:t>Bing Maps Asset Management for Windows Platform Fee Monthly Subscription</w:t>
            </w:r>
            <w:bookmarkEnd w:id="1401"/>
            <w:bookmarkEnd w:id="1402"/>
            <w:bookmarkEnd w:id="1403"/>
            <w:bookmarkEnd w:id="1404"/>
            <w:r>
              <w:fldChar w:fldCharType="begin"/>
            </w:r>
            <w:r>
              <w:instrText>XE "Bing Maps Mobile Asset Management Platform Fee Monthly Subscription"</w:instrText>
            </w:r>
            <w:r>
              <w:fldChar w:fldCharType="end"/>
            </w:r>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BF01F4" w:rsidRDefault="00BF01F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C9" w14:textId="5FCB59C3"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CA"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CB"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CC"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CD" w14:textId="08E14641"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CE" w14:textId="4A6E8852"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CF"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D0" w14:textId="6D40C28A"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DD" w14:textId="77777777" w:rsidTr="005408D0">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BF01F4" w:rsidRPr="00C2472D" w:rsidRDefault="00BF01F4" w:rsidP="00C2472D">
            <w:pPr>
              <w:pStyle w:val="ProductList-Offering2"/>
            </w:pPr>
            <w:bookmarkStart w:id="1405" w:name="_Toc379797414"/>
            <w:bookmarkStart w:id="1406" w:name="_Toc380513446"/>
            <w:bookmarkStart w:id="1407" w:name="_Toc380655496"/>
            <w:bookmarkStart w:id="1408" w:name="_Toc406159629"/>
            <w:r>
              <w:t>Bing Maps Public Website Usage 100K Transactions Monthly Subscription</w:t>
            </w:r>
            <w:bookmarkEnd w:id="1405"/>
            <w:bookmarkEnd w:id="1406"/>
            <w:bookmarkEnd w:id="1407"/>
            <w:bookmarkEnd w:id="1408"/>
            <w:r>
              <w:fldChar w:fldCharType="begin"/>
            </w:r>
            <w:r>
              <w:instrText>XE "Bing Maps Public Website Usage 100K Transactions Monthly Subscription"</w:instrText>
            </w:r>
            <w:r>
              <w:fldChar w:fldCharType="end"/>
            </w:r>
          </w:p>
        </w:tc>
        <w:tc>
          <w:tcPr>
            <w:tcW w:w="685"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BF01F4" w:rsidRDefault="00BF01F4"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D5" w14:textId="78EBF3B0"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D6"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D7"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D8"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D9" w14:textId="32056D06"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DA" w14:textId="11B2C43D"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DB"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DC" w14:textId="464E55B0"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BF01F4" w14:paraId="4FDCC2E9" w14:textId="77777777" w:rsidTr="005408D0">
        <w:trPr>
          <w:cantSplit/>
        </w:trPr>
        <w:tc>
          <w:tcPr>
            <w:tcW w:w="3420" w:type="dxa"/>
            <w:tcBorders>
              <w:top w:val="dashSmallGap" w:sz="4" w:space="0" w:color="BFBFBF" w:themeColor="background1" w:themeShade="BF"/>
              <w:left w:val="nil"/>
              <w:bottom w:val="nil"/>
              <w:right w:val="nil"/>
            </w:tcBorders>
          </w:tcPr>
          <w:p w14:paraId="4FDCC2DE" w14:textId="0D0561D6" w:rsidR="00BF01F4" w:rsidRPr="00C2472D" w:rsidRDefault="00BF01F4" w:rsidP="00C2472D">
            <w:pPr>
              <w:pStyle w:val="ProductList-Offering2"/>
            </w:pPr>
            <w:bookmarkStart w:id="1409" w:name="_Toc379797415"/>
            <w:bookmarkStart w:id="1410" w:name="_Toc380513447"/>
            <w:bookmarkStart w:id="1411" w:name="_Toc380655497"/>
            <w:bookmarkStart w:id="1412" w:name="_Toc406159630"/>
            <w:r>
              <w:t>Bing Maps Public Website Usage 420K (und höher) Transactions Monthly Subscription</w:t>
            </w:r>
            <w:bookmarkEnd w:id="1409"/>
            <w:bookmarkEnd w:id="1410"/>
            <w:bookmarkEnd w:id="1411"/>
            <w:bookmarkEnd w:id="1412"/>
            <w:r>
              <w:fldChar w:fldCharType="begin"/>
            </w:r>
            <w:r>
              <w:instrText>XE "Bing Maps Public Website Usage 420K (und höher) Transactions Monthly Subscription"</w:instrText>
            </w:r>
            <w:r>
              <w:fldChar w:fldCharType="end"/>
            </w:r>
          </w:p>
        </w:tc>
        <w:tc>
          <w:tcPr>
            <w:tcW w:w="685" w:type="dxa"/>
            <w:tcBorders>
              <w:top w:val="dashSmallGap" w:sz="4" w:space="0" w:color="BFBFBF" w:themeColor="background1" w:themeShade="BF"/>
              <w:left w:val="nil"/>
              <w:bottom w:val="nil"/>
              <w:right w:val="nil"/>
            </w:tcBorders>
            <w:vAlign w:val="center"/>
          </w:tcPr>
          <w:p w14:paraId="4FDCC2DF" w14:textId="77777777" w:rsidR="00BF01F4" w:rsidRDefault="00BF01F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BF01F4" w:rsidRDefault="00BF01F4" w:rsidP="008F2449">
            <w:pPr>
              <w:pStyle w:val="ProductList-OfferingBody"/>
              <w:ind w:left="-113"/>
              <w:jc w:val="center"/>
            </w:pPr>
          </w:p>
        </w:tc>
        <w:tc>
          <w:tcPr>
            <w:tcW w:w="739" w:type="dxa"/>
            <w:shd w:val="clear" w:color="auto" w:fill="70AD47" w:themeFill="accent6"/>
            <w:vAlign w:val="center"/>
          </w:tcPr>
          <w:p w14:paraId="4FDCC2E1" w14:textId="3ED07E47"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2E2"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E3" w14:textId="77777777" w:rsidR="00BF01F4" w:rsidRPr="00AA64CE" w:rsidRDefault="00BF01F4" w:rsidP="008F2449">
            <w:pPr>
              <w:pStyle w:val="ProductList-OfferingBody"/>
              <w:ind w:left="-113"/>
              <w:jc w:val="center"/>
            </w:pPr>
          </w:p>
        </w:tc>
        <w:tc>
          <w:tcPr>
            <w:tcW w:w="738" w:type="dxa"/>
            <w:shd w:val="clear" w:color="auto" w:fill="70AD47" w:themeFill="accent6"/>
            <w:vAlign w:val="center"/>
          </w:tcPr>
          <w:p w14:paraId="4FDCC2E4" w14:textId="77777777" w:rsidR="00BF01F4" w:rsidRPr="00AA64CE" w:rsidRDefault="00BF01F4" w:rsidP="008F2449">
            <w:pPr>
              <w:pStyle w:val="ProductList-OfferingBody"/>
              <w:ind w:left="-113"/>
              <w:jc w:val="center"/>
            </w:pPr>
          </w:p>
        </w:tc>
        <w:tc>
          <w:tcPr>
            <w:tcW w:w="739" w:type="dxa"/>
            <w:shd w:val="clear" w:color="auto" w:fill="70AD47" w:themeFill="accent6"/>
            <w:vAlign w:val="center"/>
          </w:tcPr>
          <w:p w14:paraId="4FDCC2E5" w14:textId="4A4DD210" w:rsidR="00BF01F4" w:rsidRPr="00AA64CE" w:rsidRDefault="00BF01F4" w:rsidP="00BF01F4">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2E6" w14:textId="2AB7EE27" w:rsidR="00BF01F4" w:rsidRPr="00AA64CE" w:rsidRDefault="00BF01F4" w:rsidP="00BF01F4">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2E7" w14:textId="77777777" w:rsidR="00BF01F4" w:rsidRPr="00AA64CE" w:rsidRDefault="00BF01F4" w:rsidP="008F2449">
            <w:pPr>
              <w:pStyle w:val="ProductList-OfferingBody"/>
              <w:ind w:left="-113"/>
              <w:jc w:val="center"/>
            </w:pPr>
          </w:p>
        </w:tc>
        <w:tc>
          <w:tcPr>
            <w:tcW w:w="784" w:type="dxa"/>
            <w:shd w:val="clear" w:color="auto" w:fill="70AD47" w:themeFill="accent6"/>
            <w:vAlign w:val="center"/>
          </w:tcPr>
          <w:p w14:paraId="4FDCC2E8" w14:textId="3EF9AC44" w:rsidR="00BF01F4" w:rsidRPr="00AA64CE" w:rsidRDefault="00BF01F4" w:rsidP="008F244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C2EA" w14:textId="77777777" w:rsidR="00EE40B5" w:rsidRPr="00AA6DF2"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782C7B" w14:paraId="4FDCC2EE" w14:textId="77777777" w:rsidTr="0059080B">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C2F2" w14:textId="77928D53" w:rsidR="00C2472D" w:rsidRPr="00AA6DF2"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87037D">
        <w:t xml:space="preserve"> </w:t>
      </w:r>
      <w:r>
        <w:t>Nicht genutzte monatliche Abrechenbare Transaktionen können bis zum Ablauf des Beitrittsdatums monatlich vorgetragen werden.</w:t>
      </w:r>
      <w:r w:rsidR="0087037D">
        <w:t xml:space="preserve"> </w:t>
      </w:r>
      <w:r>
        <w:t>Am Ablaufdatum des Beitrittsdatums verfallen alle erworbenen und bis dahin nicht genutzten Abrechenbaren Transaktionen.</w:t>
      </w:r>
      <w:r w:rsidR="0087037D">
        <w:t xml:space="preserve">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4FDCC2F3" w14:textId="77777777" w:rsidR="00C2472D" w:rsidRPr="00AA6DF2" w:rsidRDefault="00C2472D" w:rsidP="00C2472D">
      <w:pPr>
        <w:pStyle w:val="ProductList-Body"/>
      </w:pPr>
    </w:p>
    <w:p w14:paraId="4FDCC2F7" w14:textId="77777777" w:rsidR="00C2472D" w:rsidRPr="00AA6DF2" w:rsidRDefault="00C2472D" w:rsidP="00C2472D">
      <w:pPr>
        <w:pStyle w:val="ProductList-Body"/>
      </w:pPr>
      <w:r>
        <w:rPr>
          <w:b/>
          <w:color w:val="00188F"/>
        </w:rPr>
        <w:t>Kundensupport für Bing Maps</w:t>
      </w:r>
    </w:p>
    <w:p w14:paraId="4FDCC2F8" w14:textId="77777777" w:rsidR="00C2472D" w:rsidRPr="00AA6DF2" w:rsidRDefault="00C2472D" w:rsidP="00C2472D">
      <w:pPr>
        <w:pStyle w:val="ProductList-Body"/>
      </w:pPr>
      <w:r>
        <w:t xml:space="preserve">Der Kundensupport steht allen Kunden, die Bing Maps erworben haben, zur Verfügung. Weitere Informationen zum Support finden Sie unter: </w:t>
      </w:r>
      <w:hyperlink r:id="rId56" w:history="1">
        <w:r>
          <w:rPr>
            <w:rStyle w:val="Hyperlink"/>
          </w:rPr>
          <w:t>http://www.microsoft.com/maps/support</w:t>
        </w:r>
      </w:hyperlink>
      <w:r>
        <w:t>.</w:t>
      </w:r>
    </w:p>
    <w:p w14:paraId="4FDCC2F9" w14:textId="77777777" w:rsidR="00C2472D" w:rsidRPr="00AA6DF2" w:rsidRDefault="00C2472D" w:rsidP="00C2472D">
      <w:pPr>
        <w:pStyle w:val="ProductList-Body"/>
      </w:pPr>
    </w:p>
    <w:p w14:paraId="4FDCC2FA" w14:textId="7ED2BC44" w:rsidR="00C2472D" w:rsidRPr="00AA6DF2" w:rsidRDefault="00C2472D" w:rsidP="00C2472D">
      <w:pPr>
        <w:pStyle w:val="ProductList-Body"/>
      </w:pPr>
      <w:r>
        <w:rPr>
          <w:b/>
          <w:color w:val="00188F"/>
        </w:rPr>
        <w:t>So greifen Sie auf den Bing Maps-Dienst zu</w:t>
      </w:r>
    </w:p>
    <w:p w14:paraId="4FDCC2FB" w14:textId="5FF7B5B5" w:rsidR="00C2472D" w:rsidRPr="00AA6DF2" w:rsidRDefault="00AB1667" w:rsidP="00C2472D">
      <w:pPr>
        <w:pStyle w:val="ProductList-Body"/>
      </w:pPr>
      <w:r>
        <w:t>Ein Kunde kann seine Bing Maps Account-ID(s) unter seinem Volumenlizenzvertrag mithilfe des Produktionszugriff-Bereitstellungsformulars im Bing Maps Account Center (</w:t>
      </w:r>
      <w:hyperlink r:id="rId57" w:history="1">
        <w:r>
          <w:rPr>
            <w:rStyle w:val="Hyperlink"/>
          </w:rPr>
          <w:t>https://www.bingmapsportal.com</w:t>
        </w:r>
      </w:hyperlink>
      <w:r>
        <w:t>) freischalten.</w:t>
      </w:r>
      <w:r w:rsidR="0087037D">
        <w:t xml:space="preserve"> </w:t>
      </w:r>
      <w:r>
        <w:t>Der Produktionszugriff für die Bing Maps Account-ID(s) wird gewährt, sobald der Kunde die Nummer seines Volumenlizenzvertrages/Beitritts bereitgestellt und die mit seiner Erwerbung verbundene Produktfamilie ausgewählt hat.</w:t>
      </w:r>
    </w:p>
    <w:p w14:paraId="4FDCC2FC" w14:textId="77777777" w:rsidR="00C2472D" w:rsidRPr="00AA6DF2" w:rsidRDefault="00C2472D" w:rsidP="00C2472D">
      <w:pPr>
        <w:pStyle w:val="ProductList-Body"/>
      </w:pPr>
    </w:p>
    <w:p w14:paraId="4FDCC2FF" w14:textId="5B6D1EF0" w:rsidR="00782C7B" w:rsidRPr="00AA6DF2"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4FDCC300" w14:textId="134FBF0E"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301" w14:textId="0E77B60E" w:rsidR="00FA00BF" w:rsidRPr="00AA6DF2" w:rsidRDefault="00FA00BF" w:rsidP="00930D5E">
      <w:pPr>
        <w:pStyle w:val="ProductList-Offering2Heading"/>
        <w:outlineLvl w:val="2"/>
      </w:pPr>
      <w:r>
        <w:tab/>
      </w:r>
      <w:bookmarkStart w:id="1413" w:name="_Toc378147674"/>
      <w:bookmarkStart w:id="1414" w:name="_Toc378151571"/>
      <w:bookmarkStart w:id="1415" w:name="_Toc379797416"/>
      <w:bookmarkStart w:id="1416" w:name="_Toc380513450"/>
      <w:bookmarkStart w:id="1417" w:name="_Toc380655500"/>
      <w:bookmarkStart w:id="1418" w:name="_Toc406159631"/>
      <w:r>
        <w:t>Forefront Online</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E692B" w14:paraId="4FDCC30D" w14:textId="77777777" w:rsidTr="007A7BDB">
        <w:trPr>
          <w:cantSplit/>
          <w:tblHeader/>
        </w:trPr>
        <w:tc>
          <w:tcPr>
            <w:tcW w:w="3352" w:type="dxa"/>
            <w:tcBorders>
              <w:bottom w:val="nil"/>
            </w:tcBorders>
            <w:shd w:val="clear" w:color="auto" w:fill="00188F"/>
          </w:tcPr>
          <w:p w14:paraId="4FDCC302"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03" w14:textId="7428F791"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04" w14:textId="2CA7145B"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305" w14:textId="35E157F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306" w14:textId="7E4EF8F9"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307" w14:textId="75F5A6AC"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308" w14:textId="0BE662EF"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309" w14:textId="3BDDBE06"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30A" w14:textId="71CFC0C7"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30B" w14:textId="5213DFBF"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99" w:type="dxa"/>
            <w:shd w:val="clear" w:color="auto" w:fill="00188F"/>
            <w:vAlign w:val="center"/>
          </w:tcPr>
          <w:p w14:paraId="4FDCC30C" w14:textId="1DCFC076"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055EBF7D" w14:textId="77777777" w:rsidTr="007A7BDB">
        <w:trPr>
          <w:cantSplit/>
          <w:tblHeader/>
        </w:trPr>
        <w:tc>
          <w:tcPr>
            <w:tcW w:w="3352" w:type="dxa"/>
            <w:tcBorders>
              <w:top w:val="dashSmallGap" w:sz="4" w:space="0" w:color="BFBFBF" w:themeColor="background1" w:themeShade="BF"/>
              <w:left w:val="nil"/>
              <w:bottom w:val="nil"/>
              <w:right w:val="nil"/>
            </w:tcBorders>
          </w:tcPr>
          <w:p w14:paraId="7B2795D1" w14:textId="69D5E7F2" w:rsidR="003E42C4" w:rsidRPr="00B01933" w:rsidRDefault="003E42C4" w:rsidP="002F3019">
            <w:pPr>
              <w:pStyle w:val="ProductList-Offering2"/>
            </w:pPr>
            <w:bookmarkStart w:id="1419" w:name="_Toc379797418"/>
            <w:bookmarkStart w:id="1420" w:name="_Toc380513452"/>
            <w:bookmarkStart w:id="1421" w:name="_Toc380655502"/>
            <w:bookmarkStart w:id="1422" w:name="_Toc406159632"/>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19"/>
            <w:bookmarkEnd w:id="1420"/>
            <w:bookmarkEnd w:id="1421"/>
            <w:bookmarkEnd w:id="1422"/>
          </w:p>
        </w:tc>
        <w:tc>
          <w:tcPr>
            <w:tcW w:w="738" w:type="dxa"/>
            <w:tcBorders>
              <w:top w:val="dashSmallGap" w:sz="4" w:space="0" w:color="BFBFBF" w:themeColor="background1" w:themeShade="BF"/>
              <w:left w:val="nil"/>
              <w:bottom w:val="nil"/>
              <w:right w:val="nil"/>
            </w:tcBorders>
            <w:vAlign w:val="center"/>
          </w:tcPr>
          <w:p w14:paraId="38AB7D2B" w14:textId="68734FB2" w:rsidR="003E42C4" w:rsidRDefault="003E42C4"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3E42C4" w:rsidRDefault="003E42C4" w:rsidP="002F3019">
            <w:pPr>
              <w:pStyle w:val="ProductList-OfferingBody"/>
              <w:ind w:left="-113"/>
              <w:jc w:val="center"/>
            </w:pPr>
            <w:r>
              <w:t>25</w:t>
            </w:r>
          </w:p>
        </w:tc>
        <w:tc>
          <w:tcPr>
            <w:tcW w:w="739" w:type="dxa"/>
            <w:shd w:val="clear" w:color="auto" w:fill="70AD47" w:themeFill="accent6"/>
            <w:vAlign w:val="center"/>
          </w:tcPr>
          <w:p w14:paraId="2BEE9C01" w14:textId="4B0F71F6" w:rsidR="003E42C4" w:rsidRPr="00AA64CE" w:rsidRDefault="003E42C4" w:rsidP="002F301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7BE3A84D" w14:textId="04957781" w:rsidR="003E42C4" w:rsidRPr="00AA64CE" w:rsidRDefault="003E42C4" w:rsidP="002F301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67BC9F49" w14:textId="77777777" w:rsidR="003E42C4" w:rsidRPr="00AA64CE" w:rsidRDefault="003E42C4" w:rsidP="002F3019">
            <w:pPr>
              <w:pStyle w:val="ProductList-OfferingBody"/>
              <w:ind w:left="-113"/>
              <w:jc w:val="center"/>
            </w:pPr>
          </w:p>
        </w:tc>
        <w:tc>
          <w:tcPr>
            <w:tcW w:w="738" w:type="dxa"/>
            <w:shd w:val="clear" w:color="auto" w:fill="BFBFBF" w:themeFill="background1" w:themeFillShade="BF"/>
            <w:vAlign w:val="center"/>
          </w:tcPr>
          <w:p w14:paraId="4A37A389" w14:textId="77777777" w:rsidR="003E42C4" w:rsidRPr="00AA64CE" w:rsidRDefault="003E42C4" w:rsidP="002F3019">
            <w:pPr>
              <w:pStyle w:val="ProductList-OfferingBody"/>
              <w:ind w:left="-113"/>
              <w:jc w:val="center"/>
            </w:pPr>
          </w:p>
        </w:tc>
        <w:tc>
          <w:tcPr>
            <w:tcW w:w="739" w:type="dxa"/>
            <w:shd w:val="clear" w:color="auto" w:fill="70AD47" w:themeFill="accent6"/>
            <w:vAlign w:val="center"/>
          </w:tcPr>
          <w:p w14:paraId="5389ADD0" w14:textId="7C75196D" w:rsidR="003E42C4" w:rsidRPr="00AA64CE" w:rsidRDefault="003E42C4" w:rsidP="00744F96">
            <w:pPr>
              <w:pStyle w:val="ProductList-OfferingBody"/>
              <w:ind w:left="-113"/>
              <w:jc w:val="center"/>
            </w:pPr>
            <w:r w:rsidRPr="00AA64CE">
              <w:rPr>
                <w:color w:val="000000" w:themeColor="text1"/>
              </w:rPr>
              <w:fldChar w:fldCharType="begin"/>
            </w:r>
            <w:r w:rsidR="00744F96" w:rsidRPr="00AA64CE">
              <w:rPr>
                <w:color w:val="000000" w:themeColor="text1"/>
              </w:rPr>
              <w:instrText xml:space="preserve"> AutoTextList  \s NoStyle \t “</w:instrText>
            </w:r>
            <w:r w:rsidRPr="00AA64CE">
              <w:rPr>
                <w:color w:val="000000" w:themeColor="text1"/>
              </w:rPr>
              <w:instrText xml:space="preserve">Open Value” </w:instrText>
            </w:r>
            <w:r w:rsidRPr="00AA64CE">
              <w:rPr>
                <w:color w:val="000000" w:themeColor="text1"/>
              </w:rPr>
              <w:fldChar w:fldCharType="separate"/>
            </w:r>
            <w:r w:rsidRPr="00AA64CE">
              <w:rPr>
                <w:color w:val="000000" w:themeColor="text1"/>
              </w:rPr>
              <w:t>OV</w:t>
            </w:r>
            <w:r w:rsidRPr="00AA64CE">
              <w:rPr>
                <w:color w:val="000000" w:themeColor="text1"/>
              </w:rPr>
              <w:fldChar w:fldCharType="end"/>
            </w:r>
          </w:p>
        </w:tc>
        <w:tc>
          <w:tcPr>
            <w:tcW w:w="739" w:type="dxa"/>
            <w:shd w:val="clear" w:color="auto" w:fill="70AD47" w:themeFill="accent6"/>
            <w:vAlign w:val="center"/>
          </w:tcPr>
          <w:p w14:paraId="63DDE5BE" w14:textId="095AD5C4" w:rsidR="003E42C4" w:rsidRPr="00AA64CE" w:rsidRDefault="003E42C4" w:rsidP="00744F96">
            <w:pPr>
              <w:pStyle w:val="ProductList-OfferingBody"/>
              <w:ind w:left="-113"/>
              <w:jc w:val="center"/>
            </w:pPr>
            <w:r w:rsidRPr="00AA64CE">
              <w:fldChar w:fldCharType="begin"/>
            </w:r>
            <w:r w:rsidR="00744F96" w:rsidRPr="00AA64CE">
              <w:instrText xml:space="preserve"> AutoTextList  \s NoStyle \t “Zusätzliches Produkt</w:instrText>
            </w:r>
            <w:r w:rsidRPr="00AA64CE">
              <w:instrText xml:space="preserve">” </w:instrText>
            </w:r>
            <w:r w:rsidRPr="00AA64CE">
              <w:fldChar w:fldCharType="separate"/>
            </w:r>
            <w:r w:rsidRPr="00AA64CE">
              <w:t xml:space="preserve"> A,</w:t>
            </w:r>
            <w:r w:rsidRPr="00AA64CE">
              <w:fldChar w:fldCharType="end"/>
            </w:r>
            <w:r w:rsidRPr="00AA64CE">
              <w:fldChar w:fldCharType="begin"/>
            </w:r>
            <w:r w:rsidR="00744F96" w:rsidRPr="00AA64CE">
              <w:instrText xml:space="preserve"> AutoTextList  \s NoStyle \t “</w:instrText>
            </w:r>
            <w:r w:rsidRPr="00AA64CE">
              <w:instrText xml:space="preserve">Nicht organisationsweite Produkte in Open Value” </w:instrText>
            </w:r>
            <w:r w:rsidRPr="00AA64CE">
              <w:fldChar w:fldCharType="separate"/>
            </w:r>
            <w:r w:rsidRPr="00AA64CE">
              <w:t xml:space="preserve">P </w:t>
            </w:r>
            <w:r w:rsidRPr="00AA64CE">
              <w:fldChar w:fldCharType="end"/>
            </w:r>
          </w:p>
        </w:tc>
        <w:tc>
          <w:tcPr>
            <w:tcW w:w="739" w:type="dxa"/>
            <w:shd w:val="clear" w:color="auto" w:fill="70AD47" w:themeFill="accent6"/>
            <w:vAlign w:val="center"/>
          </w:tcPr>
          <w:p w14:paraId="52C39A6A" w14:textId="77777777" w:rsidR="003E42C4" w:rsidRPr="00AA64CE" w:rsidRDefault="003E42C4" w:rsidP="002F3019">
            <w:pPr>
              <w:pStyle w:val="ProductList-OfferingBody"/>
              <w:ind w:left="-113"/>
              <w:jc w:val="center"/>
            </w:pPr>
          </w:p>
        </w:tc>
        <w:tc>
          <w:tcPr>
            <w:tcW w:w="799" w:type="dxa"/>
            <w:shd w:val="clear" w:color="auto" w:fill="70AD47" w:themeFill="accent6"/>
            <w:vAlign w:val="center"/>
          </w:tcPr>
          <w:p w14:paraId="3507C008" w14:textId="7075CC5A" w:rsidR="003E42C4" w:rsidRPr="00AA64CE" w:rsidRDefault="003E42C4" w:rsidP="002F301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C31A" w14:textId="77777777" w:rsidR="00FA00BF" w:rsidRPr="00AA6DF2"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C2472D" w14:paraId="4FDCC31E" w14:textId="77777777" w:rsidTr="0059080B">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Produkt-Pool: </w:t>
            </w:r>
            <w:r>
              <w:rPr>
                <w:b/>
              </w:rPr>
              <w:t>Server</w:t>
            </w:r>
          </w:p>
        </w:tc>
        <w:tc>
          <w:tcPr>
            <w:tcW w:w="3597" w:type="dxa"/>
          </w:tcPr>
          <w:p w14:paraId="4FDCC31D" w14:textId="77777777" w:rsidR="00C2472D" w:rsidRDefault="00C2472D" w:rsidP="00DC7CDF">
            <w:pPr>
              <w:pStyle w:val="ProductList-Body"/>
            </w:pPr>
          </w:p>
        </w:tc>
      </w:tr>
    </w:tbl>
    <w:p w14:paraId="5C0EE1A8" w14:textId="2B95C28E" w:rsidR="00A0377F" w:rsidRPr="00AA6DF2" w:rsidRDefault="005B077E" w:rsidP="00113A89">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323" w14:textId="77777777" w:rsidR="00FA00BF" w:rsidRPr="00AA6DF2" w:rsidRDefault="00FA00BF" w:rsidP="00930D5E">
      <w:pPr>
        <w:pStyle w:val="ProductList-Offering2Heading"/>
        <w:outlineLvl w:val="2"/>
      </w:pPr>
      <w:r>
        <w:tab/>
      </w:r>
      <w:bookmarkStart w:id="1423" w:name="_Toc378147675"/>
      <w:bookmarkStart w:id="1424" w:name="_Toc378151572"/>
      <w:bookmarkStart w:id="1425" w:name="_Toc379797419"/>
      <w:bookmarkStart w:id="1426" w:name="_Toc380513453"/>
      <w:bookmarkStart w:id="1427" w:name="_Toc380655503"/>
      <w:bookmarkStart w:id="1428" w:name="_Toc406159633"/>
      <w:r>
        <w:t>Microsoft Learning</w:t>
      </w:r>
      <w:bookmarkEnd w:id="1423"/>
      <w:bookmarkEnd w:id="1424"/>
      <w:bookmarkEnd w:id="1425"/>
      <w:bookmarkEnd w:id="1426"/>
      <w:bookmarkEnd w:id="1427"/>
      <w:bookmarkEnd w:id="1428"/>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613"/>
        <w:gridCol w:w="739"/>
        <w:gridCol w:w="739"/>
        <w:gridCol w:w="739"/>
        <w:gridCol w:w="739"/>
        <w:gridCol w:w="738"/>
        <w:gridCol w:w="739"/>
        <w:gridCol w:w="739"/>
        <w:gridCol w:w="739"/>
        <w:gridCol w:w="739"/>
      </w:tblGrid>
      <w:tr w:rsidR="007E692B" w14:paraId="4FDCC32F" w14:textId="77777777" w:rsidTr="00891B5F">
        <w:trPr>
          <w:cantSplit/>
          <w:tblHeader/>
        </w:trPr>
        <w:tc>
          <w:tcPr>
            <w:tcW w:w="3492" w:type="dxa"/>
            <w:tcBorders>
              <w:bottom w:val="nil"/>
            </w:tcBorders>
            <w:shd w:val="clear" w:color="auto" w:fill="00188F"/>
          </w:tcPr>
          <w:p w14:paraId="4FDCC324"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613" w:type="dxa"/>
            <w:tcBorders>
              <w:bottom w:val="nil"/>
            </w:tcBorders>
            <w:shd w:val="clear" w:color="auto" w:fill="00188F"/>
            <w:vAlign w:val="center"/>
          </w:tcPr>
          <w:p w14:paraId="4FDCC325" w14:textId="4F9C22BF"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26" w14:textId="0603B9B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327" w14:textId="5A89FFDD"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328" w14:textId="0889B145"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329" w14:textId="4BDE9D79"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32A" w14:textId="1F55014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32B" w14:textId="0B6B36DF"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32C" w14:textId="396BAF96"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32D" w14:textId="5A4F0EC2"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39" w:type="dxa"/>
            <w:shd w:val="clear" w:color="auto" w:fill="00188F"/>
            <w:vAlign w:val="center"/>
          </w:tcPr>
          <w:p w14:paraId="4FDCC32E" w14:textId="6D3EC701"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4FDCC33B" w14:textId="77777777" w:rsidTr="00891B5F">
        <w:trPr>
          <w:cantSplit/>
        </w:trPr>
        <w:tc>
          <w:tcPr>
            <w:tcW w:w="3492" w:type="dxa"/>
            <w:tcBorders>
              <w:top w:val="nil"/>
              <w:left w:val="nil"/>
              <w:bottom w:val="dashSmallGap" w:sz="4" w:space="0" w:color="BFBFBF" w:themeColor="background1" w:themeShade="BF"/>
              <w:right w:val="nil"/>
            </w:tcBorders>
          </w:tcPr>
          <w:p w14:paraId="4FDCC330" w14:textId="19D1D017" w:rsidR="003E42C4" w:rsidRPr="00762CEC" w:rsidRDefault="003E42C4" w:rsidP="00C2472D">
            <w:pPr>
              <w:pStyle w:val="ProductList-Offering2"/>
            </w:pPr>
            <w:bookmarkStart w:id="1429" w:name="_Toc379797420"/>
            <w:bookmarkStart w:id="1430" w:name="_Toc380513454"/>
            <w:bookmarkStart w:id="1431" w:name="_Toc380655504"/>
            <w:bookmarkStart w:id="1432" w:name="_Toc406159634"/>
            <w:r>
              <w:t>Microsoft Learning E-Reference Library</w:t>
            </w:r>
            <w:r>
              <w:fldChar w:fldCharType="begin"/>
            </w:r>
            <w:r>
              <w:instrText>XE "Microsoft Learning E-Reference Library"</w:instrText>
            </w:r>
            <w:r>
              <w:fldChar w:fldCharType="end"/>
            </w:r>
            <w:r>
              <w:t xml:space="preserve"> (Nutzer-AL)</w:t>
            </w:r>
            <w:bookmarkEnd w:id="1429"/>
            <w:bookmarkEnd w:id="1430"/>
            <w:bookmarkEnd w:id="1431"/>
            <w:bookmarkEnd w:id="1432"/>
          </w:p>
        </w:tc>
        <w:tc>
          <w:tcPr>
            <w:tcW w:w="613" w:type="dxa"/>
            <w:tcBorders>
              <w:top w:val="nil"/>
              <w:left w:val="nil"/>
              <w:bottom w:val="dashSmallGap" w:sz="4" w:space="0" w:color="BFBFBF" w:themeColor="background1" w:themeShade="BF"/>
              <w:right w:val="nil"/>
            </w:tcBorders>
            <w:shd w:val="clear" w:color="auto" w:fill="auto"/>
            <w:vAlign w:val="center"/>
          </w:tcPr>
          <w:p w14:paraId="4FDCC331" w14:textId="77777777" w:rsidR="003E42C4" w:rsidRDefault="003E42C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3E42C4" w:rsidRDefault="003E42C4" w:rsidP="00C2472D">
            <w:pPr>
              <w:pStyle w:val="ProductList-OfferingBody"/>
              <w:ind w:left="-113"/>
              <w:jc w:val="center"/>
            </w:pPr>
          </w:p>
        </w:tc>
        <w:tc>
          <w:tcPr>
            <w:tcW w:w="739" w:type="dxa"/>
            <w:shd w:val="clear" w:color="auto" w:fill="70AD47" w:themeFill="accent6"/>
            <w:vAlign w:val="center"/>
          </w:tcPr>
          <w:p w14:paraId="4FDCC333" w14:textId="1CB99A58" w:rsidR="003E42C4" w:rsidRPr="00AA64CE" w:rsidRDefault="003E42C4" w:rsidP="00C2472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FDCC334" w14:textId="49B3D945" w:rsidR="003E42C4" w:rsidRPr="00AA64CE" w:rsidRDefault="003E42C4" w:rsidP="00C2472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FDCC335" w14:textId="77777777" w:rsidR="003E42C4" w:rsidRPr="00AA64CE" w:rsidRDefault="003E42C4" w:rsidP="00C2472D">
            <w:pPr>
              <w:pStyle w:val="ProductList-OfferingBody"/>
              <w:ind w:left="-113"/>
              <w:jc w:val="center"/>
            </w:pPr>
          </w:p>
        </w:tc>
        <w:tc>
          <w:tcPr>
            <w:tcW w:w="738" w:type="dxa"/>
            <w:shd w:val="clear" w:color="auto" w:fill="BFBFBF" w:themeFill="background1" w:themeFillShade="BF"/>
            <w:vAlign w:val="center"/>
          </w:tcPr>
          <w:p w14:paraId="4FDCC336" w14:textId="77777777" w:rsidR="003E42C4" w:rsidRPr="00AA64CE" w:rsidRDefault="003E42C4" w:rsidP="00C2472D">
            <w:pPr>
              <w:pStyle w:val="ProductList-OfferingBody"/>
              <w:ind w:left="-113"/>
              <w:jc w:val="center"/>
            </w:pPr>
          </w:p>
        </w:tc>
        <w:tc>
          <w:tcPr>
            <w:tcW w:w="739" w:type="dxa"/>
            <w:shd w:val="clear" w:color="auto" w:fill="BFBFBF" w:themeFill="background1" w:themeFillShade="BF"/>
            <w:vAlign w:val="center"/>
          </w:tcPr>
          <w:p w14:paraId="4FDCC337" w14:textId="77777777" w:rsidR="003E42C4" w:rsidRPr="00AA64CE" w:rsidRDefault="003E42C4" w:rsidP="00C2472D">
            <w:pPr>
              <w:pStyle w:val="ProductList-OfferingBody"/>
              <w:ind w:left="-113"/>
              <w:jc w:val="center"/>
            </w:pPr>
          </w:p>
        </w:tc>
        <w:tc>
          <w:tcPr>
            <w:tcW w:w="739" w:type="dxa"/>
            <w:shd w:val="clear" w:color="auto" w:fill="BFBFBF" w:themeFill="background1" w:themeFillShade="BF"/>
            <w:vAlign w:val="center"/>
          </w:tcPr>
          <w:p w14:paraId="4FDCC338" w14:textId="77777777" w:rsidR="003E42C4" w:rsidRPr="00AA64CE" w:rsidRDefault="003E42C4" w:rsidP="00C2472D">
            <w:pPr>
              <w:pStyle w:val="ProductList-OfferingBody"/>
              <w:ind w:left="-113"/>
              <w:jc w:val="center"/>
            </w:pPr>
          </w:p>
        </w:tc>
        <w:tc>
          <w:tcPr>
            <w:tcW w:w="739" w:type="dxa"/>
            <w:shd w:val="clear" w:color="auto" w:fill="70AD47" w:themeFill="accent6"/>
            <w:vAlign w:val="center"/>
          </w:tcPr>
          <w:p w14:paraId="4FDCC339" w14:textId="77777777" w:rsidR="003E42C4" w:rsidRPr="00AA64CE" w:rsidRDefault="003E42C4" w:rsidP="00C2472D">
            <w:pPr>
              <w:pStyle w:val="ProductList-OfferingBody"/>
              <w:ind w:left="-113"/>
              <w:jc w:val="center"/>
            </w:pPr>
          </w:p>
        </w:tc>
        <w:tc>
          <w:tcPr>
            <w:tcW w:w="739" w:type="dxa"/>
            <w:shd w:val="clear" w:color="auto" w:fill="70AD47" w:themeFill="accent6"/>
            <w:vAlign w:val="center"/>
          </w:tcPr>
          <w:p w14:paraId="4FDCC33A" w14:textId="12E5A729" w:rsidR="003E42C4" w:rsidRPr="00AA64CE" w:rsidRDefault="003E42C4" w:rsidP="00C2472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3E42C4" w14:paraId="4FDCC347" w14:textId="77777777" w:rsidTr="00891B5F">
        <w:trPr>
          <w:cantSplit/>
          <w:trHeight w:val="44"/>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3E42C4" w:rsidRPr="00762CEC" w:rsidRDefault="003E42C4" w:rsidP="00C2472D">
            <w:pPr>
              <w:pStyle w:val="ProductList-Offering2"/>
            </w:pPr>
            <w:bookmarkStart w:id="1433" w:name="_Toc379797421"/>
            <w:bookmarkStart w:id="1434" w:name="_Toc380513455"/>
            <w:bookmarkStart w:id="1435" w:name="_Toc380655505"/>
            <w:bookmarkStart w:id="1436" w:name="_Toc406159635"/>
            <w:r>
              <w:t>Microsoft Learning IT Academy</w:t>
            </w:r>
            <w:r>
              <w:fldChar w:fldCharType="begin"/>
            </w:r>
            <w:r>
              <w:instrText>XE "Microsoft Learning IT Academy"</w:instrText>
            </w:r>
            <w:r>
              <w:fldChar w:fldCharType="end"/>
            </w:r>
            <w:r>
              <w:t xml:space="preserve"> (Nutzer-AL)</w:t>
            </w:r>
            <w:bookmarkEnd w:id="1433"/>
            <w:bookmarkEnd w:id="1434"/>
            <w:bookmarkEnd w:id="1435"/>
            <w:bookmarkEnd w:id="1436"/>
          </w:p>
        </w:tc>
        <w:tc>
          <w:tcPr>
            <w:tcW w:w="61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3E42C4" w:rsidRDefault="003E42C4"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3E42C4" w:rsidRDefault="003E42C4"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3E42C4" w:rsidRPr="00AA64CE" w:rsidRDefault="003E42C4" w:rsidP="00C2472D">
            <w:pPr>
              <w:pStyle w:val="ProductList-OfferingBody"/>
              <w:ind w:left="-113"/>
              <w:jc w:val="center"/>
            </w:pPr>
          </w:p>
        </w:tc>
        <w:tc>
          <w:tcPr>
            <w:tcW w:w="739" w:type="dxa"/>
            <w:shd w:val="clear" w:color="auto" w:fill="70AD47" w:themeFill="accent6"/>
            <w:vAlign w:val="center"/>
          </w:tcPr>
          <w:p w14:paraId="4FDCC340" w14:textId="79F639FA" w:rsidR="003E42C4" w:rsidRPr="00AA64CE" w:rsidRDefault="003E42C4" w:rsidP="00C2472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341" w14:textId="77777777" w:rsidR="003E42C4" w:rsidRPr="00AA64CE" w:rsidRDefault="003E42C4" w:rsidP="00C2472D">
            <w:pPr>
              <w:pStyle w:val="ProductList-OfferingBody"/>
              <w:ind w:left="-113"/>
              <w:jc w:val="center"/>
            </w:pPr>
          </w:p>
        </w:tc>
        <w:tc>
          <w:tcPr>
            <w:tcW w:w="738" w:type="dxa"/>
            <w:shd w:val="clear" w:color="auto" w:fill="BFBFBF" w:themeFill="background1" w:themeFillShade="BF"/>
            <w:vAlign w:val="center"/>
          </w:tcPr>
          <w:p w14:paraId="4FDCC342" w14:textId="77777777" w:rsidR="003E42C4" w:rsidRPr="00AA64CE" w:rsidRDefault="003E42C4" w:rsidP="00C2472D">
            <w:pPr>
              <w:pStyle w:val="ProductList-OfferingBody"/>
              <w:ind w:left="-113"/>
              <w:jc w:val="center"/>
            </w:pPr>
          </w:p>
        </w:tc>
        <w:tc>
          <w:tcPr>
            <w:tcW w:w="739" w:type="dxa"/>
            <w:shd w:val="clear" w:color="auto" w:fill="70AD47" w:themeFill="accent6"/>
            <w:vAlign w:val="center"/>
          </w:tcPr>
          <w:p w14:paraId="4FDCC343" w14:textId="5AB8165B" w:rsidR="003E42C4" w:rsidRPr="00AA64CE" w:rsidRDefault="003E42C4" w:rsidP="00744F96">
            <w:pPr>
              <w:pStyle w:val="ProductList-OfferingBody"/>
              <w:ind w:left="-113"/>
              <w:jc w:val="center"/>
            </w:pPr>
            <w:r w:rsidRPr="00AA64CE">
              <w:rPr>
                <w:color w:val="000000" w:themeColor="text1"/>
              </w:rPr>
              <w:fldChar w:fldCharType="begin"/>
            </w:r>
            <w:r w:rsidR="00744F96" w:rsidRPr="00AA64CE">
              <w:rPr>
                <w:color w:val="000000" w:themeColor="text1"/>
              </w:rPr>
              <w:instrText xml:space="preserve"> AutoTextList  \s NoStyle \t “</w:instrText>
            </w:r>
            <w:r w:rsidRPr="00AA64CE">
              <w:rPr>
                <w:color w:val="000000" w:themeColor="text1"/>
              </w:rPr>
              <w:instrText xml:space="preserve">Open-Lizenz” </w:instrText>
            </w:r>
            <w:r w:rsidRPr="00AA64CE">
              <w:rPr>
                <w:color w:val="000000" w:themeColor="text1"/>
              </w:rPr>
              <w:fldChar w:fldCharType="separate"/>
            </w:r>
            <w:r w:rsidRPr="00AA64CE">
              <w:rPr>
                <w:color w:val="000000" w:themeColor="text1"/>
              </w:rPr>
              <w:t>OL</w:t>
            </w:r>
            <w:r w:rsidRPr="00AA64CE">
              <w:rPr>
                <w:color w:val="000000" w:themeColor="text1"/>
              </w:rPr>
              <w:fldChar w:fldCharType="end"/>
            </w:r>
          </w:p>
        </w:tc>
        <w:tc>
          <w:tcPr>
            <w:tcW w:w="739" w:type="dxa"/>
            <w:shd w:val="clear" w:color="auto" w:fill="BFBFBF" w:themeFill="background1" w:themeFillShade="BF"/>
            <w:vAlign w:val="center"/>
          </w:tcPr>
          <w:p w14:paraId="4FDCC344" w14:textId="77777777" w:rsidR="003E42C4" w:rsidRPr="00AA64CE" w:rsidRDefault="003E42C4" w:rsidP="00C2472D">
            <w:pPr>
              <w:pStyle w:val="ProductList-OfferingBody"/>
              <w:ind w:left="-113"/>
              <w:jc w:val="center"/>
            </w:pPr>
          </w:p>
        </w:tc>
        <w:tc>
          <w:tcPr>
            <w:tcW w:w="739" w:type="dxa"/>
            <w:shd w:val="clear" w:color="auto" w:fill="70AD47" w:themeFill="accent6"/>
            <w:vAlign w:val="center"/>
          </w:tcPr>
          <w:p w14:paraId="4FDCC345" w14:textId="77777777" w:rsidR="003E42C4" w:rsidRPr="00AA64CE" w:rsidRDefault="003E42C4" w:rsidP="00C2472D">
            <w:pPr>
              <w:pStyle w:val="ProductList-OfferingBody"/>
              <w:ind w:left="-113"/>
              <w:jc w:val="center"/>
            </w:pPr>
          </w:p>
        </w:tc>
        <w:tc>
          <w:tcPr>
            <w:tcW w:w="739" w:type="dxa"/>
            <w:shd w:val="clear" w:color="auto" w:fill="BFBFBF" w:themeFill="background1" w:themeFillShade="BF"/>
            <w:vAlign w:val="center"/>
          </w:tcPr>
          <w:p w14:paraId="4FDCC346" w14:textId="77777777" w:rsidR="003E42C4" w:rsidRPr="00AA64CE" w:rsidRDefault="003E42C4" w:rsidP="00C2472D">
            <w:pPr>
              <w:pStyle w:val="ProductList-OfferingBody"/>
              <w:ind w:left="-113"/>
              <w:jc w:val="center"/>
            </w:pPr>
          </w:p>
        </w:tc>
      </w:tr>
      <w:tr w:rsidR="00744F96" w14:paraId="4FDCC353" w14:textId="77777777" w:rsidTr="00891B5F">
        <w:trPr>
          <w:cantSplit/>
          <w:trHeight w:val="44"/>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744F96" w:rsidRPr="00762CEC" w:rsidRDefault="00744F96" w:rsidP="00C2472D">
            <w:pPr>
              <w:pStyle w:val="ProductList-Offering2"/>
            </w:pPr>
            <w:bookmarkStart w:id="1437" w:name="_Toc379797422"/>
            <w:bookmarkStart w:id="1438" w:name="_Toc380513456"/>
            <w:bookmarkStart w:id="1439" w:name="_Toc380655506"/>
            <w:bookmarkStart w:id="1440" w:name="_Toc406159636"/>
            <w:r>
              <w:t>Microsoft Learning MCP</w:t>
            </w:r>
            <w:r>
              <w:fldChar w:fldCharType="begin"/>
            </w:r>
            <w:r>
              <w:instrText>XE "Microsoft Learning MCP"</w:instrText>
            </w:r>
            <w:r>
              <w:fldChar w:fldCharType="end"/>
            </w:r>
            <w:r>
              <w:t xml:space="preserve"> 1 Prüfungsgutschein (Dienste-AL)</w:t>
            </w:r>
            <w:bookmarkEnd w:id="1437"/>
            <w:bookmarkEnd w:id="1438"/>
            <w:bookmarkEnd w:id="1439"/>
            <w:bookmarkEnd w:id="1440"/>
          </w:p>
        </w:tc>
        <w:tc>
          <w:tcPr>
            <w:tcW w:w="61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744F96" w:rsidRDefault="00744F9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744F96" w:rsidRDefault="00744F96" w:rsidP="00C2472D">
            <w:pPr>
              <w:pStyle w:val="ProductList-OfferingBody"/>
              <w:ind w:left="-113"/>
              <w:jc w:val="center"/>
            </w:pPr>
          </w:p>
        </w:tc>
        <w:tc>
          <w:tcPr>
            <w:tcW w:w="739" w:type="dxa"/>
            <w:shd w:val="clear" w:color="auto" w:fill="70AD47" w:themeFill="accent6"/>
            <w:vAlign w:val="center"/>
          </w:tcPr>
          <w:p w14:paraId="4FDCC34B" w14:textId="1B1BE830" w:rsidR="00744F96" w:rsidRPr="00AA64CE" w:rsidRDefault="00744F96" w:rsidP="00C2472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FDCC34C" w14:textId="093B8D89" w:rsidR="00744F96" w:rsidRPr="00AA64CE" w:rsidRDefault="00744F96" w:rsidP="00C2472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70AD47" w:themeFill="accent6"/>
            <w:vAlign w:val="center"/>
          </w:tcPr>
          <w:p w14:paraId="4FDCC34D" w14:textId="77777777" w:rsidR="00744F96" w:rsidRPr="00AA64CE" w:rsidRDefault="00744F96" w:rsidP="00C2472D">
            <w:pPr>
              <w:pStyle w:val="ProductList-OfferingBody"/>
              <w:ind w:left="-113"/>
              <w:jc w:val="center"/>
            </w:pPr>
          </w:p>
        </w:tc>
        <w:tc>
          <w:tcPr>
            <w:tcW w:w="738" w:type="dxa"/>
            <w:shd w:val="clear" w:color="auto" w:fill="BFBFBF" w:themeFill="background1" w:themeFillShade="BF"/>
            <w:vAlign w:val="center"/>
          </w:tcPr>
          <w:p w14:paraId="4FDCC34E" w14:textId="77777777" w:rsidR="00744F96" w:rsidRPr="00AA64CE" w:rsidRDefault="00744F96" w:rsidP="00C2472D">
            <w:pPr>
              <w:pStyle w:val="ProductList-OfferingBody"/>
              <w:ind w:left="-113"/>
              <w:jc w:val="center"/>
            </w:pPr>
          </w:p>
        </w:tc>
        <w:tc>
          <w:tcPr>
            <w:tcW w:w="739" w:type="dxa"/>
            <w:shd w:val="clear" w:color="auto" w:fill="BFBFBF" w:themeFill="background1" w:themeFillShade="BF"/>
            <w:vAlign w:val="center"/>
          </w:tcPr>
          <w:p w14:paraId="4FDCC34F" w14:textId="77777777" w:rsidR="00744F96" w:rsidRPr="00AA64CE" w:rsidRDefault="00744F96" w:rsidP="00C2472D">
            <w:pPr>
              <w:pStyle w:val="ProductList-OfferingBody"/>
              <w:ind w:left="-113"/>
              <w:jc w:val="center"/>
            </w:pPr>
          </w:p>
        </w:tc>
        <w:tc>
          <w:tcPr>
            <w:tcW w:w="739" w:type="dxa"/>
            <w:shd w:val="clear" w:color="auto" w:fill="70AD47" w:themeFill="accent6"/>
            <w:vAlign w:val="center"/>
          </w:tcPr>
          <w:p w14:paraId="4FDCC350" w14:textId="26D23798" w:rsidR="00744F96" w:rsidRPr="00AA64CE" w:rsidRDefault="00744F96" w:rsidP="00C2472D">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351" w14:textId="77777777" w:rsidR="00744F96" w:rsidRPr="00AA64CE" w:rsidRDefault="00744F96" w:rsidP="00C2472D">
            <w:pPr>
              <w:pStyle w:val="ProductList-OfferingBody"/>
              <w:ind w:left="-113"/>
              <w:jc w:val="center"/>
            </w:pPr>
          </w:p>
        </w:tc>
        <w:tc>
          <w:tcPr>
            <w:tcW w:w="739" w:type="dxa"/>
            <w:shd w:val="clear" w:color="auto" w:fill="70AD47" w:themeFill="accent6"/>
            <w:vAlign w:val="center"/>
          </w:tcPr>
          <w:p w14:paraId="4FDCC352" w14:textId="1CCEA2B5" w:rsidR="00744F96" w:rsidRPr="00AA64CE" w:rsidRDefault="00744F96" w:rsidP="00C2472D">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744F96" w14:paraId="4FDCC35F" w14:textId="77777777" w:rsidTr="00891B5F">
        <w:trPr>
          <w:cantSplit/>
          <w:trHeight w:val="44"/>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744F96" w:rsidRPr="00762CEC" w:rsidRDefault="00744F96" w:rsidP="00C2472D">
            <w:pPr>
              <w:pStyle w:val="ProductList-Offering2"/>
            </w:pPr>
            <w:bookmarkStart w:id="1441" w:name="_Toc379797423"/>
            <w:bookmarkStart w:id="1442" w:name="_Toc380513457"/>
            <w:bookmarkStart w:id="1443" w:name="_Toc380655507"/>
            <w:bookmarkStart w:id="1444" w:name="_Toc406159637"/>
            <w:r>
              <w:t>Microsoft Learning MCP</w:t>
            </w:r>
            <w:r>
              <w:fldChar w:fldCharType="begin"/>
            </w:r>
            <w:r>
              <w:instrText>XE "Microsoft Learning MCP"</w:instrText>
            </w:r>
            <w:r>
              <w:fldChar w:fldCharType="end"/>
            </w:r>
            <w:r>
              <w:t xml:space="preserve"> 30 Prüfungsgutscheine (Nutzer-AL)</w:t>
            </w:r>
            <w:bookmarkEnd w:id="1441"/>
            <w:bookmarkEnd w:id="1442"/>
            <w:bookmarkEnd w:id="1443"/>
            <w:bookmarkEnd w:id="1444"/>
          </w:p>
        </w:tc>
        <w:tc>
          <w:tcPr>
            <w:tcW w:w="61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744F96" w:rsidRDefault="00744F9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744F96" w:rsidRDefault="00744F96"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744F96" w:rsidRPr="00AA64CE" w:rsidRDefault="00744F96" w:rsidP="00C2472D">
            <w:pPr>
              <w:pStyle w:val="ProductList-OfferingBody"/>
              <w:ind w:left="-113"/>
              <w:jc w:val="center"/>
            </w:pPr>
          </w:p>
        </w:tc>
        <w:tc>
          <w:tcPr>
            <w:tcW w:w="739" w:type="dxa"/>
            <w:shd w:val="clear" w:color="auto" w:fill="BFBFBF" w:themeFill="background1" w:themeFillShade="BF"/>
            <w:vAlign w:val="center"/>
          </w:tcPr>
          <w:p w14:paraId="4FDCC358" w14:textId="77777777" w:rsidR="00744F96" w:rsidRPr="00AA64CE" w:rsidRDefault="00744F96" w:rsidP="00C2472D">
            <w:pPr>
              <w:pStyle w:val="ProductList-OfferingBody"/>
              <w:ind w:left="-113"/>
              <w:jc w:val="center"/>
            </w:pPr>
          </w:p>
        </w:tc>
        <w:tc>
          <w:tcPr>
            <w:tcW w:w="739" w:type="dxa"/>
            <w:shd w:val="clear" w:color="auto" w:fill="BFBFBF" w:themeFill="background1" w:themeFillShade="BF"/>
            <w:vAlign w:val="center"/>
          </w:tcPr>
          <w:p w14:paraId="4FDCC359" w14:textId="77777777" w:rsidR="00744F96" w:rsidRPr="00AA64CE" w:rsidRDefault="00744F96" w:rsidP="00C2472D">
            <w:pPr>
              <w:pStyle w:val="ProductList-OfferingBody"/>
              <w:ind w:left="-113"/>
              <w:jc w:val="center"/>
            </w:pPr>
          </w:p>
        </w:tc>
        <w:tc>
          <w:tcPr>
            <w:tcW w:w="738" w:type="dxa"/>
            <w:shd w:val="clear" w:color="auto" w:fill="BFBFBF" w:themeFill="background1" w:themeFillShade="BF"/>
            <w:vAlign w:val="center"/>
          </w:tcPr>
          <w:p w14:paraId="4FDCC35A" w14:textId="77777777" w:rsidR="00744F96" w:rsidRPr="00AA64CE" w:rsidRDefault="00744F96" w:rsidP="00C2472D">
            <w:pPr>
              <w:pStyle w:val="ProductList-OfferingBody"/>
              <w:ind w:left="-113"/>
              <w:jc w:val="center"/>
            </w:pPr>
          </w:p>
        </w:tc>
        <w:tc>
          <w:tcPr>
            <w:tcW w:w="739" w:type="dxa"/>
            <w:shd w:val="clear" w:color="auto" w:fill="70AD47" w:themeFill="accent6"/>
            <w:vAlign w:val="center"/>
          </w:tcPr>
          <w:p w14:paraId="4FDCC35B" w14:textId="4E1CB64E" w:rsidR="00744F96" w:rsidRPr="00AA64CE" w:rsidRDefault="00744F96" w:rsidP="00C2472D">
            <w:pPr>
              <w:pStyle w:val="ProductList-OfferingBody"/>
              <w:ind w:left="-113"/>
              <w:jc w:val="center"/>
            </w:pPr>
            <w:r w:rsidRPr="00AA64CE">
              <w:rPr>
                <w:color w:val="000000" w:themeColor="text1"/>
              </w:rPr>
              <w:fldChar w:fldCharType="begin"/>
            </w:r>
            <w:r w:rsidRPr="00AA64CE">
              <w:rPr>
                <w:color w:val="000000" w:themeColor="text1"/>
              </w:rPr>
              <w:instrText xml:space="preserve"> AutoTextList  \s NoStyle \t “Open-Lizenz” </w:instrText>
            </w:r>
            <w:r w:rsidRPr="00AA64CE">
              <w:rPr>
                <w:color w:val="000000" w:themeColor="text1"/>
              </w:rPr>
              <w:fldChar w:fldCharType="separate"/>
            </w:r>
            <w:r w:rsidRPr="00AA64CE">
              <w:rPr>
                <w:color w:val="000000" w:themeColor="text1"/>
              </w:rPr>
              <w:t>OL</w:t>
            </w:r>
            <w:r w:rsidRPr="00AA64CE">
              <w:rPr>
                <w:color w:val="000000" w:themeColor="text1"/>
              </w:rPr>
              <w:fldChar w:fldCharType="end"/>
            </w:r>
          </w:p>
        </w:tc>
        <w:tc>
          <w:tcPr>
            <w:tcW w:w="739" w:type="dxa"/>
            <w:shd w:val="clear" w:color="auto" w:fill="BFBFBF" w:themeFill="background1" w:themeFillShade="BF"/>
            <w:vAlign w:val="center"/>
          </w:tcPr>
          <w:p w14:paraId="4FDCC35C" w14:textId="77777777" w:rsidR="00744F96" w:rsidRPr="00AA64CE" w:rsidRDefault="00744F96" w:rsidP="00C2472D">
            <w:pPr>
              <w:pStyle w:val="ProductList-OfferingBody"/>
              <w:ind w:left="-113"/>
              <w:jc w:val="center"/>
            </w:pPr>
          </w:p>
        </w:tc>
        <w:tc>
          <w:tcPr>
            <w:tcW w:w="739" w:type="dxa"/>
            <w:shd w:val="clear" w:color="auto" w:fill="70AD47" w:themeFill="accent6"/>
            <w:vAlign w:val="center"/>
          </w:tcPr>
          <w:p w14:paraId="4FDCC35D" w14:textId="77777777" w:rsidR="00744F96" w:rsidRPr="00AA64CE" w:rsidRDefault="00744F96" w:rsidP="00C2472D">
            <w:pPr>
              <w:pStyle w:val="ProductList-OfferingBody"/>
              <w:ind w:left="-113"/>
              <w:jc w:val="center"/>
            </w:pPr>
          </w:p>
        </w:tc>
        <w:tc>
          <w:tcPr>
            <w:tcW w:w="739" w:type="dxa"/>
            <w:shd w:val="clear" w:color="auto" w:fill="BFBFBF" w:themeFill="background1" w:themeFillShade="BF"/>
            <w:vAlign w:val="center"/>
          </w:tcPr>
          <w:p w14:paraId="4FDCC35E" w14:textId="77777777" w:rsidR="00744F96" w:rsidRPr="00AA64CE" w:rsidRDefault="00744F96" w:rsidP="00C2472D">
            <w:pPr>
              <w:pStyle w:val="ProductList-OfferingBody"/>
              <w:ind w:left="-113"/>
              <w:jc w:val="center"/>
            </w:pPr>
          </w:p>
        </w:tc>
      </w:tr>
      <w:tr w:rsidR="00C2472D" w14:paraId="4FDCC36B" w14:textId="77777777" w:rsidTr="00891B5F">
        <w:trPr>
          <w:cantSplit/>
          <w:trHeight w:val="44"/>
        </w:trPr>
        <w:tc>
          <w:tcPr>
            <w:tcW w:w="3492"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45" w:name="_Toc379797424"/>
            <w:bookmarkStart w:id="1446" w:name="_Toc380513458"/>
            <w:bookmarkStart w:id="1447" w:name="_Toc380655508"/>
            <w:bookmarkStart w:id="1448" w:name="_Toc406159638"/>
            <w:r>
              <w:t>Microsoft Learning MOS</w:t>
            </w:r>
            <w:r>
              <w:fldChar w:fldCharType="begin"/>
            </w:r>
            <w:r>
              <w:instrText>XE "Microsoft Learning MOS"</w:instrText>
            </w:r>
            <w:r>
              <w:fldChar w:fldCharType="end"/>
            </w:r>
            <w:r>
              <w:t xml:space="preserve"> 500 Exam Site License (Dienste-AL)</w:t>
            </w:r>
            <w:bookmarkEnd w:id="1445"/>
            <w:bookmarkEnd w:id="1446"/>
            <w:bookmarkEnd w:id="1447"/>
            <w:bookmarkEnd w:id="1448"/>
          </w:p>
        </w:tc>
        <w:tc>
          <w:tcPr>
            <w:tcW w:w="61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Pr="00AA64CE"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Pr="00AA64CE"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Pr="00AA64CE"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Pr="00AA64CE"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Pr="00AA64CE"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Pr="00AA64CE"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Pr="00AA64CE"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Pr="00AA64CE" w:rsidRDefault="00C2472D" w:rsidP="00C2472D">
            <w:pPr>
              <w:pStyle w:val="ProductList-OfferingBody"/>
              <w:ind w:left="-113"/>
              <w:jc w:val="center"/>
            </w:pPr>
          </w:p>
        </w:tc>
      </w:tr>
      <w:tr w:rsidR="00C2472D" w14:paraId="4FDCC377" w14:textId="77777777" w:rsidTr="00891B5F">
        <w:trPr>
          <w:cantSplit/>
        </w:trPr>
        <w:tc>
          <w:tcPr>
            <w:tcW w:w="3492"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49" w:name="_Toc379797425"/>
            <w:bookmarkStart w:id="1450" w:name="_Toc380513459"/>
            <w:bookmarkStart w:id="1451" w:name="_Toc380655509"/>
            <w:bookmarkStart w:id="1452" w:name="_Toc406159639"/>
            <w:r>
              <w:t>Microsoft Learning MTA</w:t>
            </w:r>
            <w:r>
              <w:fldChar w:fldCharType="begin"/>
            </w:r>
            <w:r>
              <w:instrText>XE "Microsoft Learning MTA"</w:instrText>
            </w:r>
            <w:r>
              <w:fldChar w:fldCharType="end"/>
            </w:r>
            <w:r>
              <w:t xml:space="preserve"> 250 Exam Site License (Dienste-AL)</w:t>
            </w:r>
            <w:bookmarkEnd w:id="1449"/>
            <w:bookmarkEnd w:id="1450"/>
            <w:bookmarkEnd w:id="1451"/>
            <w:bookmarkEnd w:id="1452"/>
          </w:p>
        </w:tc>
        <w:tc>
          <w:tcPr>
            <w:tcW w:w="613"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AA6DF2"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782C7B" w14:paraId="4FDCC37C" w14:textId="77777777" w:rsidTr="0059080B">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Produkt-Pool: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C37E" w14:textId="77777777" w:rsidR="00C2472D" w:rsidRPr="00AA6DF2" w:rsidRDefault="00C2472D" w:rsidP="00C2472D">
      <w:pPr>
        <w:pStyle w:val="ProductList-Body"/>
      </w:pPr>
      <w:r>
        <w:t xml:space="preserve">Alle Gutscheine werden sofort bereitgestellt und können jederzeit innerhalb von 12 Monaten ab Kaufdatum verwendet werden. </w:t>
      </w:r>
    </w:p>
    <w:p w14:paraId="4FDCC37F" w14:textId="77777777" w:rsidR="00C2472D" w:rsidRPr="00AA6DF2" w:rsidRDefault="00C2472D" w:rsidP="00C2472D">
      <w:pPr>
        <w:pStyle w:val="ProductList-Body"/>
      </w:pPr>
    </w:p>
    <w:p w14:paraId="4FDCC380" w14:textId="77777777" w:rsidR="00C2472D" w:rsidRPr="00AA6DF2" w:rsidRDefault="00C2472D" w:rsidP="00C2472D">
      <w:pPr>
        <w:pStyle w:val="ProductList-Body"/>
      </w:pPr>
      <w:r>
        <w:rPr>
          <w:b/>
          <w:color w:val="00188F"/>
        </w:rPr>
        <w:t>Microsoft Office Specialist (MOS) und Microsoft Technology Associate (MTA) Certification Exam Site License</w:t>
      </w:r>
    </w:p>
    <w:p w14:paraId="4FDCC381" w14:textId="31DBEFEB" w:rsidR="00782C7B" w:rsidRPr="00AA6DF2" w:rsidRDefault="00AB1667" w:rsidP="00C2472D">
      <w:pPr>
        <w:pStyle w:val="ProductList-Body"/>
      </w:pPr>
      <w:r>
        <w:t>Ein Kunde ist verpflichtet, ein autorisiertes Certiport-Testzentrum zu sein, um die Websitelizenz zu nutzen.</w:t>
      </w:r>
      <w:r w:rsidR="0087037D">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4FDCC382" w14:textId="0DDC7A69"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383" w14:textId="77777777" w:rsidR="00FA00BF" w:rsidRPr="00AA6DF2" w:rsidRDefault="00FA00BF" w:rsidP="00930D5E">
      <w:pPr>
        <w:pStyle w:val="ProductList-Offering2Heading"/>
        <w:outlineLvl w:val="2"/>
      </w:pPr>
      <w:r>
        <w:tab/>
      </w:r>
      <w:bookmarkStart w:id="1453" w:name="_Toc378147676"/>
      <w:bookmarkStart w:id="1454" w:name="_Toc378151573"/>
      <w:bookmarkStart w:id="1455" w:name="_Toc379797426"/>
      <w:bookmarkStart w:id="1456" w:name="_Toc380513460"/>
      <w:bookmarkStart w:id="1457" w:name="_Toc380655510"/>
      <w:bookmarkStart w:id="1458" w:name="_Toc406159640"/>
      <w:r>
        <w:t>Microsoft Translator</w:t>
      </w:r>
      <w:bookmarkEnd w:id="1453"/>
      <w:bookmarkEnd w:id="1454"/>
      <w:bookmarkEnd w:id="1455"/>
      <w:bookmarkEnd w:id="1456"/>
      <w:bookmarkEnd w:id="1457"/>
      <w:bookmarkEnd w:id="1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692B" w14:paraId="4FDCC38F" w14:textId="77777777" w:rsidTr="007A7BDB">
        <w:trPr>
          <w:cantSplit/>
          <w:tblHeader/>
        </w:trPr>
        <w:tc>
          <w:tcPr>
            <w:tcW w:w="3367" w:type="dxa"/>
            <w:tcBorders>
              <w:bottom w:val="nil"/>
            </w:tcBorders>
            <w:shd w:val="clear" w:color="auto" w:fill="00188F"/>
          </w:tcPr>
          <w:p w14:paraId="4FDCC384"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85" w14:textId="3E53E878"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86" w14:textId="6EF19A9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387" w14:textId="0F16E9C3"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388" w14:textId="4D0CFA35"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389" w14:textId="2406566C"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38A" w14:textId="63FC3A7D"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38B" w14:textId="23F08F45"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38C" w14:textId="6121C726"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38D" w14:textId="5FD733E3"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84" w:type="dxa"/>
            <w:shd w:val="clear" w:color="auto" w:fill="00188F"/>
            <w:vAlign w:val="center"/>
          </w:tcPr>
          <w:p w14:paraId="4FDCC38E" w14:textId="1D5AF6E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136BD7" w14:paraId="4FDCC39B" w14:textId="77777777" w:rsidTr="007A7BDB">
        <w:trPr>
          <w:cantSplit/>
          <w:tblHeader/>
        </w:trPr>
        <w:tc>
          <w:tcPr>
            <w:tcW w:w="3367" w:type="dxa"/>
            <w:tcBorders>
              <w:top w:val="nil"/>
              <w:left w:val="nil"/>
              <w:bottom w:val="nil"/>
              <w:right w:val="nil"/>
            </w:tcBorders>
          </w:tcPr>
          <w:p w14:paraId="4FDCC390" w14:textId="5D01C0C3" w:rsidR="00136BD7" w:rsidRDefault="00136BD7" w:rsidP="00C2472D">
            <w:pPr>
              <w:pStyle w:val="ProductList-Offering2"/>
            </w:pPr>
            <w:bookmarkStart w:id="1459" w:name="_Toc379797427"/>
            <w:bookmarkStart w:id="1460" w:name="_Toc380513461"/>
            <w:bookmarkStart w:id="1461" w:name="_Toc380655511"/>
            <w:bookmarkStart w:id="1462" w:name="_Toc406159641"/>
            <w:r>
              <w:t>Microsoft Translator API</w:t>
            </w:r>
            <w:bookmarkEnd w:id="1459"/>
            <w:bookmarkEnd w:id="1460"/>
            <w:bookmarkEnd w:id="1461"/>
            <w:bookmarkEnd w:id="1462"/>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136BD7" w:rsidRDefault="00136BD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136BD7" w:rsidRDefault="00136BD7" w:rsidP="00C4636F">
            <w:pPr>
              <w:pStyle w:val="ProductList-OfferingBody"/>
              <w:ind w:left="-113"/>
              <w:jc w:val="center"/>
            </w:pPr>
          </w:p>
        </w:tc>
        <w:tc>
          <w:tcPr>
            <w:tcW w:w="739" w:type="dxa"/>
            <w:shd w:val="clear" w:color="auto" w:fill="70AD47" w:themeFill="accent6"/>
            <w:vAlign w:val="center"/>
          </w:tcPr>
          <w:p w14:paraId="4FDCC393" w14:textId="5E31EEF0" w:rsidR="00136BD7" w:rsidRPr="00AA64CE" w:rsidRDefault="00136BD7"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394" w14:textId="77777777" w:rsidR="00136BD7" w:rsidRPr="00AA64CE" w:rsidRDefault="00136BD7" w:rsidP="00C4636F">
            <w:pPr>
              <w:pStyle w:val="ProductList-OfferingBody"/>
              <w:ind w:left="-113"/>
              <w:jc w:val="center"/>
            </w:pPr>
          </w:p>
        </w:tc>
        <w:tc>
          <w:tcPr>
            <w:tcW w:w="739" w:type="dxa"/>
            <w:shd w:val="clear" w:color="auto" w:fill="BFBFBF" w:themeFill="background1" w:themeFillShade="BF"/>
            <w:vAlign w:val="center"/>
          </w:tcPr>
          <w:p w14:paraId="4FDCC395" w14:textId="77777777" w:rsidR="00136BD7" w:rsidRPr="00AA64CE" w:rsidRDefault="00136BD7" w:rsidP="00C4636F">
            <w:pPr>
              <w:pStyle w:val="ProductList-OfferingBody"/>
              <w:ind w:left="-113"/>
              <w:jc w:val="center"/>
            </w:pPr>
          </w:p>
        </w:tc>
        <w:tc>
          <w:tcPr>
            <w:tcW w:w="738" w:type="dxa"/>
            <w:shd w:val="clear" w:color="auto" w:fill="BFBFBF" w:themeFill="background1" w:themeFillShade="BF"/>
            <w:vAlign w:val="center"/>
          </w:tcPr>
          <w:p w14:paraId="4FDCC396" w14:textId="77777777" w:rsidR="00136BD7" w:rsidRPr="00AA64CE" w:rsidRDefault="00136BD7" w:rsidP="00C4636F">
            <w:pPr>
              <w:pStyle w:val="ProductList-OfferingBody"/>
              <w:ind w:left="-113"/>
              <w:jc w:val="center"/>
            </w:pPr>
          </w:p>
        </w:tc>
        <w:tc>
          <w:tcPr>
            <w:tcW w:w="739" w:type="dxa"/>
            <w:shd w:val="clear" w:color="auto" w:fill="BFBFBF" w:themeFill="background1" w:themeFillShade="BF"/>
            <w:vAlign w:val="center"/>
          </w:tcPr>
          <w:p w14:paraId="4FDCC397" w14:textId="77777777" w:rsidR="00136BD7" w:rsidRPr="00AA64CE" w:rsidRDefault="00136BD7" w:rsidP="00C4636F">
            <w:pPr>
              <w:pStyle w:val="ProductList-OfferingBody"/>
              <w:ind w:left="-113"/>
              <w:jc w:val="center"/>
            </w:pPr>
          </w:p>
        </w:tc>
        <w:tc>
          <w:tcPr>
            <w:tcW w:w="739" w:type="dxa"/>
            <w:shd w:val="clear" w:color="auto" w:fill="BFBFBF" w:themeFill="background1" w:themeFillShade="BF"/>
            <w:vAlign w:val="center"/>
          </w:tcPr>
          <w:p w14:paraId="4FDCC398" w14:textId="77777777" w:rsidR="00136BD7" w:rsidRPr="00AA64CE" w:rsidRDefault="00136BD7" w:rsidP="00C4636F">
            <w:pPr>
              <w:pStyle w:val="ProductList-OfferingBody"/>
              <w:ind w:left="-113"/>
              <w:jc w:val="center"/>
            </w:pPr>
          </w:p>
        </w:tc>
        <w:tc>
          <w:tcPr>
            <w:tcW w:w="739" w:type="dxa"/>
            <w:shd w:val="clear" w:color="auto" w:fill="BFBFBF" w:themeFill="background1" w:themeFillShade="BF"/>
            <w:vAlign w:val="center"/>
          </w:tcPr>
          <w:p w14:paraId="4FDCC399" w14:textId="77777777" w:rsidR="00136BD7" w:rsidRPr="00AA64CE" w:rsidRDefault="00136BD7" w:rsidP="00C4636F">
            <w:pPr>
              <w:pStyle w:val="ProductList-OfferingBody"/>
              <w:ind w:left="-113"/>
              <w:jc w:val="center"/>
            </w:pPr>
          </w:p>
        </w:tc>
        <w:tc>
          <w:tcPr>
            <w:tcW w:w="784" w:type="dxa"/>
            <w:shd w:val="clear" w:color="auto" w:fill="70AD47" w:themeFill="accent6"/>
            <w:vAlign w:val="center"/>
          </w:tcPr>
          <w:p w14:paraId="4FDCC39A" w14:textId="472261A4" w:rsidR="00136BD7" w:rsidRPr="00AA64CE" w:rsidRDefault="00136BD7"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4FDCC39C" w14:textId="77777777" w:rsidR="00FA00BF" w:rsidRPr="00AA6DF2"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782C7B" w14:paraId="4FDCC3A0" w14:textId="77777777" w:rsidTr="0059080B">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5D93663D"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5AB09536" w14:textId="77777777" w:rsidR="00C55E46" w:rsidRPr="00AA6DF2" w:rsidRDefault="00C55E46" w:rsidP="00C55E46">
      <w:pPr>
        <w:pStyle w:val="ProductList-Offering2Heading"/>
        <w:outlineLvl w:val="2"/>
      </w:pPr>
      <w:r>
        <w:tab/>
      </w:r>
      <w:bookmarkStart w:id="1463" w:name="_Toc406159642"/>
      <w:r>
        <w:t>Power BI für Office 365</w:t>
      </w:r>
      <w:bookmarkEnd w:id="1463"/>
      <w:r>
        <w:fldChar w:fldCharType="begin"/>
      </w:r>
      <w:r>
        <w:instrText>XE "Power BI für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692B" w14:paraId="2156BEFE" w14:textId="77777777" w:rsidTr="007A7BDB">
        <w:trPr>
          <w:cantSplit/>
          <w:tblHeader/>
        </w:trPr>
        <w:tc>
          <w:tcPr>
            <w:tcW w:w="3367" w:type="dxa"/>
            <w:tcBorders>
              <w:bottom w:val="nil"/>
            </w:tcBorders>
            <w:shd w:val="clear" w:color="auto" w:fill="00188F"/>
          </w:tcPr>
          <w:p w14:paraId="43592AF5" w14:textId="77777777" w:rsidR="007E692B" w:rsidRPr="00EE0836" w:rsidRDefault="007E692B"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ED1D9E3" w14:textId="77777777" w:rsidR="007E692B" w:rsidRPr="00EE0836" w:rsidRDefault="007E692B"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3A0ADFB" w14:textId="78EB4B1C"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263F7231" w14:textId="16C42594"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6B0C8CE0" w14:textId="6EADA3DD"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5B856DBA" w14:textId="0850EA8A"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28CF5841" w14:textId="45E2BE9C"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35798DBB" w14:textId="5F9D0E7A"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133F09CA" w14:textId="0C286DAA"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74674F77" w14:textId="5B348DD2"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84" w:type="dxa"/>
            <w:shd w:val="clear" w:color="auto" w:fill="00188F"/>
            <w:vAlign w:val="center"/>
          </w:tcPr>
          <w:p w14:paraId="3A607434" w14:textId="29A4E34F" w:rsidR="007E692B" w:rsidRPr="00D369AF" w:rsidRDefault="007E692B" w:rsidP="000137E9">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136BD7" w14:paraId="72E38CEE" w14:textId="77777777" w:rsidTr="007A7BDB">
        <w:trPr>
          <w:cantSplit/>
          <w:tblHeader/>
        </w:trPr>
        <w:tc>
          <w:tcPr>
            <w:tcW w:w="3367" w:type="dxa"/>
            <w:tcBorders>
              <w:top w:val="nil"/>
              <w:left w:val="nil"/>
              <w:bottom w:val="dashSmallGap" w:sz="4" w:space="0" w:color="BFBFBF" w:themeColor="background1" w:themeShade="BF"/>
              <w:right w:val="nil"/>
            </w:tcBorders>
          </w:tcPr>
          <w:p w14:paraId="17E9D06C" w14:textId="77777777" w:rsidR="00136BD7" w:rsidRDefault="00136BD7" w:rsidP="000137E9">
            <w:pPr>
              <w:pStyle w:val="ProductList-Offering2"/>
            </w:pPr>
            <w:bookmarkStart w:id="1464" w:name="_Toc406159643"/>
            <w:r>
              <w:t>Power BI für Office 365</w:t>
            </w:r>
            <w:bookmarkEnd w:id="1464"/>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136BD7" w:rsidRDefault="00136BD7"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136BD7" w:rsidRDefault="00136BD7" w:rsidP="000137E9">
            <w:pPr>
              <w:pStyle w:val="ProductList-OfferingBody"/>
              <w:ind w:left="-113"/>
              <w:jc w:val="center"/>
            </w:pPr>
          </w:p>
        </w:tc>
        <w:tc>
          <w:tcPr>
            <w:tcW w:w="739" w:type="dxa"/>
            <w:shd w:val="clear" w:color="auto" w:fill="70AD47" w:themeFill="accent6"/>
            <w:vAlign w:val="center"/>
          </w:tcPr>
          <w:p w14:paraId="62240E8B" w14:textId="77222411" w:rsidR="00136BD7" w:rsidRPr="00AA64CE" w:rsidRDefault="00136BD7" w:rsidP="000137E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1C4EE408" w14:textId="77777777" w:rsidR="00136BD7" w:rsidRPr="00AA64CE" w:rsidRDefault="00136BD7" w:rsidP="000137E9">
            <w:pPr>
              <w:pStyle w:val="ProductList-OfferingBody"/>
              <w:ind w:left="-113"/>
              <w:jc w:val="center"/>
            </w:pPr>
          </w:p>
        </w:tc>
        <w:tc>
          <w:tcPr>
            <w:tcW w:w="739" w:type="dxa"/>
            <w:shd w:val="clear" w:color="auto" w:fill="70AD47" w:themeFill="accent6"/>
            <w:vAlign w:val="center"/>
          </w:tcPr>
          <w:p w14:paraId="198ED236" w14:textId="77777777" w:rsidR="00136BD7" w:rsidRPr="00AA64CE" w:rsidRDefault="00136BD7" w:rsidP="000137E9">
            <w:pPr>
              <w:pStyle w:val="ProductList-OfferingBody"/>
              <w:ind w:left="-113"/>
              <w:jc w:val="center"/>
            </w:pPr>
          </w:p>
        </w:tc>
        <w:tc>
          <w:tcPr>
            <w:tcW w:w="738" w:type="dxa"/>
            <w:shd w:val="clear" w:color="auto" w:fill="70AD47" w:themeFill="accent6"/>
            <w:vAlign w:val="center"/>
          </w:tcPr>
          <w:p w14:paraId="17232A27" w14:textId="77777777" w:rsidR="00136BD7" w:rsidRPr="00AA64CE" w:rsidRDefault="00136BD7" w:rsidP="000137E9">
            <w:pPr>
              <w:pStyle w:val="ProductList-OfferingBody"/>
              <w:ind w:left="-113"/>
              <w:jc w:val="center"/>
            </w:pPr>
          </w:p>
        </w:tc>
        <w:tc>
          <w:tcPr>
            <w:tcW w:w="739" w:type="dxa"/>
            <w:shd w:val="clear" w:color="auto" w:fill="70AD47" w:themeFill="accent6"/>
            <w:vAlign w:val="center"/>
          </w:tcPr>
          <w:p w14:paraId="3B14C70D" w14:textId="7576BD1E" w:rsidR="00136BD7" w:rsidRPr="00AA64CE" w:rsidRDefault="00136BD7" w:rsidP="000137E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27250FFF" w14:textId="711CD6C3" w:rsidR="00136BD7" w:rsidRPr="00AA64CE" w:rsidRDefault="00136BD7" w:rsidP="000137E9">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53E36E0C" w14:textId="77777777" w:rsidR="00136BD7" w:rsidRPr="00AA64CE" w:rsidRDefault="00136BD7" w:rsidP="000137E9">
            <w:pPr>
              <w:pStyle w:val="ProductList-OfferingBody"/>
              <w:ind w:left="-113"/>
              <w:jc w:val="center"/>
            </w:pPr>
          </w:p>
        </w:tc>
        <w:tc>
          <w:tcPr>
            <w:tcW w:w="784" w:type="dxa"/>
            <w:shd w:val="clear" w:color="auto" w:fill="70AD47" w:themeFill="accent6"/>
            <w:vAlign w:val="center"/>
          </w:tcPr>
          <w:p w14:paraId="570195FA" w14:textId="005ADFBC" w:rsidR="00136BD7" w:rsidRPr="00AA64CE" w:rsidRDefault="00136BD7" w:rsidP="000137E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r w:rsidR="00136BD7" w14:paraId="47FFD820" w14:textId="77777777" w:rsidTr="007A7BDB">
        <w:trPr>
          <w:cantSplit/>
          <w:tblHeader/>
        </w:trPr>
        <w:tc>
          <w:tcPr>
            <w:tcW w:w="3367" w:type="dxa"/>
            <w:tcBorders>
              <w:top w:val="dashSmallGap" w:sz="4" w:space="0" w:color="BFBFBF" w:themeColor="background1" w:themeShade="BF"/>
              <w:left w:val="nil"/>
              <w:bottom w:val="nil"/>
              <w:right w:val="nil"/>
            </w:tcBorders>
          </w:tcPr>
          <w:p w14:paraId="1EA282FE" w14:textId="77777777" w:rsidR="00136BD7" w:rsidRDefault="00136BD7" w:rsidP="000137E9">
            <w:pPr>
              <w:pStyle w:val="ProductList-Offering2"/>
            </w:pPr>
            <w:bookmarkStart w:id="1465" w:name="_Toc406159644"/>
            <w:r>
              <w:t>Power BI für Office 365</w:t>
            </w:r>
            <w:r>
              <w:fldChar w:fldCharType="begin"/>
            </w:r>
            <w:r>
              <w:instrText>XE "Power BI für Office 365"</w:instrText>
            </w:r>
            <w:r>
              <w:fldChar w:fldCharType="end"/>
            </w:r>
            <w:r>
              <w:t xml:space="preserve"> A</w:t>
            </w:r>
            <w:bookmarkEnd w:id="1465"/>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136BD7" w:rsidRDefault="00136BD7"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136BD7" w:rsidRDefault="00136BD7" w:rsidP="000137E9">
            <w:pPr>
              <w:pStyle w:val="ProductList-OfferingBody"/>
              <w:ind w:left="-113"/>
              <w:jc w:val="center"/>
            </w:pPr>
            <w:r>
              <w:t>1</w:t>
            </w:r>
          </w:p>
        </w:tc>
        <w:tc>
          <w:tcPr>
            <w:tcW w:w="739" w:type="dxa"/>
            <w:shd w:val="clear" w:color="auto" w:fill="70AD47" w:themeFill="accent6"/>
            <w:vAlign w:val="center"/>
          </w:tcPr>
          <w:p w14:paraId="199E26C5" w14:textId="77777777" w:rsidR="00136BD7" w:rsidRPr="00AA64CE" w:rsidRDefault="00136BD7" w:rsidP="000137E9">
            <w:pPr>
              <w:pStyle w:val="ProductList-OfferingBody"/>
              <w:ind w:left="-113"/>
              <w:jc w:val="center"/>
            </w:pPr>
          </w:p>
        </w:tc>
        <w:tc>
          <w:tcPr>
            <w:tcW w:w="739" w:type="dxa"/>
            <w:shd w:val="clear" w:color="auto" w:fill="70AD47" w:themeFill="accent6"/>
            <w:vAlign w:val="center"/>
          </w:tcPr>
          <w:p w14:paraId="63420CCF" w14:textId="1F9ED2BE" w:rsidR="00136BD7" w:rsidRPr="00AA64CE" w:rsidRDefault="00136BD7" w:rsidP="000137E9">
            <w:pPr>
              <w:pStyle w:val="ProductList-OfferingBody"/>
              <w:ind w:left="-113"/>
              <w:jc w:val="center"/>
            </w:pPr>
            <w:r w:rsidRPr="00AA64CE">
              <w:fldChar w:fldCharType="begin"/>
            </w:r>
            <w:r w:rsidRPr="00AA64CE">
              <w:instrText xml:space="preserve"> AutoTextList  \s NoStyle \t “Zusätzliches Produkt (nur OVS-ES)” </w:instrText>
            </w:r>
            <w:r w:rsidRPr="00AA64CE">
              <w:fldChar w:fldCharType="separate"/>
            </w:r>
            <w:r w:rsidRPr="00AA64CE">
              <w:t>AV</w:t>
            </w:r>
            <w:r w:rsidRPr="00AA64CE">
              <w:fldChar w:fldCharType="end"/>
            </w:r>
            <w:r w:rsidRPr="00AA64CE">
              <w:t>,</w:t>
            </w:r>
            <w:r w:rsidRPr="00AA64CE">
              <w:fldChar w:fldCharType="begin"/>
            </w:r>
            <w:r w:rsidRPr="00AA64CE">
              <w:instrText xml:space="preserve"> AutoTextList  \s NoStyle \t “Studentenangebot (nur EES)” </w:instrText>
            </w:r>
            <w:r w:rsidRPr="00AA64CE">
              <w:fldChar w:fldCharType="separate"/>
            </w:r>
            <w:r w:rsidRPr="00AA64CE">
              <w:t>SE</w:t>
            </w:r>
            <w:r w:rsidRPr="00AA64CE">
              <w:fldChar w:fldCharType="end"/>
            </w:r>
          </w:p>
        </w:tc>
        <w:tc>
          <w:tcPr>
            <w:tcW w:w="739" w:type="dxa"/>
            <w:shd w:val="clear" w:color="auto" w:fill="BFBFBF" w:themeFill="background1" w:themeFillShade="BF"/>
            <w:vAlign w:val="center"/>
          </w:tcPr>
          <w:p w14:paraId="77F258B5" w14:textId="77777777" w:rsidR="00136BD7" w:rsidRPr="00AA64CE" w:rsidRDefault="00136BD7" w:rsidP="000137E9">
            <w:pPr>
              <w:pStyle w:val="ProductList-OfferingBody"/>
              <w:ind w:left="-113"/>
              <w:jc w:val="center"/>
            </w:pPr>
          </w:p>
        </w:tc>
        <w:tc>
          <w:tcPr>
            <w:tcW w:w="738" w:type="dxa"/>
            <w:shd w:val="clear" w:color="auto" w:fill="70AD47" w:themeFill="accent6"/>
            <w:vAlign w:val="center"/>
          </w:tcPr>
          <w:p w14:paraId="27420D18" w14:textId="77777777" w:rsidR="00136BD7" w:rsidRPr="00AA64CE" w:rsidRDefault="00136BD7" w:rsidP="000137E9">
            <w:pPr>
              <w:pStyle w:val="ProductList-OfferingBody"/>
              <w:ind w:left="-113"/>
              <w:jc w:val="center"/>
            </w:pPr>
          </w:p>
        </w:tc>
        <w:tc>
          <w:tcPr>
            <w:tcW w:w="739" w:type="dxa"/>
            <w:shd w:val="clear" w:color="auto" w:fill="70AD47" w:themeFill="accent6"/>
            <w:vAlign w:val="center"/>
          </w:tcPr>
          <w:p w14:paraId="2BFD1694" w14:textId="4A9D031C" w:rsidR="00136BD7" w:rsidRPr="00AA64CE" w:rsidRDefault="00136BD7" w:rsidP="000137E9">
            <w:pPr>
              <w:pStyle w:val="ProductList-OfferingBody"/>
              <w:ind w:left="-113"/>
              <w:jc w:val="center"/>
            </w:pPr>
            <w:r w:rsidRPr="00AA64CE">
              <w:fldChar w:fldCharType="begin"/>
            </w:r>
            <w:r w:rsidRPr="00AA64CE">
              <w:instrText xml:space="preserve"> AutoTextList  \s NoStyle \t “Open-Lizenz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275802D6" w14:textId="338DF265" w:rsidR="00136BD7" w:rsidRPr="00AA64CE" w:rsidRDefault="00136BD7" w:rsidP="000137E9">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BFBFBF" w:themeFill="background1" w:themeFillShade="BF"/>
            <w:vAlign w:val="center"/>
          </w:tcPr>
          <w:p w14:paraId="767181C3" w14:textId="77777777" w:rsidR="00136BD7" w:rsidRPr="00AA64CE" w:rsidRDefault="00136BD7" w:rsidP="000137E9">
            <w:pPr>
              <w:pStyle w:val="ProductList-OfferingBody"/>
              <w:ind w:left="-113"/>
              <w:jc w:val="center"/>
            </w:pPr>
          </w:p>
        </w:tc>
        <w:tc>
          <w:tcPr>
            <w:tcW w:w="784" w:type="dxa"/>
            <w:shd w:val="clear" w:color="auto" w:fill="70AD47" w:themeFill="accent6"/>
            <w:vAlign w:val="center"/>
          </w:tcPr>
          <w:p w14:paraId="7B8C149D" w14:textId="5BBD190B" w:rsidR="00136BD7" w:rsidRPr="00AA64CE" w:rsidRDefault="00136BD7" w:rsidP="000137E9">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r>
    </w:tbl>
    <w:p w14:paraId="3D131EAA" w14:textId="77777777" w:rsidR="00C55E46" w:rsidRPr="00AA6DF2" w:rsidRDefault="00C55E46" w:rsidP="00C55E46">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0"/>
        <w:gridCol w:w="3551"/>
      </w:tblGrid>
      <w:tr w:rsidR="00C55E46" w14:paraId="35F7CEAD" w14:textId="77777777" w:rsidTr="0059080B">
        <w:tc>
          <w:tcPr>
            <w:tcW w:w="3596" w:type="dxa"/>
          </w:tcPr>
          <w:p w14:paraId="218C2DD6" w14:textId="77777777" w:rsidR="00C55E46" w:rsidRPr="00AA6DF2" w:rsidRDefault="00C55E46" w:rsidP="000137E9">
            <w:pPr>
              <w:pStyle w:val="ProductList-Body"/>
              <w:spacing w:before="20" w:after="20"/>
            </w:pPr>
            <w:r>
              <w:t>Zur Verringerung berechtigt:</w:t>
            </w:r>
            <w:r>
              <w:rPr>
                <w:b/>
              </w:rPr>
              <w:t xml:space="preserve"> Alle</w:t>
            </w:r>
          </w:p>
          <w:p w14:paraId="19C72890" w14:textId="77777777" w:rsidR="00C55E46" w:rsidRDefault="00C55E46" w:rsidP="000137E9">
            <w:pPr>
              <w:pStyle w:val="ProductList-Body"/>
              <w:spacing w:before="20" w:after="20"/>
            </w:pPr>
            <w:r>
              <w:t xml:space="preserve">True Up-berechtigt: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1E0E87E9" w:rsidR="00C55E46" w:rsidRPr="00AA6DF2" w:rsidRDefault="005B077E" w:rsidP="00C55E46">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3A2" w14:textId="1DB0A1C4" w:rsidR="00FA00BF" w:rsidRPr="00AA6DF2" w:rsidRDefault="005442A2" w:rsidP="00930D5E">
      <w:pPr>
        <w:pStyle w:val="ProductList-Offering2Heading"/>
        <w:outlineLvl w:val="2"/>
      </w:pPr>
      <w:bookmarkStart w:id="1466" w:name="_Toc378147677"/>
      <w:bookmarkStart w:id="1467" w:name="_Toc378151574"/>
      <w:bookmarkStart w:id="1468" w:name="_Toc379797428"/>
      <w:bookmarkStart w:id="1469" w:name="_Toc380513462"/>
      <w:bookmarkStart w:id="1470" w:name="_Toc380655512"/>
      <w:r>
        <w:tab/>
      </w:r>
      <w:bookmarkStart w:id="1471" w:name="_Toc406159645"/>
      <w:r>
        <w:t>System Center Endpoint Protection</w:t>
      </w:r>
      <w:bookmarkEnd w:id="1466"/>
      <w:bookmarkEnd w:id="1467"/>
      <w:bookmarkEnd w:id="1468"/>
      <w:bookmarkEnd w:id="1469"/>
      <w:bookmarkEnd w:id="1470"/>
      <w:bookmarkEnd w:id="1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692B" w14:paraId="4FDCC3AE" w14:textId="77777777" w:rsidTr="007A7BDB">
        <w:trPr>
          <w:cantSplit/>
          <w:tblHeader/>
        </w:trPr>
        <w:tc>
          <w:tcPr>
            <w:tcW w:w="3367" w:type="dxa"/>
            <w:tcBorders>
              <w:bottom w:val="nil"/>
            </w:tcBorders>
            <w:shd w:val="clear" w:color="auto" w:fill="00188F"/>
          </w:tcPr>
          <w:p w14:paraId="4FDCC3A3"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A4" w14:textId="101C8BAD"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A5" w14:textId="5C21657F"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3A6" w14:textId="0BCADD6A"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3A7" w14:textId="1FE37B89"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3A8" w14:textId="292F43B4"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3A9" w14:textId="16B48AAA"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3AA" w14:textId="3769B547"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3AB" w14:textId="07099C75"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3AC" w14:textId="76340801"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84" w:type="dxa"/>
            <w:shd w:val="clear" w:color="auto" w:fill="00188F"/>
            <w:vAlign w:val="center"/>
          </w:tcPr>
          <w:p w14:paraId="4FDCC3AD" w14:textId="14411790"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136BD7" w14:paraId="4FDCC3BA" w14:textId="77777777" w:rsidTr="007A7BDB">
        <w:trPr>
          <w:cantSplit/>
          <w:tblHeader/>
        </w:trPr>
        <w:tc>
          <w:tcPr>
            <w:tcW w:w="3367" w:type="dxa"/>
            <w:tcBorders>
              <w:top w:val="nil"/>
              <w:left w:val="nil"/>
              <w:bottom w:val="nil"/>
              <w:right w:val="nil"/>
            </w:tcBorders>
          </w:tcPr>
          <w:p w14:paraId="4FDCC3AF" w14:textId="1821FB10" w:rsidR="00136BD7" w:rsidRDefault="00136BD7" w:rsidP="00C2472D">
            <w:pPr>
              <w:pStyle w:val="ProductList-Offering2"/>
            </w:pPr>
            <w:bookmarkStart w:id="1472" w:name="_Toc379797429"/>
            <w:bookmarkStart w:id="1473" w:name="_Toc380513463"/>
            <w:bookmarkStart w:id="1474" w:name="_Toc380655513"/>
            <w:bookmarkStart w:id="1475" w:name="_Toc406159646"/>
            <w:r>
              <w:t>System Center 2012 R2 Endpoint Protection</w:t>
            </w:r>
            <w:r>
              <w:fldChar w:fldCharType="begin"/>
            </w:r>
            <w:r>
              <w:instrText>XE "System Center 2012 R2 Endpoint Protection"</w:instrText>
            </w:r>
            <w:r>
              <w:fldChar w:fldCharType="end"/>
            </w:r>
            <w:r>
              <w:t xml:space="preserve"> (Geräte- oder Nutzer-AL)</w:t>
            </w:r>
            <w:bookmarkEnd w:id="1472"/>
            <w:bookmarkEnd w:id="1473"/>
            <w:bookmarkEnd w:id="1474"/>
            <w:bookmarkEnd w:id="1475"/>
          </w:p>
        </w:tc>
        <w:tc>
          <w:tcPr>
            <w:tcW w:w="738" w:type="dxa"/>
            <w:tcBorders>
              <w:top w:val="nil"/>
              <w:left w:val="nil"/>
              <w:bottom w:val="nil"/>
              <w:right w:val="nil"/>
            </w:tcBorders>
            <w:vAlign w:val="center"/>
          </w:tcPr>
          <w:p w14:paraId="4FDCC3B0" w14:textId="77777777" w:rsidR="00136BD7" w:rsidRDefault="00136BD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136BD7" w:rsidRDefault="00136BD7" w:rsidP="00C4636F">
            <w:pPr>
              <w:pStyle w:val="ProductList-OfferingBody"/>
              <w:ind w:left="-113"/>
              <w:jc w:val="center"/>
            </w:pPr>
            <w:r>
              <w:t>1</w:t>
            </w:r>
          </w:p>
        </w:tc>
        <w:tc>
          <w:tcPr>
            <w:tcW w:w="739" w:type="dxa"/>
            <w:shd w:val="clear" w:color="auto" w:fill="70AD47" w:themeFill="accent6"/>
            <w:vAlign w:val="center"/>
          </w:tcPr>
          <w:p w14:paraId="4FDCC3B2" w14:textId="728B7F6D" w:rsidR="00136BD7" w:rsidRPr="00AA64CE" w:rsidRDefault="00136BD7" w:rsidP="00136BD7">
            <w:pPr>
              <w:pStyle w:val="ProductList-OfferingBody"/>
              <w:ind w:left="-113"/>
              <w:jc w:val="center"/>
            </w:pPr>
            <w:r w:rsidRPr="00AA64CE">
              <w:fldChar w:fldCharType="begin"/>
            </w:r>
            <w:r w:rsidRPr="00AA64CE">
              <w:instrText xml:space="preserve"> AutoTextList  \s NoStyle \t “Organisationsweites Zusätzliches Produkt”</w:instrText>
            </w:r>
            <w:r w:rsidRPr="00AA64CE">
              <w:fldChar w:fldCharType="separate"/>
            </w:r>
            <w:r w:rsidRPr="00AA64CE">
              <w:t>AO</w:t>
            </w:r>
            <w:r w:rsidRPr="00AA64CE">
              <w:fldChar w:fldCharType="end"/>
            </w:r>
            <w:r w:rsidRPr="00AA64CE">
              <w:t>,</w:t>
            </w:r>
            <w:r w:rsidRPr="00AA64CE">
              <w:fldChar w:fldCharType="begin"/>
            </w:r>
            <w:r w:rsidRPr="00AA64CE">
              <w:instrText xml:space="preserve"> AutoTextList  \s NoStyle \t “Studentenangebot” </w:instrText>
            </w:r>
            <w:r w:rsidRPr="00AA64CE">
              <w:fldChar w:fldCharType="separate"/>
            </w:r>
            <w:r w:rsidRPr="00AA64CE">
              <w:t>ST</w:t>
            </w:r>
            <w:r w:rsidRPr="00AA64CE">
              <w:fldChar w:fldCharType="end"/>
            </w:r>
          </w:p>
        </w:tc>
        <w:tc>
          <w:tcPr>
            <w:tcW w:w="739" w:type="dxa"/>
            <w:shd w:val="clear" w:color="auto" w:fill="BFBFBF" w:themeFill="background1" w:themeFillShade="BF"/>
            <w:vAlign w:val="center"/>
          </w:tcPr>
          <w:p w14:paraId="4FDCC3B3" w14:textId="77777777" w:rsidR="00136BD7" w:rsidRPr="00AA64CE" w:rsidRDefault="00136BD7" w:rsidP="00C4636F">
            <w:pPr>
              <w:pStyle w:val="ProductList-OfferingBody"/>
              <w:ind w:left="-113"/>
              <w:jc w:val="center"/>
            </w:pPr>
          </w:p>
        </w:tc>
        <w:tc>
          <w:tcPr>
            <w:tcW w:w="739" w:type="dxa"/>
            <w:shd w:val="clear" w:color="auto" w:fill="70AD47" w:themeFill="accent6"/>
            <w:vAlign w:val="center"/>
          </w:tcPr>
          <w:p w14:paraId="4FDCC3B4" w14:textId="77777777" w:rsidR="00136BD7" w:rsidRPr="00AA64CE" w:rsidRDefault="00136BD7" w:rsidP="00C4636F">
            <w:pPr>
              <w:pStyle w:val="ProductList-OfferingBody"/>
              <w:ind w:left="-113"/>
              <w:jc w:val="center"/>
            </w:pPr>
          </w:p>
        </w:tc>
        <w:tc>
          <w:tcPr>
            <w:tcW w:w="738" w:type="dxa"/>
            <w:shd w:val="clear" w:color="auto" w:fill="BFBFBF" w:themeFill="background1" w:themeFillShade="BF"/>
            <w:vAlign w:val="center"/>
          </w:tcPr>
          <w:p w14:paraId="4FDCC3B5" w14:textId="77777777" w:rsidR="00136BD7" w:rsidRPr="00AA64CE" w:rsidRDefault="00136BD7" w:rsidP="00C4636F">
            <w:pPr>
              <w:pStyle w:val="ProductList-OfferingBody"/>
              <w:ind w:left="-113"/>
              <w:jc w:val="center"/>
            </w:pPr>
          </w:p>
        </w:tc>
        <w:tc>
          <w:tcPr>
            <w:tcW w:w="739" w:type="dxa"/>
            <w:shd w:val="clear" w:color="auto" w:fill="BFBFBF" w:themeFill="background1" w:themeFillShade="BF"/>
            <w:vAlign w:val="center"/>
          </w:tcPr>
          <w:p w14:paraId="4FDCC3B6" w14:textId="77777777" w:rsidR="00136BD7" w:rsidRPr="00AA64CE" w:rsidRDefault="00136BD7" w:rsidP="00C4636F">
            <w:pPr>
              <w:pStyle w:val="ProductList-OfferingBody"/>
              <w:ind w:left="-113"/>
              <w:jc w:val="center"/>
            </w:pPr>
          </w:p>
        </w:tc>
        <w:tc>
          <w:tcPr>
            <w:tcW w:w="739" w:type="dxa"/>
            <w:shd w:val="clear" w:color="auto" w:fill="70AD47" w:themeFill="accent6"/>
            <w:vAlign w:val="center"/>
          </w:tcPr>
          <w:p w14:paraId="4FDCC3B7" w14:textId="5570A7FE" w:rsidR="00136BD7" w:rsidRPr="00AA64CE" w:rsidRDefault="00136BD7" w:rsidP="00C4636F">
            <w:pPr>
              <w:pStyle w:val="ProductList-OfferingBody"/>
              <w:ind w:left="-113"/>
              <w:jc w:val="center"/>
            </w:pPr>
            <w:r w:rsidRPr="00AA64CE">
              <w:fldChar w:fldCharType="begin"/>
            </w:r>
            <w:r w:rsidRPr="00AA64CE">
              <w:instrText xml:space="preserve"> AutoTextList  \s NoStyle \t “Nicht organisationsweite Produkte in Open Value” </w:instrText>
            </w:r>
            <w:r w:rsidRPr="00AA64CE">
              <w:fldChar w:fldCharType="separate"/>
            </w:r>
            <w:r w:rsidRPr="00AA64CE">
              <w:t xml:space="preserve"> P </w:t>
            </w:r>
            <w:r w:rsidRPr="00AA64CE">
              <w:fldChar w:fldCharType="end"/>
            </w:r>
          </w:p>
        </w:tc>
        <w:tc>
          <w:tcPr>
            <w:tcW w:w="739" w:type="dxa"/>
            <w:shd w:val="clear" w:color="auto" w:fill="70AD47" w:themeFill="accent6"/>
            <w:vAlign w:val="center"/>
          </w:tcPr>
          <w:p w14:paraId="4FDCC3B8" w14:textId="77777777" w:rsidR="00136BD7" w:rsidRDefault="00136BD7" w:rsidP="00C4636F">
            <w:pPr>
              <w:pStyle w:val="ProductList-OfferingBody"/>
              <w:ind w:left="-113"/>
              <w:jc w:val="center"/>
            </w:pPr>
          </w:p>
        </w:tc>
        <w:tc>
          <w:tcPr>
            <w:tcW w:w="784" w:type="dxa"/>
            <w:shd w:val="clear" w:color="auto" w:fill="BFBFBF" w:themeFill="background1" w:themeFillShade="BF"/>
            <w:vAlign w:val="center"/>
          </w:tcPr>
          <w:p w14:paraId="4FDCC3B9" w14:textId="77777777" w:rsidR="00136BD7" w:rsidRDefault="00136BD7" w:rsidP="00C4636F">
            <w:pPr>
              <w:pStyle w:val="ProductList-OfferingBody"/>
              <w:ind w:left="-113"/>
              <w:jc w:val="center"/>
            </w:pPr>
          </w:p>
        </w:tc>
      </w:tr>
    </w:tbl>
    <w:p w14:paraId="4FDCC3BB" w14:textId="77777777" w:rsidR="00FA00BF" w:rsidRPr="00AA6DF2"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782C7B" w14:paraId="4FDCC3BF" w14:textId="77777777" w:rsidTr="0059080B">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Produkt-Pool: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AA6DF2" w:rsidRDefault="00782C7B" w:rsidP="00782C7B">
      <w:pPr>
        <w:pStyle w:val="ProductList-Body"/>
        <w:shd w:val="clear" w:color="auto" w:fill="D9D9D9" w:themeFill="background1" w:themeFillShade="D9"/>
        <w:spacing w:before="120" w:after="120"/>
      </w:pPr>
      <w:r>
        <w:rPr>
          <w:b/>
        </w:rPr>
        <w:t>Zusätzliche Informationen</w:t>
      </w:r>
    </w:p>
    <w:p w14:paraId="4FDCC3C1" w14:textId="77777777" w:rsidR="00434703" w:rsidRPr="00AA6DF2" w:rsidRDefault="00434703" w:rsidP="00434703">
      <w:pPr>
        <w:pStyle w:val="ProductList-Body"/>
      </w:pPr>
      <w:r>
        <w:rPr>
          <w:b/>
          <w:color w:val="00188F"/>
        </w:rPr>
        <w:t>Upgrades/Downgrade</w:t>
      </w:r>
    </w:p>
    <w:p w14:paraId="4FDCC3C2" w14:textId="2BFDD709" w:rsidR="00434703" w:rsidRPr="00AA6DF2"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FDCC3C3" w14:textId="77777777" w:rsidR="00434703" w:rsidRPr="00AA6DF2" w:rsidRDefault="00434703" w:rsidP="00434703">
      <w:pPr>
        <w:pStyle w:val="ProductList-Body"/>
      </w:pPr>
    </w:p>
    <w:p w14:paraId="4FDCC3C4" w14:textId="7A76EA1D" w:rsidR="00434703" w:rsidRPr="00AA6DF2"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4FDCC3C5" w14:textId="77777777" w:rsidR="00434703" w:rsidRPr="00AA6DF2" w:rsidRDefault="00434703" w:rsidP="00434703">
      <w:pPr>
        <w:pStyle w:val="ProductList-Body"/>
      </w:pPr>
    </w:p>
    <w:p w14:paraId="4FDCC3C6" w14:textId="78F0D2B2" w:rsidR="00434703" w:rsidRPr="00AA6DF2"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87037D">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87037D">
        <w:t xml:space="preserve"> </w:t>
      </w:r>
      <w:r>
        <w:t>Alternativ kann System Center 2012 R2 Endpoint Protection unverwaltet verwendet werden, ohne dass System Center 2012 R2 Configuration Manager lizenziert werden muss.</w:t>
      </w:r>
      <w:r w:rsidR="0087037D">
        <w:t xml:space="preserve"> </w:t>
      </w:r>
    </w:p>
    <w:p w14:paraId="4FDCC3CB" w14:textId="1C7CB28D"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3CC" w14:textId="48D51338" w:rsidR="009A0C93" w:rsidRPr="00AA6DF2" w:rsidRDefault="0014192B" w:rsidP="007A7BDB">
      <w:pPr>
        <w:pStyle w:val="ProductList-Offering2Heading"/>
        <w:pBdr>
          <w:bottom w:val="none" w:sz="0" w:space="0" w:color="auto"/>
        </w:pBdr>
        <w:outlineLvl w:val="2"/>
      </w:pPr>
      <w:bookmarkStart w:id="1476" w:name="_Toc378147678"/>
      <w:bookmarkStart w:id="1477" w:name="_Toc378151575"/>
      <w:bookmarkStart w:id="1478" w:name="_Toc379797430"/>
      <w:r>
        <w:tab/>
      </w:r>
      <w:bookmarkStart w:id="1479" w:name="_Toc380513466"/>
      <w:bookmarkStart w:id="1480" w:name="_Toc380655516"/>
      <w:bookmarkStart w:id="1481" w:name="Yammer"/>
      <w:bookmarkStart w:id="1482" w:name="_Toc406159647"/>
      <w:r>
        <w:t>Yammer</w:t>
      </w:r>
      <w:bookmarkEnd w:id="1476"/>
      <w:bookmarkEnd w:id="1477"/>
      <w:bookmarkEnd w:id="1478"/>
      <w:r>
        <w:t xml:space="preserve"> Enterprise</w:t>
      </w:r>
      <w:bookmarkEnd w:id="1479"/>
      <w:bookmarkEnd w:id="1480"/>
      <w:bookmarkEnd w:id="1481"/>
      <w:bookmarkEnd w:id="1482"/>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E692B" w14:paraId="4FDCC3D8" w14:textId="77777777" w:rsidTr="0059080B">
        <w:trPr>
          <w:cantSplit/>
          <w:tblHeader/>
        </w:trPr>
        <w:tc>
          <w:tcPr>
            <w:tcW w:w="3367" w:type="dxa"/>
            <w:tcBorders>
              <w:bottom w:val="nil"/>
            </w:tcBorders>
            <w:shd w:val="clear" w:color="auto" w:fill="00188F"/>
          </w:tcPr>
          <w:p w14:paraId="4FDCC3CD" w14:textId="77777777" w:rsidR="007E692B" w:rsidRPr="00EE0836" w:rsidRDefault="007E692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CE" w14:textId="197EC885" w:rsidR="007E692B" w:rsidRPr="00EE0836" w:rsidRDefault="007E692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CF" w14:textId="44207BDE"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“Campus- und School-Vertrag”</w:instrText>
            </w:r>
            <w:r w:rsidRPr="00496368">
              <w:rPr>
                <w:color w:val="FFFFFF" w:themeColor="background1"/>
              </w:rPr>
              <w:fldChar w:fldCharType="separate"/>
            </w:r>
            <w:r w:rsidRPr="00496368">
              <w:rPr>
                <w:color w:val="FFFFFF" w:themeColor="background1"/>
              </w:rPr>
              <w:t>CA/SA</w:t>
            </w:r>
            <w:r w:rsidRPr="00496368">
              <w:rPr>
                <w:color w:val="FFFFFF" w:themeColor="background1"/>
              </w:rPr>
              <w:fldChar w:fldCharType="end"/>
            </w:r>
          </w:p>
        </w:tc>
        <w:tc>
          <w:tcPr>
            <w:tcW w:w="739" w:type="dxa"/>
            <w:shd w:val="clear" w:color="auto" w:fill="00188F"/>
            <w:vAlign w:val="center"/>
          </w:tcPr>
          <w:p w14:paraId="4FDCC3D0" w14:textId="0F22E2E1"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“Konzernvertrag und Konzern-Abonnement-Vertrag.”</w:instrText>
            </w:r>
            <w:r w:rsidRPr="00496368">
              <w:rPr>
                <w:color w:val="FFFFFF" w:themeColor="background1"/>
              </w:rPr>
              <w:fldChar w:fldCharType="separate"/>
            </w:r>
            <w:r w:rsidRPr="00496368">
              <w:rPr>
                <w:color w:val="FFFFFF" w:themeColor="background1"/>
              </w:rPr>
              <w:t>EA/EAS</w:t>
            </w:r>
            <w:r w:rsidRPr="00496368">
              <w:rPr>
                <w:color w:val="FFFFFF" w:themeColor="background1"/>
              </w:rPr>
              <w:fldChar w:fldCharType="end"/>
            </w:r>
          </w:p>
        </w:tc>
        <w:tc>
          <w:tcPr>
            <w:tcW w:w="739" w:type="dxa"/>
            <w:shd w:val="clear" w:color="auto" w:fill="00188F"/>
            <w:vAlign w:val="center"/>
          </w:tcPr>
          <w:p w14:paraId="4FDCC3D1" w14:textId="21113525"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“Beitritt für Bildungslösungen (EES)”</w:instrText>
            </w:r>
            <w:r w:rsidRPr="00496368">
              <w:rPr>
                <w:color w:val="FFFFFF" w:themeColor="background1"/>
              </w:rPr>
              <w:fldChar w:fldCharType="separate"/>
            </w:r>
            <w:r w:rsidRPr="00496368">
              <w:rPr>
                <w:color w:val="FFFFFF" w:themeColor="background1"/>
              </w:rPr>
              <w:t>EES</w:t>
            </w:r>
            <w:r w:rsidRPr="00496368">
              <w:rPr>
                <w:color w:val="FFFFFF" w:themeColor="background1"/>
              </w:rPr>
              <w:fldChar w:fldCharType="end"/>
            </w:r>
          </w:p>
        </w:tc>
        <w:tc>
          <w:tcPr>
            <w:tcW w:w="739" w:type="dxa"/>
            <w:shd w:val="clear" w:color="auto" w:fill="00188F"/>
            <w:vAlign w:val="center"/>
          </w:tcPr>
          <w:p w14:paraId="4FDCC3D2" w14:textId="5E1DAFB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“Microsoft Produkt- und Servicevertrag.”</w:instrText>
            </w:r>
            <w:r w:rsidRPr="00496368">
              <w:rPr>
                <w:color w:val="FFFFFF" w:themeColor="background1"/>
              </w:rPr>
              <w:fldChar w:fldCharType="separate"/>
            </w:r>
            <w:r w:rsidRPr="00496368">
              <w:rPr>
                <w:color w:val="FFFFFF" w:themeColor="background1"/>
              </w:rPr>
              <w:t>MPSA</w:t>
            </w:r>
            <w:r w:rsidRPr="00496368">
              <w:rPr>
                <w:color w:val="FFFFFF" w:themeColor="background1"/>
              </w:rPr>
              <w:fldChar w:fldCharType="end"/>
            </w:r>
          </w:p>
        </w:tc>
        <w:tc>
          <w:tcPr>
            <w:tcW w:w="738" w:type="dxa"/>
            <w:shd w:val="clear" w:color="auto" w:fill="00188F"/>
            <w:vAlign w:val="center"/>
          </w:tcPr>
          <w:p w14:paraId="4FDCC3D3" w14:textId="5C08EF9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“Open-Lizenz ”</w:instrText>
            </w:r>
            <w:r w:rsidRPr="00496368">
              <w:rPr>
                <w:color w:val="FFFFFF" w:themeColor="background1"/>
              </w:rPr>
              <w:fldChar w:fldCharType="separate"/>
            </w:r>
            <w:r w:rsidRPr="00496368">
              <w:rPr>
                <w:color w:val="FFFFFF" w:themeColor="background1"/>
              </w:rPr>
              <w:t>OL</w:t>
            </w:r>
            <w:r w:rsidRPr="00496368">
              <w:rPr>
                <w:color w:val="FFFFFF" w:themeColor="background1"/>
              </w:rPr>
              <w:fldChar w:fldCharType="end"/>
            </w:r>
          </w:p>
        </w:tc>
        <w:tc>
          <w:tcPr>
            <w:tcW w:w="739" w:type="dxa"/>
            <w:shd w:val="clear" w:color="auto" w:fill="00188F"/>
            <w:vAlign w:val="center"/>
          </w:tcPr>
          <w:p w14:paraId="4FDCC3D4" w14:textId="70683212"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AutoTextList  \s NoStyle \t “Mindestmenge bei Open-Programmen”</w:instrText>
            </w:r>
            <w:r w:rsidRPr="00496368">
              <w:rPr>
                <w:color w:val="FFFFFF" w:themeColor="background1"/>
              </w:rPr>
              <w:fldChar w:fldCharType="separate"/>
            </w:r>
            <w:r w:rsidRPr="00496368">
              <w:rPr>
                <w:color w:val="FFFFFF" w:themeColor="background1"/>
              </w:rPr>
              <w:t>OM</w:t>
            </w:r>
            <w:r w:rsidRPr="00496368">
              <w:rPr>
                <w:color w:val="FFFFFF" w:themeColor="background1"/>
              </w:rPr>
              <w:fldChar w:fldCharType="end"/>
            </w:r>
          </w:p>
        </w:tc>
        <w:tc>
          <w:tcPr>
            <w:tcW w:w="739" w:type="dxa"/>
            <w:shd w:val="clear" w:color="auto" w:fill="00188F"/>
            <w:vAlign w:val="center"/>
          </w:tcPr>
          <w:p w14:paraId="4FDCC3D5" w14:textId="404D1ED8"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“Open Value und Open Value Subscription” </w:instrText>
            </w:r>
            <w:r w:rsidRPr="00496368">
              <w:rPr>
                <w:color w:val="FFFFFF" w:themeColor="background1"/>
              </w:rPr>
              <w:fldChar w:fldCharType="separate"/>
            </w:r>
            <w:r w:rsidRPr="00496368">
              <w:rPr>
                <w:color w:val="FFFFFF" w:themeColor="background1"/>
              </w:rPr>
              <w:t>OV/OVS</w:t>
            </w:r>
            <w:r w:rsidRPr="00496368">
              <w:rPr>
                <w:color w:val="FFFFFF" w:themeColor="background1"/>
              </w:rPr>
              <w:fldChar w:fldCharType="end"/>
            </w:r>
          </w:p>
        </w:tc>
        <w:tc>
          <w:tcPr>
            <w:tcW w:w="739" w:type="dxa"/>
            <w:shd w:val="clear" w:color="auto" w:fill="00188F"/>
            <w:vAlign w:val="center"/>
          </w:tcPr>
          <w:p w14:paraId="4FDCC3D6" w14:textId="7D213E89"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“Select und Select Plus.” </w:instrText>
            </w:r>
            <w:r w:rsidRPr="00496368">
              <w:rPr>
                <w:color w:val="FFFFFF" w:themeColor="background1"/>
              </w:rPr>
              <w:fldChar w:fldCharType="separate"/>
            </w:r>
            <w:r w:rsidRPr="00496368">
              <w:rPr>
                <w:color w:val="FFFFFF" w:themeColor="background1"/>
              </w:rPr>
              <w:t>S/S+</w:t>
            </w:r>
            <w:r w:rsidRPr="00496368">
              <w:rPr>
                <w:color w:val="FFFFFF" w:themeColor="background1"/>
              </w:rPr>
              <w:fldChar w:fldCharType="end"/>
            </w:r>
          </w:p>
        </w:tc>
        <w:tc>
          <w:tcPr>
            <w:tcW w:w="739" w:type="dxa"/>
            <w:shd w:val="clear" w:color="auto" w:fill="00188F"/>
            <w:vAlign w:val="center"/>
          </w:tcPr>
          <w:p w14:paraId="4FDCC3D7" w14:textId="78EE61CB" w:rsidR="007E692B" w:rsidRPr="00D369AF" w:rsidRDefault="007E692B" w:rsidP="00C4636F">
            <w:pPr>
              <w:pStyle w:val="ProductList-OfferingBody"/>
              <w:ind w:left="-113"/>
              <w:jc w:val="center"/>
              <w:rPr>
                <w:color w:val="FFFFFF" w:themeColor="background1"/>
              </w:rPr>
            </w:pPr>
            <w:r w:rsidRPr="00496368">
              <w:rPr>
                <w:color w:val="FFFFFF" w:themeColor="background1"/>
              </w:rPr>
              <w:fldChar w:fldCharType="begin"/>
            </w:r>
            <w:r w:rsidRPr="00496368">
              <w:rPr>
                <w:color w:val="FFFFFF" w:themeColor="background1"/>
              </w:rPr>
              <w:instrText xml:space="preserve"> AutoTextList  \s NoStyle \t “Server- und Cloud-Beitritt.” </w:instrText>
            </w:r>
            <w:r w:rsidRPr="00496368">
              <w:rPr>
                <w:color w:val="FFFFFF" w:themeColor="background1"/>
              </w:rPr>
              <w:fldChar w:fldCharType="separate"/>
            </w:r>
            <w:r w:rsidRPr="00496368">
              <w:rPr>
                <w:color w:val="FFFFFF" w:themeColor="background1"/>
              </w:rPr>
              <w:t>SCE</w:t>
            </w:r>
            <w:r w:rsidRPr="00496368">
              <w:rPr>
                <w:color w:val="FFFFFF" w:themeColor="background1"/>
              </w:rPr>
              <w:fldChar w:fldCharType="end"/>
            </w:r>
          </w:p>
        </w:tc>
      </w:tr>
      <w:tr w:rsidR="003E42C4" w14:paraId="4FDCC3E4" w14:textId="77777777" w:rsidTr="0059080B">
        <w:trPr>
          <w:cantSplit/>
          <w:tblHeader/>
        </w:trPr>
        <w:tc>
          <w:tcPr>
            <w:tcW w:w="3367" w:type="dxa"/>
            <w:tcBorders>
              <w:top w:val="nil"/>
              <w:left w:val="nil"/>
              <w:bottom w:val="nil"/>
              <w:right w:val="nil"/>
            </w:tcBorders>
          </w:tcPr>
          <w:p w14:paraId="4FDCC3D9" w14:textId="08EEE02E" w:rsidR="003E42C4" w:rsidRDefault="003E42C4" w:rsidP="001D7C37">
            <w:pPr>
              <w:pStyle w:val="ProductList-Offering2"/>
            </w:pPr>
            <w:bookmarkStart w:id="1483" w:name="_Toc379797431"/>
            <w:bookmarkStart w:id="1484" w:name="_Toc380513467"/>
            <w:bookmarkStart w:id="1485" w:name="_Toc380655517"/>
            <w:bookmarkStart w:id="1486" w:name="_Toc406159648"/>
            <w:r>
              <w:t>Yammer Enterprise</w:t>
            </w:r>
            <w:bookmarkEnd w:id="1483"/>
            <w:bookmarkEnd w:id="1484"/>
            <w:bookmarkEnd w:id="1485"/>
            <w:bookmarkEnd w:id="1486"/>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3E42C4" w:rsidRDefault="003E42C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3E42C4" w:rsidRDefault="003E42C4" w:rsidP="00C4636F">
            <w:pPr>
              <w:pStyle w:val="ProductList-OfferingBody"/>
              <w:ind w:left="-113"/>
              <w:jc w:val="center"/>
            </w:pPr>
          </w:p>
        </w:tc>
        <w:tc>
          <w:tcPr>
            <w:tcW w:w="739" w:type="dxa"/>
            <w:shd w:val="clear" w:color="auto" w:fill="70AD47" w:themeFill="accent6"/>
            <w:vAlign w:val="center"/>
          </w:tcPr>
          <w:p w14:paraId="4FDCC3DC" w14:textId="0323F609" w:rsidR="003E42C4" w:rsidRPr="00AA64CE" w:rsidRDefault="003E42C4"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3DD" w14:textId="77777777" w:rsidR="003E42C4" w:rsidRPr="00AA64CE" w:rsidRDefault="003E42C4" w:rsidP="00C4636F">
            <w:pPr>
              <w:pStyle w:val="ProductList-OfferingBody"/>
              <w:ind w:left="-113"/>
              <w:jc w:val="center"/>
            </w:pPr>
          </w:p>
        </w:tc>
        <w:tc>
          <w:tcPr>
            <w:tcW w:w="739" w:type="dxa"/>
            <w:shd w:val="clear" w:color="auto" w:fill="70AD47" w:themeFill="accent6"/>
            <w:vAlign w:val="center"/>
          </w:tcPr>
          <w:p w14:paraId="4FDCC3DE" w14:textId="77777777" w:rsidR="003E42C4" w:rsidRPr="00AA64CE" w:rsidRDefault="003E42C4" w:rsidP="00C4636F">
            <w:pPr>
              <w:pStyle w:val="ProductList-OfferingBody"/>
              <w:ind w:left="-113"/>
              <w:jc w:val="center"/>
            </w:pPr>
          </w:p>
        </w:tc>
        <w:tc>
          <w:tcPr>
            <w:tcW w:w="738" w:type="dxa"/>
            <w:shd w:val="clear" w:color="auto" w:fill="70AD47" w:themeFill="accent6"/>
            <w:vAlign w:val="center"/>
          </w:tcPr>
          <w:p w14:paraId="4FDCC3DF" w14:textId="77777777" w:rsidR="003E42C4" w:rsidRPr="00AA64CE" w:rsidRDefault="003E42C4" w:rsidP="00C4636F">
            <w:pPr>
              <w:pStyle w:val="ProductList-OfferingBody"/>
              <w:ind w:left="-113"/>
              <w:jc w:val="center"/>
            </w:pPr>
          </w:p>
        </w:tc>
        <w:tc>
          <w:tcPr>
            <w:tcW w:w="739" w:type="dxa"/>
            <w:shd w:val="clear" w:color="auto" w:fill="70AD47" w:themeFill="accent6"/>
            <w:vAlign w:val="center"/>
          </w:tcPr>
          <w:p w14:paraId="4FDCC3E0" w14:textId="2EF84535" w:rsidR="003E42C4" w:rsidRPr="00AA64CE" w:rsidRDefault="003E42C4" w:rsidP="00136BD7">
            <w:pPr>
              <w:pStyle w:val="ProductList-OfferingBody"/>
              <w:ind w:left="-113"/>
              <w:jc w:val="center"/>
            </w:pPr>
            <w:r w:rsidRPr="00AA64CE">
              <w:fldChar w:fldCharType="begin"/>
            </w:r>
            <w:r w:rsidR="00136BD7" w:rsidRPr="00AA64CE">
              <w:instrText xml:space="preserve"> AutoTextList  \s NoStyle \t “</w:instrText>
            </w:r>
            <w:r w:rsidRPr="00AA64CE">
              <w:instrText xml:space="preserve">Open-Lizenz und Open Value” </w:instrText>
            </w:r>
            <w:r w:rsidRPr="00AA64CE">
              <w:fldChar w:fldCharType="separate"/>
            </w:r>
            <w:r w:rsidRPr="00AA64CE">
              <w:t>OF</w:t>
            </w:r>
            <w:r w:rsidRPr="00AA64CE">
              <w:fldChar w:fldCharType="end"/>
            </w:r>
          </w:p>
        </w:tc>
        <w:tc>
          <w:tcPr>
            <w:tcW w:w="739" w:type="dxa"/>
            <w:shd w:val="clear" w:color="auto" w:fill="70AD47" w:themeFill="accent6"/>
            <w:vAlign w:val="center"/>
          </w:tcPr>
          <w:p w14:paraId="4FDCC3E1" w14:textId="3D466F6E" w:rsidR="003E42C4" w:rsidRPr="00AA64CE" w:rsidRDefault="003E42C4" w:rsidP="00C4636F">
            <w:pPr>
              <w:pStyle w:val="ProductList-OfferingBody"/>
              <w:ind w:left="-113"/>
              <w:jc w:val="center"/>
            </w:pPr>
            <w:r w:rsidRPr="00AA64CE">
              <w:fldChar w:fldCharType="begin"/>
            </w:r>
            <w:r w:rsidRPr="00AA64CE">
              <w:instrText xml:space="preserve"> AutoTextList  \s NoStyle \t “Zusätzliches Produkt” </w:instrText>
            </w:r>
            <w:r w:rsidRPr="00AA64CE">
              <w:fldChar w:fldCharType="separate"/>
            </w:r>
            <w:r w:rsidRPr="00AA64CE">
              <w:t xml:space="preserve"> A </w:t>
            </w:r>
            <w:r w:rsidRPr="00AA64CE">
              <w:fldChar w:fldCharType="end"/>
            </w:r>
          </w:p>
        </w:tc>
        <w:tc>
          <w:tcPr>
            <w:tcW w:w="739" w:type="dxa"/>
            <w:shd w:val="clear" w:color="auto" w:fill="BFBFBF" w:themeFill="background1" w:themeFillShade="BF"/>
            <w:vAlign w:val="center"/>
          </w:tcPr>
          <w:p w14:paraId="4FDCC3E2" w14:textId="77777777" w:rsidR="003E42C4" w:rsidRDefault="003E42C4" w:rsidP="00C4636F">
            <w:pPr>
              <w:pStyle w:val="ProductList-OfferingBody"/>
              <w:ind w:left="-113"/>
              <w:jc w:val="center"/>
            </w:pPr>
          </w:p>
        </w:tc>
        <w:tc>
          <w:tcPr>
            <w:tcW w:w="739" w:type="dxa"/>
            <w:shd w:val="clear" w:color="auto" w:fill="BFBFBF" w:themeFill="background1" w:themeFillShade="BF"/>
            <w:vAlign w:val="center"/>
          </w:tcPr>
          <w:p w14:paraId="4FDCC3E3" w14:textId="77777777" w:rsidR="003E42C4" w:rsidRDefault="003E42C4" w:rsidP="00C4636F">
            <w:pPr>
              <w:pStyle w:val="ProductList-OfferingBody"/>
              <w:ind w:left="-113"/>
              <w:jc w:val="center"/>
            </w:pPr>
          </w:p>
        </w:tc>
      </w:tr>
    </w:tbl>
    <w:p w14:paraId="4FDCC3E5" w14:textId="77777777" w:rsidR="00FA00BF" w:rsidRPr="00AA6DF2" w:rsidRDefault="00FA00BF" w:rsidP="0001272B">
      <w:pPr>
        <w:pStyle w:val="ProductList-Body"/>
        <w:jc w:val="right"/>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51"/>
        <w:gridCol w:w="3567"/>
      </w:tblGrid>
      <w:tr w:rsidR="00782C7B" w14:paraId="4FDCC3E9" w14:textId="77777777" w:rsidTr="0059080B">
        <w:tc>
          <w:tcPr>
            <w:tcW w:w="3596" w:type="dxa"/>
          </w:tcPr>
          <w:p w14:paraId="4FDCC3E6"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4FDCC3ED" w14:textId="77777777" w:rsidTr="0059080B">
        <w:tc>
          <w:tcPr>
            <w:tcW w:w="3596" w:type="dxa"/>
          </w:tcPr>
          <w:p w14:paraId="4FDCC3EA" w14:textId="77777777" w:rsidR="00782C7B" w:rsidRPr="001D7C37" w:rsidRDefault="001D7C37" w:rsidP="001D7C37">
            <w:pPr>
              <w:pStyle w:val="ProductList-Body"/>
              <w:spacing w:before="20" w:after="20"/>
              <w:rPr>
                <w:b/>
              </w:rPr>
            </w:pPr>
            <w:r>
              <w:t xml:space="preserve">True Up-berechtigt: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3AC20217" w:rsidR="00585A48" w:rsidRPr="00AA6DF2" w:rsidRDefault="005B077E" w:rsidP="00585A48">
      <w:pPr>
        <w:pStyle w:val="ProductList-Body"/>
        <w:shd w:val="clear" w:color="auto" w:fill="A6A6A6" w:themeFill="background1" w:themeFillShade="A6"/>
        <w:spacing w:before="120" w:after="240"/>
        <w:jc w:val="right"/>
      </w:pPr>
      <w:hyperlink w:anchor="ToC" w:history="1">
        <w:r w:rsidR="003728AF">
          <w:rPr>
            <w:rStyle w:val="Hyperlink"/>
            <w:sz w:val="16"/>
            <w:szCs w:val="16"/>
          </w:rPr>
          <w:t>Inhaltsverzeichnis</w:t>
        </w:r>
      </w:hyperlink>
      <w:r w:rsidR="003728AF">
        <w:rPr>
          <w:sz w:val="16"/>
          <w:szCs w:val="16"/>
        </w:rPr>
        <w:t>/</w:t>
      </w:r>
      <w:hyperlink w:anchor="ChartKey" w:history="1">
        <w:r w:rsidR="003728AF">
          <w:rPr>
            <w:rStyle w:val="Hyperlink"/>
            <w:sz w:val="16"/>
            <w:szCs w:val="16"/>
          </w:rPr>
          <w:t>Tabellenlegende</w:t>
        </w:r>
      </w:hyperlink>
      <w:r w:rsidR="003728AF">
        <w:rPr>
          <w:sz w:val="16"/>
          <w:szCs w:val="16"/>
        </w:rPr>
        <w:t>/</w:t>
      </w:r>
      <w:hyperlink w:anchor="Index" w:history="1">
        <w:r w:rsidR="003728AF">
          <w:rPr>
            <w:rStyle w:val="Hyperlink"/>
            <w:sz w:val="16"/>
            <w:szCs w:val="16"/>
          </w:rPr>
          <w:t>Index</w:t>
        </w:r>
      </w:hyperlink>
    </w:p>
    <w:p w14:paraId="4FDCC3EF" w14:textId="77777777" w:rsidR="009A0C93" w:rsidRPr="00AA6DF2"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14:paraId="4FDCC3F1" w14:textId="77777777" w:rsidR="009A0C93" w:rsidRPr="00AA6DF2" w:rsidRDefault="006B2591" w:rsidP="00661180">
      <w:pPr>
        <w:pStyle w:val="ProductList-SectionHeading"/>
        <w:outlineLvl w:val="0"/>
      </w:pPr>
      <w:bookmarkStart w:id="1487" w:name="SoftwareAssurance"/>
      <w:bookmarkStart w:id="1488" w:name="_Toc378147679"/>
      <w:bookmarkStart w:id="1489" w:name="_Toc378151576"/>
      <w:bookmarkStart w:id="1490" w:name="_Toc379797432"/>
      <w:bookmarkStart w:id="1491" w:name="_Toc380513468"/>
      <w:bookmarkStart w:id="1492" w:name="_Toc380655518"/>
      <w:bookmarkStart w:id="1493" w:name="_Toc406159649"/>
      <w:r>
        <w:t>Software Assurance</w:t>
      </w:r>
      <w:bookmarkEnd w:id="1487"/>
      <w:bookmarkEnd w:id="1488"/>
      <w:bookmarkEnd w:id="1489"/>
      <w:bookmarkEnd w:id="1490"/>
      <w:bookmarkEnd w:id="1491"/>
      <w:bookmarkEnd w:id="1492"/>
      <w:bookmarkEnd w:id="1493"/>
    </w:p>
    <w:p w14:paraId="78CECC5E" w14:textId="1EEF9EE3" w:rsidR="00AA0B21" w:rsidRPr="00AA6DF2" w:rsidRDefault="00AA0B21" w:rsidP="00692F0C">
      <w:pPr>
        <w:pStyle w:val="ProductList-Body"/>
      </w:pPr>
      <w:bookmarkStart w:id="1494" w:name="_Toc379797433"/>
      <w:bookmarkStart w:id="1495" w:name="_Toc380513469"/>
      <w:bookmarkStart w:id="1496" w:name="_Toc380655519"/>
      <w:bookmarkStart w:id="1497" w:name="_Toc378147680"/>
      <w:bookmarkStart w:id="1498" w:name="_Toc378151577"/>
      <w:r>
        <w:t>Bei Microsoft Software Assurance für Volumenlizenzierung (SA) handelt es sich um eine Reihe von Tools und Ressourcen, die die Bereitstellung und Verwaltung von Microsoft-Produkten vereinfachen soll.</w:t>
      </w:r>
      <w:bookmarkEnd w:id="1494"/>
      <w:bookmarkEnd w:id="1495"/>
      <w:bookmarkEnd w:id="1496"/>
    </w:p>
    <w:p w14:paraId="4FDCC3F2" w14:textId="77777777" w:rsidR="009A0C93" w:rsidRPr="00AA6DF2" w:rsidRDefault="00FA00BF" w:rsidP="002E202B">
      <w:pPr>
        <w:pStyle w:val="ProductList-Offering1Heading"/>
        <w:outlineLvl w:val="1"/>
      </w:pPr>
      <w:bookmarkStart w:id="1499" w:name="_Toc379797434"/>
      <w:bookmarkStart w:id="1500" w:name="_Toc380513470"/>
      <w:bookmarkStart w:id="1501" w:name="_Toc380655520"/>
      <w:bookmarkStart w:id="1502" w:name="_Toc406159650"/>
      <w:r>
        <w:t>Erwerb von Software Assurance</w:t>
      </w:r>
      <w:bookmarkEnd w:id="1497"/>
      <w:bookmarkEnd w:id="1498"/>
      <w:bookmarkEnd w:id="1499"/>
      <w:bookmarkEnd w:id="1500"/>
      <w:bookmarkEnd w:id="1501"/>
      <w:bookmarkEnd w:id="1502"/>
    </w:p>
    <w:p w14:paraId="38029F81" w14:textId="4BEAC10D" w:rsidR="00AA0B21" w:rsidRPr="00AA6DF2" w:rsidRDefault="00AA0B21" w:rsidP="00AA0B21">
      <w:pPr>
        <w:pStyle w:val="ProductList-Body"/>
      </w:pPr>
      <w:r>
        <w:t>Es gibt drei verschiedene Abnahmestufen, die ein Kunde beim Erwerb von Software Assurance auswählen kann. Diese können nach Programm variieren.</w:t>
      </w:r>
      <w:r w:rsidR="0087037D">
        <w:t xml:space="preserve"> </w:t>
      </w:r>
      <w:r>
        <w:t xml:space="preserve">Ein Kunde kann: </w:t>
      </w:r>
    </w:p>
    <w:p w14:paraId="4FDCC3F3" w14:textId="0C7F2C27" w:rsidR="00362758" w:rsidRPr="00AA6DF2" w:rsidRDefault="00362758" w:rsidP="00D73C40">
      <w:pPr>
        <w:pStyle w:val="ProductList-Body"/>
        <w:numPr>
          <w:ilvl w:val="0"/>
          <w:numId w:val="77"/>
        </w:numPr>
        <w:ind w:left="450" w:hanging="270"/>
      </w:pPr>
      <w:r>
        <w:t>sich verpflichten, Software Assurance für alle Plattformprodukte zu erwerben.</w:t>
      </w:r>
      <w:r w:rsidR="0087037D">
        <w:t xml:space="preserve"> </w:t>
      </w:r>
    </w:p>
    <w:p w14:paraId="4FDCC3F4" w14:textId="47622BD4" w:rsidR="00362758" w:rsidRPr="00AA6DF2" w:rsidRDefault="00362758" w:rsidP="00D73C40">
      <w:pPr>
        <w:pStyle w:val="ProductList-Body"/>
        <w:numPr>
          <w:ilvl w:val="0"/>
          <w:numId w:val="77"/>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4FDCC3F5" w14:textId="0A2DC929" w:rsidR="00362758" w:rsidRPr="00AA6DF2" w:rsidRDefault="00362758" w:rsidP="00D73C40">
      <w:pPr>
        <w:pStyle w:val="ProductList-Body"/>
        <w:numPr>
          <w:ilvl w:val="0"/>
          <w:numId w:val="77"/>
        </w:numPr>
        <w:ind w:left="450" w:hanging="270"/>
      </w:pPr>
      <w:r>
        <w:t>Software Assurance für einzelne Produkte erwerben, ohne sich zur Ausweitung von Software Assurance auf andere Produkte zu verpflichten.</w:t>
      </w:r>
    </w:p>
    <w:p w14:paraId="4FDCC3F6" w14:textId="77777777" w:rsidR="00362758" w:rsidRPr="00AA6DF2" w:rsidRDefault="00362758" w:rsidP="00362758">
      <w:pPr>
        <w:pStyle w:val="ProductList-Body"/>
      </w:pPr>
    </w:p>
    <w:p w14:paraId="4FDCC3F7" w14:textId="38977997" w:rsidR="00362758" w:rsidRPr="00AA6DF2" w:rsidRDefault="00ED080D" w:rsidP="00362758">
      <w:pPr>
        <w:pStyle w:val="ProductList-Body"/>
      </w:pPr>
      <w:r>
        <w:t>SA muss zeitgleich mit der Lizenz oder bei Verlängerung einer bestehenden SA-Laufzeit erworben werden.</w:t>
      </w:r>
      <w:r w:rsidR="0087037D">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4FDCC3F8" w14:textId="77777777" w:rsidR="00362758" w:rsidRPr="00AA6DF2" w:rsidRDefault="00362758" w:rsidP="00362758">
      <w:pPr>
        <w:pStyle w:val="ProductList-Body"/>
      </w:pPr>
    </w:p>
    <w:p w14:paraId="4FDCC3F9" w14:textId="424D9529" w:rsidR="00362758" w:rsidRPr="00AA6DF2"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87037D">
        <w:t xml:space="preserve"> </w:t>
      </w:r>
    </w:p>
    <w:p w14:paraId="4FDCC3FA" w14:textId="77777777" w:rsidR="00362758" w:rsidRPr="00AA6DF2" w:rsidRDefault="00362758" w:rsidP="00362758">
      <w:pPr>
        <w:pStyle w:val="ProductList-Body"/>
      </w:pPr>
    </w:p>
    <w:p w14:paraId="4FDCC3FB" w14:textId="7E19BCB8" w:rsidR="009A0C93" w:rsidRPr="00AA6DF2" w:rsidRDefault="00ED080D" w:rsidP="00362758">
      <w:pPr>
        <w:pStyle w:val="ProductList-Body"/>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87037D">
        <w:t xml:space="preserve"> </w:t>
      </w:r>
      <w:r>
        <w:t>Unter dem Open Value-Programm gilt diese Option nur für nicht organisationsweite/unternehmensweite Produkte.</w:t>
      </w:r>
      <w:r w:rsidR="0087037D">
        <w:t xml:space="preserve"> </w:t>
      </w:r>
      <w:r>
        <w:t>Unter Konzernverträgen gilt sie nur für Zusätzliche Produkte innerhalb von 90 Tagen ab dem Kaufdatum.</w:t>
      </w:r>
      <w:r w:rsidR="0087037D">
        <w:t xml:space="preserve"> </w:t>
      </w:r>
      <w:r>
        <w:t>Kunden, die Software Assurance für OEM- oder Einzelhandelslizenzen erwerben, haben die Möglichkeit, die Volumenlizenzsoftware für die aktuelle Version jederzeit zu installieren und zu verwenden.</w:t>
      </w:r>
    </w:p>
    <w:p w14:paraId="4FDCC3FC" w14:textId="77777777" w:rsidR="009A0C93" w:rsidRPr="00AA6DF2" w:rsidRDefault="009A0C93" w:rsidP="004F3C6D">
      <w:pPr>
        <w:pStyle w:val="ProductList-Body"/>
      </w:pPr>
    </w:p>
    <w:tbl>
      <w:tblPr>
        <w:tblStyle w:val="TableGrid"/>
        <w:tblW w:w="0" w:type="auto"/>
        <w:tblInd w:w="126" w:type="dxa"/>
        <w:tblLook w:val="04A0" w:firstRow="1" w:lastRow="0" w:firstColumn="1" w:lastColumn="0" w:noHBand="0" w:noVBand="1"/>
      </w:tblPr>
      <w:tblGrid>
        <w:gridCol w:w="1699"/>
        <w:gridCol w:w="1955"/>
        <w:gridCol w:w="1960"/>
        <w:gridCol w:w="5050"/>
      </w:tblGrid>
      <w:tr w:rsidR="00362758" w:rsidRPr="00362758" w14:paraId="4FDCC401" w14:textId="77777777" w:rsidTr="0059080B">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FDCC406" w14:textId="77777777" w:rsidTr="0059080B">
        <w:tc>
          <w:tcPr>
            <w:tcW w:w="1710" w:type="dxa"/>
          </w:tcPr>
          <w:p w14:paraId="4FDCC402" w14:textId="77777777" w:rsidR="00362758" w:rsidRPr="00362758" w:rsidRDefault="00362758" w:rsidP="00362758">
            <w:pPr>
              <w:pStyle w:val="ProductList-Body"/>
              <w:rPr>
                <w:b/>
              </w:rPr>
            </w:pPr>
            <w:r>
              <w:rPr>
                <w:b/>
              </w:rPr>
              <w:t>Anwendungs-Pool</w:t>
            </w:r>
          </w:p>
        </w:tc>
        <w:tc>
          <w:tcPr>
            <w:tcW w:w="1980" w:type="dxa"/>
          </w:tcPr>
          <w:p w14:paraId="4FDCC403" w14:textId="77777777" w:rsidR="00362758" w:rsidRDefault="00362758" w:rsidP="004F3C6D">
            <w:pPr>
              <w:pStyle w:val="ProductList-Body"/>
            </w:pPr>
            <w:r>
              <w:t>n. z.</w:t>
            </w:r>
          </w:p>
        </w:tc>
        <w:tc>
          <w:tcPr>
            <w:tcW w:w="1980" w:type="dxa"/>
          </w:tcPr>
          <w:p w14:paraId="4FDCC404" w14:textId="77777777" w:rsidR="00362758" w:rsidRDefault="00362758" w:rsidP="004F3C6D">
            <w:pPr>
              <w:pStyle w:val="ProductList-Body"/>
            </w:pPr>
            <w:r>
              <w:t>SA nur wie nachstehend aufgeführt verfügbar</w:t>
            </w:r>
          </w:p>
        </w:tc>
        <w:tc>
          <w:tcPr>
            <w:tcW w:w="5125" w:type="dxa"/>
            <w:vMerge w:val="restart"/>
          </w:tcPr>
          <w:p w14:paraId="4FDCC405" w14:textId="5E11D8B2" w:rsidR="00362758" w:rsidRDefault="00362758" w:rsidP="00692548">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59" w:history="1">
              <w:r>
                <w:rPr>
                  <w:rStyle w:val="Hyperlink"/>
                </w:rPr>
                <w:t>MPSA-Lizenzierungshandbuch</w:t>
              </w:r>
            </w:hyperlink>
            <w:r>
              <w:t>.</w:t>
            </w:r>
          </w:p>
        </w:tc>
      </w:tr>
      <w:tr w:rsidR="00362758" w14:paraId="4FDCC40B" w14:textId="77777777" w:rsidTr="0059080B">
        <w:tc>
          <w:tcPr>
            <w:tcW w:w="1710" w:type="dxa"/>
          </w:tcPr>
          <w:p w14:paraId="4FDCC407" w14:textId="77777777" w:rsidR="00362758" w:rsidRPr="00362758" w:rsidRDefault="00362758" w:rsidP="00362758">
            <w:pPr>
              <w:pStyle w:val="ProductList-Body"/>
              <w:rPr>
                <w:b/>
              </w:rPr>
            </w:pPr>
            <w:r>
              <w:rPr>
                <w:b/>
              </w:rPr>
              <w:t>System-Pool</w:t>
            </w:r>
          </w:p>
        </w:tc>
        <w:tc>
          <w:tcPr>
            <w:tcW w:w="1980" w:type="dxa"/>
          </w:tcPr>
          <w:p w14:paraId="4FDCC408" w14:textId="757B50DF" w:rsidR="00362758" w:rsidRDefault="00362758" w:rsidP="004F3C6D">
            <w:pPr>
              <w:pStyle w:val="ProductList-Body"/>
            </w:pPr>
            <w:r>
              <w:t>SA verfügbar</w:t>
            </w:r>
          </w:p>
        </w:tc>
        <w:tc>
          <w:tcPr>
            <w:tcW w:w="1980" w:type="dxa"/>
          </w:tcPr>
          <w:p w14:paraId="4FDCC409" w14:textId="28F7387C" w:rsidR="00362758" w:rsidRDefault="00362758" w:rsidP="00D8533F">
            <w:pPr>
              <w:pStyle w:val="ProductList-Body"/>
            </w:pPr>
            <w:r>
              <w:t>SA verfügbar</w:t>
            </w:r>
          </w:p>
        </w:tc>
        <w:tc>
          <w:tcPr>
            <w:tcW w:w="5125" w:type="dxa"/>
            <w:vMerge/>
          </w:tcPr>
          <w:p w14:paraId="4FDCC40A" w14:textId="77777777" w:rsidR="00362758" w:rsidRDefault="00362758" w:rsidP="004F3C6D">
            <w:pPr>
              <w:pStyle w:val="ProductList-Body"/>
            </w:pPr>
          </w:p>
        </w:tc>
      </w:tr>
      <w:tr w:rsidR="00362758" w14:paraId="4FDCC410" w14:textId="77777777" w:rsidTr="0059080B">
        <w:tc>
          <w:tcPr>
            <w:tcW w:w="1710" w:type="dxa"/>
          </w:tcPr>
          <w:p w14:paraId="4FDCC40C" w14:textId="77777777" w:rsidR="00362758" w:rsidRPr="00362758" w:rsidRDefault="00362758" w:rsidP="004F3C6D">
            <w:pPr>
              <w:pStyle w:val="ProductList-Body"/>
              <w:rPr>
                <w:b/>
              </w:rPr>
            </w:pPr>
            <w:r>
              <w:rPr>
                <w:b/>
              </w:rPr>
              <w:t>Server-Pool</w:t>
            </w:r>
          </w:p>
        </w:tc>
        <w:tc>
          <w:tcPr>
            <w:tcW w:w="1980" w:type="dxa"/>
          </w:tcPr>
          <w:p w14:paraId="4FDCC40D" w14:textId="77777777" w:rsidR="00362758" w:rsidRDefault="00362758" w:rsidP="004F3C6D">
            <w:pPr>
              <w:pStyle w:val="ProductList-Body"/>
            </w:pPr>
            <w:r>
              <w:t>SA verfügbar</w:t>
            </w:r>
          </w:p>
        </w:tc>
        <w:tc>
          <w:tcPr>
            <w:tcW w:w="1980" w:type="dxa"/>
          </w:tcPr>
          <w:p w14:paraId="4FDCC40E" w14:textId="77777777" w:rsidR="00362758" w:rsidRDefault="00362758" w:rsidP="004F3C6D">
            <w:pPr>
              <w:pStyle w:val="ProductList-Body"/>
            </w:pPr>
            <w:r>
              <w:t>SA verfügbar</w:t>
            </w:r>
          </w:p>
        </w:tc>
        <w:tc>
          <w:tcPr>
            <w:tcW w:w="5125" w:type="dxa"/>
            <w:vMerge/>
          </w:tcPr>
          <w:p w14:paraId="4FDCC40F" w14:textId="77777777" w:rsidR="00362758" w:rsidRDefault="00362758" w:rsidP="004F3C6D">
            <w:pPr>
              <w:pStyle w:val="ProductList-Body"/>
            </w:pPr>
          </w:p>
        </w:tc>
      </w:tr>
    </w:tbl>
    <w:p w14:paraId="4FDCC411" w14:textId="77777777" w:rsidR="00362758" w:rsidRPr="00AA6DF2" w:rsidRDefault="00362758" w:rsidP="004F3C6D">
      <w:pPr>
        <w:pStyle w:val="ProductList-Body"/>
      </w:pPr>
    </w:p>
    <w:p w14:paraId="4FDCC412" w14:textId="71DBA417" w:rsidR="00362758" w:rsidRPr="00AA6DF2"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2B9C2721" w14:textId="034CE5A7" w:rsidR="00BE318B" w:rsidRPr="00AA6DF2" w:rsidRDefault="00BE318B" w:rsidP="004F3C6D">
      <w:pPr>
        <w:pStyle w:val="ProductList-Body"/>
      </w:pPr>
    </w:p>
    <w:p w14:paraId="3BB3FF10" w14:textId="0609F42A" w:rsidR="00BE318B" w:rsidRPr="00AA6DF2"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0" w:history="1">
        <w:r>
          <w:rPr>
            <w:rStyle w:val="Hyperlink"/>
          </w:rPr>
          <w:t>http://www.microsoftvolumelicensing.com/DocumentSearch.aspx?Mode=1&amp;Category=3</w:t>
        </w:r>
      </w:hyperlink>
      <w:r>
        <w:t xml:space="preserve">. </w:t>
      </w:r>
    </w:p>
    <w:p w14:paraId="4FDCC413" w14:textId="77777777" w:rsidR="00362758" w:rsidRPr="00AA6DF2" w:rsidRDefault="00362758" w:rsidP="004F3C6D">
      <w:pPr>
        <w:pStyle w:val="ProductList-Body"/>
      </w:pPr>
    </w:p>
    <w:p w14:paraId="4FDCC414" w14:textId="77777777" w:rsidR="009A0C93" w:rsidRPr="00AA6DF2" w:rsidRDefault="00FA00BF" w:rsidP="002E202B">
      <w:pPr>
        <w:pStyle w:val="ProductList-Offering1Heading"/>
        <w:outlineLvl w:val="1"/>
      </w:pPr>
      <w:bookmarkStart w:id="1503" w:name="_Toc378147681"/>
      <w:bookmarkStart w:id="1504" w:name="_Toc378151578"/>
      <w:bookmarkStart w:id="1505" w:name="_Toc379797435"/>
      <w:bookmarkStart w:id="1506" w:name="_Toc380513471"/>
      <w:bookmarkStart w:id="1507" w:name="_Toc380655521"/>
      <w:bookmarkStart w:id="1508" w:name="_Toc406159651"/>
      <w:r>
        <w:t>Verlängerung von Software Assurance</w:t>
      </w:r>
      <w:bookmarkEnd w:id="1503"/>
      <w:bookmarkEnd w:id="1504"/>
      <w:bookmarkEnd w:id="1505"/>
      <w:bookmarkEnd w:id="1506"/>
      <w:bookmarkEnd w:id="1507"/>
      <w:bookmarkEnd w:id="1508"/>
    </w:p>
    <w:p w14:paraId="4FDCC415" w14:textId="288BA361" w:rsidR="00362758" w:rsidRPr="00AA6DF2" w:rsidRDefault="009C45A3" w:rsidP="00362758">
      <w:pPr>
        <w:pStyle w:val="ProductList-Body"/>
      </w:pPr>
      <w:r>
        <w:rPr>
          <w:b/>
          <w:color w:val="00188F"/>
        </w:rPr>
        <w:t>Verlängerung im Rahmen des gleichen Vertrages</w:t>
      </w:r>
    </w:p>
    <w:p w14:paraId="4FDCC416" w14:textId="3ABE1CE8" w:rsidR="00362758" w:rsidRPr="00AA6DF2"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4FDCC417" w14:textId="77777777" w:rsidR="00362758" w:rsidRPr="00AA6DF2" w:rsidRDefault="00362758" w:rsidP="00362758">
      <w:pPr>
        <w:pStyle w:val="ProductList-Body"/>
      </w:pPr>
    </w:p>
    <w:p w14:paraId="4FDCC418" w14:textId="5B330420" w:rsidR="00362758" w:rsidRPr="00AA6DF2" w:rsidRDefault="00362758" w:rsidP="00362758">
      <w:pPr>
        <w:pStyle w:val="ProductList-Body"/>
      </w:pPr>
      <w:r>
        <w:rPr>
          <w:b/>
        </w:rPr>
        <w:t>Open-Lizenz</w:t>
      </w:r>
      <w:r w:rsidRPr="000B4DAA">
        <w:rPr>
          <w:b/>
        </w:rPr>
        <w:t>:</w:t>
      </w:r>
      <w: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4FDCC419" w14:textId="77777777" w:rsidR="00362758" w:rsidRPr="00AA6DF2" w:rsidRDefault="00362758" w:rsidP="00362758">
      <w:pPr>
        <w:pStyle w:val="ProductList-Body"/>
      </w:pPr>
    </w:p>
    <w:p w14:paraId="4FDCC41A" w14:textId="759B2EC5" w:rsidR="00362758" w:rsidRPr="00AA6DF2" w:rsidRDefault="00362758" w:rsidP="00362758">
      <w:pPr>
        <w:pStyle w:val="ProductList-Body"/>
      </w:pPr>
      <w:r>
        <w:rPr>
          <w:b/>
        </w:rPr>
        <w:t>Konzernvertrag</w:t>
      </w:r>
      <w:r w:rsidRPr="000B4DAA">
        <w:rPr>
          <w:b/>
        </w:rPr>
        <w:t>:</w:t>
      </w:r>
      <w: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87037D">
        <w:t xml:space="preserve"> </w:t>
      </w:r>
    </w:p>
    <w:p w14:paraId="4FDCC41B" w14:textId="77777777" w:rsidR="00362758" w:rsidRPr="00AA6DF2" w:rsidRDefault="00362758" w:rsidP="00362758">
      <w:pPr>
        <w:pStyle w:val="ProductList-Body"/>
      </w:pPr>
    </w:p>
    <w:p w14:paraId="4FDCC41C" w14:textId="77777777" w:rsidR="00362758" w:rsidRPr="00AA6DF2" w:rsidRDefault="00362758" w:rsidP="00362758">
      <w:pPr>
        <w:pStyle w:val="ProductList-Body"/>
      </w:pPr>
      <w:r>
        <w:rPr>
          <w:b/>
        </w:rPr>
        <w:t>Beitritt zur Anwendungsplattform</w:t>
      </w:r>
      <w:r w:rsidRPr="000B4DAA">
        <w:rPr>
          <w:b/>
        </w:rPr>
        <w:t>:</w:t>
      </w:r>
      <w:r>
        <w:t xml:space="preserve"> EAP-Kunden, die zuvor Lizenzen über SA prior L-SKUs zurückgestellt haben, müssen ein Buy-Out ihrer Lizenzen durchführen, bevor sie Software Assurance verlängern können.</w:t>
      </w:r>
    </w:p>
    <w:p w14:paraId="314B110D" w14:textId="77777777" w:rsidR="00E1260A" w:rsidRPr="00AA6DF2" w:rsidRDefault="00E1260A" w:rsidP="00362758">
      <w:pPr>
        <w:pStyle w:val="ProductList-Body"/>
      </w:pPr>
    </w:p>
    <w:p w14:paraId="4FDCC41E" w14:textId="77777777" w:rsidR="00362758" w:rsidRPr="00AA6DF2" w:rsidRDefault="00362758" w:rsidP="00362758">
      <w:pPr>
        <w:pStyle w:val="ProductList-Body"/>
      </w:pPr>
      <w:r>
        <w:rPr>
          <w:b/>
          <w:color w:val="00188F"/>
        </w:rPr>
        <w:t>Verlängerung im Rahmen eines separaten Vertrages</w:t>
      </w:r>
    </w:p>
    <w:p w14:paraId="4FDCC41F" w14:textId="520A44C1" w:rsidR="00362758" w:rsidRPr="00AA6DF2"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4FDCC420" w14:textId="77777777" w:rsidR="00362758" w:rsidRPr="00AA6DF2" w:rsidRDefault="00362758" w:rsidP="00362758">
      <w:pPr>
        <w:pStyle w:val="ProductList-Body"/>
      </w:pPr>
    </w:p>
    <w:p w14:paraId="4FDCC421" w14:textId="77777777" w:rsidR="00362758" w:rsidRPr="00AA6DF2" w:rsidRDefault="00362758" w:rsidP="00362758">
      <w:pPr>
        <w:pStyle w:val="ProductList-Body"/>
      </w:pPr>
      <w:r>
        <w:rPr>
          <w:b/>
          <w:color w:val="00188F"/>
        </w:rPr>
        <w:t>Programmübergreifende Verlängerung</w:t>
      </w:r>
    </w:p>
    <w:p w14:paraId="4FDCC422" w14:textId="00CC217A" w:rsidR="00362758" w:rsidRPr="00AA6DF2"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87037D">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FDCC423" w14:textId="77777777" w:rsidR="00362758" w:rsidRPr="00AA6DF2" w:rsidRDefault="00362758" w:rsidP="00362758">
      <w:pPr>
        <w:pStyle w:val="ProductList-Body"/>
      </w:pPr>
    </w:p>
    <w:p w14:paraId="4FDCC424" w14:textId="77777777" w:rsidR="00362758" w:rsidRPr="00AA6DF2" w:rsidRDefault="00362758" w:rsidP="00362758">
      <w:pPr>
        <w:pStyle w:val="ProductList-Body"/>
      </w:pPr>
      <w:r>
        <w:rPr>
          <w:b/>
          <w:color w:val="00188F"/>
        </w:rPr>
        <w:t>Verlängerung von Software Assurance für Client-Zugriffslizenzen (CALs) und Client-Management-Lizenzen (MLs)</w:t>
      </w:r>
    </w:p>
    <w:p w14:paraId="4FDCC425" w14:textId="00C1EDC3" w:rsidR="00362758" w:rsidRPr="00AA6DF2" w:rsidRDefault="00362758" w:rsidP="00362758">
      <w:pPr>
        <w:pStyle w:val="ProductList-Body"/>
      </w:pPr>
      <w:r>
        <w:rPr>
          <w:b/>
        </w:rPr>
        <w:t>Wechsel zwischen Nutzer- und Geräte-CALs</w:t>
      </w:r>
      <w:r w:rsidRPr="000B4DAA">
        <w:rPr>
          <w:b/>
        </w:rPr>
        <w:t>:</w:t>
      </w:r>
      <w:r>
        <w:t xml:space="preserve"> Kunden, die SA für CALs verlängern, können zwischen Nutzer und Gerät wechseln.</w:t>
      </w:r>
      <w:r w:rsidR="0087037D">
        <w:t xml:space="preserve"> </w:t>
      </w:r>
      <w:r>
        <w:t xml:space="preserve">Durch diesen Wechsel ändert sich die CAL-Edition (also Standard zu Enterprise) nicht. </w:t>
      </w:r>
    </w:p>
    <w:p w14:paraId="4FDCC426" w14:textId="77777777" w:rsidR="00362758" w:rsidRPr="00AA6DF2" w:rsidRDefault="00362758" w:rsidP="00362758">
      <w:pPr>
        <w:pStyle w:val="ProductList-Body"/>
      </w:pPr>
    </w:p>
    <w:p w14:paraId="4FDCC427" w14:textId="041F9181" w:rsidR="00362758" w:rsidRPr="00AA6DF2" w:rsidRDefault="00362758" w:rsidP="00362758">
      <w:pPr>
        <w:pStyle w:val="ProductList-Body"/>
      </w:pPr>
      <w:r>
        <w:rPr>
          <w:b/>
        </w:rPr>
        <w:t>Wechsel zwischen Nutzer- und OSE-Client-MLs</w:t>
      </w:r>
      <w:r w:rsidRPr="000B4DAA">
        <w:rPr>
          <w:b/>
        </w:rPr>
        <w:t>:</w:t>
      </w:r>
      <w:r>
        <w:t xml:space="preserve"> Kunden, die SA für Client-MLs verlängern, können zwischen Nutzer und Betriebssystemumgebung wechseln.</w:t>
      </w:r>
    </w:p>
    <w:p w14:paraId="4FDCC428" w14:textId="77777777" w:rsidR="00FA00BF" w:rsidRPr="00AA6DF2" w:rsidRDefault="00FA00BF" w:rsidP="004F3C6D">
      <w:pPr>
        <w:pStyle w:val="ProductList-Body"/>
      </w:pPr>
    </w:p>
    <w:p w14:paraId="4FDCC429" w14:textId="77777777" w:rsidR="00FA00BF" w:rsidRPr="00AA6DF2" w:rsidRDefault="00FA00BF" w:rsidP="002E202B">
      <w:pPr>
        <w:pStyle w:val="ProductList-Offering1Heading"/>
        <w:outlineLvl w:val="1"/>
      </w:pPr>
      <w:bookmarkStart w:id="1509" w:name="_Toc378147682"/>
      <w:bookmarkStart w:id="1510" w:name="_Toc378151579"/>
      <w:bookmarkStart w:id="1511" w:name="_Toc379797436"/>
      <w:bookmarkStart w:id="1512" w:name="_Toc380513472"/>
      <w:bookmarkStart w:id="1513" w:name="_Toc380655522"/>
      <w:bookmarkStart w:id="1514" w:name="_Toc406159652"/>
      <w:r>
        <w:t>Migrationslizenzen für Eingestellte Produkte oder Produkte mit Status End-Of-Life (EOL)</w:t>
      </w:r>
      <w:bookmarkEnd w:id="1509"/>
      <w:bookmarkEnd w:id="1510"/>
      <w:bookmarkEnd w:id="1511"/>
      <w:bookmarkEnd w:id="1512"/>
      <w:bookmarkEnd w:id="1513"/>
      <w:bookmarkEnd w:id="1514"/>
    </w:p>
    <w:p w14:paraId="4FDCC42A" w14:textId="6ECE8126" w:rsidR="00362758" w:rsidRPr="00AA6DF2"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4FDCC42B" w14:textId="77777777" w:rsidR="00362758" w:rsidRPr="00AA6DF2" w:rsidRDefault="00362758" w:rsidP="00362758">
      <w:pPr>
        <w:pStyle w:val="ProductList-Body"/>
      </w:pPr>
    </w:p>
    <w:p w14:paraId="4FDCC42C" w14:textId="79FFADE5" w:rsidR="00362758" w:rsidRPr="00AA6DF2" w:rsidRDefault="00362758" w:rsidP="00362758">
      <w:pPr>
        <w:pStyle w:val="ProductList-Body"/>
      </w:pPr>
      <w:r>
        <w:t>Eine „Migrationslizenz“ in der hierin verwendeten Bedeutung bezieht sich auf eine im Produkthinweis, der auf diesen Abschnitt Bezug nimmt, gewährte Lizenz.</w:t>
      </w:r>
    </w:p>
    <w:p w14:paraId="4FDCC42D" w14:textId="77777777" w:rsidR="00362758" w:rsidRPr="00AA6DF2" w:rsidRDefault="00362758" w:rsidP="00362758">
      <w:pPr>
        <w:pStyle w:val="ProductList-Body"/>
      </w:pPr>
    </w:p>
    <w:p w14:paraId="4FDCC42E" w14:textId="77777777" w:rsidR="00362758" w:rsidRPr="00AA6DF2" w:rsidRDefault="00362758" w:rsidP="00362758">
      <w:pPr>
        <w:pStyle w:val="ProductList-Body"/>
      </w:pPr>
      <w:r>
        <w:t>Sofern nichts anderes im Produkthinweis angegeben ist, gilt Folgendes:</w:t>
      </w:r>
    </w:p>
    <w:p w14:paraId="4FDCC42F" w14:textId="4ADB278D" w:rsidR="00362758" w:rsidRPr="00AA6DF2" w:rsidRDefault="00362758" w:rsidP="00D73C40">
      <w:pPr>
        <w:pStyle w:val="ProductList-Body"/>
        <w:numPr>
          <w:ilvl w:val="0"/>
          <w:numId w:val="11"/>
        </w:numPr>
        <w:ind w:left="450" w:hanging="270"/>
      </w:pPr>
      <w:r>
        <w:t>Ein Kunde ist berechtigt, Software anstelle von durch eine Qualifizierende Lizenz abgedeckte Software unter einer Migrationslizenz upzugraden und zu nutzen.</w:t>
      </w:r>
      <w:r w:rsidR="0087037D">
        <w:t xml:space="preserve"> </w:t>
      </w:r>
      <w:r>
        <w:t>Der Kunde ist nicht berechtigt, die Software unter beiden Lizenzen gleichzeitig zu verwenden.</w:t>
      </w:r>
    </w:p>
    <w:p w14:paraId="4FDCC430" w14:textId="77777777" w:rsidR="00362758" w:rsidRPr="00AA6DF2" w:rsidRDefault="00362758" w:rsidP="00D73C40">
      <w:pPr>
        <w:pStyle w:val="ProductList-Body"/>
        <w:numPr>
          <w:ilvl w:val="0"/>
          <w:numId w:val="11"/>
        </w:numPr>
        <w:ind w:left="450" w:hanging="270"/>
      </w:pPr>
      <w:r>
        <w:t>Migrationslizenzen werden eins zu eins für jede Qualifizierende Lizenz des Kunden gewährt.</w:t>
      </w:r>
    </w:p>
    <w:p w14:paraId="4FDCC431" w14:textId="6B67B443" w:rsidR="00362758" w:rsidRPr="00AA6DF2" w:rsidRDefault="00362758" w:rsidP="00D73C40">
      <w:pPr>
        <w:pStyle w:val="ProductList-Body"/>
        <w:numPr>
          <w:ilvl w:val="0"/>
          <w:numId w:val="11"/>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4FDCC432" w14:textId="77777777" w:rsidR="00362758" w:rsidRPr="00AA6DF2" w:rsidRDefault="00362758" w:rsidP="00D73C40">
      <w:pPr>
        <w:pStyle w:val="ProductList-Body"/>
        <w:numPr>
          <w:ilvl w:val="0"/>
          <w:numId w:val="11"/>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FDCC433" w14:textId="115069E3" w:rsidR="00362758" w:rsidRPr="00AA6DF2" w:rsidRDefault="00362758" w:rsidP="00D73C40">
      <w:pPr>
        <w:pStyle w:val="ProductList-Body"/>
        <w:numPr>
          <w:ilvl w:val="0"/>
          <w:numId w:val="11"/>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FDCC434" w14:textId="77777777" w:rsidR="00362758" w:rsidRPr="00AA6DF2" w:rsidRDefault="00362758" w:rsidP="00D73C40">
      <w:pPr>
        <w:pStyle w:val="ProductList-Body"/>
        <w:numPr>
          <w:ilvl w:val="0"/>
          <w:numId w:val="11"/>
        </w:numPr>
        <w:ind w:left="450" w:hanging="270"/>
      </w:pPr>
      <w:r>
        <w:t>Ein Kunde ist nicht berechtigt, Migrationslizenzen getrennt von Qualifizierenden Lizenzen zu übertragen.</w:t>
      </w:r>
    </w:p>
    <w:p w14:paraId="4FDCC435" w14:textId="16A754C1" w:rsidR="00362758" w:rsidRPr="00AA6DF2" w:rsidRDefault="00362758" w:rsidP="00D73C40">
      <w:pPr>
        <w:pStyle w:val="ProductList-Body"/>
        <w:numPr>
          <w:ilvl w:val="0"/>
          <w:numId w:val="11"/>
        </w:numPr>
        <w:ind w:left="450" w:hanging="270"/>
      </w:pPr>
      <w: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FDCC436" w14:textId="77777777" w:rsidR="00FA00BF" w:rsidRPr="00AA6DF2" w:rsidRDefault="00362758" w:rsidP="00D73C40">
      <w:pPr>
        <w:pStyle w:val="ProductList-Body"/>
        <w:numPr>
          <w:ilvl w:val="0"/>
          <w:numId w:val="11"/>
        </w:numPr>
        <w:ind w:left="450" w:hanging="270"/>
      </w:pPr>
      <w:r>
        <w:t>Der Produkthinweis, der Volumenlizenzvertrag des Kunden und die Belege zu Qualifizierenden Lizenzen stellen Beweise der Rechte des Kunden unter Migrationslizenzen dar.</w:t>
      </w:r>
    </w:p>
    <w:p w14:paraId="4FDCC437" w14:textId="77777777" w:rsidR="00FA00BF" w:rsidRPr="00AA6DF2" w:rsidRDefault="00FA00BF" w:rsidP="004F3C6D">
      <w:pPr>
        <w:pStyle w:val="ProductList-Body"/>
      </w:pPr>
    </w:p>
    <w:p w14:paraId="4FDCC438" w14:textId="77777777" w:rsidR="00FA00BF" w:rsidRPr="00AA6DF2" w:rsidRDefault="00FA00BF" w:rsidP="002E202B">
      <w:pPr>
        <w:pStyle w:val="ProductList-Offering1Heading"/>
        <w:outlineLvl w:val="1"/>
      </w:pPr>
      <w:bookmarkStart w:id="1515" w:name="_Toc378147683"/>
      <w:bookmarkStart w:id="1516" w:name="_Toc378151580"/>
      <w:bookmarkStart w:id="1517" w:name="_Toc379797437"/>
      <w:bookmarkStart w:id="1518" w:name="_Toc380513473"/>
      <w:bookmarkStart w:id="1519" w:name="_Toc380655523"/>
      <w:bookmarkStart w:id="1520" w:name="_Toc406159653"/>
      <w:r>
        <w:t>Software Assurance-Vergünstigungen</w:t>
      </w:r>
      <w:bookmarkEnd w:id="1515"/>
      <w:bookmarkEnd w:id="1516"/>
      <w:bookmarkEnd w:id="1517"/>
      <w:bookmarkEnd w:id="1518"/>
      <w:bookmarkEnd w:id="1519"/>
      <w:bookmarkEnd w:id="1520"/>
    </w:p>
    <w:p w14:paraId="4FDCC43B" w14:textId="4C77DB17" w:rsidR="00362758" w:rsidRPr="00AA6DF2"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87037D">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87037D">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4FDCC43C" w14:textId="77777777" w:rsidR="00FA00BF" w:rsidRPr="00AA6DF2" w:rsidRDefault="00FA00BF" w:rsidP="00A41808">
      <w:pPr>
        <w:pStyle w:val="ProductList-Body"/>
      </w:pPr>
    </w:p>
    <w:tbl>
      <w:tblPr>
        <w:tblStyle w:val="TableGrid"/>
        <w:tblW w:w="0" w:type="auto"/>
        <w:tblInd w:w="126"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59080B">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59080B">
        <w:tc>
          <w:tcPr>
            <w:tcW w:w="2250" w:type="dxa"/>
          </w:tcPr>
          <w:p w14:paraId="4FDCC444" w14:textId="77777777" w:rsidR="00DB5001" w:rsidRDefault="00DB5001" w:rsidP="004F3C6D">
            <w:pPr>
              <w:pStyle w:val="ProductList-Body"/>
            </w:pPr>
            <w:r>
              <w:t>Vergünstigungen sind verfügbar nach:</w:t>
            </w:r>
          </w:p>
        </w:tc>
        <w:tc>
          <w:tcPr>
            <w:tcW w:w="1440" w:type="dxa"/>
          </w:tcPr>
          <w:p w14:paraId="4FDCC445" w14:textId="77777777" w:rsidR="00DB5001" w:rsidRDefault="00DB5001" w:rsidP="00DB5001">
            <w:pPr>
              <w:pStyle w:val="ProductList-Body"/>
            </w:pPr>
            <w:r>
              <w:t>Lizenzanzahl</w:t>
            </w:r>
          </w:p>
        </w:tc>
        <w:tc>
          <w:tcPr>
            <w:tcW w:w="1080" w:type="dxa"/>
          </w:tcPr>
          <w:p w14:paraId="4FDCC446" w14:textId="77777777" w:rsidR="00DB5001" w:rsidRDefault="00DB5001" w:rsidP="004F3C6D">
            <w:pPr>
              <w:pStyle w:val="ProductList-Body"/>
            </w:pPr>
            <w:r>
              <w:t>Vertrag</w:t>
            </w:r>
          </w:p>
        </w:tc>
        <w:tc>
          <w:tcPr>
            <w:tcW w:w="1530" w:type="dxa"/>
          </w:tcPr>
          <w:p w14:paraId="4FDCC447" w14:textId="77777777" w:rsidR="00DB5001" w:rsidRDefault="00DB5001" w:rsidP="004F3C6D">
            <w:pPr>
              <w:pStyle w:val="ProductList-Body"/>
            </w:pPr>
            <w:r>
              <w:t>Vertrag</w:t>
            </w:r>
          </w:p>
        </w:tc>
        <w:tc>
          <w:tcPr>
            <w:tcW w:w="2696" w:type="dxa"/>
          </w:tcPr>
          <w:p w14:paraId="4FDCC448" w14:textId="77777777" w:rsidR="00DB5001" w:rsidRDefault="00DB5001" w:rsidP="004F3C6D">
            <w:pPr>
              <w:pStyle w:val="ProductList-Body"/>
            </w:pPr>
            <w:r>
              <w:t>Beitritt</w:t>
            </w:r>
          </w:p>
        </w:tc>
        <w:tc>
          <w:tcPr>
            <w:tcW w:w="1799" w:type="dxa"/>
          </w:tcPr>
          <w:p w14:paraId="4FDCC449" w14:textId="2287EAE5" w:rsidR="00DB5001" w:rsidRDefault="00DB5001" w:rsidP="004F3C6D">
            <w:pPr>
              <w:pStyle w:val="ProductList-Body"/>
            </w:pPr>
            <w:r>
              <w:t>Registriertes Verbundenes Unternehmen</w:t>
            </w:r>
          </w:p>
        </w:tc>
      </w:tr>
    </w:tbl>
    <w:p w14:paraId="4FDCC44B" w14:textId="534B26A9" w:rsidR="00DB5001" w:rsidRPr="00AA6DF2" w:rsidRDefault="00DB5001" w:rsidP="008E676F">
      <w:pPr>
        <w:pStyle w:val="ProductList-Body"/>
        <w:tabs>
          <w:tab w:val="clear" w:pos="158"/>
          <w:tab w:val="left" w:pos="180"/>
        </w:tabs>
      </w:pPr>
      <w:r>
        <w:rPr>
          <w:i/>
        </w:rPr>
        <w:t>Anmerkung: *Kunden, die Canadian HealthCare-Volumenlizenz-Konzernverträge schließen, erhalten SA-Vergünstigungen, die den Software Assurance-Vergünstigungen für Kunden entsprechen, die Produkte über Microsoft Open Value erwerben.</w:t>
      </w:r>
    </w:p>
    <w:p w14:paraId="4FDCC44C" w14:textId="77777777" w:rsidR="00DB5001" w:rsidRPr="00AA6DF2" w:rsidRDefault="00DB5001" w:rsidP="00DB5001">
      <w:pPr>
        <w:pStyle w:val="ProductList-Body"/>
      </w:pPr>
    </w:p>
    <w:p w14:paraId="4FDCC44D" w14:textId="459E7585" w:rsidR="00DB5001" w:rsidRPr="00AA6DF2"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87037D">
        <w:t xml:space="preserve"> </w:t>
      </w:r>
      <w:r>
        <w:t>Die qualifizierenden Produkte werden in den einzelnen Produktabschnitten genannt.</w:t>
      </w:r>
      <w:r w:rsidR="0087037D">
        <w:t xml:space="preserve"> </w:t>
      </w:r>
      <w:r>
        <w:t>Einige Vergünstigungen werden auf Grundlage der SA-Ausgaben des Kunden für einen bestimmten Satz qualifizierender Produkte innerhalb eines Pools gewährt.</w:t>
      </w:r>
      <w:r w:rsidR="0087037D">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87037D">
        <w:t xml:space="preserve"> </w:t>
      </w:r>
      <w:r>
        <w:t>Für Kunden unter Abonnementprogrammen handelt es sich um einen Überschlag des Gesamtbetrags, den der Kunde für die Lizenzierung dieser Produkte unter seinem Beitritt bzw. Vertrag ausgegeben hat.</w:t>
      </w:r>
      <w:r w:rsidR="0087037D">
        <w:t xml:space="preserve"> </w:t>
      </w:r>
      <w:r>
        <w:t>Andere Vergünstigungen entsprechen der Mitgliedschaft bei Software Assurance; die Mitgliedschaft bei Software Assurance für den jeweiligen Produkt-Pool qualifiziert den Kunden für diese Vergünstigungen.</w:t>
      </w:r>
    </w:p>
    <w:p w14:paraId="591F8DB3" w14:textId="2F654623" w:rsidR="00500791" w:rsidRPr="00AA6DF2" w:rsidRDefault="00500791" w:rsidP="00507D7B">
      <w:pPr>
        <w:pStyle w:val="ProductList-Body"/>
      </w:pPr>
    </w:p>
    <w:p w14:paraId="649E7E6F" w14:textId="7DFB2FF9" w:rsidR="00500791" w:rsidRPr="00AA6DF2"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1" w:history="1">
        <w:r>
          <w:rPr>
            <w:rStyle w:val="Hyperlink"/>
          </w:rPr>
          <w:t>http://www.microsoftvolumelicensing.com/DocumentSearch.aspx?Mode=1&amp;Category=3</w:t>
        </w:r>
      </w:hyperlink>
      <w:r>
        <w:t>.</w:t>
      </w:r>
    </w:p>
    <w:p w14:paraId="4FDCC44E" w14:textId="77777777" w:rsidR="00DB5001" w:rsidRPr="00AA6DF2" w:rsidRDefault="00DB5001" w:rsidP="004F3C6D">
      <w:pPr>
        <w:pStyle w:val="ProductList-Body"/>
      </w:pPr>
    </w:p>
    <w:tbl>
      <w:tblPr>
        <w:tblW w:w="10805"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72"/>
        <w:gridCol w:w="1676"/>
        <w:gridCol w:w="1828"/>
        <w:gridCol w:w="1829"/>
      </w:tblGrid>
      <w:tr w:rsidR="003B3EBC" w:rsidRPr="00717EC0" w14:paraId="4FDCC453" w14:textId="77777777" w:rsidTr="00DD6419">
        <w:trPr>
          <w:trHeight w:val="187"/>
          <w:tblHeader/>
        </w:trPr>
        <w:tc>
          <w:tcPr>
            <w:tcW w:w="5472"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676"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FDCC458" w14:textId="77777777" w:rsidTr="00DD6419">
        <w:trPr>
          <w:trHeight w:val="255"/>
        </w:trPr>
        <w:tc>
          <w:tcPr>
            <w:tcW w:w="5472" w:type="dxa"/>
            <w:vAlign w:val="bottom"/>
          </w:tcPr>
          <w:p w14:paraId="4FDCC454" w14:textId="7187DCB2" w:rsidR="004A3FA6" w:rsidRPr="00717EC0" w:rsidRDefault="005B077E" w:rsidP="004A3FA6">
            <w:pPr>
              <w:pStyle w:val="ProductList-Body"/>
            </w:pPr>
            <w:hyperlink w:anchor="SA_NewVersionRights" w:history="1">
              <w:r w:rsidR="006467A0">
                <w:rPr>
                  <w:rStyle w:val="Hyperlink"/>
                </w:rPr>
                <w:t>Rechte für neue Versionen</w:t>
              </w:r>
            </w:hyperlink>
          </w:p>
        </w:tc>
        <w:tc>
          <w:tcPr>
            <w:tcW w:w="1676"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DD6419">
        <w:trPr>
          <w:trHeight w:val="255"/>
        </w:trPr>
        <w:tc>
          <w:tcPr>
            <w:tcW w:w="5472" w:type="dxa"/>
            <w:vAlign w:val="bottom"/>
          </w:tcPr>
          <w:p w14:paraId="4FDCC459" w14:textId="7A30FFB9" w:rsidR="004A3FA6" w:rsidRPr="00717EC0" w:rsidRDefault="005B077E" w:rsidP="004A3FA6">
            <w:pPr>
              <w:pStyle w:val="ProductList-Body"/>
            </w:pPr>
            <w:hyperlink w:anchor="SA_OfficeMultiLanguagePack" w:history="1">
              <w:r w:rsidR="006467A0">
                <w:rPr>
                  <w:rStyle w:val="Hyperlink"/>
                </w:rPr>
                <w:t>Office Multi Language Pack</w:t>
              </w:r>
            </w:hyperlink>
          </w:p>
        </w:tc>
        <w:tc>
          <w:tcPr>
            <w:tcW w:w="1676"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DD6419">
        <w:trPr>
          <w:trHeight w:val="255"/>
        </w:trPr>
        <w:tc>
          <w:tcPr>
            <w:tcW w:w="5472" w:type="dxa"/>
            <w:vAlign w:val="bottom"/>
          </w:tcPr>
          <w:p w14:paraId="4FDCC45E" w14:textId="13B5C0C3" w:rsidR="004A3FA6" w:rsidRPr="00717EC0" w:rsidRDefault="005B077E" w:rsidP="004A3FA6">
            <w:pPr>
              <w:pStyle w:val="ProductList-Body"/>
            </w:pPr>
            <w:hyperlink w:anchor="SA_OfficeOnline" w:history="1">
              <w:r w:rsidR="006467A0">
                <w:rPr>
                  <w:rStyle w:val="Hyperlink"/>
                </w:rPr>
                <w:t>Office Online</w:t>
              </w:r>
            </w:hyperlink>
          </w:p>
        </w:tc>
        <w:tc>
          <w:tcPr>
            <w:tcW w:w="1676"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DD6419">
        <w:trPr>
          <w:trHeight w:val="255"/>
        </w:trPr>
        <w:tc>
          <w:tcPr>
            <w:tcW w:w="5472" w:type="dxa"/>
            <w:vAlign w:val="bottom"/>
          </w:tcPr>
          <w:p w14:paraId="4FDCC463" w14:textId="6F8990D6" w:rsidR="004A3FA6" w:rsidRPr="00717EC0" w:rsidRDefault="005B077E" w:rsidP="004A3FA6">
            <w:pPr>
              <w:pStyle w:val="ProductList-Body"/>
            </w:pPr>
            <w:hyperlink w:anchor="SA_PlanningServices" w:history="1">
              <w:r w:rsidR="006467A0">
                <w:rPr>
                  <w:rStyle w:val="Hyperlink"/>
                </w:rPr>
                <w:t>Planning Services</w:t>
              </w:r>
            </w:hyperlink>
          </w:p>
        </w:tc>
        <w:tc>
          <w:tcPr>
            <w:tcW w:w="1676"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DD6419">
        <w:trPr>
          <w:trHeight w:val="255"/>
        </w:trPr>
        <w:tc>
          <w:tcPr>
            <w:tcW w:w="5472" w:type="dxa"/>
            <w:vAlign w:val="bottom"/>
          </w:tcPr>
          <w:p w14:paraId="4FDCC468" w14:textId="0E721DBA" w:rsidR="00A41808" w:rsidRPr="000953A4" w:rsidRDefault="005B077E" w:rsidP="00DD6419">
            <w:pPr>
              <w:pStyle w:val="ProductList-Body"/>
            </w:pPr>
            <w:hyperlink w:anchor="SA_EnhancedEditionBenefits" w:history="1">
              <w:r w:rsidR="006467A0">
                <w:rPr>
                  <w:rStyle w:val="Hyperlink"/>
                </w:rPr>
                <w:t>Erw</w:t>
              </w:r>
              <w:r w:rsidR="00DD6419">
                <w:rPr>
                  <w:rStyle w:val="Hyperlink"/>
                </w:rPr>
                <w:t>eiterte Edition-Vergünstigungen</w:t>
              </w:r>
              <w:r w:rsidR="006467A0">
                <w:rPr>
                  <w:rStyle w:val="Hyperlink"/>
                </w:rPr>
                <w:t>-Windows und Windows Embedded</w:t>
              </w:r>
            </w:hyperlink>
          </w:p>
        </w:tc>
        <w:tc>
          <w:tcPr>
            <w:tcW w:w="1676"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DD6419">
        <w:trPr>
          <w:trHeight w:val="255"/>
        </w:trPr>
        <w:tc>
          <w:tcPr>
            <w:tcW w:w="5472" w:type="dxa"/>
            <w:vAlign w:val="bottom"/>
          </w:tcPr>
          <w:p w14:paraId="48BF979B" w14:textId="0DAE09BC" w:rsidR="004A3FA6" w:rsidRPr="00717EC0" w:rsidRDefault="005B077E" w:rsidP="004A3FA6">
            <w:pPr>
              <w:pStyle w:val="ProductList-Body"/>
            </w:pPr>
            <w:hyperlink w:anchor="SA_EnterpriseSideloading" w:history="1">
              <w:r w:rsidR="006467A0">
                <w:rPr>
                  <w:rStyle w:val="Hyperlink"/>
                </w:rPr>
                <w:t>Enterprise Sideloading</w:t>
              </w:r>
            </w:hyperlink>
          </w:p>
        </w:tc>
        <w:tc>
          <w:tcPr>
            <w:tcW w:w="1676"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DD6419">
        <w:trPr>
          <w:trHeight w:val="255"/>
        </w:trPr>
        <w:tc>
          <w:tcPr>
            <w:tcW w:w="5472" w:type="dxa"/>
            <w:vAlign w:val="bottom"/>
          </w:tcPr>
          <w:p w14:paraId="73845DF8" w14:textId="50733EC8" w:rsidR="004A3FA6" w:rsidRPr="00717EC0" w:rsidRDefault="005B077E" w:rsidP="00765C85">
            <w:pPr>
              <w:pStyle w:val="ProductList-Body"/>
            </w:pPr>
            <w:hyperlink w:anchor="SA_WindowsCompanionSubscription" w:history="1">
              <w:r w:rsidR="006467A0">
                <w:rPr>
                  <w:rStyle w:val="Hyperlink"/>
                </w:rPr>
                <w:t>Erwerbsrechte für Windows Software Assurance-Add-Ons pro Nutzer</w:t>
              </w:r>
            </w:hyperlink>
          </w:p>
        </w:tc>
        <w:tc>
          <w:tcPr>
            <w:tcW w:w="1676"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DD6419">
        <w:trPr>
          <w:trHeight w:val="255"/>
        </w:trPr>
        <w:tc>
          <w:tcPr>
            <w:tcW w:w="5472" w:type="dxa"/>
            <w:vAlign w:val="bottom"/>
          </w:tcPr>
          <w:p w14:paraId="4FDCC46D" w14:textId="1A4558B0" w:rsidR="004A3FA6" w:rsidRPr="00717EC0" w:rsidRDefault="005B077E" w:rsidP="004A3FA6">
            <w:pPr>
              <w:pStyle w:val="ProductList-Body"/>
            </w:pPr>
            <w:hyperlink w:anchor="SA_TrainingVouchers" w:history="1">
              <w:r w:rsidR="006467A0">
                <w:rPr>
                  <w:rStyle w:val="Hyperlink"/>
                </w:rPr>
                <w:t>Trainingsgutscheine</w:t>
              </w:r>
            </w:hyperlink>
          </w:p>
        </w:tc>
        <w:tc>
          <w:tcPr>
            <w:tcW w:w="1676"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DD6419">
        <w:trPr>
          <w:trHeight w:val="255"/>
        </w:trPr>
        <w:tc>
          <w:tcPr>
            <w:tcW w:w="5472" w:type="dxa"/>
            <w:vAlign w:val="bottom"/>
          </w:tcPr>
          <w:p w14:paraId="4FDCC472" w14:textId="55E7FC70" w:rsidR="004A3FA6" w:rsidRPr="00717EC0" w:rsidRDefault="005B077E" w:rsidP="004A3FA6">
            <w:pPr>
              <w:pStyle w:val="ProductList-Body"/>
            </w:pPr>
            <w:hyperlink w:anchor="SA_ELearning" w:history="1">
              <w:r w:rsidR="006467A0">
                <w:rPr>
                  <w:rStyle w:val="Hyperlink"/>
                </w:rPr>
                <w:t>E-Learning</w:t>
              </w:r>
            </w:hyperlink>
          </w:p>
        </w:tc>
        <w:tc>
          <w:tcPr>
            <w:tcW w:w="1676"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DD6419">
        <w:trPr>
          <w:trHeight w:val="255"/>
        </w:trPr>
        <w:tc>
          <w:tcPr>
            <w:tcW w:w="5472" w:type="dxa"/>
            <w:vAlign w:val="bottom"/>
          </w:tcPr>
          <w:p w14:paraId="4FDCC477" w14:textId="2B9AC845" w:rsidR="004A3FA6" w:rsidRPr="00717EC0" w:rsidRDefault="005B077E" w:rsidP="004A3FA6">
            <w:pPr>
              <w:pStyle w:val="ProductList-Body"/>
            </w:pPr>
            <w:hyperlink w:anchor="SA_HomeUseProgram" w:history="1">
              <w:r w:rsidR="006467A0">
                <w:rPr>
                  <w:rStyle w:val="Hyperlink"/>
                </w:rPr>
                <w:t>Home Use Program</w:t>
              </w:r>
            </w:hyperlink>
          </w:p>
        </w:tc>
        <w:tc>
          <w:tcPr>
            <w:tcW w:w="1676"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DD6419">
        <w:trPr>
          <w:trHeight w:val="255"/>
        </w:trPr>
        <w:tc>
          <w:tcPr>
            <w:tcW w:w="5472" w:type="dxa"/>
            <w:vAlign w:val="bottom"/>
          </w:tcPr>
          <w:p w14:paraId="4FDCC47C" w14:textId="17E25867" w:rsidR="00A41808" w:rsidRPr="00717EC0" w:rsidRDefault="005B077E" w:rsidP="003B3EBC">
            <w:pPr>
              <w:pStyle w:val="ProductList-Body"/>
            </w:pPr>
            <w:hyperlink w:anchor="SA_EnterpriseSourceLicensingProgram" w:history="1">
              <w:r w:rsidR="006467A0">
                <w:rPr>
                  <w:rStyle w:val="Hyperlink"/>
                </w:rPr>
                <w:t>Enterprise Source Licensing Program</w:t>
              </w:r>
            </w:hyperlink>
          </w:p>
        </w:tc>
        <w:tc>
          <w:tcPr>
            <w:tcW w:w="1676"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DD6419">
        <w:trPr>
          <w:trHeight w:val="255"/>
        </w:trPr>
        <w:tc>
          <w:tcPr>
            <w:tcW w:w="5472" w:type="dxa"/>
            <w:vAlign w:val="bottom"/>
          </w:tcPr>
          <w:p w14:paraId="4FDCC481" w14:textId="3090C4FF" w:rsidR="004A3FA6" w:rsidRPr="00717EC0" w:rsidRDefault="005B077E" w:rsidP="004A3FA6">
            <w:pPr>
              <w:pStyle w:val="ProductList-Body"/>
            </w:pPr>
            <w:hyperlink w:anchor="SA_24x7" w:history="1">
              <w:r w:rsidR="006467A0">
                <w:rPr>
                  <w:rStyle w:val="Hyperlink"/>
                </w:rPr>
                <w:t>24x7 Problembehebungssupport</w:t>
              </w:r>
            </w:hyperlink>
          </w:p>
        </w:tc>
        <w:tc>
          <w:tcPr>
            <w:tcW w:w="1676"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DD6419">
        <w:trPr>
          <w:trHeight w:val="255"/>
        </w:trPr>
        <w:tc>
          <w:tcPr>
            <w:tcW w:w="5472" w:type="dxa"/>
            <w:vAlign w:val="bottom"/>
          </w:tcPr>
          <w:p w14:paraId="4FDCC48B" w14:textId="60E4F266" w:rsidR="004A3FA6" w:rsidRPr="00717EC0" w:rsidRDefault="005B077E" w:rsidP="004A3FA6">
            <w:pPr>
              <w:pStyle w:val="ProductList-Body"/>
            </w:pPr>
            <w:hyperlink w:anchor="SA_SystemCenterGlobalServiceMonitor" w:history="1">
              <w:r w:rsidR="006467A0">
                <w:rPr>
                  <w:rStyle w:val="Hyperlink"/>
                </w:rPr>
                <w:t>Globaler System Center-Dienstmonitor</w:t>
              </w:r>
            </w:hyperlink>
          </w:p>
        </w:tc>
        <w:tc>
          <w:tcPr>
            <w:tcW w:w="1676"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DD6419">
        <w:trPr>
          <w:trHeight w:val="255"/>
        </w:trPr>
        <w:tc>
          <w:tcPr>
            <w:tcW w:w="5472" w:type="dxa"/>
            <w:vAlign w:val="bottom"/>
          </w:tcPr>
          <w:p w14:paraId="4FDCC490" w14:textId="18DF6460" w:rsidR="004A3FA6" w:rsidRPr="00717EC0" w:rsidRDefault="005B077E" w:rsidP="004A3FA6">
            <w:pPr>
              <w:pStyle w:val="ProductList-Body"/>
            </w:pPr>
            <w:hyperlink w:anchor="SA_BackUpDisasterRecovery" w:history="1">
              <w:r w:rsidR="006467A0">
                <w:rPr>
                  <w:rStyle w:val="Hyperlink"/>
                </w:rPr>
                <w:t>Backup für die Wiederherstellung im Notfall</w:t>
              </w:r>
            </w:hyperlink>
          </w:p>
        </w:tc>
        <w:tc>
          <w:tcPr>
            <w:tcW w:w="1676"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DD6419">
        <w:trPr>
          <w:trHeight w:val="246"/>
        </w:trPr>
        <w:tc>
          <w:tcPr>
            <w:tcW w:w="5472" w:type="dxa"/>
            <w:vAlign w:val="bottom"/>
          </w:tcPr>
          <w:p w14:paraId="37E3595A" w14:textId="7708D327" w:rsidR="004A3FA6" w:rsidRPr="00717EC0" w:rsidRDefault="005B077E" w:rsidP="004A3FA6">
            <w:pPr>
              <w:pStyle w:val="ProductList-Body"/>
            </w:pPr>
            <w:hyperlink w:anchor="SA_LicenseMobilitythroughSA" w:history="1">
              <w:r w:rsidR="006467A0">
                <w:rPr>
                  <w:rStyle w:val="Hyperlink"/>
                  <w:szCs w:val="18"/>
                </w:rPr>
                <w:t>Lizenzmobilität über SA</w:t>
              </w:r>
            </w:hyperlink>
          </w:p>
        </w:tc>
        <w:tc>
          <w:tcPr>
            <w:tcW w:w="1676"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DD6419">
        <w:trPr>
          <w:trHeight w:val="246"/>
        </w:trPr>
        <w:tc>
          <w:tcPr>
            <w:tcW w:w="5472" w:type="dxa"/>
            <w:vAlign w:val="bottom"/>
          </w:tcPr>
          <w:p w14:paraId="4FDCC49F" w14:textId="2496344B" w:rsidR="00A41808" w:rsidRPr="00717EC0" w:rsidRDefault="005B077E" w:rsidP="003B3EBC">
            <w:pPr>
              <w:pStyle w:val="ProductList-Body"/>
            </w:pPr>
            <w:hyperlink w:anchor="SA_WindowsThinPC" w:history="1">
              <w:r w:rsidR="006467A0">
                <w:rPr>
                  <w:rStyle w:val="Hyperlink"/>
                </w:rPr>
                <w:t>Windows Thin PC</w:t>
              </w:r>
            </w:hyperlink>
          </w:p>
        </w:tc>
        <w:tc>
          <w:tcPr>
            <w:tcW w:w="1676"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DD6419">
        <w:trPr>
          <w:trHeight w:val="255"/>
        </w:trPr>
        <w:tc>
          <w:tcPr>
            <w:tcW w:w="5472" w:type="dxa"/>
            <w:vAlign w:val="bottom"/>
          </w:tcPr>
          <w:p w14:paraId="4FDCC4A4" w14:textId="04548FEF" w:rsidR="004A3FA6" w:rsidRPr="00717EC0" w:rsidRDefault="005B077E" w:rsidP="004A3FA6">
            <w:pPr>
              <w:pStyle w:val="ProductList-Body"/>
            </w:pPr>
            <w:hyperlink w:anchor="SA_ExtendedHotfixSupport" w:history="1">
              <w:r w:rsidR="006467A0">
                <w:rPr>
                  <w:rStyle w:val="Hyperlink"/>
                </w:rPr>
                <w:t>Erweiterter Hotfix-Support</w:t>
              </w:r>
            </w:hyperlink>
          </w:p>
        </w:tc>
        <w:tc>
          <w:tcPr>
            <w:tcW w:w="1676"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DD6419">
        <w:trPr>
          <w:trHeight w:val="255"/>
        </w:trPr>
        <w:tc>
          <w:tcPr>
            <w:tcW w:w="5472" w:type="dxa"/>
            <w:vAlign w:val="bottom"/>
          </w:tcPr>
          <w:p w14:paraId="05B4F86C" w14:textId="5DDDD0A7" w:rsidR="00965718" w:rsidRDefault="005B077E" w:rsidP="00680926">
            <w:pPr>
              <w:pStyle w:val="ProductList-Body"/>
            </w:pPr>
            <w:hyperlink w:anchor="SA_MicrosoftDynamicsCustomerSource" w:history="1">
              <w:r w:rsidR="006467A0">
                <w:rPr>
                  <w:rStyle w:val="Hyperlink"/>
                </w:rPr>
                <w:t>Microsoft Dynamics CustomerSource</w:t>
              </w:r>
            </w:hyperlink>
          </w:p>
        </w:tc>
        <w:tc>
          <w:tcPr>
            <w:tcW w:w="1676"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DD6419">
        <w:trPr>
          <w:trHeight w:val="255"/>
        </w:trPr>
        <w:tc>
          <w:tcPr>
            <w:tcW w:w="5472" w:type="dxa"/>
            <w:vAlign w:val="bottom"/>
          </w:tcPr>
          <w:p w14:paraId="4FDCC4A9" w14:textId="583ADFC3" w:rsidR="004A3FA6" w:rsidRPr="00717EC0" w:rsidRDefault="005B077E" w:rsidP="004A3FA6">
            <w:pPr>
              <w:pStyle w:val="ProductList-Body"/>
              <w:rPr>
                <w:color w:val="000000"/>
              </w:rPr>
            </w:pPr>
            <w:hyperlink w:anchor="SA_MDOPforSA" w:history="1">
              <w:r w:rsidR="006467A0">
                <w:rPr>
                  <w:rStyle w:val="Hyperlink"/>
                </w:rPr>
                <w:t>Microsoft Desktop Optimization Pack (MDOP</w:t>
              </w:r>
              <w:r w:rsidR="006467A0">
                <w:fldChar w:fldCharType="begin"/>
              </w:r>
              <w:r w:rsidR="006467A0">
                <w:instrText>XE "MDOP"</w:instrText>
              </w:r>
              <w:r w:rsidR="006467A0">
                <w:fldChar w:fldCharType="end"/>
              </w:r>
              <w:r w:rsidR="006467A0">
                <w:rPr>
                  <w:rStyle w:val="Hyperlink"/>
                </w:rPr>
                <w:t>)</w:t>
              </w:r>
            </w:hyperlink>
          </w:p>
        </w:tc>
        <w:tc>
          <w:tcPr>
            <w:tcW w:w="1676"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DD6419">
        <w:trPr>
          <w:trHeight w:val="255"/>
        </w:trPr>
        <w:tc>
          <w:tcPr>
            <w:tcW w:w="5472" w:type="dxa"/>
            <w:vAlign w:val="bottom"/>
          </w:tcPr>
          <w:p w14:paraId="4FDCC4AE" w14:textId="36916386" w:rsidR="004A3FA6" w:rsidRPr="00717EC0" w:rsidRDefault="005B077E" w:rsidP="004A3FA6">
            <w:pPr>
              <w:pStyle w:val="ProductList-Body"/>
              <w:rPr>
                <w:color w:val="000000"/>
              </w:rPr>
            </w:pPr>
            <w:hyperlink w:anchor="SA_VirtualizationRightsforWinDesktop" w:history="1">
              <w:r w:rsidR="006467A0">
                <w:rPr>
                  <w:rStyle w:val="Hyperlink"/>
                </w:rPr>
                <w:t>Virtualisierungsrechte für Windows- und Windows Embedded-Desktops</w:t>
              </w:r>
            </w:hyperlink>
          </w:p>
        </w:tc>
        <w:tc>
          <w:tcPr>
            <w:tcW w:w="1676"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DD6419">
        <w:trPr>
          <w:trHeight w:val="255"/>
        </w:trPr>
        <w:tc>
          <w:tcPr>
            <w:tcW w:w="5472" w:type="dxa"/>
            <w:vAlign w:val="bottom"/>
          </w:tcPr>
          <w:p w14:paraId="4FDCC4B3" w14:textId="43397DBC" w:rsidR="004A3FA6" w:rsidRPr="00717EC0" w:rsidRDefault="005B077E" w:rsidP="004A3FA6">
            <w:pPr>
              <w:pStyle w:val="ProductList-Body"/>
              <w:rPr>
                <w:color w:val="000000"/>
              </w:rPr>
            </w:pPr>
            <w:hyperlink w:anchor="SA_WindowsVDARights" w:history="1">
              <w:r w:rsidR="006467A0">
                <w:rPr>
                  <w:rStyle w:val="Hyperlink"/>
                </w:rPr>
                <w:t>Windows Virtual Desktop Access</w:t>
              </w:r>
              <w:r w:rsidR="006467A0">
                <w:fldChar w:fldCharType="begin"/>
              </w:r>
              <w:r w:rsidR="006467A0">
                <w:instrText>XE "Windows Virtual Desktop Access"</w:instrText>
              </w:r>
              <w:r w:rsidR="006467A0">
                <w:fldChar w:fldCharType="end"/>
              </w:r>
              <w:r w:rsidR="006467A0">
                <w:rPr>
                  <w:rStyle w:val="Hyperlink"/>
                </w:rPr>
                <w:t xml:space="preserve"> (VDA)</w:t>
              </w:r>
            </w:hyperlink>
          </w:p>
        </w:tc>
        <w:tc>
          <w:tcPr>
            <w:tcW w:w="1676"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DD6419">
        <w:trPr>
          <w:trHeight w:val="255"/>
        </w:trPr>
        <w:tc>
          <w:tcPr>
            <w:tcW w:w="5472" w:type="dxa"/>
            <w:vAlign w:val="bottom"/>
          </w:tcPr>
          <w:p w14:paraId="4FDCC4B8" w14:textId="577E4A10" w:rsidR="00A41808" w:rsidRPr="00717EC0" w:rsidRDefault="005B077E" w:rsidP="003B3EBC">
            <w:pPr>
              <w:pStyle w:val="ProductList-Body"/>
            </w:pPr>
            <w:hyperlink w:anchor="SA_StepUpLicenseAvailability" w:history="1">
              <w:r w:rsidR="006467A0">
                <w:rPr>
                  <w:rStyle w:val="Hyperlink"/>
                </w:rPr>
                <w:t>Step Up-Lizenz</w:t>
              </w:r>
            </w:hyperlink>
          </w:p>
        </w:tc>
        <w:tc>
          <w:tcPr>
            <w:tcW w:w="1676"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AA6DF2" w:rsidRDefault="003B3EBC" w:rsidP="008E676F">
      <w:pPr>
        <w:pStyle w:val="ProductList-Body"/>
        <w:tabs>
          <w:tab w:val="clear" w:pos="158"/>
          <w:tab w:val="left" w:pos="180"/>
        </w:tabs>
      </w:pPr>
      <w:r>
        <w:t>*</w:t>
      </w:r>
      <w:r>
        <w:rPr>
          <w:i/>
        </w:rPr>
        <w:t>„Ja“ im Diagramm bedeutet Mitgliedschaft bei SA, Erwerb von SA für qualifizierende Produkte oder SA-Ausgaben für qualifizierende Produkte innerhalb dieses Pools, die den Kunden für diese Vergünstigung qualifizieren würden.</w:t>
      </w:r>
    </w:p>
    <w:p w14:paraId="4FDCC4C8" w14:textId="505C087A" w:rsidR="003B3EBC" w:rsidRPr="00AA6DF2" w:rsidRDefault="00A22AFB" w:rsidP="008E676F">
      <w:pPr>
        <w:pStyle w:val="ProductList-Body"/>
        <w:tabs>
          <w:tab w:val="clear" w:pos="158"/>
          <w:tab w:val="left" w:pos="180"/>
        </w:tabs>
      </w:pPr>
      <w:r>
        <w:t>**</w:t>
      </w:r>
      <w:r>
        <w:rPr>
          <w:i/>
        </w:rPr>
        <w:t>Grundsätzlich enthalten Abonnements mit Softwarekomponenten, die aus versionierter Software bestehen, Rechte für neue Versionen für diese Komponenten.</w:t>
      </w:r>
    </w:p>
    <w:p w14:paraId="6C884861" w14:textId="5C1B8DBD" w:rsidR="00664357" w:rsidRPr="00AA6DF2" w:rsidRDefault="00EB5B3E" w:rsidP="008E676F">
      <w:pPr>
        <w:pStyle w:val="ProductList-Body"/>
        <w:tabs>
          <w:tab w:val="clear" w:pos="158"/>
          <w:tab w:val="left" w:pos="180"/>
        </w:tabs>
      </w:pPr>
      <w:r>
        <w:rPr>
          <w:vertAlign w:val="superscript"/>
        </w:rPr>
        <w:t>1</w:t>
      </w:r>
      <w:r w:rsidR="003B3EBC">
        <w:rPr>
          <w:i/>
        </w:rPr>
        <w:t xml:space="preserve">Bestehende Kunden mit SA für Windows Pro-Upgrade oder Windows Embedded Industry Pro-Upgrade erhalten weiterhin Rechte zur Nutzung von Enterprise-Editionen. </w:t>
      </w:r>
    </w:p>
    <w:p w14:paraId="4FDCC4C9" w14:textId="531EB89C" w:rsidR="003B3EBC" w:rsidRPr="00AA6DF2" w:rsidRDefault="00664357" w:rsidP="008E676F">
      <w:pPr>
        <w:pStyle w:val="ProductList-Body"/>
        <w:tabs>
          <w:tab w:val="clear" w:pos="158"/>
          <w:tab w:val="left" w:pos="180"/>
        </w:tabs>
      </w:pPr>
      <w:r>
        <w:rPr>
          <w:vertAlign w:val="superscript"/>
        </w:rPr>
        <w:t>2</w:t>
      </w:r>
      <w:r>
        <w:rPr>
          <w:i/>
        </w:rPr>
        <w:t>Keine Software Assurance-Vergünstigung für Windows Embedded-Produkte.</w:t>
      </w:r>
    </w:p>
    <w:p w14:paraId="4FDCC4CB" w14:textId="77777777" w:rsidR="00DB5001" w:rsidRPr="00AA6DF2" w:rsidRDefault="00DB5001" w:rsidP="004F3C6D">
      <w:pPr>
        <w:pStyle w:val="ProductList-Body"/>
      </w:pPr>
    </w:p>
    <w:tbl>
      <w:tblPr>
        <w:tblW w:w="108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59080B">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4FDCC4E3" w14:textId="77777777" w:rsidTr="0059080B">
        <w:trPr>
          <w:trHeight w:val="438"/>
        </w:trPr>
        <w:tc>
          <w:tcPr>
            <w:tcW w:w="3600" w:type="dxa"/>
          </w:tcPr>
          <w:p w14:paraId="4FDCC4CE" w14:textId="6A0FD600" w:rsidR="00507D7B" w:rsidRPr="00AA6DF2"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AA6DF2"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AA6DF2"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AA6DF2"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AA6DF2"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AA6DF2"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AA6DF2"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AA6DF2"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AA6DF2"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AA6DF2"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AA6DF2"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AA6DF2"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AA6DF2"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AA6DF2" w:rsidRDefault="00507D7B" w:rsidP="00507D7B">
            <w:pPr>
              <w:pStyle w:val="ProductList-Body"/>
            </w:pPr>
            <w:r>
              <w:rPr>
                <w:color w:val="000000"/>
              </w:rPr>
              <w:t>Office für Mac Standard 2011</w:t>
            </w:r>
            <w:r>
              <w:fldChar w:fldCharType="begin"/>
            </w:r>
            <w:r>
              <w:instrText>XE "Office für Mac Standard 2011"</w:instrText>
            </w:r>
            <w:r>
              <w:fldChar w:fldCharType="end"/>
            </w:r>
            <w:r>
              <w:rPr>
                <w:color w:val="000000"/>
              </w:rPr>
              <w:t xml:space="preserve"> </w:t>
            </w:r>
          </w:p>
          <w:p w14:paraId="4FDCC4DE" w14:textId="683A9B96" w:rsidR="00507D7B" w:rsidRPr="00AA6DF2" w:rsidRDefault="00507D7B" w:rsidP="00507D7B">
            <w:pPr>
              <w:pStyle w:val="ProductList-Body"/>
            </w:pPr>
            <w:r>
              <w:rPr>
                <w:color w:val="000000"/>
              </w:rPr>
              <w:t>Lync für Mac 2011</w:t>
            </w:r>
            <w:r>
              <w:fldChar w:fldCharType="begin"/>
            </w:r>
            <w:r>
              <w:instrText>XE "Lync für Mac 2011"</w:instrText>
            </w:r>
            <w:r>
              <w:fldChar w:fldCharType="end"/>
            </w:r>
          </w:p>
          <w:p w14:paraId="4FDCC4DF" w14:textId="33112D00" w:rsidR="00507D7B" w:rsidRPr="00AA6DF2" w:rsidRDefault="00507D7B" w:rsidP="00507D7B">
            <w:pPr>
              <w:pStyle w:val="ProductList-Body"/>
            </w:pPr>
            <w:r>
              <w:rPr>
                <w:color w:val="000000"/>
              </w:rPr>
              <w:t>Outlook für Mac 2011</w:t>
            </w:r>
            <w:r>
              <w:fldChar w:fldCharType="begin"/>
            </w:r>
            <w:r>
              <w:instrText>XE "Outlook für Mac 2011"</w:instrText>
            </w:r>
            <w:r>
              <w:fldChar w:fldCharType="end"/>
            </w:r>
          </w:p>
          <w:p w14:paraId="4FDCC4E0" w14:textId="5492E62F" w:rsidR="00507D7B" w:rsidRPr="00AA6DF2" w:rsidRDefault="00507D7B" w:rsidP="00507D7B">
            <w:pPr>
              <w:pStyle w:val="ProductList-Body"/>
            </w:pPr>
            <w:r>
              <w:rPr>
                <w:color w:val="000000"/>
              </w:rPr>
              <w:t>PowerPoint für Mac 2011</w:t>
            </w:r>
            <w:r>
              <w:fldChar w:fldCharType="begin"/>
            </w:r>
            <w:r>
              <w:instrText>XE "PowerPoint für Mac 2011"</w:instrText>
            </w:r>
            <w:r>
              <w:fldChar w:fldCharType="end"/>
            </w:r>
          </w:p>
          <w:p w14:paraId="4FDCC4E1" w14:textId="03C8ACEF" w:rsidR="00507D7B" w:rsidRPr="00AA6DF2" w:rsidRDefault="00507D7B" w:rsidP="00507D7B">
            <w:pPr>
              <w:pStyle w:val="ProductList-Body"/>
            </w:pPr>
            <w:r>
              <w:rPr>
                <w:color w:val="000000"/>
              </w:rPr>
              <w:t>Excel für Mac 2011</w:t>
            </w:r>
            <w:r>
              <w:fldChar w:fldCharType="begin"/>
            </w:r>
            <w:r>
              <w:instrText>XE "Excel für Mac 2011"</w:instrText>
            </w:r>
            <w:r>
              <w:fldChar w:fldCharType="end"/>
            </w:r>
          </w:p>
          <w:p w14:paraId="4FDCC4E2" w14:textId="21553994"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4FDCC4E4" w14:textId="77777777" w:rsidR="003B3EBC" w:rsidRPr="00AA6DF2" w:rsidRDefault="003B3EBC" w:rsidP="008E676F">
      <w:pPr>
        <w:pStyle w:val="ProductList-Body"/>
        <w:tabs>
          <w:tab w:val="clear" w:pos="158"/>
          <w:tab w:val="left" w:pos="180"/>
        </w:tabs>
      </w:pPr>
      <w:r>
        <w:rPr>
          <w:i/>
        </w:rPr>
        <w:t>Anmerkung: Änderungen der Liste der Produkte aus dem Office System-Anwendungs-Pool sind vorbehalten.</w:t>
      </w:r>
    </w:p>
    <w:p w14:paraId="4FDCC4E5" w14:textId="77777777" w:rsidR="003B3EBC" w:rsidRPr="00AA6DF2" w:rsidRDefault="003B3EBC" w:rsidP="003B3EBC">
      <w:pPr>
        <w:pStyle w:val="ProductList-Body"/>
      </w:pPr>
    </w:p>
    <w:p w14:paraId="4FDCC4E6" w14:textId="77777777" w:rsidR="003B3EBC" w:rsidRPr="00AA6DF2" w:rsidRDefault="003B3EBC" w:rsidP="00EA116D">
      <w:pPr>
        <w:pStyle w:val="ProductList-SubSubSectionHeading"/>
        <w:outlineLvl w:val="2"/>
      </w:pPr>
      <w:bookmarkStart w:id="1521" w:name="_Toc379797438"/>
      <w:bookmarkStart w:id="1522" w:name="_Toc380513474"/>
      <w:bookmarkStart w:id="1523" w:name="_Toc380655524"/>
      <w:bookmarkStart w:id="1524" w:name="SA_NewVersionRights"/>
      <w:bookmarkStart w:id="1525" w:name="_Toc406159654"/>
      <w:r>
        <w:rPr>
          <w:b/>
          <w:color w:val="00188F"/>
        </w:rPr>
        <w:t>Rechte für neue Versionen</w:t>
      </w:r>
      <w:bookmarkEnd w:id="1521"/>
      <w:bookmarkEnd w:id="1522"/>
      <w:bookmarkEnd w:id="1523"/>
      <w:bookmarkEnd w:id="1524"/>
      <w:bookmarkEnd w:id="1525"/>
    </w:p>
    <w:p w14:paraId="4FDCC4E7" w14:textId="03A262C3" w:rsidR="003B3EBC" w:rsidRPr="00AA6DF2"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87037D">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4FDCC4E8" w14:textId="77777777" w:rsidR="003B3EBC" w:rsidRPr="00AA6DF2" w:rsidRDefault="003B3EBC" w:rsidP="003B3EBC">
      <w:pPr>
        <w:pStyle w:val="ProductList-Body"/>
      </w:pPr>
    </w:p>
    <w:p w14:paraId="4FDCC4E9" w14:textId="77777777" w:rsidR="003B3EBC" w:rsidRPr="00AA6DF2" w:rsidRDefault="003B3EBC" w:rsidP="00EA116D">
      <w:pPr>
        <w:pStyle w:val="ProductList-SubSubSectionHeading"/>
        <w:outlineLvl w:val="2"/>
      </w:pPr>
      <w:bookmarkStart w:id="1526" w:name="_Toc379797439"/>
      <w:bookmarkStart w:id="1527" w:name="_Toc380513475"/>
      <w:bookmarkStart w:id="1528" w:name="_Toc380655525"/>
      <w:bookmarkStart w:id="1529" w:name="SA_OfficeMultiLanguagePack"/>
      <w:bookmarkStart w:id="1530" w:name="_Toc406159655"/>
      <w:r>
        <w:rPr>
          <w:b/>
          <w:color w:val="00188F"/>
        </w:rPr>
        <w:t>Office Multi Language Pack</w:t>
      </w:r>
      <w:bookmarkEnd w:id="1526"/>
      <w:bookmarkEnd w:id="1527"/>
      <w:bookmarkEnd w:id="1528"/>
      <w:bookmarkEnd w:id="1529"/>
      <w:bookmarkEnd w:id="1530"/>
    </w:p>
    <w:p w14:paraId="4FDCC4EA" w14:textId="0D1DA423" w:rsidR="003B3EBC" w:rsidRPr="00AA6DF2"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87037D">
        <w:t xml:space="preserve"> </w:t>
      </w:r>
      <w:r>
        <w:t>Andernfalls läuft das Recht zur Nutzung des Office Multi Language Pack mit Ablauf der Rechte unter der qualifizierenden Office System-Lizenz ab.</w:t>
      </w:r>
    </w:p>
    <w:p w14:paraId="4FDCC4EB" w14:textId="77777777" w:rsidR="003B3EBC" w:rsidRPr="00AA6DF2" w:rsidRDefault="003B3EBC" w:rsidP="00685ABF">
      <w:pPr>
        <w:pStyle w:val="ProductList-Body"/>
      </w:pPr>
    </w:p>
    <w:p w14:paraId="4FDCC4EC" w14:textId="77777777" w:rsidR="00685ABF" w:rsidRPr="00AA6DF2" w:rsidRDefault="00685ABF" w:rsidP="00EA116D">
      <w:pPr>
        <w:pStyle w:val="ProductList-SubSubSectionHeading"/>
        <w:outlineLvl w:val="2"/>
      </w:pPr>
      <w:bookmarkStart w:id="1531" w:name="_Toc379797440"/>
      <w:bookmarkStart w:id="1532" w:name="_Toc380513476"/>
      <w:bookmarkStart w:id="1533" w:name="_Toc380655526"/>
      <w:bookmarkStart w:id="1534" w:name="SA_OfficeOnline"/>
      <w:bookmarkStart w:id="1535" w:name="_Toc406159656"/>
      <w:r>
        <w:rPr>
          <w:b/>
          <w:color w:val="00188F"/>
        </w:rPr>
        <w:t>Office Online</w:t>
      </w:r>
      <w:bookmarkEnd w:id="1531"/>
      <w:bookmarkEnd w:id="1532"/>
      <w:bookmarkEnd w:id="1533"/>
      <w:bookmarkEnd w:id="1534"/>
      <w:bookmarkEnd w:id="1535"/>
    </w:p>
    <w:p w14:paraId="4FDCC4ED" w14:textId="779E0ED7" w:rsidR="00685ABF" w:rsidRPr="00AA6DF2"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4FDCC4F0" w14:textId="77777777" w:rsidR="004D4312" w:rsidRDefault="004D4312" w:rsidP="00685ABF">
      <w:pPr>
        <w:pStyle w:val="ProductList-Body"/>
      </w:pPr>
    </w:p>
    <w:p w14:paraId="6687C85A" w14:textId="77777777" w:rsidR="00857F2E" w:rsidRDefault="00857F2E" w:rsidP="00685ABF">
      <w:pPr>
        <w:pStyle w:val="ProductList-Body"/>
      </w:pPr>
    </w:p>
    <w:p w14:paraId="021E0B6D" w14:textId="77777777" w:rsidR="00857F2E" w:rsidRPr="00AA6DF2" w:rsidRDefault="00857F2E" w:rsidP="00685ABF">
      <w:pPr>
        <w:pStyle w:val="ProductList-Body"/>
      </w:pPr>
    </w:p>
    <w:tbl>
      <w:tblPr>
        <w:tblStyle w:val="TableGrid"/>
        <w:tblW w:w="0" w:type="auto"/>
        <w:tblInd w:w="126" w:type="dxa"/>
        <w:tblLook w:val="04A0" w:firstRow="1" w:lastRow="0" w:firstColumn="1" w:lastColumn="0" w:noHBand="0" w:noVBand="1"/>
      </w:tblPr>
      <w:tblGrid>
        <w:gridCol w:w="4545"/>
        <w:gridCol w:w="4545"/>
      </w:tblGrid>
      <w:tr w:rsidR="00685ABF" w:rsidRPr="00685ABF" w14:paraId="4FDCC4F3" w14:textId="77777777" w:rsidTr="0059080B">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4FDCC4F8" w14:textId="77777777" w:rsidTr="0059080B">
        <w:tc>
          <w:tcPr>
            <w:tcW w:w="4545" w:type="dxa"/>
          </w:tcPr>
          <w:p w14:paraId="4FDCC4F4" w14:textId="05AFF0B3" w:rsidR="00685ABF" w:rsidRPr="00AA6DF2"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AA6DF2"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FDCC4F7" w14:textId="77777777" w:rsidR="00685ABF" w:rsidRDefault="00685ABF" w:rsidP="00685ABF">
            <w:pPr>
              <w:pStyle w:val="ProductList-Body"/>
            </w:pPr>
            <w:r>
              <w:t>Office Online für Office 365**</w:t>
            </w:r>
          </w:p>
        </w:tc>
      </w:tr>
    </w:tbl>
    <w:p w14:paraId="4FDCC4F9" w14:textId="40A60BD9" w:rsidR="00685ABF" w:rsidRPr="00AA6DF2" w:rsidRDefault="00685ABF" w:rsidP="008E676F">
      <w:pPr>
        <w:pStyle w:val="ProductList-Body"/>
        <w:tabs>
          <w:tab w:val="clear" w:pos="158"/>
          <w:tab w:val="left" w:pos="180"/>
        </w:tabs>
      </w:pPr>
      <w:r>
        <w:t xml:space="preserve">* </w:t>
      </w:r>
      <w:r>
        <w:rPr>
          <w:i/>
        </w:rPr>
        <w:t>Qualifizierende Desktop-Anwendungen müssen mit SA lizenziert werden.</w:t>
      </w:r>
    </w:p>
    <w:p w14:paraId="4FDCC4FA" w14:textId="43024D71" w:rsidR="004D4312" w:rsidRPr="00AA6DF2"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4FDCC4FB" w14:textId="77777777" w:rsidR="004D4312" w:rsidRPr="00AA6DF2" w:rsidRDefault="004D4312" w:rsidP="00685ABF">
      <w:pPr>
        <w:pStyle w:val="ProductList-Body"/>
      </w:pPr>
    </w:p>
    <w:p w14:paraId="4FDCC4FC" w14:textId="77777777" w:rsidR="003B3EBC" w:rsidRPr="00AA6DF2" w:rsidRDefault="003B3EBC" w:rsidP="00EA116D">
      <w:pPr>
        <w:pStyle w:val="ProductList-SubSubSectionHeading"/>
        <w:outlineLvl w:val="2"/>
      </w:pPr>
      <w:bookmarkStart w:id="1536" w:name="_Toc379797441"/>
      <w:bookmarkStart w:id="1537" w:name="_Toc380513477"/>
      <w:bookmarkStart w:id="1538" w:name="_Toc380655527"/>
      <w:bookmarkStart w:id="1539" w:name="SA_PlanningServices"/>
      <w:bookmarkStart w:id="1540" w:name="_Toc406159657"/>
      <w:r>
        <w:rPr>
          <w:b/>
          <w:color w:val="00188F"/>
        </w:rPr>
        <w:t>Planning Services</w:t>
      </w:r>
      <w:bookmarkEnd w:id="1536"/>
      <w:bookmarkEnd w:id="1537"/>
      <w:bookmarkEnd w:id="1538"/>
      <w:bookmarkEnd w:id="1539"/>
      <w:bookmarkEnd w:id="1540"/>
    </w:p>
    <w:p w14:paraId="4FDCC4FD" w14:textId="6E0EB2BD" w:rsidR="003B3EBC" w:rsidRPr="00AA6DF2"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87037D">
        <w:t xml:space="preserve"> </w:t>
      </w:r>
      <w:r>
        <w:t>Die Planning Services-Vergünstigung bietet qualifizierenden Kunden vorab festgelegte, angepasste Serviceangebote.</w:t>
      </w:r>
      <w:r w:rsidR="0087037D">
        <w:t xml:space="preserve"> </w:t>
      </w:r>
    </w:p>
    <w:p w14:paraId="0325A3B4" w14:textId="77777777" w:rsidR="00217724" w:rsidRPr="00AA6DF2" w:rsidRDefault="00217724" w:rsidP="00B710C4">
      <w:pPr>
        <w:pStyle w:val="ProductList-Body"/>
      </w:pPr>
    </w:p>
    <w:p w14:paraId="32C6A479" w14:textId="2B1FC9BE" w:rsidR="00B710C4" w:rsidRPr="00AA6DF2"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87037D">
        <w:t xml:space="preserve">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09A07B1F" w14:textId="77777777" w:rsidR="00B710C4" w:rsidRPr="00AA6DF2" w:rsidRDefault="00B710C4" w:rsidP="00B710C4">
      <w:pPr>
        <w:pStyle w:val="ProductList-Body"/>
      </w:pPr>
    </w:p>
    <w:tbl>
      <w:tblPr>
        <w:tblW w:w="1053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59080B">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273FF8D1" w14:textId="77777777" w:rsidTr="0059080B">
        <w:trPr>
          <w:trHeight w:val="127"/>
        </w:trPr>
        <w:tc>
          <w:tcPr>
            <w:tcW w:w="891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59080B">
        <w:trPr>
          <w:trHeight w:val="45"/>
        </w:trPr>
        <w:tc>
          <w:tcPr>
            <w:tcW w:w="8910" w:type="dxa"/>
            <w:shd w:val="clear" w:color="auto" w:fill="FFFFFF"/>
            <w:tcMar>
              <w:top w:w="15" w:type="dxa"/>
              <w:left w:w="108" w:type="dxa"/>
              <w:bottom w:w="0" w:type="dxa"/>
              <w:right w:w="108" w:type="dxa"/>
            </w:tcMar>
          </w:tcPr>
          <w:p w14:paraId="5C39359A" w14:textId="5CC422EC"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59080B">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59080B">
        <w:trPr>
          <w:trHeight w:val="45"/>
        </w:trPr>
        <w:tc>
          <w:tcPr>
            <w:tcW w:w="891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AA6DF2" w:rsidRDefault="00B710C4" w:rsidP="008E676F">
      <w:pPr>
        <w:pStyle w:val="ProductList-Body"/>
        <w:tabs>
          <w:tab w:val="clear" w:pos="158"/>
          <w:tab w:val="left" w:pos="180"/>
        </w:tabs>
      </w:pPr>
      <w:r>
        <w:rPr>
          <w:b/>
          <w:i/>
        </w:rPr>
        <w:t>Anmerkung:</w:t>
      </w:r>
      <w:r>
        <w:rPr>
          <w:i/>
        </w:rPr>
        <w:t xml:space="preserve"> Weitere Informationen zu SQL-CALs finden Sie in der Tabelle zu CAL-Suites in diesem Abschnitt.</w:t>
      </w:r>
    </w:p>
    <w:p w14:paraId="7F8EDA11" w14:textId="5BEDB6B4" w:rsidR="000F56C8" w:rsidRPr="00AA6DF2" w:rsidRDefault="000F56C8" w:rsidP="008E676F">
      <w:pPr>
        <w:pStyle w:val="ProductList-Body"/>
        <w:tabs>
          <w:tab w:val="clear" w:pos="158"/>
          <w:tab w:val="left" w:pos="180"/>
        </w:tabs>
      </w:pPr>
      <w:r>
        <w:rPr>
          <w:vertAlign w:val="superscript"/>
        </w:rPr>
        <w:t>1</w:t>
      </w:r>
      <w:r>
        <w:rPr>
          <w:i/>
        </w:rPr>
        <w:t xml:space="preserve"> Für CAL für Microsoft Dynamics CRM Professional werden 2 Punkte gewährt</w:t>
      </w:r>
    </w:p>
    <w:p w14:paraId="36656F21" w14:textId="2D74264A" w:rsidR="00B710C4" w:rsidRPr="00AA6DF2" w:rsidRDefault="00B710C4" w:rsidP="00677C94">
      <w:pPr>
        <w:spacing w:after="0" w:line="240" w:lineRule="auto"/>
      </w:pPr>
    </w:p>
    <w:p w14:paraId="6AD894A7" w14:textId="2474ACB3" w:rsidR="00B710C4" w:rsidRPr="00AA6DF2" w:rsidRDefault="00E85897" w:rsidP="00B710C4">
      <w:pPr>
        <w:pStyle w:val="ProductList-Body"/>
      </w:pPr>
      <w: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14:paraId="11CBCA93" w14:textId="77777777" w:rsidR="00B710C4" w:rsidRPr="00AA6DF2" w:rsidRDefault="00B710C4" w:rsidP="00B710C4">
      <w:pPr>
        <w:pStyle w:val="ProductList-Body"/>
      </w:pPr>
    </w:p>
    <w:tbl>
      <w:tblPr>
        <w:tblW w:w="1053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59080B">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2898AF2A" w14:textId="77777777" w:rsidTr="0059080B">
        <w:trPr>
          <w:trHeight w:val="127"/>
        </w:trPr>
        <w:tc>
          <w:tcPr>
            <w:tcW w:w="5265" w:type="dxa"/>
            <w:shd w:val="clear" w:color="auto" w:fill="FFFFFF"/>
            <w:tcMar>
              <w:top w:w="15" w:type="dxa"/>
              <w:left w:w="108" w:type="dxa"/>
              <w:bottom w:w="0" w:type="dxa"/>
              <w:right w:w="108" w:type="dxa"/>
            </w:tcMar>
          </w:tcPr>
          <w:p w14:paraId="679C5532" w14:textId="2F4151CF" w:rsidR="00B710C4" w:rsidRPr="00717EC0" w:rsidRDefault="00B710C4" w:rsidP="00B710C4">
            <w:pPr>
              <w:pStyle w:val="ProductList-Body"/>
            </w:pPr>
            <w:r>
              <w:t>200</w:t>
            </w:r>
            <w:r w:rsidR="00435476">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59080B">
        <w:trPr>
          <w:trHeight w:val="45"/>
        </w:trPr>
        <w:tc>
          <w:tcPr>
            <w:tcW w:w="5265" w:type="dxa"/>
            <w:shd w:val="clear" w:color="auto" w:fill="FFFFFF"/>
            <w:tcMar>
              <w:top w:w="15" w:type="dxa"/>
              <w:left w:w="108" w:type="dxa"/>
              <w:bottom w:w="0" w:type="dxa"/>
              <w:right w:w="108" w:type="dxa"/>
            </w:tcMar>
          </w:tcPr>
          <w:p w14:paraId="0484987B" w14:textId="3D8FFFEE" w:rsidR="00B710C4" w:rsidRPr="00717EC0" w:rsidRDefault="00B710C4" w:rsidP="00435476">
            <w:pPr>
              <w:pStyle w:val="ProductList-Body"/>
            </w:pPr>
            <w:r>
              <w:t>500</w:t>
            </w:r>
            <w:r w:rsidR="00435476">
              <w:t xml:space="preserve"> – </w:t>
            </w:r>
            <w:r>
              <w:t>1</w:t>
            </w:r>
            <w:r w:rsidR="00435476">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59080B">
        <w:trPr>
          <w:trHeight w:val="45"/>
        </w:trPr>
        <w:tc>
          <w:tcPr>
            <w:tcW w:w="5265" w:type="dxa"/>
            <w:shd w:val="clear" w:color="auto" w:fill="FFFFFF"/>
            <w:tcMar>
              <w:top w:w="15" w:type="dxa"/>
              <w:left w:w="108" w:type="dxa"/>
              <w:bottom w:w="0" w:type="dxa"/>
              <w:right w:w="108" w:type="dxa"/>
            </w:tcMar>
          </w:tcPr>
          <w:p w14:paraId="15672699" w14:textId="4BCC2213" w:rsidR="00B710C4" w:rsidRPr="00717EC0" w:rsidRDefault="00B710C4" w:rsidP="00857F2E">
            <w:pPr>
              <w:pStyle w:val="ProductList-Body"/>
            </w:pPr>
            <w:r>
              <w:t>2</w:t>
            </w:r>
            <w:r w:rsidR="00857F2E">
              <w:t>.</w:t>
            </w:r>
            <w:r>
              <w:t>000</w:t>
            </w:r>
            <w:r w:rsidR="00897DDD">
              <w:t xml:space="preserve"> – </w:t>
            </w:r>
            <w:r>
              <w:t>3</w:t>
            </w:r>
            <w:r w:rsidR="00435476">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59080B">
        <w:trPr>
          <w:trHeight w:val="45"/>
        </w:trPr>
        <w:tc>
          <w:tcPr>
            <w:tcW w:w="5265" w:type="dxa"/>
            <w:shd w:val="clear" w:color="auto" w:fill="FFFFFF"/>
            <w:tcMar>
              <w:top w:w="15" w:type="dxa"/>
              <w:left w:w="108" w:type="dxa"/>
              <w:bottom w:w="0" w:type="dxa"/>
              <w:right w:w="108" w:type="dxa"/>
            </w:tcMar>
          </w:tcPr>
          <w:p w14:paraId="10B84B9A" w14:textId="5CB7AF07" w:rsidR="00B710C4" w:rsidRPr="00717EC0" w:rsidRDefault="00B710C4" w:rsidP="00857F2E">
            <w:pPr>
              <w:pStyle w:val="ProductList-Body"/>
            </w:pPr>
            <w:r>
              <w:t>4</w:t>
            </w:r>
            <w:r w:rsidR="00857F2E">
              <w:t>.</w:t>
            </w:r>
            <w:r>
              <w:t>000 – 29</w:t>
            </w:r>
            <w:r w:rsidR="00435476">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59080B">
        <w:trPr>
          <w:trHeight w:val="45"/>
        </w:trPr>
        <w:tc>
          <w:tcPr>
            <w:tcW w:w="5265" w:type="dxa"/>
            <w:shd w:val="clear" w:color="auto" w:fill="FFFFFF"/>
            <w:tcMar>
              <w:top w:w="15" w:type="dxa"/>
              <w:left w:w="108" w:type="dxa"/>
              <w:bottom w:w="0" w:type="dxa"/>
              <w:right w:w="108" w:type="dxa"/>
            </w:tcMar>
          </w:tcPr>
          <w:p w14:paraId="64360352" w14:textId="7AA02049" w:rsidR="00B710C4" w:rsidRPr="00717EC0" w:rsidRDefault="00B710C4" w:rsidP="00857F2E">
            <w:pPr>
              <w:pStyle w:val="ProductList-Body"/>
            </w:pPr>
            <w:r>
              <w:t>30</w:t>
            </w:r>
            <w:r w:rsidR="00857F2E">
              <w:t>.</w:t>
            </w:r>
            <w:r>
              <w:t>000 – 49</w:t>
            </w:r>
            <w:r w:rsidR="00435476">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59080B">
        <w:trPr>
          <w:trHeight w:val="45"/>
        </w:trPr>
        <w:tc>
          <w:tcPr>
            <w:tcW w:w="5265" w:type="dxa"/>
            <w:shd w:val="clear" w:color="auto" w:fill="FFFFFF"/>
            <w:tcMar>
              <w:top w:w="15" w:type="dxa"/>
              <w:left w:w="108" w:type="dxa"/>
              <w:bottom w:w="0" w:type="dxa"/>
              <w:right w:w="108" w:type="dxa"/>
            </w:tcMar>
          </w:tcPr>
          <w:p w14:paraId="1618073A" w14:textId="5E416D0F" w:rsidR="00B710C4" w:rsidRPr="00717EC0" w:rsidRDefault="00B710C4" w:rsidP="00857F2E">
            <w:pPr>
              <w:pStyle w:val="ProductList-Body"/>
            </w:pPr>
            <w:r>
              <w:t>50</w:t>
            </w:r>
            <w:r w:rsidR="00857F2E">
              <w:t>.</w:t>
            </w:r>
            <w:r>
              <w:t>000 – 99</w:t>
            </w:r>
            <w:r w:rsidR="00435476">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59080B">
        <w:trPr>
          <w:trHeight w:val="45"/>
        </w:trPr>
        <w:tc>
          <w:tcPr>
            <w:tcW w:w="5265" w:type="dxa"/>
            <w:shd w:val="clear" w:color="auto" w:fill="FFFFFF"/>
            <w:tcMar>
              <w:top w:w="15" w:type="dxa"/>
              <w:left w:w="108" w:type="dxa"/>
              <w:bottom w:w="0" w:type="dxa"/>
              <w:right w:w="108" w:type="dxa"/>
            </w:tcMar>
          </w:tcPr>
          <w:p w14:paraId="16663354" w14:textId="50580496" w:rsidR="00B710C4" w:rsidRPr="00717EC0" w:rsidRDefault="00B710C4" w:rsidP="00857F2E">
            <w:pPr>
              <w:pStyle w:val="ProductList-Body"/>
            </w:pPr>
            <w:r>
              <w:t>100</w:t>
            </w:r>
            <w:r w:rsidR="00857F2E">
              <w:t>.</w:t>
            </w:r>
            <w:r>
              <w:t>000 – 199</w:t>
            </w:r>
            <w:r w:rsidR="00435476">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59080B">
        <w:trPr>
          <w:trHeight w:val="45"/>
        </w:trPr>
        <w:tc>
          <w:tcPr>
            <w:tcW w:w="5265" w:type="dxa"/>
            <w:shd w:val="clear" w:color="auto" w:fill="FFFFFF"/>
            <w:tcMar>
              <w:top w:w="15" w:type="dxa"/>
              <w:left w:w="108" w:type="dxa"/>
              <w:bottom w:w="0" w:type="dxa"/>
              <w:right w:w="108" w:type="dxa"/>
            </w:tcMar>
          </w:tcPr>
          <w:p w14:paraId="52E04AD0" w14:textId="43AF5CF2" w:rsidR="00B710C4" w:rsidRPr="00717EC0" w:rsidRDefault="00B710C4" w:rsidP="00857F2E">
            <w:pPr>
              <w:pStyle w:val="ProductList-Body"/>
            </w:pPr>
            <w:r>
              <w:t>200</w:t>
            </w:r>
            <w:r w:rsidR="00857F2E">
              <w:t>.</w:t>
            </w:r>
            <w:r>
              <w:t>000 – 399</w:t>
            </w:r>
            <w:r w:rsidR="00435476">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59080B">
        <w:trPr>
          <w:trHeight w:val="45"/>
        </w:trPr>
        <w:tc>
          <w:tcPr>
            <w:tcW w:w="5265" w:type="dxa"/>
            <w:shd w:val="clear" w:color="auto" w:fill="FFFFFF"/>
            <w:tcMar>
              <w:top w:w="15" w:type="dxa"/>
              <w:left w:w="108" w:type="dxa"/>
              <w:bottom w:w="0" w:type="dxa"/>
              <w:right w:w="108" w:type="dxa"/>
            </w:tcMar>
          </w:tcPr>
          <w:p w14:paraId="7A363D35" w14:textId="044C9569" w:rsidR="00B710C4" w:rsidRPr="00717EC0" w:rsidRDefault="00B710C4" w:rsidP="00857F2E">
            <w:pPr>
              <w:pStyle w:val="ProductList-Body"/>
            </w:pPr>
            <w:r>
              <w:t>400</w:t>
            </w:r>
            <w:r w:rsidR="00857F2E">
              <w:t>.</w:t>
            </w:r>
            <w:r>
              <w:t>000 – 599</w:t>
            </w:r>
            <w:r w:rsidR="00435476">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59080B">
        <w:trPr>
          <w:trHeight w:val="45"/>
        </w:trPr>
        <w:tc>
          <w:tcPr>
            <w:tcW w:w="5265" w:type="dxa"/>
            <w:shd w:val="clear" w:color="auto" w:fill="FFFFFF"/>
            <w:tcMar>
              <w:top w:w="15" w:type="dxa"/>
              <w:left w:w="108" w:type="dxa"/>
              <w:bottom w:w="0" w:type="dxa"/>
              <w:right w:w="108" w:type="dxa"/>
            </w:tcMar>
          </w:tcPr>
          <w:p w14:paraId="2A7B12F5" w14:textId="44B5972C" w:rsidR="00B710C4" w:rsidRPr="00717EC0" w:rsidRDefault="00B710C4" w:rsidP="00857F2E">
            <w:pPr>
              <w:pStyle w:val="ProductList-Body"/>
            </w:pPr>
            <w:r>
              <w:t>600</w:t>
            </w:r>
            <w:r w:rsidR="00857F2E">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AA6DF2" w:rsidRDefault="00B710C4" w:rsidP="00B710C4">
      <w:pPr>
        <w:pStyle w:val="ProductList-Body"/>
      </w:pPr>
    </w:p>
    <w:p w14:paraId="51064F92" w14:textId="42845266" w:rsidR="00B710C4" w:rsidRPr="00AA6DF2"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7A27712C" w14:textId="77777777" w:rsidR="00B710C4" w:rsidRPr="00AA6DF2" w:rsidRDefault="00B710C4" w:rsidP="00B710C4">
      <w:pPr>
        <w:pStyle w:val="ProductList-Body"/>
      </w:pPr>
    </w:p>
    <w:tbl>
      <w:tblPr>
        <w:tblW w:w="1053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59080B">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39AB48C1" w14:textId="77777777" w:rsidTr="0059080B">
        <w:trPr>
          <w:trHeight w:val="235"/>
        </w:trPr>
        <w:tc>
          <w:tcPr>
            <w:tcW w:w="5265" w:type="dxa"/>
            <w:shd w:val="clear" w:color="auto" w:fill="FFFFFF"/>
            <w:tcMar>
              <w:top w:w="15" w:type="dxa"/>
              <w:left w:w="108" w:type="dxa"/>
              <w:bottom w:w="0" w:type="dxa"/>
              <w:right w:w="108" w:type="dxa"/>
            </w:tcMar>
          </w:tcPr>
          <w:p w14:paraId="7C8C6267" w14:textId="5E2EAB58" w:rsidR="00B710C4" w:rsidRPr="00717EC0" w:rsidRDefault="00B710C4" w:rsidP="00EB5B3E">
            <w:pPr>
              <w:pStyle w:val="ProductList-Body"/>
            </w:pPr>
            <w:r>
              <w:t>200</w:t>
            </w:r>
            <w:r w:rsidR="00897DDD">
              <w:t xml:space="preserve"> – </w:t>
            </w:r>
            <w:r>
              <w:t>3</w:t>
            </w:r>
            <w:r w:rsidR="00EB5B3E">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59080B">
        <w:trPr>
          <w:trHeight w:val="55"/>
        </w:trPr>
        <w:tc>
          <w:tcPr>
            <w:tcW w:w="5265" w:type="dxa"/>
            <w:shd w:val="clear" w:color="auto" w:fill="FFFFFF"/>
            <w:tcMar>
              <w:top w:w="15" w:type="dxa"/>
              <w:left w:w="108" w:type="dxa"/>
              <w:bottom w:w="0" w:type="dxa"/>
              <w:right w:w="108" w:type="dxa"/>
            </w:tcMar>
          </w:tcPr>
          <w:p w14:paraId="7B12DE4A" w14:textId="6C8FDFC0" w:rsidR="00B710C4" w:rsidRPr="00717EC0" w:rsidRDefault="00B710C4" w:rsidP="00857F2E">
            <w:pPr>
              <w:pStyle w:val="ProductList-Body"/>
            </w:pPr>
            <w:r>
              <w:t>4</w:t>
            </w:r>
            <w:r w:rsidR="00857F2E">
              <w:t>.</w:t>
            </w:r>
            <w:r>
              <w:t>000 – 9</w:t>
            </w:r>
            <w:r w:rsidR="00857F2E">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59080B">
        <w:trPr>
          <w:trHeight w:val="45"/>
        </w:trPr>
        <w:tc>
          <w:tcPr>
            <w:tcW w:w="5265" w:type="dxa"/>
            <w:shd w:val="clear" w:color="auto" w:fill="FFFFFF"/>
            <w:tcMar>
              <w:top w:w="15" w:type="dxa"/>
              <w:left w:w="108" w:type="dxa"/>
              <w:bottom w:w="0" w:type="dxa"/>
              <w:right w:w="108" w:type="dxa"/>
            </w:tcMar>
          </w:tcPr>
          <w:p w14:paraId="6643E6DB" w14:textId="02932E74" w:rsidR="00B710C4" w:rsidRPr="00717EC0" w:rsidRDefault="00B710C4" w:rsidP="00857F2E">
            <w:pPr>
              <w:pStyle w:val="ProductList-Body"/>
            </w:pPr>
            <w:r>
              <w:t>10</w:t>
            </w:r>
            <w:r w:rsidR="00857F2E">
              <w:t>.</w:t>
            </w:r>
            <w:r>
              <w:t>000 – 99</w:t>
            </w:r>
            <w:r w:rsidR="00857F2E">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59080B">
        <w:trPr>
          <w:trHeight w:val="45"/>
        </w:trPr>
        <w:tc>
          <w:tcPr>
            <w:tcW w:w="5265" w:type="dxa"/>
            <w:shd w:val="clear" w:color="auto" w:fill="FFFFFF"/>
            <w:tcMar>
              <w:top w:w="15" w:type="dxa"/>
              <w:left w:w="108" w:type="dxa"/>
              <w:bottom w:w="0" w:type="dxa"/>
              <w:right w:w="108" w:type="dxa"/>
            </w:tcMar>
          </w:tcPr>
          <w:p w14:paraId="2C767C2A" w14:textId="750A6921" w:rsidR="00B710C4" w:rsidRPr="00717EC0" w:rsidRDefault="00B710C4" w:rsidP="00857F2E">
            <w:pPr>
              <w:pStyle w:val="ProductList-Body"/>
            </w:pPr>
            <w:r>
              <w:t>100</w:t>
            </w:r>
            <w:r w:rsidR="00857F2E">
              <w:t>.</w:t>
            </w:r>
            <w:r>
              <w:t>000 – 299</w:t>
            </w:r>
            <w:r w:rsidR="00857F2E">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59080B">
        <w:trPr>
          <w:trHeight w:val="73"/>
        </w:trPr>
        <w:tc>
          <w:tcPr>
            <w:tcW w:w="5265" w:type="dxa"/>
            <w:shd w:val="clear" w:color="auto" w:fill="FFFFFF"/>
            <w:tcMar>
              <w:top w:w="15" w:type="dxa"/>
              <w:left w:w="108" w:type="dxa"/>
              <w:bottom w:w="0" w:type="dxa"/>
              <w:right w:w="108" w:type="dxa"/>
            </w:tcMar>
          </w:tcPr>
          <w:p w14:paraId="0CBF2262" w14:textId="7B3FD855" w:rsidR="00B710C4" w:rsidRPr="00717EC0" w:rsidRDefault="00B710C4" w:rsidP="00EB5B3E">
            <w:pPr>
              <w:pStyle w:val="ProductList-Body"/>
            </w:pPr>
            <w:r>
              <w:t>300</w:t>
            </w:r>
            <w:r w:rsidR="00EB5B3E">
              <w:t>.</w:t>
            </w:r>
            <w:r>
              <w:t>000 – 599</w:t>
            </w:r>
            <w:r w:rsidR="00EB5B3E">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59080B">
        <w:trPr>
          <w:trHeight w:val="45"/>
        </w:trPr>
        <w:tc>
          <w:tcPr>
            <w:tcW w:w="5265" w:type="dxa"/>
            <w:shd w:val="clear" w:color="auto" w:fill="FFFFFF"/>
            <w:tcMar>
              <w:top w:w="15" w:type="dxa"/>
              <w:left w:w="108" w:type="dxa"/>
              <w:bottom w:w="0" w:type="dxa"/>
              <w:right w:w="108" w:type="dxa"/>
            </w:tcMar>
          </w:tcPr>
          <w:p w14:paraId="44A5ABFB" w14:textId="52DFB185" w:rsidR="00B710C4" w:rsidRPr="00717EC0" w:rsidRDefault="00B710C4" w:rsidP="00EB5B3E">
            <w:pPr>
              <w:pStyle w:val="ProductList-Body"/>
            </w:pPr>
            <w:r>
              <w:t>600</w:t>
            </w:r>
            <w:r w:rsidR="00EB5B3E">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AA6DF2" w:rsidRDefault="00B710C4" w:rsidP="00B710C4">
      <w:pPr>
        <w:pStyle w:val="ProductList-Body"/>
      </w:pPr>
    </w:p>
    <w:p w14:paraId="4FDCC4FE" w14:textId="50933516" w:rsidR="003B3EBC" w:rsidRPr="00AA6DF2"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4FDCC4FF" w14:textId="77777777" w:rsidR="003B3EBC" w:rsidRPr="00AA6DF2" w:rsidRDefault="003B3EBC" w:rsidP="00D73C40">
      <w:pPr>
        <w:pStyle w:val="ProductList-Body"/>
        <w:numPr>
          <w:ilvl w:val="0"/>
          <w:numId w:val="19"/>
        </w:numPr>
        <w:ind w:left="450" w:hanging="270"/>
      </w:pPr>
      <w:r>
        <w:t>Desktop Deployment Planning Services (DDPS)</w:t>
      </w:r>
    </w:p>
    <w:p w14:paraId="4DE88C07" w14:textId="77777777" w:rsidR="000972B6" w:rsidRPr="00AA6DF2" w:rsidRDefault="000972B6" w:rsidP="00D73C40">
      <w:pPr>
        <w:pStyle w:val="ProductList-Body"/>
        <w:numPr>
          <w:ilvl w:val="1"/>
          <w:numId w:val="19"/>
        </w:numPr>
        <w:ind w:left="720" w:hanging="270"/>
      </w:pPr>
      <w:r>
        <w:t>Plan für eine Bereitstellung von Office 365. Servicelevels: 3 oder 10 Tage.</w:t>
      </w:r>
    </w:p>
    <w:p w14:paraId="4FDCC500" w14:textId="334004BB" w:rsidR="003B3EBC" w:rsidRPr="00AA6DF2" w:rsidRDefault="00B710C4" w:rsidP="00D73C40">
      <w:pPr>
        <w:pStyle w:val="ProductList-Body"/>
        <w:numPr>
          <w:ilvl w:val="1"/>
          <w:numId w:val="19"/>
        </w:numPr>
        <w:ind w:left="720" w:hanging="270"/>
      </w:pPr>
      <w:r>
        <w:t>Zur Ausarbeitung eines Bereitstellungs- oder Upgrade-Plans für Office und Windows. Servicelevels: 1, 3, 5, 10 oder 15 Tage.</w:t>
      </w:r>
    </w:p>
    <w:p w14:paraId="56418383" w14:textId="448BC7BB" w:rsidR="000972B6" w:rsidRPr="00AA6DF2" w:rsidRDefault="000972B6" w:rsidP="00D73C40">
      <w:pPr>
        <w:pStyle w:val="ProductList-Body"/>
        <w:numPr>
          <w:ilvl w:val="1"/>
          <w:numId w:val="19"/>
        </w:numPr>
        <w:ind w:left="720" w:hanging="270"/>
      </w:pPr>
      <w:r>
        <w:t>Plan für eine Windows Mobility-Implementierung. Servicelevels: 5, 10 oder 15 Tage</w:t>
      </w:r>
    </w:p>
    <w:p w14:paraId="4FDCC502" w14:textId="77777777" w:rsidR="003B3EBC" w:rsidRPr="00AA6DF2" w:rsidRDefault="003B3EBC" w:rsidP="00D73C40">
      <w:pPr>
        <w:pStyle w:val="ProductList-Body"/>
        <w:numPr>
          <w:ilvl w:val="0"/>
          <w:numId w:val="19"/>
        </w:numPr>
        <w:ind w:left="450" w:hanging="270"/>
      </w:pPr>
      <w:r>
        <w:t>SharePoint Deployment Planning Services (SDPS)</w:t>
      </w:r>
    </w:p>
    <w:p w14:paraId="6719CCE0" w14:textId="77777777" w:rsidR="00424EF7" w:rsidRPr="00AA6DF2" w:rsidRDefault="00424EF7" w:rsidP="00D73C40">
      <w:pPr>
        <w:pStyle w:val="ProductList-Body"/>
        <w:numPr>
          <w:ilvl w:val="1"/>
          <w:numId w:val="19"/>
        </w:numPr>
        <w:ind w:left="720" w:hanging="270"/>
      </w:pPr>
      <w:r>
        <w:t>Plan für eine Bereitstellung von Office 365. Servicelevels: 3 oder 10 Tage.</w:t>
      </w:r>
    </w:p>
    <w:p w14:paraId="4FDCC503" w14:textId="632A0850" w:rsidR="003B3EBC" w:rsidRPr="00AA6DF2" w:rsidRDefault="00B710C4" w:rsidP="00D73C40">
      <w:pPr>
        <w:pStyle w:val="ProductList-Body"/>
        <w:numPr>
          <w:ilvl w:val="1"/>
          <w:numId w:val="19"/>
        </w:numPr>
        <w:ind w:left="720" w:hanging="270"/>
      </w:pPr>
      <w:r>
        <w:t>Zur Ausarbeitung eines Bereitstellungs- oder Upgrade-Plans für SharePoint. Servicelevels: 1, 3, 5, 10 oder 15 Tage.</w:t>
      </w:r>
      <w:r w:rsidR="0087037D">
        <w:t xml:space="preserve"> </w:t>
      </w:r>
    </w:p>
    <w:p w14:paraId="25CA4657" w14:textId="028E2645" w:rsidR="000972B6" w:rsidRPr="00AA6DF2" w:rsidRDefault="000972B6" w:rsidP="00D73C40">
      <w:pPr>
        <w:pStyle w:val="ProductList-Body"/>
        <w:numPr>
          <w:ilvl w:val="1"/>
          <w:numId w:val="19"/>
        </w:numPr>
        <w:ind w:left="720" w:hanging="270"/>
      </w:pPr>
      <w:r>
        <w:t>Zur Ausarbeitung eines Bereitstellungsplans für Microsoft Project Server. Servicelevel: 5 Tage.</w:t>
      </w:r>
    </w:p>
    <w:p w14:paraId="1FD0D0BE" w14:textId="25211E25" w:rsidR="000972B6" w:rsidRPr="00AA6DF2" w:rsidRDefault="000972B6" w:rsidP="00D73C40">
      <w:pPr>
        <w:pStyle w:val="ProductList-Body"/>
        <w:numPr>
          <w:ilvl w:val="1"/>
          <w:numId w:val="19"/>
        </w:numPr>
        <w:ind w:left="720" w:hanging="270"/>
      </w:pPr>
      <w:r>
        <w:t>Plan für eine Yammer-Implementierung. Servicelevel: 3 Tage.</w:t>
      </w:r>
    </w:p>
    <w:p w14:paraId="4FDCC505" w14:textId="77777777" w:rsidR="003B3EBC" w:rsidRPr="00AA6DF2" w:rsidRDefault="003B3EBC" w:rsidP="00D73C40">
      <w:pPr>
        <w:pStyle w:val="ProductList-Body"/>
        <w:numPr>
          <w:ilvl w:val="0"/>
          <w:numId w:val="19"/>
        </w:numPr>
        <w:ind w:left="450" w:hanging="270"/>
      </w:pPr>
      <w:r>
        <w:t>Lync und Exchange Deployment Planning Services (L&amp;EDPS)</w:t>
      </w:r>
    </w:p>
    <w:p w14:paraId="62C17037" w14:textId="77777777" w:rsidR="00424EF7" w:rsidRPr="00AA6DF2" w:rsidRDefault="00424EF7" w:rsidP="00D73C40">
      <w:pPr>
        <w:pStyle w:val="ProductList-Body"/>
        <w:numPr>
          <w:ilvl w:val="1"/>
          <w:numId w:val="19"/>
        </w:numPr>
        <w:ind w:left="720" w:hanging="270"/>
      </w:pPr>
      <w:r>
        <w:t>Plan für eine Bereitstellung von Office 365. Servicelevels: 3 oder 10 Tage.</w:t>
      </w:r>
    </w:p>
    <w:p w14:paraId="4FDCC506" w14:textId="3666086B" w:rsidR="003B3EBC" w:rsidRPr="00AA6DF2" w:rsidRDefault="00B710C4" w:rsidP="00D73C40">
      <w:pPr>
        <w:pStyle w:val="ProductList-Body"/>
        <w:numPr>
          <w:ilvl w:val="1"/>
          <w:numId w:val="19"/>
        </w:numPr>
        <w:ind w:left="720" w:hanging="270"/>
      </w:pPr>
      <w:r>
        <w:t>Zur Ausarbeitung eines Bereitstellungs- oder Upgrade-Plans für Exchange. Servicelevels: 1, 3, 5, 10 oder 15 Tage.</w:t>
      </w:r>
    </w:p>
    <w:p w14:paraId="1FFD8361" w14:textId="79CCC3F6" w:rsidR="00424EF7" w:rsidRPr="00AA6DF2" w:rsidRDefault="00424EF7" w:rsidP="00D73C40">
      <w:pPr>
        <w:pStyle w:val="ProductList-Body"/>
        <w:numPr>
          <w:ilvl w:val="1"/>
          <w:numId w:val="19"/>
        </w:numPr>
        <w:ind w:left="720" w:hanging="270"/>
      </w:pPr>
      <w:r>
        <w:t>Zur Ausarbeitung eines Bereitstellungs- oder Upgrade-Plans für Lync. Servicelevels: 1, 3, 5, 10 oder 15 Tage.</w:t>
      </w:r>
    </w:p>
    <w:p w14:paraId="6943FFDF" w14:textId="708685AD" w:rsidR="00424EF7" w:rsidRPr="00AA6DF2" w:rsidRDefault="00424EF7" w:rsidP="00D73C40">
      <w:pPr>
        <w:pStyle w:val="ProductList-Body"/>
        <w:numPr>
          <w:ilvl w:val="1"/>
          <w:numId w:val="19"/>
        </w:numPr>
        <w:ind w:left="720" w:hanging="270"/>
      </w:pPr>
      <w:r>
        <w:t>Plan für Forefront Online Protection. Servicelevels: 3 Tage.</w:t>
      </w:r>
    </w:p>
    <w:p w14:paraId="79A263D7" w14:textId="27531600" w:rsidR="00424EF7" w:rsidRPr="00AA6DF2" w:rsidRDefault="00424EF7" w:rsidP="00D73C40">
      <w:pPr>
        <w:pStyle w:val="ProductList-Body"/>
        <w:numPr>
          <w:ilvl w:val="1"/>
          <w:numId w:val="19"/>
        </w:numPr>
        <w:ind w:left="720" w:hanging="270"/>
      </w:pPr>
      <w:r>
        <w:t>Plan für Verhinderung von Exchange-Datenverlust. Servicelevels: 1 Tag.</w:t>
      </w:r>
    </w:p>
    <w:p w14:paraId="4FDCC508" w14:textId="77777777" w:rsidR="003B3EBC" w:rsidRPr="00AA6DF2" w:rsidRDefault="003B3EBC" w:rsidP="00D73C40">
      <w:pPr>
        <w:pStyle w:val="ProductList-Body"/>
        <w:numPr>
          <w:ilvl w:val="0"/>
          <w:numId w:val="19"/>
        </w:numPr>
        <w:ind w:left="450" w:hanging="270"/>
      </w:pPr>
      <w:r>
        <w:t>Private Cloud, Management und Virtualization Deployment Planning Services (PVDPS)</w:t>
      </w:r>
    </w:p>
    <w:p w14:paraId="4FDCC50A" w14:textId="20F8878F" w:rsidR="003B3EBC" w:rsidRPr="00AA6DF2" w:rsidRDefault="008E676F" w:rsidP="00D73C40">
      <w:pPr>
        <w:pStyle w:val="ProductList-Body"/>
        <w:numPr>
          <w:ilvl w:val="1"/>
          <w:numId w:val="19"/>
        </w:numPr>
        <w:ind w:left="720" w:hanging="270"/>
      </w:pPr>
      <w:r>
        <w:t>Zur Ausarbeitung eines Upgradeplans für Windows Server. Servicelevels: 3, 5, 10 oder 15 Tage.</w:t>
      </w:r>
    </w:p>
    <w:p w14:paraId="0C6C9603" w14:textId="347FAE2E" w:rsidR="00424EF7" w:rsidRPr="00AA6DF2" w:rsidRDefault="00424EF7" w:rsidP="00D73C40">
      <w:pPr>
        <w:pStyle w:val="ProductList-Body"/>
        <w:numPr>
          <w:ilvl w:val="1"/>
          <w:numId w:val="19"/>
        </w:numPr>
        <w:ind w:left="720" w:hanging="270"/>
      </w:pPr>
      <w:r>
        <w:t>Plan für Migration von VMware zu Hyper-V. Servicelevels: 3, 5 oder 10 Tage.</w:t>
      </w:r>
    </w:p>
    <w:p w14:paraId="21F0F8A6" w14:textId="3846346A" w:rsidR="00424EF7" w:rsidRPr="00AA6DF2" w:rsidRDefault="00424EF7" w:rsidP="00D73C40">
      <w:pPr>
        <w:pStyle w:val="ProductList-Body"/>
        <w:numPr>
          <w:ilvl w:val="1"/>
          <w:numId w:val="19"/>
        </w:numPr>
        <w:ind w:left="720" w:hanging="270"/>
      </w:pPr>
      <w:r>
        <w:t>Plan für die Bereitstellung einer Microsoft-Rechenzentrums-Verwaltungslösung für System Center und Windows Server Hyper-V. Servicelevels: 3, 5 oder 10 Tage.</w:t>
      </w:r>
    </w:p>
    <w:p w14:paraId="09603398" w14:textId="52B5219D" w:rsidR="00424EF7" w:rsidRPr="00AA6DF2" w:rsidRDefault="00424EF7" w:rsidP="00D73C40">
      <w:pPr>
        <w:pStyle w:val="ProductList-Body"/>
        <w:numPr>
          <w:ilvl w:val="1"/>
          <w:numId w:val="19"/>
        </w:numPr>
        <w:ind w:left="720" w:hanging="270"/>
      </w:pPr>
      <w:r>
        <w:t>Plan für eine Enterprise Mobility-Implementierung. Servicelevels: 3, 5, 10 oder 15 Tage.</w:t>
      </w:r>
    </w:p>
    <w:p w14:paraId="4FDCC50B" w14:textId="77777777" w:rsidR="003B3EBC" w:rsidRPr="00AA6DF2" w:rsidRDefault="003B3EBC" w:rsidP="00D73C40">
      <w:pPr>
        <w:pStyle w:val="ProductList-Body"/>
        <w:numPr>
          <w:ilvl w:val="0"/>
          <w:numId w:val="19"/>
        </w:numPr>
        <w:ind w:left="450" w:hanging="270"/>
      </w:pPr>
      <w:r>
        <w:t>SQL Server Deployment Planning Services (SSDPS)</w:t>
      </w:r>
    </w:p>
    <w:p w14:paraId="4FDCC50D" w14:textId="02705AAF" w:rsidR="003B3EBC" w:rsidRPr="00AA6DF2" w:rsidRDefault="00B710C4" w:rsidP="00D73C40">
      <w:pPr>
        <w:pStyle w:val="ProductList-Body"/>
        <w:numPr>
          <w:ilvl w:val="1"/>
          <w:numId w:val="19"/>
        </w:numPr>
        <w:ind w:left="720" w:hanging="270"/>
      </w:pPr>
      <w:r>
        <w:t>Zur Ausarbeitung eines Bereitstellungs-, Upgrade- oder Migrationsplans für SQL Server. Servicelevels: 3, 5, 10 oder 15 Tage.</w:t>
      </w:r>
    </w:p>
    <w:p w14:paraId="4FDCC50E" w14:textId="77777777" w:rsidR="003B3EBC" w:rsidRPr="00AA6DF2" w:rsidRDefault="003B3EBC" w:rsidP="00D73C40">
      <w:pPr>
        <w:pStyle w:val="ProductList-Body"/>
        <w:numPr>
          <w:ilvl w:val="0"/>
          <w:numId w:val="19"/>
        </w:numPr>
        <w:ind w:left="450" w:hanging="270"/>
      </w:pPr>
      <w:r>
        <w:t>Developer Tools Deployment Planning Services (DTDPS)</w:t>
      </w:r>
    </w:p>
    <w:p w14:paraId="4FDCC510" w14:textId="49ADF40B" w:rsidR="003B3EBC" w:rsidRPr="00AA6DF2" w:rsidRDefault="00B710C4" w:rsidP="00D73C40">
      <w:pPr>
        <w:pStyle w:val="ProductList-Body"/>
        <w:numPr>
          <w:ilvl w:val="1"/>
          <w:numId w:val="19"/>
        </w:numPr>
        <w:ind w:left="720" w:hanging="270"/>
      </w:pPr>
      <w:r>
        <w:t>Zur Ausarbeitung eines Bereitstellungsplans für Visual Studio und Visual Studio Team Foundation Server. Servicelevels: 3 oder 5 Tage.</w:t>
      </w:r>
    </w:p>
    <w:p w14:paraId="4FDCC511" w14:textId="77777777" w:rsidR="003B3EBC" w:rsidRPr="00AA6DF2" w:rsidRDefault="003B3EBC" w:rsidP="00D73C40">
      <w:pPr>
        <w:pStyle w:val="ProductList-Body"/>
        <w:numPr>
          <w:ilvl w:val="0"/>
          <w:numId w:val="19"/>
        </w:numPr>
        <w:ind w:left="450" w:hanging="270"/>
      </w:pPr>
      <w:r>
        <w:t>Public Cloud, Azure Deployment Planning Services (AZDPS)</w:t>
      </w:r>
    </w:p>
    <w:p w14:paraId="4FDCC513" w14:textId="7365E19D" w:rsidR="003B3EBC" w:rsidRPr="00AA6DF2" w:rsidRDefault="0099687F" w:rsidP="00D73C40">
      <w:pPr>
        <w:pStyle w:val="ProductList-Body"/>
        <w:numPr>
          <w:ilvl w:val="1"/>
          <w:numId w:val="19"/>
        </w:numPr>
        <w:ind w:left="720" w:hanging="270"/>
      </w:pPr>
      <w:r>
        <w:t>Demo- und Aktivierungsplanung für Microsoft Azure. Servicelevels: 3, 5, 10 oder 15 Tage.</w:t>
      </w:r>
    </w:p>
    <w:p w14:paraId="25CB11AD" w14:textId="5E9E4477" w:rsidR="0099687F" w:rsidRPr="00AA6DF2" w:rsidRDefault="0099687F" w:rsidP="00D73C40">
      <w:pPr>
        <w:pStyle w:val="ProductList-Body"/>
        <w:numPr>
          <w:ilvl w:val="1"/>
          <w:numId w:val="19"/>
        </w:numPr>
        <w:ind w:left="720" w:hanging="270"/>
      </w:pPr>
      <w:r>
        <w:t>Plan für eine Enterprise Mobility-Implementierung. Servicelevels: 3, 5, 10 oder 15 Tage.</w:t>
      </w:r>
    </w:p>
    <w:p w14:paraId="51F928C7" w14:textId="4F6FAF64" w:rsidR="0099687F" w:rsidRPr="00AA6DF2" w:rsidRDefault="0099687F" w:rsidP="00D73C40">
      <w:pPr>
        <w:pStyle w:val="ProductList-Body"/>
        <w:numPr>
          <w:ilvl w:val="0"/>
          <w:numId w:val="19"/>
        </w:numPr>
        <w:ind w:left="450" w:hanging="270"/>
      </w:pPr>
      <w:r>
        <w:t>Microsoft Dynamics Deployment Planning Services (DYDPS)</w:t>
      </w:r>
    </w:p>
    <w:p w14:paraId="7443B183" w14:textId="62F4CDD5" w:rsidR="0099687F" w:rsidRPr="00AA6DF2" w:rsidRDefault="0099687F" w:rsidP="00D73C40">
      <w:pPr>
        <w:pStyle w:val="ProductList-Body"/>
        <w:numPr>
          <w:ilvl w:val="1"/>
          <w:numId w:val="19"/>
        </w:numPr>
        <w:ind w:left="720" w:hanging="270"/>
      </w:pPr>
      <w:r>
        <w:t>Implementierungs- oder Upgrade-Plan für Microsoft Dynamics CRM. Servicelevels: 3, 5, 10 oder 15 Tage.</w:t>
      </w:r>
    </w:p>
    <w:p w14:paraId="20A487A7" w14:textId="3F49F91D" w:rsidR="0099687F" w:rsidRPr="00AA6DF2" w:rsidRDefault="0099687F" w:rsidP="00D73C40">
      <w:pPr>
        <w:pStyle w:val="ProductList-Body"/>
        <w:numPr>
          <w:ilvl w:val="1"/>
          <w:numId w:val="19"/>
        </w:numPr>
        <w:ind w:left="720" w:hanging="270"/>
      </w:pPr>
      <w:r>
        <w:t>Implementierungs- oder Upgrade-Plan für Microsoft Dynamics AX. Servicelevels: 3, 5, 10 oder 15 Tage.</w:t>
      </w:r>
    </w:p>
    <w:p w14:paraId="4FDCC514" w14:textId="77777777" w:rsidR="003B3EBC" w:rsidRPr="00AA6DF2" w:rsidRDefault="003B3EBC" w:rsidP="003B3EBC">
      <w:pPr>
        <w:pStyle w:val="ProductList-Body"/>
      </w:pPr>
    </w:p>
    <w:p w14:paraId="4FDCC580" w14:textId="01095CC3" w:rsidR="00132A99" w:rsidRPr="00AA6DF2" w:rsidRDefault="003B3EBC" w:rsidP="00132A99">
      <w:pPr>
        <w:pStyle w:val="ProductList-Body"/>
      </w:pPr>
      <w:r>
        <w:t>Die Liste der verfügbaren Services und zugehörigen Servicelevels kann jederzeit geändert werden.</w:t>
      </w:r>
      <w:r w:rsidR="0087037D">
        <w:t xml:space="preserve"> </w:t>
      </w:r>
      <w:r>
        <w:t>Von Qualifizierten Anbietern erhalten Kunden auf Anfrage eine Übersicht über den verfügbaren Leistungsumfang für jedes der oben genannten Serviceangebote.</w:t>
      </w:r>
    </w:p>
    <w:p w14:paraId="3B6B5DB2" w14:textId="77777777" w:rsidR="008E676F" w:rsidRPr="00AA6DF2" w:rsidRDefault="008E676F" w:rsidP="00132A99">
      <w:pPr>
        <w:pStyle w:val="ProductList-Body"/>
      </w:pPr>
    </w:p>
    <w:p w14:paraId="4FDCC581" w14:textId="46EBD8E1" w:rsidR="00132A99" w:rsidRPr="00AA6DF2"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87037D">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87037D">
        <w:t xml:space="preserve"> </w:t>
      </w:r>
      <w:r>
        <w:t>Mit diesen Tagen können dann Gutscheine für verfügbare Services (wie DDPS oder SDPS) erstellt werden.</w:t>
      </w:r>
      <w:r w:rsidR="0087037D">
        <w:t xml:space="preserve"> </w:t>
      </w:r>
      <w:r>
        <w:t>*Die Berechtigung von Kunden, Tage zurück in Trainingsgutschein-Tage umzuwandeln, ist durch die Anzahl von Tagen, die auf der Stufe der Planning Services-Tage verfügbar sind, begrenzt.</w:t>
      </w:r>
      <w:r w:rsidR="0087037D">
        <w:t xml:space="preserve"> </w:t>
      </w:r>
    </w:p>
    <w:p w14:paraId="4FDCC582" w14:textId="77777777" w:rsidR="00132A99" w:rsidRPr="00AA6DF2" w:rsidRDefault="00132A99" w:rsidP="00132A99">
      <w:pPr>
        <w:pStyle w:val="ProductList-Body"/>
      </w:pPr>
    </w:p>
    <w:p w14:paraId="4FDCC583" w14:textId="77777777" w:rsidR="00132A99" w:rsidRPr="00AA6DF2" w:rsidRDefault="00132A99" w:rsidP="00132A99">
      <w:pPr>
        <w:pStyle w:val="ProductList-Body"/>
      </w:pPr>
      <w: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4FDCC584" w14:textId="77777777" w:rsidR="00132A99" w:rsidRPr="00AA6DF2" w:rsidRDefault="00132A99" w:rsidP="00132A99">
      <w:pPr>
        <w:pStyle w:val="ProductList-Body"/>
      </w:pPr>
    </w:p>
    <w:p w14:paraId="4FDCC585" w14:textId="1C5D75E4" w:rsidR="00132A99" w:rsidRPr="00AA6DF2" w:rsidRDefault="00132A99" w:rsidP="00D73C40">
      <w:pPr>
        <w:pStyle w:val="ProductList-Body"/>
        <w:numPr>
          <w:ilvl w:val="0"/>
          <w:numId w:val="20"/>
        </w:numPr>
        <w:ind w:left="450" w:hanging="270"/>
      </w:pPr>
      <w:r>
        <w:t>Planning Services können dem Kunden durch qualifizierte Microsoft-Partner oder Microsoft Consulting Services bereitgestellt werden.</w:t>
      </w:r>
      <w:r w:rsidR="0087037D">
        <w:t xml:space="preserve"> </w:t>
      </w:r>
      <w: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2" w:history="1">
        <w:r>
          <w:rPr>
            <w:rStyle w:val="Hyperlink"/>
          </w:rPr>
          <w:t>http://directory.partners.extranet.microsoft.com/psbproviders</w:t>
        </w:r>
      </w:hyperlink>
    </w:p>
    <w:p w14:paraId="6A369C5A" w14:textId="7CDF7712" w:rsidR="00B710C4" w:rsidRPr="00AA6DF2" w:rsidRDefault="00B710C4" w:rsidP="00D73C40">
      <w:pPr>
        <w:pStyle w:val="ProductList-Body"/>
        <w:numPr>
          <w:ilvl w:val="0"/>
          <w:numId w:val="20"/>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4FDCC586" w14:textId="77777777" w:rsidR="00132A99" w:rsidRPr="00AA6DF2" w:rsidRDefault="00132A99" w:rsidP="00D73C40">
      <w:pPr>
        <w:pStyle w:val="ProductList-Body"/>
        <w:numPr>
          <w:ilvl w:val="0"/>
          <w:numId w:val="20"/>
        </w:numPr>
        <w:ind w:left="450" w:hanging="270"/>
      </w:pPr>
      <w:r>
        <w:t>Planning Services-Gutscheine können nur von dem Kunden eingelöst werden, der sich für die Vergünstigung qualifiziert hat.</w:t>
      </w:r>
    </w:p>
    <w:p w14:paraId="4FDCC587" w14:textId="77777777" w:rsidR="00132A99" w:rsidRPr="00AA6DF2" w:rsidRDefault="00132A99" w:rsidP="00D73C40">
      <w:pPr>
        <w:pStyle w:val="ProductList-Body"/>
        <w:numPr>
          <w:ilvl w:val="0"/>
          <w:numId w:val="20"/>
        </w:numPr>
        <w:ind w:left="450" w:hanging="270"/>
      </w:pPr>
      <w:r>
        <w:t>Planning Services-Gutscheine können nicht gegen Bargeld, Zahlungen oder andere entgeltliche Gegenleistungen eingetauscht werden.</w:t>
      </w:r>
    </w:p>
    <w:p w14:paraId="4FDCC588" w14:textId="0927CF57" w:rsidR="00132A99" w:rsidRPr="00AA6DF2" w:rsidRDefault="00132A99" w:rsidP="00D73C40">
      <w:pPr>
        <w:pStyle w:val="ProductList-Body"/>
        <w:numPr>
          <w:ilvl w:val="0"/>
          <w:numId w:val="20"/>
        </w:numPr>
        <w:ind w:left="450" w:hanging="270"/>
      </w:pPr>
      <w:r>
        <w:t>Kunden sind berechtigt, von ihrem Anbieter außerhalb dieses Programms zusätzliche Services zu erwerben, die über den Umfang der Arbeit (wie durch den Gutscheintyp und Servicelevel vorgegeben) hinausgehen.</w:t>
      </w:r>
    </w:p>
    <w:p w14:paraId="4FDCC589" w14:textId="77777777" w:rsidR="00132A99" w:rsidRPr="00AA6DF2" w:rsidRDefault="00132A99" w:rsidP="00D73C40">
      <w:pPr>
        <w:pStyle w:val="ProductList-Body"/>
        <w:numPr>
          <w:ilvl w:val="0"/>
          <w:numId w:val="20"/>
        </w:numPr>
        <w:ind w:left="450" w:hanging="270"/>
      </w:pPr>
      <w:r>
        <w:t>Durch Verringerung des qualifizierenden SA-Umfangs aufgrund von Rückgaben und anderen Abrechnungsanpassungen, sofern zulässig, kann die Anzahl der Tage des Planning Services-Anspruchs des Kunden verringert werden.</w:t>
      </w:r>
    </w:p>
    <w:p w14:paraId="5CDC21B6" w14:textId="45756380" w:rsidR="00EA4BEE" w:rsidRPr="00AA6DF2" w:rsidRDefault="00EA4BEE" w:rsidP="00D73C40">
      <w:pPr>
        <w:pStyle w:val="ProductList-Body"/>
        <w:numPr>
          <w:ilvl w:val="0"/>
          <w:numId w:val="20"/>
        </w:numPr>
        <w:ind w:left="450" w:hanging="270"/>
      </w:pPr>
      <w:r>
        <w:t>Gutscheine dürfen nicht als Stapel gesammelt oder kombiniert werden. Das Unternehmen sollte einen Gutschein für eine Verpflichtung zur verfügbaren Anzahl von Tagen vorlegen.</w:t>
      </w:r>
    </w:p>
    <w:p w14:paraId="4FDCC58A" w14:textId="5088B5D8" w:rsidR="00132A99" w:rsidRPr="00AA6DF2" w:rsidRDefault="00132A99" w:rsidP="00D73C40">
      <w:pPr>
        <w:pStyle w:val="ProductList-Body"/>
        <w:numPr>
          <w:ilvl w:val="0"/>
          <w:numId w:val="20"/>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4FDCC58B" w14:textId="77777777" w:rsidR="00132A99" w:rsidRPr="00AA6DF2" w:rsidRDefault="00132A99" w:rsidP="00D73C40">
      <w:pPr>
        <w:pStyle w:val="ProductList-Body"/>
        <w:numPr>
          <w:ilvl w:val="0"/>
          <w:numId w:val="20"/>
        </w:numPr>
        <w:ind w:left="450" w:hanging="270"/>
      </w:pPr>
      <w:r>
        <w:t>Gutscheine müssen während der Software Assurance-Laufzeit zugewiesen werden.</w:t>
      </w:r>
    </w:p>
    <w:p w14:paraId="4FDCC58C" w14:textId="760E070F" w:rsidR="00132A99" w:rsidRPr="00AA6DF2" w:rsidRDefault="00132A99" w:rsidP="00D73C40">
      <w:pPr>
        <w:pStyle w:val="ProductList-Body"/>
        <w:numPr>
          <w:ilvl w:val="0"/>
          <w:numId w:val="20"/>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87037D">
        <w:t xml:space="preserve"> </w:t>
      </w:r>
      <w:r>
        <w:t>Kunden, die Software Assurance für ein Jahr erwerben, erhalten ein Drittel der angegebenen Anzahl von Servicetagen.</w:t>
      </w:r>
      <w:r w:rsidR="0087037D">
        <w:t xml:space="preserve"> </w:t>
      </w:r>
      <w:r>
        <w:t>Kunden, die Software Assurance für zwei Jahre erwerben, erhalten zwei Drittel der angegebenen Anzahl von Servicetagen.</w:t>
      </w:r>
      <w:r w:rsidR="0087037D">
        <w:t xml:space="preserve"> </w:t>
      </w:r>
    </w:p>
    <w:p w14:paraId="4FDCC58D" w14:textId="77777777" w:rsidR="00132A99" w:rsidRPr="00AA6DF2" w:rsidRDefault="00132A99" w:rsidP="00132A99">
      <w:pPr>
        <w:pStyle w:val="ProductList-Body"/>
      </w:pPr>
    </w:p>
    <w:p w14:paraId="4FDCC58E" w14:textId="77777777" w:rsidR="00132A99" w:rsidRPr="00AA6DF2"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FDCC58F" w14:textId="77777777" w:rsidR="00132A99" w:rsidRPr="00AA6DF2" w:rsidRDefault="00132A99" w:rsidP="00132A99">
      <w:pPr>
        <w:pStyle w:val="ProductList-Body"/>
      </w:pPr>
    </w:p>
    <w:p w14:paraId="4FDCC590" w14:textId="25FA9ED3" w:rsidR="00132A99" w:rsidRPr="00AA6DF2" w:rsidRDefault="000953A4" w:rsidP="00C64C21">
      <w:pPr>
        <w:pStyle w:val="ProductList-SubSubSectionHeading"/>
        <w:outlineLvl w:val="2"/>
      </w:pPr>
      <w:bookmarkStart w:id="1541" w:name="_Toc406159658"/>
      <w:bookmarkStart w:id="1542" w:name="SA_EnhancedEditionBenefits"/>
      <w:r>
        <w:rPr>
          <w:b/>
          <w:color w:val="00188F"/>
        </w:rPr>
        <w:t>Erweiterte</w:t>
      </w:r>
      <w:r>
        <w:rPr>
          <w:b/>
        </w:rPr>
        <w:t xml:space="preserve"> </w:t>
      </w:r>
      <w:r>
        <w:rPr>
          <w:b/>
          <w:color w:val="00188F"/>
        </w:rPr>
        <w:t>Edition-Vergünstigungen-Windows und Windows Embedded</w:t>
      </w:r>
      <w:bookmarkEnd w:id="1541"/>
      <w:r>
        <w:rPr>
          <w:b/>
          <w:color w:val="00188F"/>
        </w:rPr>
        <w:t xml:space="preserve"> </w:t>
      </w:r>
      <w:bookmarkEnd w:id="1542"/>
    </w:p>
    <w:p w14:paraId="4FDCC591" w14:textId="627367DF" w:rsidR="00132A99" w:rsidRPr="00AA6DF2"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4FDCC592" w14:textId="77777777" w:rsidR="00132A99" w:rsidRPr="00AA6DF2" w:rsidRDefault="00132A99" w:rsidP="004925A1">
      <w:pPr>
        <w:pStyle w:val="ProductList-Body"/>
        <w:ind w:left="180"/>
      </w:pPr>
    </w:p>
    <w:p w14:paraId="4FDCC598" w14:textId="77777777" w:rsidR="00132A99" w:rsidRPr="00AA6DF2" w:rsidRDefault="00132A99" w:rsidP="00141936">
      <w:pPr>
        <w:pStyle w:val="ProductList-SubSubSectionHeading"/>
        <w:outlineLvl w:val="2"/>
      </w:pPr>
      <w:bookmarkStart w:id="1543" w:name="_Toc379797443"/>
      <w:bookmarkStart w:id="1544" w:name="_Toc380513479"/>
      <w:bookmarkStart w:id="1545" w:name="_Toc380655529"/>
      <w:bookmarkStart w:id="1546" w:name="SA_EnterpriseSideloading"/>
      <w:bookmarkStart w:id="1547" w:name="_Toc406159659"/>
      <w:r>
        <w:rPr>
          <w:b/>
          <w:color w:val="00188F"/>
        </w:rPr>
        <w:t>Enterprise Sideloading</w:t>
      </w:r>
      <w:bookmarkEnd w:id="1543"/>
      <w:bookmarkEnd w:id="1544"/>
      <w:bookmarkEnd w:id="1545"/>
      <w:bookmarkEnd w:id="1546"/>
      <w:bookmarkEnd w:id="1547"/>
    </w:p>
    <w:p w14:paraId="4FDCC599" w14:textId="7D60B6CF" w:rsidR="00132A99" w:rsidRPr="00AA6DF2"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4FDCC59A" w14:textId="77777777" w:rsidR="00132A99" w:rsidRPr="00AA6DF2" w:rsidRDefault="00132A99" w:rsidP="00132A99">
      <w:pPr>
        <w:pStyle w:val="ProductList-Body"/>
      </w:pPr>
    </w:p>
    <w:p w14:paraId="4FDCC59B" w14:textId="4AE387CC" w:rsidR="00132A99" w:rsidRPr="00AA6DF2" w:rsidRDefault="00132A99" w:rsidP="00EA116D">
      <w:pPr>
        <w:pStyle w:val="ProductList-SubSubSectionHeading"/>
        <w:outlineLvl w:val="2"/>
      </w:pPr>
      <w:bookmarkStart w:id="1548" w:name="_Toc379797444"/>
      <w:bookmarkStart w:id="1549" w:name="_Toc380513480"/>
      <w:bookmarkStart w:id="1550" w:name="_Toc380655530"/>
      <w:bookmarkStart w:id="1551" w:name="SA_WindowsCompanionSubscription"/>
      <w:bookmarkStart w:id="1552" w:name="_Toc406159660"/>
      <w:r>
        <w:rPr>
          <w:b/>
          <w:color w:val="00188F"/>
        </w:rPr>
        <w:t>Erwerbsrechte für Windows Software Assurance-Add-Ons pro Nutzer</w:t>
      </w:r>
      <w:bookmarkEnd w:id="1548"/>
      <w:bookmarkEnd w:id="1549"/>
      <w:bookmarkEnd w:id="1550"/>
      <w:bookmarkEnd w:id="1551"/>
      <w:bookmarkEnd w:id="1552"/>
    </w:p>
    <w:p w14:paraId="4FDCC59C" w14:textId="532A102B" w:rsidR="00132A99" w:rsidRPr="00AA6DF2" w:rsidRDefault="00132A99" w:rsidP="00132A99">
      <w:pPr>
        <w:pStyle w:val="ProductList-Body"/>
      </w:pPr>
      <w:r>
        <w:t xml:space="preserve">Weitere Informationen finden Sie in diesem Dokument im Abschnitt „Windows“ im Hinweis zu </w:t>
      </w:r>
      <w:hyperlink w:anchor="WindowsCompanionSubscription" w:history="1">
        <w:r>
          <w:rPr>
            <w:rStyle w:val="Hyperlink"/>
          </w:rPr>
          <w:t>Windows Software Assurance-Add-Ons pro Nutzer</w:t>
        </w:r>
      </w:hyperlink>
      <w:r>
        <w:t>.</w:t>
      </w:r>
    </w:p>
    <w:p w14:paraId="4FDCC59D" w14:textId="77777777" w:rsidR="00132A99" w:rsidRPr="00AA6DF2" w:rsidRDefault="00132A99" w:rsidP="00132A99">
      <w:pPr>
        <w:pStyle w:val="ProductList-Body"/>
      </w:pPr>
    </w:p>
    <w:p w14:paraId="4FDCC59E" w14:textId="77777777" w:rsidR="00132A99" w:rsidRPr="00AA6DF2" w:rsidRDefault="00132A99" w:rsidP="00EA116D">
      <w:pPr>
        <w:pStyle w:val="ProductList-SubSubSectionHeading"/>
        <w:outlineLvl w:val="2"/>
      </w:pPr>
      <w:bookmarkStart w:id="1553" w:name="_Toc379797445"/>
      <w:bookmarkStart w:id="1554" w:name="_Toc380513481"/>
      <w:bookmarkStart w:id="1555" w:name="_Toc380655531"/>
      <w:bookmarkStart w:id="1556" w:name="SA_TrainingVouchers"/>
      <w:bookmarkStart w:id="1557" w:name="_Toc406159661"/>
      <w:r>
        <w:rPr>
          <w:b/>
          <w:color w:val="00188F"/>
        </w:rPr>
        <w:t>Trainingsgutscheine</w:t>
      </w:r>
      <w:bookmarkEnd w:id="1553"/>
      <w:bookmarkEnd w:id="1554"/>
      <w:bookmarkEnd w:id="1555"/>
      <w:bookmarkEnd w:id="1556"/>
      <w:bookmarkEnd w:id="1557"/>
    </w:p>
    <w:p w14:paraId="4FDCC59F" w14:textId="69F21C35" w:rsidR="00132A99" w:rsidRPr="00AA6DF2"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87037D">
        <w:t xml:space="preserve"> </w:t>
      </w:r>
      <w:r>
        <w:t>Diese Gutscheine berechtigen Kunden zum Erhalt von Kursen von einem Microsoft-Partner mit einer Learning-Kompetenz (Microsoft Learning Partner) für eine bestimmte Anzahl von Schulungstagen.</w:t>
      </w:r>
      <w:r w:rsidR="0087037D">
        <w:t xml:space="preserve"> </w:t>
      </w:r>
      <w:r>
        <w:t>Die Anzahl der bewilligten Tage hängt vom Programm und der Anzahl qualifizierender Lizenzen ab, für die Software Assurance erworben wird.</w:t>
      </w:r>
      <w:r w:rsidR="0087037D">
        <w:t xml:space="preserve"> </w:t>
      </w:r>
    </w:p>
    <w:p w14:paraId="4FDCC5A0" w14:textId="77777777" w:rsidR="00132A99" w:rsidRPr="00AA6DF2" w:rsidRDefault="00132A99" w:rsidP="00132A99">
      <w:pPr>
        <w:pStyle w:val="ProductList-Body"/>
      </w:pPr>
    </w:p>
    <w:p w14:paraId="521B33EA" w14:textId="6CAF2383" w:rsidR="00DC47E5" w:rsidRPr="00AA6DF2"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3" w:history="1">
        <w:r>
          <w:rPr>
            <w:rStyle w:val="Hyperlink"/>
          </w:rPr>
          <w:t>http://www.microsoftvolumelicensing.com/DocumentSearch.aspx?Mode=1&amp;Category=3</w:t>
        </w:r>
      </w:hyperlink>
      <w:r>
        <w:t>.</w:t>
      </w:r>
    </w:p>
    <w:p w14:paraId="1DAB32C9" w14:textId="77777777" w:rsidR="00DC47E5" w:rsidRPr="00AA6DF2" w:rsidRDefault="00DC47E5" w:rsidP="00132A99">
      <w:pPr>
        <w:pStyle w:val="ProductList-Body"/>
      </w:pPr>
    </w:p>
    <w:p w14:paraId="4FDCC5A1" w14:textId="77777777" w:rsidR="00132A99" w:rsidRDefault="00132A99" w:rsidP="00132A99">
      <w:pPr>
        <w:pStyle w:val="ProductList-Body"/>
      </w:pPr>
      <w:r>
        <w:t>Die für die Trainingsgutschein-Berechtigung erforderliche Mindestanzahl von Lizenzen, für die Software Assurance erworben wird, hängt vom Programm ab.</w:t>
      </w:r>
    </w:p>
    <w:p w14:paraId="63AE6325" w14:textId="77777777" w:rsidR="008C2DF2" w:rsidRDefault="008C2DF2" w:rsidP="00132A99">
      <w:pPr>
        <w:pStyle w:val="ProductList-Body"/>
      </w:pPr>
    </w:p>
    <w:p w14:paraId="341E74B5" w14:textId="77777777" w:rsidR="008C2DF2" w:rsidRDefault="008C2DF2" w:rsidP="00132A99">
      <w:pPr>
        <w:pStyle w:val="ProductList-Body"/>
      </w:pPr>
    </w:p>
    <w:p w14:paraId="0F701DAC" w14:textId="77777777" w:rsidR="008C2DF2" w:rsidRPr="00AA6DF2" w:rsidRDefault="008C2DF2" w:rsidP="00132A99">
      <w:pPr>
        <w:pStyle w:val="ProductList-Body"/>
      </w:pPr>
    </w:p>
    <w:tbl>
      <w:tblPr>
        <w:tblStyle w:val="TableGrid"/>
        <w:tblW w:w="0" w:type="auto"/>
        <w:tblInd w:w="126" w:type="dxa"/>
        <w:tblLook w:val="04A0" w:firstRow="1" w:lastRow="0" w:firstColumn="1" w:lastColumn="0" w:noHBand="0" w:noVBand="1"/>
      </w:tblPr>
      <w:tblGrid>
        <w:gridCol w:w="3660"/>
        <w:gridCol w:w="3480"/>
        <w:gridCol w:w="3480"/>
      </w:tblGrid>
      <w:tr w:rsidR="00132A99" w14:paraId="4FDCC5A6" w14:textId="77777777" w:rsidTr="0059080B">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4FDCC5AA" w14:textId="77777777" w:rsidTr="0059080B">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Tage pro 50 Lizenzen (maximal 20 Tage)</w:t>
            </w:r>
          </w:p>
        </w:tc>
        <w:tc>
          <w:tcPr>
            <w:tcW w:w="3480" w:type="dxa"/>
            <w:vAlign w:val="center"/>
          </w:tcPr>
          <w:p w14:paraId="4FDCC5A9" w14:textId="77777777" w:rsidR="00132A99" w:rsidRPr="00717EC0" w:rsidRDefault="00132A99" w:rsidP="000F032B">
            <w:pPr>
              <w:pStyle w:val="ProductList-Body"/>
            </w:pPr>
            <w:r>
              <w:t>1 Tag pro 50 Lizenzen (maximal 10 Tage)</w:t>
            </w:r>
          </w:p>
        </w:tc>
      </w:tr>
      <w:tr w:rsidR="00132A99" w14:paraId="4FDCC5AE" w14:textId="77777777" w:rsidTr="0059080B">
        <w:tc>
          <w:tcPr>
            <w:tcW w:w="3660" w:type="dxa"/>
            <w:vAlign w:val="center"/>
          </w:tcPr>
          <w:p w14:paraId="4FDCC5AB" w14:textId="77777777" w:rsidR="00132A99" w:rsidRPr="00717EC0" w:rsidRDefault="00132A99" w:rsidP="000F032B">
            <w:pPr>
              <w:pStyle w:val="ProductList-Body"/>
              <w:rPr>
                <w:b/>
              </w:rPr>
            </w:pPr>
            <w:r>
              <w:t>SAM 1 bis 249</w:t>
            </w:r>
          </w:p>
        </w:tc>
        <w:tc>
          <w:tcPr>
            <w:tcW w:w="3480" w:type="dxa"/>
            <w:vAlign w:val="center"/>
          </w:tcPr>
          <w:p w14:paraId="4FDCC5AC" w14:textId="77777777" w:rsidR="00132A99" w:rsidRPr="00717EC0" w:rsidRDefault="00132A99" w:rsidP="000F032B">
            <w:pPr>
              <w:pStyle w:val="ProductList-Body"/>
            </w:pPr>
            <w:r>
              <w:t>2 Tage pro 50 Lizenzen</w:t>
            </w:r>
          </w:p>
        </w:tc>
        <w:tc>
          <w:tcPr>
            <w:tcW w:w="3480" w:type="dxa"/>
            <w:vAlign w:val="center"/>
          </w:tcPr>
          <w:p w14:paraId="4FDCC5AD" w14:textId="77777777" w:rsidR="00132A99" w:rsidRPr="00717EC0" w:rsidRDefault="00132A99" w:rsidP="000F032B">
            <w:pPr>
              <w:pStyle w:val="ProductList-Body"/>
            </w:pPr>
            <w:r>
              <w:t>1 Tag pro 50 Lizenzen</w:t>
            </w:r>
          </w:p>
        </w:tc>
      </w:tr>
      <w:tr w:rsidR="00132A99" w14:paraId="4FDCC5B2" w14:textId="77777777" w:rsidTr="0059080B">
        <w:tc>
          <w:tcPr>
            <w:tcW w:w="3660" w:type="dxa"/>
            <w:vAlign w:val="center"/>
          </w:tcPr>
          <w:p w14:paraId="4FDCC5AF" w14:textId="77777777" w:rsidR="00132A99" w:rsidRPr="00717EC0" w:rsidRDefault="00132A99" w:rsidP="000F032B">
            <w:pPr>
              <w:pStyle w:val="ProductList-Body"/>
            </w:pPr>
            <w:r>
              <w:t xml:space="preserve">SAM 250 bis 2.399 </w:t>
            </w:r>
          </w:p>
        </w:tc>
        <w:tc>
          <w:tcPr>
            <w:tcW w:w="3480" w:type="dxa"/>
            <w:vAlign w:val="center"/>
          </w:tcPr>
          <w:p w14:paraId="4FDCC5B0" w14:textId="77777777" w:rsidR="00132A99" w:rsidRPr="00717EC0" w:rsidRDefault="00132A99" w:rsidP="000F032B">
            <w:pPr>
              <w:pStyle w:val="ProductList-Body"/>
            </w:pPr>
            <w:r>
              <w:t>20 Tage pro berechtigtem Beitritt</w:t>
            </w:r>
          </w:p>
        </w:tc>
        <w:tc>
          <w:tcPr>
            <w:tcW w:w="3480" w:type="dxa"/>
            <w:vAlign w:val="center"/>
          </w:tcPr>
          <w:p w14:paraId="4FDCC5B1" w14:textId="77777777" w:rsidR="00132A99" w:rsidRPr="00717EC0" w:rsidRDefault="00132A99" w:rsidP="000F032B">
            <w:pPr>
              <w:pStyle w:val="ProductList-Body"/>
            </w:pPr>
            <w:r>
              <w:t>10 Tage pro berechtigtem Beitritt</w:t>
            </w:r>
          </w:p>
        </w:tc>
      </w:tr>
      <w:tr w:rsidR="00132A99" w14:paraId="4FDCC5B6" w14:textId="77777777" w:rsidTr="0059080B">
        <w:tc>
          <w:tcPr>
            <w:tcW w:w="3660" w:type="dxa"/>
            <w:vAlign w:val="center"/>
          </w:tcPr>
          <w:p w14:paraId="4FDCC5B3" w14:textId="77777777" w:rsidR="00132A99" w:rsidRPr="00717EC0" w:rsidRDefault="00132A99" w:rsidP="000F032B">
            <w:pPr>
              <w:pStyle w:val="ProductList-Body"/>
              <w:rPr>
                <w:i/>
              </w:rPr>
            </w:pPr>
            <w:r>
              <w:t>SAM 2.400 bis 5.999</w:t>
            </w:r>
          </w:p>
        </w:tc>
        <w:tc>
          <w:tcPr>
            <w:tcW w:w="3480" w:type="dxa"/>
            <w:vAlign w:val="center"/>
          </w:tcPr>
          <w:p w14:paraId="4FDCC5B4" w14:textId="77777777" w:rsidR="00132A99" w:rsidRPr="00717EC0" w:rsidRDefault="00132A99" w:rsidP="000F032B">
            <w:pPr>
              <w:pStyle w:val="ProductList-Body"/>
            </w:pPr>
            <w:r>
              <w:t xml:space="preserve">30 Tage* </w:t>
            </w:r>
          </w:p>
        </w:tc>
        <w:tc>
          <w:tcPr>
            <w:tcW w:w="3480" w:type="dxa"/>
            <w:vAlign w:val="center"/>
          </w:tcPr>
          <w:p w14:paraId="4FDCC5B5" w14:textId="77777777" w:rsidR="00132A99" w:rsidRPr="00717EC0" w:rsidRDefault="00132A99" w:rsidP="000F032B">
            <w:pPr>
              <w:pStyle w:val="ProductList-Body"/>
            </w:pPr>
            <w:r>
              <w:t>15 Tage*</w:t>
            </w:r>
          </w:p>
        </w:tc>
      </w:tr>
      <w:tr w:rsidR="00132A99" w14:paraId="4FDCC5BA" w14:textId="77777777" w:rsidTr="0059080B">
        <w:tc>
          <w:tcPr>
            <w:tcW w:w="3660" w:type="dxa"/>
            <w:vAlign w:val="center"/>
          </w:tcPr>
          <w:p w14:paraId="4FDCC5B7" w14:textId="77777777" w:rsidR="00132A99" w:rsidRPr="00717EC0" w:rsidRDefault="00132A99" w:rsidP="000F032B">
            <w:pPr>
              <w:pStyle w:val="ProductList-Body"/>
              <w:rPr>
                <w:i/>
              </w:rPr>
            </w:pPr>
            <w:r>
              <w:t>SAM 6.000 bis 14.999</w:t>
            </w:r>
          </w:p>
        </w:tc>
        <w:tc>
          <w:tcPr>
            <w:tcW w:w="3480" w:type="dxa"/>
            <w:vAlign w:val="center"/>
          </w:tcPr>
          <w:p w14:paraId="4FDCC5B8" w14:textId="77777777" w:rsidR="00132A99" w:rsidRPr="00717EC0" w:rsidRDefault="00132A99" w:rsidP="000F032B">
            <w:pPr>
              <w:pStyle w:val="ProductList-Body"/>
            </w:pPr>
            <w:r>
              <w:t xml:space="preserve">50 Tage* </w:t>
            </w:r>
          </w:p>
        </w:tc>
        <w:tc>
          <w:tcPr>
            <w:tcW w:w="3480" w:type="dxa"/>
            <w:vAlign w:val="center"/>
          </w:tcPr>
          <w:p w14:paraId="4FDCC5B9" w14:textId="77777777" w:rsidR="00132A99" w:rsidRPr="00717EC0" w:rsidRDefault="00132A99" w:rsidP="000F032B">
            <w:pPr>
              <w:pStyle w:val="ProductList-Body"/>
            </w:pPr>
            <w:r>
              <w:t>25 Tage*</w:t>
            </w:r>
          </w:p>
        </w:tc>
      </w:tr>
      <w:tr w:rsidR="00132A99" w14:paraId="4FDCC5BE" w14:textId="77777777" w:rsidTr="0059080B">
        <w:tc>
          <w:tcPr>
            <w:tcW w:w="3660" w:type="dxa"/>
            <w:vAlign w:val="center"/>
          </w:tcPr>
          <w:p w14:paraId="4FDCC5BB" w14:textId="77777777" w:rsidR="00132A99" w:rsidRPr="00717EC0" w:rsidRDefault="00132A99" w:rsidP="000F032B">
            <w:pPr>
              <w:pStyle w:val="ProductList-Body"/>
              <w:rPr>
                <w:i/>
              </w:rPr>
            </w:pPr>
            <w:r>
              <w:t>SAM 15.000 bis 29.999</w:t>
            </w:r>
          </w:p>
        </w:tc>
        <w:tc>
          <w:tcPr>
            <w:tcW w:w="3480" w:type="dxa"/>
            <w:vAlign w:val="center"/>
          </w:tcPr>
          <w:p w14:paraId="4FDCC5BC" w14:textId="77777777" w:rsidR="00132A99" w:rsidRPr="00717EC0" w:rsidRDefault="00132A99" w:rsidP="000F032B">
            <w:pPr>
              <w:pStyle w:val="ProductList-Body"/>
            </w:pPr>
            <w:r>
              <w:t>110 Tage*</w:t>
            </w:r>
          </w:p>
        </w:tc>
        <w:tc>
          <w:tcPr>
            <w:tcW w:w="3480" w:type="dxa"/>
            <w:vAlign w:val="center"/>
          </w:tcPr>
          <w:p w14:paraId="4FDCC5BD" w14:textId="77777777" w:rsidR="00132A99" w:rsidRPr="00717EC0" w:rsidRDefault="00132A99" w:rsidP="000F032B">
            <w:pPr>
              <w:pStyle w:val="ProductList-Body"/>
            </w:pPr>
            <w:r>
              <w:t>55 Tage*</w:t>
            </w:r>
          </w:p>
        </w:tc>
      </w:tr>
      <w:tr w:rsidR="00132A99" w14:paraId="4FDCC5C2" w14:textId="77777777" w:rsidTr="0059080B">
        <w:tc>
          <w:tcPr>
            <w:tcW w:w="3660" w:type="dxa"/>
            <w:vAlign w:val="center"/>
          </w:tcPr>
          <w:p w14:paraId="4FDCC5BF" w14:textId="77777777" w:rsidR="00132A99" w:rsidRPr="00717EC0" w:rsidRDefault="00132A99" w:rsidP="000F032B">
            <w:pPr>
              <w:pStyle w:val="ProductList-Body"/>
              <w:rPr>
                <w:i/>
              </w:rPr>
            </w:pPr>
            <w:r>
              <w:t>SAM 30.000 bis 49.999</w:t>
            </w:r>
          </w:p>
        </w:tc>
        <w:tc>
          <w:tcPr>
            <w:tcW w:w="3480" w:type="dxa"/>
            <w:vAlign w:val="center"/>
          </w:tcPr>
          <w:p w14:paraId="4FDCC5C0" w14:textId="77777777" w:rsidR="00132A99" w:rsidRPr="00717EC0" w:rsidRDefault="00132A99" w:rsidP="000F032B">
            <w:pPr>
              <w:pStyle w:val="ProductList-Body"/>
            </w:pPr>
            <w:r>
              <w:t>160 Tage*</w:t>
            </w:r>
          </w:p>
        </w:tc>
        <w:tc>
          <w:tcPr>
            <w:tcW w:w="3480" w:type="dxa"/>
            <w:vAlign w:val="center"/>
          </w:tcPr>
          <w:p w14:paraId="4FDCC5C1" w14:textId="77777777" w:rsidR="00132A99" w:rsidRPr="00717EC0" w:rsidRDefault="00132A99" w:rsidP="000F032B">
            <w:pPr>
              <w:pStyle w:val="ProductList-Body"/>
            </w:pPr>
            <w:r>
              <w:t>80 Tage*</w:t>
            </w:r>
          </w:p>
        </w:tc>
      </w:tr>
      <w:tr w:rsidR="00132A99" w14:paraId="4FDCC5C6" w14:textId="77777777" w:rsidTr="0059080B">
        <w:tc>
          <w:tcPr>
            <w:tcW w:w="3660" w:type="dxa"/>
            <w:vAlign w:val="center"/>
          </w:tcPr>
          <w:p w14:paraId="4FDCC5C3" w14:textId="77777777" w:rsidR="00132A99" w:rsidRPr="00717EC0" w:rsidRDefault="00132A99" w:rsidP="000F032B">
            <w:pPr>
              <w:pStyle w:val="ProductList-Body"/>
              <w:rPr>
                <w:i/>
              </w:rPr>
            </w:pPr>
            <w:r>
              <w:t>SAM 50.000 bis 99.999</w:t>
            </w:r>
          </w:p>
        </w:tc>
        <w:tc>
          <w:tcPr>
            <w:tcW w:w="3480" w:type="dxa"/>
            <w:vAlign w:val="center"/>
          </w:tcPr>
          <w:p w14:paraId="4FDCC5C4" w14:textId="77777777" w:rsidR="00132A99" w:rsidRPr="00717EC0" w:rsidRDefault="00132A99" w:rsidP="000F032B">
            <w:pPr>
              <w:pStyle w:val="ProductList-Body"/>
            </w:pPr>
            <w:r>
              <w:t>250 Tage*</w:t>
            </w:r>
          </w:p>
        </w:tc>
        <w:tc>
          <w:tcPr>
            <w:tcW w:w="3480" w:type="dxa"/>
            <w:vAlign w:val="center"/>
          </w:tcPr>
          <w:p w14:paraId="4FDCC5C5" w14:textId="77777777" w:rsidR="00132A99" w:rsidRPr="00717EC0" w:rsidRDefault="00132A99" w:rsidP="000F032B">
            <w:pPr>
              <w:pStyle w:val="ProductList-Body"/>
            </w:pPr>
            <w:r>
              <w:t>125 Tage*</w:t>
            </w:r>
          </w:p>
        </w:tc>
      </w:tr>
      <w:tr w:rsidR="00132A99" w14:paraId="4FDCC5CA" w14:textId="77777777" w:rsidTr="0059080B">
        <w:tc>
          <w:tcPr>
            <w:tcW w:w="3660" w:type="dxa"/>
            <w:vAlign w:val="center"/>
          </w:tcPr>
          <w:p w14:paraId="4FDCC5C7" w14:textId="77777777" w:rsidR="00132A99" w:rsidRPr="00717EC0" w:rsidRDefault="00132A99" w:rsidP="000F032B">
            <w:pPr>
              <w:pStyle w:val="ProductList-Body"/>
              <w:rPr>
                <w:b/>
              </w:rPr>
            </w:pPr>
            <w:r>
              <w:t>SAM 100.000 bis 199.999</w:t>
            </w:r>
          </w:p>
        </w:tc>
        <w:tc>
          <w:tcPr>
            <w:tcW w:w="3480" w:type="dxa"/>
            <w:vAlign w:val="center"/>
          </w:tcPr>
          <w:p w14:paraId="4FDCC5C8" w14:textId="77777777" w:rsidR="00132A99" w:rsidRPr="00717EC0" w:rsidRDefault="00132A99" w:rsidP="000F032B">
            <w:pPr>
              <w:pStyle w:val="ProductList-Body"/>
            </w:pPr>
            <w:r>
              <w:t>400 Tage*</w:t>
            </w:r>
          </w:p>
        </w:tc>
        <w:tc>
          <w:tcPr>
            <w:tcW w:w="3480" w:type="dxa"/>
            <w:vAlign w:val="center"/>
          </w:tcPr>
          <w:p w14:paraId="4FDCC5C9" w14:textId="77777777" w:rsidR="00132A99" w:rsidRPr="00717EC0" w:rsidRDefault="00132A99" w:rsidP="000F032B">
            <w:pPr>
              <w:pStyle w:val="ProductList-Body"/>
            </w:pPr>
            <w:r>
              <w:t>200 Tage*</w:t>
            </w:r>
          </w:p>
        </w:tc>
      </w:tr>
      <w:tr w:rsidR="00132A99" w14:paraId="4FDCC5CE" w14:textId="77777777" w:rsidTr="0059080B">
        <w:tc>
          <w:tcPr>
            <w:tcW w:w="3660" w:type="dxa"/>
            <w:vAlign w:val="center"/>
          </w:tcPr>
          <w:p w14:paraId="4FDCC5CB" w14:textId="77777777" w:rsidR="00132A99" w:rsidRPr="00717EC0" w:rsidRDefault="00132A99" w:rsidP="000F032B">
            <w:pPr>
              <w:pStyle w:val="ProductList-Body"/>
              <w:rPr>
                <w:b/>
              </w:rPr>
            </w:pPr>
            <w:r>
              <w:t>SAM 200.000 bis 399.999</w:t>
            </w:r>
          </w:p>
        </w:tc>
        <w:tc>
          <w:tcPr>
            <w:tcW w:w="3480" w:type="dxa"/>
            <w:vAlign w:val="center"/>
          </w:tcPr>
          <w:p w14:paraId="4FDCC5CC" w14:textId="77777777" w:rsidR="00132A99" w:rsidRPr="00717EC0" w:rsidRDefault="00132A99" w:rsidP="000F032B">
            <w:pPr>
              <w:pStyle w:val="ProductList-Body"/>
            </w:pPr>
            <w:r>
              <w:t>600 Tage*</w:t>
            </w:r>
          </w:p>
        </w:tc>
        <w:tc>
          <w:tcPr>
            <w:tcW w:w="3480" w:type="dxa"/>
            <w:vAlign w:val="center"/>
          </w:tcPr>
          <w:p w14:paraId="4FDCC5CD" w14:textId="77777777" w:rsidR="00132A99" w:rsidRPr="00717EC0" w:rsidRDefault="00132A99" w:rsidP="000F032B">
            <w:pPr>
              <w:pStyle w:val="ProductList-Body"/>
            </w:pPr>
            <w:r>
              <w:t>300 Tage*</w:t>
            </w:r>
          </w:p>
        </w:tc>
      </w:tr>
      <w:tr w:rsidR="00132A99" w14:paraId="4FDCC5D2" w14:textId="77777777" w:rsidTr="0059080B">
        <w:tc>
          <w:tcPr>
            <w:tcW w:w="3660" w:type="dxa"/>
            <w:vAlign w:val="center"/>
          </w:tcPr>
          <w:p w14:paraId="4FDCC5CF"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4FDCC5D0" w14:textId="77777777" w:rsidR="00132A99" w:rsidRPr="00717EC0" w:rsidRDefault="00132A99" w:rsidP="000F032B">
            <w:pPr>
              <w:pStyle w:val="ProductList-Body"/>
            </w:pPr>
            <w:r>
              <w:t>800 Tage*</w:t>
            </w:r>
          </w:p>
        </w:tc>
        <w:tc>
          <w:tcPr>
            <w:tcW w:w="3480" w:type="dxa"/>
            <w:vAlign w:val="center"/>
          </w:tcPr>
          <w:p w14:paraId="4FDCC5D1" w14:textId="77777777" w:rsidR="00132A99" w:rsidRPr="00717EC0" w:rsidRDefault="00132A99" w:rsidP="000F032B">
            <w:pPr>
              <w:pStyle w:val="ProductList-Body"/>
            </w:pPr>
            <w:r>
              <w:t>400 Tage*</w:t>
            </w:r>
          </w:p>
        </w:tc>
      </w:tr>
      <w:tr w:rsidR="00132A99" w14:paraId="4FDCC5D6" w14:textId="77777777" w:rsidTr="0059080B">
        <w:tc>
          <w:tcPr>
            <w:tcW w:w="3660" w:type="dxa"/>
            <w:vAlign w:val="center"/>
          </w:tcPr>
          <w:p w14:paraId="4FDCC5D3" w14:textId="77777777" w:rsidR="00132A99" w:rsidRPr="00717EC0" w:rsidRDefault="00132A99" w:rsidP="000F032B">
            <w:pPr>
              <w:pStyle w:val="ProductList-Body"/>
              <w:rPr>
                <w:b/>
              </w:rPr>
            </w:pPr>
            <w:r>
              <w:t>SAM ab 600.000</w:t>
            </w:r>
          </w:p>
        </w:tc>
        <w:tc>
          <w:tcPr>
            <w:tcW w:w="3480" w:type="dxa"/>
            <w:vAlign w:val="center"/>
          </w:tcPr>
          <w:p w14:paraId="4FDCC5D4" w14:textId="7ED3D699" w:rsidR="00132A99" w:rsidRPr="00717EC0" w:rsidRDefault="00132A99" w:rsidP="000F032B">
            <w:pPr>
              <w:pStyle w:val="ProductList-Body"/>
            </w:pPr>
            <w:r>
              <w:t>1</w:t>
            </w:r>
            <w:r w:rsidR="00435476">
              <w:t>.</w:t>
            </w:r>
            <w:r>
              <w:t>400 Tage*</w:t>
            </w:r>
          </w:p>
        </w:tc>
        <w:tc>
          <w:tcPr>
            <w:tcW w:w="3480" w:type="dxa"/>
            <w:vAlign w:val="center"/>
          </w:tcPr>
          <w:p w14:paraId="4FDCC5D5" w14:textId="77777777" w:rsidR="00132A99" w:rsidRPr="00717EC0" w:rsidRDefault="00132A99" w:rsidP="000F032B">
            <w:pPr>
              <w:pStyle w:val="ProductList-Body"/>
            </w:pPr>
            <w:r>
              <w:t>700 Tage*</w:t>
            </w:r>
          </w:p>
        </w:tc>
      </w:tr>
    </w:tbl>
    <w:p w14:paraId="4FDCC5D7" w14:textId="5DFF1D41" w:rsidR="000F032B" w:rsidRPr="00AA6DF2"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87037D">
        <w:t xml:space="preserve"> </w:t>
      </w:r>
    </w:p>
    <w:p w14:paraId="4FDCC5D8" w14:textId="23A0BE1E" w:rsidR="000F032B" w:rsidRPr="00AA6DF2" w:rsidRDefault="000F032B" w:rsidP="00F97607">
      <w:pPr>
        <w:pStyle w:val="ProductList-Body"/>
        <w:tabs>
          <w:tab w:val="clear" w:pos="158"/>
          <w:tab w:val="left" w:pos="270"/>
        </w:tabs>
      </w:pPr>
      <w:r>
        <w:rPr>
          <w:i/>
        </w:rPr>
        <w:t>Weitere Informationen finden Sie in der Tabelle mit der Office System-Anwendung</w:t>
      </w:r>
    </w:p>
    <w:p w14:paraId="4FDCC5D9" w14:textId="77777777" w:rsidR="000F032B" w:rsidRPr="00AA6DF2" w:rsidRDefault="000F032B" w:rsidP="00F97607">
      <w:pPr>
        <w:pStyle w:val="ProductList-Body"/>
        <w:tabs>
          <w:tab w:val="clear" w:pos="158"/>
          <w:tab w:val="left" w:pos="270"/>
        </w:tabs>
      </w:pPr>
      <w:r>
        <w:t>*</w:t>
      </w:r>
      <w:r>
        <w:rPr>
          <w:i/>
        </w:rPr>
        <w:t>Anzahl von Tagen pro berechtigten Beitritt oder Vertrag.</w:t>
      </w:r>
    </w:p>
    <w:p w14:paraId="4FDCC5DA" w14:textId="77777777" w:rsidR="000F032B" w:rsidRPr="00AA6DF2" w:rsidRDefault="000F032B" w:rsidP="000F032B">
      <w:pPr>
        <w:pStyle w:val="ProductList-Body"/>
      </w:pPr>
    </w:p>
    <w:p w14:paraId="2BAB4ED8" w14:textId="77777777" w:rsidR="00C0319E" w:rsidRPr="00AA6DF2" w:rsidRDefault="00C0319E" w:rsidP="00D73C40">
      <w:pPr>
        <w:pStyle w:val="ProductList-Body"/>
        <w:numPr>
          <w:ilvl w:val="0"/>
          <w:numId w:val="21"/>
        </w:numPr>
        <w:ind w:left="450" w:hanging="270"/>
      </w:pPr>
      <w:r>
        <w:t>Nicht alle Kurse sind in allen Sprachen verfügbar.</w:t>
      </w:r>
    </w:p>
    <w:p w14:paraId="4FDCC5DB" w14:textId="318E0453" w:rsidR="000F032B" w:rsidRPr="00AA6DF2" w:rsidRDefault="000F032B" w:rsidP="00D73C40">
      <w:pPr>
        <w:pStyle w:val="ProductList-Body"/>
        <w:numPr>
          <w:ilvl w:val="0"/>
          <w:numId w:val="21"/>
        </w:numPr>
        <w:ind w:left="450" w:hanging="270"/>
      </w:pPr>
      <w:r>
        <w:t>Es gelten die vom Microsoft Learning Partner festgelegten lokalen Richtlinien und Nutzungsbestimmungen.</w:t>
      </w:r>
    </w:p>
    <w:p w14:paraId="4FDCC5DC" w14:textId="77777777" w:rsidR="000F032B" w:rsidRPr="00AA6DF2" w:rsidRDefault="000F032B" w:rsidP="00D73C40">
      <w:pPr>
        <w:pStyle w:val="ProductList-Body"/>
        <w:numPr>
          <w:ilvl w:val="0"/>
          <w:numId w:val="21"/>
        </w:numPr>
        <w:ind w:left="450" w:hanging="270"/>
      </w:pPr>
      <w:r>
        <w:t>Verwalter von Vergünstigungen haben bis zu dem vom Microsoft Learning Partner festgelegten Datum für die Kursstornierung die Möglichkeit, einen Gutschein im zugewiesenen Status zu widerrufen.</w:t>
      </w:r>
    </w:p>
    <w:p w14:paraId="4FDCC5DD" w14:textId="77777777" w:rsidR="000F032B" w:rsidRPr="00AA6DF2" w:rsidRDefault="000F032B" w:rsidP="00D73C40">
      <w:pPr>
        <w:pStyle w:val="ProductList-Body"/>
        <w:numPr>
          <w:ilvl w:val="0"/>
          <w:numId w:val="21"/>
        </w:numPr>
        <w:ind w:left="450" w:hanging="270"/>
      </w:pPr>
      <w:r>
        <w:t>Kurstage, die vom Gutschein nicht abgedeckt werden, müssen von der Person bezahlt werden, die die Schulung erhält.</w:t>
      </w:r>
    </w:p>
    <w:p w14:paraId="4FDCC5DE" w14:textId="77777777" w:rsidR="000F032B" w:rsidRPr="00AA6DF2" w:rsidRDefault="000F032B" w:rsidP="00D73C40">
      <w:pPr>
        <w:pStyle w:val="ProductList-Body"/>
        <w:numPr>
          <w:ilvl w:val="0"/>
          <w:numId w:val="21"/>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4FDCC5DF" w14:textId="77777777" w:rsidR="000F032B" w:rsidRPr="00AA6DF2" w:rsidRDefault="000F032B" w:rsidP="00D73C40">
      <w:pPr>
        <w:pStyle w:val="ProductList-Body"/>
        <w:numPr>
          <w:ilvl w:val="0"/>
          <w:numId w:val="21"/>
        </w:numPr>
        <w:ind w:left="450" w:hanging="270"/>
      </w:pPr>
      <w:r>
        <w:t>Für Kurse, die in einem beschleunigten Format bereitgestellt werden, ist die Anzahl von Gutscheintagen erforderlich, die der Anzahl von Kurstagen für die normale Kursbereitstellung entspricht.</w:t>
      </w:r>
    </w:p>
    <w:p w14:paraId="4FDCC5E0" w14:textId="3FF9555A" w:rsidR="000F032B" w:rsidRPr="00AA6DF2" w:rsidRDefault="000F032B" w:rsidP="00D73C40">
      <w:pPr>
        <w:pStyle w:val="ProductList-Body"/>
        <w:numPr>
          <w:ilvl w:val="0"/>
          <w:numId w:val="21"/>
        </w:numPr>
        <w:ind w:left="450" w:hanging="270"/>
      </w:pPr>
      <w:r>
        <w:t>Der Gutschein ist nur für Tage mit von Kursleitern durchgeführten Schulungen bei qualifizierten Microsoft Learning Partnern für genehmigte Kurse einlösbar.</w:t>
      </w:r>
      <w:r w:rsidR="0087037D">
        <w:t xml:space="preserve"> </w:t>
      </w:r>
      <w:r>
        <w:t>Angepasste Kurse (abgesehen von genehmigten Kursen mit beschleunigter Bereitstellung oder angepassten Kursen, die allein aus genehmigten Kursen zusammengestellt wurden) werden durch diese Gutscheine nicht abgedeckt.</w:t>
      </w:r>
      <w:r w:rsidR="0087037D">
        <w:t xml:space="preserve"> </w:t>
      </w:r>
      <w:r>
        <w:t xml:space="preserve">Informationen zu genehmigten Kursen finden Sie unter </w:t>
      </w:r>
      <w:hyperlink r:id="rId64" w:history="1">
        <w:r>
          <w:rPr>
            <w:rStyle w:val="Hyperlink"/>
          </w:rPr>
          <w:t>http://www.microsoft.com/learning/sa/training.mspx</w:t>
        </w:r>
      </w:hyperlink>
      <w:r>
        <w:t>.</w:t>
      </w:r>
    </w:p>
    <w:p w14:paraId="4FDCC5E1" w14:textId="130A4431" w:rsidR="000F032B" w:rsidRPr="00AA6DF2" w:rsidRDefault="000F032B" w:rsidP="00D73C40">
      <w:pPr>
        <w:pStyle w:val="ProductList-Body"/>
        <w:numPr>
          <w:ilvl w:val="0"/>
          <w:numId w:val="21"/>
        </w:numPr>
        <w:ind w:left="450" w:hanging="270"/>
      </w:pPr>
      <w:r>
        <w:t>Gutscheine können nicht für Gebühren im Zusammenhang mit einem reservierten Kurs verwendet werden, zu dem ein Kunde nicht erschienen ist.</w:t>
      </w:r>
      <w:r w:rsidR="0087037D">
        <w:t xml:space="preserve"> </w:t>
      </w:r>
      <w:r>
        <w:t xml:space="preserve">Für alle Gebühren im Zusammenhang mit „Nichterscheinen“ ist der Kunde verantwortlich. </w:t>
      </w:r>
    </w:p>
    <w:p w14:paraId="4FDCC5E2" w14:textId="77777777" w:rsidR="000F032B" w:rsidRPr="00AA6DF2" w:rsidRDefault="000F032B" w:rsidP="00D73C40">
      <w:pPr>
        <w:pStyle w:val="ProductList-Body"/>
        <w:numPr>
          <w:ilvl w:val="0"/>
          <w:numId w:val="21"/>
        </w:numPr>
        <w:ind w:left="450" w:hanging="270"/>
      </w:pPr>
      <w:r>
        <w:t xml:space="preserve">Gutscheine können nur von der Person eingelöst werden, die vom Kunden zur Nutzung des Gutscheins genehmigt wurde. </w:t>
      </w:r>
    </w:p>
    <w:p w14:paraId="4FDCC5E3" w14:textId="77777777" w:rsidR="000F032B" w:rsidRPr="00AA6DF2" w:rsidRDefault="000F032B" w:rsidP="00D73C40">
      <w:pPr>
        <w:pStyle w:val="ProductList-Body"/>
        <w:numPr>
          <w:ilvl w:val="0"/>
          <w:numId w:val="21"/>
        </w:numPr>
        <w:ind w:left="450" w:hanging="270"/>
      </w:pPr>
      <w:r>
        <w:t>Gutscheine können nicht gegen Bargeld, Zahlungen oder andere entgeltliche Gegenleistungen eingetauscht werden.</w:t>
      </w:r>
    </w:p>
    <w:p w14:paraId="4FDCC5E4" w14:textId="77777777" w:rsidR="000F032B" w:rsidRPr="00AA6DF2" w:rsidRDefault="000F032B" w:rsidP="00D73C40">
      <w:pPr>
        <w:pStyle w:val="ProductList-Body"/>
        <w:numPr>
          <w:ilvl w:val="0"/>
          <w:numId w:val="21"/>
        </w:numPr>
        <w:ind w:left="450" w:hanging="270"/>
      </w:pPr>
      <w:r>
        <w:t>Gutscheine müssen während der Software Assurance-Laufzeit zugewiesen werden.</w:t>
      </w:r>
    </w:p>
    <w:p w14:paraId="4FDCC5E5" w14:textId="77777777" w:rsidR="000F032B" w:rsidRPr="00AA6DF2" w:rsidRDefault="000F032B" w:rsidP="00D73C40">
      <w:pPr>
        <w:pStyle w:val="ProductList-Body"/>
        <w:numPr>
          <w:ilvl w:val="0"/>
          <w:numId w:val="21"/>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4FDCC5E6" w14:textId="2CC0C9ED" w:rsidR="000F032B" w:rsidRPr="00AA6DF2" w:rsidRDefault="000F032B" w:rsidP="00D73C40">
      <w:pPr>
        <w:pStyle w:val="ProductList-Body"/>
        <w:numPr>
          <w:ilvl w:val="0"/>
          <w:numId w:val="21"/>
        </w:numPr>
        <w:ind w:left="450" w:hanging="270"/>
      </w:pPr>
      <w:r>
        <w:t>Mit Ausnahme von Demonstrationssitzungen entspricht ein Trainingsgutschein-Tag einem Schulungssitzungstag.</w:t>
      </w:r>
      <w:r w:rsidR="0087037D">
        <w:t xml:space="preserve"> </w:t>
      </w:r>
      <w:r>
        <w:t>Bei Demonstrationssitzungen entspricht ein Trainingsgutschein-Tag einer Demonstrationssitzung.</w:t>
      </w:r>
    </w:p>
    <w:p w14:paraId="4FDCC5E7" w14:textId="77777777" w:rsidR="000F032B" w:rsidRPr="00AA6DF2" w:rsidRDefault="000F032B" w:rsidP="00D73C40">
      <w:pPr>
        <w:pStyle w:val="ProductList-Body"/>
        <w:numPr>
          <w:ilvl w:val="0"/>
          <w:numId w:val="21"/>
        </w:numPr>
        <w:ind w:left="450" w:hanging="270"/>
      </w:pPr>
      <w:r>
        <w:t>Kunden müssen Trainingsgutscheine für Pakete aus mindestens vier Demonstrationssitzungen einlösen.</w:t>
      </w:r>
    </w:p>
    <w:p w14:paraId="4FDCC5E8" w14:textId="77777777" w:rsidR="000F032B" w:rsidRPr="00AA6DF2" w:rsidRDefault="000F032B" w:rsidP="00D73C40">
      <w:pPr>
        <w:pStyle w:val="ProductList-Body"/>
        <w:numPr>
          <w:ilvl w:val="0"/>
          <w:numId w:val="21"/>
        </w:numPr>
        <w:ind w:left="450" w:hanging="270"/>
      </w:pPr>
      <w:r>
        <w:t>Für Demonstrationssitzungen eingelöste Trainingsgutscheine sind im Gegensatz zu für andere Schulungssitzungen eingelöste Trainingsgutscheine nicht auf eine Person beschränkt.</w:t>
      </w:r>
    </w:p>
    <w:p w14:paraId="4FDCC5E9" w14:textId="77777777" w:rsidR="000F032B" w:rsidRPr="00AA6DF2" w:rsidRDefault="000F032B" w:rsidP="00D73C40">
      <w:pPr>
        <w:pStyle w:val="ProductList-Body"/>
        <w:numPr>
          <w:ilvl w:val="0"/>
          <w:numId w:val="21"/>
        </w:numPr>
        <w:ind w:left="450" w:hanging="270"/>
      </w:pPr>
      <w:r>
        <w:t xml:space="preserve">Gutscheine können jeweils nur bei einem qualifizierten Microsoft Learning Partner zum Reservieren von Schulungen verwendet werden. </w:t>
      </w:r>
    </w:p>
    <w:p w14:paraId="4FDCC5EA" w14:textId="77777777" w:rsidR="000F032B" w:rsidRPr="00AA6DF2" w:rsidRDefault="000F032B" w:rsidP="00D73C40">
      <w:pPr>
        <w:pStyle w:val="ProductList-Body"/>
        <w:numPr>
          <w:ilvl w:val="0"/>
          <w:numId w:val="21"/>
        </w:numPr>
        <w:ind w:left="450" w:hanging="270"/>
      </w:pPr>
      <w:r>
        <w:t>Der Microsoft Learning Partner behält sich das Recht vor, einen Kurs in Übereinstimmung mit der örtlichen Stornierungsrichtlinie zu stornieren.</w:t>
      </w:r>
    </w:p>
    <w:p w14:paraId="4FDCC5EB" w14:textId="1565249E" w:rsidR="000F032B" w:rsidRPr="00AA6DF2" w:rsidRDefault="000F032B" w:rsidP="00D73C40">
      <w:pPr>
        <w:pStyle w:val="ProductList-Body"/>
        <w:numPr>
          <w:ilvl w:val="0"/>
          <w:numId w:val="21"/>
        </w:numPr>
        <w:ind w:left="450" w:hanging="270"/>
      </w:pPr>
      <w:r>
        <w:t>Gutscheine sind nur bei teilnehmenden Microsoft Learning Partnern gültig. Sie können bei jedem qualifizierten Microsoft Learning Partner weltweit verwendet werden.</w:t>
      </w:r>
      <w:r w:rsidR="0087037D">
        <w:t xml:space="preserve"> </w:t>
      </w:r>
    </w:p>
    <w:p w14:paraId="4FDCC5EC" w14:textId="31CAC53D" w:rsidR="000F032B" w:rsidRPr="00AA6DF2" w:rsidRDefault="000F032B" w:rsidP="00D73C40">
      <w:pPr>
        <w:pStyle w:val="ProductList-Body"/>
        <w:numPr>
          <w:ilvl w:val="0"/>
          <w:numId w:val="21"/>
        </w:numPr>
        <w:ind w:left="450" w:hanging="270"/>
      </w:pPr>
      <w:r>
        <w:t>Kunden müssen dem Microsoft Learning Partner vor Ende des Kurses die Gutscheininformationen zur Verfügung stellen, die sie für den Kurs anwenden möchten, um den Gutschein als Zahlung für den Kurs zu verwenden.</w:t>
      </w:r>
      <w:r w:rsidR="0087037D">
        <w:t xml:space="preserve"> </w:t>
      </w:r>
    </w:p>
    <w:p w14:paraId="4FDCC5ED" w14:textId="77777777" w:rsidR="000F032B" w:rsidRPr="00AA6DF2" w:rsidRDefault="000F032B" w:rsidP="00D73C40">
      <w:pPr>
        <w:pStyle w:val="ProductList-Body"/>
        <w:numPr>
          <w:ilvl w:val="0"/>
          <w:numId w:val="21"/>
        </w:numPr>
        <w:ind w:left="450" w:hanging="270"/>
      </w:pPr>
      <w:r>
        <w:t>Microsoft ist nicht für verlorene, gestohlene, verlegte oder missbrauchte Gutscheine verantwortlich.</w:t>
      </w:r>
    </w:p>
    <w:p w14:paraId="4FDCC5EE" w14:textId="77777777" w:rsidR="000F032B" w:rsidRPr="00AA6DF2" w:rsidRDefault="000F032B" w:rsidP="00D73C40">
      <w:pPr>
        <w:pStyle w:val="ProductList-Body"/>
        <w:numPr>
          <w:ilvl w:val="0"/>
          <w:numId w:val="21"/>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4FDCC5EF" w14:textId="77777777" w:rsidR="000F032B" w:rsidRPr="00AA6DF2" w:rsidRDefault="000F032B" w:rsidP="00D73C40">
      <w:pPr>
        <w:pStyle w:val="ProductList-Body"/>
        <w:numPr>
          <w:ilvl w:val="0"/>
          <w:numId w:val="21"/>
        </w:numPr>
        <w:ind w:left="450" w:hanging="270"/>
      </w:pPr>
      <w:r>
        <w:t>Gutscheine können nur von dem Kunden eingelöst werden, der für die Vergünstigung qualifiziert ist.</w:t>
      </w:r>
    </w:p>
    <w:p w14:paraId="4FDCC5F0" w14:textId="77777777" w:rsidR="000F032B" w:rsidRPr="00AA6DF2" w:rsidRDefault="000F032B" w:rsidP="00D73C40">
      <w:pPr>
        <w:pStyle w:val="ProductList-Body"/>
        <w:numPr>
          <w:ilvl w:val="0"/>
          <w:numId w:val="21"/>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4FDCC5F1" w14:textId="5B265125" w:rsidR="000F032B" w:rsidRPr="00AA6DF2" w:rsidRDefault="000F032B" w:rsidP="00D73C40">
      <w:pPr>
        <w:pStyle w:val="ProductList-Body"/>
        <w:numPr>
          <w:ilvl w:val="0"/>
          <w:numId w:val="21"/>
        </w:numPr>
        <w:ind w:left="450" w:hanging="270"/>
      </w:pPr>
      <w:r>
        <w:t>In der Tabelle oben sind die verfügbaren Schulungstage basierend auf einem Beitritt oder Vertrag für volle 3 Jahre aufgeführt.</w:t>
      </w:r>
      <w:r w:rsidR="0087037D">
        <w:t xml:space="preserve"> </w:t>
      </w:r>
      <w:r>
        <w:t>Kunden, die Software Assurance für ein Jahr erwerben, erhalten ein Drittel der angegebenen Anzahl von Schulungstagen.</w:t>
      </w:r>
      <w:r w:rsidR="0087037D">
        <w:t xml:space="preserve"> </w:t>
      </w:r>
      <w:r>
        <w:t>Kunden, die Software Assurance für zwei Jahre erwerben, erhalten zwei Drittel der angegebenen Anzahl von Schulungstagen.</w:t>
      </w:r>
    </w:p>
    <w:p w14:paraId="4FDCC5F2" w14:textId="77777777" w:rsidR="000F032B" w:rsidRPr="00AA6DF2" w:rsidRDefault="000F032B" w:rsidP="000F032B">
      <w:pPr>
        <w:pStyle w:val="ProductList-Body"/>
      </w:pPr>
    </w:p>
    <w:p w14:paraId="4FDCC5F3" w14:textId="77777777" w:rsidR="000F032B" w:rsidRPr="00AA6DF2" w:rsidRDefault="000F032B" w:rsidP="00432379">
      <w:pPr>
        <w:pStyle w:val="ProductList-SubSubSectionHeading"/>
        <w:outlineLvl w:val="2"/>
      </w:pPr>
      <w:bookmarkStart w:id="1558" w:name="_Toc379797446"/>
      <w:bookmarkStart w:id="1559" w:name="_Toc380513482"/>
      <w:bookmarkStart w:id="1560" w:name="_Toc380655532"/>
      <w:bookmarkStart w:id="1561" w:name="_Toc406159662"/>
      <w:r>
        <w:rPr>
          <w:b/>
          <w:color w:val="00188F"/>
        </w:rPr>
        <w:t>E-Learning</w:t>
      </w:r>
      <w:bookmarkEnd w:id="1558"/>
      <w:bookmarkEnd w:id="1559"/>
      <w:bookmarkEnd w:id="1560"/>
      <w:bookmarkEnd w:id="1561"/>
    </w:p>
    <w:p w14:paraId="4FDCC5F4" w14:textId="5E546C13" w:rsidR="000F032B" w:rsidRPr="00AA6DF2"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87037D">
        <w:t xml:space="preserve"> </w:t>
      </w:r>
      <w:r>
        <w:t>Kunden können außerdem SCORM-kompatible, nur aus Inhalt bestehende E-Learning-Dateien (für ausgewählte Anwendungen und Systeme) von VLSC herunterladen, um sie in ihr Learning Management System (LMS) zu importieren.</w:t>
      </w:r>
      <w:r w:rsidR="0087037D">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14:paraId="4FDCC5F5" w14:textId="77777777" w:rsidR="000F032B" w:rsidRPr="00AA6DF2" w:rsidRDefault="000F032B" w:rsidP="000F032B">
      <w:pPr>
        <w:pStyle w:val="ProductList-Body"/>
      </w:pPr>
    </w:p>
    <w:p w14:paraId="4FDCC5F6" w14:textId="10AC8865" w:rsidR="000F032B" w:rsidRPr="00AA6DF2"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87037D">
        <w:t xml:space="preserve"> </w:t>
      </w:r>
      <w:r>
        <w:t>Der Zugriff kann nicht von einem Nutzer auf einen anderen übertragen werden.</w:t>
      </w:r>
      <w:r w:rsidR="0087037D">
        <w:t xml:space="preserve"> </w:t>
      </w:r>
    </w:p>
    <w:p w14:paraId="4FDCC5F7" w14:textId="77777777" w:rsidR="000F032B" w:rsidRPr="00AA6DF2" w:rsidRDefault="000F032B" w:rsidP="000F032B">
      <w:pPr>
        <w:pStyle w:val="ProductList-Body"/>
      </w:pPr>
    </w:p>
    <w:p w14:paraId="4FDCC5F8" w14:textId="77777777" w:rsidR="000F032B" w:rsidRPr="00AA6DF2" w:rsidRDefault="000F032B" w:rsidP="000F032B">
      <w:pPr>
        <w:pStyle w:val="ProductList-Body"/>
      </w:pPr>
      <w:r>
        <w:t xml:space="preserve">Berechtigte Kunden können E-Learning-Kits bei einem regionalen Fulfillment-Center erwerben, wenn die Online-Option nicht ausreicht. </w:t>
      </w:r>
    </w:p>
    <w:p w14:paraId="4FDCC5F9" w14:textId="0465B9B9" w:rsidR="000F032B" w:rsidRPr="00AA6DF2" w:rsidRDefault="000F032B" w:rsidP="000F032B">
      <w:pPr>
        <w:pStyle w:val="ProductList-Body"/>
      </w:pPr>
      <w:r>
        <w:t>Die Bereitstellung und Nutzung der E-Learning-Kurse durch Kunden unterliegt den Bestimmungen ihres Lizenzvertrages.</w:t>
      </w:r>
      <w:r w:rsidR="0087037D">
        <w:t xml:space="preserve"> </w:t>
      </w:r>
    </w:p>
    <w:p w14:paraId="4FDCC5FA" w14:textId="77777777" w:rsidR="000F032B" w:rsidRPr="00AA6DF2" w:rsidRDefault="000F032B" w:rsidP="000F032B">
      <w:pPr>
        <w:pStyle w:val="ProductList-Body"/>
      </w:pPr>
    </w:p>
    <w:p w14:paraId="4FDCC5FB" w14:textId="2DF5E4A9" w:rsidR="000F032B" w:rsidRPr="00AA6DF2" w:rsidRDefault="000F032B" w:rsidP="000F032B">
      <w:pPr>
        <w:pStyle w:val="ProductList-Body"/>
      </w:pPr>
      <w:bookmarkStart w:id="1562" w:name="SA_ELearning"/>
      <w:r>
        <w:rPr>
          <w:b/>
          <w:color w:val="00188F"/>
        </w:rPr>
        <w:t>E-Learning</w:t>
      </w:r>
      <w:bookmarkEnd w:id="1562"/>
    </w:p>
    <w:p w14:paraId="4FDCC5FC" w14:textId="031F5907" w:rsidR="000F032B" w:rsidRPr="00AA6DF2"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4FDCC5FD" w14:textId="77777777" w:rsidR="000F032B" w:rsidRPr="00AA6DF2" w:rsidRDefault="000F032B" w:rsidP="000F032B">
      <w:pPr>
        <w:pStyle w:val="ProductList-Body"/>
      </w:pPr>
    </w:p>
    <w:p w14:paraId="4FDCC5FE" w14:textId="77777777" w:rsidR="000F032B" w:rsidRPr="00AA6DF2" w:rsidRDefault="000F032B" w:rsidP="00432379">
      <w:pPr>
        <w:pStyle w:val="ProductList-SubSubSectionHeading"/>
        <w:outlineLvl w:val="2"/>
      </w:pPr>
      <w:bookmarkStart w:id="1563" w:name="_Toc379797447"/>
      <w:bookmarkStart w:id="1564" w:name="_Toc380513483"/>
      <w:bookmarkStart w:id="1565" w:name="_Toc380655533"/>
      <w:bookmarkStart w:id="1566" w:name="SA_HomeUseProgram"/>
      <w:bookmarkStart w:id="1567" w:name="_Toc406159663"/>
      <w:r>
        <w:rPr>
          <w:b/>
          <w:color w:val="00188F"/>
        </w:rPr>
        <w:t>Home Use Program</w:t>
      </w:r>
      <w:bookmarkEnd w:id="1563"/>
      <w:bookmarkEnd w:id="1564"/>
      <w:bookmarkEnd w:id="1565"/>
      <w:bookmarkEnd w:id="1566"/>
      <w:bookmarkEnd w:id="1567"/>
    </w:p>
    <w:p w14:paraId="4FDCC5FF" w14:textId="3D4AC2B3" w:rsidR="000F032B" w:rsidRPr="00AA6DF2"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 erworbenen Software) für jede vom Kunden erworbene Lizenz für die entsprechende Desktop-Anwendung erwerben.</w:t>
      </w:r>
      <w:r w:rsidR="0087037D">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87037D">
        <w:t xml:space="preserve"> </w:t>
      </w:r>
      <w:r>
        <w:t>Wenn während des qualifizierten Nutzungszeitraums eine neue Version veröffentlicht wird, können die Hauptnutzer die neueste Version erwerben, um die aktuell installierte Version zu ersetzen.</w:t>
      </w:r>
      <w:r w:rsidR="0087037D">
        <w:t xml:space="preserve"> </w:t>
      </w:r>
      <w:r>
        <w:t>Die Desktop-Anwendungen, durch die sich Kunden für die Teilnahme am Home Use Program qualifizieren und die im Rahmen dieses Programms verfügbar sind, können der untenstehenden Tabelle entnommen werden.*</w:t>
      </w:r>
    </w:p>
    <w:p w14:paraId="4FDCC600" w14:textId="77777777" w:rsidR="000F032B" w:rsidRPr="00AA6DF2" w:rsidRDefault="000F032B" w:rsidP="000F032B">
      <w:pPr>
        <w:pStyle w:val="ProductList-Body"/>
      </w:pPr>
    </w:p>
    <w:p w14:paraId="4FDCC601" w14:textId="77777777" w:rsidR="000F032B" w:rsidRPr="00AA6DF2"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4FDCC602" w14:textId="77777777" w:rsidR="000F032B" w:rsidRPr="00AA6DF2" w:rsidRDefault="000F032B" w:rsidP="000F032B">
      <w:pPr>
        <w:pStyle w:val="ProductList-Body"/>
      </w:pPr>
    </w:p>
    <w:p w14:paraId="4FDCC603" w14:textId="77777777" w:rsidR="000F032B" w:rsidRPr="00AA6DF2"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FDCC604" w14:textId="77777777" w:rsidR="000F032B" w:rsidRPr="00AA6DF2" w:rsidRDefault="000F032B" w:rsidP="000F032B">
      <w:pPr>
        <w:pStyle w:val="ProductList-Body"/>
      </w:pPr>
    </w:p>
    <w:p w14:paraId="4FDCC605" w14:textId="1F94667D" w:rsidR="000F032B" w:rsidRPr="00AA6DF2" w:rsidRDefault="00C0319E" w:rsidP="000F032B">
      <w:pPr>
        <w:pStyle w:val="ProductList-Body"/>
      </w:pPr>
      <w:r>
        <w:t>Die Nutzungsbestimmungen für die Home Use Program-Software werden zwischen Microsoft und dem Mitarbeiter des Kunden vereinbart und können über die Home Use Program-Website aufgerufen werden. Diese Bestimmungen können von den Rechten abweichen, die im Rahmen des Volumenlizenzvertrages der Kunden gewährt werden. Kunden müssen den Zugriff auf das Home Use Program ausschließlich auf Mitarbeiter beschränken und Mitarbeiter darüber informieren, wenn sie die Verwendung der Home Use Program-Software in Verbindung mit abgelaufener Software Assurance oder der Beendigung des Beschäftigungsverhältnisses einstellen sollten.</w:t>
      </w:r>
    </w:p>
    <w:p w14:paraId="4FDCC606" w14:textId="77777777" w:rsidR="000F032B" w:rsidRPr="00AA6DF2" w:rsidRDefault="000F032B" w:rsidP="000F032B">
      <w:pPr>
        <w:pStyle w:val="ProductList-Body"/>
      </w:pPr>
    </w:p>
    <w:p w14:paraId="4FDCC607" w14:textId="6AC9C74B" w:rsidR="000F032B" w:rsidRPr="00AA6DF2" w:rsidRDefault="000F032B" w:rsidP="000F032B">
      <w:pPr>
        <w:pStyle w:val="ProductList-Body"/>
      </w:pPr>
      <w:r>
        <w:t>Die Teilnahme an diesem Programm kann für den Kunden und seine Mitarbeiter steuerliche Auswirkungen haben.</w:t>
      </w:r>
      <w:r w:rsidR="0087037D">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4FDCC608" w14:textId="77777777" w:rsidR="000F032B" w:rsidRPr="00AA6DF2" w:rsidRDefault="000F032B" w:rsidP="00D73C40">
      <w:pPr>
        <w:pStyle w:val="ProductList-Body"/>
        <w:numPr>
          <w:ilvl w:val="0"/>
          <w:numId w:val="22"/>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4FDCC609" w14:textId="77777777" w:rsidR="000F032B" w:rsidRPr="00AA6DF2" w:rsidRDefault="000F032B" w:rsidP="00D73C40">
      <w:pPr>
        <w:pStyle w:val="ProductList-Body"/>
        <w:numPr>
          <w:ilvl w:val="0"/>
          <w:numId w:val="22"/>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4FDCC60A" w14:textId="77777777" w:rsidR="000F032B" w:rsidRPr="00AA6DF2" w:rsidRDefault="000F032B" w:rsidP="000F032B">
      <w:pPr>
        <w:pStyle w:val="ProductList-Body"/>
      </w:pPr>
    </w:p>
    <w:p w14:paraId="6B176913" w14:textId="77777777" w:rsidR="00C0319E" w:rsidRPr="00AA6DF2"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4FDCC619" w14:textId="77777777" w:rsidR="000F032B" w:rsidRPr="00AA6DF2"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857F2E">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14:paraId="4FDCC623" w14:textId="77777777" w:rsidTr="00857F2E">
        <w:trPr>
          <w:trHeight w:val="438"/>
        </w:trPr>
        <w:tc>
          <w:tcPr>
            <w:tcW w:w="5355" w:type="dxa"/>
            <w:tcMar>
              <w:top w:w="0" w:type="dxa"/>
              <w:left w:w="108" w:type="dxa"/>
              <w:bottom w:w="0" w:type="dxa"/>
              <w:right w:w="108" w:type="dxa"/>
            </w:tcMar>
            <w:vAlign w:val="center"/>
          </w:tcPr>
          <w:p w14:paraId="4FDCC61D" w14:textId="77777777" w:rsidR="000F032B" w:rsidRPr="00AA6DF2" w:rsidRDefault="000F032B" w:rsidP="000F032B">
            <w:pPr>
              <w:pStyle w:val="ProductList-Body"/>
            </w:pPr>
            <w:r>
              <w:rPr>
                <w:color w:val="000000"/>
              </w:rPr>
              <w:t>Office Standard 2010/2013</w:t>
            </w:r>
          </w:p>
          <w:p w14:paraId="4FDCC61E" w14:textId="70289D26" w:rsidR="000F032B" w:rsidRPr="00AA6DF2"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AA6DF2"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2"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2F" w14:textId="77777777" w:rsidTr="00857F2E">
        <w:trPr>
          <w:trHeight w:val="438"/>
        </w:trPr>
        <w:tc>
          <w:tcPr>
            <w:tcW w:w="5355" w:type="dxa"/>
            <w:tcMar>
              <w:top w:w="0" w:type="dxa"/>
              <w:left w:w="108" w:type="dxa"/>
              <w:bottom w:w="0" w:type="dxa"/>
              <w:right w:w="108" w:type="dxa"/>
            </w:tcMar>
            <w:vAlign w:val="center"/>
          </w:tcPr>
          <w:p w14:paraId="4FDCC624" w14:textId="77777777" w:rsidR="000F032B" w:rsidRPr="00AA6DF2" w:rsidRDefault="000F032B" w:rsidP="000F032B">
            <w:pPr>
              <w:pStyle w:val="ProductList-Body"/>
            </w:pPr>
            <w:r>
              <w:rPr>
                <w:color w:val="000000"/>
              </w:rPr>
              <w:t>Access 2010/2013</w:t>
            </w:r>
          </w:p>
          <w:p w14:paraId="4FDCC625" w14:textId="77777777" w:rsidR="000F032B" w:rsidRPr="00AA6DF2" w:rsidRDefault="000F032B" w:rsidP="000F032B">
            <w:pPr>
              <w:pStyle w:val="ProductList-Body"/>
            </w:pPr>
            <w:r>
              <w:rPr>
                <w:color w:val="000000"/>
              </w:rPr>
              <w:t>Excel 2010/2013</w:t>
            </w:r>
          </w:p>
          <w:p w14:paraId="4FDCC626" w14:textId="77777777" w:rsidR="000F032B" w:rsidRPr="00AA6DF2" w:rsidRDefault="000F032B" w:rsidP="000F032B">
            <w:pPr>
              <w:pStyle w:val="ProductList-Body"/>
            </w:pPr>
            <w:r>
              <w:rPr>
                <w:color w:val="000000"/>
              </w:rPr>
              <w:t>PowerPoint 2010/2013</w:t>
            </w:r>
          </w:p>
          <w:p w14:paraId="4FDCC627" w14:textId="77777777" w:rsidR="000F032B" w:rsidRPr="00AA6DF2" w:rsidRDefault="000F032B" w:rsidP="000F032B">
            <w:pPr>
              <w:pStyle w:val="ProductList-Body"/>
            </w:pPr>
            <w:r>
              <w:rPr>
                <w:color w:val="000000"/>
              </w:rPr>
              <w:t>InfoPath 2010/2013</w:t>
            </w:r>
          </w:p>
          <w:p w14:paraId="5AF2F281" w14:textId="6596D1BB" w:rsidR="00F4592A" w:rsidRPr="00AA6DF2" w:rsidRDefault="00F4592A" w:rsidP="000F032B">
            <w:pPr>
              <w:pStyle w:val="ProductList-Body"/>
            </w:pPr>
            <w:r>
              <w:rPr>
                <w:color w:val="000000"/>
              </w:rPr>
              <w:t>Lync 2010/2013</w:t>
            </w:r>
          </w:p>
          <w:p w14:paraId="4FDCC628" w14:textId="77777777" w:rsidR="000F032B" w:rsidRPr="00AA6DF2" w:rsidRDefault="000F032B" w:rsidP="000F032B">
            <w:pPr>
              <w:pStyle w:val="ProductList-Body"/>
            </w:pPr>
            <w:r>
              <w:rPr>
                <w:color w:val="000000"/>
              </w:rPr>
              <w:t>OneNote 2010/2013</w:t>
            </w:r>
          </w:p>
          <w:p w14:paraId="4FDCC629" w14:textId="77777777" w:rsidR="000F032B" w:rsidRPr="00AA6DF2" w:rsidRDefault="000F032B" w:rsidP="000F032B">
            <w:pPr>
              <w:pStyle w:val="ProductList-Body"/>
            </w:pPr>
            <w:r>
              <w:rPr>
                <w:color w:val="000000"/>
              </w:rPr>
              <w:t>Outlook 2010/2013</w:t>
            </w:r>
          </w:p>
          <w:p w14:paraId="4FDCC62A" w14:textId="77777777" w:rsidR="000F032B" w:rsidRPr="00AA6DF2"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AA6DF2"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E"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33" w14:textId="77777777" w:rsidTr="00857F2E">
        <w:trPr>
          <w:trHeight w:val="438"/>
        </w:trPr>
        <w:tc>
          <w:tcPr>
            <w:tcW w:w="5355" w:type="dxa"/>
            <w:tcMar>
              <w:top w:w="0" w:type="dxa"/>
              <w:left w:w="108" w:type="dxa"/>
              <w:bottom w:w="0" w:type="dxa"/>
              <w:right w:w="108" w:type="dxa"/>
            </w:tcMar>
            <w:vAlign w:val="center"/>
          </w:tcPr>
          <w:p w14:paraId="4FDCC630" w14:textId="77777777" w:rsidR="000F032B" w:rsidRPr="00AA6DF2"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857F2E">
        <w:trPr>
          <w:trHeight w:val="438"/>
        </w:trPr>
        <w:tc>
          <w:tcPr>
            <w:tcW w:w="5355" w:type="dxa"/>
            <w:tcMar>
              <w:top w:w="0" w:type="dxa"/>
              <w:left w:w="108" w:type="dxa"/>
              <w:bottom w:w="0" w:type="dxa"/>
              <w:right w:w="108" w:type="dxa"/>
            </w:tcMar>
            <w:vAlign w:val="center"/>
          </w:tcPr>
          <w:p w14:paraId="4FDCC634" w14:textId="77777777" w:rsidR="000F032B" w:rsidRPr="00AA6DF2"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AA6DF2" w:rsidRDefault="000F032B" w:rsidP="00F97607">
      <w:pPr>
        <w:pStyle w:val="ProductList-Body"/>
        <w:tabs>
          <w:tab w:val="clear" w:pos="158"/>
          <w:tab w:val="left" w:pos="180"/>
        </w:tabs>
      </w:pPr>
      <w:r>
        <w:rPr>
          <w:i/>
        </w:rPr>
        <w:t xml:space="preserve">Weitere Informationen, einschließlich Informationen zur zukünftigen Verfügbarkeit von zusätzlicher Home Use Program-Software, finden Sie unter </w:t>
      </w:r>
      <w:hyperlink r:id="rId65" w:history="1">
        <w:r>
          <w:rPr>
            <w:rStyle w:val="Hyperlink"/>
            <w:i/>
          </w:rPr>
          <w:t>http://www.microsoft.com/licensing</w:t>
        </w:r>
      </w:hyperlink>
      <w:r>
        <w:rPr>
          <w:i/>
        </w:rPr>
        <w:t>. Die Verfügbarkeit von zusätzlichen Produkten im Rahmen des Home Use Program kann je nach Region variieren.</w:t>
      </w:r>
    </w:p>
    <w:p w14:paraId="4FDCC639" w14:textId="64BC5BD3" w:rsidR="000F032B" w:rsidRPr="00AA6DF2" w:rsidRDefault="000F032B" w:rsidP="00F97607">
      <w:pPr>
        <w:pStyle w:val="ProductList-Body"/>
        <w:tabs>
          <w:tab w:val="clear" w:pos="158"/>
          <w:tab w:val="left" w:pos="180"/>
        </w:tabs>
      </w:pPr>
      <w:r>
        <w:rPr>
          <w:i/>
        </w:rPr>
        <w:t xml:space="preserve">Hinweis für Kunden mit Campus- und School-Vertrag und Open Value Subscription – Bildungslösungen: Zusätzliche programmspezifische Bestimmungen finden Sie im Campus- und School-Vertrag (ab 3.5) oder im OVS-ES-Vertrag. Academic Select (ohne SAM), Academic Select Plus </w:t>
      </w:r>
      <w:r w:rsidR="00E802CB">
        <w:rPr>
          <w:i/>
        </w:rPr>
        <w:br/>
      </w:r>
      <w:r>
        <w:rPr>
          <w:i/>
        </w:rPr>
        <w:t>(ohne SAM) und Academic Open-Programme kommen für diese Vergünstigung nicht infrage.</w:t>
      </w:r>
    </w:p>
    <w:p w14:paraId="4FDCC63A" w14:textId="77777777" w:rsidR="000F032B" w:rsidRPr="00AA6DF2" w:rsidRDefault="000F032B" w:rsidP="000F032B">
      <w:pPr>
        <w:pStyle w:val="ProductList-Body"/>
      </w:pPr>
    </w:p>
    <w:p w14:paraId="4FDCC63B" w14:textId="77777777" w:rsidR="000F032B" w:rsidRPr="00AA6DF2" w:rsidRDefault="000F032B" w:rsidP="00432379">
      <w:pPr>
        <w:pStyle w:val="ProductList-SubSubSectionHeading"/>
        <w:outlineLvl w:val="2"/>
      </w:pPr>
      <w:bookmarkStart w:id="1568" w:name="_Toc379797448"/>
      <w:bookmarkStart w:id="1569" w:name="_Toc380513484"/>
      <w:bookmarkStart w:id="1570" w:name="_Toc380655534"/>
      <w:bookmarkStart w:id="1571" w:name="SA_EnterpriseSourceLicensingProgram"/>
      <w:bookmarkStart w:id="1572" w:name="_Toc406159664"/>
      <w:r>
        <w:rPr>
          <w:b/>
          <w:color w:val="00188F"/>
        </w:rPr>
        <w:t>Enterprise Source Licensing Program</w:t>
      </w:r>
      <w:bookmarkEnd w:id="1568"/>
      <w:bookmarkEnd w:id="1569"/>
      <w:bookmarkEnd w:id="1570"/>
      <w:bookmarkEnd w:id="1571"/>
      <w:bookmarkEnd w:id="1572"/>
      <w:r>
        <w:rPr>
          <w:b/>
        </w:rPr>
        <w:t xml:space="preserve"> </w:t>
      </w:r>
    </w:p>
    <w:p w14:paraId="4FDCC63C" w14:textId="59D03CF7" w:rsidR="000F032B" w:rsidRPr="00AA6DF2"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6" w:history="1">
        <w:r>
          <w:rPr>
            <w:rStyle w:val="Hyperlink"/>
          </w:rPr>
          <w:t>http://www.microsoft.com/en-us/sharedsource/enterprise-source-licensing-program.aspx</w:t>
        </w:r>
      </w:hyperlink>
      <w:r>
        <w:t>. Programme für Forschung &amp; Lehre sind zur Teilnahme am Microsoft Research Source Licensing Program berechtigt.</w:t>
      </w:r>
    </w:p>
    <w:p w14:paraId="4FDCC63D" w14:textId="77777777" w:rsidR="000F032B" w:rsidRPr="00AA6DF2" w:rsidRDefault="000F032B" w:rsidP="000F032B">
      <w:pPr>
        <w:pStyle w:val="ProductList-Body"/>
      </w:pPr>
    </w:p>
    <w:p w14:paraId="4FDCC63E" w14:textId="77777777" w:rsidR="000F032B" w:rsidRPr="00AA6DF2" w:rsidRDefault="000F032B" w:rsidP="00432379">
      <w:pPr>
        <w:pStyle w:val="ProductList-SubSubSectionHeading"/>
        <w:outlineLvl w:val="2"/>
      </w:pPr>
      <w:bookmarkStart w:id="1573" w:name="_Toc379797449"/>
      <w:bookmarkStart w:id="1574" w:name="_Toc380513485"/>
      <w:bookmarkStart w:id="1575" w:name="_Toc380655535"/>
      <w:bookmarkStart w:id="1576" w:name="SA_24x7"/>
      <w:bookmarkStart w:id="1577" w:name="_Toc406159665"/>
      <w:r>
        <w:rPr>
          <w:b/>
          <w:color w:val="00188F"/>
        </w:rPr>
        <w:t>24x7 Problembehebungssupport</w:t>
      </w:r>
      <w:bookmarkEnd w:id="1573"/>
      <w:bookmarkEnd w:id="1574"/>
      <w:bookmarkEnd w:id="1575"/>
      <w:bookmarkEnd w:id="1576"/>
      <w:bookmarkEnd w:id="1577"/>
    </w:p>
    <w:p w14:paraId="4FDCC63F" w14:textId="52391938" w:rsidR="000F032B" w:rsidRPr="00AA6DF2"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87037D">
        <w:t xml:space="preserve"> </w:t>
      </w:r>
    </w:p>
    <w:p w14:paraId="4FDCC640" w14:textId="77777777" w:rsidR="000F032B" w:rsidRPr="00AA6DF2" w:rsidRDefault="000F032B" w:rsidP="00840F96">
      <w:pPr>
        <w:pStyle w:val="ProductList-Body"/>
        <w:ind w:left="180"/>
      </w:pPr>
    </w:p>
    <w:p w14:paraId="4FDCC641" w14:textId="71DF509B" w:rsidR="000F032B" w:rsidRPr="00AA6DF2"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87037D">
        <w:t xml:space="preserve"> </w:t>
      </w:r>
      <w:r>
        <w:t>Microsoft wird angemessene Maßnahmen zur Unterstützung der Kunden mit Supportbedarf ergreifen, die den Microsoft-Produktsupportrichtlinien entsprechen.</w:t>
      </w:r>
      <w:r w:rsidR="0087037D">
        <w:t xml:space="preserve"> </w:t>
      </w:r>
      <w:r>
        <w:t xml:space="preserve">Microsoft behält sich das Recht vor, unangemessene Forderungen nach Supportservices abzulehnen und Kunden jederzeit auf einen zusätzlichen Servicelevel-Vertrag zu verweisen, in dessen Rahmen zusätzliche Kosten anfallen können. </w:t>
      </w:r>
    </w:p>
    <w:p w14:paraId="4FDCC642" w14:textId="77777777" w:rsidR="000F032B" w:rsidRPr="00AA6DF2" w:rsidRDefault="000F032B" w:rsidP="00840F96">
      <w:pPr>
        <w:pStyle w:val="ProductList-Body"/>
        <w:ind w:left="180"/>
      </w:pPr>
    </w:p>
    <w:p w14:paraId="4FDCC643" w14:textId="4BE52688" w:rsidR="000F032B" w:rsidRPr="00AA6DF2"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4FDCC645" w14:textId="7DFBB2DB" w:rsidR="000F032B" w:rsidRPr="00AA6DF2" w:rsidRDefault="000F032B" w:rsidP="00840F96">
      <w:pPr>
        <w:pStyle w:val="ProductList-Body"/>
        <w:ind w:left="180"/>
      </w:pPr>
      <w:r>
        <w:t>Eine unterstützte Break-Fix-Supportanfrage, auch als Fall bezeichnet, wird als ein einzelnes Supportproblem und die angemessenen Bemühungen zu seiner Behebung definiert.</w:t>
      </w:r>
      <w:r w:rsidR="0087037D">
        <w:t xml:space="preserve"> </w:t>
      </w:r>
      <w:r>
        <w:t>Ein einzelnes Supportproblem ist ein Problem, das nicht in untergeordnete Probleme aufgeteilt werden kann.</w:t>
      </w:r>
      <w:r w:rsidR="0087037D">
        <w:t xml:space="preserve"> </w:t>
      </w:r>
      <w:r>
        <w:t>Wenn ein Problem aus untergeordneten Problemen besteht, wird jedes von ihnen als separater Fall betrachtet.</w:t>
      </w:r>
      <w:r w:rsidR="0087037D">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87037D">
        <w:t xml:space="preserve"> </w:t>
      </w:r>
      <w:r>
        <w:t>Hotfixes sind dazu gedacht, bestimmte Probleme der Kunden zu beheben, und wurden keinen Regressionstests unterzogen.</w:t>
      </w:r>
      <w:r w:rsidR="0087037D">
        <w:t xml:space="preserve"> </w:t>
      </w:r>
      <w:r>
        <w:t>Sofern hierin nichts anderes bestimmt ist, dürfen Hotfixes ohne ausdrückliche schriftliche Zustimmung von Microsoft nicht an nicht verbundene Dritte vertrieben werden.</w:t>
      </w:r>
    </w:p>
    <w:p w14:paraId="4FDCC646" w14:textId="77777777" w:rsidR="000F032B" w:rsidRPr="00AA6DF2" w:rsidRDefault="000F032B" w:rsidP="00840F96">
      <w:pPr>
        <w:pStyle w:val="ProductList-Body"/>
        <w:ind w:left="180"/>
      </w:pPr>
    </w:p>
    <w:p w14:paraId="4FDCC647" w14:textId="6C93DF64" w:rsidR="000F032B" w:rsidRPr="00AA6DF2"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87037D">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87037D">
        <w:t xml:space="preserve"> </w:t>
      </w:r>
      <w:r>
        <w:t>Mehr Informationen über die Service- und Supportrichtlinien finden Sie im jeweiligen Abschnitt für dieses Produkt in diesem Dokument.</w:t>
      </w:r>
      <w:r w:rsidR="0087037D">
        <w:t xml:space="preserve"> </w:t>
      </w:r>
      <w:r>
        <w:t>Frühere Versionen des Produktes, für die derzeit Mainstream-Support geleistet wird und die die Kunden anstelle der aktuell lizenzierten Version nutzen möchten, sind ebenfalls mit einer Berechtigung verbunden.</w:t>
      </w:r>
      <w:r w:rsidR="0087037D">
        <w:t xml:space="preserve"> </w:t>
      </w:r>
      <w:r>
        <w:t>Die Developer Edition aller Server, HED-Produkte und MSDN-Abonnements sind ausgeschlossen.</w:t>
      </w:r>
    </w:p>
    <w:p w14:paraId="4FDCC648" w14:textId="77777777" w:rsidR="000F032B" w:rsidRPr="00AA6DF2" w:rsidRDefault="000F032B" w:rsidP="00840F96">
      <w:pPr>
        <w:pStyle w:val="ProductList-Body"/>
        <w:ind w:left="180"/>
      </w:pPr>
    </w:p>
    <w:p w14:paraId="4FDCC649" w14:textId="77777777" w:rsidR="000F032B" w:rsidRPr="00AA6DF2"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4FDCC64A" w14:textId="77777777" w:rsidR="000F032B" w:rsidRPr="00AA6DF2" w:rsidRDefault="000F032B" w:rsidP="00840F96">
      <w:pPr>
        <w:pStyle w:val="ProductList-Body"/>
        <w:ind w:left="180"/>
      </w:pPr>
    </w:p>
    <w:p w14:paraId="4FDCC64B" w14:textId="1029162A" w:rsidR="000F032B" w:rsidRPr="00AA6DF2"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FDCC64C" w14:textId="77777777" w:rsidR="000F032B" w:rsidRPr="00AA6DF2" w:rsidRDefault="000F032B" w:rsidP="00840F96">
      <w:pPr>
        <w:pStyle w:val="ProductList-Body"/>
        <w:ind w:left="180"/>
      </w:pPr>
    </w:p>
    <w:p w14:paraId="2152CB6C" w14:textId="77777777" w:rsidR="00DC47E5" w:rsidRPr="00AA6DF2"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14:paraId="5D1F83D1" w14:textId="77777777" w:rsidR="00DC47E5" w:rsidRPr="00AA6DF2" w:rsidRDefault="00DC47E5" w:rsidP="00840F96">
      <w:pPr>
        <w:pStyle w:val="ProductList-Body"/>
        <w:ind w:left="180"/>
      </w:pPr>
    </w:p>
    <w:p w14:paraId="4FDCC64D" w14:textId="5CE465A8" w:rsidR="000F032B" w:rsidRPr="00AA6DF2"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67" w:history="1">
        <w:r>
          <w:rPr>
            <w:rStyle w:val="Hyperlink"/>
          </w:rPr>
          <w:t>http://www.microsoftvolumelicensing.com/DocumentSearch.aspx?Mode=1&amp;Category=3</w:t>
        </w:r>
      </w:hyperlink>
      <w:r>
        <w:t>.</w:t>
      </w:r>
      <w:r w:rsidR="0087037D">
        <w:t xml:space="preserve"> </w:t>
      </w:r>
    </w:p>
    <w:p w14:paraId="4FDCC64E" w14:textId="77777777" w:rsidR="000F032B" w:rsidRPr="00AA6DF2" w:rsidRDefault="000F032B" w:rsidP="00840F96">
      <w:pPr>
        <w:pStyle w:val="ProductList-Body"/>
        <w:ind w:left="180"/>
      </w:pPr>
    </w:p>
    <w:p w14:paraId="4FDCC64F" w14:textId="77777777" w:rsidR="000F032B" w:rsidRPr="00AA6DF2" w:rsidRDefault="000F032B" w:rsidP="00840F96">
      <w:pPr>
        <w:pStyle w:val="ProductList-Body"/>
        <w:ind w:left="180"/>
      </w:pPr>
      <w:r>
        <w:rPr>
          <w:b/>
          <w:color w:val="00188F"/>
        </w:rPr>
        <w:t>Gewährung von telefonischen Supportanfragen</w:t>
      </w:r>
    </w:p>
    <w:p w14:paraId="4FDCC650" w14:textId="08339BC1" w:rsidR="00132A99" w:rsidRPr="00AA6DF2" w:rsidRDefault="000F032B" w:rsidP="00840F96">
      <w:pPr>
        <w:pStyle w:val="ProductList-Body"/>
        <w:ind w:left="180"/>
      </w:pPr>
      <w:r>
        <w:t>Die Anzahl der zulässigen telefonischen Supportanfragen ist je nach SA-Ausgaben und Zahlungsoption des jeweiligen Kunden von Kunde zu Kunde unterschiedlich.</w:t>
      </w:r>
      <w:r w:rsidR="0087037D">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87037D">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87037D">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87037D">
        <w:rPr>
          <w:rFonts w:cs="Tahoma"/>
          <w:szCs w:val="18"/>
        </w:rPr>
        <w:t xml:space="preserve"> </w:t>
      </w:r>
      <w:r>
        <w:rPr>
          <w:rFonts w:cs="Tahoma"/>
          <w:szCs w:val="18"/>
        </w:rPr>
        <w:t>Aufgrund der Wechselkursschwankungen sind Änderungen an dieser Tabelle vorbehalten.</w:t>
      </w:r>
    </w:p>
    <w:p w14:paraId="6AE568A7" w14:textId="2753109B" w:rsidR="00DC47E5" w:rsidRPr="00AA6DF2" w:rsidRDefault="00DC47E5" w:rsidP="00840F96">
      <w:pPr>
        <w:pStyle w:val="ProductList-Body"/>
        <w:ind w:left="180"/>
      </w:pPr>
    </w:p>
    <w:p w14:paraId="029B9FEE" w14:textId="6D4E55BB" w:rsidR="00DC47E5" w:rsidRPr="00AA6DF2"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68" w:history="1">
        <w:r>
          <w:rPr>
            <w:rStyle w:val="Hyperlink"/>
          </w:rPr>
          <w:t>http://www.microsoftvolumelicensing.com/DocumentSearch.aspx?Mode=1&amp;Category=3</w:t>
        </w:r>
      </w:hyperlink>
      <w:r>
        <w:t>.</w:t>
      </w:r>
    </w:p>
    <w:p w14:paraId="4FDCC651" w14:textId="77777777" w:rsidR="00332DA2" w:rsidRPr="00AA6DF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99"/>
        <w:gridCol w:w="1350"/>
        <w:gridCol w:w="3393"/>
        <w:gridCol w:w="3593"/>
      </w:tblGrid>
      <w:tr w:rsidR="00332DA2" w:rsidRPr="00717EC0" w14:paraId="4FDCC656" w14:textId="77777777" w:rsidTr="0057567F">
        <w:trPr>
          <w:trHeight w:val="178"/>
          <w:tblHeader/>
        </w:trPr>
        <w:tc>
          <w:tcPr>
            <w:tcW w:w="199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39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59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4FDCC65B" w14:textId="77777777" w:rsidTr="0057567F">
        <w:trPr>
          <w:trHeight w:val="236"/>
        </w:trPr>
        <w:tc>
          <w:tcPr>
            <w:tcW w:w="1999" w:type="dxa"/>
            <w:vAlign w:val="bottom"/>
          </w:tcPr>
          <w:p w14:paraId="4FDCC657" w14:textId="77777777" w:rsidR="00332DA2" w:rsidRPr="00717EC0" w:rsidRDefault="00332DA2" w:rsidP="00332DA2">
            <w:pPr>
              <w:pStyle w:val="ProductList-Body"/>
              <w:rPr>
                <w:rFonts w:cs="Tahoma"/>
                <w:szCs w:val="18"/>
              </w:rPr>
            </w:pPr>
            <w:r>
              <w:rPr>
                <w:rFonts w:cs="Tahoma"/>
                <w:szCs w:val="18"/>
              </w:rPr>
              <w:t>US-Dollar</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393" w:type="dxa"/>
            <w:vAlign w:val="bottom"/>
          </w:tcPr>
          <w:p w14:paraId="4FDCC659" w14:textId="6E02236C" w:rsidR="00332DA2" w:rsidRPr="00717EC0" w:rsidRDefault="00332DA2" w:rsidP="00435476">
            <w:pPr>
              <w:pStyle w:val="ProductList-Body"/>
              <w:rPr>
                <w:rFonts w:cs="Tahoma"/>
                <w:szCs w:val="18"/>
              </w:rPr>
            </w:pPr>
            <w:r>
              <w:rPr>
                <w:rFonts w:cs="Tahoma"/>
                <w:szCs w:val="18"/>
              </w:rPr>
              <w:t>$20</w:t>
            </w:r>
            <w:r w:rsidR="00435476">
              <w:rPr>
                <w:rFonts w:cs="Tahoma"/>
                <w:szCs w:val="18"/>
              </w:rPr>
              <w:t>.</w:t>
            </w:r>
            <w:r>
              <w:rPr>
                <w:rFonts w:cs="Tahoma"/>
                <w:szCs w:val="18"/>
              </w:rPr>
              <w:t>000</w:t>
            </w:r>
          </w:p>
        </w:tc>
        <w:tc>
          <w:tcPr>
            <w:tcW w:w="3593" w:type="dxa"/>
            <w:vAlign w:val="bottom"/>
          </w:tcPr>
          <w:p w14:paraId="4FDCC65A" w14:textId="1C950E7A" w:rsidR="00332DA2" w:rsidRPr="00717EC0" w:rsidRDefault="00332DA2" w:rsidP="000C1CE2">
            <w:pPr>
              <w:pStyle w:val="ProductList-Body"/>
              <w:rPr>
                <w:rFonts w:cs="Tahoma"/>
                <w:szCs w:val="18"/>
              </w:rPr>
            </w:pPr>
            <w:r>
              <w:rPr>
                <w:rFonts w:cs="Tahoma"/>
                <w:szCs w:val="18"/>
              </w:rPr>
              <w:t>$200</w:t>
            </w:r>
            <w:r w:rsidR="000C1CE2">
              <w:rPr>
                <w:rFonts w:cs="Tahoma"/>
                <w:szCs w:val="18"/>
              </w:rPr>
              <w:t>.</w:t>
            </w:r>
            <w:r>
              <w:rPr>
                <w:rFonts w:cs="Tahoma"/>
                <w:szCs w:val="18"/>
              </w:rPr>
              <w:t>000</w:t>
            </w:r>
          </w:p>
        </w:tc>
      </w:tr>
      <w:tr w:rsidR="00332DA2" w:rsidRPr="00717EC0" w14:paraId="4FDCC660" w14:textId="77777777" w:rsidTr="0057567F">
        <w:trPr>
          <w:trHeight w:val="236"/>
        </w:trPr>
        <w:tc>
          <w:tcPr>
            <w:tcW w:w="1999"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Australischer Dollar</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393" w:type="dxa"/>
            <w:vAlign w:val="bottom"/>
          </w:tcPr>
          <w:p w14:paraId="4FDCC65E" w14:textId="575369BF" w:rsidR="00332DA2" w:rsidRPr="00717EC0" w:rsidRDefault="00332DA2" w:rsidP="00435476">
            <w:pPr>
              <w:pStyle w:val="ProductList-Body"/>
              <w:rPr>
                <w:rFonts w:cs="Tahoma"/>
                <w:szCs w:val="18"/>
              </w:rPr>
            </w:pPr>
            <w:r>
              <w:rPr>
                <w:rFonts w:cs="Tahoma"/>
                <w:szCs w:val="18"/>
              </w:rPr>
              <w:t>30</w:t>
            </w:r>
            <w:r w:rsidR="00435476">
              <w:rPr>
                <w:rFonts w:cs="Tahoma"/>
                <w:szCs w:val="18"/>
              </w:rPr>
              <w:t>.</w:t>
            </w:r>
            <w:r>
              <w:rPr>
                <w:rFonts w:cs="Tahoma"/>
                <w:szCs w:val="18"/>
              </w:rPr>
              <w:t>000</w:t>
            </w:r>
          </w:p>
        </w:tc>
        <w:tc>
          <w:tcPr>
            <w:tcW w:w="3593" w:type="dxa"/>
            <w:vAlign w:val="bottom"/>
          </w:tcPr>
          <w:p w14:paraId="4FDCC65F" w14:textId="00458BAB" w:rsidR="00332DA2" w:rsidRPr="00717EC0" w:rsidRDefault="00332DA2" w:rsidP="000C1CE2">
            <w:pPr>
              <w:pStyle w:val="ProductList-Body"/>
              <w:rPr>
                <w:rFonts w:cs="Tahoma"/>
                <w:szCs w:val="18"/>
              </w:rPr>
            </w:pPr>
            <w:r>
              <w:rPr>
                <w:rFonts w:cs="Tahoma"/>
                <w:szCs w:val="18"/>
              </w:rPr>
              <w:t>300</w:t>
            </w:r>
            <w:r w:rsidR="000C1CE2">
              <w:rPr>
                <w:rFonts w:cs="Tahoma"/>
                <w:szCs w:val="18"/>
              </w:rPr>
              <w:t>.</w:t>
            </w:r>
            <w:r>
              <w:rPr>
                <w:rFonts w:cs="Tahoma"/>
                <w:szCs w:val="18"/>
              </w:rPr>
              <w:t>000</w:t>
            </w:r>
          </w:p>
        </w:tc>
      </w:tr>
      <w:tr w:rsidR="00332DA2" w:rsidRPr="00717EC0" w14:paraId="4FDCC665" w14:textId="77777777" w:rsidTr="0057567F">
        <w:trPr>
          <w:trHeight w:val="236"/>
        </w:trPr>
        <w:tc>
          <w:tcPr>
            <w:tcW w:w="1999" w:type="dxa"/>
            <w:vAlign w:val="bottom"/>
          </w:tcPr>
          <w:p w14:paraId="4FDCC661" w14:textId="77777777" w:rsidR="00332DA2" w:rsidRPr="00717EC0" w:rsidRDefault="00332DA2" w:rsidP="00332DA2">
            <w:pPr>
              <w:pStyle w:val="ProductList-Body"/>
              <w:rPr>
                <w:rFonts w:cs="Tahoma"/>
                <w:szCs w:val="18"/>
              </w:rPr>
            </w:pPr>
            <w:r>
              <w:rPr>
                <w:rFonts w:cs="Tahoma"/>
                <w:szCs w:val="18"/>
              </w:rPr>
              <w:t>Kanadischer Dollar</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393" w:type="dxa"/>
            <w:vAlign w:val="bottom"/>
          </w:tcPr>
          <w:p w14:paraId="4FDCC663" w14:textId="1A066B87" w:rsidR="00332DA2" w:rsidRPr="00717EC0" w:rsidRDefault="000C1CE2" w:rsidP="00332DA2">
            <w:pPr>
              <w:pStyle w:val="ProductList-Body"/>
              <w:rPr>
                <w:rFonts w:cs="Tahoma"/>
                <w:szCs w:val="18"/>
              </w:rPr>
            </w:pPr>
            <w:r>
              <w:rPr>
                <w:rFonts w:cs="Tahoma"/>
                <w:szCs w:val="18"/>
              </w:rPr>
              <w:t>27.</w:t>
            </w:r>
            <w:r w:rsidR="00332DA2">
              <w:rPr>
                <w:rFonts w:cs="Tahoma"/>
                <w:szCs w:val="18"/>
              </w:rPr>
              <w:t>000</w:t>
            </w:r>
          </w:p>
        </w:tc>
        <w:tc>
          <w:tcPr>
            <w:tcW w:w="3593" w:type="dxa"/>
            <w:vAlign w:val="bottom"/>
          </w:tcPr>
          <w:p w14:paraId="4FDCC664" w14:textId="1449C1A8" w:rsidR="00332DA2" w:rsidRPr="00717EC0" w:rsidRDefault="000C1CE2"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57567F">
        <w:trPr>
          <w:trHeight w:val="236"/>
        </w:trPr>
        <w:tc>
          <w:tcPr>
            <w:tcW w:w="1999" w:type="dxa"/>
            <w:vAlign w:val="bottom"/>
          </w:tcPr>
          <w:p w14:paraId="4FDCC666" w14:textId="77777777" w:rsidR="00332DA2" w:rsidRPr="00717EC0" w:rsidRDefault="00332DA2" w:rsidP="00332DA2">
            <w:pPr>
              <w:pStyle w:val="ProductList-Body"/>
              <w:rPr>
                <w:rFonts w:cs="Tahoma"/>
                <w:szCs w:val="18"/>
              </w:rPr>
            </w:pPr>
            <w:r>
              <w:rPr>
                <w:rFonts w:cs="Tahoma"/>
                <w:szCs w:val="18"/>
              </w:rPr>
              <w:t>Schweizer Franken</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393" w:type="dxa"/>
            <w:vAlign w:val="bottom"/>
          </w:tcPr>
          <w:p w14:paraId="4FDCC668" w14:textId="53547D0C" w:rsidR="00332DA2" w:rsidRPr="00717EC0" w:rsidRDefault="000C1CE2" w:rsidP="00332DA2">
            <w:pPr>
              <w:pStyle w:val="ProductList-Body"/>
              <w:rPr>
                <w:rFonts w:cs="Tahoma"/>
                <w:szCs w:val="18"/>
              </w:rPr>
            </w:pPr>
            <w:r>
              <w:rPr>
                <w:rFonts w:cs="Tahoma"/>
                <w:szCs w:val="18"/>
              </w:rPr>
              <w:t>S Fr. 33.</w:t>
            </w:r>
            <w:r w:rsidR="00332DA2">
              <w:rPr>
                <w:rFonts w:cs="Tahoma"/>
                <w:szCs w:val="18"/>
              </w:rPr>
              <w:t>000</w:t>
            </w:r>
          </w:p>
        </w:tc>
        <w:tc>
          <w:tcPr>
            <w:tcW w:w="3593" w:type="dxa"/>
            <w:vAlign w:val="bottom"/>
          </w:tcPr>
          <w:p w14:paraId="4FDCC669" w14:textId="72732086" w:rsidR="00332DA2" w:rsidRPr="00717EC0" w:rsidRDefault="000C1CE2" w:rsidP="00332DA2">
            <w:pPr>
              <w:pStyle w:val="ProductList-Body"/>
              <w:rPr>
                <w:rFonts w:cs="Tahoma"/>
                <w:szCs w:val="18"/>
              </w:rPr>
            </w:pPr>
            <w:r>
              <w:rPr>
                <w:rFonts w:cs="Tahoma"/>
                <w:szCs w:val="18"/>
              </w:rPr>
              <w:t>S Fr. 330.</w:t>
            </w:r>
            <w:r w:rsidR="00332DA2">
              <w:rPr>
                <w:rFonts w:cs="Tahoma"/>
                <w:szCs w:val="18"/>
              </w:rPr>
              <w:t>000</w:t>
            </w:r>
          </w:p>
        </w:tc>
      </w:tr>
      <w:tr w:rsidR="00332DA2" w:rsidRPr="00717EC0" w14:paraId="4FDCC66F" w14:textId="77777777" w:rsidTr="0057567F">
        <w:trPr>
          <w:trHeight w:val="236"/>
        </w:trPr>
        <w:tc>
          <w:tcPr>
            <w:tcW w:w="1999" w:type="dxa"/>
            <w:vAlign w:val="bottom"/>
          </w:tcPr>
          <w:p w14:paraId="4FDCC66B" w14:textId="77777777" w:rsidR="00332DA2" w:rsidRPr="00717EC0" w:rsidRDefault="00332DA2" w:rsidP="00332DA2">
            <w:pPr>
              <w:pStyle w:val="ProductList-Body"/>
              <w:rPr>
                <w:rFonts w:cs="Tahoma"/>
                <w:szCs w:val="18"/>
              </w:rPr>
            </w:pPr>
            <w:r>
              <w:rPr>
                <w:rFonts w:cs="Tahoma"/>
                <w:szCs w:val="18"/>
              </w:rPr>
              <w:t>Chinesischer Renminbi</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39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593"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57567F">
        <w:trPr>
          <w:trHeight w:val="236"/>
        </w:trPr>
        <w:tc>
          <w:tcPr>
            <w:tcW w:w="1999" w:type="dxa"/>
            <w:vAlign w:val="bottom"/>
          </w:tcPr>
          <w:p w14:paraId="4FDCC670" w14:textId="77777777" w:rsidR="00332DA2" w:rsidRPr="00717EC0" w:rsidRDefault="00332DA2" w:rsidP="00332DA2">
            <w:pPr>
              <w:pStyle w:val="ProductList-Body"/>
              <w:rPr>
                <w:rFonts w:cs="Tahoma"/>
                <w:szCs w:val="18"/>
              </w:rPr>
            </w:pPr>
            <w:r>
              <w:rPr>
                <w:rFonts w:cs="Tahoma"/>
                <w:szCs w:val="18"/>
              </w:rPr>
              <w:t>Dänische Krone</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39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593"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57567F">
        <w:trPr>
          <w:trHeight w:val="236"/>
        </w:trPr>
        <w:tc>
          <w:tcPr>
            <w:tcW w:w="199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393" w:type="dxa"/>
            <w:vAlign w:val="bottom"/>
          </w:tcPr>
          <w:p w14:paraId="4FDCC677" w14:textId="5F94B6B4" w:rsidR="00332DA2" w:rsidRPr="00717EC0" w:rsidRDefault="000C1CE2" w:rsidP="00332DA2">
            <w:pPr>
              <w:pStyle w:val="ProductList-Body"/>
              <w:rPr>
                <w:rFonts w:cs="Tahoma"/>
                <w:szCs w:val="18"/>
              </w:rPr>
            </w:pPr>
            <w:r>
              <w:rPr>
                <w:rFonts w:cs="Tahoma"/>
                <w:szCs w:val="18"/>
              </w:rPr>
              <w:t>21.</w:t>
            </w:r>
            <w:r w:rsidR="00332DA2">
              <w:rPr>
                <w:rFonts w:cs="Tahoma"/>
                <w:szCs w:val="18"/>
              </w:rPr>
              <w:t>500</w:t>
            </w:r>
          </w:p>
        </w:tc>
        <w:tc>
          <w:tcPr>
            <w:tcW w:w="3593" w:type="dxa"/>
            <w:vAlign w:val="bottom"/>
          </w:tcPr>
          <w:p w14:paraId="4FDCC678" w14:textId="1B194C31" w:rsidR="00332DA2" w:rsidRPr="00717EC0" w:rsidRDefault="000C1CE2" w:rsidP="00332DA2">
            <w:pPr>
              <w:pStyle w:val="ProductList-Body"/>
              <w:rPr>
                <w:rFonts w:cs="Tahoma"/>
                <w:szCs w:val="18"/>
              </w:rPr>
            </w:pPr>
            <w:r>
              <w:rPr>
                <w:rFonts w:cs="Tahoma"/>
                <w:szCs w:val="18"/>
              </w:rPr>
              <w:t>215.</w:t>
            </w:r>
            <w:r w:rsidR="00332DA2">
              <w:rPr>
                <w:rFonts w:cs="Tahoma"/>
                <w:szCs w:val="18"/>
              </w:rPr>
              <w:t>000</w:t>
            </w:r>
          </w:p>
        </w:tc>
      </w:tr>
      <w:tr w:rsidR="00332DA2" w:rsidRPr="00717EC0" w14:paraId="4FDCC67E" w14:textId="77777777" w:rsidTr="0057567F">
        <w:trPr>
          <w:trHeight w:val="236"/>
        </w:trPr>
        <w:tc>
          <w:tcPr>
            <w:tcW w:w="1999" w:type="dxa"/>
            <w:vAlign w:val="bottom"/>
          </w:tcPr>
          <w:p w14:paraId="4FDCC67A" w14:textId="77777777" w:rsidR="00332DA2" w:rsidRPr="00717EC0" w:rsidRDefault="00332DA2" w:rsidP="00332DA2">
            <w:pPr>
              <w:pStyle w:val="ProductList-Body"/>
              <w:rPr>
                <w:rFonts w:cs="Tahoma"/>
                <w:szCs w:val="18"/>
              </w:rPr>
            </w:pPr>
            <w:r>
              <w:rPr>
                <w:rFonts w:cs="Tahoma"/>
                <w:szCs w:val="18"/>
              </w:rPr>
              <w:t>Britisches Pfund</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393" w:type="dxa"/>
            <w:vAlign w:val="bottom"/>
          </w:tcPr>
          <w:p w14:paraId="4FDCC67C" w14:textId="29663082" w:rsidR="00332DA2" w:rsidRPr="00717EC0" w:rsidRDefault="000C1CE2" w:rsidP="00332DA2">
            <w:pPr>
              <w:pStyle w:val="ProductList-Body"/>
              <w:rPr>
                <w:rFonts w:cs="Tahoma"/>
                <w:szCs w:val="18"/>
              </w:rPr>
            </w:pPr>
            <w:r>
              <w:rPr>
                <w:rFonts w:cs="Tahoma"/>
                <w:szCs w:val="18"/>
              </w:rPr>
              <w:t>£13.</w:t>
            </w:r>
            <w:r w:rsidR="00332DA2">
              <w:rPr>
                <w:rFonts w:cs="Tahoma"/>
                <w:szCs w:val="18"/>
              </w:rPr>
              <w:t>500</w:t>
            </w:r>
          </w:p>
        </w:tc>
        <w:tc>
          <w:tcPr>
            <w:tcW w:w="3593" w:type="dxa"/>
            <w:vAlign w:val="bottom"/>
          </w:tcPr>
          <w:p w14:paraId="4FDCC67D" w14:textId="37CD399A" w:rsidR="00332DA2" w:rsidRPr="00717EC0" w:rsidRDefault="000C1CE2"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57567F">
        <w:trPr>
          <w:trHeight w:val="236"/>
        </w:trPr>
        <w:tc>
          <w:tcPr>
            <w:tcW w:w="1999" w:type="dxa"/>
            <w:vAlign w:val="bottom"/>
          </w:tcPr>
          <w:p w14:paraId="4FDCC67F" w14:textId="77777777" w:rsidR="00332DA2" w:rsidRPr="00717EC0" w:rsidRDefault="00332DA2" w:rsidP="00332DA2">
            <w:pPr>
              <w:pStyle w:val="ProductList-Body"/>
              <w:rPr>
                <w:rFonts w:cs="Tahoma"/>
                <w:szCs w:val="18"/>
              </w:rPr>
            </w:pPr>
            <w:r>
              <w:rPr>
                <w:rFonts w:cs="Tahoma"/>
                <w:szCs w:val="18"/>
              </w:rPr>
              <w:t>Japanischer Yen</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39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593"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57567F">
        <w:trPr>
          <w:trHeight w:val="236"/>
        </w:trPr>
        <w:tc>
          <w:tcPr>
            <w:tcW w:w="1999" w:type="dxa"/>
            <w:vAlign w:val="bottom"/>
          </w:tcPr>
          <w:p w14:paraId="4FDCC684" w14:textId="77777777" w:rsidR="00332DA2" w:rsidRPr="00717EC0" w:rsidRDefault="00332DA2" w:rsidP="00332DA2">
            <w:pPr>
              <w:pStyle w:val="ProductList-Body"/>
              <w:rPr>
                <w:rFonts w:cs="Tahoma"/>
                <w:szCs w:val="18"/>
              </w:rPr>
            </w:pPr>
            <w:r>
              <w:rPr>
                <w:rFonts w:cs="Tahoma"/>
                <w:szCs w:val="18"/>
              </w:rPr>
              <w:t>Koreanischer Won</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39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593"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57567F">
        <w:trPr>
          <w:trHeight w:val="236"/>
        </w:trPr>
        <w:tc>
          <w:tcPr>
            <w:tcW w:w="1999" w:type="dxa"/>
            <w:vAlign w:val="bottom"/>
          </w:tcPr>
          <w:p w14:paraId="4FDCC689" w14:textId="77777777" w:rsidR="00332DA2" w:rsidRPr="00717EC0" w:rsidRDefault="00332DA2" w:rsidP="00332DA2">
            <w:pPr>
              <w:pStyle w:val="ProductList-Body"/>
              <w:rPr>
                <w:rFonts w:cs="Tahoma"/>
                <w:szCs w:val="18"/>
              </w:rPr>
            </w:pPr>
            <w:r>
              <w:rPr>
                <w:rFonts w:cs="Tahoma"/>
                <w:szCs w:val="18"/>
              </w:rPr>
              <w:t>Norwegische Krone</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39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593"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57567F">
        <w:trPr>
          <w:trHeight w:val="236"/>
        </w:trPr>
        <w:tc>
          <w:tcPr>
            <w:tcW w:w="1999" w:type="dxa"/>
            <w:vAlign w:val="bottom"/>
          </w:tcPr>
          <w:p w14:paraId="4FDCC68E" w14:textId="77777777" w:rsidR="00332DA2" w:rsidRPr="00717EC0" w:rsidRDefault="00332DA2" w:rsidP="00332DA2">
            <w:pPr>
              <w:pStyle w:val="ProductList-Body"/>
              <w:rPr>
                <w:rFonts w:cs="Tahoma"/>
                <w:szCs w:val="18"/>
              </w:rPr>
            </w:pPr>
            <w:r>
              <w:rPr>
                <w:rFonts w:cs="Tahoma"/>
                <w:szCs w:val="18"/>
              </w:rPr>
              <w:t>Neuseeländischer Dollar</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393" w:type="dxa"/>
            <w:vAlign w:val="bottom"/>
          </w:tcPr>
          <w:p w14:paraId="4FDCC690" w14:textId="704FE37A" w:rsidR="00332DA2" w:rsidRPr="00717EC0" w:rsidRDefault="000C1CE2" w:rsidP="00332DA2">
            <w:pPr>
              <w:pStyle w:val="ProductList-Body"/>
              <w:rPr>
                <w:rFonts w:cs="Tahoma"/>
                <w:szCs w:val="18"/>
              </w:rPr>
            </w:pPr>
            <w:r>
              <w:rPr>
                <w:rFonts w:cs="Tahoma"/>
                <w:szCs w:val="18"/>
              </w:rPr>
              <w:t>35.</w:t>
            </w:r>
            <w:r w:rsidR="00332DA2">
              <w:rPr>
                <w:rFonts w:cs="Tahoma"/>
                <w:szCs w:val="18"/>
              </w:rPr>
              <w:t>000</w:t>
            </w:r>
          </w:p>
        </w:tc>
        <w:tc>
          <w:tcPr>
            <w:tcW w:w="3593" w:type="dxa"/>
            <w:vAlign w:val="bottom"/>
          </w:tcPr>
          <w:p w14:paraId="4FDCC691" w14:textId="25ECD6E5" w:rsidR="00332DA2" w:rsidRPr="00717EC0" w:rsidRDefault="000C1CE2" w:rsidP="00332DA2">
            <w:pPr>
              <w:pStyle w:val="ProductList-Body"/>
              <w:rPr>
                <w:rFonts w:cs="Tahoma"/>
                <w:szCs w:val="18"/>
              </w:rPr>
            </w:pPr>
            <w:r>
              <w:rPr>
                <w:rFonts w:cs="Tahoma"/>
                <w:szCs w:val="18"/>
              </w:rPr>
              <w:t>350.</w:t>
            </w:r>
            <w:r w:rsidR="00332DA2">
              <w:rPr>
                <w:rFonts w:cs="Tahoma"/>
                <w:szCs w:val="18"/>
              </w:rPr>
              <w:t>000</w:t>
            </w:r>
          </w:p>
        </w:tc>
      </w:tr>
      <w:tr w:rsidR="00332DA2" w:rsidRPr="00717EC0" w14:paraId="4FDCC697" w14:textId="77777777" w:rsidTr="0057567F">
        <w:trPr>
          <w:trHeight w:val="236"/>
        </w:trPr>
        <w:tc>
          <w:tcPr>
            <w:tcW w:w="1999" w:type="dxa"/>
            <w:vAlign w:val="bottom"/>
          </w:tcPr>
          <w:p w14:paraId="4FDCC693" w14:textId="77777777" w:rsidR="00332DA2" w:rsidRPr="00717EC0" w:rsidRDefault="00332DA2" w:rsidP="00332DA2">
            <w:pPr>
              <w:pStyle w:val="ProductList-Body"/>
              <w:rPr>
                <w:rFonts w:cs="Tahoma"/>
                <w:szCs w:val="18"/>
              </w:rPr>
            </w:pPr>
            <w:r>
              <w:rPr>
                <w:rFonts w:cs="Tahoma"/>
                <w:szCs w:val="18"/>
              </w:rPr>
              <w:t>Schwedische Krone</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39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593"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57567F">
        <w:trPr>
          <w:trHeight w:val="236"/>
        </w:trPr>
        <w:tc>
          <w:tcPr>
            <w:tcW w:w="1999" w:type="dxa"/>
            <w:vAlign w:val="bottom"/>
          </w:tcPr>
          <w:p w14:paraId="4FDCC698" w14:textId="77777777" w:rsidR="00332DA2" w:rsidRPr="00717EC0" w:rsidRDefault="00332DA2" w:rsidP="00332DA2">
            <w:pPr>
              <w:pStyle w:val="ProductList-Body"/>
              <w:rPr>
                <w:rFonts w:cs="Tahoma"/>
                <w:szCs w:val="18"/>
              </w:rPr>
            </w:pPr>
            <w:r>
              <w:rPr>
                <w:rFonts w:cs="Tahoma"/>
                <w:szCs w:val="18"/>
              </w:rPr>
              <w:t>Neuer Taiwan-Dollar</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39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593"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57567F">
        <w:trPr>
          <w:trHeight w:val="236"/>
        </w:trPr>
        <w:tc>
          <w:tcPr>
            <w:tcW w:w="1999" w:type="dxa"/>
          </w:tcPr>
          <w:p w14:paraId="4FDCC69D" w14:textId="77777777" w:rsidR="00332DA2" w:rsidRPr="00717EC0" w:rsidRDefault="00332DA2" w:rsidP="00332DA2">
            <w:pPr>
              <w:pStyle w:val="ProductList-Body"/>
              <w:rPr>
                <w:rFonts w:cs="Tahoma"/>
                <w:szCs w:val="18"/>
              </w:rPr>
            </w:pPr>
            <w:r>
              <w:rPr>
                <w:rFonts w:cs="Tahoma"/>
                <w:szCs w:val="18"/>
              </w:rPr>
              <w:t>Indische Rupie</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39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593"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57567F">
        <w:trPr>
          <w:trHeight w:val="236"/>
        </w:trPr>
        <w:tc>
          <w:tcPr>
            <w:tcW w:w="1999" w:type="dxa"/>
          </w:tcPr>
          <w:p w14:paraId="4FDCC6A2" w14:textId="77777777" w:rsidR="00332DA2" w:rsidRPr="00717EC0" w:rsidRDefault="00332DA2" w:rsidP="00332DA2">
            <w:pPr>
              <w:pStyle w:val="ProductList-Body"/>
              <w:rPr>
                <w:rFonts w:cs="Tahoma"/>
                <w:szCs w:val="18"/>
              </w:rPr>
            </w:pPr>
            <w:r>
              <w:rPr>
                <w:rFonts w:cs="Tahoma"/>
                <w:szCs w:val="18"/>
              </w:rPr>
              <w:t>Russischer Rubel</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39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593"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AA6DF2" w:rsidRDefault="00332DA2" w:rsidP="00332DA2">
      <w:pPr>
        <w:pStyle w:val="ProductList-Body"/>
      </w:pPr>
    </w:p>
    <w:p w14:paraId="4FDCC6AA" w14:textId="3415E9BE" w:rsidR="00332DA2" w:rsidRPr="00AA6DF2" w:rsidRDefault="00332DA2" w:rsidP="00840F96">
      <w:pPr>
        <w:pStyle w:val="ProductList-Body"/>
        <w:ind w:left="180"/>
      </w:pPr>
      <w:r>
        <w:rPr>
          <w:rFonts w:cs="Tahoma"/>
          <w:szCs w:val="18"/>
        </w:rPr>
        <w:t>Anfragen werden in der SA-Laufzeit auf Grundlage der Zahlungsoption zugeteilt.</w:t>
      </w:r>
      <w:r w:rsidR="0087037D">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87037D">
        <w:rPr>
          <w:rFonts w:cs="Tahoma"/>
          <w:szCs w:val="18"/>
        </w:rPr>
        <w:t xml:space="preserve"> </w:t>
      </w:r>
      <w:r>
        <w:rPr>
          <w:rFonts w:cs="Tahoma"/>
          <w:szCs w:val="18"/>
        </w:rPr>
        <w:t>Käufe, die nach der Anfangsbestellung getätigt werden, führen zu einer Neuberechnung der gewährten Anfragen und der jährlichen Zuteilung.</w:t>
      </w:r>
      <w:r w:rsidR="0087037D">
        <w:rPr>
          <w:rFonts w:cs="Tahoma"/>
          <w:szCs w:val="18"/>
        </w:rPr>
        <w:t xml:space="preserve"> </w:t>
      </w:r>
      <w:r>
        <w:rPr>
          <w:rFonts w:cs="Tahoma"/>
          <w:szCs w:val="18"/>
        </w:rPr>
        <w:t>Nicht in Anspruch genommene telefonische Supportanfragen verlieren mit Ablauf von Software Assurance ihre Gültigkeit.</w:t>
      </w:r>
      <w:r w:rsidR="0087037D">
        <w:rPr>
          <w:rFonts w:cs="Tahoma"/>
          <w:szCs w:val="18"/>
        </w:rPr>
        <w:t xml:space="preserve"> </w:t>
      </w:r>
      <w:r>
        <w:rPr>
          <w:rFonts w:cs="Tahoma"/>
          <w:szCs w:val="18"/>
        </w:rPr>
        <w:t>Telefonische Supportanfragen können nicht von einem Beitritt oder Vertrag auf einen anderen übertragen werden.</w:t>
      </w:r>
    </w:p>
    <w:p w14:paraId="4FDCC6AB" w14:textId="77777777" w:rsidR="00332DA2" w:rsidRPr="00AA6DF2" w:rsidRDefault="00332DA2" w:rsidP="00840F96">
      <w:pPr>
        <w:pStyle w:val="ProductList-Body"/>
        <w:ind w:left="180"/>
      </w:pPr>
    </w:p>
    <w:p w14:paraId="4FDCC6AC" w14:textId="3FF5D3C7" w:rsidR="00332DA2" w:rsidRPr="00AA6DF2" w:rsidRDefault="00332DA2" w:rsidP="00840F96">
      <w:pPr>
        <w:pStyle w:val="ProductList-Body"/>
        <w:ind w:left="180"/>
      </w:pPr>
      <w:r>
        <w:rPr>
          <w:rFonts w:cs="Tahoma"/>
          <w:szCs w:val="18"/>
        </w:rPr>
        <w:t xml:space="preserve">Zugang zum lokalen telefonischen Support steht während der Geschäftszeiten zur Verfügung, die auf der Website </w:t>
      </w:r>
      <w:hyperlink r:id="rId69" w:history="1">
        <w:r>
          <w:rPr>
            <w:rStyle w:val="Hyperlink"/>
            <w:rFonts w:cs="Tahoma"/>
            <w:szCs w:val="18"/>
          </w:rPr>
          <w:t>http://support.microsoft.com/gp/saphone</w:t>
        </w:r>
      </w:hyperlink>
      <w:r>
        <w:rPr>
          <w:rFonts w:cs="Tahoma"/>
          <w:szCs w:val="18"/>
        </w:rPr>
        <w:t xml:space="preserve"> aufgelistet sind.</w:t>
      </w:r>
      <w:r w:rsidR="0087037D">
        <w:rPr>
          <w:rFonts w:cs="Tahoma"/>
          <w:szCs w:val="18"/>
        </w:rPr>
        <w:t xml:space="preserve"> </w:t>
      </w:r>
      <w:r>
        <w:rPr>
          <w:rFonts w:cs="Tahoma"/>
          <w:szCs w:val="18"/>
        </w:rPr>
        <w:t>Telefonischer Support nach den Geschäftszeiten kann über regionale und internationale Support Center geleistet werden.</w:t>
      </w:r>
      <w:r w:rsidR="0087037D">
        <w:rPr>
          <w:rFonts w:cs="Tahoma"/>
          <w:szCs w:val="18"/>
        </w:rPr>
        <w:t xml:space="preserve"> </w:t>
      </w:r>
      <w:r>
        <w:rPr>
          <w:rFonts w:cs="Tahoma"/>
          <w:szCs w:val="18"/>
        </w:rPr>
        <w:t>Telefonischer Support nach den Geschäftszeiten kann nur zur Veranlassung geschäftskritischer Supportanfragen genutzt werden.</w:t>
      </w:r>
      <w:r w:rsidR="0087037D">
        <w:rPr>
          <w:rFonts w:cs="Tahoma"/>
          <w:szCs w:val="18"/>
        </w:rPr>
        <w:t xml:space="preserve"> </w:t>
      </w:r>
      <w:r>
        <w:rPr>
          <w:rFonts w:cs="Tahoma"/>
          <w:szCs w:val="18"/>
        </w:rPr>
        <w:t>Die Geschäftszeiten sind von der jeweiligen Region abhängig.</w:t>
      </w:r>
      <w:r w:rsidR="0087037D">
        <w:rPr>
          <w:rFonts w:cs="Tahoma"/>
          <w:szCs w:val="18"/>
        </w:rPr>
        <w:t xml:space="preserve"> </w:t>
      </w:r>
      <w:r>
        <w:rPr>
          <w:rFonts w:cs="Tahoma"/>
          <w:szCs w:val="18"/>
        </w:rPr>
        <w:t>Telefonischer Support wird nicht in allen Regionen in allen Sprachen angeboten.</w:t>
      </w:r>
    </w:p>
    <w:p w14:paraId="4FDCC6BF" w14:textId="77777777" w:rsidR="00332DA2" w:rsidRPr="00AA6DF2" w:rsidRDefault="00332DA2" w:rsidP="00332DA2">
      <w:pPr>
        <w:pStyle w:val="ProductList-Body"/>
      </w:pPr>
      <w:bookmarkStart w:id="1578" w:name="_Toc240899164"/>
    </w:p>
    <w:p w14:paraId="4FDCC6C0" w14:textId="77777777" w:rsidR="00332DA2" w:rsidRPr="00AA6DF2" w:rsidRDefault="00332DA2" w:rsidP="00840F96">
      <w:pPr>
        <w:pStyle w:val="ProductList-Body"/>
        <w:ind w:left="180"/>
      </w:pPr>
      <w:r>
        <w:rPr>
          <w:rFonts w:cs="Tahoma"/>
          <w:b/>
          <w:color w:val="00188F"/>
          <w:szCs w:val="18"/>
        </w:rPr>
        <w:t>Web-basierte Anfragen</w:t>
      </w:r>
      <w:bookmarkEnd w:id="1578"/>
      <w:r>
        <w:rPr>
          <w:rFonts w:cs="Tahoma"/>
          <w:b/>
          <w:szCs w:val="18"/>
        </w:rPr>
        <w:t xml:space="preserve"> </w:t>
      </w:r>
    </w:p>
    <w:p w14:paraId="4FDCC6C1" w14:textId="5493B6C1" w:rsidR="00332DA2" w:rsidRPr="00AA6DF2" w:rsidRDefault="00332DA2" w:rsidP="00840F96">
      <w:pPr>
        <w:pStyle w:val="ProductList-Body"/>
        <w:ind w:left="180"/>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87037D">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87037D">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4FDCC6C2" w14:textId="77777777" w:rsidR="00332DA2" w:rsidRPr="00AA6DF2" w:rsidRDefault="00332DA2" w:rsidP="00840F96">
      <w:pPr>
        <w:pStyle w:val="ProductList-Body"/>
        <w:ind w:left="180"/>
      </w:pPr>
    </w:p>
    <w:p w14:paraId="4FDCC6C3" w14:textId="2B4CEBF6" w:rsidR="00332DA2" w:rsidRPr="00AA6DF2" w:rsidRDefault="00332DA2" w:rsidP="00840F96">
      <w:pPr>
        <w:pStyle w:val="ProductList-Body"/>
        <w:ind w:left="180"/>
      </w:pPr>
      <w:r>
        <w:rPr>
          <w:rFonts w:cs="Tahoma"/>
          <w:szCs w:val="18"/>
        </w:rPr>
        <w:t>Telefonisch gemeldete Anfragen werden nach Behebung mit den verfügbaren telefonischen Supportanfragen verrechnet.</w:t>
      </w:r>
      <w:r w:rsidR="0087037D">
        <w:rPr>
          <w:rFonts w:cs="Tahoma"/>
          <w:szCs w:val="18"/>
        </w:rPr>
        <w:t xml:space="preserve"> </w:t>
      </w:r>
      <w:r>
        <w:rPr>
          <w:rFonts w:cs="Tahoma"/>
          <w:szCs w:val="18"/>
        </w:rPr>
        <w:t>Über das Web gemeldete Anfragen erfolgen auf Bedarfsbasis und werden über das Web, per E-Mail und mithilfe anderer elektronischer Mittel vorgenommen.</w:t>
      </w:r>
      <w:r w:rsidR="0087037D">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87037D">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87037D">
        <w:rPr>
          <w:rFonts w:cs="Tahoma"/>
          <w:szCs w:val="18"/>
        </w:rPr>
        <w:t xml:space="preserve"> </w:t>
      </w:r>
    </w:p>
    <w:p w14:paraId="4FDCC6C4" w14:textId="77777777" w:rsidR="00332DA2" w:rsidRPr="00AA6DF2" w:rsidRDefault="00332DA2" w:rsidP="00840F96">
      <w:pPr>
        <w:pStyle w:val="ProductList-Body"/>
        <w:ind w:left="180"/>
      </w:pPr>
    </w:p>
    <w:p w14:paraId="4FDCC6C5" w14:textId="77777777" w:rsidR="00332DA2" w:rsidRPr="00AA6DF2" w:rsidRDefault="00332DA2" w:rsidP="00840F96">
      <w:pPr>
        <w:pStyle w:val="ProductList-Body"/>
        <w:ind w:left="180"/>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4FDCC6C6" w14:textId="77777777" w:rsidR="00332DA2" w:rsidRPr="00AA6DF2" w:rsidRDefault="00332DA2" w:rsidP="00840F96">
      <w:pPr>
        <w:pStyle w:val="ProductList-Body"/>
        <w:ind w:left="180"/>
      </w:pPr>
    </w:p>
    <w:p w14:paraId="4FDCC6C7" w14:textId="7743AE30" w:rsidR="00332DA2" w:rsidRPr="00AA6DF2" w:rsidRDefault="00332DA2" w:rsidP="00840F96">
      <w:pPr>
        <w:pStyle w:val="ProductList-Body"/>
        <w:ind w:left="180"/>
      </w:pPr>
      <w:r>
        <w:rPr>
          <w:rFonts w:cs="Tahoma"/>
          <w:szCs w:val="18"/>
        </w:rPr>
        <w:t>Web-basierte Supportanfragen können nicht von einer Lizenz auf eine andere übertragen werden.</w:t>
      </w:r>
      <w:r w:rsidR="0087037D">
        <w:rPr>
          <w:rFonts w:cs="Tahoma"/>
          <w:szCs w:val="18"/>
        </w:rPr>
        <w:t xml:space="preserve"> </w:t>
      </w:r>
      <w:r>
        <w:rPr>
          <w:rFonts w:cs="Tahoma"/>
          <w:szCs w:val="18"/>
        </w:rPr>
        <w:t>Weitere Informationen zur Zuweisung oder Neuzuweisung von Lizenzen für physische Server finden Sie in den Produktbenutzungsrechten.</w:t>
      </w:r>
    </w:p>
    <w:p w14:paraId="4FDCC6C8" w14:textId="77777777" w:rsidR="00332DA2" w:rsidRPr="00AA6DF2" w:rsidRDefault="00332DA2" w:rsidP="00840F96">
      <w:pPr>
        <w:pStyle w:val="ProductList-Body"/>
        <w:ind w:left="180"/>
      </w:pPr>
      <w:bookmarkStart w:id="1579" w:name="_Toc240899165"/>
    </w:p>
    <w:p w14:paraId="4FDCC6C9" w14:textId="77777777" w:rsidR="00332DA2" w:rsidRPr="00AA6DF2" w:rsidRDefault="00332DA2" w:rsidP="00840F96">
      <w:pPr>
        <w:pStyle w:val="ProductList-Body"/>
        <w:ind w:left="180"/>
      </w:pPr>
      <w:r>
        <w:rPr>
          <w:rFonts w:cs="Tahoma"/>
          <w:b/>
          <w:color w:val="00188F"/>
          <w:szCs w:val="18"/>
        </w:rPr>
        <w:t>Supportkontakte</w:t>
      </w:r>
      <w:bookmarkEnd w:id="1579"/>
    </w:p>
    <w:p w14:paraId="4FDCC6CA" w14:textId="4AE04094" w:rsidR="00332DA2" w:rsidRPr="00AA6DF2" w:rsidRDefault="00332DA2" w:rsidP="00840F96">
      <w:pPr>
        <w:pStyle w:val="ProductList-Body"/>
        <w:ind w:left="180"/>
      </w:pPr>
      <w:r>
        <w:rPr>
          <w:rFonts w:cs="Tahoma"/>
          <w:szCs w:val="18"/>
        </w:rPr>
        <w:t>Die Anzahl der zulässigen Supportkontakte variiert je nach Volumenlizenzprogramm und Anzahl der durch Software Assurance abgedeckten Lizenzen, wie unten dargestellt.</w:t>
      </w:r>
      <w:r w:rsidR="0087037D">
        <w:rPr>
          <w:rFonts w:cs="Tahoma"/>
          <w:szCs w:val="18"/>
        </w:rPr>
        <w:t xml:space="preserve"> </w:t>
      </w:r>
      <w:r>
        <w:rPr>
          <w:rFonts w:cs="Tahoma"/>
          <w:szCs w:val="18"/>
        </w:rPr>
        <w:t>Die Kontaktpersonen müssen namentlich benannt sein und können Personen außerhalb des Unternehmens des Kunden einschließen.</w:t>
      </w:r>
      <w:r w:rsidR="0087037D">
        <w:rPr>
          <w:rFonts w:cs="Tahoma"/>
          <w:szCs w:val="18"/>
        </w:rPr>
        <w:t xml:space="preserve"> </w:t>
      </w:r>
      <w:r>
        <w:rPr>
          <w:rFonts w:cs="Tahoma"/>
          <w:szCs w:val="18"/>
        </w:rPr>
        <w:t>Ein Unternehmen, eine Abteilung oder eine Gruppe kann jedoch nicht als Kontaktperson genannt werden.</w:t>
      </w:r>
    </w:p>
    <w:p w14:paraId="4FDCC6CB" w14:textId="77777777" w:rsidR="00332DA2" w:rsidRDefault="00332DA2" w:rsidP="00332DA2">
      <w:pPr>
        <w:pStyle w:val="ProductList-Body"/>
      </w:pPr>
    </w:p>
    <w:p w14:paraId="2AD55A56" w14:textId="77777777" w:rsidR="0057567F" w:rsidRPr="00AA6DF2" w:rsidRDefault="0057567F"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0ED86723" w:rsidR="00332DA2" w:rsidRPr="00AA6DF2" w:rsidRDefault="00332DA2" w:rsidP="00332DA2">
            <w:pPr>
              <w:pStyle w:val="ProductList-Body"/>
              <w:spacing w:before="20" w:after="20"/>
            </w:pPr>
            <w:r>
              <w:rPr>
                <w:rFonts w:cs="Tahoma"/>
                <w:bCs/>
                <w:color w:val="FFFFFF" w:themeColor="background1"/>
                <w:szCs w:val="18"/>
              </w:rPr>
              <w:t>Select-Lizenz/</w:t>
            </w:r>
            <w:r w:rsidR="0057567F">
              <w:rPr>
                <w:rFonts w:cs="Tahoma"/>
                <w:bCs/>
                <w:color w:val="FFFFFF" w:themeColor="background1"/>
                <w:szCs w:val="18"/>
              </w:rPr>
              <w:br/>
            </w:r>
            <w:r>
              <w:rPr>
                <w:rFonts w:cs="Tahoma"/>
                <w:bCs/>
                <w:color w:val="FFFFFF" w:themeColor="background1"/>
                <w:szCs w:val="18"/>
              </w:rPr>
              <w:t>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46" w:type="dxa"/>
            <w:shd w:val="clear" w:color="auto" w:fill="0072C6"/>
            <w:vAlign w:val="center"/>
          </w:tcPr>
          <w:p w14:paraId="4FDCC6D1" w14:textId="252E6ADF" w:rsidR="00332DA2" w:rsidRPr="00AA6DF2" w:rsidRDefault="00332DA2" w:rsidP="00332DA2">
            <w:pPr>
              <w:pStyle w:val="ProductList-Body"/>
              <w:spacing w:before="20" w:after="20"/>
            </w:pPr>
            <w:r>
              <w:rPr>
                <w:rFonts w:cs="Tahoma"/>
                <w:bCs/>
                <w:color w:val="FFFFFF" w:themeColor="background1"/>
                <w:szCs w:val="18"/>
              </w:rPr>
              <w:t>Select-Lizenz/</w:t>
            </w:r>
            <w:r w:rsidR="0057567F">
              <w:rPr>
                <w:rFonts w:cs="Tahoma"/>
                <w:bCs/>
                <w:color w:val="FFFFFF" w:themeColor="background1"/>
                <w:szCs w:val="18"/>
              </w:rPr>
              <w:br/>
            </w:r>
            <w:r>
              <w:rPr>
                <w:rFonts w:cs="Tahoma"/>
                <w:bCs/>
                <w:color w:val="FFFFFF" w:themeColor="background1"/>
                <w:szCs w:val="18"/>
              </w:rPr>
              <w:t>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46" w:type="dxa"/>
            <w:shd w:val="clear" w:color="auto" w:fill="0072C6"/>
            <w:vAlign w:val="center"/>
          </w:tcPr>
          <w:p w14:paraId="4FDCC6D3" w14:textId="00C6A463" w:rsidR="00332DA2" w:rsidRPr="00AA6DF2" w:rsidRDefault="00332DA2" w:rsidP="00332DA2">
            <w:pPr>
              <w:pStyle w:val="ProductList-Body"/>
              <w:spacing w:before="20" w:after="20"/>
            </w:pPr>
            <w:r>
              <w:rPr>
                <w:rFonts w:cs="Tahoma"/>
                <w:bCs/>
                <w:color w:val="FFFFFF" w:themeColor="background1"/>
                <w:szCs w:val="18"/>
              </w:rPr>
              <w:t>Select-Lizenz/</w:t>
            </w:r>
            <w:r w:rsidR="0057567F">
              <w:rPr>
                <w:rFonts w:cs="Tahoma"/>
                <w:bCs/>
                <w:color w:val="FFFFFF" w:themeColor="background1"/>
                <w:szCs w:val="18"/>
              </w:rPr>
              <w:br/>
            </w:r>
            <w:r>
              <w:rPr>
                <w:rFonts w:cs="Tahoma"/>
                <w:bCs/>
                <w:color w:val="FFFFFF" w:themeColor="background1"/>
                <w:szCs w:val="18"/>
              </w:rPr>
              <w:t>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347" w:type="dxa"/>
            <w:shd w:val="clear" w:color="auto" w:fill="0072C6"/>
            <w:vAlign w:val="center"/>
          </w:tcPr>
          <w:p w14:paraId="4FDCC6D5" w14:textId="5F9D265B" w:rsidR="00332DA2" w:rsidRPr="00AA6DF2" w:rsidRDefault="00332DA2" w:rsidP="00332DA2">
            <w:pPr>
              <w:pStyle w:val="ProductList-Body"/>
              <w:spacing w:before="20" w:after="20"/>
            </w:pPr>
            <w:r>
              <w:rPr>
                <w:rFonts w:cs="Tahoma"/>
                <w:bCs/>
                <w:color w:val="FFFFFF" w:themeColor="background1"/>
                <w:szCs w:val="18"/>
              </w:rPr>
              <w:t>Select-Lizenz/</w:t>
            </w:r>
            <w:r w:rsidR="0057567F">
              <w:rPr>
                <w:rFonts w:cs="Tahoma"/>
                <w:bCs/>
                <w:color w:val="FFFFFF" w:themeColor="background1"/>
                <w:szCs w:val="18"/>
              </w:rPr>
              <w:br/>
            </w:r>
            <w:r>
              <w:rPr>
                <w:rFonts w:cs="Tahoma"/>
                <w:bCs/>
                <w:color w:val="FFFFFF" w:themeColor="background1"/>
                <w:szCs w:val="18"/>
              </w:rPr>
              <w:t>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57567F" w:rsidRDefault="00332DA2" w:rsidP="00840F96">
      <w:pPr>
        <w:pStyle w:val="ProductList-Body"/>
        <w:ind w:left="180"/>
        <w:rPr>
          <w:sz w:val="14"/>
        </w:rPr>
      </w:pPr>
    </w:p>
    <w:p w14:paraId="173197ED" w14:textId="1FE9D6FE" w:rsidR="00DC47E5" w:rsidRPr="00AA6DF2" w:rsidRDefault="00DC47E5" w:rsidP="00DC47E5">
      <w:pPr>
        <w:pStyle w:val="ProductList-Body"/>
        <w:ind w:left="180"/>
      </w:pPr>
      <w:bookmarkStart w:id="1580"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70" w:history="1">
        <w:r>
          <w:rPr>
            <w:rStyle w:val="Hyperlink"/>
          </w:rPr>
          <w:t>http://www.microsoftvolumelicensing.com/DocumentSearch.aspx?Mode=1&amp;Category=3</w:t>
        </w:r>
      </w:hyperlink>
      <w:r>
        <w:t>.</w:t>
      </w:r>
    </w:p>
    <w:p w14:paraId="5C5C6461" w14:textId="77777777" w:rsidR="00DC47E5" w:rsidRPr="0057567F" w:rsidRDefault="00DC47E5" w:rsidP="00DC47E5">
      <w:pPr>
        <w:pStyle w:val="ProductList-Body"/>
        <w:ind w:left="180"/>
        <w:rPr>
          <w:sz w:val="14"/>
        </w:rPr>
      </w:pPr>
    </w:p>
    <w:p w14:paraId="4FDCC6E9" w14:textId="77777777" w:rsidR="00332DA2" w:rsidRPr="00AA6DF2" w:rsidRDefault="00332DA2" w:rsidP="00840F96">
      <w:pPr>
        <w:pStyle w:val="ProductList-Body"/>
        <w:ind w:left="180"/>
      </w:pPr>
      <w:r>
        <w:rPr>
          <w:rFonts w:cs="Tahoma"/>
          <w:b/>
          <w:color w:val="00188F"/>
          <w:szCs w:val="18"/>
        </w:rPr>
        <w:t>Servicelevel für Software Assurance-Kunden</w:t>
      </w:r>
      <w:bookmarkEnd w:id="1580"/>
    </w:p>
    <w:p w14:paraId="4FDCC6EA" w14:textId="77777777" w:rsidR="00332DA2" w:rsidRPr="00AA6DF2" w:rsidRDefault="00332DA2" w:rsidP="00840F96">
      <w:pPr>
        <w:pStyle w:val="ProductList-Body"/>
        <w:ind w:left="180"/>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4FDCC6EB" w14:textId="77777777" w:rsidR="00332DA2" w:rsidRPr="0057567F" w:rsidRDefault="00332DA2" w:rsidP="00840F96">
      <w:pPr>
        <w:pStyle w:val="ProductList-Body"/>
        <w:ind w:left="180"/>
        <w:rPr>
          <w:sz w:val="14"/>
        </w:rPr>
      </w:pPr>
    </w:p>
    <w:p w14:paraId="4FDCC6EC" w14:textId="4334173D" w:rsidR="00332DA2" w:rsidRPr="00AA6DF2" w:rsidRDefault="00332DA2" w:rsidP="00840F96">
      <w:pPr>
        <w:pStyle w:val="ProductList-Body"/>
        <w:ind w:left="180"/>
      </w:pPr>
      <w:r>
        <w:rPr>
          <w:rFonts w:cs="Tahoma"/>
          <w:szCs w:val="18"/>
        </w:rPr>
        <w:t>Die Kunden sind dafür verantwortlich, den anfänglichen Schweregrad in Absprache mit uns festzulegen, und können jederzeit eine Änderung des Schweregrades verlangen.</w:t>
      </w:r>
      <w:r w:rsidR="0087037D">
        <w:rPr>
          <w:rFonts w:cs="Tahoma"/>
          <w:szCs w:val="18"/>
        </w:rPr>
        <w:t xml:space="preserve"> </w:t>
      </w:r>
      <w:r>
        <w:rPr>
          <w:rFonts w:cs="Tahoma"/>
          <w:szCs w:val="18"/>
        </w:rPr>
        <w:t>Geschätzte Reaktionszeiten nach Schweregrad und die Verantwortlichkeiten des Kunden werden in der nachstehenden Tabelle definiert:</w:t>
      </w:r>
    </w:p>
    <w:p w14:paraId="4FDCC6ED" w14:textId="77777777" w:rsidR="00332DA2" w:rsidRPr="0057567F" w:rsidRDefault="00332DA2" w:rsidP="00840F96">
      <w:pPr>
        <w:pStyle w:val="ProductList-Body"/>
        <w:ind w:left="180"/>
        <w:rPr>
          <w:sz w:val="14"/>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14:paraId="4FDCC6F4" w14:textId="77777777" w:rsidR="00332DA2" w:rsidRPr="00AA6DF2" w:rsidRDefault="00332DA2" w:rsidP="00332DA2">
            <w:pPr>
              <w:pStyle w:val="ProductList-Body"/>
            </w:pPr>
            <w:r>
              <w:rPr>
                <w:rFonts w:cs="Tahoma"/>
                <w:szCs w:val="18"/>
              </w:rPr>
              <w:t xml:space="preserve">Kritische Auswirkungen auf das Geschäft: </w:t>
            </w:r>
          </w:p>
          <w:p w14:paraId="4FDCC6F5"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177" w:type="dxa"/>
            <w:tcMar>
              <w:top w:w="0" w:type="dxa"/>
              <w:left w:w="108" w:type="dxa"/>
              <w:bottom w:w="0" w:type="dxa"/>
              <w:right w:w="108" w:type="dxa"/>
            </w:tcMar>
          </w:tcPr>
          <w:p w14:paraId="4FDCC6F6" w14:textId="77777777" w:rsidR="00332DA2" w:rsidRPr="00AA6DF2" w:rsidRDefault="00332DA2" w:rsidP="00332DA2">
            <w:pPr>
              <w:pStyle w:val="ProductList-Body"/>
            </w:pPr>
            <w:r>
              <w:rPr>
                <w:rFonts w:cs="Tahoma"/>
                <w:szCs w:val="18"/>
              </w:rPr>
              <w:t>1</w:t>
            </w:r>
            <w:r w:rsidRPr="0057567F">
              <w:rPr>
                <w:rFonts w:cs="Tahoma"/>
                <w:szCs w:val="18"/>
              </w:rPr>
              <w:t xml:space="preserve">. </w:t>
            </w:r>
            <w:r>
              <w:rPr>
                <w:rFonts w:cs="Tahoma"/>
                <w:szCs w:val="18"/>
              </w:rPr>
              <w:t>Reaktion auf Anruf in 2 Stunden oder weniger, basierend auf dem Supportangebot</w:t>
            </w:r>
          </w:p>
          <w:p w14:paraId="4FDCC6F7" w14:textId="77777777" w:rsidR="00332DA2" w:rsidRPr="00AA6DF2" w:rsidRDefault="00332DA2" w:rsidP="00332DA2">
            <w:pPr>
              <w:pStyle w:val="ProductList-Body"/>
            </w:pPr>
            <w:r>
              <w:rPr>
                <w:rFonts w:cs="Tahoma"/>
                <w:szCs w:val="18"/>
              </w:rPr>
              <w:t>Microsoft-Ressourcen nach Bedarf am Standort des Kunden</w:t>
            </w:r>
          </w:p>
          <w:p w14:paraId="4FDCC6F8" w14:textId="77777777" w:rsidR="00332DA2" w:rsidRPr="00AA6DF2" w:rsidRDefault="00332DA2" w:rsidP="00332DA2">
            <w:pPr>
              <w:pStyle w:val="ProductList-Body"/>
            </w:pPr>
            <w:r>
              <w:rPr>
                <w:rFonts w:cs="Tahoma"/>
                <w:szCs w:val="18"/>
              </w:rPr>
              <w:t>Durchgehende Bemühungen rund um die Uhr</w:t>
            </w:r>
          </w:p>
          <w:p w14:paraId="4FDCC6F9"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4FDCC6FA" w14:textId="77777777" w:rsidR="00332DA2" w:rsidRPr="00AA6DF2" w:rsidRDefault="00332DA2" w:rsidP="00332DA2">
            <w:pPr>
              <w:pStyle w:val="ProductList-Body"/>
            </w:pPr>
            <w:r>
              <w:rPr>
                <w:rFonts w:cs="Tahoma"/>
                <w:szCs w:val="18"/>
              </w:rPr>
              <w:t>Zuweisung geeigneter Ressourcen zur Aufrechterhaltung durchgehender Bemühungen rund um die Uhr</w:t>
            </w:r>
            <w:r>
              <w:rPr>
                <w:rFonts w:cs="Tahoma"/>
                <w:szCs w:val="18"/>
                <w:vertAlign w:val="superscript"/>
              </w:rPr>
              <w:t>2</w:t>
            </w:r>
          </w:p>
          <w:p w14:paraId="4FDCC6FB" w14:textId="77777777" w:rsidR="00332DA2" w:rsidRPr="00AA6DF2" w:rsidRDefault="00332DA2" w:rsidP="00332DA2">
            <w:pPr>
              <w:pStyle w:val="ProductList-Body"/>
            </w:pPr>
            <w:r>
              <w:rPr>
                <w:rFonts w:cs="Tahoma"/>
                <w:szCs w:val="18"/>
              </w:rPr>
              <w:t>Schneller Zugriff und schnelle Reaktion durch Änderungskontrollautorität</w:t>
            </w:r>
          </w:p>
          <w:p w14:paraId="4FDCC6FC"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14:paraId="4FDCC6FF" w14:textId="77777777" w:rsidR="00332DA2" w:rsidRPr="00AA6DF2" w:rsidRDefault="00332DA2" w:rsidP="00332DA2">
            <w:pPr>
              <w:pStyle w:val="ProductList-Body"/>
            </w:pPr>
            <w:r>
              <w:rPr>
                <w:rFonts w:cs="Tahoma"/>
                <w:szCs w:val="18"/>
              </w:rPr>
              <w:t xml:space="preserve">Mittelschwere Auswirkungen auf das Geschäft: </w:t>
            </w:r>
          </w:p>
          <w:p w14:paraId="4FDCC700"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4FDCC701" w14:textId="77777777" w:rsidR="00332DA2" w:rsidRPr="00AA6DF2" w:rsidRDefault="00332DA2" w:rsidP="00332DA2">
            <w:pPr>
              <w:pStyle w:val="ProductList-Body"/>
            </w:pPr>
            <w:r>
              <w:rPr>
                <w:rFonts w:cs="Tahoma"/>
                <w:szCs w:val="18"/>
              </w:rPr>
              <w:t>1</w:t>
            </w:r>
            <w:r w:rsidRPr="0057567F">
              <w:rPr>
                <w:rFonts w:cs="Tahoma"/>
                <w:szCs w:val="18"/>
              </w:rPr>
              <w:t xml:space="preserve">. </w:t>
            </w:r>
            <w:r>
              <w:rPr>
                <w:rFonts w:cs="Tahoma"/>
                <w:szCs w:val="18"/>
              </w:rPr>
              <w:t>Reaktion auf Anruf in 4 Stunden oder weniger, basierend auf dem Supportangebot</w:t>
            </w:r>
          </w:p>
          <w:p w14:paraId="4FDCC702" w14:textId="02CA9253" w:rsidR="00332DA2" w:rsidRPr="00AA6DF2" w:rsidRDefault="00332DA2" w:rsidP="00332DA2">
            <w:pPr>
              <w:pStyle w:val="ProductList-Body"/>
            </w:pPr>
            <w:r>
              <w:rPr>
                <w:rFonts w:cs="Tahoma"/>
                <w:szCs w:val="18"/>
              </w:rPr>
              <w:t xml:space="preserve">Bemühungen nur während der </w:t>
            </w:r>
            <w:r>
              <w:rPr>
                <w:rFonts w:cs="Tahoma"/>
                <w:bCs/>
                <w:szCs w:val="18"/>
              </w:rPr>
              <w:t>Geschäftszeiten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AA6DF2" w:rsidRDefault="00332DA2" w:rsidP="00332DA2">
            <w:pPr>
              <w:pStyle w:val="ProductList-Body"/>
            </w:pPr>
            <w:r>
              <w:rPr>
                <w:rFonts w:cs="Tahoma"/>
                <w:szCs w:val="18"/>
              </w:rPr>
              <w:t>Zuweisung geeigneter Ressourcen zur Aufrechterhaltung durchgehender Bemühungen während der Geschäftszeiten</w:t>
            </w:r>
            <w:r>
              <w:rPr>
                <w:rFonts w:cs="Tahoma"/>
                <w:szCs w:val="18"/>
                <w:vertAlign w:val="superscript"/>
              </w:rPr>
              <w:t xml:space="preserve"> </w:t>
            </w:r>
          </w:p>
          <w:p w14:paraId="4FDCC705"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Einreichung per Telefon oder Web</w:t>
            </w:r>
          </w:p>
        </w:tc>
        <w:tc>
          <w:tcPr>
            <w:tcW w:w="3186" w:type="dxa"/>
            <w:tcMar>
              <w:top w:w="0" w:type="dxa"/>
              <w:left w:w="108" w:type="dxa"/>
              <w:bottom w:w="0" w:type="dxa"/>
              <w:right w:w="108" w:type="dxa"/>
            </w:tcMar>
          </w:tcPr>
          <w:p w14:paraId="4FDCC708" w14:textId="77777777" w:rsidR="00332DA2" w:rsidRPr="00AA6DF2" w:rsidRDefault="00332DA2" w:rsidP="00332DA2">
            <w:pPr>
              <w:pStyle w:val="ProductList-Body"/>
            </w:pPr>
            <w:r>
              <w:rPr>
                <w:rFonts w:cs="Tahoma"/>
                <w:szCs w:val="18"/>
              </w:rPr>
              <w:t xml:space="preserve">Minimale Auswirkungen auf das Geschäft: </w:t>
            </w:r>
          </w:p>
          <w:p w14:paraId="4FDCC709"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4FDCC70A" w14:textId="77777777" w:rsidR="00332DA2" w:rsidRPr="00AA6DF2" w:rsidRDefault="00332DA2" w:rsidP="00332DA2">
            <w:pPr>
              <w:pStyle w:val="ProductList-Body"/>
            </w:pPr>
            <w:r>
              <w:rPr>
                <w:rFonts w:cs="Tahoma"/>
                <w:szCs w:val="18"/>
              </w:rPr>
              <w:t>1</w:t>
            </w:r>
            <w:r w:rsidRPr="0057567F">
              <w:rPr>
                <w:rFonts w:cs="Tahoma"/>
                <w:szCs w:val="18"/>
              </w:rPr>
              <w:t xml:space="preserve">. </w:t>
            </w:r>
            <w:r>
              <w:rPr>
                <w:rFonts w:cs="Tahoma"/>
                <w:szCs w:val="18"/>
              </w:rPr>
              <w:t>Reaktion auf Anruf innerhalb von einem Geschäftstag oder weniger, basierend auf dem Supportangebot</w:t>
            </w:r>
          </w:p>
          <w:p w14:paraId="4FDCC70B" w14:textId="77777777" w:rsidR="00332DA2" w:rsidRPr="00AA6DF2" w:rsidRDefault="00332DA2" w:rsidP="00332DA2">
            <w:pPr>
              <w:pStyle w:val="ProductList-Body"/>
            </w:pPr>
            <w:r>
              <w:rPr>
                <w:rFonts w:cs="Tahoma"/>
                <w:szCs w:val="18"/>
              </w:rPr>
              <w:t xml:space="preserve">Bemühungen nur während der </w:t>
            </w:r>
            <w:r>
              <w:rPr>
                <w:rFonts w:cs="Tahoma"/>
                <w:bCs/>
                <w:szCs w:val="18"/>
              </w:rPr>
              <w:t>Geschäftszeiten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AA6DF2" w:rsidRDefault="00332DA2" w:rsidP="00332DA2">
            <w:pPr>
              <w:pStyle w:val="ProductList-Body"/>
            </w:pPr>
            <w:r>
              <w:rPr>
                <w:rFonts w:cs="Tahoma"/>
                <w:szCs w:val="18"/>
              </w:rPr>
              <w:t>Genaue Kontaktinformationen zum Fallinhaber</w:t>
            </w:r>
          </w:p>
          <w:p w14:paraId="4FDCC70E"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4FDCC710" w14:textId="11000F40" w:rsidR="00332DA2" w:rsidRPr="00AA6DF2" w:rsidRDefault="00332DA2" w:rsidP="00840F96">
      <w:pPr>
        <w:pStyle w:val="ProductList-Body"/>
        <w:tabs>
          <w:tab w:val="clear" w:pos="158"/>
          <w:tab w:val="left" w:pos="180"/>
        </w:tabs>
        <w:ind w:left="180"/>
      </w:pPr>
      <w:r w:rsidRPr="00EB5B3E">
        <w:rPr>
          <w:rFonts w:cs="Tahoma"/>
          <w:i/>
          <w:szCs w:val="18"/>
          <w:vertAlign w:val="superscript"/>
        </w:rPr>
        <w:t>1</w:t>
      </w:r>
      <w:r w:rsidR="0057567F" w:rsidRPr="0057567F">
        <w:rPr>
          <w:rFonts w:cs="Tahoma"/>
          <w:i/>
          <w:szCs w:val="18"/>
        </w:rPr>
        <w:t xml:space="preserve"> </w:t>
      </w:r>
      <w:r>
        <w:rPr>
          <w:rFonts w:cs="Tahoma"/>
          <w:i/>
          <w:szCs w:val="18"/>
        </w:rPr>
        <w:t>Wenden Sie sich bezüglich der örtlichen Geschäftszeiten an Ihren Microsoft-Vertreter.</w:t>
      </w:r>
    </w:p>
    <w:p w14:paraId="4FDCC711" w14:textId="4A55B3D6" w:rsidR="00332DA2" w:rsidRPr="00AA6DF2" w:rsidRDefault="00332DA2" w:rsidP="00840F96">
      <w:pPr>
        <w:pStyle w:val="ProductList-Body"/>
        <w:tabs>
          <w:tab w:val="clear" w:pos="158"/>
          <w:tab w:val="left" w:pos="180"/>
        </w:tabs>
        <w:ind w:left="180"/>
      </w:pPr>
      <w:r w:rsidRPr="00EB5B3E">
        <w:rPr>
          <w:rFonts w:cs="Tahoma"/>
          <w:i/>
          <w:szCs w:val="18"/>
          <w:vertAlign w:val="superscript"/>
        </w:rPr>
        <w:t>2</w:t>
      </w:r>
      <w:r w:rsidR="0057567F" w:rsidRPr="0057567F">
        <w:rPr>
          <w:rFonts w:cs="Tahoma"/>
          <w:i/>
          <w:szCs w:val="18"/>
        </w:rPr>
        <w:t xml:space="preserve"> </w:t>
      </w:r>
      <w:r>
        <w:rPr>
          <w:rFonts w:cs="Tahoma"/>
          <w:i/>
          <w:szCs w:val="18"/>
        </w:rPr>
        <w:t>Möglicherweise müssen wir den Schweregrad herunterstufen, falls der Kunde nicht in der Lage ist, angemessene Ressourcen oder Reaktionen bereitzustellen, um uns die Fortsetzung der Bemühungen zur Problembehebung zu ermöglichen.</w:t>
      </w:r>
    </w:p>
    <w:p w14:paraId="4FDCC712" w14:textId="77777777" w:rsidR="00332DA2" w:rsidRPr="0057567F" w:rsidRDefault="00332DA2" w:rsidP="00840F96">
      <w:pPr>
        <w:pStyle w:val="ProductList-Body"/>
        <w:ind w:left="180"/>
        <w:rPr>
          <w:sz w:val="14"/>
        </w:rPr>
      </w:pPr>
    </w:p>
    <w:p w14:paraId="4FDCC713" w14:textId="77777777" w:rsidR="00332DA2" w:rsidRPr="00AA6DF2" w:rsidRDefault="00332DA2" w:rsidP="00840F96">
      <w:pPr>
        <w:pStyle w:val="ProductList-Body"/>
        <w:ind w:left="180"/>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4FDCC714" w14:textId="77777777" w:rsidR="00332DA2" w:rsidRPr="0057567F" w:rsidRDefault="00332DA2" w:rsidP="00840F96">
      <w:pPr>
        <w:pStyle w:val="ProductList-Body"/>
        <w:ind w:left="180"/>
        <w:rPr>
          <w:sz w:val="14"/>
        </w:rPr>
      </w:pPr>
    </w:p>
    <w:p w14:paraId="4FDCC715" w14:textId="77777777" w:rsidR="00332DA2" w:rsidRDefault="00332DA2" w:rsidP="00840F96">
      <w:pPr>
        <w:pStyle w:val="ProductList-Body"/>
        <w:ind w:left="180"/>
        <w:rPr>
          <w:rFonts w:cs="Tahoma"/>
          <w:bCs/>
          <w:szCs w:val="18"/>
        </w:rPr>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55F75C0C" w14:textId="77777777" w:rsidR="0057567F" w:rsidRPr="0057567F" w:rsidRDefault="0057567F" w:rsidP="00840F96">
      <w:pPr>
        <w:pStyle w:val="ProductList-Body"/>
        <w:ind w:left="180"/>
        <w:rPr>
          <w:sz w:val="14"/>
        </w:rPr>
      </w:pPr>
    </w:p>
    <w:p w14:paraId="4FDCC717" w14:textId="77777777" w:rsidR="00332DA2" w:rsidRPr="00AA6DF2" w:rsidRDefault="00332DA2" w:rsidP="00840F96">
      <w:pPr>
        <w:pStyle w:val="ProductList-Body"/>
        <w:ind w:left="180"/>
      </w:pPr>
      <w:r>
        <w:rPr>
          <w:rFonts w:cs="Tahoma"/>
          <w:bCs/>
          <w:szCs w:val="18"/>
        </w:rPr>
        <w:t xml:space="preserve">Diese Supportvergünstigung ist an die SA-Investition geknüpft, nicht an die Version. </w:t>
      </w:r>
    </w:p>
    <w:p w14:paraId="4FDCC719" w14:textId="77777777" w:rsidR="00332DA2" w:rsidRPr="00AA6DF2" w:rsidRDefault="00332DA2" w:rsidP="00840F96">
      <w:pPr>
        <w:pStyle w:val="ProductList-Body"/>
        <w:ind w:left="180"/>
      </w:pPr>
      <w:r>
        <w:rPr>
          <w:rFonts w:cs="Tahoma"/>
          <w:b/>
          <w:bCs/>
          <w:color w:val="00188F"/>
          <w:szCs w:val="18"/>
        </w:rPr>
        <w:t>Umwandlung von Software Assurance-24x7-Problembehebungssupport-Anfragen in Premier-Supportleistungen</w:t>
      </w:r>
    </w:p>
    <w:p w14:paraId="4FDCC71A" w14:textId="77777777" w:rsidR="00332DA2" w:rsidRPr="00AA6DF2" w:rsidRDefault="00332DA2" w:rsidP="00840F96">
      <w:pPr>
        <w:pStyle w:val="ProductList-Body"/>
        <w:ind w:left="180"/>
      </w:pPr>
      <w:r>
        <w:rPr>
          <w:rFonts w:cs="Tahoma"/>
          <w:color w:val="000000"/>
          <w:szCs w:val="18"/>
        </w:rPr>
        <w:t>Kunden können Software Assurance-24x7-Problembehebungssupport-Anfragen umwandeln in:</w:t>
      </w:r>
    </w:p>
    <w:p w14:paraId="4FDCC71C" w14:textId="77777777" w:rsidR="00332DA2" w:rsidRPr="00AA6DF2" w:rsidRDefault="00332DA2" w:rsidP="00D73C40">
      <w:pPr>
        <w:pStyle w:val="ProductList-Body"/>
        <w:numPr>
          <w:ilvl w:val="0"/>
          <w:numId w:val="36"/>
        </w:numPr>
        <w:ind w:hanging="270"/>
      </w:pPr>
      <w:r>
        <w:rPr>
          <w:rFonts w:cs="Tahoma"/>
          <w:color w:val="000000"/>
          <w:szCs w:val="18"/>
        </w:rPr>
        <w:t>Premier-Problembehebungssupport-Stunden</w:t>
      </w:r>
    </w:p>
    <w:p w14:paraId="4FDCC71D" w14:textId="77777777" w:rsidR="00332DA2" w:rsidRPr="00AA6DF2" w:rsidRDefault="00332DA2" w:rsidP="00D73C40">
      <w:pPr>
        <w:pStyle w:val="ProductList-Body"/>
        <w:numPr>
          <w:ilvl w:val="0"/>
          <w:numId w:val="36"/>
        </w:numPr>
        <w:ind w:hanging="270"/>
      </w:pPr>
      <w:r>
        <w:rPr>
          <w:rFonts w:cs="Tahoma"/>
          <w:color w:val="000000"/>
          <w:szCs w:val="18"/>
        </w:rPr>
        <w:t>Dedicated Support Engineer (DSE)-Stunden – gilt nur für Aktivitäten im Rahmen des reaktiven Supports</w:t>
      </w:r>
    </w:p>
    <w:p w14:paraId="4FDCC71E" w14:textId="77777777" w:rsidR="00332DA2" w:rsidRPr="00AA6DF2" w:rsidRDefault="00332DA2" w:rsidP="00332DA2">
      <w:pPr>
        <w:pStyle w:val="ProductList-Body"/>
      </w:pPr>
    </w:p>
    <w:p w14:paraId="4FDCC71F" w14:textId="1D20EC03" w:rsidR="00332DA2" w:rsidRPr="00AA6DF2" w:rsidRDefault="00332DA2" w:rsidP="00840F96">
      <w:pPr>
        <w:pStyle w:val="ProductList-Body"/>
        <w:ind w:left="180"/>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FDCC720" w14:textId="77777777" w:rsidR="00332DA2" w:rsidRPr="00AA6DF2" w:rsidRDefault="00332DA2" w:rsidP="00840F96">
      <w:pPr>
        <w:pStyle w:val="ProductList-Body"/>
        <w:ind w:left="180"/>
      </w:pPr>
    </w:p>
    <w:p w14:paraId="4FDCC721" w14:textId="77777777" w:rsidR="00332DA2" w:rsidRPr="00AA6DF2" w:rsidRDefault="00332DA2" w:rsidP="00840F96">
      <w:pPr>
        <w:pStyle w:val="ProductList-Body"/>
        <w:ind w:left="180"/>
      </w:pPr>
      <w:r>
        <w:rPr>
          <w:rFonts w:cs="Tahoma"/>
          <w:b/>
          <w:color w:val="00188F"/>
          <w:szCs w:val="18"/>
        </w:rPr>
        <w:t>Zusätzliche Geschäftsbestimmungen</w:t>
      </w:r>
    </w:p>
    <w:p w14:paraId="66204F9D" w14:textId="18CA193A" w:rsidR="00DC47E5" w:rsidRPr="00AA6DF2" w:rsidRDefault="00332DA2" w:rsidP="00840F96">
      <w:pPr>
        <w:pStyle w:val="ProductList-Body"/>
        <w:ind w:left="180"/>
      </w:pPr>
      <w:r>
        <w:rPr>
          <w:rFonts w:cs="Tahoma"/>
          <w:szCs w:val="18"/>
        </w:rPr>
        <w:t>SA-Ausgaben können nicht über Select- oder Konzernbeitritte, Select Plus-Registrierungen oder Open Value-Verträge zur Qualifizierung für zusätzliche Gewährungen kombiniert werden.</w:t>
      </w:r>
      <w:r w:rsidR="0087037D">
        <w:rPr>
          <w:rFonts w:cs="Tahoma"/>
          <w:szCs w:val="18"/>
        </w:rPr>
        <w:t xml:space="preserve"> </w:t>
      </w:r>
      <w:r>
        <w:rPr>
          <w:rFonts w:cs="Tahoma"/>
          <w:szCs w:val="18"/>
        </w:rPr>
        <w:t>Die Ausgaben innerhalb jedes Beitritts oder Vertrages werden zur Bestimmung der Gewährung für den betreffenden Beitritt oder Vertrag verwendet.</w:t>
      </w:r>
    </w:p>
    <w:p w14:paraId="58F18310" w14:textId="77777777" w:rsidR="00DC47E5" w:rsidRPr="00AA6DF2" w:rsidRDefault="00DC47E5" w:rsidP="00840F96">
      <w:pPr>
        <w:pStyle w:val="ProductList-Body"/>
        <w:ind w:left="180"/>
      </w:pPr>
    </w:p>
    <w:p w14:paraId="4FDCC722" w14:textId="5793E2B6" w:rsidR="00332DA2" w:rsidRPr="00AA6DF2" w:rsidRDefault="00DC47E5" w:rsidP="00840F96">
      <w:pPr>
        <w:pStyle w:val="ProductList-Body"/>
        <w:ind w:left="180"/>
      </w:pPr>
      <w:r>
        <w:rPr>
          <w:rFonts w:cs="Tahoma"/>
          <w:szCs w:val="18"/>
        </w:rPr>
        <w:t xml:space="preserve">MPSA-Kunden dürfen die SA-Ausgaben anderer Volumenlizenzverträge nicht auf die Berechnung von 24x7-Anfragen anwenden. Einzelheiten zur Berechnung von 24x7 Problembehebungssupport-Anfragen unter dem MPSA sind dem MPSA-Lizenzierungshandbuch zu entnehmen. </w:t>
      </w:r>
      <w:r>
        <w:t xml:space="preserve">Das MPSA-Lizenzierungshandbuch findet sich unter </w:t>
      </w:r>
      <w:hyperlink r:id="rId71" w:history="1">
        <w:r>
          <w:rPr>
            <w:rStyle w:val="Hyperlink"/>
          </w:rPr>
          <w:t>http://www.microsoftvolumelicensing.com/DocumentSearch.aspx?Mode=1&amp;Category=3</w:t>
        </w:r>
      </w:hyperlink>
    </w:p>
    <w:p w14:paraId="4FDCC723" w14:textId="77777777" w:rsidR="00332DA2" w:rsidRPr="00AA6DF2" w:rsidRDefault="00332DA2" w:rsidP="00840F96">
      <w:pPr>
        <w:pStyle w:val="ProductList-Body"/>
        <w:ind w:left="180"/>
      </w:pPr>
    </w:p>
    <w:p w14:paraId="4FDCC724" w14:textId="77777777" w:rsidR="00332DA2" w:rsidRPr="00AA6DF2" w:rsidRDefault="00332DA2" w:rsidP="00840F96">
      <w:pPr>
        <w:pStyle w:val="ProductList-Body"/>
        <w:ind w:left="180"/>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4FDCC725" w14:textId="77777777" w:rsidR="00332DA2" w:rsidRPr="00AA6DF2" w:rsidRDefault="00332DA2" w:rsidP="00840F96">
      <w:pPr>
        <w:pStyle w:val="ProductList-Body"/>
        <w:ind w:left="180"/>
      </w:pPr>
    </w:p>
    <w:p w14:paraId="4FDCC726" w14:textId="77777777" w:rsidR="00332DA2" w:rsidRPr="00AA6DF2" w:rsidRDefault="00332DA2" w:rsidP="00840F96">
      <w:pPr>
        <w:pStyle w:val="ProductList-Body"/>
        <w:ind w:left="180"/>
      </w:pPr>
      <w:bookmarkStart w:id="1581" w:name="_Toc336338237"/>
      <w:bookmarkStart w:id="1582" w:name="_Toc372892144"/>
      <w:r>
        <w:rPr>
          <w:rFonts w:cs="Tahoma"/>
          <w:b/>
          <w:color w:val="00188F"/>
          <w:szCs w:val="18"/>
        </w:rPr>
        <w:t>Unbegrenzter 24x7-Problembehebungssupport</w:t>
      </w:r>
      <w:bookmarkEnd w:id="1581"/>
      <w:bookmarkEnd w:id="1582"/>
    </w:p>
    <w:p w14:paraId="4FDCC727" w14:textId="77777777" w:rsidR="00332DA2" w:rsidRPr="00AA6DF2" w:rsidRDefault="00332DA2" w:rsidP="00840F96">
      <w:pPr>
        <w:pStyle w:val="ProductList-Body"/>
        <w:ind w:left="180"/>
      </w:pPr>
      <w:r>
        <w:rPr>
          <w:rFonts w:cs="Tahoma"/>
          <w:szCs w:val="18"/>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4FDCC728" w14:textId="77777777" w:rsidR="00332DA2" w:rsidRPr="00AA6DF2" w:rsidRDefault="00332DA2" w:rsidP="00840F96">
      <w:pPr>
        <w:pStyle w:val="ProductList-Body"/>
        <w:ind w:left="180"/>
      </w:pPr>
    </w:p>
    <w:p w14:paraId="4FDCC729" w14:textId="27401279" w:rsidR="00332DA2" w:rsidRPr="00AA6DF2" w:rsidRDefault="00332DA2" w:rsidP="00840F96">
      <w:pPr>
        <w:pStyle w:val="ProductList-Body"/>
        <w:ind w:left="180"/>
      </w:pPr>
      <w:r>
        <w:rPr>
          <w:b/>
          <w:color w:val="00188F"/>
          <w:szCs w:val="18"/>
        </w:rPr>
        <w:t>SCE-Berechtigung</w:t>
      </w:r>
    </w:p>
    <w:p w14:paraId="4FDCC72A" w14:textId="77777777" w:rsidR="00332DA2" w:rsidRPr="00AA6DF2" w:rsidRDefault="00332DA2" w:rsidP="00840F96">
      <w:pPr>
        <w:pStyle w:val="ProductList-Body"/>
        <w:ind w:left="180"/>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2"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4FDCC72B" w14:textId="77777777" w:rsidR="00332DA2" w:rsidRPr="00AA6DF2" w:rsidRDefault="00332DA2" w:rsidP="00840F96">
      <w:pPr>
        <w:pStyle w:val="ProductList-Body"/>
        <w:ind w:left="180"/>
      </w:pPr>
    </w:p>
    <w:p w14:paraId="4FDCC72C" w14:textId="67FB441C" w:rsidR="00332DA2" w:rsidRPr="00AA6DF2" w:rsidRDefault="00332DA2" w:rsidP="00840F96">
      <w:pPr>
        <w:pStyle w:val="ProductList-Body"/>
        <w:ind w:left="180"/>
      </w:pPr>
      <w:r>
        <w:rPr>
          <w:rFonts w:eastAsia="Calibri" w:cs="Tahoma"/>
          <w:szCs w:val="18"/>
        </w:rPr>
        <w:t>Die qualifizierenden Anwendungsplattform-Produkte sind:</w:t>
      </w:r>
    </w:p>
    <w:p w14:paraId="4FDCC72D" w14:textId="77777777" w:rsidR="00332DA2" w:rsidRPr="00AA6DF2" w:rsidRDefault="00332DA2" w:rsidP="00D73C40">
      <w:pPr>
        <w:pStyle w:val="ProductList-Body"/>
        <w:numPr>
          <w:ilvl w:val="0"/>
          <w:numId w:val="23"/>
        </w:numPr>
        <w:ind w:hanging="270"/>
      </w:pPr>
      <w:r>
        <w:rPr>
          <w:rFonts w:cs="Tahoma"/>
          <w:szCs w:val="18"/>
        </w:rPr>
        <w:t>SQL-CAL</w:t>
      </w:r>
    </w:p>
    <w:p w14:paraId="4FDCC72E" w14:textId="77777777" w:rsidR="00332DA2" w:rsidRPr="00AA6DF2" w:rsidRDefault="00332DA2" w:rsidP="00D73C40">
      <w:pPr>
        <w:pStyle w:val="ProductList-Body"/>
        <w:numPr>
          <w:ilvl w:val="0"/>
          <w:numId w:val="23"/>
        </w:numPr>
        <w:ind w:hanging="270"/>
      </w:pPr>
      <w:r>
        <w:rPr>
          <w:rFonts w:cs="Tahoma"/>
          <w:szCs w:val="18"/>
        </w:rPr>
        <w:t>SQL Server Standard</w:t>
      </w:r>
    </w:p>
    <w:p w14:paraId="4FDCC72F" w14:textId="77777777" w:rsidR="00332DA2" w:rsidRPr="00AA6DF2" w:rsidRDefault="00332DA2" w:rsidP="00D73C40">
      <w:pPr>
        <w:pStyle w:val="ProductList-Body"/>
        <w:numPr>
          <w:ilvl w:val="0"/>
          <w:numId w:val="23"/>
        </w:numPr>
        <w:ind w:hanging="270"/>
      </w:pPr>
      <w:r>
        <w:rPr>
          <w:rFonts w:cs="Tahoma"/>
          <w:szCs w:val="18"/>
        </w:rPr>
        <w:t xml:space="preserve">SQL Server Standard pro Core </w:t>
      </w:r>
    </w:p>
    <w:p w14:paraId="4FDCC730" w14:textId="77777777" w:rsidR="00332DA2" w:rsidRPr="00AA6DF2" w:rsidRDefault="00332DA2" w:rsidP="00D73C40">
      <w:pPr>
        <w:pStyle w:val="ProductList-Body"/>
        <w:numPr>
          <w:ilvl w:val="0"/>
          <w:numId w:val="23"/>
        </w:numPr>
        <w:ind w:hanging="270"/>
      </w:pPr>
      <w:r>
        <w:rPr>
          <w:rFonts w:cs="Tahoma"/>
          <w:szCs w:val="18"/>
        </w:rPr>
        <w:t xml:space="preserve">SQL Server Enterprise pro Core </w:t>
      </w:r>
    </w:p>
    <w:p w14:paraId="4FDCC731" w14:textId="77777777" w:rsidR="00332DA2" w:rsidRPr="00AA6DF2"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AA6DF2"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AA6DF2" w:rsidRDefault="00332DA2" w:rsidP="00D73C40">
      <w:pPr>
        <w:pStyle w:val="ProductList-Body"/>
        <w:numPr>
          <w:ilvl w:val="0"/>
          <w:numId w:val="23"/>
        </w:numPr>
        <w:ind w:hanging="270"/>
      </w:pPr>
      <w:r>
        <w:rPr>
          <w:rFonts w:cs="Tahoma"/>
          <w:szCs w:val="18"/>
        </w:rPr>
        <w:t>BizTalk Server Standard pro Core</w:t>
      </w:r>
    </w:p>
    <w:p w14:paraId="4FDCC734" w14:textId="77777777" w:rsidR="00332DA2" w:rsidRPr="00AA6DF2" w:rsidRDefault="00332DA2" w:rsidP="00D73C40">
      <w:pPr>
        <w:pStyle w:val="ProductList-Body"/>
        <w:numPr>
          <w:ilvl w:val="0"/>
          <w:numId w:val="23"/>
        </w:numPr>
        <w:ind w:hanging="270"/>
      </w:pPr>
      <w:r>
        <w:rPr>
          <w:rFonts w:cs="Tahoma"/>
          <w:szCs w:val="18"/>
        </w:rPr>
        <w:t>BizTalk Server Enterprise pro Core</w:t>
      </w:r>
    </w:p>
    <w:p w14:paraId="4FDCC735" w14:textId="77777777" w:rsidR="00332DA2" w:rsidRPr="00AA6DF2" w:rsidRDefault="00332DA2" w:rsidP="00D73C40">
      <w:pPr>
        <w:pStyle w:val="ProductList-Body"/>
        <w:numPr>
          <w:ilvl w:val="0"/>
          <w:numId w:val="23"/>
        </w:numPr>
        <w:ind w:hanging="270"/>
      </w:pPr>
      <w:r>
        <w:rPr>
          <w:rFonts w:cs="Tahoma"/>
          <w:szCs w:val="18"/>
        </w:rPr>
        <w:t>BizTalk Server Branch pro Core</w:t>
      </w:r>
    </w:p>
    <w:p w14:paraId="4FDCC736" w14:textId="77777777" w:rsidR="00332DA2" w:rsidRPr="00AA6DF2" w:rsidRDefault="00332DA2" w:rsidP="00D73C40">
      <w:pPr>
        <w:pStyle w:val="ProductList-Body"/>
        <w:numPr>
          <w:ilvl w:val="0"/>
          <w:numId w:val="23"/>
        </w:numPr>
        <w:ind w:hanging="270"/>
      </w:pPr>
      <w:r>
        <w:rPr>
          <w:rFonts w:cs="Tahoma"/>
          <w:szCs w:val="18"/>
        </w:rPr>
        <w:t>Office SharePoint Server</w:t>
      </w:r>
    </w:p>
    <w:p w14:paraId="4FDCC737" w14:textId="77777777" w:rsidR="00332DA2" w:rsidRPr="00AA6DF2" w:rsidRDefault="00332DA2" w:rsidP="00840F96">
      <w:pPr>
        <w:pStyle w:val="ProductList-Body"/>
        <w:ind w:left="180"/>
      </w:pPr>
    </w:p>
    <w:p w14:paraId="4FDCC738" w14:textId="77777777" w:rsidR="00332DA2" w:rsidRPr="00AA6DF2" w:rsidRDefault="00332DA2" w:rsidP="00840F96">
      <w:pPr>
        <w:pStyle w:val="ProductList-Body"/>
        <w:ind w:left="180"/>
      </w:pPr>
      <w:r>
        <w:rPr>
          <w:szCs w:val="18"/>
        </w:rPr>
        <w:t>Die qualifizierenden Produkte aus der Core Infrastructure-Komponente sind folgende:</w:t>
      </w:r>
    </w:p>
    <w:p w14:paraId="4FDCC739" w14:textId="54BF9D83" w:rsidR="00332DA2" w:rsidRPr="00AA6DF2" w:rsidRDefault="006F1126" w:rsidP="00D73C40">
      <w:pPr>
        <w:pStyle w:val="ProductList-Body"/>
        <w:numPr>
          <w:ilvl w:val="0"/>
          <w:numId w:val="24"/>
        </w:numPr>
        <w:ind w:hanging="270"/>
      </w:pPr>
      <w:r>
        <w:rPr>
          <w:szCs w:val="18"/>
        </w:rPr>
        <w:t>CIS Datacenter (Windows Server Datacenter und System Center Datacenter)</w:t>
      </w:r>
    </w:p>
    <w:p w14:paraId="4FDCC73A" w14:textId="77777777" w:rsidR="00332DA2" w:rsidRPr="00AA6DF2" w:rsidRDefault="00332DA2" w:rsidP="00D73C40">
      <w:pPr>
        <w:pStyle w:val="ProductList-Body"/>
        <w:numPr>
          <w:ilvl w:val="0"/>
          <w:numId w:val="24"/>
        </w:numPr>
        <w:ind w:hanging="270"/>
      </w:pPr>
      <w:r>
        <w:rPr>
          <w:szCs w:val="18"/>
        </w:rPr>
        <w:t>CIS Standard (Windows Server Standard und System Center Standard)</w:t>
      </w:r>
    </w:p>
    <w:p w14:paraId="4FDCC73B" w14:textId="77777777" w:rsidR="00332DA2" w:rsidRDefault="00332DA2" w:rsidP="00840F96">
      <w:pPr>
        <w:pStyle w:val="ProductList-Body"/>
        <w:ind w:left="180"/>
      </w:pPr>
    </w:p>
    <w:p w14:paraId="291B9642" w14:textId="77777777" w:rsidR="00E802CB" w:rsidRDefault="00E802CB" w:rsidP="00840F96">
      <w:pPr>
        <w:pStyle w:val="ProductList-Body"/>
        <w:ind w:left="180"/>
      </w:pPr>
    </w:p>
    <w:p w14:paraId="22601BF9" w14:textId="77777777" w:rsidR="00E802CB" w:rsidRDefault="00E802CB" w:rsidP="00840F96">
      <w:pPr>
        <w:pStyle w:val="ProductList-Body"/>
        <w:ind w:left="180"/>
      </w:pPr>
    </w:p>
    <w:p w14:paraId="5C1DE98F" w14:textId="77777777" w:rsidR="00E802CB" w:rsidRPr="00AA6DF2" w:rsidRDefault="00E802CB" w:rsidP="00840F96">
      <w:pPr>
        <w:pStyle w:val="ProductList-Body"/>
        <w:ind w:left="180"/>
      </w:pPr>
    </w:p>
    <w:p w14:paraId="4FDCC73C" w14:textId="6FD38DAF" w:rsidR="00332DA2" w:rsidRPr="00AA6DF2" w:rsidRDefault="00332DA2" w:rsidP="00840F96">
      <w:pPr>
        <w:pStyle w:val="ProductList-Body"/>
        <w:ind w:left="180"/>
      </w:pPr>
      <w:r>
        <w:rPr>
          <w:rFonts w:cs="Tahoma"/>
          <w:szCs w:val="18"/>
        </w:rPr>
        <w:t>Die folgende Tabelle enthält die umgerechneten Schwellenwerte für SA-Ausgaben für Verträge, die nicht auf US-Dollar lauten.</w:t>
      </w:r>
      <w:r w:rsidR="0087037D">
        <w:rPr>
          <w:rFonts w:cs="Tahoma"/>
          <w:szCs w:val="18"/>
        </w:rPr>
        <w:t xml:space="preserve"> </w:t>
      </w:r>
      <w:r>
        <w:rPr>
          <w:rFonts w:cs="Tahoma"/>
          <w:szCs w:val="18"/>
        </w:rPr>
        <w:t>Aufgrund der Wechselkursschwankungen kann diese Tabelle ohne Ankündigung geändert werden.</w:t>
      </w: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1628"/>
        <w:gridCol w:w="5273"/>
      </w:tblGrid>
      <w:tr w:rsidR="00332DA2" w:rsidRPr="00717EC0" w14:paraId="4FDCC741" w14:textId="77777777" w:rsidTr="0057567F">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1628"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5273"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4FDCC745" w14:textId="77777777" w:rsidTr="0057567F">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US-Dollar</w:t>
            </w:r>
          </w:p>
        </w:tc>
        <w:tc>
          <w:tcPr>
            <w:tcW w:w="1628"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5273" w:type="dxa"/>
            <w:vAlign w:val="bottom"/>
          </w:tcPr>
          <w:p w14:paraId="4FDCC744" w14:textId="2E4DCE6F" w:rsidR="00332DA2" w:rsidRPr="00717EC0" w:rsidRDefault="00332DA2" w:rsidP="00331745">
            <w:pPr>
              <w:pStyle w:val="ProductList-Body"/>
              <w:rPr>
                <w:rFonts w:cs="Tahoma"/>
                <w:szCs w:val="18"/>
              </w:rPr>
            </w:pPr>
            <w:r>
              <w:rPr>
                <w:rFonts w:cs="Tahoma"/>
                <w:color w:val="000000"/>
                <w:szCs w:val="18"/>
              </w:rPr>
              <w:t xml:space="preserve"> 250</w:t>
            </w:r>
            <w:r w:rsidR="00331745">
              <w:rPr>
                <w:rFonts w:cs="Tahoma"/>
                <w:color w:val="000000"/>
                <w:szCs w:val="18"/>
              </w:rPr>
              <w:t>.</w:t>
            </w:r>
            <w:r>
              <w:rPr>
                <w:rFonts w:cs="Tahoma"/>
                <w:color w:val="000000"/>
                <w:szCs w:val="18"/>
              </w:rPr>
              <w:t xml:space="preserve">000 </w:t>
            </w:r>
          </w:p>
        </w:tc>
      </w:tr>
      <w:tr w:rsidR="00332DA2" w:rsidRPr="00717EC0" w14:paraId="4FDCC749" w14:textId="77777777" w:rsidTr="0057567F">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Australischer Dollar</w:t>
            </w:r>
          </w:p>
        </w:tc>
        <w:tc>
          <w:tcPr>
            <w:tcW w:w="1628"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5273" w:type="dxa"/>
            <w:vAlign w:val="bottom"/>
          </w:tcPr>
          <w:p w14:paraId="4FDCC748" w14:textId="4E7E5F0E" w:rsidR="00332DA2" w:rsidRPr="00717EC0" w:rsidRDefault="00332DA2" w:rsidP="00331745">
            <w:pPr>
              <w:pStyle w:val="ProductList-Body"/>
              <w:rPr>
                <w:rFonts w:cs="Tahoma"/>
                <w:szCs w:val="18"/>
              </w:rPr>
            </w:pPr>
            <w:r>
              <w:rPr>
                <w:rFonts w:cs="Tahoma"/>
                <w:color w:val="000000"/>
                <w:szCs w:val="18"/>
              </w:rPr>
              <w:t xml:space="preserve"> 375</w:t>
            </w:r>
            <w:r w:rsidR="00331745">
              <w:rPr>
                <w:rFonts w:cs="Tahoma"/>
                <w:color w:val="000000"/>
                <w:szCs w:val="18"/>
              </w:rPr>
              <w:t>.</w:t>
            </w:r>
            <w:r>
              <w:rPr>
                <w:rFonts w:cs="Tahoma"/>
                <w:color w:val="000000"/>
                <w:szCs w:val="18"/>
              </w:rPr>
              <w:t xml:space="preserve">000 </w:t>
            </w:r>
          </w:p>
        </w:tc>
      </w:tr>
      <w:tr w:rsidR="00332DA2" w:rsidRPr="00717EC0" w14:paraId="4FDCC74D" w14:textId="77777777" w:rsidTr="0057567F">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Kanadischer Dollar</w:t>
            </w:r>
          </w:p>
        </w:tc>
        <w:tc>
          <w:tcPr>
            <w:tcW w:w="1628"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5273" w:type="dxa"/>
            <w:vAlign w:val="bottom"/>
          </w:tcPr>
          <w:p w14:paraId="4FDCC74C" w14:textId="7966AE6B" w:rsidR="00332DA2" w:rsidRPr="00717EC0" w:rsidRDefault="00332DA2" w:rsidP="00331745">
            <w:pPr>
              <w:pStyle w:val="ProductList-Body"/>
              <w:rPr>
                <w:rFonts w:cs="Tahoma"/>
                <w:szCs w:val="18"/>
              </w:rPr>
            </w:pPr>
            <w:r>
              <w:rPr>
                <w:rFonts w:cs="Tahoma"/>
                <w:color w:val="000000"/>
                <w:szCs w:val="18"/>
              </w:rPr>
              <w:t xml:space="preserve"> 337</w:t>
            </w:r>
            <w:r w:rsidR="00331745">
              <w:rPr>
                <w:rFonts w:cs="Tahoma"/>
                <w:color w:val="000000"/>
                <w:szCs w:val="18"/>
              </w:rPr>
              <w:t>.</w:t>
            </w:r>
            <w:r>
              <w:rPr>
                <w:rFonts w:cs="Tahoma"/>
                <w:color w:val="000000"/>
                <w:szCs w:val="18"/>
              </w:rPr>
              <w:t xml:space="preserve">500 </w:t>
            </w:r>
          </w:p>
        </w:tc>
      </w:tr>
      <w:tr w:rsidR="00332DA2" w:rsidRPr="00717EC0" w14:paraId="4FDCC751" w14:textId="77777777" w:rsidTr="0057567F">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Schweizer Franken</w:t>
            </w:r>
          </w:p>
        </w:tc>
        <w:tc>
          <w:tcPr>
            <w:tcW w:w="1628"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5273" w:type="dxa"/>
            <w:vAlign w:val="bottom"/>
          </w:tcPr>
          <w:p w14:paraId="4FDCC750" w14:textId="32FE7091" w:rsidR="00332DA2" w:rsidRPr="00717EC0" w:rsidRDefault="00332DA2" w:rsidP="00331745">
            <w:pPr>
              <w:pStyle w:val="ProductList-Body"/>
              <w:rPr>
                <w:rFonts w:cs="Tahoma"/>
                <w:szCs w:val="18"/>
              </w:rPr>
            </w:pPr>
            <w:r>
              <w:rPr>
                <w:rFonts w:cs="Tahoma"/>
                <w:color w:val="000000"/>
                <w:szCs w:val="18"/>
              </w:rPr>
              <w:t xml:space="preserve"> 412</w:t>
            </w:r>
            <w:r w:rsidR="00331745">
              <w:rPr>
                <w:rFonts w:cs="Tahoma"/>
                <w:color w:val="000000"/>
                <w:szCs w:val="18"/>
              </w:rPr>
              <w:t>.</w:t>
            </w:r>
            <w:r>
              <w:rPr>
                <w:rFonts w:cs="Tahoma"/>
                <w:color w:val="000000"/>
                <w:szCs w:val="18"/>
              </w:rPr>
              <w:t xml:space="preserve">500 </w:t>
            </w:r>
          </w:p>
        </w:tc>
      </w:tr>
      <w:tr w:rsidR="00332DA2" w:rsidRPr="00717EC0" w14:paraId="4FDCC755" w14:textId="77777777" w:rsidTr="0057567F">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Chinesischer Renminbi</w:t>
            </w:r>
          </w:p>
        </w:tc>
        <w:tc>
          <w:tcPr>
            <w:tcW w:w="1628"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5273" w:type="dxa"/>
            <w:vAlign w:val="bottom"/>
          </w:tcPr>
          <w:p w14:paraId="4FDCC754" w14:textId="244AE46E" w:rsidR="00332DA2" w:rsidRPr="00717EC0" w:rsidRDefault="00332DA2" w:rsidP="00331745">
            <w:pPr>
              <w:pStyle w:val="ProductList-Body"/>
              <w:rPr>
                <w:rFonts w:cs="Tahoma"/>
                <w:szCs w:val="18"/>
              </w:rPr>
            </w:pPr>
            <w:r>
              <w:rPr>
                <w:rFonts w:cs="Tahoma"/>
                <w:color w:val="000000"/>
                <w:szCs w:val="18"/>
              </w:rPr>
              <w:t xml:space="preserve"> 2</w:t>
            </w:r>
            <w:r w:rsidR="00331745">
              <w:rPr>
                <w:rFonts w:cs="Tahoma"/>
                <w:color w:val="000000"/>
                <w:szCs w:val="18"/>
              </w:rPr>
              <w:t>.</w:t>
            </w:r>
            <w:r>
              <w:rPr>
                <w:rFonts w:cs="Tahoma"/>
                <w:color w:val="000000"/>
                <w:szCs w:val="18"/>
              </w:rPr>
              <w:t>062</w:t>
            </w:r>
            <w:r w:rsidR="00331745">
              <w:rPr>
                <w:rFonts w:cs="Tahoma"/>
                <w:color w:val="000000"/>
                <w:szCs w:val="18"/>
              </w:rPr>
              <w:t>.</w:t>
            </w:r>
            <w:r>
              <w:rPr>
                <w:rFonts w:cs="Tahoma"/>
                <w:color w:val="000000"/>
                <w:szCs w:val="18"/>
              </w:rPr>
              <w:t xml:space="preserve">500 </w:t>
            </w:r>
          </w:p>
        </w:tc>
      </w:tr>
      <w:tr w:rsidR="00332DA2" w:rsidRPr="00717EC0" w14:paraId="4FDCC759" w14:textId="77777777" w:rsidTr="0057567F">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Dänische Krone</w:t>
            </w:r>
          </w:p>
        </w:tc>
        <w:tc>
          <w:tcPr>
            <w:tcW w:w="1628"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5273" w:type="dxa"/>
            <w:vAlign w:val="bottom"/>
          </w:tcPr>
          <w:p w14:paraId="4FDCC758" w14:textId="39A25350" w:rsidR="00332DA2" w:rsidRPr="00717EC0" w:rsidRDefault="00332DA2" w:rsidP="00331745">
            <w:pPr>
              <w:pStyle w:val="ProductList-Body"/>
              <w:rPr>
                <w:rFonts w:cs="Tahoma"/>
                <w:szCs w:val="18"/>
              </w:rPr>
            </w:pPr>
            <w:r>
              <w:rPr>
                <w:rFonts w:cs="Tahoma"/>
                <w:color w:val="000000"/>
                <w:szCs w:val="18"/>
              </w:rPr>
              <w:t xml:space="preserve"> 2</w:t>
            </w:r>
            <w:r w:rsidR="00331745">
              <w:rPr>
                <w:rFonts w:cs="Tahoma"/>
                <w:color w:val="000000"/>
                <w:szCs w:val="18"/>
              </w:rPr>
              <w:t>.</w:t>
            </w:r>
            <w:r>
              <w:rPr>
                <w:rFonts w:cs="Tahoma"/>
                <w:color w:val="000000"/>
                <w:szCs w:val="18"/>
              </w:rPr>
              <w:t>000</w:t>
            </w:r>
            <w:r w:rsidR="00331745">
              <w:rPr>
                <w:rFonts w:cs="Tahoma"/>
                <w:color w:val="000000"/>
                <w:szCs w:val="18"/>
              </w:rPr>
              <w:t>.</w:t>
            </w:r>
            <w:r>
              <w:rPr>
                <w:rFonts w:cs="Tahoma"/>
                <w:color w:val="000000"/>
                <w:szCs w:val="18"/>
              </w:rPr>
              <w:t xml:space="preserve">000 </w:t>
            </w:r>
          </w:p>
        </w:tc>
      </w:tr>
      <w:tr w:rsidR="00332DA2" w:rsidRPr="00717EC0" w14:paraId="4FDCC75D" w14:textId="77777777" w:rsidTr="0057567F">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1628"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5273" w:type="dxa"/>
            <w:vAlign w:val="bottom"/>
          </w:tcPr>
          <w:p w14:paraId="4FDCC75C" w14:textId="28CD0BEB" w:rsidR="00332DA2" w:rsidRPr="00717EC0" w:rsidRDefault="00332DA2" w:rsidP="00331745">
            <w:pPr>
              <w:pStyle w:val="ProductList-Body"/>
              <w:rPr>
                <w:rFonts w:cs="Tahoma"/>
                <w:szCs w:val="18"/>
              </w:rPr>
            </w:pPr>
            <w:r>
              <w:rPr>
                <w:rFonts w:cs="Tahoma"/>
                <w:color w:val="000000"/>
                <w:szCs w:val="18"/>
              </w:rPr>
              <w:t xml:space="preserve"> 268</w:t>
            </w:r>
            <w:r w:rsidR="00331745">
              <w:rPr>
                <w:rFonts w:cs="Tahoma"/>
                <w:color w:val="000000"/>
                <w:szCs w:val="18"/>
              </w:rPr>
              <w:t>.</w:t>
            </w:r>
            <w:r>
              <w:rPr>
                <w:rFonts w:cs="Tahoma"/>
                <w:color w:val="000000"/>
                <w:szCs w:val="18"/>
              </w:rPr>
              <w:t xml:space="preserve">750 </w:t>
            </w:r>
          </w:p>
        </w:tc>
      </w:tr>
      <w:tr w:rsidR="00332DA2" w:rsidRPr="00717EC0" w14:paraId="4FDCC761" w14:textId="77777777" w:rsidTr="0057567F">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Britisches Pfund</w:t>
            </w:r>
          </w:p>
        </w:tc>
        <w:tc>
          <w:tcPr>
            <w:tcW w:w="1628"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5273" w:type="dxa"/>
            <w:vAlign w:val="bottom"/>
          </w:tcPr>
          <w:p w14:paraId="4FDCC760" w14:textId="3A145CFC" w:rsidR="00332DA2" w:rsidRPr="00717EC0" w:rsidRDefault="00332DA2" w:rsidP="00331745">
            <w:pPr>
              <w:pStyle w:val="ProductList-Body"/>
              <w:rPr>
                <w:rFonts w:cs="Tahoma"/>
                <w:szCs w:val="18"/>
              </w:rPr>
            </w:pPr>
            <w:r>
              <w:rPr>
                <w:rFonts w:cs="Tahoma"/>
                <w:szCs w:val="18"/>
              </w:rPr>
              <w:t xml:space="preserve"> </w:t>
            </w:r>
            <w:r>
              <w:rPr>
                <w:rFonts w:cs="Tahoma"/>
                <w:color w:val="000000"/>
                <w:szCs w:val="18"/>
              </w:rPr>
              <w:t>168</w:t>
            </w:r>
            <w:r w:rsidR="00331745">
              <w:rPr>
                <w:rFonts w:cs="Tahoma"/>
                <w:color w:val="000000"/>
                <w:szCs w:val="18"/>
              </w:rPr>
              <w:t>.</w:t>
            </w:r>
            <w:r>
              <w:rPr>
                <w:rFonts w:cs="Tahoma"/>
                <w:color w:val="000000"/>
                <w:szCs w:val="18"/>
              </w:rPr>
              <w:t xml:space="preserve">750 </w:t>
            </w:r>
          </w:p>
        </w:tc>
      </w:tr>
      <w:tr w:rsidR="00332DA2" w:rsidRPr="00717EC0" w14:paraId="4FDCC765" w14:textId="77777777" w:rsidTr="0057567F">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Japanischer Yen</w:t>
            </w:r>
          </w:p>
        </w:tc>
        <w:tc>
          <w:tcPr>
            <w:tcW w:w="1628"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5273" w:type="dxa"/>
            <w:vAlign w:val="bottom"/>
          </w:tcPr>
          <w:p w14:paraId="4FDCC764" w14:textId="7BE97CD1" w:rsidR="00332DA2" w:rsidRPr="00717EC0" w:rsidRDefault="00332DA2" w:rsidP="00331745">
            <w:pPr>
              <w:pStyle w:val="ProductList-Body"/>
              <w:rPr>
                <w:rFonts w:cs="Tahoma"/>
                <w:szCs w:val="18"/>
              </w:rPr>
            </w:pPr>
            <w:r>
              <w:rPr>
                <w:rFonts w:cs="Tahoma"/>
                <w:color w:val="000000"/>
                <w:szCs w:val="18"/>
              </w:rPr>
              <w:t xml:space="preserve"> 30</w:t>
            </w:r>
            <w:r w:rsidR="00331745">
              <w:rPr>
                <w:rFonts w:cs="Tahoma"/>
                <w:color w:val="000000"/>
                <w:szCs w:val="18"/>
              </w:rPr>
              <w:t>.</w:t>
            </w:r>
            <w:r>
              <w:rPr>
                <w:rFonts w:cs="Tahoma"/>
                <w:color w:val="000000"/>
                <w:szCs w:val="18"/>
              </w:rPr>
              <w:t>000</w:t>
            </w:r>
            <w:r w:rsidR="00331745">
              <w:rPr>
                <w:rFonts w:cs="Tahoma"/>
                <w:color w:val="000000"/>
                <w:szCs w:val="18"/>
              </w:rPr>
              <w:t>.</w:t>
            </w:r>
            <w:r>
              <w:rPr>
                <w:rFonts w:cs="Tahoma"/>
                <w:color w:val="000000"/>
                <w:szCs w:val="18"/>
              </w:rPr>
              <w:t xml:space="preserve">000 </w:t>
            </w:r>
          </w:p>
        </w:tc>
      </w:tr>
      <w:tr w:rsidR="00332DA2" w:rsidRPr="00717EC0" w14:paraId="4FDCC769" w14:textId="77777777" w:rsidTr="0057567F">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Koreanischer Won</w:t>
            </w:r>
          </w:p>
        </w:tc>
        <w:tc>
          <w:tcPr>
            <w:tcW w:w="1628"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5273" w:type="dxa"/>
            <w:vAlign w:val="bottom"/>
          </w:tcPr>
          <w:p w14:paraId="4FDCC768" w14:textId="557945B8" w:rsidR="00332DA2" w:rsidRPr="00717EC0" w:rsidRDefault="00332DA2" w:rsidP="00331745">
            <w:pPr>
              <w:pStyle w:val="ProductList-Body"/>
              <w:rPr>
                <w:rFonts w:cs="Tahoma"/>
                <w:szCs w:val="18"/>
              </w:rPr>
            </w:pPr>
            <w:r>
              <w:rPr>
                <w:rFonts w:cs="Tahoma"/>
                <w:color w:val="000000"/>
                <w:szCs w:val="18"/>
              </w:rPr>
              <w:t xml:space="preserve"> 300</w:t>
            </w:r>
            <w:r w:rsidR="00331745">
              <w:rPr>
                <w:rFonts w:cs="Tahoma"/>
                <w:color w:val="000000"/>
                <w:szCs w:val="18"/>
              </w:rPr>
              <w:t>.</w:t>
            </w:r>
            <w:r>
              <w:rPr>
                <w:rFonts w:cs="Tahoma"/>
                <w:color w:val="000000"/>
                <w:szCs w:val="18"/>
              </w:rPr>
              <w:t>000</w:t>
            </w:r>
            <w:r w:rsidR="00331745">
              <w:rPr>
                <w:rFonts w:cs="Tahoma"/>
                <w:color w:val="000000"/>
                <w:szCs w:val="18"/>
              </w:rPr>
              <w:t>.</w:t>
            </w:r>
            <w:r>
              <w:rPr>
                <w:rFonts w:cs="Tahoma"/>
                <w:color w:val="000000"/>
                <w:szCs w:val="18"/>
              </w:rPr>
              <w:t xml:space="preserve">000 </w:t>
            </w:r>
          </w:p>
        </w:tc>
      </w:tr>
      <w:tr w:rsidR="00332DA2" w:rsidRPr="00717EC0" w14:paraId="4FDCC76D" w14:textId="77777777" w:rsidTr="0057567F">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Norwegische Krone</w:t>
            </w:r>
          </w:p>
        </w:tc>
        <w:tc>
          <w:tcPr>
            <w:tcW w:w="1628"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5273" w:type="dxa"/>
            <w:vAlign w:val="bottom"/>
          </w:tcPr>
          <w:p w14:paraId="4FDCC76C" w14:textId="25C782CE" w:rsidR="00332DA2" w:rsidRPr="00717EC0" w:rsidRDefault="00332DA2" w:rsidP="00331745">
            <w:pPr>
              <w:pStyle w:val="ProductList-Body"/>
              <w:rPr>
                <w:rFonts w:cs="Tahoma"/>
                <w:szCs w:val="18"/>
              </w:rPr>
            </w:pPr>
            <w:r>
              <w:rPr>
                <w:rFonts w:cs="Tahoma"/>
                <w:color w:val="000000"/>
                <w:szCs w:val="18"/>
              </w:rPr>
              <w:t xml:space="preserve"> 2</w:t>
            </w:r>
            <w:r w:rsidR="00331745">
              <w:rPr>
                <w:rFonts w:cs="Tahoma"/>
                <w:color w:val="000000"/>
                <w:szCs w:val="18"/>
              </w:rPr>
              <w:t>.</w:t>
            </w:r>
            <w:r>
              <w:rPr>
                <w:rFonts w:cs="Tahoma"/>
                <w:color w:val="000000"/>
                <w:szCs w:val="18"/>
              </w:rPr>
              <w:t>062</w:t>
            </w:r>
            <w:r w:rsidR="00331745">
              <w:rPr>
                <w:rFonts w:cs="Tahoma"/>
                <w:color w:val="000000"/>
                <w:szCs w:val="18"/>
              </w:rPr>
              <w:t>.</w:t>
            </w:r>
            <w:r>
              <w:rPr>
                <w:rFonts w:cs="Tahoma"/>
                <w:color w:val="000000"/>
                <w:szCs w:val="18"/>
              </w:rPr>
              <w:t xml:space="preserve">500 </w:t>
            </w:r>
          </w:p>
        </w:tc>
      </w:tr>
      <w:tr w:rsidR="00332DA2" w:rsidRPr="00717EC0" w14:paraId="4FDCC771" w14:textId="77777777" w:rsidTr="0057567F">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Neuseeländischer Dollar</w:t>
            </w:r>
          </w:p>
        </w:tc>
        <w:tc>
          <w:tcPr>
            <w:tcW w:w="1628"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5273" w:type="dxa"/>
            <w:vAlign w:val="bottom"/>
          </w:tcPr>
          <w:p w14:paraId="4FDCC770" w14:textId="65BBF946" w:rsidR="00332DA2" w:rsidRPr="00717EC0" w:rsidRDefault="00332DA2" w:rsidP="00331745">
            <w:pPr>
              <w:pStyle w:val="ProductList-Body"/>
              <w:rPr>
                <w:rFonts w:cs="Tahoma"/>
                <w:szCs w:val="18"/>
              </w:rPr>
            </w:pPr>
            <w:r>
              <w:rPr>
                <w:rFonts w:cs="Tahoma"/>
                <w:color w:val="000000"/>
                <w:szCs w:val="18"/>
              </w:rPr>
              <w:t xml:space="preserve"> 437</w:t>
            </w:r>
            <w:r w:rsidR="00331745">
              <w:rPr>
                <w:rFonts w:cs="Tahoma"/>
                <w:color w:val="000000"/>
                <w:szCs w:val="18"/>
              </w:rPr>
              <w:t>.</w:t>
            </w:r>
            <w:r>
              <w:rPr>
                <w:rFonts w:cs="Tahoma"/>
                <w:color w:val="000000"/>
                <w:szCs w:val="18"/>
              </w:rPr>
              <w:t xml:space="preserve">500 </w:t>
            </w:r>
          </w:p>
        </w:tc>
      </w:tr>
      <w:tr w:rsidR="00332DA2" w:rsidRPr="00717EC0" w14:paraId="4FDCC775" w14:textId="77777777" w:rsidTr="0057567F">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Schwedische Krone</w:t>
            </w:r>
          </w:p>
        </w:tc>
        <w:tc>
          <w:tcPr>
            <w:tcW w:w="1628"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5273" w:type="dxa"/>
            <w:vAlign w:val="bottom"/>
          </w:tcPr>
          <w:p w14:paraId="4FDCC774" w14:textId="4BDA73A4" w:rsidR="00332DA2" w:rsidRPr="00717EC0" w:rsidRDefault="00332DA2" w:rsidP="00331745">
            <w:pPr>
              <w:pStyle w:val="ProductList-Body"/>
              <w:rPr>
                <w:rFonts w:cs="Tahoma"/>
                <w:szCs w:val="18"/>
              </w:rPr>
            </w:pPr>
            <w:r>
              <w:rPr>
                <w:rFonts w:cs="Tahoma"/>
                <w:color w:val="000000"/>
                <w:szCs w:val="18"/>
              </w:rPr>
              <w:t xml:space="preserve"> 2</w:t>
            </w:r>
            <w:r w:rsidR="00331745">
              <w:rPr>
                <w:rFonts w:cs="Tahoma"/>
                <w:color w:val="000000"/>
                <w:szCs w:val="18"/>
              </w:rPr>
              <w:t>.</w:t>
            </w:r>
            <w:r>
              <w:rPr>
                <w:rFonts w:cs="Tahoma"/>
                <w:color w:val="000000"/>
                <w:szCs w:val="18"/>
              </w:rPr>
              <w:t>500</w:t>
            </w:r>
            <w:r w:rsidR="00331745">
              <w:rPr>
                <w:rFonts w:cs="Tahoma"/>
                <w:color w:val="000000"/>
                <w:szCs w:val="18"/>
              </w:rPr>
              <w:t>.</w:t>
            </w:r>
            <w:r>
              <w:rPr>
                <w:rFonts w:cs="Tahoma"/>
                <w:color w:val="000000"/>
                <w:szCs w:val="18"/>
              </w:rPr>
              <w:t xml:space="preserve">000 </w:t>
            </w:r>
          </w:p>
        </w:tc>
      </w:tr>
      <w:tr w:rsidR="00332DA2" w:rsidRPr="00717EC0" w14:paraId="4FDCC779" w14:textId="77777777" w:rsidTr="0057567F">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Neuer Taiwan-Dollar</w:t>
            </w:r>
          </w:p>
        </w:tc>
        <w:tc>
          <w:tcPr>
            <w:tcW w:w="1628"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5273" w:type="dxa"/>
            <w:vAlign w:val="bottom"/>
          </w:tcPr>
          <w:p w14:paraId="4FDCC778" w14:textId="69E718D7" w:rsidR="00332DA2" w:rsidRPr="00717EC0" w:rsidRDefault="00332DA2" w:rsidP="00331745">
            <w:pPr>
              <w:pStyle w:val="ProductList-Body"/>
              <w:rPr>
                <w:rFonts w:cs="Tahoma"/>
                <w:szCs w:val="18"/>
              </w:rPr>
            </w:pPr>
            <w:r>
              <w:rPr>
                <w:rFonts w:cs="Tahoma"/>
                <w:color w:val="000000"/>
                <w:szCs w:val="18"/>
              </w:rPr>
              <w:t xml:space="preserve"> 8</w:t>
            </w:r>
            <w:r w:rsidR="00331745">
              <w:rPr>
                <w:rFonts w:cs="Tahoma"/>
                <w:color w:val="000000"/>
                <w:szCs w:val="18"/>
              </w:rPr>
              <w:t>.</w:t>
            </w:r>
            <w:r>
              <w:rPr>
                <w:rFonts w:cs="Tahoma"/>
                <w:color w:val="000000"/>
                <w:szCs w:val="18"/>
              </w:rPr>
              <w:t>750</w:t>
            </w:r>
            <w:r w:rsidR="00331745">
              <w:rPr>
                <w:rFonts w:cs="Tahoma"/>
                <w:color w:val="000000"/>
                <w:szCs w:val="18"/>
              </w:rPr>
              <w:t>.</w:t>
            </w:r>
            <w:r>
              <w:rPr>
                <w:rFonts w:cs="Tahoma"/>
                <w:color w:val="000000"/>
                <w:szCs w:val="18"/>
              </w:rPr>
              <w:t xml:space="preserve">000 </w:t>
            </w:r>
          </w:p>
        </w:tc>
      </w:tr>
      <w:tr w:rsidR="00332DA2" w:rsidRPr="00717EC0" w14:paraId="4FDCC77D" w14:textId="77777777" w:rsidTr="0057567F">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Indische Rupie</w:t>
            </w:r>
          </w:p>
        </w:tc>
        <w:tc>
          <w:tcPr>
            <w:tcW w:w="1628"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5273" w:type="dxa"/>
            <w:vAlign w:val="bottom"/>
          </w:tcPr>
          <w:p w14:paraId="4FDCC77C" w14:textId="79C511A3" w:rsidR="00332DA2" w:rsidRPr="00717EC0" w:rsidRDefault="00332DA2" w:rsidP="00331745">
            <w:pPr>
              <w:pStyle w:val="ProductList-Body"/>
              <w:rPr>
                <w:rFonts w:cs="Tahoma"/>
                <w:color w:val="000000"/>
                <w:szCs w:val="18"/>
              </w:rPr>
            </w:pPr>
            <w:r>
              <w:rPr>
                <w:rFonts w:cs="Tahoma"/>
                <w:szCs w:val="18"/>
              </w:rPr>
              <w:t>12</w:t>
            </w:r>
            <w:r w:rsidR="00331745">
              <w:rPr>
                <w:rFonts w:cs="Tahoma"/>
                <w:szCs w:val="18"/>
              </w:rPr>
              <w:t>.</w:t>
            </w:r>
            <w:r>
              <w:rPr>
                <w:rFonts w:cs="Tahoma"/>
                <w:szCs w:val="18"/>
              </w:rPr>
              <w:t>500</w:t>
            </w:r>
            <w:r w:rsidR="00331745">
              <w:rPr>
                <w:rFonts w:cs="Tahoma"/>
                <w:szCs w:val="18"/>
              </w:rPr>
              <w:t>.</w:t>
            </w:r>
            <w:r>
              <w:rPr>
                <w:rFonts w:cs="Tahoma"/>
                <w:szCs w:val="18"/>
              </w:rPr>
              <w:t>000</w:t>
            </w:r>
          </w:p>
        </w:tc>
      </w:tr>
      <w:tr w:rsidR="00332DA2" w:rsidRPr="00717EC0" w14:paraId="4FDCC781" w14:textId="77777777" w:rsidTr="0057567F">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Russischer Rubel</w:t>
            </w:r>
          </w:p>
        </w:tc>
        <w:tc>
          <w:tcPr>
            <w:tcW w:w="1628"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5273" w:type="dxa"/>
            <w:vAlign w:val="bottom"/>
          </w:tcPr>
          <w:p w14:paraId="4FDCC780" w14:textId="3AD51C4F" w:rsidR="00332DA2" w:rsidRPr="00717EC0" w:rsidRDefault="00332DA2" w:rsidP="00331745">
            <w:pPr>
              <w:pStyle w:val="ProductList-Body"/>
              <w:rPr>
                <w:rFonts w:cs="Tahoma"/>
                <w:color w:val="000000"/>
                <w:szCs w:val="18"/>
              </w:rPr>
            </w:pPr>
            <w:r>
              <w:rPr>
                <w:rFonts w:cs="Tahoma"/>
                <w:szCs w:val="18"/>
              </w:rPr>
              <w:t>8</w:t>
            </w:r>
            <w:r w:rsidR="00331745">
              <w:rPr>
                <w:rFonts w:cs="Tahoma"/>
                <w:szCs w:val="18"/>
              </w:rPr>
              <w:t>.</w:t>
            </w:r>
            <w:r>
              <w:rPr>
                <w:rFonts w:cs="Tahoma"/>
                <w:szCs w:val="18"/>
              </w:rPr>
              <w:t>250</w:t>
            </w:r>
            <w:r w:rsidR="00331745">
              <w:rPr>
                <w:rFonts w:cs="Tahoma"/>
                <w:szCs w:val="18"/>
              </w:rPr>
              <w:t>.</w:t>
            </w:r>
            <w:r>
              <w:rPr>
                <w:rFonts w:cs="Tahoma"/>
                <w:szCs w:val="18"/>
              </w:rPr>
              <w:t>000</w:t>
            </w:r>
          </w:p>
        </w:tc>
      </w:tr>
    </w:tbl>
    <w:p w14:paraId="4FDCC782" w14:textId="77777777" w:rsidR="00332DA2" w:rsidRPr="00AA6DF2" w:rsidRDefault="00332DA2" w:rsidP="00332DA2">
      <w:pPr>
        <w:pStyle w:val="ProductList-Body"/>
      </w:pPr>
    </w:p>
    <w:p w14:paraId="4FDCC783" w14:textId="77777777" w:rsidR="00332DA2" w:rsidRPr="00AA6DF2" w:rsidRDefault="00332DA2" w:rsidP="00840F96">
      <w:pPr>
        <w:pStyle w:val="ProductList-Body"/>
        <w:ind w:left="180"/>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FDCC784" w14:textId="77777777" w:rsidR="00332DA2" w:rsidRPr="00AA6DF2" w:rsidRDefault="00332DA2" w:rsidP="00840F96">
      <w:pPr>
        <w:pStyle w:val="ProductList-Body"/>
        <w:ind w:left="180"/>
      </w:pPr>
    </w:p>
    <w:p w14:paraId="4FDCC785" w14:textId="601173BD" w:rsidR="00332DA2" w:rsidRPr="00AA6DF2" w:rsidRDefault="00B12C95" w:rsidP="00840F96">
      <w:pPr>
        <w:pStyle w:val="ProductList-Body"/>
        <w:ind w:left="180"/>
      </w:pPr>
      <w:r>
        <w:rPr>
          <w:b/>
          <w:color w:val="00188F"/>
          <w:szCs w:val="18"/>
        </w:rPr>
        <w:t>Berechtigung für Parallel Data Warehouse</w:t>
      </w:r>
    </w:p>
    <w:p w14:paraId="4FDCC786" w14:textId="4128E821" w:rsidR="00332DA2" w:rsidRPr="00AA6DF2" w:rsidRDefault="00332DA2" w:rsidP="00840F96">
      <w:pPr>
        <w:pStyle w:val="ProductList-Body"/>
        <w:ind w:left="180"/>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4FDCC787" w14:textId="77777777" w:rsidR="00332DA2" w:rsidRPr="00AA6DF2" w:rsidRDefault="00332DA2" w:rsidP="00840F96">
      <w:pPr>
        <w:pStyle w:val="ProductList-Body"/>
        <w:ind w:left="180"/>
      </w:pPr>
    </w:p>
    <w:p w14:paraId="4FDCC788" w14:textId="77777777" w:rsidR="00332DA2" w:rsidRPr="00AA6DF2" w:rsidRDefault="00332DA2" w:rsidP="00840F96">
      <w:pPr>
        <w:pStyle w:val="ProductList-Body"/>
        <w:ind w:left="180"/>
      </w:pPr>
      <w:r>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FDCC789" w14:textId="77777777" w:rsidR="00332DA2" w:rsidRPr="00AA6DF2" w:rsidRDefault="00332DA2" w:rsidP="00840F96">
      <w:pPr>
        <w:pStyle w:val="ProductList-Body"/>
        <w:ind w:left="180"/>
      </w:pPr>
    </w:p>
    <w:p w14:paraId="4FDCC78A" w14:textId="77777777" w:rsidR="00332DA2" w:rsidRPr="00AA6DF2" w:rsidRDefault="00332DA2" w:rsidP="00840F96">
      <w:pPr>
        <w:pStyle w:val="ProductList-Body"/>
        <w:ind w:left="180"/>
      </w:pPr>
      <w:r>
        <w:rPr>
          <w:color w:val="000000"/>
          <w:szCs w:val="18"/>
        </w:rPr>
        <w:t>Die folgende Tabelle gilt für Kunden, die über einen SCE oder Lizenzen für PDW verfügen:</w:t>
      </w:r>
    </w:p>
    <w:p w14:paraId="4FDCC78B" w14:textId="77777777" w:rsidR="00332DA2" w:rsidRPr="00AA6DF2"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73"/>
        <w:gridCol w:w="2790"/>
      </w:tblGrid>
      <w:tr w:rsidR="00332DA2" w:rsidRPr="00717EC0" w14:paraId="4FDCC78E" w14:textId="77777777" w:rsidTr="0057567F">
        <w:trPr>
          <w:tblHeader/>
        </w:trPr>
        <w:tc>
          <w:tcPr>
            <w:tcW w:w="3173"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790"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4FDCC791" w14:textId="77777777" w:rsidTr="0057567F">
        <w:tc>
          <w:tcPr>
            <w:tcW w:w="3173" w:type="dxa"/>
            <w:tcMar>
              <w:top w:w="0" w:type="dxa"/>
              <w:left w:w="108" w:type="dxa"/>
              <w:bottom w:w="0" w:type="dxa"/>
              <w:right w:w="108" w:type="dxa"/>
            </w:tcMar>
            <w:hideMark/>
          </w:tcPr>
          <w:p w14:paraId="4FDCC78F" w14:textId="17623B83" w:rsidR="00332DA2" w:rsidRPr="00717EC0" w:rsidRDefault="00332DA2" w:rsidP="005B2BE0">
            <w:pPr>
              <w:pStyle w:val="ProductList-Body"/>
              <w:rPr>
                <w:color w:val="000000"/>
                <w:szCs w:val="18"/>
              </w:rPr>
            </w:pPr>
            <w:r>
              <w:rPr>
                <w:color w:val="000000"/>
                <w:szCs w:val="18"/>
              </w:rPr>
              <w:t>$250</w:t>
            </w:r>
            <w:r w:rsidR="00331745">
              <w:rPr>
                <w:color w:val="000000"/>
                <w:szCs w:val="18"/>
              </w:rPr>
              <w:t>.</w:t>
            </w:r>
            <w:r>
              <w:rPr>
                <w:color w:val="000000"/>
                <w:szCs w:val="18"/>
              </w:rPr>
              <w:t xml:space="preserve">000 </w:t>
            </w:r>
            <w:r w:rsidR="0057567F">
              <w:rPr>
                <w:color w:val="000000"/>
                <w:szCs w:val="18"/>
              </w:rPr>
              <w:t>-</w:t>
            </w:r>
            <w:r>
              <w:rPr>
                <w:color w:val="000000"/>
                <w:szCs w:val="18"/>
              </w:rPr>
              <w:t xml:space="preserve"> $374</w:t>
            </w:r>
            <w:r w:rsidR="005B2BE0">
              <w:rPr>
                <w:color w:val="000000"/>
                <w:szCs w:val="18"/>
              </w:rPr>
              <w:t>.</w:t>
            </w:r>
            <w:r>
              <w:rPr>
                <w:color w:val="000000"/>
                <w:szCs w:val="18"/>
              </w:rPr>
              <w:t>999</w:t>
            </w:r>
          </w:p>
        </w:tc>
        <w:tc>
          <w:tcPr>
            <w:tcW w:w="2790"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57567F">
        <w:tc>
          <w:tcPr>
            <w:tcW w:w="3173" w:type="dxa"/>
            <w:tcMar>
              <w:top w:w="0" w:type="dxa"/>
              <w:left w:w="108" w:type="dxa"/>
              <w:bottom w:w="0" w:type="dxa"/>
              <w:right w:w="108" w:type="dxa"/>
            </w:tcMar>
            <w:hideMark/>
          </w:tcPr>
          <w:p w14:paraId="4FDCC792" w14:textId="28D0D536" w:rsidR="00332DA2" w:rsidRPr="00717EC0" w:rsidRDefault="00332DA2" w:rsidP="005B2BE0">
            <w:pPr>
              <w:pStyle w:val="ProductList-Body"/>
              <w:rPr>
                <w:szCs w:val="18"/>
              </w:rPr>
            </w:pPr>
            <w:r>
              <w:rPr>
                <w:szCs w:val="18"/>
              </w:rPr>
              <w:t>$375</w:t>
            </w:r>
            <w:r w:rsidR="00331745">
              <w:rPr>
                <w:szCs w:val="18"/>
              </w:rPr>
              <w:t>.</w:t>
            </w:r>
            <w:r>
              <w:rPr>
                <w:szCs w:val="18"/>
              </w:rPr>
              <w:t xml:space="preserve">000 </w:t>
            </w:r>
            <w:r w:rsidR="0057567F">
              <w:rPr>
                <w:color w:val="000000"/>
                <w:szCs w:val="18"/>
              </w:rPr>
              <w:t>-</w:t>
            </w:r>
            <w:r>
              <w:rPr>
                <w:szCs w:val="18"/>
              </w:rPr>
              <w:t xml:space="preserve"> $499</w:t>
            </w:r>
            <w:r w:rsidR="005B2BE0">
              <w:rPr>
                <w:szCs w:val="18"/>
              </w:rPr>
              <w:t>.</w:t>
            </w:r>
            <w:r>
              <w:rPr>
                <w:szCs w:val="18"/>
              </w:rPr>
              <w:t>999</w:t>
            </w:r>
          </w:p>
        </w:tc>
        <w:tc>
          <w:tcPr>
            <w:tcW w:w="2790"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57567F">
        <w:tc>
          <w:tcPr>
            <w:tcW w:w="3173" w:type="dxa"/>
            <w:tcMar>
              <w:top w:w="0" w:type="dxa"/>
              <w:left w:w="108" w:type="dxa"/>
              <w:bottom w:w="0" w:type="dxa"/>
              <w:right w:w="108" w:type="dxa"/>
            </w:tcMar>
            <w:hideMark/>
          </w:tcPr>
          <w:p w14:paraId="4FDCC795" w14:textId="307632A9" w:rsidR="00332DA2" w:rsidRPr="00717EC0" w:rsidRDefault="00332DA2" w:rsidP="005B2BE0">
            <w:pPr>
              <w:pStyle w:val="ProductList-Body"/>
              <w:rPr>
                <w:szCs w:val="18"/>
              </w:rPr>
            </w:pPr>
            <w:r>
              <w:rPr>
                <w:szCs w:val="18"/>
              </w:rPr>
              <w:t>$500</w:t>
            </w:r>
            <w:r w:rsidR="005B2BE0">
              <w:rPr>
                <w:szCs w:val="18"/>
              </w:rPr>
              <w:t>.</w:t>
            </w:r>
            <w:r>
              <w:rPr>
                <w:szCs w:val="18"/>
              </w:rPr>
              <w:t xml:space="preserve">000 </w:t>
            </w:r>
            <w:r w:rsidR="0057567F">
              <w:rPr>
                <w:color w:val="000000"/>
                <w:szCs w:val="18"/>
              </w:rPr>
              <w:t>-</w:t>
            </w:r>
            <w:r>
              <w:rPr>
                <w:szCs w:val="18"/>
              </w:rPr>
              <w:t xml:space="preserve"> $624</w:t>
            </w:r>
            <w:r w:rsidR="005B2BE0">
              <w:rPr>
                <w:szCs w:val="18"/>
              </w:rPr>
              <w:t>.</w:t>
            </w:r>
            <w:r>
              <w:rPr>
                <w:szCs w:val="18"/>
              </w:rPr>
              <w:t>999</w:t>
            </w:r>
          </w:p>
        </w:tc>
        <w:tc>
          <w:tcPr>
            <w:tcW w:w="2790"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57567F">
        <w:tc>
          <w:tcPr>
            <w:tcW w:w="3173" w:type="dxa"/>
            <w:tcMar>
              <w:top w:w="0" w:type="dxa"/>
              <w:left w:w="108" w:type="dxa"/>
              <w:bottom w:w="0" w:type="dxa"/>
              <w:right w:w="108" w:type="dxa"/>
            </w:tcMar>
            <w:hideMark/>
          </w:tcPr>
          <w:p w14:paraId="4FDCC798" w14:textId="407BE8EB" w:rsidR="00332DA2" w:rsidRPr="00717EC0" w:rsidRDefault="00332DA2" w:rsidP="005B2BE0">
            <w:pPr>
              <w:pStyle w:val="ProductList-Body"/>
              <w:rPr>
                <w:szCs w:val="18"/>
              </w:rPr>
            </w:pPr>
            <w:r>
              <w:rPr>
                <w:szCs w:val="18"/>
              </w:rPr>
              <w:t>$625</w:t>
            </w:r>
            <w:r w:rsidR="005B2BE0">
              <w:rPr>
                <w:szCs w:val="18"/>
              </w:rPr>
              <w:t>.</w:t>
            </w:r>
            <w:r>
              <w:rPr>
                <w:szCs w:val="18"/>
              </w:rPr>
              <w:t xml:space="preserve">000 </w:t>
            </w:r>
            <w:r w:rsidR="0057567F">
              <w:rPr>
                <w:color w:val="000000"/>
                <w:szCs w:val="18"/>
              </w:rPr>
              <w:t>-</w:t>
            </w:r>
            <w:r>
              <w:rPr>
                <w:szCs w:val="18"/>
              </w:rPr>
              <w:t xml:space="preserve"> $749</w:t>
            </w:r>
            <w:r w:rsidR="005B2BE0">
              <w:rPr>
                <w:szCs w:val="18"/>
              </w:rPr>
              <w:t>.</w:t>
            </w:r>
            <w:r>
              <w:rPr>
                <w:szCs w:val="18"/>
              </w:rPr>
              <w:t>999</w:t>
            </w:r>
          </w:p>
        </w:tc>
        <w:tc>
          <w:tcPr>
            <w:tcW w:w="2790"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57567F">
        <w:tc>
          <w:tcPr>
            <w:tcW w:w="3173" w:type="dxa"/>
            <w:tcMar>
              <w:top w:w="0" w:type="dxa"/>
              <w:left w:w="108" w:type="dxa"/>
              <w:bottom w:w="0" w:type="dxa"/>
              <w:right w:w="108" w:type="dxa"/>
            </w:tcMar>
            <w:hideMark/>
          </w:tcPr>
          <w:p w14:paraId="4FDCC79B" w14:textId="4FE79234" w:rsidR="00332DA2" w:rsidRPr="00717EC0" w:rsidRDefault="00332DA2" w:rsidP="005B2BE0">
            <w:pPr>
              <w:pStyle w:val="ProductList-Body"/>
              <w:rPr>
                <w:szCs w:val="18"/>
              </w:rPr>
            </w:pPr>
            <w:r>
              <w:rPr>
                <w:szCs w:val="18"/>
              </w:rPr>
              <w:t>$750</w:t>
            </w:r>
            <w:r w:rsidR="005B2BE0">
              <w:rPr>
                <w:szCs w:val="18"/>
              </w:rPr>
              <w:t>.</w:t>
            </w:r>
            <w:r>
              <w:rPr>
                <w:szCs w:val="18"/>
              </w:rPr>
              <w:t xml:space="preserve">000 </w:t>
            </w:r>
            <w:r w:rsidR="0057567F">
              <w:rPr>
                <w:color w:val="000000"/>
                <w:szCs w:val="18"/>
              </w:rPr>
              <w:t>-</w:t>
            </w:r>
            <w:r>
              <w:rPr>
                <w:szCs w:val="18"/>
              </w:rPr>
              <w:t xml:space="preserve"> $874</w:t>
            </w:r>
            <w:r w:rsidR="005B2BE0">
              <w:rPr>
                <w:szCs w:val="18"/>
              </w:rPr>
              <w:t>.</w:t>
            </w:r>
            <w:r>
              <w:rPr>
                <w:szCs w:val="18"/>
              </w:rPr>
              <w:t>999</w:t>
            </w:r>
          </w:p>
        </w:tc>
        <w:tc>
          <w:tcPr>
            <w:tcW w:w="2790"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AA6DF2" w:rsidRDefault="00332DA2" w:rsidP="00332DA2">
      <w:pPr>
        <w:pStyle w:val="ProductList-Body"/>
      </w:pPr>
    </w:p>
    <w:p w14:paraId="4FDCC79F" w14:textId="2D70C70E" w:rsidR="00332DA2" w:rsidRDefault="00332DA2" w:rsidP="00840F96">
      <w:pPr>
        <w:pStyle w:val="ProductList-Body"/>
        <w:ind w:left="180"/>
        <w:rPr>
          <w:szCs w:val="18"/>
        </w:rPr>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01E0C31D" w14:textId="77777777" w:rsidR="0057567F" w:rsidRDefault="0057567F" w:rsidP="00840F96">
      <w:pPr>
        <w:pStyle w:val="ProductList-Body"/>
        <w:ind w:left="180"/>
        <w:rPr>
          <w:szCs w:val="18"/>
        </w:rPr>
      </w:pPr>
    </w:p>
    <w:p w14:paraId="4FDCC7FE" w14:textId="5F3EF5A1" w:rsidR="00332DA2" w:rsidRPr="00AA6DF2" w:rsidRDefault="00332DA2" w:rsidP="00432379">
      <w:pPr>
        <w:pStyle w:val="ProductList-SubSubSectionHeading"/>
        <w:outlineLvl w:val="2"/>
      </w:pPr>
      <w:bookmarkStart w:id="1583" w:name="SA_SystemCenterGlobalServiceMonitor"/>
      <w:bookmarkStart w:id="1584" w:name="_Toc379797450"/>
      <w:bookmarkStart w:id="1585" w:name="_Toc380513486"/>
      <w:bookmarkStart w:id="1586" w:name="_Toc380655536"/>
      <w:bookmarkStart w:id="1587" w:name="_Toc406159666"/>
      <w:bookmarkStart w:id="1588" w:name="_Toc336338239"/>
      <w:r>
        <w:rPr>
          <w:b/>
          <w:color w:val="00188F"/>
        </w:rPr>
        <w:t>Globaler System Center-Dienstmonitor</w:t>
      </w:r>
      <w:bookmarkEnd w:id="1583"/>
      <w:bookmarkEnd w:id="1584"/>
      <w:bookmarkEnd w:id="1585"/>
      <w:bookmarkEnd w:id="1586"/>
      <w:bookmarkEnd w:id="1587"/>
    </w:p>
    <w:p w14:paraId="4FDCC7FF" w14:textId="7A918859" w:rsidR="00332DA2" w:rsidRPr="00AA6DF2" w:rsidRDefault="00332DA2" w:rsidP="00332DA2">
      <w:pPr>
        <w:pStyle w:val="ProductList-Body"/>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87037D">
        <w:rPr>
          <w:rFonts w:cs="Tahoma"/>
          <w:szCs w:val="18"/>
        </w:rPr>
        <w:t xml:space="preserve"> </w:t>
      </w:r>
      <w:r>
        <w:rPr>
          <w:rFonts w:cs="Tahoma"/>
          <w:szCs w:val="18"/>
        </w:rPr>
        <w:t>Ihre Nutzung dieses Onlinedienstes unterliegt den Onlinedienstbestimmungen (OST) und den Lizenzbestimmungen unten. Im Falle eines Widerspruchs zwischen den OST und den nachfolgenden Lizenzbestimmungen haben die nachfolgenden Lizenzbestimmungen Vorrang. Ihr Recht zur Nutzung des Onlinedienstes gilt bis zum Ablauf der Software Assurance für Ihre Management-Lizenz.</w:t>
      </w:r>
    </w:p>
    <w:p w14:paraId="4FDCC800" w14:textId="77777777" w:rsidR="00332DA2" w:rsidRPr="00AA6DF2" w:rsidRDefault="00332DA2" w:rsidP="00332DA2">
      <w:pPr>
        <w:pStyle w:val="ProductList-Body"/>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59080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4FDCC804" w14:textId="77777777" w:rsidTr="0059080B">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4FDCC806" w14:textId="77777777" w:rsidTr="0059080B">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60239612" w14:textId="77777777" w:rsidR="007812B4" w:rsidRPr="00E802CB" w:rsidRDefault="007812B4" w:rsidP="007812B4">
      <w:pPr>
        <w:pStyle w:val="PURBody-Indented"/>
        <w:spacing w:after="0"/>
        <w:ind w:left="0"/>
        <w:rPr>
          <w:sz w:val="18"/>
        </w:rPr>
      </w:pPr>
    </w:p>
    <w:p w14:paraId="0CAFE52E" w14:textId="50411B76" w:rsidR="007812B4" w:rsidRPr="00AA6DF2" w:rsidRDefault="007812B4" w:rsidP="007812B4">
      <w:pPr>
        <w:pStyle w:val="PURBody-Indented"/>
        <w:ind w:left="0"/>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14:paraId="4FDCC808" w14:textId="77777777" w:rsidR="00332DA2" w:rsidRPr="00AA6DF2" w:rsidRDefault="00332DA2" w:rsidP="00432379">
      <w:pPr>
        <w:pStyle w:val="ProductList-SubSubSectionHeading"/>
        <w:outlineLvl w:val="2"/>
      </w:pPr>
      <w:bookmarkStart w:id="1589" w:name="_Toc372892146"/>
      <w:bookmarkStart w:id="1590" w:name="_Toc379797451"/>
      <w:bookmarkStart w:id="1591" w:name="_Toc380513487"/>
      <w:bookmarkStart w:id="1592" w:name="_Toc380655537"/>
      <w:bookmarkStart w:id="1593" w:name="_Toc406159667"/>
      <w:bookmarkStart w:id="1594" w:name="SA_BackUpDisasterRecovery"/>
      <w:r>
        <w:rPr>
          <w:b/>
          <w:color w:val="00188F"/>
        </w:rPr>
        <w:t>Backup für die Wiederherstellung im Notfall</w:t>
      </w:r>
      <w:bookmarkEnd w:id="1588"/>
      <w:bookmarkEnd w:id="1589"/>
      <w:bookmarkEnd w:id="1590"/>
      <w:bookmarkEnd w:id="1591"/>
      <w:bookmarkEnd w:id="1592"/>
      <w:bookmarkEnd w:id="1593"/>
      <w:r>
        <w:rPr>
          <w:b/>
        </w:rPr>
        <w:t xml:space="preserve"> </w:t>
      </w:r>
      <w:bookmarkEnd w:id="1594"/>
    </w:p>
    <w:p w14:paraId="4FDCC809" w14:textId="7EEF244C" w:rsidR="00332DA2" w:rsidRPr="00AA6DF2" w:rsidRDefault="006F6997" w:rsidP="00332DA2">
      <w:pPr>
        <w:pStyle w:val="ProductList-Body"/>
      </w:pPr>
      <w:r>
        <w:rPr>
          <w:rFonts w:cs="Tahoma"/>
          <w:szCs w:val="18"/>
        </w:rPr>
        <w:t>Kunden mit SA für qualifizierende Serverprodukte und zugehörige CALs haben Anspruch auf zusätzliche Serverlizenzen für diese Produkte zum Zweck der Wiederherstellung im Notfall.</w:t>
      </w:r>
      <w:r w:rsidR="0087037D">
        <w:rPr>
          <w:rFonts w:cs="Tahoma"/>
          <w:szCs w:val="18"/>
        </w:rPr>
        <w:t xml:space="preserve"> </w:t>
      </w:r>
    </w:p>
    <w:p w14:paraId="4FDCC80A" w14:textId="77777777" w:rsidR="00332DA2" w:rsidRPr="00AA6DF2" w:rsidRDefault="00332DA2" w:rsidP="00332DA2">
      <w:pPr>
        <w:pStyle w:val="ProductList-Body"/>
      </w:pPr>
    </w:p>
    <w:p w14:paraId="4FDCC80B" w14:textId="77777777" w:rsidR="00332DA2" w:rsidRPr="00AA6DF2" w:rsidRDefault="00332DA2" w:rsidP="00432379">
      <w:pPr>
        <w:pStyle w:val="ProductList-SubSubSectionHeading"/>
        <w:outlineLvl w:val="2"/>
      </w:pPr>
      <w:bookmarkStart w:id="1595" w:name="_Toc336338240"/>
      <w:bookmarkStart w:id="1596" w:name="_Toc372892147"/>
      <w:bookmarkStart w:id="1597" w:name="_Toc379797452"/>
      <w:bookmarkStart w:id="1598" w:name="_Toc380513488"/>
      <w:bookmarkStart w:id="1599" w:name="_Toc380655538"/>
      <w:bookmarkStart w:id="1600" w:name="SA_TechNetSASubscriptionServices"/>
      <w:bookmarkStart w:id="1601" w:name="_Toc406159668"/>
      <w:r>
        <w:rPr>
          <w:b/>
          <w:color w:val="00188F"/>
        </w:rPr>
        <w:t>TechNet SA-Abonnementservices</w:t>
      </w:r>
      <w:bookmarkEnd w:id="1595"/>
      <w:bookmarkEnd w:id="1596"/>
      <w:bookmarkEnd w:id="1597"/>
      <w:bookmarkEnd w:id="1598"/>
      <w:bookmarkEnd w:id="1599"/>
      <w:bookmarkEnd w:id="1600"/>
      <w:bookmarkEnd w:id="1601"/>
    </w:p>
    <w:p w14:paraId="2D4C2BEC" w14:textId="02F133F9" w:rsidR="00671B8F" w:rsidRPr="00AA6DF2" w:rsidRDefault="004F774C" w:rsidP="00332DA2">
      <w:pPr>
        <w:pStyle w:val="ProductList-Body"/>
      </w:pPr>
      <w:r>
        <w:rPr>
          <w:rFonts w:eastAsia="Calibri" w:cs="Tahoma"/>
          <w:i/>
          <w:szCs w:val="18"/>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14:paraId="4FDCC863" w14:textId="77777777" w:rsidR="00332DA2" w:rsidRPr="00AA6DF2" w:rsidRDefault="00332DA2" w:rsidP="00332DA2">
      <w:pPr>
        <w:pStyle w:val="ProductList-Body"/>
      </w:pPr>
    </w:p>
    <w:p w14:paraId="4FDCC864" w14:textId="77777777" w:rsidR="00332DA2" w:rsidRPr="00AA6DF2" w:rsidRDefault="00332DA2" w:rsidP="00332DA2">
      <w:pPr>
        <w:pStyle w:val="ProductList-Body"/>
      </w:pPr>
      <w:bookmarkStart w:id="1602" w:name="_Toc336338242"/>
      <w:bookmarkStart w:id="1603" w:name="_Toc372892149"/>
      <w:bookmarkStart w:id="1604" w:name="SA_LicenseMobilitythroughSA"/>
      <w:r>
        <w:rPr>
          <w:rFonts w:cs="Tahoma"/>
          <w:b/>
          <w:color w:val="00188F"/>
          <w:szCs w:val="18"/>
        </w:rPr>
        <w:t>Lizenzmobilität durch Software Assurance</w:t>
      </w:r>
      <w:bookmarkEnd w:id="1602"/>
      <w:bookmarkEnd w:id="1603"/>
      <w:bookmarkEnd w:id="1604"/>
    </w:p>
    <w:p w14:paraId="4FDCC866" w14:textId="14147A97" w:rsidR="00332DA2" w:rsidRPr="00AA6DF2" w:rsidRDefault="00332DA2" w:rsidP="00273364">
      <w:pPr>
        <w:pStyle w:val="ProductList-Body"/>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4FDCC868" w14:textId="1AC7CC4D" w:rsidR="00332DA2" w:rsidRPr="00AA6DF2" w:rsidRDefault="00332DA2" w:rsidP="00D73C40">
      <w:pPr>
        <w:pStyle w:val="ProductList-Body"/>
        <w:numPr>
          <w:ilvl w:val="0"/>
          <w:numId w:val="25"/>
        </w:numPr>
        <w:ind w:left="450" w:hanging="270"/>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FDCC869" w14:textId="77777777" w:rsidR="00332DA2" w:rsidRPr="00AA6DF2" w:rsidRDefault="00332DA2" w:rsidP="00332DA2">
      <w:pPr>
        <w:pStyle w:val="ProductList-Body"/>
      </w:pPr>
    </w:p>
    <w:p w14:paraId="4FDCC86A" w14:textId="1FA6645E" w:rsidR="00332DA2" w:rsidRPr="00AA6DF2" w:rsidRDefault="00332DA2" w:rsidP="00273364">
      <w:pPr>
        <w:pStyle w:val="ProductList-Body"/>
      </w:pPr>
      <w:r>
        <w:t>Um Lizenzmobilität durch SA zu verwenden, müssen Kunden folgende Anforderungen erfüllen:</w:t>
      </w:r>
    </w:p>
    <w:p w14:paraId="4FDCC86B" w14:textId="77777777" w:rsidR="00332DA2" w:rsidRPr="00AA6DF2" w:rsidRDefault="00332DA2" w:rsidP="00D73C40">
      <w:pPr>
        <w:pStyle w:val="ProductList-Body"/>
        <w:numPr>
          <w:ilvl w:val="0"/>
          <w:numId w:val="26"/>
        </w:numPr>
        <w:ind w:left="450" w:hanging="270"/>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4FDCC86C" w14:textId="2A67CE78" w:rsidR="00332DA2" w:rsidRPr="00AA6DF2" w:rsidRDefault="00332DA2" w:rsidP="00D73C40">
      <w:pPr>
        <w:pStyle w:val="ProductList-Body"/>
        <w:numPr>
          <w:ilvl w:val="0"/>
          <w:numId w:val="26"/>
        </w:numPr>
        <w:ind w:left="450" w:hanging="270"/>
      </w:pPr>
      <w:r>
        <w:rPr>
          <w:szCs w:val="18"/>
        </w:rPr>
        <w:t xml:space="preserve">ihre Lizenzen nur mit qualifizierten Partnern für Lizenzmobilität durch Software Assurance bereitstellen (siehe </w:t>
      </w:r>
      <w:hyperlink r:id="rId73" w:history="1">
        <w:r>
          <w:rPr>
            <w:rStyle w:val="Hyperlink"/>
            <w:szCs w:val="18"/>
          </w:rPr>
          <w:t>http://www.microsoft.com/licensing/software-assurance/license-mobility.aspx</w:t>
        </w:r>
      </w:hyperlink>
      <w:r>
        <w:rPr>
          <w:szCs w:val="18"/>
        </w:rPr>
        <w:t>)</w:t>
      </w:r>
    </w:p>
    <w:p w14:paraId="4FDCC86D" w14:textId="22C9B27D" w:rsidR="00332DA2" w:rsidRPr="00AA6DF2" w:rsidRDefault="00332DA2" w:rsidP="00D73C40">
      <w:pPr>
        <w:pStyle w:val="ProductList-Body"/>
        <w:numPr>
          <w:ilvl w:val="0"/>
          <w:numId w:val="26"/>
        </w:numPr>
        <w:ind w:left="450" w:hanging="270"/>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87037D">
        <w:rPr>
          <w:szCs w:val="18"/>
        </w:rPr>
        <w:t xml:space="preserve"> </w:t>
      </w:r>
      <w:r>
        <w:rPr>
          <w:szCs w:val="18"/>
        </w:rPr>
        <w:t>Das Formblatt zur Validierung von Lizenzmobilität wird Kunden vom qualifizierten Partner für Lizenzmobilität durch Software Assurance zur Verfügung gestellt.</w:t>
      </w:r>
    </w:p>
    <w:p w14:paraId="4FDCC86E" w14:textId="77777777" w:rsidR="00332DA2" w:rsidRPr="00AA6DF2" w:rsidRDefault="00332DA2" w:rsidP="00332DA2">
      <w:pPr>
        <w:pStyle w:val="ProductList-Body"/>
      </w:pPr>
    </w:p>
    <w:p w14:paraId="4FDCC86F" w14:textId="77777777" w:rsidR="00332DA2" w:rsidRPr="00AA6DF2" w:rsidRDefault="00332DA2" w:rsidP="00432379">
      <w:pPr>
        <w:pStyle w:val="ProductList-SubSubSectionHeading"/>
        <w:outlineLvl w:val="2"/>
      </w:pPr>
      <w:bookmarkStart w:id="1605" w:name="_Toc336338243"/>
      <w:bookmarkStart w:id="1606" w:name="_Toc372892150"/>
      <w:bookmarkStart w:id="1607" w:name="_Toc379797454"/>
      <w:bookmarkStart w:id="1608" w:name="_Toc380513490"/>
      <w:bookmarkStart w:id="1609" w:name="_Toc380655539"/>
      <w:bookmarkStart w:id="1610" w:name="SA_WindowsThinPC"/>
      <w:bookmarkStart w:id="1611" w:name="_Toc406159669"/>
      <w:r>
        <w:rPr>
          <w:b/>
          <w:color w:val="00188F"/>
        </w:rPr>
        <w:t>Windows Thin PC</w:t>
      </w:r>
      <w:bookmarkEnd w:id="1605"/>
      <w:bookmarkEnd w:id="1606"/>
      <w:bookmarkEnd w:id="1607"/>
      <w:bookmarkEnd w:id="1608"/>
      <w:bookmarkEnd w:id="1609"/>
      <w:bookmarkEnd w:id="1610"/>
      <w:bookmarkEnd w:id="1611"/>
    </w:p>
    <w:p w14:paraId="4FDCC870" w14:textId="01209290" w:rsidR="00332DA2" w:rsidRPr="00AA6DF2" w:rsidRDefault="00332DA2" w:rsidP="00332DA2">
      <w:pPr>
        <w:pStyle w:val="ProductList-Body"/>
      </w:pPr>
      <w:r>
        <w:rPr>
          <w:rFonts w:eastAsia="Calibri" w:cs="Tahoma"/>
          <w:szCs w:val="18"/>
        </w:rPr>
        <w:t>Volumenlizenzkunden mit aktiver Software Assurance für das Windows Desktop-Betriebssystem oder aktiven Lizenzen für VDA sind zu dieser Vergünstigung berechtigt.</w:t>
      </w:r>
      <w:r w:rsidR="0087037D">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87037D">
        <w:rPr>
          <w:rFonts w:eastAsia="Calibri" w:cs="Tahoma"/>
          <w:szCs w:val="18"/>
        </w:rPr>
        <w:t xml:space="preserve"> </w:t>
      </w:r>
    </w:p>
    <w:p w14:paraId="4FDCC871" w14:textId="77777777" w:rsidR="00332DA2" w:rsidRPr="00AA6DF2" w:rsidRDefault="00332DA2" w:rsidP="00332DA2">
      <w:pPr>
        <w:pStyle w:val="ProductList-Body"/>
      </w:pPr>
    </w:p>
    <w:p w14:paraId="4FDCC872" w14:textId="6B151214" w:rsidR="00332DA2" w:rsidRPr="00AA6DF2" w:rsidRDefault="00332DA2" w:rsidP="00332DA2">
      <w:pPr>
        <w:pStyle w:val="ProductList-Body"/>
      </w:pPr>
      <w:r>
        <w:rPr>
          <w:rFonts w:eastAsia="Calibri" w:cs="Tahoma"/>
          <w:szCs w:val="18"/>
        </w:rPr>
        <w:t>Berechtigte Kunden können Windows Thin PC anstelle von Instanzen des Windows Desktop-Betriebssystems nutzen, das sie unter ihrer Windows Software Assurance oder ihren Lizenzen für Windows VDA nutzen dürfen.</w:t>
      </w:r>
      <w:r w:rsidR="0087037D">
        <w:rPr>
          <w:rFonts w:eastAsia="Calibri" w:cs="Tahoma"/>
          <w:szCs w:val="18"/>
        </w:rPr>
        <w:t xml:space="preserve"> </w:t>
      </w:r>
    </w:p>
    <w:p w14:paraId="4FDCC873" w14:textId="77777777" w:rsidR="00332DA2" w:rsidRPr="00AA6DF2" w:rsidRDefault="00332DA2" w:rsidP="00332DA2">
      <w:pPr>
        <w:pStyle w:val="ProductList-Body"/>
      </w:pPr>
    </w:p>
    <w:p w14:paraId="4FDCC874" w14:textId="77777777" w:rsidR="00332DA2" w:rsidRPr="00AA6DF2" w:rsidRDefault="00332DA2" w:rsidP="00432379">
      <w:pPr>
        <w:pStyle w:val="ProductList-SubSubSectionHeading"/>
        <w:outlineLvl w:val="2"/>
      </w:pPr>
      <w:bookmarkStart w:id="1612" w:name="_Toc291204568"/>
      <w:bookmarkStart w:id="1613" w:name="_Toc374472969"/>
      <w:bookmarkStart w:id="1614" w:name="_Toc375840471"/>
      <w:bookmarkStart w:id="1615" w:name="_Toc379797455"/>
      <w:bookmarkStart w:id="1616" w:name="_Toc380513491"/>
      <w:bookmarkStart w:id="1617" w:name="_Toc380655540"/>
      <w:bookmarkStart w:id="1618" w:name="SA_ExtendedHotfixSupport"/>
      <w:bookmarkStart w:id="1619" w:name="_Toc406159670"/>
      <w:r>
        <w:rPr>
          <w:b/>
          <w:color w:val="00188F"/>
        </w:rPr>
        <w:t>Erweiterter Hotfix-Support</w:t>
      </w:r>
      <w:bookmarkEnd w:id="1612"/>
      <w:bookmarkEnd w:id="1613"/>
      <w:bookmarkEnd w:id="1614"/>
      <w:bookmarkEnd w:id="1615"/>
      <w:bookmarkEnd w:id="1616"/>
      <w:bookmarkEnd w:id="1617"/>
      <w:bookmarkEnd w:id="1618"/>
      <w:bookmarkEnd w:id="1619"/>
    </w:p>
    <w:p w14:paraId="4FDCC875" w14:textId="77777777" w:rsidR="00332DA2" w:rsidRPr="00AA6DF2" w:rsidRDefault="00332DA2" w:rsidP="00332DA2">
      <w:pPr>
        <w:pStyle w:val="ProductList-Body"/>
      </w:pPr>
      <w:r>
        <w:rPr>
          <w:rFonts w:eastAsia="Calibri" w:cs="Tahoma"/>
          <w:szCs w:val="18"/>
        </w:rPr>
        <w:t>Erweiterter Hotfix-Support ist für Kunden verfügbar, die einen Premier- oder Essential-Supportvertrag unterzeichnet und Software Assurance unter den folgenden Programmen erworben haben:</w:t>
      </w:r>
    </w:p>
    <w:p w14:paraId="4FDCC876" w14:textId="77777777" w:rsidR="00332DA2" w:rsidRPr="00AA6DF2" w:rsidRDefault="00332DA2" w:rsidP="00D73C40">
      <w:pPr>
        <w:pStyle w:val="ProductList-Body"/>
        <w:numPr>
          <w:ilvl w:val="0"/>
          <w:numId w:val="27"/>
        </w:numPr>
        <w:ind w:left="450" w:hanging="270"/>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4FDCC877" w14:textId="77777777" w:rsidR="00332DA2" w:rsidRPr="00AA6DF2" w:rsidRDefault="00332DA2" w:rsidP="00D73C40">
      <w:pPr>
        <w:pStyle w:val="ProductList-Body"/>
        <w:numPr>
          <w:ilvl w:val="0"/>
          <w:numId w:val="27"/>
        </w:numPr>
        <w:ind w:left="450" w:hanging="270"/>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4FDCC878" w14:textId="5BE8FD04" w:rsidR="00332DA2" w:rsidRPr="00AA6DF2" w:rsidRDefault="00332DA2" w:rsidP="00D73C40">
      <w:pPr>
        <w:pStyle w:val="ProductList-Body"/>
        <w:numPr>
          <w:ilvl w:val="0"/>
          <w:numId w:val="27"/>
        </w:numPr>
        <w:ind w:left="450" w:hanging="270"/>
      </w:pPr>
      <w:r>
        <w:rPr>
          <w:rFonts w:cs="Tahoma"/>
          <w:szCs w:val="18"/>
        </w:rPr>
        <w:t>Kunden (außer Forschung &amp; Lehre) mit Software Assurance für mindestens ein Serverprodukt haben Anspruch auf den Erweiterten Hotfix-Support für Serverprodukte.</w:t>
      </w:r>
      <w:r w:rsidR="0087037D">
        <w:rPr>
          <w:rFonts w:cs="Tahoma"/>
          <w:szCs w:val="18"/>
        </w:rPr>
        <w:t xml:space="preserve"> </w:t>
      </w:r>
      <w:r>
        <w:rPr>
          <w:rFonts w:cs="Tahoma"/>
          <w:szCs w:val="18"/>
        </w:rPr>
        <w:t>Die folgenden Serverprodukte sind abgedeckt:</w:t>
      </w:r>
    </w:p>
    <w:p w14:paraId="4FDCC879" w14:textId="77777777" w:rsidR="00332DA2" w:rsidRPr="00AA6DF2" w:rsidRDefault="00332DA2" w:rsidP="00D73C40">
      <w:pPr>
        <w:pStyle w:val="ProductList-Body"/>
        <w:numPr>
          <w:ilvl w:val="0"/>
          <w:numId w:val="27"/>
        </w:numPr>
        <w:ind w:left="450" w:hanging="270"/>
      </w:pPr>
      <w:r>
        <w:rPr>
          <w:rFonts w:cs="Tahoma"/>
          <w:szCs w:val="18"/>
        </w:rPr>
        <w:t>Microsoft Exchange Server, Microsoft SQL Server, System Center 2012 und Windows Server.</w:t>
      </w:r>
    </w:p>
    <w:p w14:paraId="4FDCC87A" w14:textId="77777777" w:rsidR="00332DA2" w:rsidRPr="00AA6DF2" w:rsidRDefault="00332DA2" w:rsidP="00332DA2">
      <w:pPr>
        <w:pStyle w:val="ProductList-Body"/>
      </w:pPr>
    </w:p>
    <w:p w14:paraId="4FDCC87B" w14:textId="66D4F157" w:rsidR="00332DA2" w:rsidRPr="00AA6DF2" w:rsidRDefault="00332DA2" w:rsidP="00332DA2">
      <w:pPr>
        <w:pStyle w:val="ProductList-Body"/>
      </w:pPr>
      <w:r>
        <w:rPr>
          <w:rFonts w:eastAsia="Calibri" w:cs="Tahoma"/>
          <w:szCs w:val="18"/>
        </w:rPr>
        <w:t>Beim Erweiterten Hotfix-Support handelt es sich um eine Vergünstigung für ältere Softwareversionen, die vom Mainstream- in den Erweiterten Support übergegangen sind.</w:t>
      </w:r>
      <w:r w:rsidR="0087037D">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87037D">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4FDCC87C" w14:textId="77777777" w:rsidR="00332DA2" w:rsidRPr="00AA6DF2" w:rsidRDefault="00332DA2" w:rsidP="00332DA2">
      <w:pPr>
        <w:pStyle w:val="ProductList-Body"/>
      </w:pPr>
    </w:p>
    <w:p w14:paraId="4990A4F1" w14:textId="5D2D6416" w:rsidR="00965718" w:rsidRPr="00AA6DF2" w:rsidRDefault="00965718" w:rsidP="00432379">
      <w:pPr>
        <w:pStyle w:val="ProductList-SubSubSectionHeading"/>
        <w:outlineLvl w:val="2"/>
      </w:pPr>
      <w:bookmarkStart w:id="1620" w:name="SA_MicrosoftDynamicsCustomerSource"/>
      <w:bookmarkStart w:id="1621" w:name="_Toc406159671"/>
      <w:bookmarkStart w:id="1622" w:name="_Toc336338244"/>
      <w:bookmarkStart w:id="1623" w:name="_Toc372892151"/>
      <w:bookmarkStart w:id="1624" w:name="_Toc379797456"/>
      <w:bookmarkStart w:id="1625" w:name="_Toc380513492"/>
      <w:bookmarkStart w:id="1626" w:name="_Toc380655541"/>
      <w:bookmarkStart w:id="1627" w:name="SA_MDOPforSA"/>
      <w:r>
        <w:rPr>
          <w:b/>
          <w:color w:val="00188F"/>
        </w:rPr>
        <w:t>Microsoft Dynamics CustomerSource</w:t>
      </w:r>
      <w:bookmarkEnd w:id="1620"/>
      <w:bookmarkEnd w:id="1621"/>
    </w:p>
    <w:p w14:paraId="51FBA3D4" w14:textId="398D91F2" w:rsidR="00965718" w:rsidRPr="00AA6DF2"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74" w:history="1">
        <w:r>
          <w:rPr>
            <w:rStyle w:val="Hyperlink"/>
          </w:rPr>
          <w:t>https://mbs.microsoft.com/customersource</w:t>
        </w:r>
      </w:hyperlink>
      <w:r>
        <w:t>.</w:t>
      </w:r>
    </w:p>
    <w:p w14:paraId="3F50998B" w14:textId="77777777" w:rsidR="00965718" w:rsidRPr="00AA6DF2" w:rsidRDefault="00965718" w:rsidP="00965718">
      <w:pPr>
        <w:pStyle w:val="ProductList-Body"/>
      </w:pPr>
    </w:p>
    <w:p w14:paraId="4FDCC87D" w14:textId="3EC62873" w:rsidR="00332DA2" w:rsidRPr="00AA6DF2" w:rsidRDefault="00332DA2" w:rsidP="00432379">
      <w:pPr>
        <w:pStyle w:val="ProductList-SubSubSectionHeading"/>
        <w:outlineLvl w:val="2"/>
      </w:pPr>
      <w:bookmarkStart w:id="1628" w:name="_Toc406159672"/>
      <w:r>
        <w:rPr>
          <w:b/>
          <w:color w:val="00188F"/>
        </w:rPr>
        <w:t>Microsoft Desktop Optimization Pack für Software Assurance</w:t>
      </w:r>
      <w:bookmarkEnd w:id="1622"/>
      <w:bookmarkEnd w:id="1623"/>
      <w:bookmarkEnd w:id="1624"/>
      <w:bookmarkEnd w:id="1625"/>
      <w:bookmarkEnd w:id="1626"/>
      <w:bookmarkEnd w:id="1627"/>
      <w:bookmarkEnd w:id="1628"/>
      <w:r>
        <w:fldChar w:fldCharType="begin"/>
      </w:r>
      <w:r>
        <w:instrText>XE "Microsoft Desktop Optimization Pack für SA"</w:instrText>
      </w:r>
      <w:r>
        <w:fldChar w:fldCharType="end"/>
      </w:r>
    </w:p>
    <w:p w14:paraId="4FDCC87E" w14:textId="6C3E9C15" w:rsidR="00332DA2" w:rsidRPr="00AA6DF2" w:rsidRDefault="00332DA2" w:rsidP="00332DA2">
      <w:pPr>
        <w:pStyle w:val="ProductList-Body"/>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4FDCC87F" w14:textId="51F4FBD0" w:rsidR="00332DA2" w:rsidRPr="00AA6DF2" w:rsidRDefault="00332DA2" w:rsidP="00D73C40">
      <w:pPr>
        <w:pStyle w:val="ProductList-Body"/>
        <w:numPr>
          <w:ilvl w:val="0"/>
          <w:numId w:val="28"/>
        </w:numPr>
        <w:ind w:left="450" w:hanging="270"/>
      </w:pPr>
      <w:r>
        <w:rPr>
          <w:rFonts w:cs="Tahoma"/>
          <w:szCs w:val="18"/>
        </w:rPr>
        <w:t>aktive SA für ihre Windows Desktop-Betriebssystemlizenzen, oder</w:t>
      </w:r>
    </w:p>
    <w:p w14:paraId="4FDCC881" w14:textId="4304557F" w:rsidR="00332DA2" w:rsidRPr="00AA6DF2" w:rsidRDefault="00332DA2" w:rsidP="00EC2618">
      <w:pPr>
        <w:pStyle w:val="ProductList-Body"/>
        <w:numPr>
          <w:ilvl w:val="0"/>
          <w:numId w:val="28"/>
        </w:numPr>
        <w:ind w:left="450" w:hanging="270"/>
      </w:pPr>
      <w:r>
        <w:rPr>
          <w:rFonts w:cs="Tahoma"/>
          <w:szCs w:val="18"/>
        </w:rPr>
        <w:t>aktive Abonnements für Windows Virtual Desktop Access</w:t>
      </w:r>
      <w:r>
        <w:fldChar w:fldCharType="begin"/>
      </w:r>
      <w:r>
        <w:instrText>XE "Windows Virtual Desktop Access"</w:instrText>
      </w:r>
      <w:r>
        <w:fldChar w:fldCharType="end"/>
      </w:r>
    </w:p>
    <w:p w14:paraId="4FDCC882" w14:textId="77777777" w:rsidR="00332DA2" w:rsidRPr="00AA6DF2" w:rsidRDefault="00332DA2" w:rsidP="00332DA2">
      <w:pPr>
        <w:pStyle w:val="ProductList-Body"/>
      </w:pPr>
    </w:p>
    <w:p w14:paraId="4FDCC883" w14:textId="449325ED" w:rsidR="00332DA2" w:rsidRPr="00AA6DF2" w:rsidRDefault="00332DA2" w:rsidP="00432379">
      <w:pPr>
        <w:pStyle w:val="ProductList-SubSubSectionHeading"/>
        <w:outlineLvl w:val="2"/>
      </w:pPr>
      <w:bookmarkStart w:id="1629" w:name="_Toc379797457"/>
      <w:bookmarkStart w:id="1630" w:name="_Toc380513493"/>
      <w:bookmarkStart w:id="1631" w:name="_Toc380655542"/>
      <w:bookmarkStart w:id="1632" w:name="SA_VirtualizationRightsforWinDesktop"/>
      <w:bookmarkStart w:id="1633" w:name="_Toc406159673"/>
      <w:r>
        <w:rPr>
          <w:b/>
          <w:color w:val="00188F"/>
        </w:rPr>
        <w:t>Virtualisierungsrechte für Windows- und Windows Embedded-lizenzierte Desktops</w:t>
      </w:r>
      <w:bookmarkEnd w:id="1629"/>
      <w:bookmarkEnd w:id="1630"/>
      <w:bookmarkEnd w:id="1631"/>
      <w:bookmarkEnd w:id="1632"/>
      <w:bookmarkEnd w:id="1633"/>
    </w:p>
    <w:p w14:paraId="4FDCC887" w14:textId="6AD4663E" w:rsidR="00332DA2" w:rsidRPr="00AA6DF2" w:rsidRDefault="00332DA2" w:rsidP="00332DA2">
      <w:pPr>
        <w:pStyle w:val="ProductList-Body"/>
      </w:pPr>
      <w:r>
        <w:rPr>
          <w:rFonts w:cs="Tahoma"/>
          <w:color w:val="000000"/>
          <w:szCs w:val="18"/>
        </w:rPr>
        <w:t>Dieses Nutzungsrecht erlaubt das Ausführen der Software auf bis zu vier lokalen virtuellen Computern.</w:t>
      </w:r>
      <w:r w:rsidR="0087037D">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5" w:history="1">
        <w:r>
          <w:rPr>
            <w:rStyle w:val="Hyperlink"/>
          </w:rPr>
          <w:t>http://go.microsoft.com/?linkid=9839207</w:t>
        </w:r>
      </w:hyperlink>
      <w:r>
        <w:rPr>
          <w:rFonts w:cs="Tahoma"/>
          <w:color w:val="000000"/>
          <w:szCs w:val="18"/>
        </w:rPr>
        <w:t>.</w:t>
      </w:r>
    </w:p>
    <w:p w14:paraId="4FDCC888" w14:textId="77777777" w:rsidR="00332DA2" w:rsidRPr="00AA6DF2" w:rsidRDefault="00332DA2" w:rsidP="00332DA2">
      <w:pPr>
        <w:pStyle w:val="ProductList-Body"/>
      </w:pPr>
      <w:bookmarkStart w:id="1634" w:name="_Toc257907651"/>
      <w:bookmarkStart w:id="1635" w:name="_Toc233026785"/>
    </w:p>
    <w:p w14:paraId="4FDCC889" w14:textId="470FDF22" w:rsidR="00332DA2" w:rsidRPr="00AA6DF2" w:rsidRDefault="00332DA2" w:rsidP="00432379">
      <w:pPr>
        <w:pStyle w:val="ProductList-SubSubSectionHeading"/>
        <w:outlineLvl w:val="2"/>
      </w:pPr>
      <w:bookmarkStart w:id="1636" w:name="_Toc336338245"/>
      <w:bookmarkStart w:id="1637" w:name="_Toc372892152"/>
      <w:bookmarkStart w:id="1638" w:name="_Toc379797458"/>
      <w:bookmarkStart w:id="1639" w:name="_Toc380513494"/>
      <w:bookmarkStart w:id="1640" w:name="_Toc380655543"/>
      <w:bookmarkStart w:id="1641" w:name="SA_WindowsVDARights"/>
      <w:bookmarkStart w:id="1642" w:name="_Toc406159674"/>
      <w:r>
        <w:rPr>
          <w:b/>
          <w:color w:val="00188F"/>
        </w:rPr>
        <w:t>Windows Virtual Desktop Access</w:t>
      </w:r>
      <w:r>
        <w:fldChar w:fldCharType="begin"/>
      </w:r>
      <w:r>
        <w:instrText>XE "Windows Virtual Desktop Access"</w:instrText>
      </w:r>
      <w:r>
        <w:fldChar w:fldCharType="end"/>
      </w:r>
      <w:bookmarkEnd w:id="1634"/>
      <w:r>
        <w:rPr>
          <w:b/>
          <w:color w:val="00188F"/>
        </w:rPr>
        <w:t>-Rechte</w:t>
      </w:r>
      <w:bookmarkEnd w:id="1636"/>
      <w:bookmarkEnd w:id="1637"/>
      <w:bookmarkEnd w:id="1638"/>
      <w:bookmarkEnd w:id="1639"/>
      <w:bookmarkEnd w:id="1640"/>
      <w:bookmarkEnd w:id="1641"/>
      <w:bookmarkEnd w:id="1642"/>
    </w:p>
    <w:p w14:paraId="4FDCC88A" w14:textId="300DD5C1" w:rsidR="00332DA2" w:rsidRPr="00AA6DF2" w:rsidRDefault="00332DA2" w:rsidP="00332DA2">
      <w:pPr>
        <w:pStyle w:val="ProductList-Body"/>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4FDCC88B" w14:textId="77777777" w:rsidR="00332DA2" w:rsidRPr="00AA6DF2" w:rsidRDefault="00332DA2" w:rsidP="00332DA2">
      <w:pPr>
        <w:pStyle w:val="ProductList-Body"/>
      </w:pPr>
    </w:p>
    <w:p w14:paraId="4FDCC88C" w14:textId="2E860A00" w:rsidR="00332DA2" w:rsidRPr="00AA6DF2" w:rsidRDefault="00332DA2" w:rsidP="00332DA2">
      <w:pPr>
        <w:pStyle w:val="ProductList-Body"/>
      </w:pPr>
      <w:r>
        <w:rPr>
          <w:rFonts w:eastAsia="Calibri" w:cs="Tahoma"/>
          <w:color w:val="000000" w:themeColor="text1"/>
          <w:szCs w:val="18"/>
        </w:rPr>
        <w:t xml:space="preserve">Weitere Informationen über VDA finden Sie in den PUR unter </w:t>
      </w:r>
      <w:hyperlink r:id="rId76"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4FDCC88D" w14:textId="77777777" w:rsidR="001E32A0" w:rsidRPr="00AA6DF2" w:rsidRDefault="001E32A0" w:rsidP="00332DA2">
      <w:pPr>
        <w:pStyle w:val="ProductList-Body"/>
      </w:pPr>
    </w:p>
    <w:p w14:paraId="4FDCC88E" w14:textId="032D2AFD" w:rsidR="00332DA2" w:rsidRPr="00AA6DF2" w:rsidRDefault="00332DA2" w:rsidP="00432379">
      <w:pPr>
        <w:pStyle w:val="ProductList-SubSubSectionHeading"/>
        <w:outlineLvl w:val="2"/>
      </w:pPr>
      <w:bookmarkStart w:id="1643" w:name="_Toc379797459"/>
      <w:bookmarkStart w:id="1644" w:name="_Toc380513495"/>
      <w:bookmarkStart w:id="1645" w:name="_Toc380655544"/>
      <w:bookmarkStart w:id="1646" w:name="SA_StepUpLicenseAvailability"/>
      <w:bookmarkStart w:id="1647" w:name="_Toc406159675"/>
      <w:bookmarkEnd w:id="1635"/>
      <w:r>
        <w:rPr>
          <w:b/>
          <w:color w:val="00188F"/>
        </w:rPr>
        <w:t>Step Up-Lizenzverfügbarkeit</w:t>
      </w:r>
      <w:bookmarkEnd w:id="1643"/>
      <w:bookmarkEnd w:id="1644"/>
      <w:bookmarkEnd w:id="1645"/>
      <w:bookmarkEnd w:id="1646"/>
      <w:bookmarkEnd w:id="1647"/>
    </w:p>
    <w:p w14:paraId="4FDCC88F" w14:textId="46F67BB8" w:rsidR="00332DA2" w:rsidRPr="00AA6DF2" w:rsidRDefault="00332DA2" w:rsidP="00332DA2">
      <w:pPr>
        <w:pStyle w:val="ProductList-Body"/>
      </w:pPr>
      <w:r>
        <w:rPr>
          <w:rFonts w:cs="Tahoma"/>
          <w:color w:val="000000" w:themeColor="text1"/>
          <w:szCs w:val="18"/>
        </w:rPr>
        <w:t>Kunden mit aktiver Software Assurance auf einer niedrigeren Edition bei bestimmten Produkten können mit einer Step Up-Lizenz wie in der untenstehenden Tabelle beschrieben zu einer höheren Edition migrieren. Davon ausgenommen ist der MPSA, der keine Step Up-Lizenzoption umfasst.</w:t>
      </w:r>
      <w:r w:rsidR="0087037D">
        <w:rPr>
          <w:rFonts w:cs="Tahoma"/>
          <w:color w:val="000000" w:themeColor="text1"/>
          <w:szCs w:val="18"/>
        </w:rPr>
        <w:t xml:space="preserve"> </w:t>
      </w:r>
      <w:r>
        <w:rPr>
          <w:rFonts w:cs="Tahoma"/>
          <w:color w:val="000000" w:themeColor="text1"/>
          <w:szCs w:val="18"/>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87037D">
        <w:rPr>
          <w:rFonts w:cs="Tahoma"/>
          <w:color w:val="000000" w:themeColor="text1"/>
          <w:szCs w:val="18"/>
        </w:rPr>
        <w:t xml:space="preserve"> </w:t>
      </w:r>
      <w:r>
        <w:rPr>
          <w:rFonts w:cs="Tahoma"/>
          <w:color w:val="000000" w:themeColor="text1"/>
          <w:szCs w:val="18"/>
        </w:rPr>
        <w:t>Das Recht des Kunden, Software unter einer Step Up-Lizenz zu nutzen, setzt voraus, dass der Kunde eine Lizenz für das qualifizierende Produkt besitzt und diese behält.</w:t>
      </w:r>
      <w:r w:rsidR="0087037D">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87037D">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87037D">
        <w:rPr>
          <w:rFonts w:cs="Tahoma"/>
          <w:color w:val="000000" w:themeColor="text1"/>
          <w:szCs w:val="18"/>
        </w:rPr>
        <w:t xml:space="preserve"> </w:t>
      </w:r>
      <w:r>
        <w:rPr>
          <w:rFonts w:cs="Tahoma"/>
          <w:color w:val="000000" w:themeColor="text1"/>
          <w:szCs w:val="18"/>
        </w:rPr>
        <w:t xml:space="preserve">Weitere Informationen erhalten Sie in der Volumenlizenz-Kurzdarstellung zu Step Up-Lizenzen für Enterprise Edition: </w:t>
      </w:r>
      <w:hyperlink r:id="rId77" w:history="1">
        <w:r>
          <w:rPr>
            <w:rStyle w:val="Hyperlink"/>
            <w:rFonts w:cs="Tahoma"/>
            <w:szCs w:val="18"/>
          </w:rPr>
          <w:t>http://www.microsoft.com/licensing</w:t>
        </w:r>
      </w:hyperlink>
    </w:p>
    <w:p w14:paraId="4FDCC890" w14:textId="77777777" w:rsidR="00332DA2" w:rsidRPr="00AA6DF2" w:rsidRDefault="00332DA2" w:rsidP="00332DA2">
      <w:pPr>
        <w:pStyle w:val="ProductList-Body"/>
      </w:pPr>
    </w:p>
    <w:tbl>
      <w:tblPr>
        <w:tblW w:w="10710" w:type="dxa"/>
        <w:tblInd w:w="12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59080B">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14:paraId="4FDCC896" w14:textId="77777777" w:rsidTr="0059080B">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59080B">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59080B">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59080B">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59080B">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59080B">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14:paraId="4FDCC8A8" w14:textId="77777777" w:rsidTr="0059080B">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r>
      <w:tr w:rsidR="009A7F90" w:rsidRPr="00717EC0" w14:paraId="73A3C9CB" w14:textId="77777777" w:rsidTr="0059080B">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für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für Enterprise Mobility Suite</w:t>
            </w:r>
          </w:p>
        </w:tc>
      </w:tr>
      <w:tr w:rsidR="00332DA2" w:rsidRPr="00717EC0" w14:paraId="4FDCC8AB" w14:textId="77777777" w:rsidTr="0059080B">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59080B">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59080B">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Enterprise CAL Suite</w:t>
            </w:r>
            <w:r>
              <w:fldChar w:fldCharType="begin"/>
            </w:r>
            <w:r>
              <w:instrText>XE "Enterprise CAL Suite"</w:instrText>
            </w:r>
            <w:r>
              <w:fldChar w:fldCharType="end"/>
            </w:r>
          </w:p>
        </w:tc>
      </w:tr>
      <w:tr w:rsidR="00332DA2" w:rsidRPr="00717EC0" w14:paraId="4FDCC8B4" w14:textId="77777777" w:rsidTr="0059080B">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Enterprise CAL Suite</w:t>
            </w:r>
            <w:r>
              <w:fldChar w:fldCharType="begin"/>
            </w:r>
            <w:r>
              <w:instrText>XE "Enterprise CAL Suite"</w:instrText>
            </w:r>
            <w:r>
              <w:fldChar w:fldCharType="end"/>
            </w:r>
          </w:p>
        </w:tc>
      </w:tr>
      <w:tr w:rsidR="00332DA2" w:rsidRPr="00717EC0" w14:paraId="4FDCC8B7" w14:textId="77777777" w:rsidTr="0059080B">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59080B">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59080B">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59080B">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59080B">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59080B">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59080B">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48" w:name="_Toc236810936"/>
            <w:r>
              <w:rPr>
                <w:rFonts w:cs="Tahoma"/>
                <w:color w:val="000000" w:themeColor="text1"/>
                <w:szCs w:val="18"/>
              </w:rPr>
              <w:t xml:space="preserve"> Desktop Optimization Pack </w:t>
            </w:r>
            <w:bookmarkEnd w:id="164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4FDCC8CC" w14:textId="77777777" w:rsidTr="0059080B">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59080B">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59080B">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59080B">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59080B">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59080B">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59080B">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DE" w14:textId="77777777" w:rsidTr="0059080B">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4FDCC8E1" w14:textId="77777777" w:rsidTr="0059080B">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E4" w14:textId="77777777" w:rsidTr="0059080B">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AA6DF2" w:rsidRDefault="009A0C93" w:rsidP="004F3C6D">
      <w:pPr>
        <w:pStyle w:val="ProductList-Body"/>
      </w:pPr>
    </w:p>
    <w:p w14:paraId="4FDCC8E6" w14:textId="77777777" w:rsidR="001E32A0" w:rsidRPr="00AA6DF2"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14:paraId="4FDCC8E8" w14:textId="77777777" w:rsidR="009A0C93" w:rsidRPr="00AA6DF2" w:rsidRDefault="006B2591" w:rsidP="00661180">
      <w:pPr>
        <w:pStyle w:val="ProductList-SectionHeading"/>
        <w:outlineLvl w:val="0"/>
      </w:pPr>
      <w:bookmarkStart w:id="1649" w:name="Services"/>
      <w:bookmarkStart w:id="1650" w:name="_Toc378147684"/>
      <w:bookmarkStart w:id="1651" w:name="_Toc378151581"/>
      <w:bookmarkStart w:id="1652" w:name="_Toc379797460"/>
      <w:bookmarkStart w:id="1653" w:name="_Toc380513496"/>
      <w:bookmarkStart w:id="1654" w:name="_Toc380655545"/>
      <w:bookmarkStart w:id="1655" w:name="_Toc406159676"/>
      <w:r>
        <w:t>Services</w:t>
      </w:r>
      <w:bookmarkEnd w:id="1649"/>
      <w:bookmarkEnd w:id="1650"/>
      <w:bookmarkEnd w:id="1651"/>
      <w:bookmarkEnd w:id="1652"/>
      <w:bookmarkEnd w:id="1653"/>
      <w:bookmarkEnd w:id="1654"/>
      <w:bookmarkEnd w:id="1655"/>
    </w:p>
    <w:p w14:paraId="4FDCC8E9" w14:textId="77777777" w:rsidR="00DB5001" w:rsidRPr="00AA6DF2" w:rsidRDefault="00DB5001" w:rsidP="00DB5001">
      <w:pPr>
        <w:pStyle w:val="ProductList-Body"/>
      </w:pPr>
      <w:bookmarkStart w:id="1656" w:name="_Toc378147685"/>
      <w:bookmarkStart w:id="1657" w:name="_Toc378151582"/>
      <w:r>
        <w:t xml:space="preserve">Die Abschnitte unten enthalten eine detaillierte Beschreibung der Services, die Kunden erwerben können. </w:t>
      </w:r>
    </w:p>
    <w:p w14:paraId="4FDCC8EA" w14:textId="77777777" w:rsidR="00DB5001" w:rsidRPr="00AA6DF2"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4FDCC8EB" w14:textId="77777777" w:rsidR="00DB5001" w:rsidRPr="00AA6DF2" w:rsidRDefault="00DB5001" w:rsidP="00DB5001">
      <w:pPr>
        <w:pStyle w:val="ProductList-Body"/>
      </w:pPr>
    </w:p>
    <w:p w14:paraId="4FDCC8EC" w14:textId="77777777" w:rsidR="009A0C93" w:rsidRPr="00AA6DF2" w:rsidRDefault="00FA00BF" w:rsidP="002E202B">
      <w:pPr>
        <w:pStyle w:val="ProductList-Offering1Heading"/>
        <w:outlineLvl w:val="1"/>
      </w:pPr>
      <w:bookmarkStart w:id="1658" w:name="_Toc379797461"/>
      <w:bookmarkStart w:id="1659" w:name="_Toc380513497"/>
      <w:bookmarkStart w:id="1660" w:name="_Toc380655546"/>
      <w:bookmarkStart w:id="1661" w:name="_Toc406159677"/>
      <w:r>
        <w:t>Microsoft Premier-Supportangebote</w:t>
      </w:r>
      <w:bookmarkEnd w:id="1656"/>
      <w:bookmarkEnd w:id="1657"/>
      <w:bookmarkEnd w:id="1658"/>
      <w:bookmarkEnd w:id="1659"/>
      <w:bookmarkEnd w:id="1660"/>
      <w:bookmarkEnd w:id="1661"/>
    </w:p>
    <w:tbl>
      <w:tblPr>
        <w:tblW w:w="10530"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8"/>
        <w:gridCol w:w="1521"/>
        <w:gridCol w:w="1683"/>
        <w:gridCol w:w="1620"/>
        <w:gridCol w:w="1638"/>
      </w:tblGrid>
      <w:tr w:rsidR="00A41808" w:rsidRPr="00B40E4C" w14:paraId="4FDCC8F2" w14:textId="77777777" w:rsidTr="006B09C6">
        <w:trPr>
          <w:tblHeader/>
        </w:trPr>
        <w:tc>
          <w:tcPr>
            <w:tcW w:w="4068" w:type="dxa"/>
            <w:shd w:val="clear" w:color="auto" w:fill="0072C6"/>
            <w:vAlign w:val="center"/>
          </w:tcPr>
          <w:p w14:paraId="4FDCC8ED" w14:textId="33569F76" w:rsidR="00A41808" w:rsidRPr="00A41808" w:rsidRDefault="006B09C6" w:rsidP="00A41808">
            <w:pPr>
              <w:pStyle w:val="ProductList-Body"/>
              <w:rPr>
                <w:color w:val="FFFFFF" w:themeColor="background1"/>
              </w:rPr>
            </w:pPr>
            <w:r>
              <w:rPr>
                <w:color w:val="FFFFFF" w:themeColor="background1"/>
              </w:rPr>
              <w:t>Bereich</w:t>
            </w:r>
            <w:r w:rsidR="00A41808">
              <w:rPr>
                <w:color w:val="FFFFFF" w:themeColor="background1"/>
                <w:vertAlign w:val="superscript"/>
              </w:rPr>
              <w:t>1</w:t>
            </w:r>
          </w:p>
        </w:tc>
        <w:tc>
          <w:tcPr>
            <w:tcW w:w="1521"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683"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62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638"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6B09C6">
        <w:tc>
          <w:tcPr>
            <w:tcW w:w="4068"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521"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6B09C6">
        <w:tc>
          <w:tcPr>
            <w:tcW w:w="4068" w:type="dxa"/>
            <w:vAlign w:val="center"/>
          </w:tcPr>
          <w:p w14:paraId="4FDCC8F9" w14:textId="77777777" w:rsidR="00A41808" w:rsidRPr="00B40E4C" w:rsidRDefault="00A41808" w:rsidP="00A41808">
            <w:pPr>
              <w:pStyle w:val="ProductList-Body"/>
              <w:rPr>
                <w:color w:val="000000"/>
              </w:rPr>
            </w:pPr>
            <w:r>
              <w:rPr>
                <w:color w:val="000000"/>
              </w:rPr>
              <w:t>Accountprofilerstellung &amp; Berichterstattung</w:t>
            </w:r>
          </w:p>
        </w:tc>
        <w:tc>
          <w:tcPr>
            <w:tcW w:w="1521" w:type="dxa"/>
            <w:vAlign w:val="center"/>
          </w:tcPr>
          <w:p w14:paraId="4FDCC8FA" w14:textId="77777777" w:rsidR="00A41808" w:rsidRPr="00B40E4C" w:rsidRDefault="00A41808" w:rsidP="00A41808">
            <w:pPr>
              <w:pStyle w:val="ProductList-Body"/>
              <w:rPr>
                <w:color w:val="000000"/>
              </w:rPr>
            </w:pPr>
            <w:r>
              <w:rPr>
                <w:color w:val="000000"/>
              </w:rPr>
              <w:t>Monatlich</w:t>
            </w:r>
          </w:p>
        </w:tc>
        <w:tc>
          <w:tcPr>
            <w:tcW w:w="1683" w:type="dxa"/>
            <w:vAlign w:val="center"/>
          </w:tcPr>
          <w:p w14:paraId="4FDCC8FB" w14:textId="77777777" w:rsidR="00A41808" w:rsidRPr="00B40E4C" w:rsidRDefault="00A41808" w:rsidP="00A41808">
            <w:pPr>
              <w:pStyle w:val="ProductList-Body"/>
              <w:rPr>
                <w:color w:val="000000"/>
              </w:rPr>
            </w:pPr>
            <w:r>
              <w:rPr>
                <w:color w:val="000000"/>
              </w:rPr>
              <w:t>Monatlich</w:t>
            </w:r>
          </w:p>
        </w:tc>
        <w:tc>
          <w:tcPr>
            <w:tcW w:w="1620" w:type="dxa"/>
            <w:vAlign w:val="center"/>
          </w:tcPr>
          <w:p w14:paraId="4FDCC8FC" w14:textId="77777777" w:rsidR="00A41808" w:rsidRPr="00B40E4C" w:rsidRDefault="00A41808" w:rsidP="00A41808">
            <w:pPr>
              <w:pStyle w:val="ProductList-Body"/>
              <w:rPr>
                <w:color w:val="000000"/>
              </w:rPr>
            </w:pPr>
            <w:r>
              <w:rPr>
                <w:color w:val="000000"/>
              </w:rPr>
              <w:t>Monatlich</w:t>
            </w:r>
          </w:p>
        </w:tc>
        <w:tc>
          <w:tcPr>
            <w:tcW w:w="1638" w:type="dxa"/>
            <w:vAlign w:val="center"/>
          </w:tcPr>
          <w:p w14:paraId="4FDCC8FD" w14:textId="77777777" w:rsidR="00A41808" w:rsidRPr="00B40E4C" w:rsidRDefault="00A41808" w:rsidP="00A41808">
            <w:pPr>
              <w:pStyle w:val="ProductList-Body"/>
              <w:rPr>
                <w:color w:val="000000"/>
              </w:rPr>
            </w:pPr>
            <w:r>
              <w:rPr>
                <w:color w:val="000000"/>
              </w:rPr>
              <w:t>Monatlich</w:t>
            </w:r>
          </w:p>
        </w:tc>
      </w:tr>
      <w:tr w:rsidR="00A41808" w:rsidRPr="00B40E4C" w14:paraId="4FDCC904" w14:textId="77777777" w:rsidTr="006B09C6">
        <w:tc>
          <w:tcPr>
            <w:tcW w:w="4068" w:type="dxa"/>
            <w:vAlign w:val="center"/>
          </w:tcPr>
          <w:p w14:paraId="4FDCC8FF" w14:textId="77777777" w:rsidR="00A41808" w:rsidRPr="00B40E4C" w:rsidRDefault="00A41808" w:rsidP="00A41808">
            <w:pPr>
              <w:pStyle w:val="ProductList-Body"/>
              <w:rPr>
                <w:color w:val="000000"/>
              </w:rPr>
            </w:pPr>
            <w:r>
              <w:rPr>
                <w:color w:val="000000"/>
              </w:rPr>
              <w:t>Supportunterstützung (jährlich zugeteilte Stunden)</w:t>
            </w:r>
          </w:p>
        </w:tc>
        <w:tc>
          <w:tcPr>
            <w:tcW w:w="1521" w:type="dxa"/>
            <w:vAlign w:val="center"/>
          </w:tcPr>
          <w:p w14:paraId="4FDCC900" w14:textId="77777777" w:rsidR="00A41808" w:rsidRPr="00B40E4C" w:rsidRDefault="00A41808" w:rsidP="00A41808">
            <w:pPr>
              <w:pStyle w:val="ProductList-Body"/>
              <w:rPr>
                <w:color w:val="000000"/>
              </w:rPr>
            </w:pPr>
            <w:r>
              <w:rPr>
                <w:color w:val="000000"/>
              </w:rPr>
              <w:t>Bis zu 10 Stunden</w:t>
            </w:r>
          </w:p>
        </w:tc>
        <w:tc>
          <w:tcPr>
            <w:tcW w:w="1683" w:type="dxa"/>
          </w:tcPr>
          <w:p w14:paraId="4FDCC901"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620" w:type="dxa"/>
            <w:vAlign w:val="center"/>
          </w:tcPr>
          <w:p w14:paraId="4FDCC902" w14:textId="77777777" w:rsidR="00A41808" w:rsidRPr="00B40E4C" w:rsidRDefault="00A41808" w:rsidP="00A41808">
            <w:pPr>
              <w:pStyle w:val="ProductList-Body"/>
              <w:rPr>
                <w:color w:val="000000"/>
              </w:rPr>
            </w:pPr>
            <w:r>
              <w:rPr>
                <w:color w:val="000000"/>
              </w:rPr>
              <w:t>Bis zu 120 Stunden</w:t>
            </w:r>
          </w:p>
        </w:tc>
        <w:tc>
          <w:tcPr>
            <w:tcW w:w="1638" w:type="dxa"/>
            <w:vAlign w:val="center"/>
          </w:tcPr>
          <w:p w14:paraId="4FDCC903" w14:textId="77777777" w:rsidR="00A41808" w:rsidRPr="00B40E4C" w:rsidRDefault="00A41808" w:rsidP="00A41808">
            <w:pPr>
              <w:pStyle w:val="ProductList-Body"/>
              <w:rPr>
                <w:color w:val="000000"/>
              </w:rPr>
            </w:pPr>
            <w:r>
              <w:rPr>
                <w:color w:val="000000"/>
              </w:rPr>
              <w:t>Bis zu 160 Stunden</w:t>
            </w:r>
          </w:p>
        </w:tc>
      </w:tr>
      <w:tr w:rsidR="00A41808" w:rsidRPr="00B40E4C" w14:paraId="4FDCC90A" w14:textId="77777777" w:rsidTr="006B09C6">
        <w:tc>
          <w:tcPr>
            <w:tcW w:w="4068" w:type="dxa"/>
            <w:vAlign w:val="center"/>
          </w:tcPr>
          <w:p w14:paraId="4FDCC905" w14:textId="77777777" w:rsidR="00A41808" w:rsidRPr="00B40E4C" w:rsidRDefault="00A41808" w:rsidP="00A41808">
            <w:pPr>
              <w:pStyle w:val="ProductList-Body"/>
              <w:rPr>
                <w:color w:val="000000"/>
              </w:rPr>
            </w:pPr>
            <w:r>
              <w:rPr>
                <w:color w:val="000000"/>
              </w:rPr>
              <w:t>Problembehebungssupport (jährlich zugeteilt)</w:t>
            </w:r>
          </w:p>
        </w:tc>
        <w:tc>
          <w:tcPr>
            <w:tcW w:w="1521" w:type="dxa"/>
            <w:vAlign w:val="center"/>
          </w:tcPr>
          <w:p w14:paraId="4FDCC906" w14:textId="77777777" w:rsidR="00A41808" w:rsidRPr="00B40E4C" w:rsidRDefault="00A41808" w:rsidP="00A41808">
            <w:pPr>
              <w:pStyle w:val="ProductList-Body"/>
              <w:rPr>
                <w:color w:val="000000"/>
              </w:rPr>
            </w:pPr>
            <w:r>
              <w:rPr>
                <w:color w:val="000000"/>
              </w:rPr>
              <w:t>Bis zu 40 Stunden</w:t>
            </w:r>
          </w:p>
        </w:tc>
        <w:tc>
          <w:tcPr>
            <w:tcW w:w="1683" w:type="dxa"/>
          </w:tcPr>
          <w:p w14:paraId="4FDCC907" w14:textId="77777777" w:rsidR="00A41808" w:rsidRPr="00B40E4C" w:rsidRDefault="00A41808" w:rsidP="00A41808">
            <w:pPr>
              <w:pStyle w:val="ProductList-Body"/>
              <w:rPr>
                <w:color w:val="000000"/>
              </w:rPr>
            </w:pPr>
            <w:r>
              <w:rPr>
                <w:color w:val="000000"/>
              </w:rPr>
              <w:t>Bis zu 30 Stunden</w:t>
            </w:r>
          </w:p>
        </w:tc>
        <w:tc>
          <w:tcPr>
            <w:tcW w:w="1620" w:type="dxa"/>
            <w:vAlign w:val="center"/>
          </w:tcPr>
          <w:p w14:paraId="4FDCC908" w14:textId="77777777" w:rsidR="00A41808" w:rsidRPr="00B40E4C" w:rsidRDefault="00A41808" w:rsidP="00A41808">
            <w:pPr>
              <w:pStyle w:val="ProductList-Body"/>
              <w:rPr>
                <w:color w:val="000000"/>
              </w:rPr>
            </w:pPr>
            <w:r>
              <w:rPr>
                <w:color w:val="000000"/>
              </w:rPr>
              <w:t>Bis zu 80 Stunden</w:t>
            </w:r>
          </w:p>
        </w:tc>
        <w:tc>
          <w:tcPr>
            <w:tcW w:w="1638" w:type="dxa"/>
            <w:vAlign w:val="center"/>
          </w:tcPr>
          <w:p w14:paraId="4FDCC909" w14:textId="77777777" w:rsidR="00A41808" w:rsidRPr="00B40E4C" w:rsidRDefault="00A41808" w:rsidP="00A41808">
            <w:pPr>
              <w:pStyle w:val="ProductList-Body"/>
              <w:rPr>
                <w:color w:val="000000"/>
              </w:rPr>
            </w:pPr>
            <w:r>
              <w:rPr>
                <w:color w:val="000000"/>
              </w:rPr>
              <w:t>Bis zu 140 Stunden</w:t>
            </w:r>
          </w:p>
        </w:tc>
      </w:tr>
      <w:tr w:rsidR="004A3FA6" w:rsidRPr="00B40E4C" w14:paraId="4FDCC910" w14:textId="77777777" w:rsidTr="006B09C6">
        <w:tc>
          <w:tcPr>
            <w:tcW w:w="4068" w:type="dxa"/>
            <w:vAlign w:val="center"/>
          </w:tcPr>
          <w:p w14:paraId="4FDCC90B"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521"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6B09C6">
        <w:tc>
          <w:tcPr>
            <w:tcW w:w="4068" w:type="dxa"/>
            <w:vAlign w:val="center"/>
          </w:tcPr>
          <w:p w14:paraId="4FDCC911" w14:textId="77777777" w:rsidR="004A3FA6" w:rsidRPr="00B40E4C" w:rsidRDefault="004A3FA6" w:rsidP="004A3FA6">
            <w:pPr>
              <w:pStyle w:val="ProductList-Body"/>
              <w:rPr>
                <w:color w:val="000000"/>
              </w:rPr>
            </w:pPr>
            <w:r>
              <w:rPr>
                <w:color w:val="000000"/>
              </w:rPr>
              <w:t>Schneller Support vor Ort</w:t>
            </w:r>
          </w:p>
        </w:tc>
        <w:tc>
          <w:tcPr>
            <w:tcW w:w="1521"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6B09C6">
        <w:tc>
          <w:tcPr>
            <w:tcW w:w="4068" w:type="dxa"/>
            <w:vAlign w:val="center"/>
          </w:tcPr>
          <w:p w14:paraId="4FDCC917" w14:textId="77777777" w:rsidR="004A3FA6" w:rsidRPr="00B40E4C" w:rsidRDefault="004A3FA6" w:rsidP="004A3FA6">
            <w:pPr>
              <w:pStyle w:val="ProductList-Body"/>
              <w:rPr>
                <w:color w:val="000000"/>
              </w:rPr>
            </w:pPr>
            <w:r>
              <w:rPr>
                <w:color w:val="000000"/>
              </w:rPr>
              <w:t>Proaktive Informationsdienste</w:t>
            </w:r>
          </w:p>
        </w:tc>
        <w:tc>
          <w:tcPr>
            <w:tcW w:w="1521"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6B09C6">
        <w:tc>
          <w:tcPr>
            <w:tcW w:w="4068"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521"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638"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6B09C6">
        <w:tc>
          <w:tcPr>
            <w:tcW w:w="4068" w:type="dxa"/>
            <w:vAlign w:val="center"/>
          </w:tcPr>
          <w:p w14:paraId="4FDCC923" w14:textId="77777777" w:rsidR="00A41808" w:rsidRPr="00B40E4C" w:rsidRDefault="00A41808" w:rsidP="00A41808">
            <w:pPr>
              <w:pStyle w:val="ProductList-Body"/>
              <w:rPr>
                <w:color w:val="000000"/>
              </w:rPr>
            </w:pPr>
            <w:r>
              <w:rPr>
                <w:color w:val="000000"/>
              </w:rPr>
              <w:t xml:space="preserve">Zusätzliche Stunden </w:t>
            </w:r>
          </w:p>
        </w:tc>
        <w:tc>
          <w:tcPr>
            <w:tcW w:w="1521" w:type="dxa"/>
            <w:vAlign w:val="center"/>
          </w:tcPr>
          <w:p w14:paraId="4FDCC924" w14:textId="77777777" w:rsidR="00A41808" w:rsidRPr="00B40E4C" w:rsidRDefault="00A41808" w:rsidP="00A41808">
            <w:pPr>
              <w:pStyle w:val="ProductList-Body"/>
              <w:rPr>
                <w:color w:val="000000"/>
              </w:rPr>
            </w:pPr>
            <w:r>
              <w:rPr>
                <w:color w:val="000000"/>
              </w:rPr>
              <w:t>20 Stunden pro Paket</w:t>
            </w:r>
          </w:p>
        </w:tc>
        <w:tc>
          <w:tcPr>
            <w:tcW w:w="1683" w:type="dxa"/>
            <w:vAlign w:val="center"/>
          </w:tcPr>
          <w:p w14:paraId="4FDCC925" w14:textId="77777777" w:rsidR="00A41808" w:rsidRPr="00B40E4C" w:rsidRDefault="00A41808" w:rsidP="00A41808">
            <w:pPr>
              <w:pStyle w:val="ProductList-Body"/>
              <w:rPr>
                <w:color w:val="000000"/>
              </w:rPr>
            </w:pPr>
            <w:r>
              <w:rPr>
                <w:color w:val="000000"/>
              </w:rPr>
              <w:t>20 Stunden pro Paket</w:t>
            </w:r>
          </w:p>
        </w:tc>
        <w:tc>
          <w:tcPr>
            <w:tcW w:w="1620" w:type="dxa"/>
            <w:vAlign w:val="center"/>
          </w:tcPr>
          <w:p w14:paraId="4FDCC926" w14:textId="77777777" w:rsidR="00A41808" w:rsidRPr="00B40E4C" w:rsidRDefault="00A41808" w:rsidP="00A41808">
            <w:pPr>
              <w:pStyle w:val="ProductList-Body"/>
              <w:rPr>
                <w:color w:val="000000"/>
              </w:rPr>
            </w:pPr>
            <w:r>
              <w:rPr>
                <w:color w:val="000000"/>
              </w:rPr>
              <w:t>20 Stunden pro Paket</w:t>
            </w:r>
          </w:p>
        </w:tc>
        <w:tc>
          <w:tcPr>
            <w:tcW w:w="1638" w:type="dxa"/>
            <w:vAlign w:val="center"/>
          </w:tcPr>
          <w:p w14:paraId="4FDCC927" w14:textId="77777777" w:rsidR="00A41808" w:rsidRPr="00B40E4C" w:rsidRDefault="00A41808" w:rsidP="00A41808">
            <w:pPr>
              <w:pStyle w:val="ProductList-Body"/>
              <w:rPr>
                <w:color w:val="000000"/>
              </w:rPr>
            </w:pPr>
            <w:r>
              <w:rPr>
                <w:color w:val="000000"/>
              </w:rPr>
              <w:t>20 Stunden pro Paket</w:t>
            </w:r>
          </w:p>
        </w:tc>
      </w:tr>
    </w:tbl>
    <w:p w14:paraId="4FDCC929" w14:textId="77777777" w:rsidR="00A41808" w:rsidRPr="00AA6DF2" w:rsidRDefault="00A41808" w:rsidP="00A41808">
      <w:pPr>
        <w:pStyle w:val="ProductList-Body"/>
        <w:ind w:left="180"/>
      </w:pPr>
      <w:r>
        <w:rPr>
          <w:vertAlign w:val="superscript"/>
        </w:rPr>
        <w:t xml:space="preserve">1 </w:t>
      </w:r>
      <w:r>
        <w:rPr>
          <w:i/>
        </w:rPr>
        <w:t>Die Geschäftszeiten sind lokal festgelegt.</w:t>
      </w:r>
    </w:p>
    <w:p w14:paraId="4FDCC92A" w14:textId="77777777" w:rsidR="00A41808" w:rsidRPr="00AA6DF2" w:rsidRDefault="00A41808" w:rsidP="00A41808">
      <w:pPr>
        <w:pStyle w:val="ProductList-Body"/>
      </w:pPr>
    </w:p>
    <w:p w14:paraId="4FDCC92B" w14:textId="77777777" w:rsidR="00A41808" w:rsidRPr="00AA6DF2"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4FDCC92C" w14:textId="77777777" w:rsidR="00A41808" w:rsidRPr="00AA6DF2" w:rsidRDefault="00A41808" w:rsidP="00A41808">
      <w:pPr>
        <w:pStyle w:val="ProductList-Body"/>
      </w:pPr>
    </w:p>
    <w:p w14:paraId="4FDCC92D" w14:textId="77777777" w:rsidR="00A41808" w:rsidRPr="00AA6DF2"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4FDCC92E" w14:textId="77777777" w:rsidR="00A41808" w:rsidRPr="00AA6DF2" w:rsidRDefault="00A41808" w:rsidP="00A41808">
      <w:pPr>
        <w:pStyle w:val="ProductList-Body"/>
      </w:pPr>
    </w:p>
    <w:p w14:paraId="4FDCC92F" w14:textId="44A2F4DF" w:rsidR="009A0C93" w:rsidRPr="00AA6DF2"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4FDCC930" w14:textId="77777777" w:rsidR="00A41808" w:rsidRPr="00AA6DF2"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6F08BB">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4FDCC942" w14:textId="77777777" w:rsidTr="006F08BB">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4FDCC937" w14:textId="77777777" w:rsidR="00A41808" w:rsidRPr="00AA6DF2" w:rsidRDefault="00A41808" w:rsidP="00A41808">
            <w:pPr>
              <w:pStyle w:val="ProductList-Body"/>
            </w:pPr>
            <w:r>
              <w:rPr>
                <w:color w:val="000000"/>
              </w:rPr>
              <w:t xml:space="preserve">Katastrophale Auswirkungen auf das Geschäft: </w:t>
            </w:r>
          </w:p>
          <w:p w14:paraId="4FDCC938" w14:textId="77777777" w:rsidR="00A41808" w:rsidRPr="00AA6DF2" w:rsidRDefault="00A41808" w:rsidP="00A41808">
            <w:pPr>
              <w:pStyle w:val="ProductList-Body"/>
            </w:pPr>
            <w:r>
              <w:rPr>
                <w:color w:val="000000"/>
              </w:rPr>
              <w:t>Vollständiger Verlust eines zentralen (geschäftskritischen) Geschäftsprozesses, Arbeit kann vernünftigerweise nicht fortgesetzt werden</w:t>
            </w:r>
          </w:p>
          <w:p w14:paraId="4FDCC939" w14:textId="77777777"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14:paraId="4FDCC93A" w14:textId="61900805" w:rsidR="00A41808" w:rsidRPr="00AA6DF2" w:rsidRDefault="00A41808" w:rsidP="00A41808">
            <w:pPr>
              <w:pStyle w:val="ProductList-Body"/>
            </w:pPr>
            <w:r>
              <w:rPr>
                <w:color w:val="000000"/>
              </w:rPr>
              <w:t>1</w:t>
            </w:r>
            <w:r w:rsidR="006B09C6" w:rsidRPr="006B09C6">
              <w:rPr>
                <w:color w:val="000000"/>
              </w:rPr>
              <w:t>.</w:t>
            </w:r>
            <w:r>
              <w:rPr>
                <w:color w:val="000000"/>
              </w:rPr>
              <w:t>Reaktion auf Anruf in 1 Stunde oder weniger</w:t>
            </w:r>
          </w:p>
          <w:p w14:paraId="4FDCC93B" w14:textId="77777777" w:rsidR="00A41808" w:rsidRPr="00AA6DF2" w:rsidRDefault="00A41808" w:rsidP="00A41808">
            <w:pPr>
              <w:pStyle w:val="ProductList-Body"/>
            </w:pPr>
            <w:r>
              <w:rPr>
                <w:color w:val="000000"/>
              </w:rPr>
              <w:t>Unsere Ressourcen schnellstmöglich am Standort des Kunden</w:t>
            </w:r>
          </w:p>
          <w:p w14:paraId="4FDCC93C" w14:textId="77777777" w:rsidR="00A41808" w:rsidRPr="00AA6DF2" w:rsidRDefault="00A41808" w:rsidP="00A41808">
            <w:pPr>
              <w:pStyle w:val="ProductList-Body"/>
            </w:pPr>
            <w:r>
              <w:rPr>
                <w:color w:val="000000"/>
              </w:rPr>
              <w:t>Durchgehende Bemühungen rund um die Uhr</w:t>
            </w:r>
          </w:p>
          <w:p w14:paraId="4FDCC93D" w14:textId="77777777" w:rsidR="00A41808" w:rsidRPr="00AA6DF2" w:rsidRDefault="00A41808" w:rsidP="00A41808">
            <w:pPr>
              <w:pStyle w:val="ProductList-Body"/>
            </w:pPr>
            <w:r>
              <w:rPr>
                <w:color w:val="000000"/>
              </w:rPr>
              <w:t>Schnelle Eskalation innerhalb von Microsoft an Produktteams</w:t>
            </w:r>
          </w:p>
          <w:p w14:paraId="4FDCC93E"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4FDCC93F" w14:textId="77777777" w:rsidR="00A41808" w:rsidRPr="00AA6DF2" w:rsidRDefault="00A41808" w:rsidP="00A41808">
            <w:pPr>
              <w:pStyle w:val="ProductList-Body"/>
            </w:pPr>
            <w:r>
              <w:rPr>
                <w:color w:val="000000"/>
              </w:rPr>
              <w:t xml:space="preserve">Benachrichtigung der leitenden Führungskräfte des Kunden </w:t>
            </w:r>
          </w:p>
          <w:p w14:paraId="4FDCC940" w14:textId="77777777" w:rsidR="00A41808" w:rsidRPr="00AA6DF2"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FDCC94E" w14:textId="77777777" w:rsidTr="006F08BB">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4FDCC944" w14:textId="77777777" w:rsidR="00A41808" w:rsidRPr="00AA6DF2" w:rsidRDefault="00A41808" w:rsidP="00A41808">
            <w:pPr>
              <w:pStyle w:val="ProductList-Body"/>
            </w:pPr>
            <w:r>
              <w:rPr>
                <w:color w:val="000000"/>
              </w:rPr>
              <w:t xml:space="preserve">Kritische Auswirkungen auf das Geschäft: </w:t>
            </w:r>
          </w:p>
          <w:p w14:paraId="4FDCC945" w14:textId="77777777" w:rsidR="00A41808" w:rsidRPr="00AA6DF2" w:rsidRDefault="00A41808" w:rsidP="00A41808">
            <w:pPr>
              <w:pStyle w:val="ProductList-Body"/>
            </w:pPr>
            <w:r>
              <w:rPr>
                <w:color w:val="000000"/>
              </w:rPr>
              <w:t>Erheblicher Verlust oder erhebliche Beeinträchtigung von Diensten</w:t>
            </w:r>
          </w:p>
          <w:p w14:paraId="4FDCC946" w14:textId="77777777" w:rsidR="00A41808" w:rsidRPr="00B40E4C" w:rsidRDefault="00A41808" w:rsidP="00A41808">
            <w:pPr>
              <w:pStyle w:val="ProductList-Body"/>
              <w:rPr>
                <w:color w:val="000000"/>
              </w:rPr>
            </w:pPr>
            <w:r>
              <w:rPr>
                <w:color w:val="000000"/>
              </w:rPr>
              <w:t>Bearbeitung innerhalb von 1 Stunde erforderlich</w:t>
            </w:r>
          </w:p>
        </w:tc>
        <w:tc>
          <w:tcPr>
            <w:tcW w:w="2859" w:type="dxa"/>
            <w:tcMar>
              <w:top w:w="0" w:type="dxa"/>
              <w:left w:w="108" w:type="dxa"/>
              <w:bottom w:w="0" w:type="dxa"/>
              <w:right w:w="108" w:type="dxa"/>
            </w:tcMar>
          </w:tcPr>
          <w:p w14:paraId="4FDCC947" w14:textId="77777777" w:rsidR="00A41808" w:rsidRPr="00AA6DF2" w:rsidRDefault="00A41808" w:rsidP="00A41808">
            <w:pPr>
              <w:pStyle w:val="ProductList-Body"/>
            </w:pPr>
            <w:r>
              <w:rPr>
                <w:color w:val="000000"/>
              </w:rPr>
              <w:t>1</w:t>
            </w:r>
            <w:r w:rsidRPr="006B09C6">
              <w:rPr>
                <w:color w:val="000000"/>
              </w:rPr>
              <w:t xml:space="preserve">. </w:t>
            </w:r>
            <w:r>
              <w:rPr>
                <w:color w:val="000000"/>
              </w:rPr>
              <w:t>Reaktion auf Anruf in 1 Stunde oder weniger</w:t>
            </w:r>
          </w:p>
          <w:p w14:paraId="4FDCC948" w14:textId="77777777" w:rsidR="00A41808" w:rsidRPr="00AA6DF2" w:rsidRDefault="00A41808" w:rsidP="00A41808">
            <w:pPr>
              <w:pStyle w:val="ProductList-Body"/>
            </w:pPr>
            <w:r>
              <w:rPr>
                <w:color w:val="000000"/>
              </w:rPr>
              <w:t>Unsere Ressourcen nach Bedarf am Standort des Kunden</w:t>
            </w:r>
          </w:p>
          <w:p w14:paraId="4FDCC949" w14:textId="77777777" w:rsidR="00A41808" w:rsidRPr="00AA6DF2" w:rsidRDefault="00A41808" w:rsidP="00A41808">
            <w:pPr>
              <w:pStyle w:val="ProductList-Body"/>
            </w:pPr>
            <w:r>
              <w:rPr>
                <w:color w:val="000000"/>
              </w:rPr>
              <w:t>Durchgehende Bemühungen rund um die Uhr</w:t>
            </w:r>
          </w:p>
          <w:p w14:paraId="4FDCC94A"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4FDCC94B" w14:textId="77777777" w:rsidR="00A41808" w:rsidRPr="00AA6DF2"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C" w14:textId="77777777" w:rsidR="00A41808" w:rsidRPr="00AA6DF2" w:rsidRDefault="00A41808" w:rsidP="00A41808">
            <w:pPr>
              <w:pStyle w:val="ProductList-Body"/>
            </w:pPr>
            <w:r>
              <w:rPr>
                <w:color w:val="000000"/>
              </w:rPr>
              <w:t>Schneller Zugriff und schnelle Reaktion durch Änderungskontrollautorität</w:t>
            </w:r>
          </w:p>
          <w:p w14:paraId="4FDCC94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4FDCC958" w14:textId="77777777" w:rsidTr="006F08BB">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14:paraId="4FDCC950" w14:textId="77777777" w:rsidR="00A41808" w:rsidRPr="00AA6DF2" w:rsidRDefault="00A41808" w:rsidP="00A41808">
            <w:pPr>
              <w:pStyle w:val="ProductList-Body"/>
            </w:pPr>
            <w:r>
              <w:rPr>
                <w:color w:val="000000"/>
              </w:rPr>
              <w:t xml:space="preserve">Mittelschwere Auswirkungen auf das Geschäft: </w:t>
            </w:r>
          </w:p>
          <w:p w14:paraId="4FDCC951" w14:textId="09ADCBC9" w:rsidR="00A41808" w:rsidRPr="00AA6DF2" w:rsidRDefault="00A41808" w:rsidP="00A41808">
            <w:pPr>
              <w:pStyle w:val="ProductList-Body"/>
            </w:pPr>
            <w:r>
              <w:rPr>
                <w:color w:val="000000"/>
              </w:rPr>
              <w:t>Mittelmäßiger Verlust oder mittelmäßige Beeinträchtigung von Diensten, die Arbeit kann jedoch vernünftigerweise mit Beeint</w:t>
            </w:r>
            <w:r w:rsidR="00315FBB">
              <w:rPr>
                <w:color w:val="000000"/>
              </w:rPr>
              <w:t>rächtigungen fortgesetzt werden</w:t>
            </w:r>
          </w:p>
          <w:p w14:paraId="4FDCC952"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14:paraId="4FDCC953" w14:textId="77777777" w:rsidR="00A41808" w:rsidRPr="00AA6DF2" w:rsidRDefault="00A41808" w:rsidP="00A41808">
            <w:pPr>
              <w:pStyle w:val="ProductList-Body"/>
            </w:pPr>
            <w:r>
              <w:rPr>
                <w:color w:val="000000"/>
              </w:rPr>
              <w:t>1. Reaktion auf Anruf in 2 Stunden oder weniger</w:t>
            </w:r>
          </w:p>
          <w:p w14:paraId="4FDCC954" w14:textId="77777777" w:rsidR="00A41808" w:rsidRPr="00AA6DF2" w:rsidRDefault="00A41808" w:rsidP="00A41808">
            <w:pPr>
              <w:pStyle w:val="ProductList-Body"/>
            </w:pPr>
            <w:r>
              <w:rPr>
                <w:color w:val="000000"/>
              </w:rPr>
              <w:t>Bemühungen nur während der Geschäftszeiten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AA6DF2" w:rsidRDefault="00A41808" w:rsidP="00A41808">
            <w:pPr>
              <w:pStyle w:val="ProductList-Body"/>
            </w:pPr>
            <w:r>
              <w:rPr>
                <w:color w:val="000000"/>
              </w:rPr>
              <w:t>Zuweisung geeigneter Ressourcen zur Aufrechterhaltung durchgehender Bemühungen während der Geschäftszeiten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4FDCC962" w14:textId="77777777" w:rsidTr="006F08BB">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4FDCC95A" w14:textId="77777777" w:rsidR="00A41808" w:rsidRPr="00AA6DF2" w:rsidRDefault="00A41808" w:rsidP="00A41808">
            <w:pPr>
              <w:pStyle w:val="ProductList-Body"/>
            </w:pPr>
            <w:r>
              <w:rPr>
                <w:color w:val="000000"/>
              </w:rPr>
              <w:t xml:space="preserve">Minimale Auswirkungen auf das Geschäft: </w:t>
            </w:r>
          </w:p>
          <w:p w14:paraId="4FDCC95B" w14:textId="323BE62A" w:rsidR="00A41808" w:rsidRPr="00AA6DF2" w:rsidRDefault="00A41808" w:rsidP="00A41808">
            <w:pPr>
              <w:pStyle w:val="ProductList-Body"/>
            </w:pPr>
            <w:r>
              <w:rPr>
                <w:color w:val="000000"/>
              </w:rPr>
              <w:t xml:space="preserve">Im Wesentlichen funktionsfähig, mit geringen oder keinen </w:t>
            </w:r>
            <w:r w:rsidR="00315FBB">
              <w:rPr>
                <w:color w:val="000000"/>
              </w:rPr>
              <w:t>Beeinträchtigungen von Diensten</w:t>
            </w:r>
          </w:p>
          <w:p w14:paraId="4FDCC95C"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14:paraId="4FDCC95D" w14:textId="77777777" w:rsidR="00A41808" w:rsidRPr="00AA6DF2" w:rsidRDefault="00A41808" w:rsidP="00A41808">
            <w:pPr>
              <w:pStyle w:val="ProductList-Body"/>
            </w:pPr>
            <w:r>
              <w:rPr>
                <w:color w:val="000000"/>
              </w:rPr>
              <w:t>1. Reaktion auf Anruf in 4 Stunden oder weniger</w:t>
            </w:r>
          </w:p>
          <w:p w14:paraId="4FDCC95E" w14:textId="77777777" w:rsidR="00A41808" w:rsidRPr="00AA6DF2" w:rsidRDefault="00A41808" w:rsidP="00A41808">
            <w:pPr>
              <w:pStyle w:val="ProductList-Body"/>
            </w:pPr>
            <w:r>
              <w:rPr>
                <w:color w:val="000000"/>
              </w:rPr>
              <w:t>Bemühungen nur während der Geschäftszeiten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AA6DF2" w:rsidRDefault="00A41808" w:rsidP="00A41808">
            <w:pPr>
              <w:pStyle w:val="ProductList-Body"/>
            </w:pPr>
            <w:r>
              <w:rPr>
                <w:color w:val="000000"/>
              </w:rPr>
              <w:t>Genaue Kontaktinformationen zum Fallinhaber</w:t>
            </w:r>
          </w:p>
          <w:p w14:paraId="4FDCC961" w14:textId="77777777" w:rsidR="00A41808" w:rsidRPr="00B40E4C" w:rsidRDefault="00A41808" w:rsidP="00A41808">
            <w:pPr>
              <w:pStyle w:val="ProductList-Body"/>
              <w:rPr>
                <w:color w:val="000000"/>
              </w:rPr>
            </w:pPr>
            <w:r>
              <w:rPr>
                <w:color w:val="000000"/>
              </w:rPr>
              <w:t>Reaktion innerhalb von 24 Stunden.</w:t>
            </w:r>
          </w:p>
        </w:tc>
      </w:tr>
    </w:tbl>
    <w:p w14:paraId="4FDCC963" w14:textId="77777777" w:rsidR="00A41808" w:rsidRPr="00AA6DF2" w:rsidRDefault="00A41808" w:rsidP="00F97607">
      <w:pPr>
        <w:pStyle w:val="ProductList-Body"/>
        <w:tabs>
          <w:tab w:val="clear" w:pos="158"/>
          <w:tab w:val="left" w:pos="180"/>
        </w:tabs>
      </w:pPr>
      <w:r>
        <w:rPr>
          <w:vertAlign w:val="superscript"/>
        </w:rPr>
        <w:t>1</w:t>
      </w:r>
      <w:r>
        <w:t xml:space="preserve"> </w:t>
      </w:r>
      <w:r>
        <w:rPr>
          <w:i/>
        </w:rPr>
        <w:t>Die Geschäftszeiten sind lokal festgelegt.</w:t>
      </w:r>
    </w:p>
    <w:p w14:paraId="4FDCC964" w14:textId="77777777" w:rsidR="00A41808" w:rsidRPr="00AA6DF2" w:rsidRDefault="00A41808" w:rsidP="00F97607">
      <w:pPr>
        <w:pStyle w:val="ProductList-Body"/>
        <w:tabs>
          <w:tab w:val="clear" w:pos="158"/>
          <w:tab w:val="left" w:pos="180"/>
        </w:tabs>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4FDCC965" w14:textId="77777777" w:rsidR="00A41808" w:rsidRPr="00AA6DF2" w:rsidRDefault="00A41808" w:rsidP="00A41808">
      <w:pPr>
        <w:pStyle w:val="ProductList-Body"/>
      </w:pPr>
    </w:p>
    <w:p w14:paraId="4FDCC966" w14:textId="77777777" w:rsidR="00A41808" w:rsidRPr="00AA6DF2"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4FDCC967" w14:textId="77777777" w:rsidR="00A41808" w:rsidRPr="00AA6DF2" w:rsidRDefault="00A41808" w:rsidP="00A41808">
      <w:pPr>
        <w:pStyle w:val="ProductList-Body"/>
      </w:pPr>
      <w:r>
        <w:t xml:space="preserve">Zusätzliche Stunden können für Supportunterstützung oder Problembehebungssupport verwendet werden. </w:t>
      </w:r>
    </w:p>
    <w:p w14:paraId="4FDCC968" w14:textId="77777777" w:rsidR="00A41808" w:rsidRPr="00AA6DF2" w:rsidRDefault="00A41808" w:rsidP="00A41808">
      <w:pPr>
        <w:pStyle w:val="ProductList-Body"/>
      </w:pPr>
    </w:p>
    <w:p w14:paraId="4FDCC969" w14:textId="77777777" w:rsidR="00A41808" w:rsidRPr="00AA6DF2" w:rsidRDefault="00A41808" w:rsidP="00A41808">
      <w:pPr>
        <w:pStyle w:val="ProductList-Body"/>
      </w:pPr>
      <w:r>
        <w:rPr>
          <w:b/>
          <w:color w:val="00188F"/>
        </w:rPr>
        <w:t>Weitere Geschäftsregeln</w:t>
      </w:r>
    </w:p>
    <w:p w14:paraId="4FDCC96A" w14:textId="47F631BC" w:rsidR="00A41808" w:rsidRPr="00AA6DF2"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87037D">
        <w:t xml:space="preserve"> </w:t>
      </w:r>
      <w:r>
        <w:t>Die Services werden im Allgemeinen stündlich abgerechnet und durch Fernübermittlung in englischer Sprache bereitgestellt (außer eine andere Sprache ist verfügbar).</w:t>
      </w:r>
      <w:r w:rsidR="0087037D">
        <w:t xml:space="preserve"> </w:t>
      </w:r>
      <w:r>
        <w:t>Sie werden in dem Land erbracht, in dem der Volumenlizenzvertrag unterzeichnet wurde. Besuche vor Ort sind nicht vorausbezahlt und können nur erfolgen, wenn die entsprechenden Ressourcen verfügbar sind.</w:t>
      </w:r>
      <w:r w:rsidR="0087037D">
        <w:t xml:space="preserve"> </w:t>
      </w:r>
      <w:r>
        <w:t>Services, die während eines Jahres nicht genutzt werden, verfallen.</w:t>
      </w:r>
      <w:r w:rsidR="0087037D">
        <w:t xml:space="preserve"> </w:t>
      </w:r>
      <w:r>
        <w:t>Auf Anfrage des Kunden können wir über eine DFÜ-Remoteverbindung auf sein System zugreifen, um Probleme zu analysieren.</w:t>
      </w:r>
      <w:r w:rsidR="0087037D">
        <w:t xml:space="preserve"> </w:t>
      </w:r>
      <w:r>
        <w:t>Der Kunde muss über einen Zugriff auf das Internet verfügen, um internetbasierte Dienste nutzen zu können.</w:t>
      </w:r>
    </w:p>
    <w:p w14:paraId="4FDCC96B" w14:textId="77777777" w:rsidR="009A0C93" w:rsidRPr="00AA6DF2" w:rsidRDefault="009A0C93" w:rsidP="004F3C6D">
      <w:pPr>
        <w:pStyle w:val="ProductList-Body"/>
      </w:pPr>
    </w:p>
    <w:p w14:paraId="4FDCC96C" w14:textId="77777777" w:rsidR="009A0C93" w:rsidRPr="00AA6DF2" w:rsidRDefault="00FA00BF" w:rsidP="002E202B">
      <w:pPr>
        <w:pStyle w:val="ProductList-Offering1Heading"/>
        <w:outlineLvl w:val="1"/>
      </w:pPr>
      <w:bookmarkStart w:id="1662" w:name="_Toc378147686"/>
      <w:bookmarkStart w:id="1663" w:name="_Toc378151583"/>
      <w:bookmarkStart w:id="1664" w:name="_Toc379797462"/>
      <w:bookmarkStart w:id="1665" w:name="_Toc380513498"/>
      <w:bookmarkStart w:id="1666" w:name="_Toc380655547"/>
      <w:bookmarkStart w:id="1667" w:name="_Toc406159678"/>
      <w:r>
        <w:t>Microsoft Enterprise Strategy-Programmangebote</w:t>
      </w:r>
      <w:bookmarkEnd w:id="1662"/>
      <w:bookmarkEnd w:id="1663"/>
      <w:bookmarkEnd w:id="1664"/>
      <w:bookmarkEnd w:id="1665"/>
      <w:bookmarkEnd w:id="1666"/>
      <w:bookmarkEnd w:id="1667"/>
    </w:p>
    <w:p w14:paraId="4FDCC96D" w14:textId="77777777" w:rsidR="00DC7CDF" w:rsidRPr="00AA6DF2" w:rsidRDefault="00DC7CDF" w:rsidP="00DC7CDF">
      <w:pPr>
        <w:pStyle w:val="ProductList-Body"/>
      </w:pPr>
      <w:r>
        <w:rPr>
          <w:b/>
          <w:color w:val="00188F"/>
        </w:rPr>
        <w:t>Übersicht über das Microsoft Enterprise Strategy-Programm</w:t>
      </w:r>
    </w:p>
    <w:p w14:paraId="4FDCC96E" w14:textId="77777777" w:rsidR="00DC7CDF" w:rsidRPr="00AA6DF2"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4FDCC96F" w14:textId="77777777" w:rsidR="00DC7CDF" w:rsidRPr="00AA6DF2" w:rsidRDefault="00DC7CDF" w:rsidP="00DC7CDF">
      <w:pPr>
        <w:pStyle w:val="ProductList-Body"/>
      </w:pPr>
    </w:p>
    <w:p w14:paraId="4FDCC970" w14:textId="77777777" w:rsidR="00FA00BF" w:rsidRPr="00AA6DF2" w:rsidRDefault="00DC7CDF" w:rsidP="00DC7CDF">
      <w:pPr>
        <w:pStyle w:val="ProductList-Body"/>
      </w:pPr>
      <w:r>
        <w:t>Die Enterprise Strategy-Programmangebote enthalten die folgenden Komponenten, die für jedes Jahr des Konzernvertrages des Kunden bereitgestellt werden:</w:t>
      </w:r>
    </w:p>
    <w:p w14:paraId="4FDCC971" w14:textId="77777777" w:rsidR="00FA00BF" w:rsidRPr="00AA6DF2"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53"/>
        <w:gridCol w:w="2653"/>
        <w:gridCol w:w="2653"/>
      </w:tblGrid>
      <w:tr w:rsidR="00DC7CDF" w14:paraId="4FDCC976" w14:textId="77777777" w:rsidTr="006F08BB">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6F08BB">
        <w:tc>
          <w:tcPr>
            <w:tcW w:w="2632" w:type="dxa"/>
          </w:tcPr>
          <w:p w14:paraId="22E4C6E0" w14:textId="18B3F900" w:rsidR="00D26892" w:rsidRDefault="00D26892" w:rsidP="00D26892">
            <w:pPr>
              <w:pStyle w:val="ProductList-Body"/>
            </w:pPr>
            <w:r>
              <w:rPr>
                <w:color w:val="000000" w:themeColor="text1"/>
              </w:rPr>
              <w:t>SKU-Produktfamilie</w:t>
            </w:r>
          </w:p>
        </w:tc>
        <w:tc>
          <w:tcPr>
            <w:tcW w:w="2653" w:type="dxa"/>
          </w:tcPr>
          <w:p w14:paraId="3DAE4595" w14:textId="38CE2DF9" w:rsidR="00D26892" w:rsidRDefault="00D26892" w:rsidP="00D26892">
            <w:pPr>
              <w:pStyle w:val="ProductList-Body"/>
            </w:pPr>
            <w:r>
              <w:rPr>
                <w:color w:val="000000" w:themeColor="text1"/>
              </w:rPr>
              <w:t>9TH-xxxxx</w:t>
            </w:r>
          </w:p>
        </w:tc>
        <w:tc>
          <w:tcPr>
            <w:tcW w:w="2653" w:type="dxa"/>
          </w:tcPr>
          <w:p w14:paraId="61B04689" w14:textId="58C672F6" w:rsidR="00D26892" w:rsidRDefault="00D26892" w:rsidP="00D26892">
            <w:pPr>
              <w:pStyle w:val="ProductList-Body"/>
            </w:pPr>
            <w:r>
              <w:rPr>
                <w:color w:val="000000" w:themeColor="text1"/>
              </w:rPr>
              <w:t>BA3-xxxxx</w:t>
            </w:r>
          </w:p>
        </w:tc>
        <w:tc>
          <w:tcPr>
            <w:tcW w:w="265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6F08BB">
        <w:tc>
          <w:tcPr>
            <w:tcW w:w="2632" w:type="dxa"/>
          </w:tcPr>
          <w:p w14:paraId="4FDCC977" w14:textId="19CB5A60" w:rsidR="00DC7CDF" w:rsidRPr="00D64AED" w:rsidRDefault="00DC7CDF" w:rsidP="00D26892">
            <w:pPr>
              <w:pStyle w:val="ProductList-Body"/>
            </w:pPr>
            <w:r>
              <w:t>Serviceerbringung</w:t>
            </w:r>
          </w:p>
        </w:tc>
        <w:tc>
          <w:tcPr>
            <w:tcW w:w="2653" w:type="dxa"/>
          </w:tcPr>
          <w:p w14:paraId="4FDCC978" w14:textId="2956C9A0"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4FDCC979" w14:textId="0181D42C"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4FDCC97A" w14:textId="6D9081E1" w:rsidR="00DC7CDF" w:rsidRPr="009B47DA" w:rsidRDefault="00DC7CDF" w:rsidP="00A41808">
            <w:pPr>
              <w:pStyle w:val="ProductList-Body"/>
            </w:pPr>
            <w:r>
              <w:t>Insgesamt bis zu 1</w:t>
            </w:r>
            <w:r w:rsidR="006B09C6">
              <w:t>.</w:t>
            </w:r>
            <w:r>
              <w:t xml:space="preserve">600 Einsatzstunden eines Microsoft Enterprise Architect und des Konzernserviceerbringungsteams </w:t>
            </w:r>
          </w:p>
        </w:tc>
      </w:tr>
      <w:tr w:rsidR="004A3FA6" w14:paraId="4FDCC980" w14:textId="77777777" w:rsidTr="006F08BB">
        <w:tc>
          <w:tcPr>
            <w:tcW w:w="2632" w:type="dxa"/>
          </w:tcPr>
          <w:p w14:paraId="4FDCC97C" w14:textId="77777777" w:rsidR="004A3FA6" w:rsidRPr="00D64AED" w:rsidRDefault="004A3FA6" w:rsidP="004A3FA6">
            <w:pPr>
              <w:pStyle w:val="ProductList-Body"/>
            </w:pPr>
            <w:r>
              <w:t>Servicebereitstellungsplan (Services Delivery Plan, SDP)</w:t>
            </w:r>
          </w:p>
        </w:tc>
        <w:tc>
          <w:tcPr>
            <w:tcW w:w="265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53"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5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6F08BB">
        <w:tc>
          <w:tcPr>
            <w:tcW w:w="2632" w:type="dxa"/>
          </w:tcPr>
          <w:p w14:paraId="4FDCC981" w14:textId="77777777" w:rsidR="004A3FA6" w:rsidRPr="00D64AED" w:rsidRDefault="004A3FA6" w:rsidP="004A3FA6">
            <w:pPr>
              <w:pStyle w:val="ProductList-Body"/>
            </w:pPr>
            <w:r>
              <w:t>Enterprise Strategy Network</w:t>
            </w:r>
          </w:p>
        </w:tc>
        <w:tc>
          <w:tcPr>
            <w:tcW w:w="265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53"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5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6F08BB">
        <w:tc>
          <w:tcPr>
            <w:tcW w:w="2632" w:type="dxa"/>
          </w:tcPr>
          <w:p w14:paraId="4FDCC986" w14:textId="77777777" w:rsidR="004A3FA6" w:rsidRPr="00D64AED" w:rsidRDefault="004A3FA6" w:rsidP="004A3FA6">
            <w:pPr>
              <w:pStyle w:val="ProductList-Body"/>
            </w:pPr>
            <w:r>
              <w:t>Enterprise Strategy Library</w:t>
            </w:r>
          </w:p>
        </w:tc>
        <w:tc>
          <w:tcPr>
            <w:tcW w:w="265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53"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5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6F08BB">
        <w:tc>
          <w:tcPr>
            <w:tcW w:w="2632" w:type="dxa"/>
          </w:tcPr>
          <w:p w14:paraId="4FDCC98B" w14:textId="2A6C4D26" w:rsidR="00D26892" w:rsidRPr="00D64AED" w:rsidRDefault="00D26892" w:rsidP="00A41808">
            <w:pPr>
              <w:pStyle w:val="ProductList-Body"/>
            </w:pPr>
            <w:r>
              <w:t>Enterprise Strategy Capacity (SKU-Produktfamilie: 9RS-xxxxx)</w:t>
            </w:r>
          </w:p>
        </w:tc>
        <w:tc>
          <w:tcPr>
            <w:tcW w:w="7959" w:type="dxa"/>
            <w:gridSpan w:val="3"/>
          </w:tcPr>
          <w:p w14:paraId="4FDCC98E" w14:textId="2FDA45BE" w:rsidR="00D26892" w:rsidRDefault="00D26892" w:rsidP="00A41808">
            <w:pPr>
              <w:pStyle w:val="ProductList-Body"/>
            </w:pPr>
            <w:r>
              <w:t>200 Stunden (können zu jedem der obigen Angebote hinzugefügt werden)</w:t>
            </w:r>
          </w:p>
        </w:tc>
      </w:tr>
    </w:tbl>
    <w:p w14:paraId="4FDCC991" w14:textId="03A4C8CF" w:rsidR="00DC7CDF" w:rsidRPr="00AA6DF2" w:rsidRDefault="008507CF" w:rsidP="00DC7CDF">
      <w:pPr>
        <w:pStyle w:val="ProductList-Body"/>
      </w:pPr>
      <w:r>
        <w:rPr>
          <w:b/>
          <w:color w:val="00188F"/>
        </w:rPr>
        <w:t>Der Microsoft Architect</w:t>
      </w:r>
      <w:r>
        <w:rPr>
          <w:b/>
        </w:rPr>
        <w:t xml:space="preserve"> </w:t>
      </w:r>
    </w:p>
    <w:p w14:paraId="4FDCC992" w14:textId="77777777" w:rsidR="00DC7CDF" w:rsidRPr="00AA6DF2"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4FDCC993" w14:textId="77777777" w:rsidR="00DC7CDF" w:rsidRPr="00AA6DF2" w:rsidRDefault="00DC7CDF" w:rsidP="00DC7CDF">
      <w:pPr>
        <w:pStyle w:val="ProductList-Body"/>
      </w:pPr>
      <w:r>
        <w:t>Präsentiert monatliche Statusupdates des Fortschritts im Vergleich zum Plan;</w:t>
      </w:r>
    </w:p>
    <w:p w14:paraId="4FDCC994" w14:textId="63B86F0F" w:rsidR="00DC7CDF" w:rsidRPr="00AA6DF2" w:rsidRDefault="00DC7CDF" w:rsidP="00DC7CDF">
      <w:pPr>
        <w:pStyle w:val="ProductList-Body"/>
      </w:pPr>
      <w:r>
        <w:t>Verwaltet die ergänzende Durchführung durch Microsoft-Ressourcen (Enterprise Strategy Network und Konzernserviceerbringungsteam).</w:t>
      </w:r>
    </w:p>
    <w:p w14:paraId="4FDCC995" w14:textId="77777777" w:rsidR="00DC7CDF" w:rsidRPr="00AA6DF2" w:rsidRDefault="00DC7CDF" w:rsidP="00DC7CDF">
      <w:pPr>
        <w:pStyle w:val="ProductList-Body"/>
      </w:pPr>
    </w:p>
    <w:p w14:paraId="4FDCC996" w14:textId="358985B1" w:rsidR="00DC7CDF" w:rsidRPr="00AA6DF2" w:rsidRDefault="00DC7CDF" w:rsidP="00DC7CDF">
      <w:pPr>
        <w:pStyle w:val="ProductList-Body"/>
      </w:pPr>
      <w:r>
        <w:rPr>
          <w:b/>
          <w:color w:val="00188F"/>
        </w:rPr>
        <w:t>Das Serviceerbringungsteam</w:t>
      </w:r>
      <w:r>
        <w:rPr>
          <w:b/>
        </w:rPr>
        <w:t xml:space="preserve"> </w:t>
      </w:r>
    </w:p>
    <w:p w14:paraId="4FDCC997" w14:textId="18216DEA" w:rsidR="00DC7CDF" w:rsidRPr="00AA6DF2" w:rsidRDefault="00D26892" w:rsidP="00DC7CDF">
      <w:pPr>
        <w:pStyle w:val="ProductList-Body"/>
      </w:pPr>
      <w:r>
        <w:t>Architekten und Berater von Microsoft Services und den Service-Kompetenzzentren (Services Centers of Excellence, CoEs);</w:t>
      </w:r>
    </w:p>
    <w:p w14:paraId="4FDCC998" w14:textId="55825DC8" w:rsidR="00DC7CDF" w:rsidRPr="00AA6DF2" w:rsidRDefault="00D26892" w:rsidP="00DC7CDF">
      <w:pPr>
        <w:pStyle w:val="ProductList-Body"/>
      </w:pPr>
      <w:r>
        <w:t>Unterstützt die Serviceerbringung mit Fachwissen;</w:t>
      </w:r>
    </w:p>
    <w:p w14:paraId="4FDCC999" w14:textId="77777777" w:rsidR="00DC7CDF" w:rsidRPr="00AA6DF2" w:rsidRDefault="00DC7CDF" w:rsidP="00DC7CDF">
      <w:pPr>
        <w:pStyle w:val="ProductList-Body"/>
      </w:pPr>
      <w:r>
        <w:t xml:space="preserve">Stellt dem Kunden Best Practice-Ratschläge, konkrete Empfehlungen zu Microsoft-Technologien und Referenzarchitekturen zur Verfügung. </w:t>
      </w:r>
    </w:p>
    <w:p w14:paraId="4FDCC99A" w14:textId="77777777" w:rsidR="00DC7CDF" w:rsidRPr="00AA6DF2" w:rsidRDefault="00DC7CDF" w:rsidP="00DC7CDF">
      <w:pPr>
        <w:pStyle w:val="ProductList-Body"/>
      </w:pPr>
    </w:p>
    <w:p w14:paraId="4FDCC99B" w14:textId="71E31971" w:rsidR="00DC7CDF" w:rsidRPr="00AA6DF2" w:rsidRDefault="00241D62" w:rsidP="00DC7CDF">
      <w:pPr>
        <w:pStyle w:val="ProductList-Body"/>
      </w:pPr>
      <w:r>
        <w:rPr>
          <w:b/>
          <w:color w:val="00188F"/>
        </w:rPr>
        <w:t>Servicebereitstellungsplan (Services Delivery Plan, SDP)</w:t>
      </w:r>
      <w:r>
        <w:t xml:space="preserve"> </w:t>
      </w:r>
    </w:p>
    <w:p w14:paraId="4FDCC99C" w14:textId="0554AF35" w:rsidR="00DC7CDF" w:rsidRPr="00AA6DF2"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4FDCC99D" w14:textId="77777777" w:rsidR="00DC7CDF" w:rsidRPr="00AA6DF2" w:rsidRDefault="00DC7CDF" w:rsidP="00DC7CDF">
      <w:pPr>
        <w:pStyle w:val="ProductList-Body"/>
      </w:pPr>
    </w:p>
    <w:p w14:paraId="4FDCC99E" w14:textId="5F684DA1" w:rsidR="00DC7CDF" w:rsidRPr="00AA6DF2"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87037D">
        <w:t xml:space="preserve"> </w:t>
      </w:r>
      <w:r>
        <w:t>Alle Angaben zu Zeitskalen, Daten und Bereitstellungszeitplänen innerhalb des SDP sind lediglich Schätzungen und können je nach Einsatz variieren.</w:t>
      </w:r>
    </w:p>
    <w:p w14:paraId="4FDCC99F" w14:textId="77777777" w:rsidR="00DC7CDF" w:rsidRPr="00AA6DF2" w:rsidRDefault="00DC7CDF" w:rsidP="00DC7CDF">
      <w:pPr>
        <w:pStyle w:val="ProductList-Body"/>
      </w:pPr>
    </w:p>
    <w:p w14:paraId="4FDCC9A0" w14:textId="77777777" w:rsidR="00DC7CDF" w:rsidRPr="00AA6DF2" w:rsidRDefault="00DC7CDF" w:rsidP="00DC7CDF">
      <w:pPr>
        <w:pStyle w:val="ProductList-Body"/>
      </w:pPr>
      <w:r>
        <w:rPr>
          <w:b/>
          <w:color w:val="00188F"/>
        </w:rPr>
        <w:t>Programmvorteile</w:t>
      </w:r>
    </w:p>
    <w:p w14:paraId="4FDCC9A1" w14:textId="77777777" w:rsidR="00DC7CDF" w:rsidRPr="00AA6DF2" w:rsidRDefault="00DC7CDF" w:rsidP="00DC7CDF">
      <w:pPr>
        <w:pStyle w:val="ProductList-Body"/>
      </w:pPr>
      <w:r>
        <w:t xml:space="preserve">Während des Einsatzes sind die folgenden Programmvorteile verfügbar: </w:t>
      </w:r>
    </w:p>
    <w:p w14:paraId="4FDCC9A2" w14:textId="53DCA8C1" w:rsidR="00DC7CDF" w:rsidRPr="00AA6DF2" w:rsidRDefault="00DC7CDF" w:rsidP="00D73C40">
      <w:pPr>
        <w:pStyle w:val="ProductList-Body"/>
        <w:numPr>
          <w:ilvl w:val="0"/>
          <w:numId w:val="16"/>
        </w:numPr>
        <w:ind w:left="360" w:hanging="180"/>
      </w:pPr>
      <w:r>
        <w:rPr>
          <w:b/>
        </w:rPr>
        <w:t>Enterprise Strategy Network</w:t>
      </w:r>
      <w:r w:rsidRPr="00027516">
        <w:rPr>
          <w:b/>
        </w:rPr>
        <w:t>:</w:t>
      </w:r>
      <w:r>
        <w:t xml:space="preserve"> Eine enge Verbindung mit den Forschungs- und Entwicklungsteams von Microsoft sowie mit Experten aus allen Bereichen von Microsoft</w:t>
      </w:r>
      <w:r w:rsidR="00F13F42">
        <w:t>.</w:t>
      </w:r>
      <w:r>
        <w:t xml:space="preserve"> </w:t>
      </w:r>
    </w:p>
    <w:p w14:paraId="4FDCC9A3" w14:textId="77777777" w:rsidR="00DC7CDF" w:rsidRPr="00AA6DF2" w:rsidRDefault="00DC7CDF" w:rsidP="00D73C40">
      <w:pPr>
        <w:pStyle w:val="ProductList-Body"/>
        <w:numPr>
          <w:ilvl w:val="0"/>
          <w:numId w:val="16"/>
        </w:numPr>
        <w:ind w:left="360" w:hanging="180"/>
      </w:pPr>
      <w:r>
        <w:rPr>
          <w:b/>
        </w:rPr>
        <w:t>Enterprise Strategy Library</w:t>
      </w:r>
      <w:r w:rsidRPr="005878FD">
        <w:rPr>
          <w:b/>
        </w:rPr>
        <w:t>:</w:t>
      </w:r>
      <w:r>
        <w:t xml:space="preserve"> Eine umfangreiche Sammlung von Materialien, darunter Branchen-Know-how und Benchmarks-Tools, Konzern- und Technologiearchitektur sowie Referenzmodelle und -methoden.</w:t>
      </w:r>
    </w:p>
    <w:p w14:paraId="4FDCC9A4" w14:textId="77777777" w:rsidR="00DC7CDF" w:rsidRPr="00AA6DF2" w:rsidRDefault="00DC7CDF" w:rsidP="00DC7CDF">
      <w:pPr>
        <w:pStyle w:val="ProductList-Body"/>
      </w:pPr>
    </w:p>
    <w:p w14:paraId="4FDCC9A5" w14:textId="77777777" w:rsidR="00DC7CDF" w:rsidRPr="00AA6DF2" w:rsidRDefault="00DC7CDF" w:rsidP="00DC7CDF">
      <w:pPr>
        <w:pStyle w:val="ProductList-Body"/>
      </w:pPr>
      <w:r>
        <w:rPr>
          <w:b/>
          <w:color w:val="00188F"/>
        </w:rPr>
        <w:t>Enterprise Strategy-Servicemodule</w:t>
      </w:r>
    </w:p>
    <w:p w14:paraId="4FDCC9A6" w14:textId="77777777" w:rsidR="00DC7CDF" w:rsidRPr="00AA6DF2" w:rsidRDefault="00DC7CDF" w:rsidP="00DC7CDF">
      <w:pPr>
        <w:pStyle w:val="ProductList-Body"/>
      </w:pPr>
      <w:r>
        <w:t>Der Enterprise Strategy-Einsatz beinhaltet eines oder mehrere der folgenden Enterprise Strategy-Servicemodule, wie im Service Delivery Plan dokumentiert:</w:t>
      </w:r>
    </w:p>
    <w:p w14:paraId="4FDCC9A7" w14:textId="45272FD5" w:rsidR="00DC7CDF" w:rsidRPr="00AA6DF2" w:rsidRDefault="00DC7CDF" w:rsidP="00D73C40">
      <w:pPr>
        <w:pStyle w:val="ProductList-Body"/>
        <w:numPr>
          <w:ilvl w:val="0"/>
          <w:numId w:val="17"/>
        </w:numPr>
        <w:ind w:left="450" w:hanging="270"/>
      </w:pPr>
      <w:r>
        <w:rPr>
          <w:b/>
        </w:rPr>
        <w:t>Werterkennungsworkshop</w:t>
      </w:r>
      <w:r w:rsidRPr="005878FD">
        <w:rPr>
          <w:b/>
        </w:rPr>
        <w:t xml:space="preserve">: </w:t>
      </w:r>
      <w:r>
        <w:t>Ein Workshop, der Geschäfts- und IT-Verantwortliche durch die Ideenfindungsphase und den Innovationsprozess leitet, um Szenarien zu erstellen, die zu Wertschöpfung und damit zu Geschäftswachstum und Neukunden führen.</w:t>
      </w:r>
    </w:p>
    <w:p w14:paraId="4FDCC9A8" w14:textId="197AA679" w:rsidR="00DC7CDF" w:rsidRPr="00AA6DF2" w:rsidRDefault="00DC7CDF" w:rsidP="00D73C40">
      <w:pPr>
        <w:pStyle w:val="ProductList-Body"/>
        <w:numPr>
          <w:ilvl w:val="0"/>
          <w:numId w:val="17"/>
        </w:numPr>
        <w:ind w:left="450" w:hanging="270"/>
      </w:pPr>
      <w:r>
        <w:rPr>
          <w:b/>
        </w:rPr>
        <w:t>Roadmap zum Wert des Konzernvertrages</w:t>
      </w:r>
      <w:r w:rsidRPr="005878FD">
        <w:rPr>
          <w:b/>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4FDCC9A9" w14:textId="2ADC5721" w:rsidR="00DC7CDF" w:rsidRPr="00AA6DF2" w:rsidRDefault="00AD53EA" w:rsidP="00D73C40">
      <w:pPr>
        <w:pStyle w:val="ProductList-Body"/>
        <w:numPr>
          <w:ilvl w:val="0"/>
          <w:numId w:val="17"/>
        </w:numPr>
        <w:ind w:left="450" w:hanging="270"/>
      </w:pPr>
      <w:r>
        <w:rPr>
          <w:b/>
        </w:rPr>
        <w:t>Projektportfolio-Optimierung</w:t>
      </w:r>
      <w:r w:rsidRPr="005878FD">
        <w:rPr>
          <w:b/>
        </w:rPr>
        <w:t>:</w:t>
      </w:r>
      <w:r>
        <w:t xml:space="preserve"> Ein Bericht, in dem die IT-Portfolios (einschließlich Fähigkeiten, IT-Services und vorhandener Programm-/Projekt-Portfolios) eines Kunden bewertet und Möglichkeiten zum Einsatz von Microsoft-Geräten und -Services zur Rationalisierung spezifischer Portfolios im Kontext der aktuellen Geschäftsstrategie des Kunden aufgezeigt werden.</w:t>
      </w:r>
    </w:p>
    <w:p w14:paraId="6E522761" w14:textId="77777777" w:rsidR="00AD53EA" w:rsidRPr="00AA6DF2" w:rsidRDefault="00AD53EA" w:rsidP="00D73C40">
      <w:pPr>
        <w:pStyle w:val="ProductList-Body"/>
        <w:numPr>
          <w:ilvl w:val="0"/>
          <w:numId w:val="17"/>
        </w:numPr>
        <w:ind w:left="450" w:hanging="270"/>
      </w:pPr>
      <w:r>
        <w:rPr>
          <w:b/>
        </w:rPr>
        <w:t>Anwendungsportfolio-Optimierung</w:t>
      </w:r>
      <w:r w:rsidRPr="005878FD">
        <w:rPr>
          <w:b/>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3C1B59BF" w14:textId="77777777" w:rsidR="00AD53EA" w:rsidRPr="00AA6DF2" w:rsidRDefault="00AD53EA" w:rsidP="00D73C40">
      <w:pPr>
        <w:pStyle w:val="ProductList-Body"/>
        <w:numPr>
          <w:ilvl w:val="0"/>
          <w:numId w:val="17"/>
        </w:numPr>
        <w:ind w:left="450" w:hanging="270"/>
      </w:pPr>
      <w:r>
        <w:rPr>
          <w:b/>
        </w:rPr>
        <w:t>Konzernsicherheits- und Identitätsstrategie</w:t>
      </w:r>
      <w:r w:rsidRPr="005878FD">
        <w:rPr>
          <w:b/>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4FDCC9AA" w14:textId="49B0A66B" w:rsidR="00DC7CDF" w:rsidRPr="00AA6DF2" w:rsidRDefault="00DC7CDF" w:rsidP="00D73C40">
      <w:pPr>
        <w:pStyle w:val="ProductList-Body"/>
        <w:numPr>
          <w:ilvl w:val="0"/>
          <w:numId w:val="17"/>
        </w:numPr>
        <w:ind w:left="450" w:hanging="270"/>
      </w:pPr>
      <w:r>
        <w:rPr>
          <w:b/>
        </w:rPr>
        <w:t>Architekturoptionen und -empfehlungen</w:t>
      </w:r>
      <w:r w:rsidRPr="005878FD">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5AA18E19" w14:textId="4B75375E" w:rsidR="00AD53EA" w:rsidRPr="00AA6DF2" w:rsidRDefault="00AD53EA" w:rsidP="00D73C40">
      <w:pPr>
        <w:pStyle w:val="ProductList-Body"/>
        <w:numPr>
          <w:ilvl w:val="0"/>
          <w:numId w:val="17"/>
        </w:numPr>
        <w:ind w:left="450" w:hanging="270"/>
      </w:pPr>
      <w:r>
        <w:rPr>
          <w:b/>
        </w:rPr>
        <w:t>Möglichkeit des mobilen Einsatzes von Mitarbeitern</w:t>
      </w:r>
      <w:r w:rsidRPr="005878FD">
        <w:rPr>
          <w:b/>
        </w:rPr>
        <w:t>:</w:t>
      </w:r>
      <w:r>
        <w:t xml:space="preserve"> Ein Dokument mit Strategie- und Architekturoptionen und -empfehlungen zur Beschreibung des Zugriffs mobiler Mitarbeiter auf Geschäftanwendungen, der Verwaltung von Nutzeridentitäten auf Mobilgeräte und der Sicherstellung von Datenschutz.</w:t>
      </w:r>
    </w:p>
    <w:p w14:paraId="483E9C7C" w14:textId="77777777" w:rsidR="00AD53EA" w:rsidRPr="00AA6DF2" w:rsidRDefault="00AD53EA" w:rsidP="00D73C40">
      <w:pPr>
        <w:pStyle w:val="ProductList-Body"/>
        <w:numPr>
          <w:ilvl w:val="0"/>
          <w:numId w:val="17"/>
        </w:numPr>
        <w:ind w:left="450" w:hanging="270"/>
      </w:pPr>
      <w:r>
        <w:rPr>
          <w:b/>
        </w:rPr>
        <w:t>Modernisierung von Datenzentren</w:t>
      </w:r>
      <w:r w:rsidRPr="005878FD">
        <w:rPr>
          <w:b/>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7409533C" w14:textId="1F770CD6" w:rsidR="00AD53EA" w:rsidRPr="00AA6DF2" w:rsidRDefault="00AD53EA" w:rsidP="00D73C40">
      <w:pPr>
        <w:pStyle w:val="ProductList-Body"/>
        <w:numPr>
          <w:ilvl w:val="0"/>
          <w:numId w:val="17"/>
        </w:numPr>
        <w:ind w:left="450" w:hanging="270"/>
      </w:pPr>
      <w:r>
        <w:rPr>
          <w:b/>
        </w:rPr>
        <w:t>Modernisierung der Datenplattform</w:t>
      </w:r>
      <w:r w:rsidRPr="005878FD">
        <w:rPr>
          <w:b/>
        </w:rPr>
        <w:t>:</w:t>
      </w:r>
      <w:r>
        <w:t xml:space="preserve"> Strategieausarbeitung, Informationsarchitektur, Datenklassifikation und Programmplanung zur Umsetzung einer modernen Data Warehouse-Lösung für Daten jeder Größe, jeden Typs und aus jeder Quelle.</w:t>
      </w:r>
    </w:p>
    <w:p w14:paraId="45ABFE64" w14:textId="77777777" w:rsidR="00AD53EA" w:rsidRPr="00AA6DF2" w:rsidRDefault="00AD53EA" w:rsidP="00D73C40">
      <w:pPr>
        <w:pStyle w:val="ProductList-Body"/>
        <w:numPr>
          <w:ilvl w:val="0"/>
          <w:numId w:val="17"/>
        </w:numPr>
        <w:ind w:left="450" w:hanging="270"/>
      </w:pPr>
      <w:r>
        <w:rPr>
          <w:b/>
        </w:rPr>
        <w:t>Business-Case-Entwicklung</w:t>
      </w:r>
      <w:r w:rsidRPr="005878FD">
        <w:rPr>
          <w:b/>
        </w:rPr>
        <w:t>:</w:t>
      </w:r>
      <w:r>
        <w:t xml:space="preserve"> Ein Geschäftswertmodell für den Plan für die vorgeschlagene Initiative auf der Grundlage einer finanziellen Analyse der veranschlagten Kosten und quantifizierbaren Vorteile.</w:t>
      </w:r>
    </w:p>
    <w:p w14:paraId="4FDCC9AB" w14:textId="24CB1F28" w:rsidR="00DC7CDF" w:rsidRPr="00AA6DF2" w:rsidRDefault="00DC7CDF" w:rsidP="00D73C40">
      <w:pPr>
        <w:pStyle w:val="ProductList-Body"/>
        <w:numPr>
          <w:ilvl w:val="0"/>
          <w:numId w:val="17"/>
        </w:numPr>
        <w:ind w:left="450" w:hanging="270"/>
      </w:pPr>
      <w:r>
        <w:rPr>
          <w:b/>
        </w:rPr>
        <w:t>Wertplanung</w:t>
      </w:r>
      <w:r w:rsidRPr="005878FD">
        <w:rPr>
          <w:b/>
        </w:rPr>
        <w:t>:</w:t>
      </w:r>
      <w:r>
        <w:t xml:space="preserve"> Ein detaillierter Programmplan, Einführungs- und Änderungsplan, eine Value Scorecard und ein Steuerungsplan zur Unterstützung der oben beschriebenen Empfehlung und Roadmap (Architekturoptionen und -empfehlungen).</w:t>
      </w:r>
    </w:p>
    <w:p w14:paraId="4FDCC9AD" w14:textId="64A863B0" w:rsidR="00DC7CDF" w:rsidRPr="00AA6DF2" w:rsidRDefault="00DC7CDF" w:rsidP="00D73C40">
      <w:pPr>
        <w:pStyle w:val="ProductList-Body"/>
        <w:numPr>
          <w:ilvl w:val="0"/>
          <w:numId w:val="17"/>
        </w:numPr>
        <w:ind w:left="450" w:hanging="270"/>
      </w:pPr>
      <w:r>
        <w:rPr>
          <w:b/>
        </w:rPr>
        <w:t>Einführungs- und Änderungsmanagement</w:t>
      </w:r>
      <w:r w:rsidRPr="005878FD">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4FDCC9AE" w14:textId="21627338" w:rsidR="00DC7CDF" w:rsidRPr="00AA6DF2" w:rsidRDefault="00DC7CDF" w:rsidP="00D73C40">
      <w:pPr>
        <w:pStyle w:val="ProductList-Body"/>
        <w:numPr>
          <w:ilvl w:val="0"/>
          <w:numId w:val="17"/>
        </w:numPr>
        <w:ind w:left="450" w:hanging="270"/>
      </w:pPr>
      <w:r>
        <w:rPr>
          <w:b/>
        </w:rPr>
        <w:t>Wertmanagement</w:t>
      </w:r>
      <w:r w:rsidRPr="005878FD">
        <w:rPr>
          <w:b/>
        </w:rPr>
        <w:t>:</w:t>
      </w:r>
      <w:r>
        <w:t xml:space="preserve"> Messung und Verfolgung des Fortschritts der Initiative anhand der festgelegten KPIs eines Kunden und der internen Messsysteme seines Unternehmens (z. B. Engagements, Scorecards und Geschäftsbewertungen).</w:t>
      </w:r>
    </w:p>
    <w:p w14:paraId="4FDCC9AF" w14:textId="77777777" w:rsidR="00DC7CDF" w:rsidRPr="00AA6DF2" w:rsidRDefault="00DC7CDF" w:rsidP="00D73C40">
      <w:pPr>
        <w:pStyle w:val="ProductList-Body"/>
        <w:numPr>
          <w:ilvl w:val="0"/>
          <w:numId w:val="17"/>
        </w:numPr>
        <w:ind w:left="450" w:hanging="270"/>
      </w:pPr>
      <w:r>
        <w:rPr>
          <w:b/>
        </w:rPr>
        <w:t>Programmsteuerung, Risiko- und Compliance-Management</w:t>
      </w:r>
      <w:r w:rsidRPr="005878FD">
        <w:rPr>
          <w:b/>
        </w:rPr>
        <w: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4FDCC9B0" w14:textId="77777777" w:rsidR="00DC7CDF" w:rsidRPr="00AA6DF2" w:rsidRDefault="00DC7CDF" w:rsidP="00DC7CDF">
      <w:pPr>
        <w:pStyle w:val="ProductList-Body"/>
      </w:pPr>
    </w:p>
    <w:p w14:paraId="4FDCC9B1" w14:textId="0CCC3C51" w:rsidR="00DC7CDF" w:rsidRPr="00AA6DF2" w:rsidRDefault="00DC7CDF" w:rsidP="00DC7CDF">
      <w:pPr>
        <w:pStyle w:val="ProductList-Body"/>
      </w:pPr>
      <w:r>
        <w:rPr>
          <w:b/>
          <w:color w:val="00188F"/>
        </w:rPr>
        <w:t>Enterprise Strategy Capacity</w:t>
      </w:r>
    </w:p>
    <w:p w14:paraId="4FDCC9B2" w14:textId="65ED09BA" w:rsidR="00DC7CDF" w:rsidRPr="00AA6DF2"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4FDCC9B3" w14:textId="77777777" w:rsidR="00DC7CDF" w:rsidRPr="00AA6DF2" w:rsidRDefault="00DC7CDF" w:rsidP="00DC7CDF">
      <w:pPr>
        <w:pStyle w:val="ProductList-Body"/>
      </w:pPr>
    </w:p>
    <w:p w14:paraId="4FDCC9B4" w14:textId="540DD068" w:rsidR="00DC7CDF" w:rsidRPr="00AA6DF2" w:rsidRDefault="00DC7CDF" w:rsidP="00DC7CDF">
      <w:pPr>
        <w:pStyle w:val="ProductList-Body"/>
      </w:pPr>
      <w:r>
        <w:rPr>
          <w:b/>
          <w:color w:val="00188F"/>
        </w:rPr>
        <w:t>Vertraglich nicht abgedeckte Services</w:t>
      </w:r>
      <w:r w:rsidR="0087037D">
        <w:t xml:space="preserve"> </w:t>
      </w:r>
    </w:p>
    <w:p w14:paraId="4FDCC9B5" w14:textId="37E787BB" w:rsidR="00DC7CDF" w:rsidRPr="00AA6DF2" w:rsidRDefault="00DC7CDF" w:rsidP="00DC7CDF">
      <w:pPr>
        <w:pStyle w:val="ProductList-Body"/>
      </w:pPr>
      <w:r>
        <w:t>Das Enterprise Strategy-Programm umfasst ausschließlich Beratung und Empfehlungen für die Einführung von Microsoft-Technologien durch den Kunden.</w:t>
      </w:r>
      <w:r w:rsidR="0087037D">
        <w:t xml:space="preserve"> </w:t>
      </w:r>
      <w:r>
        <w:t>Die Entscheidung, die Ratschläge, Hinweise und Empfehlungen von Microsoft zu befolgen oder zu ignorieren, liegt ausschließlich beim Kunden.</w:t>
      </w:r>
      <w:r w:rsidR="0087037D">
        <w:t xml:space="preserve"> </w:t>
      </w:r>
      <w:r>
        <w:t>Microsoft gibt keinerlei Zusicherungen, Gewährleistungen oder Garantien hinsichtlich der Ergebnisse ab, die der Kunde möglicherweise durch Befolgen der Ratschläge, Hinweise und Empfehlungen von Microsoft erzielt.</w:t>
      </w:r>
      <w:r w:rsidR="0087037D">
        <w:t xml:space="preserve"> </w:t>
      </w:r>
      <w:r>
        <w:t>Produktlizenzen sind nicht enthalten.</w:t>
      </w:r>
      <w:r w:rsidR="0087037D">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4FDCC9B6" w14:textId="77777777" w:rsidR="00DC7CDF" w:rsidRPr="00AA6DF2" w:rsidRDefault="00DC7CDF" w:rsidP="00DC7CDF">
      <w:pPr>
        <w:pStyle w:val="ProductList-Body"/>
      </w:pPr>
    </w:p>
    <w:p w14:paraId="4FDCC9B7" w14:textId="158BEB60" w:rsidR="00DC7CDF" w:rsidRPr="00AA6DF2" w:rsidRDefault="00DC7CDF" w:rsidP="00DC7CDF">
      <w:pPr>
        <w:pStyle w:val="ProductList-Body"/>
      </w:pPr>
      <w:r>
        <w:rPr>
          <w:b/>
          <w:color w:val="00188F"/>
        </w:rPr>
        <w:t>Verantwortlichkeiten des Kunden</w:t>
      </w:r>
      <w:r w:rsidR="0087037D">
        <w:t xml:space="preserve"> </w:t>
      </w:r>
    </w:p>
    <w:p w14:paraId="4FDCC9B8" w14:textId="77777777" w:rsidR="00DC7CDF" w:rsidRPr="00AA6DF2"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4FDCC9B9" w14:textId="77777777" w:rsidR="00DC7CDF" w:rsidRPr="00AA6DF2" w:rsidRDefault="00DC7CDF" w:rsidP="00D73C40">
      <w:pPr>
        <w:pStyle w:val="ProductList-Body"/>
        <w:numPr>
          <w:ilvl w:val="0"/>
          <w:numId w:val="18"/>
        </w:numPr>
        <w:ind w:left="450" w:hanging="270"/>
      </w:pPr>
      <w:r>
        <w:t xml:space="preserve">Verfügbarkeit von Vertretern, IT-Mitarbeitern und Ressourcen des Kunden, einschließlich, jedoch nicht beschränkt auf Hardware, Software, Internetanschluss und Büroräume </w:t>
      </w:r>
    </w:p>
    <w:p w14:paraId="4FDCC9BA" w14:textId="77777777" w:rsidR="00DC7CDF" w:rsidRPr="00AA6DF2" w:rsidRDefault="00DC7CDF" w:rsidP="00D73C40">
      <w:pPr>
        <w:pStyle w:val="ProductList-Body"/>
        <w:numPr>
          <w:ilvl w:val="0"/>
          <w:numId w:val="18"/>
        </w:numPr>
        <w:ind w:left="450" w:hanging="270"/>
      </w:pPr>
      <w:r>
        <w:t xml:space="preserve">Zeitnahe Bereitstellung korrekter und vollständiger Informationen durch den Kunden </w:t>
      </w:r>
    </w:p>
    <w:p w14:paraId="4FDCC9BB" w14:textId="77777777" w:rsidR="00DC7CDF" w:rsidRPr="00AA6DF2" w:rsidRDefault="00DC7CDF" w:rsidP="00D73C40">
      <w:pPr>
        <w:pStyle w:val="ProductList-Body"/>
        <w:numPr>
          <w:ilvl w:val="0"/>
          <w:numId w:val="18"/>
        </w:numPr>
        <w:ind w:left="450" w:hanging="270"/>
      </w:pPr>
      <w:r>
        <w:t>Zugang zu Informationen über das Unternehmen des Kunden</w:t>
      </w:r>
    </w:p>
    <w:p w14:paraId="4FDCC9BC" w14:textId="77777777" w:rsidR="00DC7CDF" w:rsidRPr="00AA6DF2" w:rsidRDefault="00DC7CDF" w:rsidP="00D73C40">
      <w:pPr>
        <w:pStyle w:val="ProductList-Body"/>
        <w:numPr>
          <w:ilvl w:val="0"/>
          <w:numId w:val="18"/>
        </w:numPr>
        <w:ind w:left="450" w:hanging="270"/>
      </w:pPr>
      <w:r>
        <w:t>Zeitnahe und effektiven Erfüllung der dem Kunden zugewiesenen Verantwortlichkeiten und</w:t>
      </w:r>
    </w:p>
    <w:p w14:paraId="4FDCC9BD" w14:textId="0433FF05" w:rsidR="00DC7CDF" w:rsidRPr="00AA6DF2" w:rsidRDefault="00DC7CDF" w:rsidP="00D73C40">
      <w:pPr>
        <w:pStyle w:val="ProductList-Body"/>
        <w:numPr>
          <w:ilvl w:val="0"/>
          <w:numId w:val="18"/>
        </w:numPr>
        <w:ind w:left="450" w:hanging="270"/>
      </w:pPr>
      <w:r>
        <w:t>Zeitnahe Entscheidungen und Genehmigungen durch das Management des Kunden.</w:t>
      </w:r>
      <w:r w:rsidR="0087037D">
        <w:t xml:space="preserve"> </w:t>
      </w:r>
    </w:p>
    <w:p w14:paraId="4FDCC9BE" w14:textId="77777777" w:rsidR="00DC7CDF" w:rsidRPr="00AA6DF2" w:rsidRDefault="00DC7CDF" w:rsidP="004F3C6D">
      <w:pPr>
        <w:pStyle w:val="ProductList-Body"/>
      </w:pPr>
    </w:p>
    <w:p w14:paraId="2DB77B46" w14:textId="5F0EEDD2" w:rsidR="00AD53EA" w:rsidRPr="00AA6DF2" w:rsidRDefault="00AD53EA" w:rsidP="00AD53EA">
      <w:pPr>
        <w:pStyle w:val="ProductList-Body"/>
      </w:pPr>
      <w:r>
        <w:rPr>
          <w:b/>
          <w:color w:val="00188F"/>
        </w:rPr>
        <w:t>Reisekosten und Spesen</w:t>
      </w:r>
      <w:r w:rsidR="0087037D">
        <w:t xml:space="preserve"> </w:t>
      </w:r>
    </w:p>
    <w:p w14:paraId="4FDCC9BF" w14:textId="624A4D28" w:rsidR="009A0C93" w:rsidRPr="00AA6DF2"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4FDCC9C0"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9C1" w14:textId="77777777" w:rsidR="009A0C93" w:rsidRPr="00AA6DF2" w:rsidRDefault="006B2591" w:rsidP="00661180">
      <w:pPr>
        <w:pStyle w:val="ProductList-SectionHeading"/>
        <w:outlineLvl w:val="0"/>
      </w:pPr>
      <w:bookmarkStart w:id="1668" w:name="AppendixA"/>
      <w:bookmarkStart w:id="1669" w:name="_Toc378147687"/>
      <w:bookmarkStart w:id="1670" w:name="_Toc378151584"/>
      <w:bookmarkStart w:id="1671" w:name="_Toc379797463"/>
      <w:bookmarkStart w:id="1672" w:name="_Toc380513499"/>
      <w:bookmarkStart w:id="1673" w:name="_Toc380655548"/>
      <w:bookmarkStart w:id="1674" w:name="_Toc406159679"/>
      <w:r>
        <w:t>Anhang A – Ergänzende Bestimmungen zum Programmvertrag</w:t>
      </w:r>
      <w:bookmarkEnd w:id="1668"/>
      <w:bookmarkEnd w:id="1669"/>
      <w:bookmarkEnd w:id="1670"/>
      <w:bookmarkEnd w:id="1671"/>
      <w:bookmarkEnd w:id="1672"/>
      <w:bookmarkEnd w:id="1673"/>
      <w:bookmarkEnd w:id="1674"/>
    </w:p>
    <w:p w14:paraId="4FDCC9C2" w14:textId="77777777" w:rsidR="006B2591" w:rsidRPr="00AA6DF2" w:rsidRDefault="00E3770D" w:rsidP="002E202B">
      <w:pPr>
        <w:pStyle w:val="ProductList-Offering1Heading"/>
        <w:outlineLvl w:val="1"/>
      </w:pPr>
      <w:bookmarkStart w:id="1675" w:name="_Toc378147688"/>
      <w:bookmarkStart w:id="1676" w:name="_Toc378151585"/>
      <w:bookmarkStart w:id="1677" w:name="_Toc379797464"/>
      <w:bookmarkStart w:id="1678" w:name="_Toc380513500"/>
      <w:bookmarkStart w:id="1679" w:name="_Toc380655549"/>
      <w:bookmarkStart w:id="1680" w:name="_Toc406159680"/>
      <w:r>
        <w:t>Ergänzende Bestimmungen zum Select Plus-Programm</w:t>
      </w:r>
      <w:bookmarkEnd w:id="1675"/>
      <w:bookmarkEnd w:id="1676"/>
      <w:bookmarkEnd w:id="1677"/>
      <w:bookmarkEnd w:id="1678"/>
      <w:bookmarkEnd w:id="1679"/>
      <w:bookmarkEnd w:id="1680"/>
    </w:p>
    <w:p w14:paraId="4FDCC9C3" w14:textId="0D4A11A6" w:rsidR="006715C9" w:rsidRPr="00AA6DF2" w:rsidRDefault="006715C9" w:rsidP="006715C9">
      <w:pPr>
        <w:pStyle w:val="ProductList-Body"/>
      </w:pPr>
      <w:r>
        <w:t>Für Select Plus ist während des ersten Jahres eine Mindestbestellmenge von 500 Punkten pro Pool erforderlich.</w:t>
      </w:r>
      <w:r w:rsidR="0087037D">
        <w:t xml:space="preserve"> </w:t>
      </w:r>
      <w:r>
        <w:t>Wenn ein Qualifizierender Vertrag bereitgestellt wird, kann auf diese Mindestbestellmenge verzichtet werden.</w:t>
      </w:r>
    </w:p>
    <w:p w14:paraId="4FDCC9C4" w14:textId="77777777" w:rsidR="006715C9" w:rsidRPr="006F08BB" w:rsidRDefault="006715C9" w:rsidP="006715C9">
      <w:pPr>
        <w:pStyle w:val="ProductList-Body"/>
        <w:rPr>
          <w:sz w:val="14"/>
        </w:rPr>
      </w:pPr>
    </w:p>
    <w:p w14:paraId="4FDCC9C5" w14:textId="77777777" w:rsidR="006715C9" w:rsidRPr="00AA6DF2" w:rsidRDefault="006715C9" w:rsidP="006715C9">
      <w:pPr>
        <w:pStyle w:val="ProductList-Body"/>
      </w:pPr>
      <w:r>
        <w:rPr>
          <w:b/>
          <w:color w:val="00188F"/>
        </w:rPr>
        <w:t>Preislevels für Select Plus</w:t>
      </w:r>
    </w:p>
    <w:p w14:paraId="4FDCC9C6" w14:textId="59ECD818" w:rsidR="006715C9" w:rsidRPr="00AA6DF2" w:rsidRDefault="006715C9" w:rsidP="006715C9">
      <w:pPr>
        <w:pStyle w:val="ProductList-Body"/>
      </w:pPr>
      <w:r>
        <w:t>Die Preise des Kunden basieren auf einem Vertrag zwischen dem Kunden und dem Handelspartner des Kunden.</w:t>
      </w:r>
      <w:r w:rsidR="0087037D">
        <w:t xml:space="preserve"> </w:t>
      </w:r>
      <w:r>
        <w:t>Microsoft stellt jedoch dem Handelspartner die folgenden Kriterien für Preise und Punkte als Orientierungshilfe für Endkundenpreise zur Verfügung:</w:t>
      </w:r>
    </w:p>
    <w:p w14:paraId="4FDCC9C7" w14:textId="77777777" w:rsidR="006B2591" w:rsidRPr="006F08BB" w:rsidRDefault="006B2591" w:rsidP="004F3C6D">
      <w:pPr>
        <w:pStyle w:val="ProductList-Body"/>
        <w:rPr>
          <w:sz w:val="14"/>
        </w:rPr>
      </w:pPr>
    </w:p>
    <w:tbl>
      <w:tblPr>
        <w:tblStyle w:val="TableGrid"/>
        <w:tblW w:w="0" w:type="auto"/>
        <w:tblInd w:w="126" w:type="dxa"/>
        <w:tblLook w:val="04A0" w:firstRow="1" w:lastRow="0" w:firstColumn="1" w:lastColumn="0" w:noHBand="0" w:noVBand="1"/>
      </w:tblPr>
      <w:tblGrid>
        <w:gridCol w:w="5310"/>
        <w:gridCol w:w="5310"/>
      </w:tblGrid>
      <w:tr w:rsidR="002D3658" w:rsidRPr="002D3658" w14:paraId="4FDCC9CA" w14:textId="77777777" w:rsidTr="0059080B">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4FDCC9CD" w14:textId="77777777" w:rsidTr="0059080B">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59080B">
        <w:tc>
          <w:tcPr>
            <w:tcW w:w="5310" w:type="dxa"/>
          </w:tcPr>
          <w:p w14:paraId="4FDCC9CE" w14:textId="77777777" w:rsidR="002D3658" w:rsidRDefault="002D3658" w:rsidP="004F3C6D">
            <w:pPr>
              <w:pStyle w:val="ProductList-Body"/>
            </w:pPr>
            <w:r>
              <w:t>B</w:t>
            </w:r>
          </w:p>
        </w:tc>
        <w:tc>
          <w:tcPr>
            <w:tcW w:w="5310" w:type="dxa"/>
          </w:tcPr>
          <w:p w14:paraId="4FDCC9CF" w14:textId="2666676B" w:rsidR="002D3658" w:rsidRDefault="002D3658" w:rsidP="00DB55F7">
            <w:pPr>
              <w:pStyle w:val="ProductList-Body"/>
            </w:pPr>
            <w:r>
              <w:t>4</w:t>
            </w:r>
            <w:r w:rsidR="00DB55F7">
              <w:t>.</w:t>
            </w:r>
            <w:r>
              <w:t>000</w:t>
            </w:r>
          </w:p>
        </w:tc>
      </w:tr>
      <w:tr w:rsidR="002D3658" w14:paraId="4FDCC9D3" w14:textId="77777777" w:rsidTr="0059080B">
        <w:tc>
          <w:tcPr>
            <w:tcW w:w="5310" w:type="dxa"/>
          </w:tcPr>
          <w:p w14:paraId="4FDCC9D1" w14:textId="77777777" w:rsidR="002D3658" w:rsidRDefault="002D3658" w:rsidP="004F3C6D">
            <w:pPr>
              <w:pStyle w:val="ProductList-Body"/>
            </w:pPr>
            <w:r>
              <w:t>C</w:t>
            </w:r>
          </w:p>
        </w:tc>
        <w:tc>
          <w:tcPr>
            <w:tcW w:w="5310" w:type="dxa"/>
          </w:tcPr>
          <w:p w14:paraId="4FDCC9D2" w14:textId="564280B2" w:rsidR="002D3658" w:rsidRDefault="002D3658" w:rsidP="00DB55F7">
            <w:pPr>
              <w:pStyle w:val="ProductList-Body"/>
            </w:pPr>
            <w:r>
              <w:t>10</w:t>
            </w:r>
            <w:r w:rsidR="00DB55F7">
              <w:t>.</w:t>
            </w:r>
            <w:r>
              <w:t>000</w:t>
            </w:r>
          </w:p>
        </w:tc>
      </w:tr>
      <w:tr w:rsidR="002D3658" w14:paraId="4FDCC9D6" w14:textId="77777777" w:rsidTr="0059080B">
        <w:tc>
          <w:tcPr>
            <w:tcW w:w="5310" w:type="dxa"/>
          </w:tcPr>
          <w:p w14:paraId="4FDCC9D4" w14:textId="5724DF85" w:rsidR="002D3658" w:rsidRDefault="009E2D49" w:rsidP="009E2D49">
            <w:pPr>
              <w:pStyle w:val="ProductList-Body"/>
            </w:pPr>
            <w:r>
              <w:t>D</w:t>
            </w:r>
          </w:p>
        </w:tc>
        <w:tc>
          <w:tcPr>
            <w:tcW w:w="5310" w:type="dxa"/>
          </w:tcPr>
          <w:p w14:paraId="4FDCC9D5" w14:textId="2A3E6737" w:rsidR="002D3658" w:rsidRDefault="002D3658" w:rsidP="00DB55F7">
            <w:pPr>
              <w:pStyle w:val="ProductList-Body"/>
            </w:pPr>
            <w:r>
              <w:t>25</w:t>
            </w:r>
            <w:r w:rsidR="00DB55F7">
              <w:t>.</w:t>
            </w:r>
            <w:r>
              <w:t>000</w:t>
            </w:r>
          </w:p>
        </w:tc>
      </w:tr>
    </w:tbl>
    <w:p w14:paraId="4FDCC9D7" w14:textId="77777777" w:rsidR="006715C9" w:rsidRPr="006F08BB" w:rsidRDefault="006715C9" w:rsidP="004F3C6D">
      <w:pPr>
        <w:pStyle w:val="ProductList-Body"/>
        <w:rPr>
          <w:sz w:val="14"/>
        </w:rPr>
      </w:pPr>
    </w:p>
    <w:p w14:paraId="4FDCC9D8" w14:textId="4EF27C82" w:rsidR="00FA00BF" w:rsidRPr="00AA6DF2" w:rsidRDefault="00FA00BF" w:rsidP="002E202B">
      <w:pPr>
        <w:pStyle w:val="ProductList-Offering1Heading"/>
        <w:outlineLvl w:val="1"/>
      </w:pPr>
      <w:bookmarkStart w:id="1681" w:name="_Toc378147689"/>
      <w:bookmarkStart w:id="1682" w:name="_Toc378151586"/>
      <w:bookmarkStart w:id="1683" w:name="_Toc379797465"/>
      <w:bookmarkStart w:id="1684" w:name="_Toc380513501"/>
      <w:bookmarkStart w:id="1685" w:name="_Toc380655550"/>
      <w:bookmarkStart w:id="1686" w:name="_Toc406159681"/>
      <w:r>
        <w:t>Definition von Verwaltung für Qualifizierte Geräte</w:t>
      </w:r>
      <w:bookmarkEnd w:id="1681"/>
      <w:bookmarkEnd w:id="1682"/>
      <w:bookmarkEnd w:id="1683"/>
      <w:bookmarkEnd w:id="1684"/>
      <w:bookmarkEnd w:id="1685"/>
      <w:bookmarkEnd w:id="1686"/>
    </w:p>
    <w:p w14:paraId="4FDCC9D9" w14:textId="7E8F4BF7" w:rsidR="006715C9" w:rsidRPr="00AA6DF2" w:rsidRDefault="006715C9" w:rsidP="006715C9">
      <w:pPr>
        <w:pStyle w:val="ProductList-Body"/>
      </w:pPr>
      <w: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87037D">
        <w:t xml:space="preserve"> </w:t>
      </w:r>
      <w:r>
        <w:t xml:space="preserve">Beispielsweise verwaltet ein Volumenlizenzkunde Geräte: </w:t>
      </w:r>
    </w:p>
    <w:p w14:paraId="4FDCC9DA" w14:textId="77777777" w:rsidR="006715C9" w:rsidRPr="00AA6DF2" w:rsidRDefault="006715C9" w:rsidP="00913546">
      <w:pPr>
        <w:pStyle w:val="ProductList-Body"/>
        <w:numPr>
          <w:ilvl w:val="0"/>
          <w:numId w:val="15"/>
        </w:numPr>
        <w:ind w:left="450" w:hanging="270"/>
      </w:pPr>
      <w:r>
        <w:t>denen er den Beitritt zu seiner Domäne erlaubt oder</w:t>
      </w:r>
    </w:p>
    <w:p w14:paraId="4FDCC9DB" w14:textId="77777777" w:rsidR="006715C9" w:rsidRPr="00AA6DF2" w:rsidRDefault="006715C9" w:rsidP="00913546">
      <w:pPr>
        <w:pStyle w:val="ProductList-Body"/>
        <w:numPr>
          <w:ilvl w:val="0"/>
          <w:numId w:val="15"/>
        </w:numPr>
        <w:ind w:left="450" w:hanging="270"/>
      </w:pPr>
      <w:r>
        <w:t>die er als Voraussetzung für die Verwendung von Anwendungen in seinen Geschäftsräumen authentifiziert oder</w:t>
      </w:r>
    </w:p>
    <w:p w14:paraId="4FDCC9DC" w14:textId="43EED7F3" w:rsidR="006715C9" w:rsidRPr="00AA6DF2" w:rsidRDefault="006715C9" w:rsidP="00913546">
      <w:pPr>
        <w:pStyle w:val="ProductList-Body"/>
        <w:numPr>
          <w:ilvl w:val="0"/>
          <w:numId w:val="15"/>
        </w:numPr>
        <w:ind w:left="450" w:hanging="270"/>
      </w:pPr>
      <w:r>
        <w:t>auf denen er Agents installiert (z. B. Antiviren-, Antimalware- oder sonstige Agents, die durch die Richtlinie des Kunden vorgeschrieben sind) oder</w:t>
      </w:r>
    </w:p>
    <w:p w14:paraId="4FDCC9DD" w14:textId="200F7F5A" w:rsidR="006715C9" w:rsidRPr="00AA6DF2" w:rsidRDefault="006715C9" w:rsidP="00913546">
      <w:pPr>
        <w:pStyle w:val="ProductList-Body"/>
        <w:numPr>
          <w:ilvl w:val="0"/>
          <w:numId w:val="15"/>
        </w:numPr>
        <w:ind w:left="450" w:hanging="270"/>
      </w:pPr>
      <w:r>
        <w:t>auf die er direkt oder indirekt Gruppenrichtlinien anwendet oder auf denen er diese durchsetzt oder</w:t>
      </w:r>
    </w:p>
    <w:p w14:paraId="4FDCC9DE" w14:textId="77777777" w:rsidR="006715C9" w:rsidRPr="00AA6DF2" w:rsidRDefault="006715C9" w:rsidP="00913546">
      <w:pPr>
        <w:pStyle w:val="ProductList-Body"/>
        <w:numPr>
          <w:ilvl w:val="0"/>
          <w:numId w:val="15"/>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4FDCC9DF" w14:textId="76942358" w:rsidR="006715C9" w:rsidRPr="00AA6DF2" w:rsidRDefault="006715C9" w:rsidP="00913546">
      <w:pPr>
        <w:pStyle w:val="ProductList-Body"/>
        <w:numPr>
          <w:ilvl w:val="0"/>
          <w:numId w:val="15"/>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4FDCC9E0" w14:textId="77777777" w:rsidR="006715C9" w:rsidRPr="006F08BB" w:rsidRDefault="006715C9" w:rsidP="006715C9">
      <w:pPr>
        <w:pStyle w:val="ProductList-Body"/>
        <w:rPr>
          <w:sz w:val="14"/>
        </w:rPr>
      </w:pPr>
    </w:p>
    <w:p w14:paraId="4FDCC9E1" w14:textId="77777777" w:rsidR="00FA00BF" w:rsidRPr="00AA6DF2"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FDCC9E2" w14:textId="77777777" w:rsidR="006715C9" w:rsidRPr="006F08BB" w:rsidRDefault="006715C9" w:rsidP="006715C9">
      <w:pPr>
        <w:pStyle w:val="ProductList-Body"/>
        <w:rPr>
          <w:sz w:val="14"/>
        </w:rPr>
      </w:pPr>
    </w:p>
    <w:p w14:paraId="4FDCC9E3" w14:textId="61C5E9C2" w:rsidR="00FA00BF" w:rsidRPr="00AA6DF2" w:rsidRDefault="00FA00BF" w:rsidP="002E202B">
      <w:pPr>
        <w:pStyle w:val="ProductList-Offering1Heading"/>
        <w:outlineLvl w:val="1"/>
      </w:pPr>
      <w:bookmarkStart w:id="1687" w:name="_Toc378147690"/>
      <w:bookmarkStart w:id="1688" w:name="_Toc378151587"/>
      <w:bookmarkStart w:id="1689" w:name="_Toc379797466"/>
      <w:bookmarkStart w:id="1690" w:name="_Toc380513502"/>
      <w:bookmarkStart w:id="1691" w:name="_Toc380655551"/>
      <w:bookmarkStart w:id="1692" w:name="_Toc406159682"/>
      <w:r>
        <w:t>Ergänzende Bestimmungen für Professional Services – Vorgänger</w:t>
      </w:r>
      <w:bookmarkEnd w:id="1687"/>
      <w:bookmarkEnd w:id="1688"/>
      <w:r>
        <w:t xml:space="preserve"> verträge</w:t>
      </w:r>
      <w:bookmarkEnd w:id="1689"/>
      <w:bookmarkEnd w:id="1690"/>
      <w:bookmarkEnd w:id="1691"/>
      <w:bookmarkEnd w:id="1692"/>
    </w:p>
    <w:p w14:paraId="4FDCC9E4" w14:textId="3EB1E532" w:rsidR="00F3669D" w:rsidRPr="00AA6DF2" w:rsidRDefault="00F3669D" w:rsidP="00F3669D">
      <w:pPr>
        <w:pStyle w:val="ProductList-Body"/>
      </w:pPr>
      <w:r>
        <w:t>Das Recht des Kunden, aus dieser Produktliste erworbene und von Microsoft erbrachte Beratungs- und Supportservices („Professional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14:paraId="4FDCC9E5" w14:textId="77777777" w:rsidR="00F3669D" w:rsidRPr="006F08BB" w:rsidRDefault="00F3669D" w:rsidP="00F3669D">
      <w:pPr>
        <w:pStyle w:val="ProductList-Body"/>
        <w:rPr>
          <w:sz w:val="14"/>
        </w:rPr>
      </w:pPr>
    </w:p>
    <w:p w14:paraId="4FDCC9E6" w14:textId="1580C90A" w:rsidR="00F3669D" w:rsidRPr="00AA6DF2" w:rsidRDefault="00F3669D" w:rsidP="00F3669D">
      <w:pPr>
        <w:pStyle w:val="ProductList-Body"/>
      </w:pPr>
      <w:r>
        <w:rPr>
          <w:b/>
          <w:color w:val="00188F"/>
        </w:rPr>
        <w:t>Nutzungsrechte, Eigentum und Lizenzrechte</w:t>
      </w:r>
    </w:p>
    <w:p w14:paraId="4CD8D783" w14:textId="4A6DB3C6" w:rsidR="00F66A13" w:rsidRPr="00AA6DF2" w:rsidRDefault="00F3669D" w:rsidP="005B2831">
      <w:pPr>
        <w:pStyle w:val="ProductList-Body"/>
        <w:ind w:left="180"/>
      </w:pPr>
      <w:r>
        <w:rPr>
          <w:b/>
          <w:color w:val="00188F"/>
        </w:rPr>
        <w:t>Fixes</w:t>
      </w:r>
    </w:p>
    <w:p w14:paraId="4FDCC9E7" w14:textId="04477840" w:rsidR="00F3669D" w:rsidRPr="00AA6DF2" w:rsidRDefault="00F3669D" w:rsidP="005B2831">
      <w:pPr>
        <w:pStyle w:val="ProductList-Body"/>
        <w:ind w:left="180"/>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w:t>
      </w:r>
      <w:r w:rsidR="0087037D">
        <w:t xml:space="preserve"> </w:t>
      </w:r>
      <w:r>
        <w:t>Wenn die Fixes nicht für ein bestimmtes Produkt bereitgestellt werden, gelten alle Bestimmungen, die Microsoft zusammen mit den Fixes bereitstellt.</w:t>
      </w:r>
    </w:p>
    <w:p w14:paraId="4FDCC9E8" w14:textId="77777777" w:rsidR="00F3669D" w:rsidRPr="006F08BB" w:rsidRDefault="00F3669D" w:rsidP="005B2831">
      <w:pPr>
        <w:pStyle w:val="ProductList-Body"/>
        <w:ind w:left="180"/>
        <w:rPr>
          <w:sz w:val="14"/>
        </w:rPr>
      </w:pPr>
    </w:p>
    <w:p w14:paraId="02C6A44E" w14:textId="557628BA" w:rsidR="00F66A13" w:rsidRPr="00AA6DF2" w:rsidRDefault="00F3669D" w:rsidP="005B2831">
      <w:pPr>
        <w:pStyle w:val="ProductList-Body"/>
        <w:ind w:left="180"/>
      </w:pPr>
      <w:r>
        <w:rPr>
          <w:b/>
          <w:color w:val="00188F"/>
        </w:rPr>
        <w:t>Vorbestehende Werke</w:t>
      </w:r>
    </w:p>
    <w:p w14:paraId="4FDCC9E9" w14:textId="69DBA0C4" w:rsidR="00F3669D" w:rsidRPr="00AA6DF2" w:rsidRDefault="00F3669D" w:rsidP="005B2831">
      <w:pPr>
        <w:pStyle w:val="ProductList-Body"/>
        <w:ind w:left="180"/>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w:t>
      </w:r>
      <w:r w:rsidR="0087037D">
        <w:t xml:space="preserve"> </w:t>
      </w:r>
      <w:r>
        <w:t>Jede Partei ist berechtigt, die Vorbestehenden Werke der jeweils anderen Partei zu verwenden, zu vervielfältigen und zu ändern, sofern dies für die Erfüllung der Verpflichtungen im Zusammenhang mit Professional Services notwendig ist.</w:t>
      </w:r>
    </w:p>
    <w:p w14:paraId="4FDCC9EA" w14:textId="77777777" w:rsidR="00F3669D" w:rsidRPr="006F08BB" w:rsidRDefault="00F3669D" w:rsidP="005B2831">
      <w:pPr>
        <w:pStyle w:val="ProductList-Body"/>
        <w:ind w:left="180"/>
        <w:rPr>
          <w:sz w:val="14"/>
        </w:rPr>
      </w:pPr>
    </w:p>
    <w:p w14:paraId="1E7DAF24" w14:textId="44839199" w:rsidR="005310A7" w:rsidRPr="00AA6DF2" w:rsidRDefault="005310A7" w:rsidP="005310A7">
      <w:pPr>
        <w:pStyle w:val="ProductList-Body"/>
        <w:ind w:left="180"/>
      </w:pPr>
      <w:r>
        <w:rPr>
          <w:b/>
          <w:color w:val="00188F"/>
        </w:rPr>
        <w:t>Arbeitsergebnisse</w:t>
      </w:r>
    </w:p>
    <w:p w14:paraId="4FDCC9EB" w14:textId="1A96E4D8" w:rsidR="00F3669D" w:rsidRPr="00AA6DF2" w:rsidRDefault="005310A7" w:rsidP="005310A7">
      <w:pPr>
        <w:pStyle w:val="ProductList-Body"/>
        <w:ind w:left="180"/>
      </w:pPr>
      <w:r>
        <w:t>Jeglicher Computercode oder jegliche Materialien (mit Ausnahme von Produkten oder Fixes), den bzw. die Microsoft dem Kunden bei Abschluss der von Microsoft zu erbringenden Professional Services überlässt, werden als „Arbeitsergebnisse“ angesehen. Nach der vollständigen Bezahlung der Professional Services gewährt Microsoft dem Kunden eine nicht ausschließliche, nicht übertragbare und zeitlich unbeschränkte Lizenz, die Arbeitsergebnisse ausschließlich zu den internen Geschäftszwecken des Kunden und vorbehaltlich der Bestimmungen, die die Professional Services und den Volumenlizenzvertrag des Kunden regeln, zu vervielfältigen, zu nutzen und zu ändern.</w:t>
      </w:r>
    </w:p>
    <w:p w14:paraId="4FDCC9EC" w14:textId="77777777" w:rsidR="00F3669D" w:rsidRPr="006F08BB" w:rsidRDefault="00F3669D" w:rsidP="005B2831">
      <w:pPr>
        <w:pStyle w:val="ProductList-Body"/>
        <w:ind w:left="180"/>
        <w:rPr>
          <w:sz w:val="16"/>
        </w:rPr>
      </w:pPr>
    </w:p>
    <w:p w14:paraId="6EAB7932" w14:textId="621259A8" w:rsidR="005310A7" w:rsidRPr="00AA6DF2" w:rsidRDefault="005310A7" w:rsidP="005310A7">
      <w:pPr>
        <w:pStyle w:val="ProductList-Body"/>
        <w:ind w:left="180"/>
      </w:pPr>
      <w:r>
        <w:rPr>
          <w:b/>
          <w:color w:val="00188F"/>
        </w:rPr>
        <w:t>Verwendung technischer Informationen von Professional Services.</w:t>
      </w:r>
      <w:r w:rsidR="0087037D">
        <w:rPr>
          <w:b/>
          <w:color w:val="00188F"/>
        </w:rPr>
        <w:t xml:space="preserve"> </w:t>
      </w:r>
    </w:p>
    <w:p w14:paraId="4FDCC9F1" w14:textId="654AF184" w:rsidR="00F3669D" w:rsidRPr="00AA6DF2" w:rsidRDefault="005310A7">
      <w:pPr>
        <w:pStyle w:val="ProductList-Body"/>
        <w:ind w:left="180"/>
      </w:pPr>
      <w:r>
        <w:rPr>
          <w:iCs/>
        </w:rPr>
        <w:t>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w:t>
      </w:r>
      <w:r>
        <w:t xml:space="preserve"> </w:t>
      </w:r>
    </w:p>
    <w:p w14:paraId="4FDCC9F2" w14:textId="77777777" w:rsidR="00F3669D" w:rsidRPr="006F08BB" w:rsidRDefault="00F3669D" w:rsidP="005B2831">
      <w:pPr>
        <w:pStyle w:val="ProductList-Body"/>
        <w:ind w:left="180"/>
        <w:rPr>
          <w:sz w:val="16"/>
        </w:rPr>
      </w:pPr>
    </w:p>
    <w:p w14:paraId="05D59D9F" w14:textId="4740A97B" w:rsidR="00F66A13" w:rsidRPr="00AA6DF2" w:rsidRDefault="008507CF" w:rsidP="005B2831">
      <w:pPr>
        <w:pStyle w:val="ProductList-Body"/>
        <w:ind w:left="180"/>
      </w:pPr>
      <w:r>
        <w:rPr>
          <w:b/>
          <w:color w:val="00188F"/>
        </w:rPr>
        <w:t>Open Source-Lizenzbeschränkungen</w:t>
      </w:r>
    </w:p>
    <w:p w14:paraId="4FDCC9F3" w14:textId="26C64356" w:rsidR="00F3669D" w:rsidRPr="00AA6DF2" w:rsidRDefault="005310A7" w:rsidP="005B2831">
      <w:pPr>
        <w:pStyle w:val="ProductList-Body"/>
        <w:ind w:left="180"/>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des Volumenlizenzvertrags des Kunden enthaltenen Verpflichtungen hinausgehen würden.</w:t>
      </w:r>
    </w:p>
    <w:p w14:paraId="4FDCC9F4" w14:textId="77777777" w:rsidR="00F3669D" w:rsidRPr="006F08BB" w:rsidRDefault="00F3669D" w:rsidP="005B2831">
      <w:pPr>
        <w:pStyle w:val="ProductList-Body"/>
        <w:ind w:left="180"/>
        <w:rPr>
          <w:sz w:val="16"/>
        </w:rPr>
      </w:pPr>
    </w:p>
    <w:p w14:paraId="1B663A4B" w14:textId="2F3B9CB5" w:rsidR="00F66A13" w:rsidRPr="00AA6DF2" w:rsidRDefault="008507CF" w:rsidP="005B2831">
      <w:pPr>
        <w:pStyle w:val="ProductList-Body"/>
        <w:ind w:left="180"/>
      </w:pPr>
      <w:r>
        <w:rPr>
          <w:b/>
          <w:color w:val="00188F"/>
        </w:rPr>
        <w:t>Rechte von Verbundenen Unternehmen</w:t>
      </w:r>
    </w:p>
    <w:p w14:paraId="4FDCC9F5" w14:textId="1276E85E" w:rsidR="00F3669D" w:rsidRPr="00AA6DF2" w:rsidRDefault="00F3669D" w:rsidP="005B2831">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des Volumenlizenzvertrags des Kunden seitens seiner Verbundenen Unternehmen sicherzustellen.</w:t>
      </w:r>
    </w:p>
    <w:p w14:paraId="4FDCC9F6" w14:textId="77777777" w:rsidR="00F3669D" w:rsidRPr="006F08BB" w:rsidRDefault="00F3669D" w:rsidP="00F3669D">
      <w:pPr>
        <w:pStyle w:val="ProductList-Body"/>
        <w:rPr>
          <w:sz w:val="16"/>
        </w:rPr>
      </w:pPr>
    </w:p>
    <w:p w14:paraId="4FDCC9F9" w14:textId="3E38C0ED" w:rsidR="00F3669D" w:rsidRPr="00AA6DF2" w:rsidRDefault="00F3669D" w:rsidP="00F3669D">
      <w:pPr>
        <w:pStyle w:val="ProductList-Body"/>
      </w:pPr>
      <w:r>
        <w:rPr>
          <w:b/>
          <w:color w:val="00188F"/>
        </w:rPr>
        <w:t>Gewährleistungen und Haftungsbeschränkung</w:t>
      </w:r>
    </w:p>
    <w:p w14:paraId="29A0CAF9" w14:textId="447453CF" w:rsidR="00F66A13" w:rsidRPr="00AA6DF2" w:rsidRDefault="00F3669D" w:rsidP="005B2831">
      <w:pPr>
        <w:pStyle w:val="ProductList-Body"/>
        <w:tabs>
          <w:tab w:val="clear" w:pos="158"/>
          <w:tab w:val="left" w:pos="180"/>
        </w:tabs>
        <w:ind w:left="180"/>
      </w:pPr>
      <w:r>
        <w:rPr>
          <w:b/>
          <w:color w:val="00188F"/>
        </w:rPr>
        <w:t>Gewährleistung für Professional Services</w:t>
      </w:r>
    </w:p>
    <w:p w14:paraId="4FDCC9FA" w14:textId="2A2FCE3D" w:rsidR="00F3669D" w:rsidRPr="00AA6DF2" w:rsidRDefault="00F3669D" w:rsidP="005B2831">
      <w:pPr>
        <w:pStyle w:val="ProductList-Body"/>
        <w:tabs>
          <w:tab w:val="clear" w:pos="158"/>
          <w:tab w:val="left" w:pos="180"/>
        </w:tabs>
        <w:ind w:left="180"/>
      </w:pPr>
      <w:r>
        <w:t xml:space="preserve">Microsoft gewährleistet, dass Microsoft Professional Services mit professioneller Sorgfalt und Kenntnis erbringen wird. </w:t>
      </w:r>
      <w:r>
        <w:rPr>
          <w:iCs/>
        </w:rPr>
        <w:t>Wenn Microsoft diese Gewährleistung nicht erfüllt und der Kunde Microsoft innerhalb von 90 Tagen ab dem Datum der Erbringung der Services benachrichtigt, wird Microsoft entweder die Professional Services erneut erbringen</w:t>
      </w:r>
      <w:r>
        <w:t xml:space="preserve"> </w:t>
      </w:r>
      <w:r>
        <w:rPr>
          <w:iCs/>
        </w:rPr>
        <w:t>oder den vom Kunden für sie bezahlten Preis zurückerstatten; dies ist der einzige Abhilfeanspruch im alle Falle eines Verstoßes gegen die Gewährleistung.</w:t>
      </w:r>
      <w:r>
        <w:rPr>
          <w:b/>
        </w:rPr>
        <w:t xml:space="preserve"> 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FDCC9FB" w14:textId="77777777" w:rsidR="00F3669D" w:rsidRPr="006F08BB" w:rsidRDefault="00F3669D" w:rsidP="005B2831">
      <w:pPr>
        <w:pStyle w:val="ProductList-Body"/>
        <w:tabs>
          <w:tab w:val="clear" w:pos="158"/>
          <w:tab w:val="left" w:pos="180"/>
        </w:tabs>
        <w:ind w:left="180"/>
        <w:rPr>
          <w:sz w:val="16"/>
        </w:rPr>
      </w:pPr>
    </w:p>
    <w:p w14:paraId="0CD860DD" w14:textId="60DB3732" w:rsidR="00F66A13" w:rsidRPr="00AA6DF2" w:rsidRDefault="00F3669D" w:rsidP="005B2831">
      <w:pPr>
        <w:pStyle w:val="ProductList-Body"/>
        <w:tabs>
          <w:tab w:val="clear" w:pos="158"/>
          <w:tab w:val="left" w:pos="180"/>
        </w:tabs>
        <w:ind w:left="180"/>
      </w:pPr>
      <w:r>
        <w:rPr>
          <w:b/>
        </w:rPr>
        <w:t xml:space="preserve"> </w:t>
      </w:r>
      <w:r>
        <w:rPr>
          <w:b/>
          <w:color w:val="00188F"/>
        </w:rPr>
        <w:t>Haftungsbeschränkung</w:t>
      </w:r>
    </w:p>
    <w:p w14:paraId="4FDCC9FE" w14:textId="11219EA0" w:rsidR="00F3669D" w:rsidRPr="00AA6DF2" w:rsidRDefault="00F3669D" w:rsidP="005B2831">
      <w:pPr>
        <w:pStyle w:val="ProductList-Body"/>
        <w:tabs>
          <w:tab w:val="clear" w:pos="158"/>
          <w:tab w:val="left" w:pos="180"/>
        </w:tabs>
        <w:ind w:left="180"/>
      </w:pPr>
      <w:r>
        <w:t>Die Haftung von Microsoft für direkte Schäden ist auf die Beträge, die der Kunde für die Professional Services zahlen musste, beschränkt.</w:t>
      </w:r>
      <w:r>
        <w:rPr>
          <w:iCs/>
        </w:rPr>
        <w:t xml:space="preserve"> Im Fall von kostenlos bereitgestellten Services oder im Fall von Code, den der Kunde ohne gesonderte Zahlung an Microsoft an Dritte weitervertreiben darf, ist die Haftung von Microsoft auf direkte Schäden bis zu 5.000 US-Dollar begrenzt.</w:t>
      </w:r>
      <w:r>
        <w:rPr>
          <w:b/>
        </w:rPr>
        <w:t xml:space="preserve"> 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r w:rsidR="0087037D">
        <w:t xml:space="preserve"> </w:t>
      </w:r>
    </w:p>
    <w:p w14:paraId="4FDCCA03" w14:textId="77777777" w:rsidR="00FA00BF" w:rsidRPr="006F08BB" w:rsidRDefault="00FA00BF" w:rsidP="004F3C6D">
      <w:pPr>
        <w:pStyle w:val="ProductList-Body"/>
        <w:rPr>
          <w:sz w:val="16"/>
        </w:rPr>
      </w:pPr>
    </w:p>
    <w:p w14:paraId="4FDCCA04" w14:textId="4362134C" w:rsidR="00FA00BF" w:rsidRPr="00AA6DF2" w:rsidRDefault="00FA00BF" w:rsidP="002E202B">
      <w:pPr>
        <w:pStyle w:val="ProductList-Offering1Heading"/>
        <w:outlineLvl w:val="1"/>
      </w:pPr>
      <w:bookmarkStart w:id="1693" w:name="_Toc378147691"/>
      <w:bookmarkStart w:id="1694" w:name="_Toc378151588"/>
      <w:bookmarkStart w:id="1695" w:name="_Toc379797467"/>
      <w:bookmarkStart w:id="1696" w:name="_Toc380513503"/>
      <w:bookmarkStart w:id="1697" w:name="_Toc380655552"/>
      <w:bookmarkStart w:id="1698" w:name="_Toc406159683"/>
      <w:r>
        <w:t>Ergänzende Bestimmungen für Onlinedienste, die mit Software verwendet werden – Vorgänger</w:t>
      </w:r>
      <w:bookmarkEnd w:id="1693"/>
      <w:bookmarkEnd w:id="1694"/>
      <w:r>
        <w:t>verträge</w:t>
      </w:r>
      <w:bookmarkEnd w:id="1695"/>
      <w:bookmarkEnd w:id="1696"/>
      <w:bookmarkEnd w:id="1697"/>
      <w:bookmarkEnd w:id="1698"/>
    </w:p>
    <w:p w14:paraId="4FDCCA05" w14:textId="3EF99E1E" w:rsidR="00F3669D" w:rsidRPr="00AA6DF2" w:rsidRDefault="009446CB" w:rsidP="00F3669D">
      <w:pPr>
        <w:pStyle w:val="ProductList-Body"/>
      </w:pPr>
      <w:r>
        <w:t>Die obigen Angebote, die auf die Ergänzenden Bestimmungen für mit der Software verwendete Onlinedienste –</w:t>
      </w:r>
      <w:r w:rsidR="00315FBB">
        <w:t xml:space="preserve"> </w:t>
      </w:r>
      <w:r>
        <w:t>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87037D">
        <w:t xml:space="preserve"> </w:t>
      </w:r>
    </w:p>
    <w:p w14:paraId="4FDCCA06" w14:textId="77777777" w:rsidR="00F3669D" w:rsidRPr="006F08BB" w:rsidRDefault="00F3669D" w:rsidP="00F3669D">
      <w:pPr>
        <w:pStyle w:val="ProductList-Body"/>
        <w:rPr>
          <w:sz w:val="16"/>
        </w:rPr>
      </w:pPr>
    </w:p>
    <w:p w14:paraId="4FDCCA07" w14:textId="5A36FB03" w:rsidR="00F3669D" w:rsidRPr="00AA6DF2" w:rsidRDefault="00F3669D" w:rsidP="00F3669D">
      <w:pPr>
        <w:pStyle w:val="ProductList-Body"/>
      </w:pPr>
      <w:r>
        <w:rPr>
          <w:b/>
          <w:color w:val="00188F"/>
        </w:rPr>
        <w:t>Definitionen</w:t>
      </w:r>
    </w:p>
    <w:p w14:paraId="4FDCCA08" w14:textId="77777777" w:rsidR="00F3669D" w:rsidRPr="00AA6DF2"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4364EEC8" w14:textId="77777777" w:rsidR="006F1126" w:rsidRPr="00AA6DF2" w:rsidRDefault="006C0B5E" w:rsidP="00F3669D">
      <w:pPr>
        <w:pStyle w:val="ProductList-Body"/>
      </w:pPr>
      <w:r>
        <w:t>„Onlinedienste“ sind die von Microsoft gehosteten Dienste, die im Abschnitt „Onlinedienste“ der Produktliste aufgeführt sind.</w:t>
      </w:r>
    </w:p>
    <w:p w14:paraId="4FDCCA09" w14:textId="12295683" w:rsidR="00F3669D" w:rsidRPr="00AA6DF2"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4FDCCA0A" w14:textId="77777777" w:rsidR="00F3669D" w:rsidRPr="006F08BB" w:rsidRDefault="00F3669D" w:rsidP="00F3669D">
      <w:pPr>
        <w:pStyle w:val="ProductList-Body"/>
        <w:rPr>
          <w:sz w:val="16"/>
        </w:rPr>
      </w:pPr>
    </w:p>
    <w:p w14:paraId="4FDCCA0B" w14:textId="66C5D428" w:rsidR="00F3669D" w:rsidRPr="00AA6DF2" w:rsidRDefault="00F3669D" w:rsidP="00F3669D">
      <w:pPr>
        <w:pStyle w:val="ProductList-Body"/>
      </w:pPr>
      <w:r>
        <w:rPr>
          <w:b/>
          <w:color w:val="00188F"/>
        </w:rPr>
        <w:t>Anwendbarkeit der Ergänzenden Bestimmungen</w:t>
      </w:r>
    </w:p>
    <w:p w14:paraId="4FDCCA0C" w14:textId="03ED7C36" w:rsidR="00F3669D" w:rsidRPr="00AA6DF2" w:rsidRDefault="00F3669D" w:rsidP="00F3669D">
      <w:pPr>
        <w:pStyle w:val="ProductList-Body"/>
      </w:pPr>
      <w:r>
        <w:t>Diese Ergänzenden Bestimmungen gelten nur für den Erwerb und die Nutzung von Onlinediensten und Services durch den Kunden.</w:t>
      </w:r>
      <w:r w:rsidR="0087037D">
        <w:t xml:space="preserve"> </w:t>
      </w:r>
      <w:r>
        <w:t>Im Falle eines Widerspruchs zwischen diesen Ergänzenden Bestimmungen und den Bestimmungen des Rahmenvertrages oder Vertrages, der durch ihre Bestimmungen nicht ausdrücklich geregelt ist, gelten diese Ergänzenden Bestimmungen.</w:t>
      </w:r>
    </w:p>
    <w:p w14:paraId="4FDCCA0D" w14:textId="77777777" w:rsidR="00F3669D" w:rsidRPr="00AA6DF2" w:rsidRDefault="00F3669D" w:rsidP="00F3669D">
      <w:pPr>
        <w:pStyle w:val="ProductList-Body"/>
      </w:pPr>
    </w:p>
    <w:p w14:paraId="4FDCCA0E" w14:textId="473802BE" w:rsidR="00F3669D" w:rsidRPr="00AA6DF2" w:rsidRDefault="008507CF" w:rsidP="00F3669D">
      <w:pPr>
        <w:pStyle w:val="ProductList-Body"/>
      </w:pPr>
      <w:r>
        <w:rPr>
          <w:b/>
          <w:color w:val="00188F"/>
        </w:rPr>
        <w:t>Beschränkte Gewährleistung für Onlinedienste</w:t>
      </w:r>
    </w:p>
    <w:p w14:paraId="4FDCCA0F" w14:textId="75E503D6" w:rsidR="00F3669D" w:rsidRPr="00AA6DF2" w:rsidRDefault="00F3669D" w:rsidP="00F3669D">
      <w:pPr>
        <w:pStyle w:val="ProductList-Body"/>
      </w:pPr>
      <w:r>
        <w:t>Microsoft gewährleistet, dass die Onlinedienste in Übereinstimmung mit der anwendbaren Vereinbarung zum Servicelevel funktionieren.</w:t>
      </w:r>
      <w:r w:rsidR="0087037D">
        <w:t xml:space="preserve"> </w:t>
      </w:r>
      <w:r>
        <w:t>Diese beschränkte Gewährleistung gilt für die Dauer der Nutzung der Onlinedienste durch den Kunden, vorbehaltlich der Mitteilungsanforderungen in der anwendbaren Vereinbarung zum Servicelevel.</w:t>
      </w:r>
    </w:p>
    <w:p w14:paraId="4FDCCA10" w14:textId="77777777" w:rsidR="00F3669D" w:rsidRPr="00AA6DF2" w:rsidRDefault="00F3669D" w:rsidP="00F3669D">
      <w:pPr>
        <w:pStyle w:val="ProductList-Body"/>
      </w:pPr>
    </w:p>
    <w:p w14:paraId="4FDCCA11" w14:textId="0A61F195" w:rsidR="00F3669D" w:rsidRPr="00AA6DF2"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87037D">
        <w:t xml:space="preserve"> </w:t>
      </w:r>
      <w:r>
        <w:t>Dies sind die einzigen Ansprüche des Kunden bei Verletzung der beschränkten Gewährleistung, es sei denn, das anwendbare Recht schreibt andere Ansprüche vor.</w:t>
      </w:r>
    </w:p>
    <w:p w14:paraId="4FDCCA12" w14:textId="77777777" w:rsidR="00F3669D" w:rsidRPr="00AA6DF2" w:rsidRDefault="00F3669D" w:rsidP="00F3669D">
      <w:pPr>
        <w:pStyle w:val="ProductList-Body"/>
      </w:pPr>
      <w:r>
        <w:t>Diese beschränkte Gewährleistung unterliegt den folgenden Einschränkungen:</w:t>
      </w:r>
    </w:p>
    <w:p w14:paraId="4FDCCA14" w14:textId="79CFF651" w:rsidR="00F3669D" w:rsidRPr="00AA6DF2" w:rsidRDefault="00F3669D" w:rsidP="00913546">
      <w:pPr>
        <w:pStyle w:val="ProductList-Body"/>
        <w:numPr>
          <w:ilvl w:val="0"/>
          <w:numId w:val="12"/>
        </w:numPr>
        <w:ind w:left="450" w:hanging="270"/>
      </w:pPr>
      <w: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14:paraId="4FDCCA15" w14:textId="77777777" w:rsidR="00F3669D" w:rsidRPr="00AA6DF2" w:rsidRDefault="00F3669D" w:rsidP="00913546">
      <w:pPr>
        <w:pStyle w:val="ProductList-Body"/>
        <w:numPr>
          <w:ilvl w:val="0"/>
          <w:numId w:val="12"/>
        </w:numPr>
        <w:ind w:left="450" w:hanging="270"/>
      </w:pPr>
      <w:r>
        <w:t>die beschränkte Gewährleistung gilt nicht für kostenlose, Test-, Pre-Release- oder Beta-Versionen der Onlinedienste, und</w:t>
      </w:r>
    </w:p>
    <w:p w14:paraId="4FDCCA16" w14:textId="77777777" w:rsidR="00F3669D" w:rsidRPr="00AA6DF2" w:rsidRDefault="00F3669D" w:rsidP="00913546">
      <w:pPr>
        <w:pStyle w:val="ProductList-Body"/>
        <w:numPr>
          <w:ilvl w:val="0"/>
          <w:numId w:val="12"/>
        </w:numPr>
        <w:ind w:left="450" w:hanging="270"/>
      </w:pPr>
      <w:r>
        <w:t>die beschränkte Gewährleistung gilt nicht für Probleme, die durch Nichteinhaltung der Mindestsystemanforderungen verursacht werden.</w:t>
      </w:r>
    </w:p>
    <w:p w14:paraId="4FDCCA17" w14:textId="77777777" w:rsidR="00F3669D" w:rsidRPr="00AA6DF2" w:rsidRDefault="00F3669D" w:rsidP="00F3669D">
      <w:pPr>
        <w:pStyle w:val="ProductList-Body"/>
      </w:pPr>
    </w:p>
    <w:p w14:paraId="6AE66D56" w14:textId="6D1722DC" w:rsidR="006C0B5E" w:rsidRPr="00AA6DF2" w:rsidRDefault="00F3669D" w:rsidP="00913546">
      <w:pPr>
        <w:pStyle w:val="ProductList-Body"/>
        <w:numPr>
          <w:ilvl w:val="0"/>
          <w:numId w:val="12"/>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87037D">
        <w:rPr>
          <w:b/>
        </w:rPr>
        <w:t xml:space="preserve">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4FDCCA19" w14:textId="77777777" w:rsidR="00F3669D" w:rsidRPr="00AA6DF2" w:rsidRDefault="00F3669D" w:rsidP="00F3669D">
      <w:pPr>
        <w:pStyle w:val="ProductList-Body"/>
      </w:pPr>
    </w:p>
    <w:p w14:paraId="4FDCCA1A" w14:textId="28ED404B" w:rsidR="00F3669D" w:rsidRPr="00AA6DF2" w:rsidRDefault="00F3669D" w:rsidP="00F3669D">
      <w:pPr>
        <w:pStyle w:val="ProductList-Body"/>
      </w:pPr>
      <w:r>
        <w:rPr>
          <w:b/>
          <w:color w:val="00188F"/>
        </w:rPr>
        <w:t>Datenschutz und Sicherheit</w:t>
      </w:r>
    </w:p>
    <w:p w14:paraId="4FDCCA1B" w14:textId="2D0E9E0D" w:rsidR="00F3669D" w:rsidRPr="00AA6DF2" w:rsidRDefault="00F3669D" w:rsidP="00F3669D">
      <w:pPr>
        <w:pStyle w:val="ProductList-Body"/>
      </w:pPr>
      <w:r>
        <w:t>Microsoft und der Kunde werden jeweils sämtliche anwendbaren Gesetze und Regelungen einhalten (einschließlich der geltenden Gesetze zur Benachrichtigung bei Sicherheitsverletzungen).</w:t>
      </w:r>
      <w:r w:rsidR="0087037D">
        <w:t xml:space="preserve"> </w:t>
      </w:r>
      <w:r>
        <w:t>Microsoft ist jedoch nicht für die Einhaltung von Gesetzen oder Regelungen verantwortlich, die für den Kunden oder seine Branche und nicht gleichzeitig allgemein für Serviceprovider im Bereich Informationstechnologie gelten.</w:t>
      </w:r>
      <w:r w:rsidR="0087037D">
        <w:t xml:space="preserve"> </w:t>
      </w:r>
      <w:r>
        <w:t>Der Kunde stimmt der Verarbeitung von persönlichen Informationen durch Microsoft und ihre Vertreter zur Förderung des Gegenstandes des Vertrages, einschließlich dieser Ergänzenden Bestimmungen, zu.</w:t>
      </w:r>
    </w:p>
    <w:p w14:paraId="4FDCCA1C" w14:textId="77777777" w:rsidR="00F3669D" w:rsidRPr="00AA6DF2" w:rsidRDefault="00F3669D" w:rsidP="00F3669D">
      <w:pPr>
        <w:pStyle w:val="ProductList-Body"/>
      </w:pPr>
    </w:p>
    <w:p w14:paraId="4FDCCA1D" w14:textId="2F496BB8" w:rsidR="00F3669D" w:rsidRPr="00AA6DF2"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87037D">
        <w:t xml:space="preserve"> </w:t>
      </w:r>
      <w:r>
        <w:t>Der Kunde holt alle erforderlichen Zustimmungen von Dritten nach den geltenden Privacy- und Datenschutzgesetzen ein, bevor er Microsoft persönliche Informationen zur Verfügung stellt.</w:t>
      </w:r>
    </w:p>
    <w:p w14:paraId="7959BE95" w14:textId="77777777" w:rsidR="006C0B5E" w:rsidRPr="00AA6DF2" w:rsidRDefault="006C0B5E" w:rsidP="00F3669D">
      <w:pPr>
        <w:pStyle w:val="ProductList-Body"/>
      </w:pPr>
    </w:p>
    <w:p w14:paraId="4FDCCA1E" w14:textId="41CE0DAE" w:rsidR="00F3669D" w:rsidRPr="00AA6DF2" w:rsidRDefault="00F3669D" w:rsidP="00F3669D">
      <w:pPr>
        <w:pStyle w:val="ProductList-Body"/>
      </w:pPr>
      <w:r>
        <w:t xml:space="preserve">Die vom Kunden in Verbindung mit diesem Vertrag oder der Nutzung der Onlinedienste bereitgestellten persönlichen Informationen werden gemäß der unter </w:t>
      </w:r>
      <w:hyperlink r:id="rId80"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87037D">
        <w:t xml:space="preserve"> </w:t>
      </w:r>
      <w:r>
        <w:t>Durch Verwendung der Onlinedienste stimmt der Kunde den zuvor genannten Bestimmungen zu.</w:t>
      </w:r>
      <w:r w:rsidR="0087037D">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87037D">
        <w:t xml:space="preserve"> </w:t>
      </w:r>
    </w:p>
    <w:p w14:paraId="4FDCCA1F" w14:textId="77777777" w:rsidR="00F3669D" w:rsidRPr="00AA6DF2" w:rsidRDefault="00F3669D" w:rsidP="00F3669D">
      <w:pPr>
        <w:pStyle w:val="ProductList-Body"/>
      </w:pPr>
    </w:p>
    <w:p w14:paraId="4FDCCA20" w14:textId="62D63E66" w:rsidR="00F3669D" w:rsidRPr="00AA6DF2" w:rsidRDefault="008507CF" w:rsidP="00F3669D">
      <w:pPr>
        <w:pStyle w:val="ProductList-Body"/>
      </w:pPr>
      <w:r>
        <w:rPr>
          <w:b/>
          <w:color w:val="00188F"/>
        </w:rPr>
        <w:t>Schutzvereinbarung des Kunden</w:t>
      </w:r>
    </w:p>
    <w:p w14:paraId="4FDCCA21" w14:textId="77777777" w:rsidR="00F3669D" w:rsidRPr="00AA6DF2" w:rsidRDefault="00F3669D" w:rsidP="00F3669D">
      <w:pPr>
        <w:pStyle w:val="ProductList-Body"/>
      </w:pPr>
      <w:r>
        <w:t>Der Kunde verteidigt Microsoft gegen jegliche Ansprüche, die von nicht verbundenen Dritten geltend gemacht werden und die:</w:t>
      </w:r>
    </w:p>
    <w:p w14:paraId="4FDCCA22" w14:textId="77777777" w:rsidR="00F3669D" w:rsidRPr="00AA6DF2" w:rsidRDefault="00F3669D" w:rsidP="00913546">
      <w:pPr>
        <w:pStyle w:val="ProductList-Body"/>
        <w:numPr>
          <w:ilvl w:val="0"/>
          <w:numId w:val="13"/>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4FDCCA23" w14:textId="77777777" w:rsidR="00F3669D" w:rsidRPr="00AA6DF2" w:rsidRDefault="00F3669D" w:rsidP="00913546">
      <w:pPr>
        <w:pStyle w:val="ProductList-Body"/>
        <w:numPr>
          <w:ilvl w:val="0"/>
          <w:numId w:val="13"/>
        </w:numPr>
        <w:ind w:left="450" w:hanging="270"/>
      </w:pPr>
      <w:r>
        <w:t>durch die Verletzung der Bestimmungen Acceptable Use Policy entstehen, die in den Produktbenutzungsrechten beschrieben ist.</w:t>
      </w:r>
    </w:p>
    <w:p w14:paraId="6CF38BCC" w14:textId="77777777" w:rsidR="006F08BB" w:rsidRDefault="006F08BB" w:rsidP="00F3669D">
      <w:pPr>
        <w:pStyle w:val="ProductList-Body"/>
      </w:pPr>
    </w:p>
    <w:p w14:paraId="4FDCCA25" w14:textId="3E4EC08C" w:rsidR="00F3669D" w:rsidRPr="00AA6DF2" w:rsidRDefault="00F3669D" w:rsidP="00F3669D">
      <w:pPr>
        <w:pStyle w:val="ProductList-Body"/>
      </w:pPr>
      <w:r>
        <w:t>Der Kunde muss außerdem die Summe eines hieraus resultierenden rechtskräftigen Urteils gegen Microsoft bezahlen (oder eines Vergleichs, dem der Kunde zustimmt).</w:t>
      </w:r>
      <w:r w:rsidR="0087037D">
        <w:t xml:space="preserve"> </w:t>
      </w:r>
      <w:r>
        <w:t>Diese Ziffer bestimmt den ausschließlichen Abhilfeanspruch von Microsoft in Bezug auf diese Ansprüche.</w:t>
      </w:r>
    </w:p>
    <w:p w14:paraId="4FDCCA26" w14:textId="77777777" w:rsidR="00F3669D" w:rsidRPr="00AA6DF2" w:rsidRDefault="00F3669D" w:rsidP="00F3669D">
      <w:pPr>
        <w:pStyle w:val="ProductList-Body"/>
      </w:pPr>
    </w:p>
    <w:p w14:paraId="4FDCCA27" w14:textId="22204C21" w:rsidR="00F3669D" w:rsidRPr="00AA6DF2" w:rsidRDefault="00F3669D" w:rsidP="00F3669D">
      <w:pPr>
        <w:pStyle w:val="ProductList-Body"/>
      </w:pPr>
      <w:r>
        <w:t>Microsoft muss den Kunden unverzüglich schriftlich über einen Anspruch gemäß dieser Ziffer in Kenntnis setzen.</w:t>
      </w:r>
      <w:r w:rsidR="0087037D">
        <w:t xml:space="preserve"> </w:t>
      </w:r>
      <w:r>
        <w:t>Microsoft muss (1) dem Kunden die alleinige Kontrolle über die Verteidigung oder den Vergleich eines solchen Anspruchs einräumen und (2) ihn bei der Verteidigung gegen den Anspruch angemessen unterstützen.</w:t>
      </w:r>
      <w:r w:rsidR="0087037D">
        <w:t xml:space="preserve"> </w:t>
      </w:r>
      <w:r>
        <w:t>Der Kunde erstattet Microsoft sämtliche angemessenen Kosten, die Microsoft im Rahmen der Unterstützungsleistung entstehen.</w:t>
      </w:r>
    </w:p>
    <w:p w14:paraId="4FDCCA28" w14:textId="77777777" w:rsidR="00F3669D" w:rsidRPr="00AA6DF2" w:rsidRDefault="00F3669D" w:rsidP="00F3669D">
      <w:pPr>
        <w:pStyle w:val="ProductList-Body"/>
      </w:pPr>
    </w:p>
    <w:p w14:paraId="4FDCCA29" w14:textId="5FC76464" w:rsidR="00F3669D" w:rsidRPr="00AA6DF2" w:rsidRDefault="008507CF" w:rsidP="00F3669D">
      <w:pPr>
        <w:pStyle w:val="ProductList-Body"/>
      </w:pPr>
      <w:r>
        <w:rPr>
          <w:b/>
          <w:color w:val="00188F"/>
        </w:rPr>
        <w:t>Haftungsbeschränkung</w:t>
      </w:r>
    </w:p>
    <w:p w14:paraId="4FDCCA2A" w14:textId="0B855AB5" w:rsidR="00F3669D" w:rsidRPr="00AA6DF2"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87037D">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87037D">
        <w:t xml:space="preserve"> </w:t>
      </w:r>
      <w:r>
        <w:t>Diese finanziellen Beschränkungen finden jedoch keine Anwendung auf:</w:t>
      </w:r>
    </w:p>
    <w:p w14:paraId="4FDCCA2B" w14:textId="77777777" w:rsidR="00F3669D" w:rsidRPr="00AA6DF2" w:rsidRDefault="00F3669D" w:rsidP="00913546">
      <w:pPr>
        <w:pStyle w:val="ProductList-Body"/>
        <w:numPr>
          <w:ilvl w:val="0"/>
          <w:numId w:val="14"/>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2C" w14:textId="77777777" w:rsidR="00F3669D" w:rsidRPr="00AA6DF2" w:rsidRDefault="00F3669D" w:rsidP="00913546">
      <w:pPr>
        <w:pStyle w:val="ProductList-Body"/>
        <w:numPr>
          <w:ilvl w:val="0"/>
          <w:numId w:val="14"/>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4FDCCA2D" w14:textId="77777777" w:rsidR="00F3669D" w:rsidRPr="00AA6DF2" w:rsidRDefault="00F3669D" w:rsidP="00913546">
      <w:pPr>
        <w:pStyle w:val="ProductList-Body"/>
        <w:numPr>
          <w:ilvl w:val="0"/>
          <w:numId w:val="14"/>
        </w:numPr>
        <w:ind w:left="450" w:hanging="270"/>
      </w:pPr>
      <w:r>
        <w:t>Verletzung der gewerblichen Schutzrechte/Urheberrechte einer Partei durch die andere Partei.</w:t>
      </w:r>
    </w:p>
    <w:p w14:paraId="4FDCCA2E" w14:textId="77777777" w:rsidR="00F3669D" w:rsidRPr="00AA6DF2" w:rsidRDefault="00F3669D" w:rsidP="00F3669D">
      <w:pPr>
        <w:pStyle w:val="ProductList-Body"/>
      </w:pPr>
    </w:p>
    <w:p w14:paraId="4FDCCA2F" w14:textId="5B99430B" w:rsidR="00F3669D" w:rsidRPr="00AA6DF2" w:rsidRDefault="00F3669D"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87037D">
        <w:t xml:space="preserve"> </w:t>
      </w:r>
      <w:r w:rsidR="00F23F7B">
        <w:t>DIESER HAFTUNGSAUSSCHLUSS GILT JEDOCH NICHT FÜR DIE GEGENSEITIGE HAFTUNG BEIDER PARTEIEN FÜR VERLETZUNGEN VON VERTRAULICHKEITSVERPFLICHTUNGEN ODER VON URHEBERRECHTEN/</w:t>
      </w:r>
      <w:r>
        <w:t>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30" w14:textId="77777777" w:rsidR="00F3669D" w:rsidRPr="00AA6DF2" w:rsidRDefault="00F3669D" w:rsidP="00F3669D">
      <w:pPr>
        <w:pStyle w:val="ProductList-Body"/>
      </w:pPr>
    </w:p>
    <w:p w14:paraId="4FDCCA31" w14:textId="2B2A7F1C" w:rsidR="00F3669D" w:rsidRPr="00AA6DF2" w:rsidRDefault="00F3669D" w:rsidP="00F3669D">
      <w:pPr>
        <w:pStyle w:val="ProductList-Body"/>
      </w:pPr>
      <w:r>
        <w:rPr>
          <w:b/>
          <w:color w:val="00188F"/>
        </w:rPr>
        <w:t>Vertragspartner</w:t>
      </w:r>
    </w:p>
    <w:p w14:paraId="4FDCCA32" w14:textId="5CE9F03D" w:rsidR="00FA00BF" w:rsidRPr="00AA6DF2" w:rsidRDefault="00F3669D" w:rsidP="00F3669D">
      <w:pPr>
        <w:pStyle w:val="ProductList-Body"/>
      </w:pPr>
      <w:r>
        <w:t>Microsoft ist berechtigt, Vertragspartner zur Unterstützung von Onlinediensten einzusetzen.</w:t>
      </w:r>
      <w:r w:rsidR="0087037D">
        <w:t xml:space="preserve"> </w:t>
      </w:r>
      <w:r>
        <w:t>Microsoft ist für deren Leistung gemäß den Bestimmungen des Volumenlizenzvertrags des Kunden verantwortlich.</w:t>
      </w:r>
    </w:p>
    <w:p w14:paraId="4FDCCA33" w14:textId="77777777" w:rsidR="006B2591" w:rsidRPr="00AA6DF2" w:rsidRDefault="006B2591" w:rsidP="004F3C6D">
      <w:pPr>
        <w:pStyle w:val="ProductList-Body"/>
      </w:pPr>
    </w:p>
    <w:p w14:paraId="4FDCCA34" w14:textId="77777777" w:rsidR="006B2591" w:rsidRPr="00AA6DF2"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A36" w14:textId="77777777" w:rsidR="006B2591" w:rsidRPr="00AA6DF2" w:rsidRDefault="006B2591" w:rsidP="00661180">
      <w:pPr>
        <w:pStyle w:val="ProductList-SectionHeading"/>
        <w:outlineLvl w:val="0"/>
      </w:pPr>
      <w:bookmarkStart w:id="1699" w:name="AppendixB"/>
      <w:bookmarkStart w:id="1700" w:name="_Toc378147692"/>
      <w:bookmarkStart w:id="1701" w:name="_Toc378151589"/>
      <w:bookmarkStart w:id="1702" w:name="_Toc379797468"/>
      <w:bookmarkStart w:id="1703" w:name="_Toc380513504"/>
      <w:bookmarkStart w:id="1704" w:name="_Toc380655553"/>
      <w:bookmarkStart w:id="1705" w:name="_Toc406159684"/>
      <w:r>
        <w:t>Anhang B – Product Promotions</w:t>
      </w:r>
      <w:bookmarkEnd w:id="1699"/>
      <w:bookmarkEnd w:id="1700"/>
      <w:bookmarkEnd w:id="1701"/>
      <w:bookmarkEnd w:id="1702"/>
      <w:bookmarkEnd w:id="1703"/>
      <w:bookmarkEnd w:id="1704"/>
      <w:bookmarkEnd w:id="1705"/>
    </w:p>
    <w:p w14:paraId="1223099D" w14:textId="425524C3" w:rsidR="00D74656" w:rsidRPr="00AA6DF2" w:rsidRDefault="00D74656" w:rsidP="00D74656">
      <w:pPr>
        <w:pStyle w:val="ProductList-Offering1Heading"/>
      </w:pPr>
      <w:bookmarkStart w:id="1706" w:name="_Toc406159685"/>
      <w:r>
        <w:t>Azure Consumption Incentive Promotion</w:t>
      </w:r>
      <w:bookmarkEnd w:id="1706"/>
    </w:p>
    <w:p w14:paraId="65348D98" w14:textId="71287819" w:rsidR="00D74656" w:rsidRPr="00AA6DF2" w:rsidRDefault="00D74656" w:rsidP="00D74656">
      <w:pPr>
        <w:pStyle w:val="ProductList-Body"/>
      </w:pPr>
      <w:r>
        <w:rPr>
          <w:b/>
          <w:color w:val="00188F"/>
        </w:rPr>
        <w:t xml:space="preserve">Neue Kunden </w:t>
      </w:r>
    </w:p>
    <w:p w14:paraId="2C28FDF3" w14:textId="33B351A6" w:rsidR="00D74656" w:rsidRPr="00AA6DF2" w:rsidRDefault="00D74656" w:rsidP="00D74656">
      <w:pPr>
        <w:pStyle w:val="ProductList-Body"/>
      </w:pPr>
      <w:r>
        <w:t xml:space="preserve">Kunden, die im Rahmen von Volumenlizenzprogrammen mit Software Assurance für Azure ab dem 1. September 2014 bis zum </w:t>
      </w:r>
      <w:r w:rsidR="0054459A">
        <w:t>3</w:t>
      </w:r>
      <w:r>
        <w:t>1. Januar 2015 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14:paraId="3BA3252D" w14:textId="1BB80D60" w:rsidR="00D74656" w:rsidRPr="00AA6DF2" w:rsidRDefault="00D74656" w:rsidP="00913546">
      <w:pPr>
        <w:pStyle w:val="ProductList-Body"/>
        <w:numPr>
          <w:ilvl w:val="0"/>
          <w:numId w:val="48"/>
        </w:numPr>
        <w:ind w:left="450" w:hanging="270"/>
      </w:pPr>
      <w:r>
        <w:t>innerhalb von sechs Monaten ab entweder dem Beitrittsstart oder dem letzten Jahrestag des Beitritts abgegeben werden.</w:t>
      </w:r>
    </w:p>
    <w:p w14:paraId="7CD5F747" w14:textId="7EE5E933" w:rsidR="00D74656" w:rsidRPr="00AA6DF2" w:rsidRDefault="00D74656" w:rsidP="00913546">
      <w:pPr>
        <w:pStyle w:val="ProductList-Body"/>
        <w:numPr>
          <w:ilvl w:val="0"/>
          <w:numId w:val="48"/>
        </w:numPr>
        <w:ind w:left="450" w:hanging="270"/>
      </w:pPr>
      <w:r>
        <w:t>ein MC-Minimum umfassen, das sich aus der Multiplikation der Anzahl von MC-Einheiten mit der Anzahl der verbleibenden Monate bis zum nächsten Jahrestag ergibt, wobei das Ergebnis mindestens 504 betragen muss.</w:t>
      </w:r>
    </w:p>
    <w:p w14:paraId="377C4705" w14:textId="553034C0" w:rsidR="00D74656" w:rsidRPr="00AA6DF2" w:rsidRDefault="00D74656" w:rsidP="00D74656">
      <w:pPr>
        <w:pStyle w:val="ProductList-Body"/>
      </w:pPr>
    </w:p>
    <w:p w14:paraId="35BD57C5" w14:textId="43997D31" w:rsidR="00D74656" w:rsidRPr="00AA6DF2" w:rsidRDefault="00D74656" w:rsidP="00D74656">
      <w:pPr>
        <w:pStyle w:val="ProductList-Body"/>
      </w:pPr>
      <w:r>
        <w:t>Zusätzliche Bestellungen im Promotionszeitraum unter gesonderten Beitritten qualifizieren sich unter Umständen für ihre eigenen MC</w:t>
      </w:r>
      <w:r w:rsidR="009A3291">
        <w:t>­</w:t>
      </w:r>
      <w:r>
        <w:t xml:space="preserve">Gutschriften. Anforderungen an die Promotion müssen für jeden Beitritt separat erfüllt werden. </w:t>
      </w:r>
    </w:p>
    <w:p w14:paraId="3BDCE8F3" w14:textId="15A8755F" w:rsidR="00D74656" w:rsidRPr="00AA6DF2" w:rsidRDefault="00D74656" w:rsidP="00D74656">
      <w:pPr>
        <w:pStyle w:val="ProductList-Body"/>
      </w:pPr>
    </w:p>
    <w:p w14:paraId="24E17797" w14:textId="7AAB7E52" w:rsidR="00D74656" w:rsidRPr="00AA6DF2" w:rsidRDefault="00D74656" w:rsidP="00D74656">
      <w:pPr>
        <w:pStyle w:val="ProductList-Body"/>
      </w:pPr>
      <w:r>
        <w:rPr>
          <w:b/>
          <w:color w:val="00188F"/>
        </w:rPr>
        <w:t>Bestehende Kunden</w:t>
      </w:r>
    </w:p>
    <w:p w14:paraId="78B59001" w14:textId="01501AC9" w:rsidR="00D74656" w:rsidRPr="00AA6DF2" w:rsidRDefault="00D74656" w:rsidP="00D74656">
      <w:pPr>
        <w:pStyle w:val="ProductList-Body"/>
      </w:pPr>
      <w:r>
        <w:t xml:space="preserve">Bestehende Azure-Kunden, die eine qualifizierende Bestellung mit Software Assurance-Laufzeit ab dem 1. September 2014 bis zum </w:t>
      </w:r>
      <w:r w:rsidR="0054459A">
        <w:t>3</w:t>
      </w:r>
      <w:r>
        <w:t xml:space="preserve">1. Januar 2015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14:paraId="68626062" w14:textId="32B717EE" w:rsidR="00D74656" w:rsidRPr="00AA6DF2" w:rsidRDefault="00D74656" w:rsidP="00913546">
      <w:pPr>
        <w:pStyle w:val="ProductList-Body"/>
        <w:numPr>
          <w:ilvl w:val="0"/>
          <w:numId w:val="49"/>
        </w:numPr>
        <w:ind w:left="450" w:hanging="270"/>
      </w:pPr>
      <w:r>
        <w:t xml:space="preserve">innerhalb von sechs Monaten ab dem Beitrittsstart oder dem letzten Jahrestag abgegeben werden. </w:t>
      </w:r>
    </w:p>
    <w:p w14:paraId="211890B5" w14:textId="56401C51" w:rsidR="00D74656" w:rsidRPr="00AA6DF2" w:rsidRDefault="00D74656" w:rsidP="00913546">
      <w:pPr>
        <w:pStyle w:val="ProductList-Body"/>
        <w:numPr>
          <w:ilvl w:val="0"/>
          <w:numId w:val="49"/>
        </w:numPr>
        <w:ind w:left="450" w:hanging="270"/>
      </w:pPr>
      <w:r>
        <w:t>unter einem Beitritt abgegeben werden, unter dem der Kunde für das Verpflichtungsjahr mindestens 84 Einheiten der Finanziellen Verpflichtung („MC“) als Jährliche Verpflichtung aufrechterhalten hat.</w:t>
      </w:r>
    </w:p>
    <w:p w14:paraId="467421F5" w14:textId="748B2B5C" w:rsidR="00D74656" w:rsidRPr="00AA6DF2" w:rsidRDefault="00D74656" w:rsidP="00D74656">
      <w:pPr>
        <w:pStyle w:val="ProductList-Body"/>
      </w:pPr>
    </w:p>
    <w:p w14:paraId="7047824D" w14:textId="042FBD55" w:rsidR="00D74656" w:rsidRPr="00AA6DF2" w:rsidRDefault="00D74656" w:rsidP="00D74656">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14:paraId="025EBD10" w14:textId="367F0ABF" w:rsidR="00D74656" w:rsidRPr="00AA6DF2" w:rsidRDefault="00D74656" w:rsidP="00D74656">
      <w:pPr>
        <w:pStyle w:val="ProductList-Body"/>
      </w:pPr>
    </w:p>
    <w:p w14:paraId="0787B04F" w14:textId="42CC02F3" w:rsidR="00D74656" w:rsidRPr="00AA6DF2" w:rsidRDefault="00D74656" w:rsidP="00D74656">
      <w:pPr>
        <w:pStyle w:val="ProductList-Body"/>
      </w:pPr>
      <w:r>
        <w:rPr>
          <w:b/>
          <w:color w:val="00188F"/>
        </w:rPr>
        <w:t>Zusätzliche Bestimmungen</w:t>
      </w:r>
    </w:p>
    <w:p w14:paraId="7B838198" w14:textId="2799FBA5" w:rsidR="00D74656" w:rsidRPr="00AA6DF2" w:rsidRDefault="00D74656" w:rsidP="00D74656">
      <w:pPr>
        <w:pStyle w:val="ProductList-Body"/>
      </w:pPr>
      <w:r>
        <w:t>MC-Gutschriften laufen zum Jahrestag des Beitritts aus.</w:t>
      </w:r>
    </w:p>
    <w:p w14:paraId="7F0F8C35" w14:textId="5957BAD6" w:rsidR="00D74656" w:rsidRPr="00AA6DF2" w:rsidRDefault="00D74656" w:rsidP="00D74656">
      <w:pPr>
        <w:pStyle w:val="ProductList-Body"/>
      </w:pPr>
      <w:r>
        <w:t>Dieses Angebot kann nicht mit anderen Angeboten kombiniert werden.</w:t>
      </w:r>
    </w:p>
    <w:p w14:paraId="1282C2D2" w14:textId="77777777" w:rsidR="00D74656" w:rsidRPr="00AA6DF2" w:rsidRDefault="00D74656" w:rsidP="00D74656">
      <w:pPr>
        <w:pStyle w:val="ProductList-Body"/>
      </w:pPr>
    </w:p>
    <w:p w14:paraId="5A7FDC44" w14:textId="77777777" w:rsidR="004B1F8C" w:rsidRPr="00AA6DF2" w:rsidRDefault="004B1F8C" w:rsidP="004B1F8C">
      <w:pPr>
        <w:pStyle w:val="ProductList-Offering1Heading"/>
      </w:pPr>
      <w:bookmarkStart w:id="1707" w:name="_Toc406159686"/>
      <w:r>
        <w:t>Azure ExpressRoute NSP 10 Mbps Promotion</w:t>
      </w:r>
      <w:bookmarkEnd w:id="1707"/>
    </w:p>
    <w:p w14:paraId="7631FACF" w14:textId="77777777" w:rsidR="004B1F8C" w:rsidRPr="00AA6DF2" w:rsidRDefault="004B1F8C" w:rsidP="004B1F8C">
      <w:pPr>
        <w:pStyle w:val="ProductList-Body"/>
      </w:pPr>
    </w:p>
    <w:p w14:paraId="766FDCCB" w14:textId="77777777" w:rsidR="004B1F8C" w:rsidRPr="00AA6DF2" w:rsidRDefault="004B1F8C" w:rsidP="004B1F8C">
      <w:pPr>
        <w:pStyle w:val="ProductList-Body"/>
      </w:pPr>
      <w:r>
        <w:t>Für bestehende und neue Azure-Kunden, die aktuell über eine Finanzielle Azure-Verpflichtung verfügen oder eine solche erwerben, ist vom 1. Januar 2015 bis zum 30 Juni 2015 das Azure ExpressRoute 10 Mbps-Messungstool für Dienste von Netzwerk-Serviceprovidern kostenlos verfügbar. Ab dem 1. Juli 2015 gelten wieder die Standardpreise für das Azure ExpressRoute-Messungstool. Unter Umständen fallen Gebühren vom Netzwerk-Serviceprovider an; weitere Informationen erhalten Sie vom jeweiligen Telekommunikationspartner.</w:t>
      </w:r>
    </w:p>
    <w:p w14:paraId="3C7652DB" w14:textId="77777777" w:rsidR="004B1F8C" w:rsidRPr="00AA6DF2" w:rsidRDefault="004B1F8C" w:rsidP="004B1F8C">
      <w:pPr>
        <w:pStyle w:val="ProductList-Body"/>
      </w:pPr>
    </w:p>
    <w:p w14:paraId="22555FD2" w14:textId="77777777" w:rsidR="004B1F8C" w:rsidRPr="00AA6DF2" w:rsidRDefault="004B1F8C" w:rsidP="004B1F8C">
      <w:pPr>
        <w:pStyle w:val="ProductList-Body"/>
      </w:pPr>
      <w:r>
        <w:rPr>
          <w:b/>
          <w:color w:val="00188F"/>
        </w:rPr>
        <w:t>Hinweis für Verwaltungseinrichtungen als Kunden.</w:t>
      </w:r>
      <w:r>
        <w:t xml:space="preserve"> </w:t>
      </w:r>
    </w:p>
    <w:p w14:paraId="206BA19F" w14:textId="4049C0F9" w:rsidR="000B0114" w:rsidRPr="00AA6DF2" w:rsidRDefault="004B1F8C" w:rsidP="004B1F8C">
      <w:pPr>
        <w:pStyle w:val="ProductList-Body"/>
      </w:pPr>
      <w:r>
        <w:t>Microsoft verzichtet während des Promotionzeitraums auf jegliche Rechte auf Vergütung seitens des Kunden für das oben genannte Promotion-Messungstool. Gemäß den anwendbaren Gesetzen und Regelungen erkennen Microsoft und der Kunde an, dass das Promotion-Messungstool ausschließlich dem Kunden zugute kommt und für die Nutzung durch den Kunden vorgesehen ist, und nicht für die private Nutzung durch einzelne Mitarbeiter von Verwaltungseinrichtungen.</w:t>
      </w:r>
    </w:p>
    <w:p w14:paraId="4FDCCA40" w14:textId="77777777" w:rsidR="00993957" w:rsidRPr="00AA6DF2" w:rsidRDefault="00993957" w:rsidP="004F3C6D">
      <w:pPr>
        <w:pStyle w:val="ProductList-Body"/>
      </w:pPr>
    </w:p>
    <w:p w14:paraId="4FDCCA41" w14:textId="77777777" w:rsidR="006B2591" w:rsidRPr="00AA6DF2"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43" w14:textId="0A1BC724" w:rsidR="006B2591" w:rsidRPr="00AA6DF2" w:rsidRDefault="00EF0970" w:rsidP="00472FC6">
      <w:pPr>
        <w:pStyle w:val="ProductList-SectionHeading"/>
        <w:spacing w:after="0"/>
        <w:outlineLvl w:val="0"/>
      </w:pPr>
      <w:bookmarkStart w:id="1708" w:name="Index"/>
      <w:bookmarkStart w:id="1709" w:name="_Toc378147695"/>
      <w:bookmarkStart w:id="1710" w:name="_Toc378151592"/>
      <w:bookmarkStart w:id="1711" w:name="_Toc379797471"/>
      <w:bookmarkStart w:id="1712" w:name="_Toc380513507"/>
      <w:bookmarkStart w:id="1713" w:name="_Toc380655556"/>
      <w:bookmarkStart w:id="1714" w:name="_Toc406159687"/>
      <w:r>
        <w:t>Produktindex</w:t>
      </w:r>
      <w:bookmarkEnd w:id="1708"/>
      <w:bookmarkEnd w:id="1709"/>
      <w:bookmarkEnd w:id="1710"/>
      <w:bookmarkEnd w:id="1711"/>
      <w:bookmarkEnd w:id="1712"/>
      <w:bookmarkEnd w:id="1713"/>
      <w:bookmarkEnd w:id="1714"/>
    </w:p>
    <w:p w14:paraId="13453A77" w14:textId="77777777" w:rsidR="00E802CB" w:rsidRDefault="002967A3" w:rsidP="00956AFC">
      <w:pPr>
        <w:pStyle w:val="ProductList-Body"/>
        <w:rPr>
          <w:noProof/>
          <w:color w:val="000000" w:themeColor="text1"/>
        </w:rPr>
        <w:sectPr w:rsidR="00E802CB" w:rsidSect="00E802CB">
          <w:footerReference w:type="default" r:id="rId83"/>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61E0A784" w14:textId="77777777" w:rsidR="00E802CB" w:rsidRDefault="00E802CB">
      <w:pPr>
        <w:pStyle w:val="Index1"/>
        <w:tabs>
          <w:tab w:val="right" w:pos="5030"/>
        </w:tabs>
        <w:rPr>
          <w:noProof/>
        </w:rPr>
      </w:pPr>
      <w:r>
        <w:rPr>
          <w:noProof/>
        </w:rPr>
        <w:t>Access 2013, 20, 69</w:t>
      </w:r>
    </w:p>
    <w:p w14:paraId="2079614B" w14:textId="77777777" w:rsidR="00E802CB" w:rsidRDefault="00E802CB">
      <w:pPr>
        <w:pStyle w:val="Index1"/>
        <w:tabs>
          <w:tab w:val="right" w:pos="5030"/>
        </w:tabs>
        <w:rPr>
          <w:noProof/>
        </w:rPr>
      </w:pPr>
      <w:r>
        <w:rPr>
          <w:noProof/>
        </w:rPr>
        <w:t>Add-On CAL Suite für Windows Small Business Server 2011 Premium, 42</w:t>
      </w:r>
    </w:p>
    <w:p w14:paraId="6B963BCF" w14:textId="77777777" w:rsidR="00E802CB" w:rsidRDefault="00E802CB">
      <w:pPr>
        <w:pStyle w:val="Index1"/>
        <w:tabs>
          <w:tab w:val="right" w:pos="5030"/>
        </w:tabs>
        <w:rPr>
          <w:noProof/>
        </w:rPr>
      </w:pPr>
      <w:r>
        <w:rPr>
          <w:noProof/>
        </w:rPr>
        <w:t>Add-On für Azure-Rechteverwaltung, 49</w:t>
      </w:r>
    </w:p>
    <w:p w14:paraId="7D816291" w14:textId="77777777" w:rsidR="00E802CB" w:rsidRDefault="00E802CB">
      <w:pPr>
        <w:pStyle w:val="Index1"/>
        <w:tabs>
          <w:tab w:val="right" w:pos="5030"/>
        </w:tabs>
        <w:rPr>
          <w:noProof/>
        </w:rPr>
      </w:pPr>
      <w:r>
        <w:rPr>
          <w:noProof/>
        </w:rPr>
        <w:t>Add-On für Azure-Rechteverwaltung, 59</w:t>
      </w:r>
    </w:p>
    <w:p w14:paraId="67AF43F1" w14:textId="77777777" w:rsidR="00E802CB" w:rsidRDefault="00E802CB">
      <w:pPr>
        <w:pStyle w:val="Index1"/>
        <w:tabs>
          <w:tab w:val="right" w:pos="5030"/>
        </w:tabs>
        <w:rPr>
          <w:noProof/>
        </w:rPr>
      </w:pPr>
      <w:r>
        <w:rPr>
          <w:noProof/>
        </w:rPr>
        <w:t>Add-On für Exchange Online Plan 1, 54, 59</w:t>
      </w:r>
    </w:p>
    <w:p w14:paraId="49CE6AB6" w14:textId="77777777" w:rsidR="00E802CB" w:rsidRDefault="00E802CB">
      <w:pPr>
        <w:pStyle w:val="Index1"/>
        <w:tabs>
          <w:tab w:val="right" w:pos="5030"/>
        </w:tabs>
        <w:rPr>
          <w:noProof/>
        </w:rPr>
      </w:pPr>
      <w:r>
        <w:rPr>
          <w:noProof/>
        </w:rPr>
        <w:t>Add-On für Lync Online Plan 1, 55, 59</w:t>
      </w:r>
    </w:p>
    <w:p w14:paraId="0EE0B31E" w14:textId="77777777" w:rsidR="00E802CB" w:rsidRDefault="00E802CB">
      <w:pPr>
        <w:pStyle w:val="Index1"/>
        <w:tabs>
          <w:tab w:val="right" w:pos="5030"/>
        </w:tabs>
        <w:rPr>
          <w:noProof/>
        </w:rPr>
      </w:pPr>
      <w:r>
        <w:rPr>
          <w:noProof/>
        </w:rPr>
        <w:t>Add-On für Microsoft Dynamics CRM Online-Zusatzspeicher, 51</w:t>
      </w:r>
    </w:p>
    <w:p w14:paraId="5D44480F" w14:textId="77777777" w:rsidR="00E802CB" w:rsidRDefault="00E802CB">
      <w:pPr>
        <w:pStyle w:val="Index1"/>
        <w:tabs>
          <w:tab w:val="right" w:pos="5030"/>
        </w:tabs>
        <w:rPr>
          <w:noProof/>
        </w:rPr>
      </w:pPr>
      <w:r>
        <w:rPr>
          <w:noProof/>
        </w:rPr>
        <w:t>Add-On für Microsoft Intune, 50</w:t>
      </w:r>
    </w:p>
    <w:p w14:paraId="1F8D5034" w14:textId="77777777" w:rsidR="00E802CB" w:rsidRDefault="00E802CB">
      <w:pPr>
        <w:pStyle w:val="Index1"/>
        <w:tabs>
          <w:tab w:val="right" w:pos="5030"/>
        </w:tabs>
        <w:rPr>
          <w:noProof/>
        </w:rPr>
      </w:pPr>
      <w:r>
        <w:rPr>
          <w:noProof/>
        </w:rPr>
        <w:t>Add-On für Microsoft Social Listening Professional Education (Nutzer-AL), 52</w:t>
      </w:r>
    </w:p>
    <w:p w14:paraId="0B4A8BD3" w14:textId="77777777" w:rsidR="00E802CB" w:rsidRDefault="00E802CB">
      <w:pPr>
        <w:pStyle w:val="Index1"/>
        <w:tabs>
          <w:tab w:val="right" w:pos="5030"/>
        </w:tabs>
        <w:rPr>
          <w:noProof/>
        </w:rPr>
      </w:pPr>
      <w:r>
        <w:rPr>
          <w:noProof/>
        </w:rPr>
        <w:t>Add-On für Office 365 Enterprise A2, A3, A4 ohne Office Pro Plus, 57</w:t>
      </w:r>
    </w:p>
    <w:p w14:paraId="45E2C238" w14:textId="77777777" w:rsidR="00E802CB" w:rsidRDefault="00E802CB">
      <w:pPr>
        <w:pStyle w:val="Index1"/>
        <w:tabs>
          <w:tab w:val="right" w:pos="5030"/>
        </w:tabs>
        <w:rPr>
          <w:noProof/>
        </w:rPr>
      </w:pPr>
      <w:r>
        <w:rPr>
          <w:noProof/>
        </w:rPr>
        <w:t>Add-On für Office 365 Enterprise E1, E3, E4, 58</w:t>
      </w:r>
    </w:p>
    <w:p w14:paraId="2741AA66" w14:textId="77777777" w:rsidR="00E802CB" w:rsidRDefault="00E802CB">
      <w:pPr>
        <w:pStyle w:val="Index1"/>
        <w:tabs>
          <w:tab w:val="right" w:pos="5030"/>
        </w:tabs>
        <w:rPr>
          <w:noProof/>
        </w:rPr>
      </w:pPr>
      <w:r>
        <w:rPr>
          <w:noProof/>
        </w:rPr>
        <w:t>Add-On für Office 365 Enterprise E1, E3, E4 ohne Office Pro Plus, 58</w:t>
      </w:r>
    </w:p>
    <w:p w14:paraId="1D32CC8B" w14:textId="77777777" w:rsidR="00E802CB" w:rsidRDefault="00E802CB">
      <w:pPr>
        <w:pStyle w:val="Index1"/>
        <w:tabs>
          <w:tab w:val="right" w:pos="5030"/>
        </w:tabs>
        <w:rPr>
          <w:noProof/>
        </w:rPr>
      </w:pPr>
      <w:r>
        <w:rPr>
          <w:noProof/>
        </w:rPr>
        <w:t>Add-On für Office 365 Government G1, G3, G4, 58</w:t>
      </w:r>
    </w:p>
    <w:p w14:paraId="40DDC0E5" w14:textId="77777777" w:rsidR="00E802CB" w:rsidRDefault="00E802CB">
      <w:pPr>
        <w:pStyle w:val="Index1"/>
        <w:tabs>
          <w:tab w:val="right" w:pos="5030"/>
        </w:tabs>
        <w:rPr>
          <w:noProof/>
        </w:rPr>
      </w:pPr>
      <w:r>
        <w:rPr>
          <w:noProof/>
        </w:rPr>
        <w:t>Add-On für Office 365 Government G1, G3, G4 ohne Office Pro Plus, 58</w:t>
      </w:r>
    </w:p>
    <w:p w14:paraId="163DE736" w14:textId="77777777" w:rsidR="00E802CB" w:rsidRDefault="00E802CB">
      <w:pPr>
        <w:pStyle w:val="Index1"/>
        <w:tabs>
          <w:tab w:val="right" w:pos="5030"/>
        </w:tabs>
        <w:rPr>
          <w:noProof/>
        </w:rPr>
      </w:pPr>
      <w:r>
        <w:rPr>
          <w:noProof/>
        </w:rPr>
        <w:t>Add-On für SharePoint Online Plan 1, 62</w:t>
      </w:r>
    </w:p>
    <w:p w14:paraId="5FDBCA2C" w14:textId="77777777" w:rsidR="00E802CB" w:rsidRDefault="00E802CB">
      <w:pPr>
        <w:pStyle w:val="Index1"/>
        <w:tabs>
          <w:tab w:val="right" w:pos="5030"/>
        </w:tabs>
        <w:rPr>
          <w:noProof/>
        </w:rPr>
      </w:pPr>
      <w:r>
        <w:rPr>
          <w:noProof/>
        </w:rPr>
        <w:t>Antigen, 16</w:t>
      </w:r>
    </w:p>
    <w:p w14:paraId="0DE7E5BC" w14:textId="77777777" w:rsidR="00E802CB" w:rsidRDefault="00E802CB">
      <w:pPr>
        <w:pStyle w:val="Index1"/>
        <w:tabs>
          <w:tab w:val="right" w:pos="5030"/>
        </w:tabs>
        <w:rPr>
          <w:noProof/>
        </w:rPr>
      </w:pPr>
      <w:r>
        <w:rPr>
          <w:noProof/>
        </w:rPr>
        <w:t>Aufgaben-CAL für Microsoft Dynamics AX 2012 R3, 17</w:t>
      </w:r>
    </w:p>
    <w:p w14:paraId="1465186B" w14:textId="77777777" w:rsidR="00E802CB" w:rsidRDefault="00E802CB">
      <w:pPr>
        <w:pStyle w:val="Index1"/>
        <w:tabs>
          <w:tab w:val="right" w:pos="5030"/>
        </w:tabs>
        <w:rPr>
          <w:noProof/>
        </w:rPr>
      </w:pPr>
      <w:r>
        <w:rPr>
          <w:noProof/>
        </w:rPr>
        <w:t>Azure Active Directory Basic, 49</w:t>
      </w:r>
    </w:p>
    <w:p w14:paraId="0566806A" w14:textId="77777777" w:rsidR="00E802CB" w:rsidRDefault="00E802CB">
      <w:pPr>
        <w:pStyle w:val="Index1"/>
        <w:tabs>
          <w:tab w:val="right" w:pos="5030"/>
        </w:tabs>
        <w:rPr>
          <w:noProof/>
        </w:rPr>
      </w:pPr>
      <w:r>
        <w:rPr>
          <w:noProof/>
        </w:rPr>
        <w:t>Azure Active Directory Premium, 48, 49</w:t>
      </w:r>
    </w:p>
    <w:p w14:paraId="4859172F" w14:textId="77777777" w:rsidR="00E802CB" w:rsidRDefault="00E802CB">
      <w:pPr>
        <w:pStyle w:val="Index1"/>
        <w:tabs>
          <w:tab w:val="right" w:pos="5030"/>
        </w:tabs>
        <w:rPr>
          <w:noProof/>
        </w:rPr>
      </w:pPr>
      <w:r>
        <w:rPr>
          <w:noProof/>
        </w:rPr>
        <w:t>Azure-Rechteverwaltung, 49</w:t>
      </w:r>
    </w:p>
    <w:p w14:paraId="1CDB3427" w14:textId="77777777" w:rsidR="00E802CB" w:rsidRDefault="00E802CB">
      <w:pPr>
        <w:pStyle w:val="Index1"/>
        <w:tabs>
          <w:tab w:val="right" w:pos="5030"/>
        </w:tabs>
        <w:rPr>
          <w:noProof/>
        </w:rPr>
      </w:pPr>
      <w:r>
        <w:rPr>
          <w:noProof/>
        </w:rPr>
        <w:t>Azure-Rechteverwaltung A, 49</w:t>
      </w:r>
    </w:p>
    <w:p w14:paraId="206C79FC" w14:textId="77777777" w:rsidR="00E802CB" w:rsidRDefault="00E802CB">
      <w:pPr>
        <w:pStyle w:val="Index1"/>
        <w:tabs>
          <w:tab w:val="right" w:pos="5030"/>
        </w:tabs>
        <w:rPr>
          <w:noProof/>
        </w:rPr>
      </w:pPr>
      <w:r>
        <w:rPr>
          <w:noProof/>
        </w:rPr>
        <w:t>Bing Maps Consumer Tracked Per Asset Monthly Subscription, 62</w:t>
      </w:r>
    </w:p>
    <w:p w14:paraId="7C908CC3" w14:textId="77777777" w:rsidR="00E802CB" w:rsidRDefault="00E802CB">
      <w:pPr>
        <w:pStyle w:val="Index1"/>
        <w:tabs>
          <w:tab w:val="right" w:pos="5030"/>
        </w:tabs>
        <w:rPr>
          <w:noProof/>
        </w:rPr>
      </w:pPr>
      <w:r>
        <w:rPr>
          <w:noProof/>
        </w:rPr>
        <w:t>Bing Maps Enterprise Fee Monthly Subscription, 62</w:t>
      </w:r>
    </w:p>
    <w:p w14:paraId="50751B56" w14:textId="77777777" w:rsidR="00E802CB" w:rsidRDefault="00E802CB">
      <w:pPr>
        <w:pStyle w:val="Index1"/>
        <w:tabs>
          <w:tab w:val="right" w:pos="5030"/>
        </w:tabs>
        <w:rPr>
          <w:noProof/>
        </w:rPr>
      </w:pPr>
      <w:r>
        <w:rPr>
          <w:noProof/>
        </w:rPr>
        <w:t>Bing Maps Internal Website Usage, 62, 63</w:t>
      </w:r>
    </w:p>
    <w:p w14:paraId="37A68DE1" w14:textId="77777777" w:rsidR="00E802CB" w:rsidRDefault="00E802CB">
      <w:pPr>
        <w:pStyle w:val="Index1"/>
        <w:tabs>
          <w:tab w:val="right" w:pos="5030"/>
        </w:tabs>
        <w:rPr>
          <w:noProof/>
        </w:rPr>
      </w:pPr>
      <w:r>
        <w:rPr>
          <w:noProof/>
        </w:rPr>
        <w:t>Bing Maps Known 5K User Monthly Subscription, 62</w:t>
      </w:r>
    </w:p>
    <w:p w14:paraId="0B9DD033" w14:textId="77777777" w:rsidR="00E802CB" w:rsidRDefault="00E802CB">
      <w:pPr>
        <w:pStyle w:val="Index1"/>
        <w:tabs>
          <w:tab w:val="right" w:pos="5030"/>
        </w:tabs>
        <w:rPr>
          <w:noProof/>
        </w:rPr>
      </w:pPr>
      <w:r>
        <w:rPr>
          <w:noProof/>
        </w:rPr>
        <w:t>Bing Maps Known Per User Monthly Subscription, 62</w:t>
      </w:r>
    </w:p>
    <w:p w14:paraId="4048F7BD" w14:textId="77777777" w:rsidR="00E802CB" w:rsidRDefault="00E802CB">
      <w:pPr>
        <w:pStyle w:val="Index1"/>
        <w:tabs>
          <w:tab w:val="right" w:pos="5030"/>
        </w:tabs>
        <w:rPr>
          <w:noProof/>
        </w:rPr>
      </w:pPr>
      <w:r>
        <w:rPr>
          <w:noProof/>
        </w:rPr>
        <w:t>Bing Maps Light Known 5K User Monthly Subscription, 62</w:t>
      </w:r>
    </w:p>
    <w:p w14:paraId="4A54E4E0" w14:textId="77777777" w:rsidR="00E802CB" w:rsidRDefault="00E802CB">
      <w:pPr>
        <w:pStyle w:val="Index1"/>
        <w:tabs>
          <w:tab w:val="right" w:pos="5030"/>
        </w:tabs>
        <w:rPr>
          <w:noProof/>
        </w:rPr>
      </w:pPr>
      <w:r>
        <w:rPr>
          <w:noProof/>
        </w:rPr>
        <w:t>Bing Maps Light Known Per User Monthly Subscription, 62</w:t>
      </w:r>
    </w:p>
    <w:p w14:paraId="35DD4FB3" w14:textId="77777777" w:rsidR="00E802CB" w:rsidRDefault="00E802CB">
      <w:pPr>
        <w:pStyle w:val="Index1"/>
        <w:tabs>
          <w:tab w:val="right" w:pos="5030"/>
        </w:tabs>
        <w:rPr>
          <w:noProof/>
        </w:rPr>
      </w:pPr>
      <w:r>
        <w:rPr>
          <w:noProof/>
        </w:rPr>
        <w:t>Bing Maps Mobile Asset Management Europe, 62</w:t>
      </w:r>
    </w:p>
    <w:p w14:paraId="06475634" w14:textId="77777777" w:rsidR="00E802CB" w:rsidRDefault="00E802CB">
      <w:pPr>
        <w:pStyle w:val="Index1"/>
        <w:tabs>
          <w:tab w:val="right" w:pos="5030"/>
        </w:tabs>
        <w:rPr>
          <w:noProof/>
        </w:rPr>
      </w:pPr>
      <w:r>
        <w:rPr>
          <w:noProof/>
        </w:rPr>
        <w:t>Bing Maps Mobile Asset Management Platform Fee Monthly Subscription, 62</w:t>
      </w:r>
    </w:p>
    <w:p w14:paraId="79C2CA00" w14:textId="77777777" w:rsidR="00E802CB" w:rsidRDefault="00E802CB">
      <w:pPr>
        <w:pStyle w:val="Index1"/>
        <w:tabs>
          <w:tab w:val="right" w:pos="5030"/>
        </w:tabs>
        <w:rPr>
          <w:noProof/>
        </w:rPr>
      </w:pPr>
      <w:r>
        <w:rPr>
          <w:noProof/>
        </w:rPr>
        <w:t>Bing Maps Public Website Usage 100K Transactions Monthly Subscription, 62</w:t>
      </w:r>
    </w:p>
    <w:p w14:paraId="40CC5C49" w14:textId="3A2E3096" w:rsidR="00E802CB" w:rsidRDefault="00E802CB">
      <w:pPr>
        <w:pStyle w:val="Index1"/>
        <w:tabs>
          <w:tab w:val="right" w:pos="5030"/>
        </w:tabs>
        <w:rPr>
          <w:noProof/>
        </w:rPr>
      </w:pPr>
      <w:r>
        <w:rPr>
          <w:noProof/>
        </w:rPr>
        <w:t xml:space="preserve">Bing Maps Public Website Usage 420K (und höher) </w:t>
      </w:r>
      <w:r>
        <w:rPr>
          <w:noProof/>
        </w:rPr>
        <w:br/>
        <w:t>Transactions Monthly Subscription, 63</w:t>
      </w:r>
    </w:p>
    <w:p w14:paraId="7AFD20C7" w14:textId="77777777" w:rsidR="00E802CB" w:rsidRDefault="00E802CB">
      <w:pPr>
        <w:pStyle w:val="Index1"/>
        <w:tabs>
          <w:tab w:val="right" w:pos="5030"/>
        </w:tabs>
        <w:rPr>
          <w:noProof/>
        </w:rPr>
      </w:pPr>
      <w:r>
        <w:rPr>
          <w:noProof/>
        </w:rPr>
        <w:t>BizTalk Server 2010, 12</w:t>
      </w:r>
    </w:p>
    <w:p w14:paraId="5BDF5E57" w14:textId="77777777" w:rsidR="00E802CB" w:rsidRDefault="00E802CB">
      <w:pPr>
        <w:pStyle w:val="Index1"/>
        <w:tabs>
          <w:tab w:val="right" w:pos="5030"/>
        </w:tabs>
        <w:rPr>
          <w:noProof/>
        </w:rPr>
      </w:pPr>
      <w:r>
        <w:rPr>
          <w:noProof/>
        </w:rPr>
        <w:t>BizTalk Server 2013 R2 Branch Edition, 12</w:t>
      </w:r>
    </w:p>
    <w:p w14:paraId="233306C0" w14:textId="77777777" w:rsidR="00E802CB" w:rsidRDefault="00E802CB">
      <w:pPr>
        <w:pStyle w:val="Index1"/>
        <w:tabs>
          <w:tab w:val="right" w:pos="5030"/>
        </w:tabs>
        <w:rPr>
          <w:noProof/>
        </w:rPr>
      </w:pPr>
      <w:r>
        <w:rPr>
          <w:noProof/>
        </w:rPr>
        <w:t>BizTalk Server 2013 R2 Branch IDC, 12</w:t>
      </w:r>
    </w:p>
    <w:p w14:paraId="7796B0BD" w14:textId="77777777" w:rsidR="00E802CB" w:rsidRDefault="00E802CB">
      <w:pPr>
        <w:pStyle w:val="Index1"/>
        <w:tabs>
          <w:tab w:val="right" w:pos="5030"/>
        </w:tabs>
        <w:rPr>
          <w:noProof/>
        </w:rPr>
      </w:pPr>
      <w:r>
        <w:rPr>
          <w:noProof/>
        </w:rPr>
        <w:t>BizTalk Server 2013 R2 Developer, 12</w:t>
      </w:r>
    </w:p>
    <w:p w14:paraId="6B073D51" w14:textId="77777777" w:rsidR="00E802CB" w:rsidRDefault="00E802CB">
      <w:pPr>
        <w:pStyle w:val="Index1"/>
        <w:tabs>
          <w:tab w:val="right" w:pos="5030"/>
        </w:tabs>
        <w:rPr>
          <w:noProof/>
        </w:rPr>
      </w:pPr>
      <w:r>
        <w:rPr>
          <w:noProof/>
        </w:rPr>
        <w:t>BizTalk Server 2013 R2 Enterprise Edition, 12</w:t>
      </w:r>
    </w:p>
    <w:p w14:paraId="0FC8339B" w14:textId="77777777" w:rsidR="00E802CB" w:rsidRDefault="00E802CB">
      <w:pPr>
        <w:pStyle w:val="Index1"/>
        <w:tabs>
          <w:tab w:val="right" w:pos="5030"/>
        </w:tabs>
        <w:rPr>
          <w:noProof/>
        </w:rPr>
      </w:pPr>
      <w:r>
        <w:rPr>
          <w:noProof/>
        </w:rPr>
        <w:t>BizTalk Server 2013 R2 Standard Edition, 12</w:t>
      </w:r>
    </w:p>
    <w:p w14:paraId="0E70796F" w14:textId="77777777" w:rsidR="00E802CB" w:rsidRDefault="00E802CB">
      <w:pPr>
        <w:pStyle w:val="Index1"/>
        <w:tabs>
          <w:tab w:val="right" w:pos="5030"/>
        </w:tabs>
        <w:rPr>
          <w:noProof/>
        </w:rPr>
      </w:pPr>
      <w:r>
        <w:rPr>
          <w:noProof/>
        </w:rPr>
        <w:t>BizTalk Server 2013 R2 Standard Edition IDC, 12</w:t>
      </w:r>
    </w:p>
    <w:p w14:paraId="0BEF4CAD" w14:textId="77777777" w:rsidR="00E802CB" w:rsidRDefault="00E802CB">
      <w:pPr>
        <w:pStyle w:val="Index1"/>
        <w:tabs>
          <w:tab w:val="right" w:pos="5030"/>
        </w:tabs>
        <w:rPr>
          <w:noProof/>
        </w:rPr>
      </w:pPr>
      <w:r>
        <w:rPr>
          <w:noProof/>
        </w:rPr>
        <w:t>Business Intelligence Appliance 2012, 26</w:t>
      </w:r>
    </w:p>
    <w:p w14:paraId="765D48E9" w14:textId="77777777" w:rsidR="00E802CB" w:rsidRDefault="00E802CB">
      <w:pPr>
        <w:pStyle w:val="Index1"/>
        <w:tabs>
          <w:tab w:val="right" w:pos="5030"/>
        </w:tabs>
        <w:rPr>
          <w:noProof/>
        </w:rPr>
      </w:pPr>
      <w:r>
        <w:rPr>
          <w:noProof/>
        </w:rPr>
        <w:t>Business Intelligence Appliance 2013, 25</w:t>
      </w:r>
    </w:p>
    <w:p w14:paraId="73C2F818" w14:textId="77777777" w:rsidR="00E802CB" w:rsidRDefault="00E802CB">
      <w:pPr>
        <w:pStyle w:val="Index1"/>
        <w:tabs>
          <w:tab w:val="right" w:pos="5030"/>
        </w:tabs>
        <w:rPr>
          <w:noProof/>
        </w:rPr>
      </w:pPr>
      <w:r>
        <w:rPr>
          <w:noProof/>
        </w:rPr>
        <w:t>Cal für Exchange Server Enterprise 2013, 22</w:t>
      </w:r>
    </w:p>
    <w:p w14:paraId="19B4AED3" w14:textId="77777777" w:rsidR="00E802CB" w:rsidRDefault="00E802CB">
      <w:pPr>
        <w:pStyle w:val="Index1"/>
        <w:tabs>
          <w:tab w:val="right" w:pos="5030"/>
        </w:tabs>
        <w:rPr>
          <w:noProof/>
        </w:rPr>
      </w:pPr>
      <w:r>
        <w:rPr>
          <w:noProof/>
        </w:rPr>
        <w:t>Cal für Exchange Server Standard 2013, 22</w:t>
      </w:r>
    </w:p>
    <w:p w14:paraId="43A3A31A" w14:textId="77777777" w:rsidR="00E802CB" w:rsidRDefault="00E802CB">
      <w:pPr>
        <w:pStyle w:val="Index1"/>
        <w:tabs>
          <w:tab w:val="right" w:pos="5030"/>
        </w:tabs>
        <w:rPr>
          <w:noProof/>
        </w:rPr>
      </w:pPr>
      <w:r>
        <w:rPr>
          <w:noProof/>
        </w:rPr>
        <w:t>CAL für Forefront Identity Manager 2010 R2, 16</w:t>
      </w:r>
    </w:p>
    <w:p w14:paraId="77B4FD1A" w14:textId="77777777" w:rsidR="00E802CB" w:rsidRDefault="00E802CB">
      <w:pPr>
        <w:pStyle w:val="Index1"/>
        <w:tabs>
          <w:tab w:val="right" w:pos="5030"/>
        </w:tabs>
        <w:rPr>
          <w:noProof/>
        </w:rPr>
      </w:pPr>
      <w:r>
        <w:rPr>
          <w:noProof/>
        </w:rPr>
        <w:t>CAL für Microsoft Dynamics AX 2012 R3 Self-Service, 17</w:t>
      </w:r>
    </w:p>
    <w:p w14:paraId="755EB46B" w14:textId="77777777" w:rsidR="00E802CB" w:rsidRDefault="00E802CB">
      <w:pPr>
        <w:pStyle w:val="Index1"/>
        <w:tabs>
          <w:tab w:val="right" w:pos="5030"/>
        </w:tabs>
        <w:rPr>
          <w:noProof/>
        </w:rPr>
      </w:pPr>
      <w:r>
        <w:rPr>
          <w:noProof/>
        </w:rPr>
        <w:t>CAL für Microsoft Dynamics CRM Basic, 19</w:t>
      </w:r>
    </w:p>
    <w:p w14:paraId="4D3C7551" w14:textId="77777777" w:rsidR="00E802CB" w:rsidRDefault="00E802CB">
      <w:pPr>
        <w:pStyle w:val="Index1"/>
        <w:tabs>
          <w:tab w:val="right" w:pos="5030"/>
        </w:tabs>
        <w:rPr>
          <w:noProof/>
        </w:rPr>
      </w:pPr>
      <w:r>
        <w:rPr>
          <w:noProof/>
        </w:rPr>
        <w:t>CAL für Microsoft Dynamics CRM Essentials, 19</w:t>
      </w:r>
    </w:p>
    <w:p w14:paraId="236D756D" w14:textId="77777777" w:rsidR="00E802CB" w:rsidRDefault="00E802CB">
      <w:pPr>
        <w:pStyle w:val="Index1"/>
        <w:tabs>
          <w:tab w:val="right" w:pos="5030"/>
        </w:tabs>
        <w:rPr>
          <w:noProof/>
        </w:rPr>
      </w:pPr>
      <w:r>
        <w:rPr>
          <w:noProof/>
        </w:rPr>
        <w:t>CAL für Microsoft Dynamics CRM Professional, 19</w:t>
      </w:r>
    </w:p>
    <w:p w14:paraId="393E97A3" w14:textId="77777777" w:rsidR="00E802CB" w:rsidRDefault="00E802CB">
      <w:pPr>
        <w:pStyle w:val="Index1"/>
        <w:tabs>
          <w:tab w:val="right" w:pos="5030"/>
        </w:tabs>
        <w:rPr>
          <w:noProof/>
        </w:rPr>
      </w:pPr>
      <w:r>
        <w:rPr>
          <w:noProof/>
        </w:rPr>
        <w:t>CAL für Project Server 2013, 23</w:t>
      </w:r>
    </w:p>
    <w:p w14:paraId="314C152B" w14:textId="77777777" w:rsidR="00E802CB" w:rsidRDefault="00E802CB">
      <w:pPr>
        <w:pStyle w:val="Index1"/>
        <w:tabs>
          <w:tab w:val="right" w:pos="5030"/>
        </w:tabs>
        <w:rPr>
          <w:noProof/>
        </w:rPr>
      </w:pPr>
      <w:r>
        <w:rPr>
          <w:noProof/>
        </w:rPr>
        <w:t>CAL für SQL Server 2014, 26</w:t>
      </w:r>
    </w:p>
    <w:p w14:paraId="4ED4DB00" w14:textId="77777777" w:rsidR="00E802CB" w:rsidRDefault="00E802CB">
      <w:pPr>
        <w:pStyle w:val="Index1"/>
        <w:tabs>
          <w:tab w:val="right" w:pos="5030"/>
        </w:tabs>
        <w:rPr>
          <w:noProof/>
        </w:rPr>
      </w:pPr>
      <w:r>
        <w:rPr>
          <w:noProof/>
        </w:rPr>
        <w:t>CAL für Visual Studio Team Foundation Server 2013, 32</w:t>
      </w:r>
    </w:p>
    <w:p w14:paraId="56E27AAC" w14:textId="77777777" w:rsidR="00E802CB" w:rsidRDefault="00E802CB">
      <w:pPr>
        <w:pStyle w:val="Index1"/>
        <w:tabs>
          <w:tab w:val="right" w:pos="5030"/>
        </w:tabs>
        <w:rPr>
          <w:noProof/>
        </w:rPr>
      </w:pPr>
      <w:r>
        <w:rPr>
          <w:noProof/>
        </w:rPr>
        <w:t>CAL für Windows MultiPoint Server 2012, 41</w:t>
      </w:r>
    </w:p>
    <w:p w14:paraId="4988F2FF" w14:textId="0672F1E9" w:rsidR="00E802CB" w:rsidRDefault="00E802CB">
      <w:pPr>
        <w:pStyle w:val="Index1"/>
        <w:tabs>
          <w:tab w:val="right" w:pos="5030"/>
        </w:tabs>
        <w:rPr>
          <w:noProof/>
        </w:rPr>
      </w:pPr>
      <w:r>
        <w:rPr>
          <w:noProof/>
        </w:rPr>
        <w:t xml:space="preserve">CAL für Windows MultiPoint Server 2012 mit </w:t>
      </w:r>
      <w:r>
        <w:rPr>
          <w:noProof/>
        </w:rPr>
        <w:br/>
        <w:t>CAL für Windows Server 2012, 41</w:t>
      </w:r>
    </w:p>
    <w:p w14:paraId="25DF0AAA" w14:textId="02B71F6F" w:rsidR="00E802CB" w:rsidRDefault="00E802CB">
      <w:pPr>
        <w:pStyle w:val="Index1"/>
        <w:tabs>
          <w:tab w:val="right" w:pos="5030"/>
        </w:tabs>
        <w:rPr>
          <w:noProof/>
        </w:rPr>
      </w:pPr>
      <w:r>
        <w:rPr>
          <w:noProof/>
        </w:rPr>
        <w:t xml:space="preserve">CAL für Windows MultiPoint Server 2012 </w:t>
      </w:r>
      <w:r>
        <w:rPr>
          <w:noProof/>
        </w:rPr>
        <w:br/>
        <w:t>Premium mit CAL für Windows MultiPoint Server, 41</w:t>
      </w:r>
    </w:p>
    <w:p w14:paraId="78A8D00E" w14:textId="77777777" w:rsidR="00E802CB" w:rsidRDefault="00E802CB">
      <w:pPr>
        <w:pStyle w:val="Index1"/>
        <w:tabs>
          <w:tab w:val="right" w:pos="5030"/>
        </w:tabs>
        <w:rPr>
          <w:noProof/>
        </w:rPr>
      </w:pPr>
      <w:r>
        <w:rPr>
          <w:noProof/>
        </w:rPr>
        <w:t>CAL für Windows Server 2010 Active Directory-Rechteverwaltungsdienste, 41</w:t>
      </w:r>
    </w:p>
    <w:p w14:paraId="7F42A10B" w14:textId="77777777" w:rsidR="00E802CB" w:rsidRDefault="00E802CB">
      <w:pPr>
        <w:pStyle w:val="Index1"/>
        <w:tabs>
          <w:tab w:val="right" w:pos="5030"/>
        </w:tabs>
        <w:rPr>
          <w:noProof/>
        </w:rPr>
      </w:pPr>
      <w:r>
        <w:rPr>
          <w:noProof/>
        </w:rPr>
        <w:t>CAL für Windows Server 2012-Remotedesktopdienste, 41</w:t>
      </w:r>
    </w:p>
    <w:p w14:paraId="3A291BDB" w14:textId="77777777" w:rsidR="00E802CB" w:rsidRDefault="00E802CB">
      <w:pPr>
        <w:pStyle w:val="Index1"/>
        <w:tabs>
          <w:tab w:val="right" w:pos="5030"/>
        </w:tabs>
        <w:rPr>
          <w:noProof/>
        </w:rPr>
      </w:pPr>
      <w:r>
        <w:rPr>
          <w:noProof/>
        </w:rPr>
        <w:t>CAL-Suite für Windows Small Business Server 2011, 42</w:t>
      </w:r>
    </w:p>
    <w:p w14:paraId="561E79F2" w14:textId="77777777" w:rsidR="00E802CB" w:rsidRDefault="00E802CB">
      <w:pPr>
        <w:pStyle w:val="Index1"/>
        <w:tabs>
          <w:tab w:val="right" w:pos="5030"/>
        </w:tabs>
        <w:rPr>
          <w:noProof/>
        </w:rPr>
      </w:pPr>
      <w:r>
        <w:rPr>
          <w:noProof/>
        </w:rPr>
        <w:t>Client-Management-Lizenz (Client-ML) für System Center Service Manager 2010 pro Nutzer, 31</w:t>
      </w:r>
    </w:p>
    <w:p w14:paraId="6A392D80" w14:textId="77777777" w:rsidR="00E802CB" w:rsidRDefault="00E802CB">
      <w:pPr>
        <w:pStyle w:val="Index1"/>
        <w:tabs>
          <w:tab w:val="right" w:pos="5030"/>
        </w:tabs>
        <w:rPr>
          <w:noProof/>
        </w:rPr>
      </w:pPr>
      <w:r>
        <w:rPr>
          <w:noProof/>
        </w:rPr>
        <w:t>Client-Management-Lizenz (Client-ML) pro Betriebssystemumgebung für System Center Service Manager 2010, 31</w:t>
      </w:r>
    </w:p>
    <w:p w14:paraId="2E93799E" w14:textId="444032A0" w:rsidR="00E802CB" w:rsidRDefault="00E802CB">
      <w:pPr>
        <w:pStyle w:val="Index1"/>
        <w:tabs>
          <w:tab w:val="right" w:pos="5030"/>
        </w:tabs>
        <w:rPr>
          <w:noProof/>
        </w:rPr>
      </w:pPr>
      <w:r>
        <w:rPr>
          <w:noProof/>
        </w:rPr>
        <w:t xml:space="preserve">Client-Management-Lizenz für System Center 2012 R2 </w:t>
      </w:r>
      <w:r>
        <w:rPr>
          <w:noProof/>
        </w:rPr>
        <w:br/>
        <w:t>Configuration Manager, 28</w:t>
      </w:r>
    </w:p>
    <w:p w14:paraId="6AAD6E60" w14:textId="6DE2F485" w:rsidR="00E802CB" w:rsidRDefault="00E802CB">
      <w:pPr>
        <w:pStyle w:val="Index1"/>
        <w:tabs>
          <w:tab w:val="right" w:pos="5030"/>
        </w:tabs>
        <w:rPr>
          <w:noProof/>
        </w:rPr>
      </w:pPr>
      <w:r>
        <w:rPr>
          <w:noProof/>
        </w:rPr>
        <w:t xml:space="preserve">Client-Management-Lizenz für System Center 2012 R2 </w:t>
      </w:r>
      <w:r>
        <w:rPr>
          <w:noProof/>
        </w:rPr>
        <w:br/>
        <w:t>Configuration Manager pro Betriebssystemumgebung, 28</w:t>
      </w:r>
    </w:p>
    <w:p w14:paraId="1A7039C3" w14:textId="36CB8EB3" w:rsidR="00E802CB" w:rsidRDefault="00E802CB">
      <w:pPr>
        <w:pStyle w:val="Index1"/>
        <w:tabs>
          <w:tab w:val="right" w:pos="5030"/>
        </w:tabs>
        <w:rPr>
          <w:noProof/>
        </w:rPr>
      </w:pPr>
      <w:r>
        <w:rPr>
          <w:noProof/>
        </w:rPr>
        <w:t xml:space="preserve">Client-Management-Lizenz für System Center 2012 R2 </w:t>
      </w:r>
      <w:r>
        <w:rPr>
          <w:noProof/>
        </w:rPr>
        <w:br/>
        <w:t>Configuration Manager pro Nutzer, 28</w:t>
      </w:r>
    </w:p>
    <w:p w14:paraId="5E649BFF" w14:textId="7C7F8C8F" w:rsidR="00E802CB" w:rsidRDefault="00E802CB">
      <w:pPr>
        <w:pStyle w:val="Index1"/>
        <w:tabs>
          <w:tab w:val="right" w:pos="5030"/>
        </w:tabs>
        <w:rPr>
          <w:noProof/>
        </w:rPr>
      </w:pPr>
      <w:r>
        <w:rPr>
          <w:noProof/>
        </w:rPr>
        <w:t xml:space="preserve">Client-Management-Lizenz pro Betriebssystemumgebung für </w:t>
      </w:r>
      <w:r>
        <w:rPr>
          <w:noProof/>
        </w:rPr>
        <w:br/>
        <w:t>System Center Operations Manager 2007 R2, 29</w:t>
      </w:r>
    </w:p>
    <w:p w14:paraId="54C15B47" w14:textId="77777777" w:rsidR="00E802CB" w:rsidRDefault="00E802CB">
      <w:pPr>
        <w:pStyle w:val="Index1"/>
        <w:tabs>
          <w:tab w:val="right" w:pos="5030"/>
        </w:tabs>
        <w:rPr>
          <w:noProof/>
        </w:rPr>
      </w:pPr>
      <w:r>
        <w:rPr>
          <w:noProof/>
        </w:rPr>
        <w:t>Client-Management-Lizenz pro Nutzer für System Center Operations Manager 2007 R2, 29</w:t>
      </w:r>
    </w:p>
    <w:p w14:paraId="18D7A43D" w14:textId="77777777" w:rsidR="00E802CB" w:rsidRDefault="00E802CB">
      <w:pPr>
        <w:pStyle w:val="Index1"/>
        <w:tabs>
          <w:tab w:val="right" w:pos="5030"/>
        </w:tabs>
        <w:rPr>
          <w:noProof/>
        </w:rPr>
      </w:pPr>
      <w:r>
        <w:rPr>
          <w:noProof/>
        </w:rPr>
        <w:t>Communicator für Mac 2011, 22</w:t>
      </w:r>
    </w:p>
    <w:p w14:paraId="23C46BCA" w14:textId="77777777" w:rsidR="00E802CB" w:rsidRDefault="00E802CB">
      <w:pPr>
        <w:pStyle w:val="Index1"/>
        <w:tabs>
          <w:tab w:val="right" w:pos="5030"/>
        </w:tabs>
        <w:rPr>
          <w:noProof/>
        </w:rPr>
      </w:pPr>
      <w:r>
        <w:rPr>
          <w:noProof/>
        </w:rPr>
        <w:t>Configuration Manager 2007 R3, 30</w:t>
      </w:r>
    </w:p>
    <w:p w14:paraId="4167DDA1" w14:textId="77777777" w:rsidR="00E802CB" w:rsidRDefault="00E802CB">
      <w:pPr>
        <w:pStyle w:val="Index1"/>
        <w:tabs>
          <w:tab w:val="right" w:pos="5030"/>
        </w:tabs>
        <w:rPr>
          <w:noProof/>
        </w:rPr>
      </w:pPr>
      <w:r>
        <w:rPr>
          <w:noProof/>
        </w:rPr>
        <w:t>Core CAL Suite, 9, 14, 15, 70, 82</w:t>
      </w:r>
    </w:p>
    <w:p w14:paraId="48AE3AA3" w14:textId="77777777" w:rsidR="00E802CB" w:rsidRDefault="00E802CB">
      <w:pPr>
        <w:pStyle w:val="Index1"/>
        <w:tabs>
          <w:tab w:val="right" w:pos="5030"/>
        </w:tabs>
        <w:rPr>
          <w:noProof/>
        </w:rPr>
      </w:pPr>
      <w:r>
        <w:rPr>
          <w:noProof/>
        </w:rPr>
        <w:t>Core CAL Suite Bridge für Office 365, 14, 15, 82</w:t>
      </w:r>
    </w:p>
    <w:p w14:paraId="5F0C4E30" w14:textId="77777777" w:rsidR="00E802CB" w:rsidRDefault="00E802CB">
      <w:pPr>
        <w:pStyle w:val="Index1"/>
        <w:tabs>
          <w:tab w:val="right" w:pos="5030"/>
        </w:tabs>
        <w:rPr>
          <w:noProof/>
        </w:rPr>
      </w:pPr>
      <w:r>
        <w:rPr>
          <w:noProof/>
        </w:rPr>
        <w:t>Core CAL Suite Bridge für Office 365 und Microsoft Intune, 14, 15</w:t>
      </w:r>
    </w:p>
    <w:p w14:paraId="76207282" w14:textId="77777777" w:rsidR="00E802CB" w:rsidRDefault="00E802CB">
      <w:pPr>
        <w:pStyle w:val="Index1"/>
        <w:tabs>
          <w:tab w:val="right" w:pos="5030"/>
        </w:tabs>
        <w:rPr>
          <w:noProof/>
        </w:rPr>
      </w:pPr>
      <w:r>
        <w:rPr>
          <w:noProof/>
        </w:rPr>
        <w:t>Core CAL Suite für Microsoft Intune, 14</w:t>
      </w:r>
    </w:p>
    <w:p w14:paraId="55D5D4B8" w14:textId="77777777" w:rsidR="00E802CB" w:rsidRDefault="00E802CB">
      <w:pPr>
        <w:pStyle w:val="Index1"/>
        <w:tabs>
          <w:tab w:val="right" w:pos="5030"/>
        </w:tabs>
        <w:rPr>
          <w:noProof/>
        </w:rPr>
      </w:pPr>
      <w:r>
        <w:rPr>
          <w:noProof/>
        </w:rPr>
        <w:t>Core Infrastructure Server Suite Datacenter, 12, 82</w:t>
      </w:r>
    </w:p>
    <w:p w14:paraId="074E7B7A" w14:textId="77777777" w:rsidR="00E802CB" w:rsidRDefault="00E802CB">
      <w:pPr>
        <w:pStyle w:val="Index1"/>
        <w:tabs>
          <w:tab w:val="right" w:pos="5030"/>
        </w:tabs>
        <w:rPr>
          <w:noProof/>
        </w:rPr>
      </w:pPr>
      <w:r>
        <w:rPr>
          <w:noProof/>
        </w:rPr>
        <w:t>Core Infrastructure Server Suite Enterprise, 12, 13</w:t>
      </w:r>
    </w:p>
    <w:p w14:paraId="68E3A89F" w14:textId="77777777" w:rsidR="00E802CB" w:rsidRDefault="00E802CB">
      <w:pPr>
        <w:pStyle w:val="Index1"/>
        <w:tabs>
          <w:tab w:val="right" w:pos="5030"/>
        </w:tabs>
        <w:rPr>
          <w:noProof/>
        </w:rPr>
      </w:pPr>
      <w:r>
        <w:rPr>
          <w:noProof/>
        </w:rPr>
        <w:t>Core Infrastructure Server Suite Standard, 12, 13, 82</w:t>
      </w:r>
    </w:p>
    <w:p w14:paraId="00C8C989" w14:textId="77777777" w:rsidR="00E802CB" w:rsidRDefault="00E802CB">
      <w:pPr>
        <w:pStyle w:val="Index1"/>
        <w:tabs>
          <w:tab w:val="right" w:pos="5030"/>
        </w:tabs>
        <w:rPr>
          <w:noProof/>
        </w:rPr>
      </w:pPr>
      <w:r>
        <w:rPr>
          <w:noProof/>
        </w:rPr>
        <w:t>Data Protection Manager 2010, 29, 30</w:t>
      </w:r>
    </w:p>
    <w:p w14:paraId="31E84438" w14:textId="77777777" w:rsidR="00E802CB" w:rsidRDefault="00E802CB">
      <w:pPr>
        <w:pStyle w:val="Index1"/>
        <w:tabs>
          <w:tab w:val="right" w:pos="5030"/>
        </w:tabs>
        <w:rPr>
          <w:noProof/>
        </w:rPr>
      </w:pPr>
      <w:r>
        <w:rPr>
          <w:noProof/>
        </w:rPr>
        <w:t>Enhanced Support EDU für Parature, 53</w:t>
      </w:r>
    </w:p>
    <w:p w14:paraId="368DDBB5" w14:textId="77777777" w:rsidR="00E802CB" w:rsidRDefault="00E802CB">
      <w:pPr>
        <w:pStyle w:val="Index1"/>
        <w:tabs>
          <w:tab w:val="right" w:pos="5030"/>
        </w:tabs>
        <w:rPr>
          <w:noProof/>
        </w:rPr>
      </w:pPr>
      <w:r>
        <w:rPr>
          <w:noProof/>
        </w:rPr>
        <w:t>Enhanced Support für Parature, 53</w:t>
      </w:r>
    </w:p>
    <w:p w14:paraId="7B32790B" w14:textId="77777777" w:rsidR="00E802CB" w:rsidRDefault="00E802CB">
      <w:pPr>
        <w:pStyle w:val="Index1"/>
        <w:tabs>
          <w:tab w:val="right" w:pos="5030"/>
        </w:tabs>
        <w:rPr>
          <w:noProof/>
        </w:rPr>
      </w:pPr>
      <w:r>
        <w:rPr>
          <w:noProof/>
        </w:rPr>
        <w:t>Enterprise CAL für Lync Server 2013, 23</w:t>
      </w:r>
    </w:p>
    <w:p w14:paraId="5A5A8BB0" w14:textId="77777777" w:rsidR="00E802CB" w:rsidRDefault="00E802CB">
      <w:pPr>
        <w:pStyle w:val="Index1"/>
        <w:tabs>
          <w:tab w:val="right" w:pos="5030"/>
        </w:tabs>
        <w:rPr>
          <w:noProof/>
        </w:rPr>
      </w:pPr>
      <w:r>
        <w:rPr>
          <w:noProof/>
        </w:rPr>
        <w:t>Enterprise CAL für Microsoft Dynamics AX 2012 R3, 17</w:t>
      </w:r>
    </w:p>
    <w:p w14:paraId="5EADBFF8" w14:textId="77777777" w:rsidR="00E802CB" w:rsidRDefault="00E802CB">
      <w:pPr>
        <w:pStyle w:val="Index1"/>
        <w:tabs>
          <w:tab w:val="right" w:pos="5030"/>
        </w:tabs>
        <w:rPr>
          <w:noProof/>
        </w:rPr>
      </w:pPr>
      <w:r>
        <w:rPr>
          <w:noProof/>
        </w:rPr>
        <w:t>Enterprise CAL für SharePoint Server 2013, 23</w:t>
      </w:r>
    </w:p>
    <w:p w14:paraId="4AAA6F8D" w14:textId="77777777" w:rsidR="00E802CB" w:rsidRDefault="00E802CB">
      <w:pPr>
        <w:pStyle w:val="Index1"/>
        <w:tabs>
          <w:tab w:val="right" w:pos="5030"/>
        </w:tabs>
        <w:rPr>
          <w:noProof/>
        </w:rPr>
      </w:pPr>
      <w:r>
        <w:rPr>
          <w:noProof/>
        </w:rPr>
        <w:t>Enterprise CAL Suite, 9, 14, 15, 50, 54, 55, 70, 82, 83</w:t>
      </w:r>
    </w:p>
    <w:p w14:paraId="078641A1" w14:textId="77777777" w:rsidR="00E802CB" w:rsidRDefault="00E802CB">
      <w:pPr>
        <w:pStyle w:val="Index1"/>
        <w:tabs>
          <w:tab w:val="right" w:pos="5030"/>
        </w:tabs>
        <w:rPr>
          <w:noProof/>
        </w:rPr>
      </w:pPr>
      <w:r>
        <w:rPr>
          <w:noProof/>
        </w:rPr>
        <w:t>Enterprise CAL Suite Bridge für Microsoft Intune, 14, 15</w:t>
      </w:r>
    </w:p>
    <w:p w14:paraId="449062F4" w14:textId="77777777" w:rsidR="00E802CB" w:rsidRDefault="00E802CB">
      <w:pPr>
        <w:pStyle w:val="Index1"/>
        <w:tabs>
          <w:tab w:val="right" w:pos="5030"/>
        </w:tabs>
        <w:rPr>
          <w:noProof/>
        </w:rPr>
      </w:pPr>
      <w:r>
        <w:rPr>
          <w:noProof/>
        </w:rPr>
        <w:t>Enterprise CAL Suite Bridge für Office 365, 14, 15, 82</w:t>
      </w:r>
    </w:p>
    <w:p w14:paraId="7230FD95" w14:textId="77777777" w:rsidR="00E802CB" w:rsidRDefault="00E802CB">
      <w:pPr>
        <w:pStyle w:val="Index1"/>
        <w:tabs>
          <w:tab w:val="right" w:pos="5030"/>
        </w:tabs>
        <w:rPr>
          <w:noProof/>
        </w:rPr>
      </w:pPr>
      <w:r>
        <w:rPr>
          <w:noProof/>
        </w:rPr>
        <w:t>Enterprise CAL Suite Bridge für Office 365 und Microsoft Intune, 14, 15</w:t>
      </w:r>
    </w:p>
    <w:p w14:paraId="5C7D4041" w14:textId="77777777" w:rsidR="00E802CB" w:rsidRDefault="00E802CB">
      <w:pPr>
        <w:pStyle w:val="Index1"/>
        <w:tabs>
          <w:tab w:val="right" w:pos="5030"/>
        </w:tabs>
        <w:rPr>
          <w:noProof/>
        </w:rPr>
      </w:pPr>
      <w:r>
        <w:rPr>
          <w:noProof/>
        </w:rPr>
        <w:t>Enterprise Cloud Suite, 49</w:t>
      </w:r>
    </w:p>
    <w:p w14:paraId="4C16D2A8" w14:textId="77777777" w:rsidR="00E802CB" w:rsidRDefault="00E802CB">
      <w:pPr>
        <w:pStyle w:val="Index1"/>
        <w:tabs>
          <w:tab w:val="right" w:pos="5030"/>
        </w:tabs>
        <w:rPr>
          <w:noProof/>
        </w:rPr>
      </w:pPr>
      <w:r>
        <w:rPr>
          <w:noProof/>
        </w:rPr>
        <w:t>Enterprise Cloud Suite von SA, 49</w:t>
      </w:r>
    </w:p>
    <w:p w14:paraId="229C5717" w14:textId="77777777" w:rsidR="00E802CB" w:rsidRDefault="00E802CB">
      <w:pPr>
        <w:pStyle w:val="Index1"/>
        <w:tabs>
          <w:tab w:val="right" w:pos="5030"/>
        </w:tabs>
        <w:rPr>
          <w:noProof/>
        </w:rPr>
      </w:pPr>
      <w:r>
        <w:rPr>
          <w:noProof/>
        </w:rPr>
        <w:t>Enterprise Cloud Suite-Add-On, 49</w:t>
      </w:r>
    </w:p>
    <w:p w14:paraId="62C5E1F3" w14:textId="77777777" w:rsidR="00E802CB" w:rsidRDefault="00E802CB">
      <w:pPr>
        <w:pStyle w:val="Index1"/>
        <w:tabs>
          <w:tab w:val="right" w:pos="5030"/>
        </w:tabs>
        <w:rPr>
          <w:noProof/>
        </w:rPr>
      </w:pPr>
      <w:r>
        <w:rPr>
          <w:noProof/>
        </w:rPr>
        <w:t>Enterprise Mobility Suite, 48</w:t>
      </w:r>
    </w:p>
    <w:p w14:paraId="5C7A03E3" w14:textId="77777777" w:rsidR="00E802CB" w:rsidRDefault="00E802CB">
      <w:pPr>
        <w:pStyle w:val="Index1"/>
        <w:tabs>
          <w:tab w:val="right" w:pos="5030"/>
        </w:tabs>
        <w:rPr>
          <w:noProof/>
        </w:rPr>
      </w:pPr>
      <w:r>
        <w:rPr>
          <w:noProof/>
        </w:rPr>
        <w:t>Enterprise Mobility Suite von SA (Nutzer-AL), 48</w:t>
      </w:r>
    </w:p>
    <w:p w14:paraId="4FF408C9" w14:textId="77777777" w:rsidR="00E802CB" w:rsidRDefault="00E802CB">
      <w:pPr>
        <w:pStyle w:val="Index1"/>
        <w:tabs>
          <w:tab w:val="right" w:pos="5030"/>
        </w:tabs>
        <w:rPr>
          <w:noProof/>
        </w:rPr>
      </w:pPr>
      <w:r>
        <w:rPr>
          <w:noProof/>
        </w:rPr>
        <w:t>Enterprise Mobility Suite-Add-On (Nutzer-AL), 48</w:t>
      </w:r>
    </w:p>
    <w:p w14:paraId="6001E162" w14:textId="77777777" w:rsidR="00E802CB" w:rsidRDefault="00E802CB">
      <w:pPr>
        <w:pStyle w:val="Index1"/>
        <w:tabs>
          <w:tab w:val="right" w:pos="5030"/>
        </w:tabs>
        <w:rPr>
          <w:noProof/>
        </w:rPr>
      </w:pPr>
      <w:r>
        <w:rPr>
          <w:noProof/>
        </w:rPr>
        <w:t>Enterprise Sideloading für Windows Embedded 8.1, 72</w:t>
      </w:r>
    </w:p>
    <w:p w14:paraId="433048B0" w14:textId="190AAFE1" w:rsidR="00E802CB" w:rsidRDefault="00E802CB">
      <w:pPr>
        <w:pStyle w:val="Index1"/>
        <w:tabs>
          <w:tab w:val="right" w:pos="5030"/>
        </w:tabs>
        <w:rPr>
          <w:noProof/>
        </w:rPr>
      </w:pPr>
      <w:r>
        <w:rPr>
          <w:noProof/>
        </w:rPr>
        <w:t xml:space="preserve">Enterprise-Server-Management-Lizenz für </w:t>
      </w:r>
      <w:r>
        <w:rPr>
          <w:noProof/>
        </w:rPr>
        <w:br/>
        <w:t>System Center Configuration Manager 2007 R3, 28</w:t>
      </w:r>
    </w:p>
    <w:p w14:paraId="2E616AD8" w14:textId="4A0A05DB" w:rsidR="00E802CB" w:rsidRDefault="00E802CB">
      <w:pPr>
        <w:pStyle w:val="Index1"/>
        <w:tabs>
          <w:tab w:val="right" w:pos="5030"/>
        </w:tabs>
        <w:rPr>
          <w:noProof/>
        </w:rPr>
      </w:pPr>
      <w:r>
        <w:rPr>
          <w:noProof/>
        </w:rPr>
        <w:t xml:space="preserve">Enterprise-Server-Management-Lizenz für </w:t>
      </w:r>
      <w:r>
        <w:rPr>
          <w:noProof/>
        </w:rPr>
        <w:br/>
        <w:t>System Center Data Protection Manager 2010, 29</w:t>
      </w:r>
    </w:p>
    <w:p w14:paraId="6A4CB150" w14:textId="7D8F8875" w:rsidR="00E802CB" w:rsidRDefault="00E802CB">
      <w:pPr>
        <w:pStyle w:val="Index1"/>
        <w:tabs>
          <w:tab w:val="right" w:pos="5030"/>
        </w:tabs>
        <w:rPr>
          <w:noProof/>
        </w:rPr>
      </w:pPr>
      <w:r>
        <w:rPr>
          <w:noProof/>
        </w:rPr>
        <w:t xml:space="preserve">Enterprise-Server-Management-Lizenz für </w:t>
      </w:r>
      <w:r>
        <w:rPr>
          <w:noProof/>
        </w:rPr>
        <w:br/>
        <w:t>System Center Operations Manager 2007 R2, 29</w:t>
      </w:r>
    </w:p>
    <w:p w14:paraId="1B3B49E5" w14:textId="77777777" w:rsidR="00E802CB" w:rsidRDefault="00E802CB">
      <w:pPr>
        <w:pStyle w:val="Index1"/>
        <w:tabs>
          <w:tab w:val="right" w:pos="5030"/>
        </w:tabs>
        <w:rPr>
          <w:noProof/>
        </w:rPr>
      </w:pPr>
      <w:r>
        <w:rPr>
          <w:noProof/>
        </w:rPr>
        <w:t>Excel 2013, 20, 69</w:t>
      </w:r>
    </w:p>
    <w:p w14:paraId="4C8E8505" w14:textId="77777777" w:rsidR="00E802CB" w:rsidRDefault="00E802CB">
      <w:pPr>
        <w:pStyle w:val="Index1"/>
        <w:tabs>
          <w:tab w:val="right" w:pos="5030"/>
        </w:tabs>
        <w:rPr>
          <w:noProof/>
        </w:rPr>
      </w:pPr>
      <w:r>
        <w:rPr>
          <w:noProof/>
        </w:rPr>
        <w:t>Excel für Mac 2011, 21, 69</w:t>
      </w:r>
    </w:p>
    <w:p w14:paraId="1291FED0" w14:textId="77777777" w:rsidR="00E802CB" w:rsidRDefault="00E802CB">
      <w:pPr>
        <w:pStyle w:val="Index1"/>
        <w:tabs>
          <w:tab w:val="right" w:pos="5030"/>
        </w:tabs>
        <w:rPr>
          <w:noProof/>
        </w:rPr>
      </w:pPr>
      <w:r>
        <w:rPr>
          <w:noProof/>
        </w:rPr>
        <w:t>Exchange Hosted Archive, 54</w:t>
      </w:r>
    </w:p>
    <w:p w14:paraId="05E93DEB" w14:textId="77777777" w:rsidR="00E802CB" w:rsidRDefault="00E802CB">
      <w:pPr>
        <w:pStyle w:val="Index1"/>
        <w:tabs>
          <w:tab w:val="right" w:pos="5030"/>
        </w:tabs>
        <w:rPr>
          <w:noProof/>
        </w:rPr>
      </w:pPr>
      <w:r>
        <w:rPr>
          <w:noProof/>
        </w:rPr>
        <w:t>Exchange Online Kiosk, 43, 54</w:t>
      </w:r>
    </w:p>
    <w:p w14:paraId="5FF9175E" w14:textId="77777777" w:rsidR="00E802CB" w:rsidRDefault="00E802CB">
      <w:pPr>
        <w:pStyle w:val="Index1"/>
        <w:tabs>
          <w:tab w:val="right" w:pos="5030"/>
        </w:tabs>
        <w:rPr>
          <w:noProof/>
        </w:rPr>
      </w:pPr>
      <w:r>
        <w:rPr>
          <w:noProof/>
        </w:rPr>
        <w:t>Exchange Online Kiosk G, 54</w:t>
      </w:r>
    </w:p>
    <w:p w14:paraId="7202576C" w14:textId="77777777" w:rsidR="00E802CB" w:rsidRDefault="00E802CB">
      <w:pPr>
        <w:pStyle w:val="Index1"/>
        <w:tabs>
          <w:tab w:val="right" w:pos="5030"/>
        </w:tabs>
        <w:rPr>
          <w:noProof/>
        </w:rPr>
      </w:pPr>
      <w:r>
        <w:rPr>
          <w:noProof/>
        </w:rPr>
        <w:t>Exchange Online Plan 1, 54, 59</w:t>
      </w:r>
    </w:p>
    <w:p w14:paraId="5EE0C81D" w14:textId="77777777" w:rsidR="00E802CB" w:rsidRDefault="00E802CB">
      <w:pPr>
        <w:pStyle w:val="Index1"/>
        <w:tabs>
          <w:tab w:val="right" w:pos="5030"/>
        </w:tabs>
        <w:rPr>
          <w:noProof/>
        </w:rPr>
      </w:pPr>
      <w:r>
        <w:rPr>
          <w:noProof/>
        </w:rPr>
        <w:t>Exchange Online Plan 1 A, 54</w:t>
      </w:r>
    </w:p>
    <w:p w14:paraId="7069E05E" w14:textId="77777777" w:rsidR="00E802CB" w:rsidRDefault="00E802CB">
      <w:pPr>
        <w:pStyle w:val="Index1"/>
        <w:tabs>
          <w:tab w:val="right" w:pos="5030"/>
        </w:tabs>
        <w:rPr>
          <w:noProof/>
        </w:rPr>
      </w:pPr>
      <w:r>
        <w:rPr>
          <w:noProof/>
        </w:rPr>
        <w:t>Exchange Online Plan 1 A für Alumni, 54</w:t>
      </w:r>
    </w:p>
    <w:p w14:paraId="28D15C34" w14:textId="77777777" w:rsidR="00E802CB" w:rsidRDefault="00E802CB">
      <w:pPr>
        <w:pStyle w:val="Index1"/>
        <w:tabs>
          <w:tab w:val="right" w:pos="5030"/>
        </w:tabs>
        <w:rPr>
          <w:noProof/>
        </w:rPr>
      </w:pPr>
      <w:r>
        <w:rPr>
          <w:noProof/>
        </w:rPr>
        <w:t>Exchange Online Plan 1G, 54</w:t>
      </w:r>
    </w:p>
    <w:p w14:paraId="02CAF9A8" w14:textId="77777777" w:rsidR="00E802CB" w:rsidRDefault="00E802CB">
      <w:pPr>
        <w:pStyle w:val="Index1"/>
        <w:tabs>
          <w:tab w:val="right" w:pos="5030"/>
        </w:tabs>
        <w:rPr>
          <w:noProof/>
        </w:rPr>
      </w:pPr>
      <w:r>
        <w:rPr>
          <w:noProof/>
        </w:rPr>
        <w:t>Exchange Online Plan 2, 54</w:t>
      </w:r>
    </w:p>
    <w:p w14:paraId="3FD84F70" w14:textId="77777777" w:rsidR="00E802CB" w:rsidRDefault="00E802CB">
      <w:pPr>
        <w:pStyle w:val="Index1"/>
        <w:tabs>
          <w:tab w:val="right" w:pos="5030"/>
        </w:tabs>
        <w:rPr>
          <w:noProof/>
        </w:rPr>
      </w:pPr>
      <w:r>
        <w:rPr>
          <w:noProof/>
        </w:rPr>
        <w:t>Exchange Online Plan 2A, 54</w:t>
      </w:r>
    </w:p>
    <w:p w14:paraId="686C5860" w14:textId="77777777" w:rsidR="00E802CB" w:rsidRDefault="00E802CB">
      <w:pPr>
        <w:pStyle w:val="Index1"/>
        <w:tabs>
          <w:tab w:val="right" w:pos="5030"/>
        </w:tabs>
        <w:rPr>
          <w:noProof/>
        </w:rPr>
      </w:pPr>
      <w:r>
        <w:rPr>
          <w:noProof/>
        </w:rPr>
        <w:t>Exchange Online Plan 2G, 54</w:t>
      </w:r>
    </w:p>
    <w:p w14:paraId="1F873FCE" w14:textId="77777777" w:rsidR="00E802CB" w:rsidRDefault="00E802CB">
      <w:pPr>
        <w:pStyle w:val="Index1"/>
        <w:tabs>
          <w:tab w:val="right" w:pos="5030"/>
        </w:tabs>
        <w:rPr>
          <w:noProof/>
        </w:rPr>
      </w:pPr>
      <w:r>
        <w:rPr>
          <w:noProof/>
        </w:rPr>
        <w:t>Exchange Online Protection, 14, 22, 54, 55</w:t>
      </w:r>
    </w:p>
    <w:p w14:paraId="22A78F04" w14:textId="77777777" w:rsidR="00E802CB" w:rsidRDefault="00E802CB">
      <w:pPr>
        <w:pStyle w:val="Index1"/>
        <w:tabs>
          <w:tab w:val="right" w:pos="5030"/>
        </w:tabs>
        <w:rPr>
          <w:noProof/>
        </w:rPr>
      </w:pPr>
      <w:r>
        <w:rPr>
          <w:noProof/>
        </w:rPr>
        <w:t>Exchange Online Protection A, 54</w:t>
      </w:r>
    </w:p>
    <w:p w14:paraId="11264361" w14:textId="77777777" w:rsidR="00E802CB" w:rsidRDefault="00E802CB">
      <w:pPr>
        <w:pStyle w:val="Index1"/>
        <w:tabs>
          <w:tab w:val="right" w:pos="5030"/>
        </w:tabs>
        <w:rPr>
          <w:noProof/>
        </w:rPr>
      </w:pPr>
      <w:r>
        <w:rPr>
          <w:noProof/>
        </w:rPr>
        <w:t>Exchange Online Protection G, 54</w:t>
      </w:r>
    </w:p>
    <w:p w14:paraId="03F39930" w14:textId="77777777" w:rsidR="00E802CB" w:rsidRDefault="00E802CB">
      <w:pPr>
        <w:pStyle w:val="Index1"/>
        <w:tabs>
          <w:tab w:val="right" w:pos="5030"/>
        </w:tabs>
        <w:rPr>
          <w:noProof/>
        </w:rPr>
      </w:pPr>
      <w:r>
        <w:rPr>
          <w:noProof/>
        </w:rPr>
        <w:t>Exchange Online-Archivierung für Exchange Online, 54</w:t>
      </w:r>
    </w:p>
    <w:p w14:paraId="33487BB6" w14:textId="77777777" w:rsidR="00E802CB" w:rsidRDefault="00E802CB">
      <w:pPr>
        <w:pStyle w:val="Index1"/>
        <w:tabs>
          <w:tab w:val="right" w:pos="5030"/>
        </w:tabs>
        <w:rPr>
          <w:noProof/>
        </w:rPr>
      </w:pPr>
      <w:r>
        <w:rPr>
          <w:noProof/>
        </w:rPr>
        <w:t>Exchange Online-Archivierung für Exchange Online A, 54</w:t>
      </w:r>
    </w:p>
    <w:p w14:paraId="7EBED493" w14:textId="77777777" w:rsidR="00E802CB" w:rsidRDefault="00E802CB">
      <w:pPr>
        <w:pStyle w:val="Index1"/>
        <w:tabs>
          <w:tab w:val="right" w:pos="5030"/>
        </w:tabs>
        <w:rPr>
          <w:noProof/>
        </w:rPr>
      </w:pPr>
      <w:r>
        <w:rPr>
          <w:noProof/>
        </w:rPr>
        <w:t>Exchange Online-Archivierung für Exchange Online G, 54</w:t>
      </w:r>
    </w:p>
    <w:p w14:paraId="79EDF4F9" w14:textId="77777777" w:rsidR="00E802CB" w:rsidRDefault="00E802CB">
      <w:pPr>
        <w:pStyle w:val="Index1"/>
        <w:tabs>
          <w:tab w:val="right" w:pos="5030"/>
        </w:tabs>
        <w:rPr>
          <w:noProof/>
        </w:rPr>
      </w:pPr>
      <w:r>
        <w:rPr>
          <w:noProof/>
        </w:rPr>
        <w:t>Exchange Online-Archivierung für Exchange Server, 14, 43, 54</w:t>
      </w:r>
    </w:p>
    <w:p w14:paraId="38DBF21D" w14:textId="77777777" w:rsidR="00E802CB" w:rsidRDefault="00E802CB">
      <w:pPr>
        <w:pStyle w:val="Index1"/>
        <w:tabs>
          <w:tab w:val="right" w:pos="5030"/>
        </w:tabs>
        <w:rPr>
          <w:noProof/>
        </w:rPr>
      </w:pPr>
      <w:r>
        <w:rPr>
          <w:noProof/>
        </w:rPr>
        <w:t>Exchange Online-Archivierung für Exchange Server A, 54</w:t>
      </w:r>
    </w:p>
    <w:p w14:paraId="68E40D89" w14:textId="77777777" w:rsidR="00E802CB" w:rsidRDefault="00E802CB">
      <w:pPr>
        <w:pStyle w:val="Index1"/>
        <w:tabs>
          <w:tab w:val="right" w:pos="5030"/>
        </w:tabs>
        <w:rPr>
          <w:noProof/>
        </w:rPr>
      </w:pPr>
      <w:r>
        <w:rPr>
          <w:noProof/>
        </w:rPr>
        <w:t>Exchange Online-Archivierung für Exchange Server G, 54</w:t>
      </w:r>
    </w:p>
    <w:p w14:paraId="0FE83A28" w14:textId="77777777" w:rsidR="00E802CB" w:rsidRDefault="00E802CB">
      <w:pPr>
        <w:pStyle w:val="Index1"/>
        <w:tabs>
          <w:tab w:val="right" w:pos="5030"/>
        </w:tabs>
        <w:rPr>
          <w:noProof/>
        </w:rPr>
      </w:pPr>
      <w:r>
        <w:rPr>
          <w:noProof/>
        </w:rPr>
        <w:t>Exchange Server Enterprise 2013, 22</w:t>
      </w:r>
    </w:p>
    <w:p w14:paraId="5B0BCDE5" w14:textId="77777777" w:rsidR="00E802CB" w:rsidRDefault="00E802CB">
      <w:pPr>
        <w:pStyle w:val="Index1"/>
        <w:tabs>
          <w:tab w:val="right" w:pos="5030"/>
        </w:tabs>
        <w:rPr>
          <w:noProof/>
        </w:rPr>
      </w:pPr>
      <w:r>
        <w:rPr>
          <w:noProof/>
        </w:rPr>
        <w:t>Exchange Server Standard 2013, 22</w:t>
      </w:r>
    </w:p>
    <w:p w14:paraId="6EE6C153" w14:textId="77777777" w:rsidR="00E802CB" w:rsidRDefault="00E802CB">
      <w:pPr>
        <w:pStyle w:val="Index1"/>
        <w:tabs>
          <w:tab w:val="right" w:pos="5030"/>
        </w:tabs>
        <w:rPr>
          <w:noProof/>
        </w:rPr>
      </w:pPr>
      <w:r>
        <w:rPr>
          <w:noProof/>
        </w:rPr>
        <w:t>Expression Studio Ultimate 4, 32</w:t>
      </w:r>
    </w:p>
    <w:p w14:paraId="25938603" w14:textId="77777777" w:rsidR="00E802CB" w:rsidRDefault="00E802CB">
      <w:pPr>
        <w:pStyle w:val="Index1"/>
        <w:tabs>
          <w:tab w:val="right" w:pos="5030"/>
        </w:tabs>
        <w:rPr>
          <w:noProof/>
        </w:rPr>
      </w:pPr>
      <w:r>
        <w:rPr>
          <w:noProof/>
        </w:rPr>
        <w:t>Externer Connector für Exchange Server 2010, 22</w:t>
      </w:r>
    </w:p>
    <w:p w14:paraId="2788FA7B" w14:textId="77777777" w:rsidR="00E802CB" w:rsidRDefault="00E802CB">
      <w:pPr>
        <w:pStyle w:val="Index1"/>
        <w:tabs>
          <w:tab w:val="right" w:pos="5030"/>
        </w:tabs>
        <w:rPr>
          <w:noProof/>
        </w:rPr>
      </w:pPr>
      <w:r>
        <w:rPr>
          <w:noProof/>
        </w:rPr>
        <w:t>Externer Connector für Forefront Identity Manager 2010 R2, 16</w:t>
      </w:r>
    </w:p>
    <w:p w14:paraId="4CFE0EE9" w14:textId="77777777" w:rsidR="00E802CB" w:rsidRDefault="00E802CB">
      <w:pPr>
        <w:pStyle w:val="Index1"/>
        <w:tabs>
          <w:tab w:val="right" w:pos="5030"/>
        </w:tabs>
        <w:rPr>
          <w:noProof/>
        </w:rPr>
      </w:pPr>
      <w:r>
        <w:rPr>
          <w:noProof/>
        </w:rPr>
        <w:t>Externer Connector für Microsoft Dynamics CRM 2011, 19</w:t>
      </w:r>
    </w:p>
    <w:p w14:paraId="498ECC66" w14:textId="77777777" w:rsidR="00E802CB" w:rsidRDefault="00E802CB">
      <w:pPr>
        <w:pStyle w:val="Index1"/>
        <w:tabs>
          <w:tab w:val="right" w:pos="5030"/>
        </w:tabs>
        <w:rPr>
          <w:noProof/>
        </w:rPr>
      </w:pPr>
      <w:r>
        <w:rPr>
          <w:noProof/>
        </w:rPr>
        <w:t>Externer Connector für Windows Server 2012, 41</w:t>
      </w:r>
    </w:p>
    <w:p w14:paraId="06443109" w14:textId="77777777" w:rsidR="00E802CB" w:rsidRDefault="00E802CB">
      <w:pPr>
        <w:pStyle w:val="Index1"/>
        <w:tabs>
          <w:tab w:val="right" w:pos="5030"/>
        </w:tabs>
        <w:rPr>
          <w:noProof/>
        </w:rPr>
      </w:pPr>
      <w:r>
        <w:rPr>
          <w:noProof/>
        </w:rPr>
        <w:t>Externer Connector für Windows Server 2012 Active Directory-Rechteverwaltungsdienste, 41</w:t>
      </w:r>
    </w:p>
    <w:p w14:paraId="0119E0CB" w14:textId="77777777" w:rsidR="00E802CB" w:rsidRDefault="00E802CB">
      <w:pPr>
        <w:pStyle w:val="Index1"/>
        <w:tabs>
          <w:tab w:val="right" w:pos="5030"/>
        </w:tabs>
        <w:rPr>
          <w:noProof/>
        </w:rPr>
      </w:pPr>
      <w:r>
        <w:rPr>
          <w:noProof/>
        </w:rPr>
        <w:t>Externer Connector für Windows Server 2012-Remotedesktopdienste, 41</w:t>
      </w:r>
    </w:p>
    <w:p w14:paraId="58D179E7" w14:textId="77777777" w:rsidR="00E802CB" w:rsidRDefault="00E802CB">
      <w:pPr>
        <w:pStyle w:val="Index1"/>
        <w:tabs>
          <w:tab w:val="right" w:pos="5030"/>
        </w:tabs>
        <w:rPr>
          <w:noProof/>
        </w:rPr>
      </w:pPr>
      <w:r>
        <w:rPr>
          <w:noProof/>
        </w:rPr>
        <w:t>FAST Search Server, 24</w:t>
      </w:r>
    </w:p>
    <w:p w14:paraId="773E688F" w14:textId="77777777" w:rsidR="00E802CB" w:rsidRDefault="00E802CB">
      <w:pPr>
        <w:pStyle w:val="Index1"/>
        <w:tabs>
          <w:tab w:val="right" w:pos="5030"/>
        </w:tabs>
        <w:rPr>
          <w:noProof/>
        </w:rPr>
      </w:pPr>
      <w:r>
        <w:rPr>
          <w:noProof/>
        </w:rPr>
        <w:t>Forefront Identity Manager 2010 – Windows Live Edition, 16</w:t>
      </w:r>
    </w:p>
    <w:p w14:paraId="303E32DB" w14:textId="77777777" w:rsidR="00E802CB" w:rsidRDefault="00E802CB">
      <w:pPr>
        <w:pStyle w:val="Index1"/>
        <w:tabs>
          <w:tab w:val="right" w:pos="5030"/>
        </w:tabs>
        <w:rPr>
          <w:noProof/>
        </w:rPr>
      </w:pPr>
      <w:r>
        <w:rPr>
          <w:noProof/>
        </w:rPr>
        <w:t>Forefront Identity Manager 2010 R2 Server, 16</w:t>
      </w:r>
    </w:p>
    <w:p w14:paraId="5D31CD9B" w14:textId="77777777" w:rsidR="00E802CB" w:rsidRDefault="00E802CB">
      <w:pPr>
        <w:pStyle w:val="Index1"/>
        <w:tabs>
          <w:tab w:val="right" w:pos="5030"/>
        </w:tabs>
        <w:rPr>
          <w:noProof/>
        </w:rPr>
      </w:pPr>
      <w:r>
        <w:rPr>
          <w:noProof/>
        </w:rPr>
        <w:t>Forefront Identity Manager 2012 R2 – Windows Live Edition, 16</w:t>
      </w:r>
    </w:p>
    <w:p w14:paraId="5AA9892D" w14:textId="77777777" w:rsidR="00E802CB" w:rsidRDefault="00E802CB">
      <w:pPr>
        <w:pStyle w:val="Index1"/>
        <w:tabs>
          <w:tab w:val="right" w:pos="5030"/>
        </w:tabs>
        <w:rPr>
          <w:noProof/>
        </w:rPr>
      </w:pPr>
      <w:r>
        <w:rPr>
          <w:noProof/>
        </w:rPr>
        <w:t>Forefront Protection 2010 for Internet Sites, 16</w:t>
      </w:r>
    </w:p>
    <w:p w14:paraId="35006355" w14:textId="77777777" w:rsidR="00E802CB" w:rsidRDefault="00E802CB">
      <w:pPr>
        <w:pStyle w:val="Index1"/>
        <w:tabs>
          <w:tab w:val="right" w:pos="5030"/>
        </w:tabs>
        <w:rPr>
          <w:noProof/>
        </w:rPr>
      </w:pPr>
      <w:r>
        <w:rPr>
          <w:noProof/>
        </w:rPr>
        <w:t>Forefront Protection 2010 for SharePoint, 16, 63</w:t>
      </w:r>
    </w:p>
    <w:p w14:paraId="6AEF8181" w14:textId="77777777" w:rsidR="00E802CB" w:rsidRDefault="00E802CB">
      <w:pPr>
        <w:pStyle w:val="Index1"/>
        <w:tabs>
          <w:tab w:val="right" w:pos="5030"/>
        </w:tabs>
        <w:rPr>
          <w:noProof/>
        </w:rPr>
      </w:pPr>
      <w:r>
        <w:rPr>
          <w:noProof/>
        </w:rPr>
        <w:t>Forefront Protection 2010 for SharePoint for Internet Sites, 63</w:t>
      </w:r>
    </w:p>
    <w:p w14:paraId="0148129A" w14:textId="77777777" w:rsidR="00E802CB" w:rsidRDefault="00E802CB">
      <w:pPr>
        <w:pStyle w:val="Index1"/>
        <w:tabs>
          <w:tab w:val="right" w:pos="5030"/>
        </w:tabs>
        <w:rPr>
          <w:noProof/>
        </w:rPr>
      </w:pPr>
      <w:r>
        <w:rPr>
          <w:noProof/>
        </w:rPr>
        <w:t>Forefront Protection 2010 für Exchange Server, 16</w:t>
      </w:r>
    </w:p>
    <w:p w14:paraId="44FE3E3D" w14:textId="77777777" w:rsidR="00E802CB" w:rsidRDefault="00E802CB">
      <w:pPr>
        <w:pStyle w:val="Index1"/>
        <w:tabs>
          <w:tab w:val="right" w:pos="5030"/>
        </w:tabs>
        <w:rPr>
          <w:noProof/>
        </w:rPr>
      </w:pPr>
      <w:r>
        <w:rPr>
          <w:noProof/>
        </w:rPr>
        <w:t>Forefront Unified Access Gateway, 15, 16</w:t>
      </w:r>
    </w:p>
    <w:p w14:paraId="68A68F03" w14:textId="77777777" w:rsidR="00E802CB" w:rsidRDefault="00E802CB">
      <w:pPr>
        <w:pStyle w:val="Index1"/>
        <w:tabs>
          <w:tab w:val="right" w:pos="5030"/>
        </w:tabs>
        <w:rPr>
          <w:noProof/>
        </w:rPr>
      </w:pPr>
      <w:r>
        <w:rPr>
          <w:noProof/>
        </w:rPr>
        <w:t>Funktions-CAL für Microsoft Dynamics AX 2012 R3, 17</w:t>
      </w:r>
    </w:p>
    <w:p w14:paraId="58C95E20" w14:textId="77777777" w:rsidR="00E802CB" w:rsidRDefault="00E802CB">
      <w:pPr>
        <w:pStyle w:val="Index1"/>
        <w:tabs>
          <w:tab w:val="right" w:pos="5030"/>
        </w:tabs>
        <w:rPr>
          <w:noProof/>
        </w:rPr>
      </w:pPr>
      <w:r>
        <w:rPr>
          <w:noProof/>
        </w:rPr>
        <w:t>HPC Pack 2008 R2 Enterprise, 41</w:t>
      </w:r>
    </w:p>
    <w:p w14:paraId="402CCB04" w14:textId="77777777" w:rsidR="00E802CB" w:rsidRDefault="00E802CB">
      <w:pPr>
        <w:pStyle w:val="Index1"/>
        <w:tabs>
          <w:tab w:val="right" w:pos="5030"/>
        </w:tabs>
        <w:rPr>
          <w:noProof/>
        </w:rPr>
      </w:pPr>
      <w:r>
        <w:rPr>
          <w:noProof/>
        </w:rPr>
        <w:t>Identity Lifecycle Manager 2007 – Windows Live Edition, 16</w:t>
      </w:r>
    </w:p>
    <w:p w14:paraId="117526AE" w14:textId="77777777" w:rsidR="00E802CB" w:rsidRDefault="00E802CB">
      <w:pPr>
        <w:pStyle w:val="Index1"/>
        <w:tabs>
          <w:tab w:val="right" w:pos="5030"/>
        </w:tabs>
        <w:rPr>
          <w:noProof/>
        </w:rPr>
      </w:pPr>
      <w:r>
        <w:rPr>
          <w:noProof/>
        </w:rPr>
        <w:t>InfoPath 2013, 20, 69</w:t>
      </w:r>
    </w:p>
    <w:p w14:paraId="5659ACF6" w14:textId="77777777" w:rsidR="00E802CB" w:rsidRDefault="00E802CB">
      <w:pPr>
        <w:pStyle w:val="Index1"/>
        <w:tabs>
          <w:tab w:val="right" w:pos="5030"/>
        </w:tabs>
        <w:rPr>
          <w:noProof/>
        </w:rPr>
      </w:pPr>
      <w:r>
        <w:rPr>
          <w:noProof/>
        </w:rPr>
        <w:t>Kommerzielle Nutzung für Office Home &amp; Student 2013 RT, 20, 22</w:t>
      </w:r>
    </w:p>
    <w:p w14:paraId="494D4BB5" w14:textId="77777777" w:rsidR="00E802CB" w:rsidRDefault="00E802CB">
      <w:pPr>
        <w:pStyle w:val="Index1"/>
        <w:tabs>
          <w:tab w:val="right" w:pos="5030"/>
        </w:tabs>
        <w:rPr>
          <w:noProof/>
        </w:rPr>
      </w:pPr>
      <w:r>
        <w:rPr>
          <w:noProof/>
        </w:rPr>
        <w:t>Lync 2013, 20, 55, 58, 69</w:t>
      </w:r>
    </w:p>
    <w:p w14:paraId="355E3FA3" w14:textId="77777777" w:rsidR="00E802CB" w:rsidRDefault="00E802CB">
      <w:pPr>
        <w:pStyle w:val="Index1"/>
        <w:tabs>
          <w:tab w:val="right" w:pos="5030"/>
        </w:tabs>
        <w:rPr>
          <w:noProof/>
        </w:rPr>
      </w:pPr>
      <w:r>
        <w:rPr>
          <w:noProof/>
        </w:rPr>
        <w:t>Lync für Mac 2011, 21, 22, 55, 58, 69</w:t>
      </w:r>
    </w:p>
    <w:p w14:paraId="7BBC24BB" w14:textId="77777777" w:rsidR="00E802CB" w:rsidRDefault="00E802CB">
      <w:pPr>
        <w:pStyle w:val="Index1"/>
        <w:tabs>
          <w:tab w:val="right" w:pos="5030"/>
        </w:tabs>
        <w:rPr>
          <w:noProof/>
        </w:rPr>
      </w:pPr>
      <w:r>
        <w:rPr>
          <w:noProof/>
        </w:rPr>
        <w:t>Lync Online Plan 1, 55, 58, 59</w:t>
      </w:r>
    </w:p>
    <w:p w14:paraId="7BDA15F0" w14:textId="77777777" w:rsidR="00E802CB" w:rsidRDefault="00E802CB">
      <w:pPr>
        <w:pStyle w:val="Index1"/>
        <w:tabs>
          <w:tab w:val="right" w:pos="5030"/>
        </w:tabs>
        <w:rPr>
          <w:noProof/>
        </w:rPr>
      </w:pPr>
      <w:r>
        <w:rPr>
          <w:noProof/>
        </w:rPr>
        <w:t>Lync Online Plan 1G, 55</w:t>
      </w:r>
    </w:p>
    <w:p w14:paraId="788889B3" w14:textId="77777777" w:rsidR="00E802CB" w:rsidRDefault="00E802CB">
      <w:pPr>
        <w:pStyle w:val="Index1"/>
        <w:tabs>
          <w:tab w:val="right" w:pos="5030"/>
        </w:tabs>
        <w:rPr>
          <w:noProof/>
        </w:rPr>
      </w:pPr>
      <w:r>
        <w:rPr>
          <w:noProof/>
        </w:rPr>
        <w:t>Lync Online Plan 2, 55</w:t>
      </w:r>
    </w:p>
    <w:p w14:paraId="29179F6D" w14:textId="77777777" w:rsidR="00E802CB" w:rsidRDefault="00E802CB">
      <w:pPr>
        <w:pStyle w:val="Index1"/>
        <w:tabs>
          <w:tab w:val="right" w:pos="5030"/>
        </w:tabs>
        <w:rPr>
          <w:noProof/>
        </w:rPr>
      </w:pPr>
      <w:r>
        <w:rPr>
          <w:noProof/>
        </w:rPr>
        <w:t>Lync Online Plan 2G, 55</w:t>
      </w:r>
    </w:p>
    <w:p w14:paraId="0A4BD4C5" w14:textId="77777777" w:rsidR="00E802CB" w:rsidRDefault="00E802CB">
      <w:pPr>
        <w:pStyle w:val="Index1"/>
        <w:tabs>
          <w:tab w:val="right" w:pos="5030"/>
        </w:tabs>
        <w:rPr>
          <w:noProof/>
        </w:rPr>
      </w:pPr>
      <w:r>
        <w:rPr>
          <w:noProof/>
        </w:rPr>
        <w:t>Lync Server 2010, 23</w:t>
      </w:r>
    </w:p>
    <w:p w14:paraId="1A2E3793" w14:textId="77777777" w:rsidR="00E802CB" w:rsidRDefault="00E802CB">
      <w:pPr>
        <w:pStyle w:val="Index1"/>
        <w:tabs>
          <w:tab w:val="right" w:pos="5030"/>
        </w:tabs>
        <w:rPr>
          <w:noProof/>
        </w:rPr>
      </w:pPr>
      <w:r>
        <w:rPr>
          <w:noProof/>
        </w:rPr>
        <w:t>Lync Server 2013, 14, 23</w:t>
      </w:r>
    </w:p>
    <w:p w14:paraId="7A16CA1B" w14:textId="77777777" w:rsidR="00E802CB" w:rsidRDefault="00E802CB">
      <w:pPr>
        <w:pStyle w:val="Index1"/>
        <w:tabs>
          <w:tab w:val="right" w:pos="5030"/>
        </w:tabs>
        <w:rPr>
          <w:noProof/>
        </w:rPr>
      </w:pPr>
      <w:r>
        <w:rPr>
          <w:noProof/>
        </w:rPr>
        <w:t>Lync Server 2013 Plus-CAL, 23</w:t>
      </w:r>
    </w:p>
    <w:p w14:paraId="5754677E" w14:textId="77777777" w:rsidR="00E802CB" w:rsidRDefault="00E802CB">
      <w:pPr>
        <w:pStyle w:val="Index1"/>
        <w:tabs>
          <w:tab w:val="right" w:pos="5030"/>
        </w:tabs>
        <w:rPr>
          <w:noProof/>
        </w:rPr>
      </w:pPr>
      <w:r>
        <w:rPr>
          <w:noProof/>
        </w:rPr>
        <w:t>MDOP, 9, 17, 31, 69, 82</w:t>
      </w:r>
    </w:p>
    <w:p w14:paraId="5C132603" w14:textId="77777777" w:rsidR="00E802CB" w:rsidRDefault="00E802CB">
      <w:pPr>
        <w:pStyle w:val="Index1"/>
        <w:tabs>
          <w:tab w:val="right" w:pos="5030"/>
        </w:tabs>
        <w:rPr>
          <w:noProof/>
        </w:rPr>
      </w:pPr>
      <w:r>
        <w:rPr>
          <w:noProof/>
        </w:rPr>
        <w:t>Microsoft Azure-Dienste, 44, 46</w:t>
      </w:r>
    </w:p>
    <w:p w14:paraId="65A627BD" w14:textId="77777777" w:rsidR="00E802CB" w:rsidRDefault="00E802CB">
      <w:pPr>
        <w:pStyle w:val="Index1"/>
        <w:tabs>
          <w:tab w:val="right" w:pos="5030"/>
        </w:tabs>
        <w:rPr>
          <w:noProof/>
        </w:rPr>
      </w:pPr>
      <w:r>
        <w:rPr>
          <w:noProof/>
        </w:rPr>
        <w:t>Microsoft Azure-Sicherung, 47</w:t>
      </w:r>
    </w:p>
    <w:p w14:paraId="324F7805" w14:textId="77777777" w:rsidR="00E802CB" w:rsidRDefault="00E802CB">
      <w:pPr>
        <w:pStyle w:val="Index1"/>
        <w:tabs>
          <w:tab w:val="right" w:pos="5030"/>
        </w:tabs>
        <w:rPr>
          <w:noProof/>
        </w:rPr>
      </w:pPr>
      <w:r>
        <w:rPr>
          <w:noProof/>
        </w:rPr>
        <w:t>Microsoft Azure-Standortwiederherstellung, 47</w:t>
      </w:r>
    </w:p>
    <w:p w14:paraId="2DBC230C" w14:textId="77777777" w:rsidR="00E802CB" w:rsidRDefault="00E802CB">
      <w:pPr>
        <w:pStyle w:val="Index1"/>
        <w:tabs>
          <w:tab w:val="right" w:pos="5030"/>
        </w:tabs>
        <w:rPr>
          <w:noProof/>
        </w:rPr>
      </w:pPr>
      <w:r>
        <w:rPr>
          <w:noProof/>
        </w:rPr>
        <w:t>Microsoft Azure-Standortwiederherstellung an Azure, 47</w:t>
      </w:r>
    </w:p>
    <w:p w14:paraId="259944EC" w14:textId="77777777" w:rsidR="00E802CB" w:rsidRDefault="00E802CB">
      <w:pPr>
        <w:pStyle w:val="Index1"/>
        <w:tabs>
          <w:tab w:val="right" w:pos="5030"/>
        </w:tabs>
        <w:rPr>
          <w:noProof/>
        </w:rPr>
      </w:pPr>
      <w:r>
        <w:rPr>
          <w:noProof/>
        </w:rPr>
        <w:t>Microsoft Azure-Standortwiederherstellung an Kunden, 47</w:t>
      </w:r>
    </w:p>
    <w:p w14:paraId="03F5E91B" w14:textId="77777777" w:rsidR="00E802CB" w:rsidRDefault="00E802CB">
      <w:pPr>
        <w:pStyle w:val="Index1"/>
        <w:tabs>
          <w:tab w:val="right" w:pos="5030"/>
        </w:tabs>
        <w:rPr>
          <w:noProof/>
        </w:rPr>
      </w:pPr>
      <w:r>
        <w:rPr>
          <w:noProof/>
        </w:rPr>
        <w:t>Microsoft Desktop Optimization Pack für SA, 17, 82</w:t>
      </w:r>
    </w:p>
    <w:p w14:paraId="0BFC5C58" w14:textId="77777777" w:rsidR="00E802CB" w:rsidRDefault="00E802CB">
      <w:pPr>
        <w:pStyle w:val="Index1"/>
        <w:tabs>
          <w:tab w:val="right" w:pos="5030"/>
        </w:tabs>
        <w:rPr>
          <w:noProof/>
        </w:rPr>
      </w:pPr>
      <w:r>
        <w:rPr>
          <w:noProof/>
        </w:rPr>
        <w:t>Microsoft Dynamics AX 2012 R3 Server, 17</w:t>
      </w:r>
    </w:p>
    <w:p w14:paraId="6B6F63E6" w14:textId="77777777" w:rsidR="00E802CB" w:rsidRDefault="00E802CB">
      <w:pPr>
        <w:pStyle w:val="Index1"/>
        <w:tabs>
          <w:tab w:val="right" w:pos="5030"/>
        </w:tabs>
        <w:rPr>
          <w:noProof/>
        </w:rPr>
      </w:pPr>
      <w:r>
        <w:rPr>
          <w:noProof/>
        </w:rPr>
        <w:t>Microsoft Dynamics AX 2012 R3 Standard Commerce Server Core (2 Pack), 17</w:t>
      </w:r>
    </w:p>
    <w:p w14:paraId="2B5856C8" w14:textId="77777777" w:rsidR="00E802CB" w:rsidRDefault="00E802CB">
      <w:pPr>
        <w:pStyle w:val="Index1"/>
        <w:tabs>
          <w:tab w:val="right" w:pos="5030"/>
        </w:tabs>
        <w:rPr>
          <w:noProof/>
        </w:rPr>
      </w:pPr>
      <w:r>
        <w:rPr>
          <w:noProof/>
        </w:rPr>
        <w:t>Microsoft Dynamics AX 2012 R3 Store Server, 17, 18</w:t>
      </w:r>
    </w:p>
    <w:p w14:paraId="7706039B" w14:textId="77777777" w:rsidR="00E802CB" w:rsidRDefault="00E802CB">
      <w:pPr>
        <w:pStyle w:val="Index1"/>
        <w:tabs>
          <w:tab w:val="right" w:pos="5030"/>
        </w:tabs>
        <w:rPr>
          <w:noProof/>
        </w:rPr>
      </w:pPr>
      <w:r>
        <w:rPr>
          <w:noProof/>
        </w:rPr>
        <w:t>Microsoft Dynamics CRM Online Basic, 50</w:t>
      </w:r>
    </w:p>
    <w:p w14:paraId="3CC5400E" w14:textId="77777777" w:rsidR="00E802CB" w:rsidRDefault="00E802CB">
      <w:pPr>
        <w:pStyle w:val="Index1"/>
        <w:tabs>
          <w:tab w:val="right" w:pos="5030"/>
        </w:tabs>
        <w:rPr>
          <w:noProof/>
        </w:rPr>
      </w:pPr>
      <w:r>
        <w:rPr>
          <w:noProof/>
        </w:rPr>
        <w:t>Microsoft Dynamics CRM Online Basic für SA, 50</w:t>
      </w:r>
    </w:p>
    <w:p w14:paraId="76371E8B" w14:textId="77777777" w:rsidR="00E802CB" w:rsidRDefault="00E802CB">
      <w:pPr>
        <w:pStyle w:val="Index1"/>
        <w:tabs>
          <w:tab w:val="right" w:pos="5030"/>
        </w:tabs>
        <w:rPr>
          <w:noProof/>
        </w:rPr>
      </w:pPr>
      <w:r>
        <w:rPr>
          <w:noProof/>
        </w:rPr>
        <w:t>Microsoft Dynamics CRM Online Enhanced Support, 50</w:t>
      </w:r>
    </w:p>
    <w:p w14:paraId="3B9BA2F2" w14:textId="77777777" w:rsidR="00E802CB" w:rsidRDefault="00E802CB">
      <w:pPr>
        <w:pStyle w:val="Index1"/>
        <w:tabs>
          <w:tab w:val="right" w:pos="5030"/>
        </w:tabs>
        <w:rPr>
          <w:noProof/>
        </w:rPr>
      </w:pPr>
      <w:r>
        <w:rPr>
          <w:noProof/>
        </w:rPr>
        <w:t>Microsoft Dynamics CRM Online Enterprise, 50</w:t>
      </w:r>
    </w:p>
    <w:p w14:paraId="5CC6FFD8" w14:textId="77777777" w:rsidR="00E802CB" w:rsidRDefault="00E802CB">
      <w:pPr>
        <w:pStyle w:val="Index1"/>
        <w:tabs>
          <w:tab w:val="right" w:pos="5030"/>
        </w:tabs>
        <w:rPr>
          <w:noProof/>
        </w:rPr>
      </w:pPr>
      <w:r>
        <w:rPr>
          <w:noProof/>
        </w:rPr>
        <w:t>Microsoft Dynamics CRM Online Enterprise für SA, 10, 50</w:t>
      </w:r>
    </w:p>
    <w:p w14:paraId="5951EAD1" w14:textId="77777777" w:rsidR="00E802CB" w:rsidRDefault="00E802CB">
      <w:pPr>
        <w:pStyle w:val="Index1"/>
        <w:tabs>
          <w:tab w:val="right" w:pos="5030"/>
        </w:tabs>
        <w:rPr>
          <w:noProof/>
        </w:rPr>
      </w:pPr>
      <w:r>
        <w:rPr>
          <w:noProof/>
        </w:rPr>
        <w:t>Microsoft Dynamics CRM Online Essential, 50</w:t>
      </w:r>
    </w:p>
    <w:p w14:paraId="36AA3C9A" w14:textId="77777777" w:rsidR="00E802CB" w:rsidRDefault="00E802CB">
      <w:pPr>
        <w:pStyle w:val="Index1"/>
        <w:tabs>
          <w:tab w:val="right" w:pos="5030"/>
        </w:tabs>
        <w:rPr>
          <w:noProof/>
        </w:rPr>
      </w:pPr>
      <w:r>
        <w:rPr>
          <w:noProof/>
        </w:rPr>
        <w:t>Microsoft Dynamics CRM Online Essential für SA, 50</w:t>
      </w:r>
    </w:p>
    <w:p w14:paraId="3BE3B045" w14:textId="77777777" w:rsidR="00E802CB" w:rsidRDefault="00E802CB">
      <w:pPr>
        <w:pStyle w:val="Index1"/>
        <w:tabs>
          <w:tab w:val="right" w:pos="5030"/>
        </w:tabs>
        <w:rPr>
          <w:noProof/>
        </w:rPr>
      </w:pPr>
      <w:r>
        <w:rPr>
          <w:noProof/>
        </w:rPr>
        <w:t>Microsoft Dynamics CRM Online Nichtproduktionsinstanz, 50</w:t>
      </w:r>
    </w:p>
    <w:p w14:paraId="28EE161E" w14:textId="77777777" w:rsidR="00E802CB" w:rsidRDefault="00E802CB">
      <w:pPr>
        <w:pStyle w:val="Index1"/>
        <w:tabs>
          <w:tab w:val="right" w:pos="5030"/>
        </w:tabs>
        <w:rPr>
          <w:noProof/>
        </w:rPr>
      </w:pPr>
      <w:r>
        <w:rPr>
          <w:noProof/>
        </w:rPr>
        <w:t>Microsoft Dynamics CRM Online Professional, 43, 51, 52</w:t>
      </w:r>
    </w:p>
    <w:p w14:paraId="50D34893" w14:textId="77777777" w:rsidR="00E802CB" w:rsidRDefault="00E802CB">
      <w:pPr>
        <w:pStyle w:val="Index1"/>
        <w:tabs>
          <w:tab w:val="right" w:pos="5030"/>
        </w:tabs>
        <w:rPr>
          <w:noProof/>
        </w:rPr>
      </w:pPr>
      <w:r>
        <w:rPr>
          <w:noProof/>
        </w:rPr>
        <w:t>Microsoft Dynamics CRM Online Professional Direct Support, 51</w:t>
      </w:r>
    </w:p>
    <w:p w14:paraId="54941AC6" w14:textId="77777777" w:rsidR="00E802CB" w:rsidRDefault="00E802CB">
      <w:pPr>
        <w:pStyle w:val="Index1"/>
        <w:tabs>
          <w:tab w:val="right" w:pos="5030"/>
        </w:tabs>
        <w:rPr>
          <w:noProof/>
        </w:rPr>
      </w:pPr>
      <w:r>
        <w:rPr>
          <w:noProof/>
        </w:rPr>
        <w:t>Microsoft Dynamics CRM Online Professional für SA, 51, 52</w:t>
      </w:r>
    </w:p>
    <w:p w14:paraId="50D402EF" w14:textId="77777777" w:rsidR="00E802CB" w:rsidRDefault="00E802CB">
      <w:pPr>
        <w:pStyle w:val="Index1"/>
        <w:tabs>
          <w:tab w:val="right" w:pos="5030"/>
        </w:tabs>
        <w:rPr>
          <w:noProof/>
        </w:rPr>
      </w:pPr>
      <w:r>
        <w:rPr>
          <w:noProof/>
        </w:rPr>
        <w:t>Microsoft Dynamics CRM Online Professional für Verwaltung, 51</w:t>
      </w:r>
    </w:p>
    <w:p w14:paraId="70815EF7" w14:textId="77777777" w:rsidR="00E802CB" w:rsidRDefault="00E802CB">
      <w:pPr>
        <w:pStyle w:val="Index1"/>
        <w:tabs>
          <w:tab w:val="right" w:pos="5030"/>
        </w:tabs>
        <w:rPr>
          <w:noProof/>
        </w:rPr>
      </w:pPr>
      <w:r>
        <w:rPr>
          <w:noProof/>
        </w:rPr>
        <w:t>Microsoft Dynamics CRM Online-Zusatzproduktionsinstanz, 51</w:t>
      </w:r>
    </w:p>
    <w:p w14:paraId="2E252943" w14:textId="77777777" w:rsidR="00E802CB" w:rsidRDefault="00E802CB">
      <w:pPr>
        <w:pStyle w:val="Index1"/>
        <w:tabs>
          <w:tab w:val="right" w:pos="5030"/>
        </w:tabs>
        <w:rPr>
          <w:noProof/>
        </w:rPr>
      </w:pPr>
      <w:r>
        <w:rPr>
          <w:noProof/>
        </w:rPr>
        <w:t>Microsoft Dynamics CRM Server 2013, 70</w:t>
      </w:r>
    </w:p>
    <w:p w14:paraId="62ACA8CF" w14:textId="77777777" w:rsidR="00E802CB" w:rsidRDefault="00E802CB">
      <w:pPr>
        <w:pStyle w:val="Index1"/>
        <w:tabs>
          <w:tab w:val="right" w:pos="5030"/>
        </w:tabs>
        <w:rPr>
          <w:noProof/>
        </w:rPr>
      </w:pPr>
      <w:r>
        <w:rPr>
          <w:noProof/>
        </w:rPr>
        <w:t>Microsoft Dynamics CRM Server 2015, 19, 70</w:t>
      </w:r>
    </w:p>
    <w:p w14:paraId="14D4F341" w14:textId="77777777" w:rsidR="00E802CB" w:rsidRDefault="00E802CB">
      <w:pPr>
        <w:pStyle w:val="Index1"/>
        <w:tabs>
          <w:tab w:val="right" w:pos="5030"/>
        </w:tabs>
        <w:rPr>
          <w:noProof/>
        </w:rPr>
      </w:pPr>
      <w:r>
        <w:rPr>
          <w:noProof/>
        </w:rPr>
        <w:t>Microsoft Dynamics CRM Workgroup Server 2015, 19</w:t>
      </w:r>
    </w:p>
    <w:p w14:paraId="4884C739" w14:textId="77777777" w:rsidR="00E802CB" w:rsidRDefault="00E802CB">
      <w:pPr>
        <w:pStyle w:val="Index1"/>
        <w:tabs>
          <w:tab w:val="right" w:pos="5030"/>
        </w:tabs>
        <w:rPr>
          <w:noProof/>
        </w:rPr>
      </w:pPr>
      <w:r>
        <w:rPr>
          <w:noProof/>
        </w:rPr>
        <w:t>Microsoft Dynamics Marketing Enterprise (Nutzer-AL), 51</w:t>
      </w:r>
    </w:p>
    <w:p w14:paraId="28DBC1E8" w14:textId="77777777" w:rsidR="00E802CB" w:rsidRDefault="00E802CB">
      <w:pPr>
        <w:pStyle w:val="Index1"/>
        <w:tabs>
          <w:tab w:val="right" w:pos="5030"/>
        </w:tabs>
        <w:rPr>
          <w:noProof/>
        </w:rPr>
      </w:pPr>
      <w:r>
        <w:rPr>
          <w:noProof/>
        </w:rPr>
        <w:t>Microsoft Dynamics Marketing Enterprise Education (Nutzer-AL), 52</w:t>
      </w:r>
    </w:p>
    <w:p w14:paraId="11AA9FD9" w14:textId="0ADE975B" w:rsidR="00E802CB" w:rsidRDefault="00E802CB">
      <w:pPr>
        <w:pStyle w:val="Index1"/>
        <w:tabs>
          <w:tab w:val="right" w:pos="5030"/>
        </w:tabs>
        <w:rPr>
          <w:noProof/>
        </w:rPr>
      </w:pPr>
      <w:r>
        <w:rPr>
          <w:noProof/>
        </w:rPr>
        <w:t xml:space="preserve">Microsoft Dynamics Marketing Enterprise </w:t>
      </w:r>
      <w:r w:rsidR="00D73F21">
        <w:rPr>
          <w:noProof/>
        </w:rPr>
        <w:br/>
      </w:r>
      <w:r>
        <w:rPr>
          <w:noProof/>
        </w:rPr>
        <w:t>Education Extra Messages (Add-On-AL), 52</w:t>
      </w:r>
    </w:p>
    <w:p w14:paraId="59C31502" w14:textId="77777777" w:rsidR="00E802CB" w:rsidRDefault="00E802CB">
      <w:pPr>
        <w:pStyle w:val="Index1"/>
        <w:tabs>
          <w:tab w:val="right" w:pos="5030"/>
        </w:tabs>
        <w:rPr>
          <w:noProof/>
        </w:rPr>
      </w:pPr>
      <w:r>
        <w:rPr>
          <w:noProof/>
        </w:rPr>
        <w:t>Microsoft Dynamics Marketing Enterprise Enhanced Support, 52</w:t>
      </w:r>
    </w:p>
    <w:p w14:paraId="2C09CB04" w14:textId="77777777" w:rsidR="00E802CB" w:rsidRDefault="00E802CB">
      <w:pPr>
        <w:pStyle w:val="Index1"/>
        <w:tabs>
          <w:tab w:val="right" w:pos="5030"/>
        </w:tabs>
        <w:rPr>
          <w:noProof/>
        </w:rPr>
      </w:pPr>
      <w:r>
        <w:rPr>
          <w:noProof/>
        </w:rPr>
        <w:t>Microsoft Dynamics Marketing Enterprise Extra Messages (Add-On-AL), 51</w:t>
      </w:r>
    </w:p>
    <w:p w14:paraId="0EBE1167" w14:textId="77777777" w:rsidR="00E802CB" w:rsidRDefault="00E802CB">
      <w:pPr>
        <w:pStyle w:val="Index1"/>
        <w:tabs>
          <w:tab w:val="right" w:pos="5030"/>
        </w:tabs>
        <w:rPr>
          <w:noProof/>
        </w:rPr>
      </w:pPr>
      <w:r>
        <w:rPr>
          <w:noProof/>
        </w:rPr>
        <w:t>Microsoft Dynamics Marketing Enterprise Extra Storage (Add-On-AL), 51</w:t>
      </w:r>
    </w:p>
    <w:p w14:paraId="2CAE51B2" w14:textId="77777777" w:rsidR="00E802CB" w:rsidRDefault="00E802CB">
      <w:pPr>
        <w:pStyle w:val="Index1"/>
        <w:tabs>
          <w:tab w:val="right" w:pos="5030"/>
        </w:tabs>
        <w:rPr>
          <w:noProof/>
        </w:rPr>
      </w:pPr>
      <w:r>
        <w:rPr>
          <w:noProof/>
        </w:rPr>
        <w:t>Microsoft Dynamics Marketing Enterprise Professional Direct Support, 52</w:t>
      </w:r>
    </w:p>
    <w:p w14:paraId="3680D2C3" w14:textId="77777777" w:rsidR="00E802CB" w:rsidRDefault="00E802CB">
      <w:pPr>
        <w:pStyle w:val="Index1"/>
        <w:tabs>
          <w:tab w:val="right" w:pos="5030"/>
        </w:tabs>
        <w:rPr>
          <w:noProof/>
        </w:rPr>
      </w:pPr>
      <w:r>
        <w:rPr>
          <w:noProof/>
        </w:rPr>
        <w:t>Microsoft Dynamics Marketing Enterprise Sales Collaboration, 52</w:t>
      </w:r>
    </w:p>
    <w:p w14:paraId="0722460E" w14:textId="77777777" w:rsidR="00E802CB" w:rsidRDefault="00E802CB">
      <w:pPr>
        <w:pStyle w:val="Index1"/>
        <w:tabs>
          <w:tab w:val="right" w:pos="5030"/>
        </w:tabs>
        <w:rPr>
          <w:noProof/>
        </w:rPr>
      </w:pPr>
      <w:r>
        <w:rPr>
          <w:noProof/>
        </w:rPr>
        <w:t>Microsoft Dynamics Marketing Enterprise Sales Collaboration Education, 52</w:t>
      </w:r>
    </w:p>
    <w:p w14:paraId="48E637F0" w14:textId="77777777" w:rsidR="00E802CB" w:rsidRDefault="00E802CB">
      <w:pPr>
        <w:pStyle w:val="Index1"/>
        <w:tabs>
          <w:tab w:val="right" w:pos="5030"/>
        </w:tabs>
        <w:rPr>
          <w:noProof/>
        </w:rPr>
      </w:pPr>
      <w:r>
        <w:rPr>
          <w:noProof/>
        </w:rPr>
        <w:t>Microsoft Intune, 15, 44, 50, 88</w:t>
      </w:r>
    </w:p>
    <w:p w14:paraId="42FCDC83" w14:textId="77777777" w:rsidR="00E802CB" w:rsidRDefault="00E802CB">
      <w:pPr>
        <w:pStyle w:val="Index1"/>
        <w:tabs>
          <w:tab w:val="right" w:pos="5030"/>
        </w:tabs>
        <w:rPr>
          <w:noProof/>
        </w:rPr>
      </w:pPr>
      <w:r>
        <w:rPr>
          <w:noProof/>
        </w:rPr>
        <w:t>Microsoft Intune-Add-On für System Center Configuration Manager und System Center Endpoint Protection, 50</w:t>
      </w:r>
    </w:p>
    <w:p w14:paraId="79A45DC3" w14:textId="77777777" w:rsidR="00E802CB" w:rsidRDefault="00E802CB">
      <w:pPr>
        <w:pStyle w:val="Index1"/>
        <w:tabs>
          <w:tab w:val="right" w:pos="5030"/>
        </w:tabs>
        <w:rPr>
          <w:noProof/>
        </w:rPr>
      </w:pPr>
      <w:r>
        <w:rPr>
          <w:noProof/>
        </w:rPr>
        <w:t>Microsoft Learning E-Reference Library, 63</w:t>
      </w:r>
    </w:p>
    <w:p w14:paraId="31ADE951" w14:textId="77777777" w:rsidR="00E802CB" w:rsidRDefault="00E802CB">
      <w:pPr>
        <w:pStyle w:val="Index1"/>
        <w:tabs>
          <w:tab w:val="right" w:pos="5030"/>
        </w:tabs>
        <w:rPr>
          <w:noProof/>
        </w:rPr>
      </w:pPr>
      <w:r>
        <w:rPr>
          <w:noProof/>
        </w:rPr>
        <w:t>Microsoft Learning IT Academy, 63</w:t>
      </w:r>
    </w:p>
    <w:p w14:paraId="77DC9C6B" w14:textId="77777777" w:rsidR="00E802CB" w:rsidRDefault="00E802CB">
      <w:pPr>
        <w:pStyle w:val="Index1"/>
        <w:tabs>
          <w:tab w:val="right" w:pos="5030"/>
        </w:tabs>
        <w:rPr>
          <w:noProof/>
        </w:rPr>
      </w:pPr>
      <w:r>
        <w:rPr>
          <w:noProof/>
        </w:rPr>
        <w:t>Microsoft Learning MCP, 63</w:t>
      </w:r>
    </w:p>
    <w:p w14:paraId="6569A676" w14:textId="77777777" w:rsidR="00E802CB" w:rsidRDefault="00E802CB">
      <w:pPr>
        <w:pStyle w:val="Index1"/>
        <w:tabs>
          <w:tab w:val="right" w:pos="5030"/>
        </w:tabs>
        <w:rPr>
          <w:noProof/>
        </w:rPr>
      </w:pPr>
      <w:r>
        <w:rPr>
          <w:noProof/>
        </w:rPr>
        <w:t>Microsoft Learning MOS, 63</w:t>
      </w:r>
    </w:p>
    <w:p w14:paraId="2123E4CC" w14:textId="77777777" w:rsidR="00E802CB" w:rsidRDefault="00E802CB">
      <w:pPr>
        <w:pStyle w:val="Index1"/>
        <w:tabs>
          <w:tab w:val="right" w:pos="5030"/>
        </w:tabs>
        <w:rPr>
          <w:noProof/>
        </w:rPr>
      </w:pPr>
      <w:r>
        <w:rPr>
          <w:noProof/>
        </w:rPr>
        <w:t>Microsoft Learning MTA, 64</w:t>
      </w:r>
    </w:p>
    <w:p w14:paraId="790D171C" w14:textId="77777777" w:rsidR="00E802CB" w:rsidRDefault="00E802CB">
      <w:pPr>
        <w:pStyle w:val="Index1"/>
        <w:tabs>
          <w:tab w:val="right" w:pos="5030"/>
        </w:tabs>
        <w:rPr>
          <w:noProof/>
        </w:rPr>
      </w:pPr>
      <w:r>
        <w:rPr>
          <w:noProof/>
        </w:rPr>
        <w:t>Microsoft Office Audit and Control Management Server, 23</w:t>
      </w:r>
    </w:p>
    <w:p w14:paraId="063C8570" w14:textId="77777777" w:rsidR="00E802CB" w:rsidRDefault="00E802CB">
      <w:pPr>
        <w:pStyle w:val="Index1"/>
        <w:tabs>
          <w:tab w:val="right" w:pos="5030"/>
        </w:tabs>
        <w:rPr>
          <w:noProof/>
        </w:rPr>
      </w:pPr>
      <w:r>
        <w:rPr>
          <w:noProof/>
        </w:rPr>
        <w:t>Microsoft Social Listening Professional (Nutzer-AL), 52</w:t>
      </w:r>
    </w:p>
    <w:p w14:paraId="5AD7BB54" w14:textId="77777777" w:rsidR="00E802CB" w:rsidRDefault="00E802CB">
      <w:pPr>
        <w:pStyle w:val="Index1"/>
        <w:tabs>
          <w:tab w:val="right" w:pos="5030"/>
        </w:tabs>
        <w:rPr>
          <w:noProof/>
        </w:rPr>
      </w:pPr>
      <w:r>
        <w:rPr>
          <w:noProof/>
        </w:rPr>
        <w:t>Microsoft Social Listening Professional Additional Posts (Add-On-AL), 52</w:t>
      </w:r>
    </w:p>
    <w:p w14:paraId="213A74B6" w14:textId="77777777" w:rsidR="00E802CB" w:rsidRDefault="00E802CB">
      <w:pPr>
        <w:pStyle w:val="Index1"/>
        <w:tabs>
          <w:tab w:val="right" w:pos="5030"/>
        </w:tabs>
        <w:rPr>
          <w:noProof/>
        </w:rPr>
      </w:pPr>
      <w:r>
        <w:rPr>
          <w:noProof/>
        </w:rPr>
        <w:t>Microsoft Social Listening Professional Direct Support, 52</w:t>
      </w:r>
    </w:p>
    <w:p w14:paraId="5A9C32DF" w14:textId="77777777" w:rsidR="00E802CB" w:rsidRDefault="00E802CB">
      <w:pPr>
        <w:pStyle w:val="Index1"/>
        <w:tabs>
          <w:tab w:val="right" w:pos="5030"/>
        </w:tabs>
        <w:rPr>
          <w:noProof/>
        </w:rPr>
      </w:pPr>
      <w:r>
        <w:rPr>
          <w:noProof/>
        </w:rPr>
        <w:t>Microsoft Social Listening Professional Education (Nutzer-AL), 52</w:t>
      </w:r>
    </w:p>
    <w:p w14:paraId="35587D2A" w14:textId="4FD07328" w:rsidR="00E802CB" w:rsidRDefault="00E802CB">
      <w:pPr>
        <w:pStyle w:val="Index1"/>
        <w:tabs>
          <w:tab w:val="right" w:pos="5030"/>
        </w:tabs>
        <w:rPr>
          <w:noProof/>
        </w:rPr>
      </w:pPr>
      <w:r>
        <w:rPr>
          <w:noProof/>
        </w:rPr>
        <w:t xml:space="preserve">Microsoft Social Listening Professional Education </w:t>
      </w:r>
      <w:r w:rsidR="00D73F21">
        <w:rPr>
          <w:noProof/>
        </w:rPr>
        <w:br/>
      </w:r>
      <w:r>
        <w:rPr>
          <w:noProof/>
        </w:rPr>
        <w:t>Additional Posts (Add-On-AL), 52</w:t>
      </w:r>
    </w:p>
    <w:p w14:paraId="1EC67A2B" w14:textId="77777777" w:rsidR="00E802CB" w:rsidRDefault="00E802CB">
      <w:pPr>
        <w:pStyle w:val="Index1"/>
        <w:tabs>
          <w:tab w:val="right" w:pos="5030"/>
        </w:tabs>
        <w:rPr>
          <w:noProof/>
        </w:rPr>
      </w:pPr>
      <w:r>
        <w:rPr>
          <w:noProof/>
        </w:rPr>
        <w:t>Microsoft Social Listening Professional Enhanced Support, 52</w:t>
      </w:r>
    </w:p>
    <w:p w14:paraId="3F498928" w14:textId="77777777" w:rsidR="00E802CB" w:rsidRDefault="00E802CB">
      <w:pPr>
        <w:pStyle w:val="Index1"/>
        <w:tabs>
          <w:tab w:val="right" w:pos="5030"/>
        </w:tabs>
        <w:rPr>
          <w:noProof/>
        </w:rPr>
      </w:pPr>
      <w:r>
        <w:rPr>
          <w:noProof/>
        </w:rPr>
        <w:t>Microsoft Translator API, 64</w:t>
      </w:r>
    </w:p>
    <w:p w14:paraId="031F8C97" w14:textId="77777777" w:rsidR="00E802CB" w:rsidRDefault="00E802CB">
      <w:pPr>
        <w:pStyle w:val="Index1"/>
        <w:tabs>
          <w:tab w:val="right" w:pos="5030"/>
        </w:tabs>
        <w:rPr>
          <w:noProof/>
        </w:rPr>
      </w:pPr>
      <w:r>
        <w:rPr>
          <w:noProof/>
        </w:rPr>
        <w:t>MSDN-Betriebssysteme, 31, 32</w:t>
      </w:r>
    </w:p>
    <w:p w14:paraId="6C613426" w14:textId="77777777" w:rsidR="00E802CB" w:rsidRDefault="00E802CB">
      <w:pPr>
        <w:pStyle w:val="Index1"/>
        <w:tabs>
          <w:tab w:val="right" w:pos="5030"/>
        </w:tabs>
        <w:rPr>
          <w:noProof/>
        </w:rPr>
      </w:pPr>
      <w:r>
        <w:rPr>
          <w:noProof/>
        </w:rPr>
        <w:t>MSDN-Plattformen, 31, 32</w:t>
      </w:r>
    </w:p>
    <w:p w14:paraId="681A97F5" w14:textId="77777777" w:rsidR="00E802CB" w:rsidRDefault="00E802CB">
      <w:pPr>
        <w:pStyle w:val="Index1"/>
        <w:tabs>
          <w:tab w:val="right" w:pos="5030"/>
        </w:tabs>
        <w:rPr>
          <w:noProof/>
        </w:rPr>
      </w:pPr>
      <w:r>
        <w:rPr>
          <w:noProof/>
        </w:rPr>
        <w:t>Nutzer-AL für Add-On für Microsoft Intune Extra Storage 1 GB, 50</w:t>
      </w:r>
    </w:p>
    <w:p w14:paraId="5F44700A" w14:textId="77777777" w:rsidR="00E802CB" w:rsidRDefault="00E802CB">
      <w:pPr>
        <w:pStyle w:val="Index1"/>
        <w:tabs>
          <w:tab w:val="right" w:pos="5030"/>
        </w:tabs>
        <w:rPr>
          <w:noProof/>
        </w:rPr>
      </w:pPr>
      <w:r>
        <w:rPr>
          <w:noProof/>
        </w:rPr>
        <w:t>Office 365 Business, 55</w:t>
      </w:r>
    </w:p>
    <w:p w14:paraId="5F8B07E6" w14:textId="77777777" w:rsidR="00E802CB" w:rsidRDefault="00E802CB">
      <w:pPr>
        <w:pStyle w:val="Index1"/>
        <w:tabs>
          <w:tab w:val="right" w:pos="5030"/>
        </w:tabs>
        <w:rPr>
          <w:noProof/>
        </w:rPr>
      </w:pPr>
      <w:r>
        <w:rPr>
          <w:noProof/>
        </w:rPr>
        <w:t>Office 365 Business Essentials, 57</w:t>
      </w:r>
    </w:p>
    <w:p w14:paraId="73BADB58" w14:textId="77777777" w:rsidR="00E802CB" w:rsidRDefault="00E802CB">
      <w:pPr>
        <w:pStyle w:val="Index1"/>
        <w:tabs>
          <w:tab w:val="right" w:pos="5030"/>
        </w:tabs>
        <w:rPr>
          <w:noProof/>
        </w:rPr>
      </w:pPr>
      <w:r>
        <w:rPr>
          <w:noProof/>
        </w:rPr>
        <w:t>Office 365 Education A2, 57, 58</w:t>
      </w:r>
    </w:p>
    <w:p w14:paraId="627DA22C" w14:textId="77777777" w:rsidR="00E802CB" w:rsidRDefault="00E802CB">
      <w:pPr>
        <w:pStyle w:val="Index1"/>
        <w:tabs>
          <w:tab w:val="right" w:pos="5030"/>
        </w:tabs>
        <w:rPr>
          <w:noProof/>
        </w:rPr>
      </w:pPr>
      <w:r>
        <w:rPr>
          <w:noProof/>
        </w:rPr>
        <w:t>Office 365 Education A3, 57, 59</w:t>
      </w:r>
    </w:p>
    <w:p w14:paraId="08C35EB6" w14:textId="77777777" w:rsidR="00E802CB" w:rsidRDefault="00E802CB">
      <w:pPr>
        <w:pStyle w:val="Index1"/>
        <w:tabs>
          <w:tab w:val="right" w:pos="5030"/>
        </w:tabs>
        <w:rPr>
          <w:noProof/>
        </w:rPr>
      </w:pPr>
      <w:r>
        <w:rPr>
          <w:noProof/>
        </w:rPr>
        <w:t>Office 365 Education A3, Add-On auf A4, 57</w:t>
      </w:r>
    </w:p>
    <w:p w14:paraId="4A150EBC" w14:textId="77777777" w:rsidR="00E802CB" w:rsidRDefault="00E802CB">
      <w:pPr>
        <w:pStyle w:val="Index1"/>
        <w:tabs>
          <w:tab w:val="right" w:pos="5030"/>
        </w:tabs>
        <w:rPr>
          <w:noProof/>
        </w:rPr>
      </w:pPr>
      <w:r>
        <w:rPr>
          <w:noProof/>
        </w:rPr>
        <w:t>Office 365 Education A4, 57</w:t>
      </w:r>
    </w:p>
    <w:p w14:paraId="24E318FE" w14:textId="77777777" w:rsidR="00E802CB" w:rsidRDefault="00E802CB">
      <w:pPr>
        <w:pStyle w:val="Index1"/>
        <w:tabs>
          <w:tab w:val="right" w:pos="5030"/>
        </w:tabs>
        <w:rPr>
          <w:noProof/>
        </w:rPr>
      </w:pPr>
      <w:r>
        <w:rPr>
          <w:noProof/>
        </w:rPr>
        <w:t>Office 365 Enterprise E1, 15, 57, 58, 59</w:t>
      </w:r>
    </w:p>
    <w:p w14:paraId="374281D2" w14:textId="77777777" w:rsidR="00E802CB" w:rsidRDefault="00E802CB">
      <w:pPr>
        <w:pStyle w:val="Index1"/>
        <w:tabs>
          <w:tab w:val="right" w:pos="5030"/>
        </w:tabs>
        <w:rPr>
          <w:noProof/>
        </w:rPr>
      </w:pPr>
      <w:r>
        <w:rPr>
          <w:noProof/>
        </w:rPr>
        <w:t>Office 365 Enterprise E1 von SA (Nutzer-AL), 57</w:t>
      </w:r>
    </w:p>
    <w:p w14:paraId="0D7B1BF3" w14:textId="77777777" w:rsidR="00E802CB" w:rsidRDefault="00E802CB">
      <w:pPr>
        <w:pStyle w:val="Index1"/>
        <w:tabs>
          <w:tab w:val="right" w:pos="5030"/>
        </w:tabs>
        <w:rPr>
          <w:noProof/>
        </w:rPr>
      </w:pPr>
      <w:r>
        <w:rPr>
          <w:noProof/>
        </w:rPr>
        <w:t>Office 365 Enterprise E3, 15, 57, 59</w:t>
      </w:r>
    </w:p>
    <w:p w14:paraId="46EBF7C4" w14:textId="77777777" w:rsidR="00E802CB" w:rsidRDefault="00E802CB">
      <w:pPr>
        <w:pStyle w:val="Index1"/>
        <w:tabs>
          <w:tab w:val="right" w:pos="5030"/>
        </w:tabs>
        <w:rPr>
          <w:noProof/>
        </w:rPr>
      </w:pPr>
      <w:r>
        <w:rPr>
          <w:noProof/>
        </w:rPr>
        <w:t>Office 365 Enterprise E3 von SA (Nutzer-AL), 58</w:t>
      </w:r>
    </w:p>
    <w:p w14:paraId="658D06C6" w14:textId="77777777" w:rsidR="00E802CB" w:rsidRDefault="00E802CB">
      <w:pPr>
        <w:pStyle w:val="Index1"/>
        <w:tabs>
          <w:tab w:val="right" w:pos="5030"/>
        </w:tabs>
        <w:rPr>
          <w:noProof/>
        </w:rPr>
      </w:pPr>
      <w:r>
        <w:rPr>
          <w:noProof/>
        </w:rPr>
        <w:t>Office 365 Enterprise E4, 15, 58, 59</w:t>
      </w:r>
    </w:p>
    <w:p w14:paraId="6E49BB55" w14:textId="77777777" w:rsidR="00E802CB" w:rsidRDefault="00E802CB">
      <w:pPr>
        <w:pStyle w:val="Index1"/>
        <w:tabs>
          <w:tab w:val="right" w:pos="5030"/>
        </w:tabs>
        <w:rPr>
          <w:noProof/>
        </w:rPr>
      </w:pPr>
      <w:r>
        <w:rPr>
          <w:noProof/>
        </w:rPr>
        <w:t>Office 365 Enterprise E4 von SA (Nutzer-AL), 58</w:t>
      </w:r>
    </w:p>
    <w:p w14:paraId="1DA4B12E" w14:textId="77777777" w:rsidR="00E802CB" w:rsidRDefault="00E802CB">
      <w:pPr>
        <w:pStyle w:val="Index1"/>
        <w:tabs>
          <w:tab w:val="right" w:pos="5030"/>
        </w:tabs>
        <w:rPr>
          <w:noProof/>
        </w:rPr>
      </w:pPr>
      <w:r>
        <w:rPr>
          <w:noProof/>
        </w:rPr>
        <w:t>Office 365 Enterprise K1, 43, 58, 60</w:t>
      </w:r>
    </w:p>
    <w:p w14:paraId="522DEA95" w14:textId="77777777" w:rsidR="00E802CB" w:rsidRDefault="00E802CB">
      <w:pPr>
        <w:pStyle w:val="Index1"/>
        <w:tabs>
          <w:tab w:val="right" w:pos="5030"/>
        </w:tabs>
        <w:rPr>
          <w:noProof/>
        </w:rPr>
      </w:pPr>
      <w:r>
        <w:rPr>
          <w:noProof/>
        </w:rPr>
        <w:t>Office 365 Government G1, G3, G4, 58</w:t>
      </w:r>
    </w:p>
    <w:p w14:paraId="468D2ACC" w14:textId="77777777" w:rsidR="00E802CB" w:rsidRDefault="00E802CB">
      <w:pPr>
        <w:pStyle w:val="Index1"/>
        <w:tabs>
          <w:tab w:val="right" w:pos="5030"/>
        </w:tabs>
        <w:rPr>
          <w:noProof/>
        </w:rPr>
      </w:pPr>
      <w:r>
        <w:rPr>
          <w:noProof/>
        </w:rPr>
        <w:t>Office 365 Government G1, G3, G4 Von SA, 58</w:t>
      </w:r>
    </w:p>
    <w:p w14:paraId="30AFB7B1" w14:textId="77777777" w:rsidR="00E802CB" w:rsidRDefault="00E802CB">
      <w:pPr>
        <w:pStyle w:val="Index1"/>
        <w:tabs>
          <w:tab w:val="right" w:pos="5030"/>
        </w:tabs>
        <w:rPr>
          <w:noProof/>
        </w:rPr>
      </w:pPr>
      <w:r>
        <w:rPr>
          <w:noProof/>
        </w:rPr>
        <w:t>Office 365 Midsize Business, 58, 59</w:t>
      </w:r>
    </w:p>
    <w:p w14:paraId="6026C423" w14:textId="77777777" w:rsidR="00E802CB" w:rsidRDefault="00E802CB">
      <w:pPr>
        <w:pStyle w:val="Index1"/>
        <w:tabs>
          <w:tab w:val="right" w:pos="5030"/>
        </w:tabs>
        <w:rPr>
          <w:noProof/>
        </w:rPr>
      </w:pPr>
      <w:r>
        <w:rPr>
          <w:noProof/>
        </w:rPr>
        <w:t>Office 365 Premium, 57</w:t>
      </w:r>
    </w:p>
    <w:p w14:paraId="4A3F4D74" w14:textId="77777777" w:rsidR="00E802CB" w:rsidRDefault="00E802CB">
      <w:pPr>
        <w:pStyle w:val="Index1"/>
        <w:tabs>
          <w:tab w:val="right" w:pos="5030"/>
        </w:tabs>
        <w:rPr>
          <w:noProof/>
        </w:rPr>
      </w:pPr>
      <w:r>
        <w:rPr>
          <w:noProof/>
        </w:rPr>
        <w:t>Office 365 ProPlus, 55, 56, 58</w:t>
      </w:r>
    </w:p>
    <w:p w14:paraId="798B33B4" w14:textId="77777777" w:rsidR="00E802CB" w:rsidRDefault="00E802CB">
      <w:pPr>
        <w:pStyle w:val="Index1"/>
        <w:tabs>
          <w:tab w:val="right" w:pos="5030"/>
        </w:tabs>
        <w:rPr>
          <w:noProof/>
        </w:rPr>
      </w:pPr>
      <w:r>
        <w:rPr>
          <w:noProof/>
        </w:rPr>
        <w:t>Office 365 ProPlus A, 55</w:t>
      </w:r>
    </w:p>
    <w:p w14:paraId="6C4B750D" w14:textId="77777777" w:rsidR="00E802CB" w:rsidRDefault="00E802CB">
      <w:pPr>
        <w:pStyle w:val="Index1"/>
        <w:tabs>
          <w:tab w:val="right" w:pos="5030"/>
        </w:tabs>
        <w:rPr>
          <w:noProof/>
        </w:rPr>
      </w:pPr>
      <w:r>
        <w:rPr>
          <w:noProof/>
        </w:rPr>
        <w:t>Office 365 ProPlus Government G, 55</w:t>
      </w:r>
    </w:p>
    <w:p w14:paraId="25D66CE2" w14:textId="77777777" w:rsidR="00E802CB" w:rsidRDefault="00E802CB">
      <w:pPr>
        <w:pStyle w:val="Index1"/>
        <w:tabs>
          <w:tab w:val="right" w:pos="5030"/>
        </w:tabs>
        <w:rPr>
          <w:noProof/>
        </w:rPr>
      </w:pPr>
      <w:r>
        <w:rPr>
          <w:noProof/>
        </w:rPr>
        <w:t>Office für Mac Standard 2011, 21, 22, 56, 69, 70, 75</w:t>
      </w:r>
    </w:p>
    <w:p w14:paraId="2E1BE901" w14:textId="77777777" w:rsidR="00E802CB" w:rsidRDefault="00E802CB">
      <w:pPr>
        <w:pStyle w:val="Index1"/>
        <w:tabs>
          <w:tab w:val="right" w:pos="5030"/>
        </w:tabs>
        <w:rPr>
          <w:noProof/>
        </w:rPr>
      </w:pPr>
      <w:r>
        <w:rPr>
          <w:noProof/>
        </w:rPr>
        <w:t>Office Multi Language Pack 2013, 20</w:t>
      </w:r>
    </w:p>
    <w:p w14:paraId="7FC6891A" w14:textId="77777777" w:rsidR="00E802CB" w:rsidRDefault="00E802CB">
      <w:pPr>
        <w:pStyle w:val="Index1"/>
        <w:tabs>
          <w:tab w:val="right" w:pos="5030"/>
        </w:tabs>
        <w:rPr>
          <w:noProof/>
        </w:rPr>
      </w:pPr>
      <w:r>
        <w:rPr>
          <w:noProof/>
        </w:rPr>
        <w:t>Office Professional 2010, 20</w:t>
      </w:r>
    </w:p>
    <w:p w14:paraId="7E869E0E" w14:textId="77777777" w:rsidR="00E802CB" w:rsidRDefault="00E802CB">
      <w:pPr>
        <w:pStyle w:val="Index1"/>
        <w:tabs>
          <w:tab w:val="right" w:pos="5030"/>
        </w:tabs>
        <w:rPr>
          <w:noProof/>
        </w:rPr>
      </w:pPr>
      <w:r>
        <w:rPr>
          <w:noProof/>
        </w:rPr>
        <w:t>Office Professional Plus 2010, 20, 25, 56, 75</w:t>
      </w:r>
    </w:p>
    <w:p w14:paraId="0D6A89C8" w14:textId="77777777" w:rsidR="00E802CB" w:rsidRDefault="00E802CB">
      <w:pPr>
        <w:pStyle w:val="Index1"/>
        <w:tabs>
          <w:tab w:val="right" w:pos="5030"/>
        </w:tabs>
        <w:rPr>
          <w:noProof/>
        </w:rPr>
      </w:pPr>
      <w:r>
        <w:rPr>
          <w:noProof/>
        </w:rPr>
        <w:t>Office Professional Plus 2013, 20, 21, 25, 56, 58, 69, 75</w:t>
      </w:r>
    </w:p>
    <w:p w14:paraId="4B347986" w14:textId="77777777" w:rsidR="00E802CB" w:rsidRDefault="00E802CB">
      <w:pPr>
        <w:pStyle w:val="Index1"/>
        <w:tabs>
          <w:tab w:val="right" w:pos="5030"/>
        </w:tabs>
        <w:rPr>
          <w:noProof/>
        </w:rPr>
      </w:pPr>
      <w:r>
        <w:rPr>
          <w:noProof/>
        </w:rPr>
        <w:t>Office Standard 2010, 25</w:t>
      </w:r>
    </w:p>
    <w:p w14:paraId="3726E88A" w14:textId="77777777" w:rsidR="00E802CB" w:rsidRDefault="00E802CB">
      <w:pPr>
        <w:pStyle w:val="Index1"/>
        <w:tabs>
          <w:tab w:val="right" w:pos="5030"/>
        </w:tabs>
        <w:rPr>
          <w:noProof/>
        </w:rPr>
      </w:pPr>
      <w:r>
        <w:rPr>
          <w:noProof/>
        </w:rPr>
        <w:t>Office Standard 2013, 20, 21, 25, 66, 69, 70</w:t>
      </w:r>
    </w:p>
    <w:p w14:paraId="6AB3CE52" w14:textId="77777777" w:rsidR="00E802CB" w:rsidRDefault="00E802CB">
      <w:pPr>
        <w:pStyle w:val="Index1"/>
        <w:tabs>
          <w:tab w:val="right" w:pos="5030"/>
        </w:tabs>
        <w:rPr>
          <w:noProof/>
        </w:rPr>
      </w:pPr>
      <w:r>
        <w:rPr>
          <w:noProof/>
        </w:rPr>
        <w:t>Office Web Apps Server 2013, 20</w:t>
      </w:r>
    </w:p>
    <w:p w14:paraId="0EFF17FA" w14:textId="77777777" w:rsidR="00E802CB" w:rsidRDefault="00E802CB">
      <w:pPr>
        <w:pStyle w:val="Index1"/>
        <w:tabs>
          <w:tab w:val="right" w:pos="5030"/>
        </w:tabs>
        <w:rPr>
          <w:noProof/>
        </w:rPr>
      </w:pPr>
      <w:r>
        <w:rPr>
          <w:noProof/>
        </w:rPr>
        <w:t>OneDrive for Business, 61</w:t>
      </w:r>
    </w:p>
    <w:p w14:paraId="6B4792C8" w14:textId="77777777" w:rsidR="00E802CB" w:rsidRDefault="00E802CB">
      <w:pPr>
        <w:pStyle w:val="Index1"/>
        <w:tabs>
          <w:tab w:val="right" w:pos="5030"/>
        </w:tabs>
        <w:rPr>
          <w:noProof/>
        </w:rPr>
      </w:pPr>
      <w:r>
        <w:rPr>
          <w:noProof/>
        </w:rPr>
        <w:t>OneDrive for Business mit Office Online (Nutzer-AL), 61</w:t>
      </w:r>
    </w:p>
    <w:p w14:paraId="33D6EF01" w14:textId="77777777" w:rsidR="00E802CB" w:rsidRDefault="00E802CB">
      <w:pPr>
        <w:pStyle w:val="Index1"/>
        <w:tabs>
          <w:tab w:val="right" w:pos="5030"/>
        </w:tabs>
        <w:rPr>
          <w:noProof/>
        </w:rPr>
      </w:pPr>
      <w:r>
        <w:rPr>
          <w:noProof/>
        </w:rPr>
        <w:t>OneDrive for Business mit Office Online G (Nutzer-AL), 61</w:t>
      </w:r>
    </w:p>
    <w:p w14:paraId="579BC604" w14:textId="77777777" w:rsidR="00E802CB" w:rsidRDefault="00E802CB">
      <w:pPr>
        <w:pStyle w:val="Index1"/>
        <w:tabs>
          <w:tab w:val="right" w:pos="5030"/>
        </w:tabs>
        <w:rPr>
          <w:noProof/>
        </w:rPr>
      </w:pPr>
      <w:r>
        <w:rPr>
          <w:noProof/>
        </w:rPr>
        <w:t>OneNote 2013, 20, 69</w:t>
      </w:r>
    </w:p>
    <w:p w14:paraId="0E085A54" w14:textId="77777777" w:rsidR="00E802CB" w:rsidRDefault="00E802CB">
      <w:pPr>
        <w:pStyle w:val="Index1"/>
        <w:tabs>
          <w:tab w:val="right" w:pos="5030"/>
        </w:tabs>
        <w:rPr>
          <w:noProof/>
        </w:rPr>
      </w:pPr>
      <w:r>
        <w:rPr>
          <w:noProof/>
        </w:rPr>
        <w:t>Operations Manager 2007 R2, 29, 30</w:t>
      </w:r>
    </w:p>
    <w:p w14:paraId="717DF7F1" w14:textId="77777777" w:rsidR="00E802CB" w:rsidRDefault="00E802CB">
      <w:pPr>
        <w:pStyle w:val="Index1"/>
        <w:tabs>
          <w:tab w:val="right" w:pos="5030"/>
        </w:tabs>
        <w:rPr>
          <w:noProof/>
        </w:rPr>
      </w:pPr>
      <w:r>
        <w:rPr>
          <w:noProof/>
        </w:rPr>
        <w:t>Outlook 2013, 20, 69</w:t>
      </w:r>
    </w:p>
    <w:p w14:paraId="089DD7EF" w14:textId="77777777" w:rsidR="00E802CB" w:rsidRDefault="00E802CB">
      <w:pPr>
        <w:pStyle w:val="Index1"/>
        <w:tabs>
          <w:tab w:val="right" w:pos="5030"/>
        </w:tabs>
        <w:rPr>
          <w:noProof/>
        </w:rPr>
      </w:pPr>
      <w:r>
        <w:rPr>
          <w:noProof/>
        </w:rPr>
        <w:t>Outlook für Mac 2011, 21, 22, 69</w:t>
      </w:r>
    </w:p>
    <w:p w14:paraId="2A719736" w14:textId="77777777" w:rsidR="00E802CB" w:rsidRDefault="00E802CB">
      <w:pPr>
        <w:pStyle w:val="Index1"/>
        <w:tabs>
          <w:tab w:val="right" w:pos="5030"/>
        </w:tabs>
        <w:rPr>
          <w:noProof/>
        </w:rPr>
      </w:pPr>
      <w:r>
        <w:rPr>
          <w:noProof/>
        </w:rPr>
        <w:t>Parature Enterprise, 53</w:t>
      </w:r>
    </w:p>
    <w:p w14:paraId="62C2AC9C" w14:textId="77777777" w:rsidR="00E802CB" w:rsidRDefault="00E802CB">
      <w:pPr>
        <w:pStyle w:val="Index1"/>
        <w:tabs>
          <w:tab w:val="right" w:pos="5030"/>
        </w:tabs>
        <w:rPr>
          <w:noProof/>
        </w:rPr>
      </w:pPr>
      <w:r>
        <w:rPr>
          <w:noProof/>
        </w:rPr>
        <w:t>Parature Enterprise Additional Departments, 53</w:t>
      </w:r>
    </w:p>
    <w:p w14:paraId="6164CD23" w14:textId="77777777" w:rsidR="00E802CB" w:rsidRDefault="00E802CB">
      <w:pPr>
        <w:pStyle w:val="Index1"/>
        <w:tabs>
          <w:tab w:val="right" w:pos="5030"/>
        </w:tabs>
        <w:rPr>
          <w:noProof/>
        </w:rPr>
      </w:pPr>
      <w:r>
        <w:rPr>
          <w:noProof/>
        </w:rPr>
        <w:t>Parature Enterprise Additional Departments EDU, 53</w:t>
      </w:r>
    </w:p>
    <w:p w14:paraId="731EAA34" w14:textId="77777777" w:rsidR="00E802CB" w:rsidRDefault="00E802CB">
      <w:pPr>
        <w:pStyle w:val="Index1"/>
        <w:tabs>
          <w:tab w:val="right" w:pos="5030"/>
        </w:tabs>
        <w:rPr>
          <w:noProof/>
        </w:rPr>
      </w:pPr>
      <w:r>
        <w:rPr>
          <w:noProof/>
        </w:rPr>
        <w:t>Parature Enterprise Additional File Storage, 53</w:t>
      </w:r>
    </w:p>
    <w:p w14:paraId="7A747BB5" w14:textId="77777777" w:rsidR="00E802CB" w:rsidRDefault="00E802CB">
      <w:pPr>
        <w:pStyle w:val="Index1"/>
        <w:tabs>
          <w:tab w:val="right" w:pos="5030"/>
        </w:tabs>
        <w:rPr>
          <w:noProof/>
        </w:rPr>
      </w:pPr>
      <w:r>
        <w:rPr>
          <w:noProof/>
        </w:rPr>
        <w:t>Parature Enterprise Additional File Storage EDU, 53</w:t>
      </w:r>
    </w:p>
    <w:p w14:paraId="61BAC178" w14:textId="77777777" w:rsidR="00E802CB" w:rsidRDefault="00E802CB">
      <w:pPr>
        <w:pStyle w:val="Index1"/>
        <w:tabs>
          <w:tab w:val="right" w:pos="5030"/>
        </w:tabs>
        <w:rPr>
          <w:noProof/>
        </w:rPr>
      </w:pPr>
      <w:r>
        <w:rPr>
          <w:noProof/>
        </w:rPr>
        <w:t>Parature Enterprise Additional Page Views, 53</w:t>
      </w:r>
    </w:p>
    <w:p w14:paraId="549CF607" w14:textId="77777777" w:rsidR="00E802CB" w:rsidRDefault="00E802CB">
      <w:pPr>
        <w:pStyle w:val="Index1"/>
        <w:tabs>
          <w:tab w:val="right" w:pos="5030"/>
        </w:tabs>
        <w:rPr>
          <w:noProof/>
        </w:rPr>
      </w:pPr>
      <w:r>
        <w:rPr>
          <w:noProof/>
        </w:rPr>
        <w:t>Parature Enterprise Additional Page Views EDU, 53</w:t>
      </w:r>
    </w:p>
    <w:p w14:paraId="249757CA" w14:textId="77777777" w:rsidR="00E802CB" w:rsidRDefault="00E802CB">
      <w:pPr>
        <w:pStyle w:val="Index1"/>
        <w:tabs>
          <w:tab w:val="right" w:pos="5030"/>
        </w:tabs>
        <w:rPr>
          <w:noProof/>
        </w:rPr>
      </w:pPr>
      <w:r>
        <w:rPr>
          <w:noProof/>
        </w:rPr>
        <w:t>Parature Enterprise Additional Records, 53</w:t>
      </w:r>
    </w:p>
    <w:p w14:paraId="5D0FB3C7" w14:textId="77777777" w:rsidR="00E802CB" w:rsidRDefault="00E802CB">
      <w:pPr>
        <w:pStyle w:val="Index1"/>
        <w:tabs>
          <w:tab w:val="right" w:pos="5030"/>
        </w:tabs>
        <w:rPr>
          <w:noProof/>
        </w:rPr>
      </w:pPr>
      <w:r>
        <w:rPr>
          <w:noProof/>
        </w:rPr>
        <w:t>Parature Enterprise Additional Records EDU, 53</w:t>
      </w:r>
    </w:p>
    <w:p w14:paraId="3E70B980" w14:textId="77777777" w:rsidR="00E802CB" w:rsidRDefault="00E802CB">
      <w:pPr>
        <w:pStyle w:val="Index1"/>
        <w:tabs>
          <w:tab w:val="right" w:pos="5030"/>
        </w:tabs>
        <w:rPr>
          <w:noProof/>
        </w:rPr>
      </w:pPr>
      <w:r>
        <w:rPr>
          <w:noProof/>
        </w:rPr>
        <w:t>Parature Enterprise EDU, 53</w:t>
      </w:r>
    </w:p>
    <w:p w14:paraId="05894609" w14:textId="77777777" w:rsidR="00E802CB" w:rsidRDefault="00E802CB">
      <w:pPr>
        <w:pStyle w:val="Index1"/>
        <w:tabs>
          <w:tab w:val="right" w:pos="5030"/>
        </w:tabs>
        <w:rPr>
          <w:noProof/>
        </w:rPr>
      </w:pPr>
      <w:r>
        <w:rPr>
          <w:noProof/>
        </w:rPr>
        <w:t>Power BI für Office 365, 64</w:t>
      </w:r>
    </w:p>
    <w:p w14:paraId="7E507546" w14:textId="77777777" w:rsidR="00E802CB" w:rsidRDefault="00E802CB">
      <w:pPr>
        <w:pStyle w:val="Index1"/>
        <w:tabs>
          <w:tab w:val="right" w:pos="5030"/>
        </w:tabs>
        <w:rPr>
          <w:noProof/>
        </w:rPr>
      </w:pPr>
      <w:r>
        <w:rPr>
          <w:noProof/>
        </w:rPr>
        <w:t>Power BI für Office 365 A, 64</w:t>
      </w:r>
    </w:p>
    <w:p w14:paraId="6FAFEC7F" w14:textId="77777777" w:rsidR="00E802CB" w:rsidRDefault="00E802CB">
      <w:pPr>
        <w:pStyle w:val="Index1"/>
        <w:tabs>
          <w:tab w:val="right" w:pos="5030"/>
        </w:tabs>
        <w:rPr>
          <w:noProof/>
        </w:rPr>
      </w:pPr>
      <w:r>
        <w:rPr>
          <w:noProof/>
        </w:rPr>
        <w:t>PowerPoint 2013, 20, 69</w:t>
      </w:r>
    </w:p>
    <w:p w14:paraId="4B10BDE5" w14:textId="77777777" w:rsidR="00E802CB" w:rsidRDefault="00E802CB">
      <w:pPr>
        <w:pStyle w:val="Index1"/>
        <w:tabs>
          <w:tab w:val="right" w:pos="5030"/>
        </w:tabs>
        <w:rPr>
          <w:noProof/>
        </w:rPr>
      </w:pPr>
      <w:r>
        <w:rPr>
          <w:noProof/>
        </w:rPr>
        <w:t>PowerPoint für Mac 2011, 21, 69</w:t>
      </w:r>
    </w:p>
    <w:p w14:paraId="5C51DA79" w14:textId="77777777" w:rsidR="00E802CB" w:rsidRDefault="00E802CB">
      <w:pPr>
        <w:pStyle w:val="Index1"/>
        <w:tabs>
          <w:tab w:val="right" w:pos="5030"/>
        </w:tabs>
        <w:rPr>
          <w:noProof/>
        </w:rPr>
      </w:pPr>
      <w:r>
        <w:rPr>
          <w:noProof/>
        </w:rPr>
        <w:t>Professional Direct Support EDU für Parature, 53</w:t>
      </w:r>
    </w:p>
    <w:p w14:paraId="4B373D75" w14:textId="77777777" w:rsidR="00E802CB" w:rsidRDefault="00E802CB">
      <w:pPr>
        <w:pStyle w:val="Index1"/>
        <w:tabs>
          <w:tab w:val="right" w:pos="5030"/>
        </w:tabs>
        <w:rPr>
          <w:noProof/>
        </w:rPr>
      </w:pPr>
      <w:r>
        <w:rPr>
          <w:noProof/>
        </w:rPr>
        <w:t>Professional Direct Support für Microsoft Azure, 47</w:t>
      </w:r>
    </w:p>
    <w:p w14:paraId="213D81C1" w14:textId="77777777" w:rsidR="00E802CB" w:rsidRDefault="00E802CB">
      <w:pPr>
        <w:pStyle w:val="Index1"/>
        <w:tabs>
          <w:tab w:val="right" w:pos="5030"/>
        </w:tabs>
        <w:rPr>
          <w:noProof/>
        </w:rPr>
      </w:pPr>
      <w:r>
        <w:rPr>
          <w:noProof/>
        </w:rPr>
        <w:t>Professional Direct Support für Parature, 53</w:t>
      </w:r>
    </w:p>
    <w:p w14:paraId="4FA79132" w14:textId="77777777" w:rsidR="00E802CB" w:rsidRDefault="00E802CB">
      <w:pPr>
        <w:pStyle w:val="Index1"/>
        <w:tabs>
          <w:tab w:val="right" w:pos="5030"/>
        </w:tabs>
        <w:rPr>
          <w:noProof/>
        </w:rPr>
      </w:pPr>
      <w:r>
        <w:rPr>
          <w:noProof/>
        </w:rPr>
        <w:t>Project Lite, 61</w:t>
      </w:r>
    </w:p>
    <w:p w14:paraId="6A79FAF6" w14:textId="77777777" w:rsidR="00E802CB" w:rsidRDefault="00E802CB">
      <w:pPr>
        <w:pStyle w:val="Index1"/>
        <w:tabs>
          <w:tab w:val="right" w:pos="5030"/>
        </w:tabs>
        <w:rPr>
          <w:noProof/>
        </w:rPr>
      </w:pPr>
      <w:r>
        <w:rPr>
          <w:noProof/>
        </w:rPr>
        <w:t>Project Online, 61</w:t>
      </w:r>
    </w:p>
    <w:p w14:paraId="649D9A5D" w14:textId="77777777" w:rsidR="00E802CB" w:rsidRDefault="00E802CB">
      <w:pPr>
        <w:pStyle w:val="Index1"/>
        <w:tabs>
          <w:tab w:val="right" w:pos="5030"/>
        </w:tabs>
        <w:rPr>
          <w:noProof/>
        </w:rPr>
      </w:pPr>
      <w:r>
        <w:rPr>
          <w:noProof/>
        </w:rPr>
        <w:t>Project Online A, 61</w:t>
      </w:r>
    </w:p>
    <w:p w14:paraId="0D37CA50" w14:textId="77777777" w:rsidR="00E802CB" w:rsidRDefault="00E802CB">
      <w:pPr>
        <w:pStyle w:val="Index1"/>
        <w:tabs>
          <w:tab w:val="right" w:pos="5030"/>
        </w:tabs>
        <w:rPr>
          <w:noProof/>
        </w:rPr>
      </w:pPr>
      <w:r>
        <w:rPr>
          <w:noProof/>
        </w:rPr>
        <w:t>Project Online mit Project Pro für Office 365 von SA, 55</w:t>
      </w:r>
    </w:p>
    <w:p w14:paraId="30592173" w14:textId="77777777" w:rsidR="00E802CB" w:rsidRDefault="00E802CB">
      <w:pPr>
        <w:pStyle w:val="Index1"/>
        <w:tabs>
          <w:tab w:val="right" w:pos="5030"/>
        </w:tabs>
        <w:rPr>
          <w:noProof/>
        </w:rPr>
      </w:pPr>
      <w:r>
        <w:rPr>
          <w:noProof/>
        </w:rPr>
        <w:t>Project Online mit Project Pro für Offices 365, 55</w:t>
      </w:r>
    </w:p>
    <w:p w14:paraId="66651011" w14:textId="77777777" w:rsidR="00E802CB" w:rsidRDefault="00E802CB">
      <w:pPr>
        <w:pStyle w:val="Index1"/>
        <w:tabs>
          <w:tab w:val="right" w:pos="5030"/>
        </w:tabs>
        <w:rPr>
          <w:noProof/>
        </w:rPr>
      </w:pPr>
      <w:r>
        <w:rPr>
          <w:noProof/>
        </w:rPr>
        <w:t>Project Pro für Office 365, 55</w:t>
      </w:r>
    </w:p>
    <w:p w14:paraId="4E264D78" w14:textId="77777777" w:rsidR="00E802CB" w:rsidRDefault="00E802CB">
      <w:pPr>
        <w:pStyle w:val="Index1"/>
        <w:tabs>
          <w:tab w:val="right" w:pos="5030"/>
        </w:tabs>
        <w:rPr>
          <w:noProof/>
        </w:rPr>
      </w:pPr>
      <w:r>
        <w:rPr>
          <w:noProof/>
        </w:rPr>
        <w:t>Project Pro für Office 365 A, 55</w:t>
      </w:r>
    </w:p>
    <w:p w14:paraId="2E76C0A6" w14:textId="77777777" w:rsidR="00E802CB" w:rsidRDefault="00E802CB">
      <w:pPr>
        <w:pStyle w:val="Index1"/>
        <w:tabs>
          <w:tab w:val="right" w:pos="5030"/>
        </w:tabs>
        <w:rPr>
          <w:noProof/>
        </w:rPr>
      </w:pPr>
      <w:r>
        <w:rPr>
          <w:noProof/>
        </w:rPr>
        <w:t>Project Pro für Office 365 von SA, 55</w:t>
      </w:r>
    </w:p>
    <w:p w14:paraId="1CC961CB" w14:textId="77777777" w:rsidR="00E802CB" w:rsidRDefault="00E802CB">
      <w:pPr>
        <w:pStyle w:val="Index1"/>
        <w:tabs>
          <w:tab w:val="right" w:pos="5030"/>
        </w:tabs>
        <w:rPr>
          <w:noProof/>
        </w:rPr>
      </w:pPr>
      <w:r>
        <w:rPr>
          <w:noProof/>
        </w:rPr>
        <w:t>Project Professional 2013, 20, 21, 69</w:t>
      </w:r>
    </w:p>
    <w:p w14:paraId="74B97924" w14:textId="77777777" w:rsidR="00E802CB" w:rsidRDefault="00E802CB">
      <w:pPr>
        <w:pStyle w:val="Index1"/>
        <w:tabs>
          <w:tab w:val="right" w:pos="5030"/>
        </w:tabs>
        <w:rPr>
          <w:noProof/>
        </w:rPr>
      </w:pPr>
      <w:r>
        <w:rPr>
          <w:noProof/>
        </w:rPr>
        <w:t>Project Server 2013, 21, 23</w:t>
      </w:r>
    </w:p>
    <w:p w14:paraId="0A695676" w14:textId="77777777" w:rsidR="00E802CB" w:rsidRDefault="00E802CB">
      <w:pPr>
        <w:pStyle w:val="Index1"/>
        <w:tabs>
          <w:tab w:val="right" w:pos="5030"/>
        </w:tabs>
        <w:rPr>
          <w:noProof/>
        </w:rPr>
      </w:pPr>
      <w:r>
        <w:rPr>
          <w:noProof/>
        </w:rPr>
        <w:t>Project Standard 2013, 20, 21, 69, 75</w:t>
      </w:r>
    </w:p>
    <w:p w14:paraId="0626B46D" w14:textId="77777777" w:rsidR="00E802CB" w:rsidRDefault="00E802CB">
      <w:pPr>
        <w:pStyle w:val="Index1"/>
        <w:tabs>
          <w:tab w:val="right" w:pos="5030"/>
        </w:tabs>
        <w:rPr>
          <w:noProof/>
        </w:rPr>
      </w:pPr>
      <w:r>
        <w:rPr>
          <w:noProof/>
        </w:rPr>
        <w:t>Publisher 2013, 20, 69</w:t>
      </w:r>
    </w:p>
    <w:p w14:paraId="15E47EFC" w14:textId="77777777" w:rsidR="00E802CB" w:rsidRDefault="00E802CB">
      <w:pPr>
        <w:pStyle w:val="Index1"/>
        <w:tabs>
          <w:tab w:val="right" w:pos="5030"/>
        </w:tabs>
        <w:rPr>
          <w:noProof/>
        </w:rPr>
      </w:pPr>
      <w:r>
        <w:rPr>
          <w:noProof/>
        </w:rPr>
        <w:t>R2 für SQL Server 2008, 26, 27</w:t>
      </w:r>
    </w:p>
    <w:p w14:paraId="79E844A9" w14:textId="77777777" w:rsidR="00E802CB" w:rsidRDefault="00E802CB">
      <w:pPr>
        <w:pStyle w:val="Index1"/>
        <w:tabs>
          <w:tab w:val="right" w:pos="5030"/>
        </w:tabs>
        <w:rPr>
          <w:noProof/>
        </w:rPr>
      </w:pPr>
      <w:r>
        <w:rPr>
          <w:noProof/>
        </w:rPr>
        <w:t>Search Server, 24</w:t>
      </w:r>
    </w:p>
    <w:p w14:paraId="5E9F13A9" w14:textId="77777777" w:rsidR="00E802CB" w:rsidRDefault="00E802CB">
      <w:pPr>
        <w:pStyle w:val="Index1"/>
        <w:tabs>
          <w:tab w:val="right" w:pos="5030"/>
        </w:tabs>
        <w:rPr>
          <w:noProof/>
        </w:rPr>
      </w:pPr>
      <w:r>
        <w:rPr>
          <w:noProof/>
        </w:rPr>
        <w:t>Server-Management-Lizenz (Server-ML) pro Betriebssystemumgebung für System Center Service Manager 2010, 31</w:t>
      </w:r>
    </w:p>
    <w:p w14:paraId="17C2156F" w14:textId="77777777" w:rsidR="00E802CB" w:rsidRDefault="00E802CB">
      <w:pPr>
        <w:pStyle w:val="Index1"/>
        <w:tabs>
          <w:tab w:val="right" w:pos="5030"/>
        </w:tabs>
        <w:rPr>
          <w:noProof/>
        </w:rPr>
      </w:pPr>
      <w:r>
        <w:rPr>
          <w:noProof/>
        </w:rPr>
        <w:t>Server-Management-Lizenz für System Center 2012 R2 Datacenter, 29</w:t>
      </w:r>
    </w:p>
    <w:p w14:paraId="0BBD1167" w14:textId="77777777" w:rsidR="00E802CB" w:rsidRDefault="00E802CB">
      <w:pPr>
        <w:pStyle w:val="Index1"/>
        <w:tabs>
          <w:tab w:val="right" w:pos="5030"/>
        </w:tabs>
        <w:rPr>
          <w:noProof/>
        </w:rPr>
      </w:pPr>
      <w:r>
        <w:rPr>
          <w:noProof/>
        </w:rPr>
        <w:t>Service Manager 2010, 30, 31</w:t>
      </w:r>
    </w:p>
    <w:p w14:paraId="6F515A3B" w14:textId="77777777" w:rsidR="00E802CB" w:rsidRDefault="00E802CB">
      <w:pPr>
        <w:pStyle w:val="Index1"/>
        <w:tabs>
          <w:tab w:val="right" w:pos="5030"/>
        </w:tabs>
        <w:rPr>
          <w:noProof/>
        </w:rPr>
      </w:pPr>
      <w:r>
        <w:rPr>
          <w:noProof/>
        </w:rPr>
        <w:t>SharePoint Online Extra Storage 1 GB, 62</w:t>
      </w:r>
    </w:p>
    <w:p w14:paraId="1EFF8405" w14:textId="77777777" w:rsidR="00E802CB" w:rsidRDefault="00E802CB">
      <w:pPr>
        <w:pStyle w:val="Index1"/>
        <w:tabs>
          <w:tab w:val="right" w:pos="5030"/>
        </w:tabs>
        <w:rPr>
          <w:noProof/>
        </w:rPr>
      </w:pPr>
      <w:r>
        <w:rPr>
          <w:noProof/>
        </w:rPr>
        <w:t>SharePoint Online Extra Storage 1 GB A, 62</w:t>
      </w:r>
    </w:p>
    <w:p w14:paraId="4B786D96" w14:textId="77777777" w:rsidR="00E802CB" w:rsidRDefault="00E802CB">
      <w:pPr>
        <w:pStyle w:val="Index1"/>
        <w:tabs>
          <w:tab w:val="right" w:pos="5030"/>
        </w:tabs>
        <w:rPr>
          <w:noProof/>
        </w:rPr>
      </w:pPr>
      <w:r>
        <w:rPr>
          <w:noProof/>
        </w:rPr>
        <w:t>SharePoint Online Plan 1, 59, 62</w:t>
      </w:r>
    </w:p>
    <w:p w14:paraId="6610EF0D" w14:textId="77777777" w:rsidR="00E802CB" w:rsidRDefault="00E802CB">
      <w:pPr>
        <w:pStyle w:val="Index1"/>
        <w:tabs>
          <w:tab w:val="right" w:pos="5030"/>
        </w:tabs>
        <w:rPr>
          <w:noProof/>
        </w:rPr>
      </w:pPr>
      <w:r>
        <w:rPr>
          <w:noProof/>
        </w:rPr>
        <w:t>SharePoint Online Plan 1G, 62</w:t>
      </w:r>
    </w:p>
    <w:p w14:paraId="32AFC494" w14:textId="77777777" w:rsidR="00E802CB" w:rsidRDefault="00E802CB">
      <w:pPr>
        <w:pStyle w:val="Index1"/>
        <w:tabs>
          <w:tab w:val="right" w:pos="5030"/>
        </w:tabs>
        <w:rPr>
          <w:noProof/>
        </w:rPr>
      </w:pPr>
      <w:r>
        <w:rPr>
          <w:noProof/>
        </w:rPr>
        <w:t>SharePoint Online Plan 2, 62</w:t>
      </w:r>
    </w:p>
    <w:p w14:paraId="1C15291A" w14:textId="77777777" w:rsidR="00E802CB" w:rsidRDefault="00E802CB">
      <w:pPr>
        <w:pStyle w:val="Index1"/>
        <w:tabs>
          <w:tab w:val="right" w:pos="5030"/>
        </w:tabs>
        <w:rPr>
          <w:noProof/>
        </w:rPr>
      </w:pPr>
      <w:r>
        <w:rPr>
          <w:noProof/>
        </w:rPr>
        <w:t>SharePoint Online Plan 2G, 62</w:t>
      </w:r>
    </w:p>
    <w:p w14:paraId="72D67AEC" w14:textId="77777777" w:rsidR="00E802CB" w:rsidRDefault="00E802CB">
      <w:pPr>
        <w:pStyle w:val="Index1"/>
        <w:tabs>
          <w:tab w:val="right" w:pos="5030"/>
        </w:tabs>
        <w:rPr>
          <w:noProof/>
        </w:rPr>
      </w:pPr>
      <w:r>
        <w:rPr>
          <w:noProof/>
        </w:rPr>
        <w:t>SharePoint Server 2010, 23, 24, 26</w:t>
      </w:r>
    </w:p>
    <w:p w14:paraId="29369D95" w14:textId="77777777" w:rsidR="00E802CB" w:rsidRDefault="00E802CB">
      <w:pPr>
        <w:pStyle w:val="Index1"/>
        <w:tabs>
          <w:tab w:val="right" w:pos="5030"/>
        </w:tabs>
        <w:rPr>
          <w:noProof/>
        </w:rPr>
      </w:pPr>
      <w:r>
        <w:rPr>
          <w:noProof/>
        </w:rPr>
        <w:t>SharePoint Server 2013, 14, 23, 24</w:t>
      </w:r>
    </w:p>
    <w:p w14:paraId="2F481BB2" w14:textId="77777777" w:rsidR="00E802CB" w:rsidRDefault="00E802CB">
      <w:pPr>
        <w:pStyle w:val="Index1"/>
        <w:tabs>
          <w:tab w:val="right" w:pos="5030"/>
        </w:tabs>
        <w:rPr>
          <w:noProof/>
        </w:rPr>
      </w:pPr>
      <w:r>
        <w:rPr>
          <w:noProof/>
        </w:rPr>
        <w:t>SharePoint Server for Internet Sites, 24</w:t>
      </w:r>
    </w:p>
    <w:p w14:paraId="7C5B48D6" w14:textId="77777777" w:rsidR="00E802CB" w:rsidRDefault="00E802CB">
      <w:pPr>
        <w:pStyle w:val="Index1"/>
        <w:tabs>
          <w:tab w:val="right" w:pos="5030"/>
        </w:tabs>
        <w:rPr>
          <w:noProof/>
        </w:rPr>
      </w:pPr>
      <w:r>
        <w:rPr>
          <w:noProof/>
        </w:rPr>
        <w:t>SQL Server 2012 Parallel Data Warehouse, 26, 27, 32</w:t>
      </w:r>
    </w:p>
    <w:p w14:paraId="55063D64" w14:textId="77777777" w:rsidR="00E802CB" w:rsidRDefault="00E802CB">
      <w:pPr>
        <w:pStyle w:val="Index1"/>
        <w:tabs>
          <w:tab w:val="right" w:pos="5030"/>
        </w:tabs>
        <w:rPr>
          <w:noProof/>
        </w:rPr>
      </w:pPr>
      <w:r>
        <w:rPr>
          <w:noProof/>
        </w:rPr>
        <w:t>SQL Server 2012 Parallel Data Warehouse Developer, 26, 32</w:t>
      </w:r>
    </w:p>
    <w:p w14:paraId="6B6E04B6" w14:textId="77777777" w:rsidR="00E802CB" w:rsidRDefault="00E802CB">
      <w:pPr>
        <w:pStyle w:val="Index1"/>
        <w:tabs>
          <w:tab w:val="right" w:pos="5030"/>
        </w:tabs>
        <w:rPr>
          <w:noProof/>
        </w:rPr>
      </w:pPr>
      <w:r>
        <w:rPr>
          <w:noProof/>
        </w:rPr>
        <w:t>SQL Server 2014 Business Intelligence, 26</w:t>
      </w:r>
    </w:p>
    <w:p w14:paraId="76B79CB8" w14:textId="77777777" w:rsidR="00E802CB" w:rsidRDefault="00E802CB">
      <w:pPr>
        <w:pStyle w:val="Index1"/>
        <w:tabs>
          <w:tab w:val="right" w:pos="5030"/>
        </w:tabs>
        <w:rPr>
          <w:noProof/>
        </w:rPr>
      </w:pPr>
      <w:r>
        <w:rPr>
          <w:noProof/>
        </w:rPr>
        <w:t>SQL Server 2014 Developer, 26</w:t>
      </w:r>
    </w:p>
    <w:p w14:paraId="7D04408B" w14:textId="77777777" w:rsidR="00E802CB" w:rsidRDefault="00E802CB">
      <w:pPr>
        <w:pStyle w:val="Index1"/>
        <w:tabs>
          <w:tab w:val="right" w:pos="5030"/>
        </w:tabs>
        <w:rPr>
          <w:noProof/>
        </w:rPr>
      </w:pPr>
      <w:r>
        <w:rPr>
          <w:noProof/>
        </w:rPr>
        <w:t>SQL Server 2014 Enterprise, 26</w:t>
      </w:r>
    </w:p>
    <w:p w14:paraId="272CFE85" w14:textId="77777777" w:rsidR="00E802CB" w:rsidRDefault="00E802CB">
      <w:pPr>
        <w:pStyle w:val="Index1"/>
        <w:tabs>
          <w:tab w:val="right" w:pos="5030"/>
        </w:tabs>
        <w:rPr>
          <w:noProof/>
        </w:rPr>
      </w:pPr>
      <w:r>
        <w:rPr>
          <w:noProof/>
        </w:rPr>
        <w:t>SQL Server 2014 Enterprise Core, 26</w:t>
      </w:r>
    </w:p>
    <w:p w14:paraId="042D0F0F" w14:textId="77777777" w:rsidR="00E802CB" w:rsidRDefault="00E802CB">
      <w:pPr>
        <w:pStyle w:val="Index1"/>
        <w:tabs>
          <w:tab w:val="right" w:pos="5030"/>
        </w:tabs>
        <w:rPr>
          <w:noProof/>
        </w:rPr>
      </w:pPr>
      <w:r>
        <w:rPr>
          <w:noProof/>
        </w:rPr>
        <w:t>SQL Server 2014 Standard, 26</w:t>
      </w:r>
    </w:p>
    <w:p w14:paraId="4FA764A7" w14:textId="77777777" w:rsidR="00E802CB" w:rsidRDefault="00E802CB">
      <w:pPr>
        <w:pStyle w:val="Index1"/>
        <w:tabs>
          <w:tab w:val="right" w:pos="5030"/>
        </w:tabs>
        <w:rPr>
          <w:noProof/>
        </w:rPr>
      </w:pPr>
      <w:r>
        <w:rPr>
          <w:noProof/>
        </w:rPr>
        <w:t>SQL Server 2014 Standard Core, 26</w:t>
      </w:r>
    </w:p>
    <w:p w14:paraId="63CD28F7" w14:textId="77777777" w:rsidR="00E802CB" w:rsidRDefault="00E802CB">
      <w:pPr>
        <w:pStyle w:val="Index1"/>
        <w:tabs>
          <w:tab w:val="right" w:pos="5030"/>
        </w:tabs>
        <w:rPr>
          <w:noProof/>
        </w:rPr>
      </w:pPr>
      <w:r>
        <w:rPr>
          <w:noProof/>
        </w:rPr>
        <w:t>Standard-CAL für Lync Server 2013, 23</w:t>
      </w:r>
    </w:p>
    <w:p w14:paraId="50A984D0" w14:textId="77777777" w:rsidR="00E802CB" w:rsidRDefault="00E802CB">
      <w:pPr>
        <w:pStyle w:val="Index1"/>
        <w:tabs>
          <w:tab w:val="right" w:pos="5030"/>
        </w:tabs>
        <w:rPr>
          <w:noProof/>
        </w:rPr>
      </w:pPr>
      <w:r>
        <w:rPr>
          <w:noProof/>
        </w:rPr>
        <w:t>Standard-CAL für SharePoint Server 2013, 14, 23</w:t>
      </w:r>
    </w:p>
    <w:p w14:paraId="12590DC9" w14:textId="77777777" w:rsidR="00E802CB" w:rsidRDefault="00E802CB">
      <w:pPr>
        <w:pStyle w:val="Index1"/>
        <w:tabs>
          <w:tab w:val="right" w:pos="5030"/>
        </w:tabs>
        <w:rPr>
          <w:noProof/>
        </w:rPr>
      </w:pPr>
      <w:r>
        <w:rPr>
          <w:noProof/>
        </w:rPr>
        <w:t>Standard-Server-Management-Lizenz für System Center 2012 R2, 29</w:t>
      </w:r>
    </w:p>
    <w:p w14:paraId="7D7292E9" w14:textId="18613F06" w:rsidR="00E802CB" w:rsidRDefault="00E802CB">
      <w:pPr>
        <w:pStyle w:val="Index1"/>
        <w:tabs>
          <w:tab w:val="right" w:pos="5030"/>
        </w:tabs>
        <w:rPr>
          <w:noProof/>
        </w:rPr>
      </w:pPr>
      <w:r>
        <w:rPr>
          <w:noProof/>
        </w:rPr>
        <w:t xml:space="preserve">Standard-Server-Management-Lizenz für </w:t>
      </w:r>
      <w:r w:rsidR="00D73F21">
        <w:rPr>
          <w:noProof/>
        </w:rPr>
        <w:br/>
      </w:r>
      <w:r>
        <w:rPr>
          <w:noProof/>
        </w:rPr>
        <w:t>System Center Configuration Manager 2007 R3, 28</w:t>
      </w:r>
    </w:p>
    <w:p w14:paraId="2F7AEC02" w14:textId="65BB8F29" w:rsidR="00E802CB" w:rsidRDefault="00E802CB">
      <w:pPr>
        <w:pStyle w:val="Index1"/>
        <w:tabs>
          <w:tab w:val="right" w:pos="5030"/>
        </w:tabs>
        <w:rPr>
          <w:noProof/>
        </w:rPr>
      </w:pPr>
      <w:r>
        <w:rPr>
          <w:noProof/>
        </w:rPr>
        <w:t xml:space="preserve">Standard-Server-Management-Lizenz für </w:t>
      </w:r>
      <w:r w:rsidR="00D73F21">
        <w:rPr>
          <w:noProof/>
        </w:rPr>
        <w:br/>
      </w:r>
      <w:r>
        <w:rPr>
          <w:noProof/>
        </w:rPr>
        <w:t>System Center Data Protection Manager 2010, 29</w:t>
      </w:r>
    </w:p>
    <w:p w14:paraId="19BCC9D8" w14:textId="67700AC2" w:rsidR="00E802CB" w:rsidRDefault="00E802CB">
      <w:pPr>
        <w:pStyle w:val="Index1"/>
        <w:tabs>
          <w:tab w:val="right" w:pos="5030"/>
        </w:tabs>
        <w:rPr>
          <w:noProof/>
        </w:rPr>
      </w:pPr>
      <w:r>
        <w:rPr>
          <w:noProof/>
        </w:rPr>
        <w:t xml:space="preserve">Standard-Server-Management-Lizenz für </w:t>
      </w:r>
      <w:r w:rsidR="00D73F21">
        <w:rPr>
          <w:noProof/>
        </w:rPr>
        <w:br/>
      </w:r>
      <w:r>
        <w:rPr>
          <w:noProof/>
        </w:rPr>
        <w:t>System Center Operations Manager 2007 R2, 29</w:t>
      </w:r>
    </w:p>
    <w:p w14:paraId="7A981106" w14:textId="77777777" w:rsidR="00E802CB" w:rsidRDefault="00E802CB">
      <w:pPr>
        <w:pStyle w:val="Index1"/>
        <w:tabs>
          <w:tab w:val="right" w:pos="5030"/>
        </w:tabs>
        <w:rPr>
          <w:noProof/>
        </w:rPr>
      </w:pPr>
      <w:r>
        <w:rPr>
          <w:noProof/>
        </w:rPr>
        <w:t>Standardsupport für Microsoft Azure, 47</w:t>
      </w:r>
    </w:p>
    <w:p w14:paraId="36D1FDCE" w14:textId="77777777" w:rsidR="00E802CB" w:rsidRDefault="00E802CB">
      <w:pPr>
        <w:pStyle w:val="Index1"/>
        <w:tabs>
          <w:tab w:val="right" w:pos="5030"/>
        </w:tabs>
        <w:rPr>
          <w:noProof/>
        </w:rPr>
      </w:pPr>
      <w:r>
        <w:rPr>
          <w:noProof/>
        </w:rPr>
        <w:t>System Center 2012 Datacenter, 70</w:t>
      </w:r>
    </w:p>
    <w:p w14:paraId="31028D98" w14:textId="77777777" w:rsidR="00E802CB" w:rsidRDefault="00E802CB">
      <w:pPr>
        <w:pStyle w:val="Index1"/>
        <w:tabs>
          <w:tab w:val="right" w:pos="5030"/>
        </w:tabs>
        <w:rPr>
          <w:noProof/>
        </w:rPr>
      </w:pPr>
      <w:r>
        <w:rPr>
          <w:noProof/>
        </w:rPr>
        <w:t>System Center 2012 Endpoint Protection, 14, 64, 65</w:t>
      </w:r>
    </w:p>
    <w:p w14:paraId="49FEDE2E" w14:textId="77777777" w:rsidR="00E802CB" w:rsidRDefault="00E802CB">
      <w:pPr>
        <w:pStyle w:val="Index1"/>
        <w:tabs>
          <w:tab w:val="right" w:pos="5030"/>
        </w:tabs>
        <w:rPr>
          <w:noProof/>
        </w:rPr>
      </w:pPr>
      <w:r>
        <w:rPr>
          <w:noProof/>
        </w:rPr>
        <w:t>System Center 2012 R2 Client Man Suite (Client-ML) pro Betriebssystemumgebung, 28</w:t>
      </w:r>
    </w:p>
    <w:p w14:paraId="519E5C02" w14:textId="77777777" w:rsidR="00E802CB" w:rsidRDefault="00E802CB">
      <w:pPr>
        <w:pStyle w:val="Index1"/>
        <w:tabs>
          <w:tab w:val="right" w:pos="5030"/>
        </w:tabs>
        <w:rPr>
          <w:noProof/>
        </w:rPr>
      </w:pPr>
      <w:r>
        <w:rPr>
          <w:noProof/>
        </w:rPr>
        <w:t>System Center 2012 R2 Client Man Suite (Client-ML) pro Nutzer, 28</w:t>
      </w:r>
    </w:p>
    <w:p w14:paraId="433C95A3" w14:textId="77777777" w:rsidR="00E802CB" w:rsidRDefault="00E802CB">
      <w:pPr>
        <w:pStyle w:val="Index1"/>
        <w:tabs>
          <w:tab w:val="right" w:pos="5030"/>
        </w:tabs>
        <w:rPr>
          <w:noProof/>
        </w:rPr>
      </w:pPr>
      <w:r>
        <w:rPr>
          <w:noProof/>
        </w:rPr>
        <w:t>System Center 2012 R2 Endpoint Protection, 64, 65</w:t>
      </w:r>
    </w:p>
    <w:p w14:paraId="0645710D" w14:textId="77777777" w:rsidR="00E802CB" w:rsidRDefault="00E802CB">
      <w:pPr>
        <w:pStyle w:val="Index1"/>
        <w:tabs>
          <w:tab w:val="right" w:pos="5030"/>
        </w:tabs>
        <w:rPr>
          <w:noProof/>
        </w:rPr>
      </w:pPr>
      <w:r>
        <w:rPr>
          <w:noProof/>
        </w:rPr>
        <w:t>System Center 2012 Standard, 13, 27, 70, 81</w:t>
      </w:r>
    </w:p>
    <w:p w14:paraId="310EA33D" w14:textId="77777777" w:rsidR="00E802CB" w:rsidRDefault="00E802CB">
      <w:pPr>
        <w:pStyle w:val="Index1"/>
        <w:tabs>
          <w:tab w:val="right" w:pos="5030"/>
        </w:tabs>
        <w:rPr>
          <w:noProof/>
        </w:rPr>
      </w:pPr>
      <w:r>
        <w:rPr>
          <w:noProof/>
        </w:rPr>
        <w:t>System Center Configuration Manager 2007 R3, 28, 29, 31</w:t>
      </w:r>
    </w:p>
    <w:p w14:paraId="199938C0" w14:textId="77777777" w:rsidR="00E802CB" w:rsidRDefault="00E802CB">
      <w:pPr>
        <w:pStyle w:val="Index1"/>
        <w:tabs>
          <w:tab w:val="right" w:pos="5030"/>
        </w:tabs>
        <w:rPr>
          <w:noProof/>
        </w:rPr>
      </w:pPr>
      <w:r>
        <w:rPr>
          <w:noProof/>
        </w:rPr>
        <w:t>System Center Essentials 2010, 30</w:t>
      </w:r>
    </w:p>
    <w:p w14:paraId="2622CC35" w14:textId="77777777" w:rsidR="00E802CB" w:rsidRDefault="00E802CB">
      <w:pPr>
        <w:pStyle w:val="Index1"/>
        <w:tabs>
          <w:tab w:val="right" w:pos="5030"/>
        </w:tabs>
        <w:rPr>
          <w:noProof/>
        </w:rPr>
      </w:pPr>
      <w:r>
        <w:rPr>
          <w:noProof/>
        </w:rPr>
        <w:t>System Center Reporting Manager 2006, 30</w:t>
      </w:r>
    </w:p>
    <w:p w14:paraId="2000D869" w14:textId="77777777" w:rsidR="00E802CB" w:rsidRDefault="00E802CB">
      <w:pPr>
        <w:pStyle w:val="Index1"/>
        <w:tabs>
          <w:tab w:val="right" w:pos="5030"/>
        </w:tabs>
        <w:rPr>
          <w:noProof/>
        </w:rPr>
      </w:pPr>
      <w:r>
        <w:rPr>
          <w:noProof/>
        </w:rPr>
        <w:t>System Center Server Management Suite Datacenter, 30</w:t>
      </w:r>
    </w:p>
    <w:p w14:paraId="5B7AEEBD" w14:textId="77777777" w:rsidR="00E802CB" w:rsidRDefault="00E802CB">
      <w:pPr>
        <w:pStyle w:val="Index1"/>
        <w:tabs>
          <w:tab w:val="right" w:pos="5030"/>
        </w:tabs>
        <w:rPr>
          <w:noProof/>
        </w:rPr>
      </w:pPr>
      <w:r>
        <w:rPr>
          <w:noProof/>
        </w:rPr>
        <w:t>System Center Server Management Suite Enterprise, 30</w:t>
      </w:r>
    </w:p>
    <w:p w14:paraId="1625A427" w14:textId="77777777" w:rsidR="00E802CB" w:rsidRDefault="00E802CB">
      <w:pPr>
        <w:pStyle w:val="Index1"/>
        <w:tabs>
          <w:tab w:val="right" w:pos="5030"/>
        </w:tabs>
        <w:rPr>
          <w:noProof/>
        </w:rPr>
      </w:pPr>
      <w:r>
        <w:rPr>
          <w:noProof/>
        </w:rPr>
        <w:t>VDI Suite, 31</w:t>
      </w:r>
    </w:p>
    <w:p w14:paraId="3D171754" w14:textId="77777777" w:rsidR="00E802CB" w:rsidRDefault="00E802CB">
      <w:pPr>
        <w:pStyle w:val="Index1"/>
        <w:tabs>
          <w:tab w:val="right" w:pos="5030"/>
        </w:tabs>
        <w:rPr>
          <w:noProof/>
        </w:rPr>
      </w:pPr>
      <w:r>
        <w:rPr>
          <w:noProof/>
        </w:rPr>
        <w:t>VDI Suite mit MDOP, 31</w:t>
      </w:r>
    </w:p>
    <w:p w14:paraId="39E6BCF8" w14:textId="77777777" w:rsidR="00E802CB" w:rsidRDefault="00E802CB">
      <w:pPr>
        <w:pStyle w:val="Index1"/>
        <w:tabs>
          <w:tab w:val="right" w:pos="5030"/>
        </w:tabs>
        <w:rPr>
          <w:noProof/>
        </w:rPr>
      </w:pPr>
      <w:r>
        <w:rPr>
          <w:noProof/>
        </w:rPr>
        <w:t>Vermietungsrechte für Office, 25</w:t>
      </w:r>
    </w:p>
    <w:p w14:paraId="63EC4C8F" w14:textId="77777777" w:rsidR="00E802CB" w:rsidRDefault="00E802CB">
      <w:pPr>
        <w:pStyle w:val="Index1"/>
        <w:tabs>
          <w:tab w:val="right" w:pos="5030"/>
        </w:tabs>
        <w:rPr>
          <w:noProof/>
        </w:rPr>
      </w:pPr>
      <w:r>
        <w:rPr>
          <w:noProof/>
        </w:rPr>
        <w:t>Vermietungsrechte für Office Professional, 24</w:t>
      </w:r>
    </w:p>
    <w:p w14:paraId="7B41FB50" w14:textId="77777777" w:rsidR="00E802CB" w:rsidRDefault="00E802CB">
      <w:pPr>
        <w:pStyle w:val="Index1"/>
        <w:tabs>
          <w:tab w:val="right" w:pos="5030"/>
        </w:tabs>
        <w:rPr>
          <w:noProof/>
        </w:rPr>
      </w:pPr>
      <w:r>
        <w:rPr>
          <w:noProof/>
        </w:rPr>
        <w:t>Vermietungsrechte für Office Standard, 24</w:t>
      </w:r>
    </w:p>
    <w:p w14:paraId="2D532573" w14:textId="77777777" w:rsidR="00E802CB" w:rsidRDefault="00E802CB">
      <w:pPr>
        <w:pStyle w:val="Index1"/>
        <w:tabs>
          <w:tab w:val="right" w:pos="5030"/>
        </w:tabs>
        <w:rPr>
          <w:noProof/>
        </w:rPr>
      </w:pPr>
      <w:r>
        <w:rPr>
          <w:noProof/>
        </w:rPr>
        <w:t>Vermietungsrechte für Windows, 24, 25</w:t>
      </w:r>
    </w:p>
    <w:p w14:paraId="69D06A24" w14:textId="77777777" w:rsidR="00E802CB" w:rsidRDefault="00E802CB">
      <w:pPr>
        <w:pStyle w:val="Index1"/>
        <w:tabs>
          <w:tab w:val="right" w:pos="5030"/>
        </w:tabs>
        <w:rPr>
          <w:noProof/>
        </w:rPr>
      </w:pPr>
      <w:r>
        <w:rPr>
          <w:noProof/>
        </w:rPr>
        <w:t>Virtual Machine Manager 2008 R2, 30</w:t>
      </w:r>
    </w:p>
    <w:p w14:paraId="7B84DE36" w14:textId="77777777" w:rsidR="00E802CB" w:rsidRDefault="00E802CB">
      <w:pPr>
        <w:pStyle w:val="Index1"/>
        <w:tabs>
          <w:tab w:val="right" w:pos="5030"/>
        </w:tabs>
        <w:rPr>
          <w:noProof/>
        </w:rPr>
      </w:pPr>
      <w:r>
        <w:rPr>
          <w:noProof/>
        </w:rPr>
        <w:t>Visio 2013 Professional, 20</w:t>
      </w:r>
    </w:p>
    <w:p w14:paraId="334DB67A" w14:textId="77777777" w:rsidR="00E802CB" w:rsidRDefault="00E802CB">
      <w:pPr>
        <w:pStyle w:val="Index1"/>
        <w:tabs>
          <w:tab w:val="right" w:pos="5030"/>
        </w:tabs>
        <w:rPr>
          <w:noProof/>
        </w:rPr>
      </w:pPr>
      <w:r>
        <w:rPr>
          <w:noProof/>
        </w:rPr>
        <w:t>Visio 2013 Standard, 20</w:t>
      </w:r>
    </w:p>
    <w:p w14:paraId="475E3FB6" w14:textId="77777777" w:rsidR="00E802CB" w:rsidRDefault="00E802CB">
      <w:pPr>
        <w:pStyle w:val="Index1"/>
        <w:tabs>
          <w:tab w:val="right" w:pos="5030"/>
        </w:tabs>
        <w:rPr>
          <w:noProof/>
        </w:rPr>
      </w:pPr>
      <w:r>
        <w:rPr>
          <w:noProof/>
        </w:rPr>
        <w:t>Visio Premium 2010, 21</w:t>
      </w:r>
    </w:p>
    <w:p w14:paraId="05BEF759" w14:textId="77777777" w:rsidR="00E802CB" w:rsidRDefault="00E802CB">
      <w:pPr>
        <w:pStyle w:val="Index1"/>
        <w:tabs>
          <w:tab w:val="right" w:pos="5030"/>
        </w:tabs>
        <w:rPr>
          <w:noProof/>
        </w:rPr>
      </w:pPr>
      <w:r>
        <w:rPr>
          <w:noProof/>
        </w:rPr>
        <w:t>Visio Pro für Office 365, 56</w:t>
      </w:r>
    </w:p>
    <w:p w14:paraId="0A23B6BA" w14:textId="77777777" w:rsidR="00E802CB" w:rsidRDefault="00E802CB">
      <w:pPr>
        <w:pStyle w:val="Index1"/>
        <w:tabs>
          <w:tab w:val="right" w:pos="5030"/>
        </w:tabs>
        <w:rPr>
          <w:noProof/>
        </w:rPr>
      </w:pPr>
      <w:r>
        <w:rPr>
          <w:noProof/>
        </w:rPr>
        <w:t>Visio Pro für Office 365 A, 56</w:t>
      </w:r>
    </w:p>
    <w:p w14:paraId="1725A330" w14:textId="77777777" w:rsidR="00E802CB" w:rsidRDefault="00E802CB">
      <w:pPr>
        <w:pStyle w:val="Index1"/>
        <w:tabs>
          <w:tab w:val="right" w:pos="5030"/>
        </w:tabs>
        <w:rPr>
          <w:noProof/>
        </w:rPr>
      </w:pPr>
      <w:r>
        <w:rPr>
          <w:noProof/>
        </w:rPr>
        <w:t>Visio Pro für Office 365 von SA, 56</w:t>
      </w:r>
    </w:p>
    <w:p w14:paraId="19F222F6" w14:textId="77777777" w:rsidR="00E802CB" w:rsidRDefault="00E802CB">
      <w:pPr>
        <w:pStyle w:val="Index1"/>
        <w:tabs>
          <w:tab w:val="right" w:pos="5030"/>
        </w:tabs>
        <w:rPr>
          <w:noProof/>
        </w:rPr>
      </w:pPr>
      <w:r>
        <w:rPr>
          <w:noProof/>
        </w:rPr>
        <w:t>Visio Professional 2013, 21, 69, 75</w:t>
      </w:r>
    </w:p>
    <w:p w14:paraId="7933E585" w14:textId="77777777" w:rsidR="00E802CB" w:rsidRDefault="00E802CB">
      <w:pPr>
        <w:pStyle w:val="Index1"/>
        <w:tabs>
          <w:tab w:val="right" w:pos="5030"/>
        </w:tabs>
        <w:rPr>
          <w:noProof/>
        </w:rPr>
      </w:pPr>
      <w:r>
        <w:rPr>
          <w:noProof/>
        </w:rPr>
        <w:t>Visio Standard 2013, 21, 69</w:t>
      </w:r>
    </w:p>
    <w:p w14:paraId="56F91B52" w14:textId="77777777" w:rsidR="00E802CB" w:rsidRDefault="00E802CB">
      <w:pPr>
        <w:pStyle w:val="Index1"/>
        <w:tabs>
          <w:tab w:val="right" w:pos="5030"/>
        </w:tabs>
        <w:rPr>
          <w:noProof/>
        </w:rPr>
      </w:pPr>
      <w:r>
        <w:rPr>
          <w:noProof/>
        </w:rPr>
        <w:t>Visual Studio LightSwitch 2011, 32</w:t>
      </w:r>
    </w:p>
    <w:p w14:paraId="2D9A0A4F" w14:textId="77777777" w:rsidR="00E802CB" w:rsidRDefault="00E802CB">
      <w:pPr>
        <w:pStyle w:val="Index1"/>
        <w:tabs>
          <w:tab w:val="right" w:pos="5030"/>
        </w:tabs>
        <w:rPr>
          <w:noProof/>
        </w:rPr>
      </w:pPr>
      <w:r>
        <w:rPr>
          <w:noProof/>
        </w:rPr>
        <w:t>Visual Studio Premium 2013 mit MSDN, 31, 32</w:t>
      </w:r>
    </w:p>
    <w:p w14:paraId="098A334C" w14:textId="77777777" w:rsidR="00E802CB" w:rsidRDefault="00E802CB">
      <w:pPr>
        <w:pStyle w:val="Index1"/>
        <w:tabs>
          <w:tab w:val="right" w:pos="5030"/>
        </w:tabs>
        <w:rPr>
          <w:noProof/>
        </w:rPr>
      </w:pPr>
      <w:r>
        <w:rPr>
          <w:noProof/>
        </w:rPr>
        <w:t>Visual Studio Professional 2012, 32</w:t>
      </w:r>
    </w:p>
    <w:p w14:paraId="15DE9FBD" w14:textId="77777777" w:rsidR="00E802CB" w:rsidRDefault="00E802CB">
      <w:pPr>
        <w:pStyle w:val="Index1"/>
        <w:tabs>
          <w:tab w:val="right" w:pos="5030"/>
        </w:tabs>
        <w:rPr>
          <w:noProof/>
        </w:rPr>
      </w:pPr>
      <w:r>
        <w:rPr>
          <w:noProof/>
        </w:rPr>
        <w:t>Visual Studio Professional 2013, 31</w:t>
      </w:r>
    </w:p>
    <w:p w14:paraId="18A2C0D2" w14:textId="77777777" w:rsidR="00E802CB" w:rsidRDefault="00E802CB">
      <w:pPr>
        <w:pStyle w:val="Index1"/>
        <w:tabs>
          <w:tab w:val="right" w:pos="5030"/>
        </w:tabs>
        <w:rPr>
          <w:noProof/>
        </w:rPr>
      </w:pPr>
      <w:r>
        <w:rPr>
          <w:noProof/>
        </w:rPr>
        <w:t>Visual Studio Professional 2013 mit MSDN, 31</w:t>
      </w:r>
    </w:p>
    <w:p w14:paraId="36CC03BE" w14:textId="50599FC6" w:rsidR="00E802CB" w:rsidRDefault="00E802CB">
      <w:pPr>
        <w:pStyle w:val="Index1"/>
        <w:tabs>
          <w:tab w:val="right" w:pos="5030"/>
        </w:tabs>
        <w:rPr>
          <w:noProof/>
        </w:rPr>
      </w:pPr>
      <w:r>
        <w:rPr>
          <w:noProof/>
        </w:rPr>
        <w:t xml:space="preserve">Visual Studio Team Foundation Server 2013 mit </w:t>
      </w:r>
      <w:r w:rsidR="00D73F21">
        <w:rPr>
          <w:noProof/>
        </w:rPr>
        <w:br/>
      </w:r>
      <w:r>
        <w:rPr>
          <w:noProof/>
        </w:rPr>
        <w:t>SQL Server 2010-Technologie, 32</w:t>
      </w:r>
    </w:p>
    <w:p w14:paraId="4BB8667E" w14:textId="77777777" w:rsidR="00E802CB" w:rsidRDefault="00E802CB">
      <w:pPr>
        <w:pStyle w:val="Index1"/>
        <w:tabs>
          <w:tab w:val="right" w:pos="5030"/>
        </w:tabs>
        <w:rPr>
          <w:noProof/>
        </w:rPr>
      </w:pPr>
      <w:r>
        <w:rPr>
          <w:noProof/>
        </w:rPr>
        <w:t>Visual Studio Test Professional 2013 mit MSDN, 31, 32</w:t>
      </w:r>
    </w:p>
    <w:p w14:paraId="7C40BAC6" w14:textId="77777777" w:rsidR="00E802CB" w:rsidRDefault="00E802CB">
      <w:pPr>
        <w:pStyle w:val="Index1"/>
        <w:tabs>
          <w:tab w:val="right" w:pos="5030"/>
        </w:tabs>
        <w:rPr>
          <w:noProof/>
        </w:rPr>
      </w:pPr>
      <w:r>
        <w:rPr>
          <w:noProof/>
        </w:rPr>
        <w:t>Visual Studio Ultimate 2013 mit MSDN, 31, 32</w:t>
      </w:r>
    </w:p>
    <w:p w14:paraId="5A4A3750" w14:textId="77777777" w:rsidR="00E802CB" w:rsidRDefault="00E802CB">
      <w:pPr>
        <w:pStyle w:val="Index1"/>
        <w:tabs>
          <w:tab w:val="right" w:pos="5030"/>
        </w:tabs>
        <w:rPr>
          <w:noProof/>
        </w:rPr>
      </w:pPr>
      <w:r>
        <w:rPr>
          <w:noProof/>
        </w:rPr>
        <w:t>Windows 8.1 Enterprise Sideloading, 32</w:t>
      </w:r>
    </w:p>
    <w:p w14:paraId="6C38DBCA" w14:textId="77777777" w:rsidR="00E802CB" w:rsidRDefault="00E802CB">
      <w:pPr>
        <w:pStyle w:val="Index1"/>
        <w:tabs>
          <w:tab w:val="right" w:pos="5030"/>
        </w:tabs>
        <w:rPr>
          <w:noProof/>
        </w:rPr>
      </w:pPr>
      <w:r>
        <w:rPr>
          <w:noProof/>
        </w:rPr>
        <w:t>Windows 8.1 Enterprise-Upgrade, 32</w:t>
      </w:r>
    </w:p>
    <w:p w14:paraId="5C54CB84" w14:textId="77777777" w:rsidR="00E802CB" w:rsidRDefault="00E802CB">
      <w:pPr>
        <w:pStyle w:val="Index1"/>
        <w:tabs>
          <w:tab w:val="right" w:pos="5030"/>
        </w:tabs>
        <w:rPr>
          <w:noProof/>
        </w:rPr>
      </w:pPr>
      <w:r>
        <w:rPr>
          <w:noProof/>
        </w:rPr>
        <w:t>Windows 8.1 Enterprise-Upgrade und SA (Pro Gerät), 32</w:t>
      </w:r>
    </w:p>
    <w:p w14:paraId="3C107FF6" w14:textId="77777777" w:rsidR="00E802CB" w:rsidRDefault="00E802CB">
      <w:pPr>
        <w:pStyle w:val="Index1"/>
        <w:tabs>
          <w:tab w:val="right" w:pos="5030"/>
        </w:tabs>
        <w:rPr>
          <w:noProof/>
        </w:rPr>
      </w:pPr>
      <w:r>
        <w:rPr>
          <w:noProof/>
        </w:rPr>
        <w:t>Windows 8.1 Enterprise-Upgrade und SA mit MDOP Pro Gerät, 33</w:t>
      </w:r>
    </w:p>
    <w:p w14:paraId="6009E79E" w14:textId="77777777" w:rsidR="00E802CB" w:rsidRDefault="00E802CB">
      <w:pPr>
        <w:pStyle w:val="Index1"/>
        <w:tabs>
          <w:tab w:val="right" w:pos="5030"/>
        </w:tabs>
        <w:rPr>
          <w:noProof/>
        </w:rPr>
      </w:pPr>
      <w:r>
        <w:rPr>
          <w:noProof/>
        </w:rPr>
        <w:t>Windows 8.1 Enterprise-Upgrade und SA mit MDOP pro Nutzer, 33</w:t>
      </w:r>
    </w:p>
    <w:p w14:paraId="77077DC6" w14:textId="77777777" w:rsidR="00E802CB" w:rsidRDefault="00E802CB">
      <w:pPr>
        <w:pStyle w:val="Index1"/>
        <w:tabs>
          <w:tab w:val="right" w:pos="5030"/>
        </w:tabs>
        <w:rPr>
          <w:noProof/>
        </w:rPr>
      </w:pPr>
      <w:r>
        <w:rPr>
          <w:noProof/>
        </w:rPr>
        <w:t>Windows 8.1 Enterprise-Upgrade und SA mit MDOP pro Nutzer (von SA), 33</w:t>
      </w:r>
    </w:p>
    <w:p w14:paraId="75710BEA" w14:textId="77777777" w:rsidR="00E802CB" w:rsidRDefault="00E802CB">
      <w:pPr>
        <w:pStyle w:val="Index1"/>
        <w:tabs>
          <w:tab w:val="right" w:pos="5030"/>
        </w:tabs>
        <w:rPr>
          <w:noProof/>
        </w:rPr>
      </w:pPr>
      <w:r>
        <w:rPr>
          <w:noProof/>
        </w:rPr>
        <w:t>Windows 8.1 Enterprise-Upgrade und SA pro Nutzer, 32</w:t>
      </w:r>
    </w:p>
    <w:p w14:paraId="0CE2FAEF" w14:textId="77777777" w:rsidR="00E802CB" w:rsidRDefault="00E802CB">
      <w:pPr>
        <w:pStyle w:val="Index1"/>
        <w:tabs>
          <w:tab w:val="right" w:pos="5030"/>
        </w:tabs>
        <w:rPr>
          <w:noProof/>
        </w:rPr>
      </w:pPr>
      <w:r>
        <w:rPr>
          <w:noProof/>
        </w:rPr>
        <w:t>Windows 8.1 Enterprise-Upgrade und SA Pro Nutzer (von SA), 33</w:t>
      </w:r>
    </w:p>
    <w:p w14:paraId="7AC15E17" w14:textId="77777777" w:rsidR="00E802CB" w:rsidRDefault="00E802CB">
      <w:pPr>
        <w:pStyle w:val="Index1"/>
        <w:tabs>
          <w:tab w:val="right" w:pos="5030"/>
        </w:tabs>
        <w:rPr>
          <w:noProof/>
        </w:rPr>
      </w:pPr>
      <w:r>
        <w:rPr>
          <w:noProof/>
        </w:rPr>
        <w:t>Windows 8.1 Pro, 39</w:t>
      </w:r>
    </w:p>
    <w:p w14:paraId="67438C31" w14:textId="77777777" w:rsidR="00E802CB" w:rsidRDefault="00E802CB">
      <w:pPr>
        <w:pStyle w:val="Index1"/>
        <w:tabs>
          <w:tab w:val="right" w:pos="5030"/>
        </w:tabs>
        <w:rPr>
          <w:noProof/>
        </w:rPr>
      </w:pPr>
      <w:r>
        <w:rPr>
          <w:noProof/>
        </w:rPr>
        <w:t>Windows 8.1 Pro-Upgrade, 33</w:t>
      </w:r>
    </w:p>
    <w:p w14:paraId="25662D1D" w14:textId="77777777" w:rsidR="00E802CB" w:rsidRDefault="00E802CB">
      <w:pPr>
        <w:pStyle w:val="Index1"/>
        <w:tabs>
          <w:tab w:val="right" w:pos="5030"/>
        </w:tabs>
        <w:rPr>
          <w:noProof/>
        </w:rPr>
      </w:pPr>
      <w:r>
        <w:rPr>
          <w:noProof/>
        </w:rPr>
        <w:t>Windows Embedded 8 Standard Enterprise Kit, 38, 39</w:t>
      </w:r>
    </w:p>
    <w:p w14:paraId="5BDD67EF" w14:textId="77777777" w:rsidR="00E802CB" w:rsidRDefault="00E802CB">
      <w:pPr>
        <w:pStyle w:val="Index1"/>
        <w:tabs>
          <w:tab w:val="right" w:pos="5030"/>
        </w:tabs>
        <w:rPr>
          <w:noProof/>
        </w:rPr>
      </w:pPr>
      <w:r>
        <w:rPr>
          <w:noProof/>
        </w:rPr>
        <w:t>Windows Embedded 8.1 Industry Ent. für SA (Std, POSR, Ind Retail), 38</w:t>
      </w:r>
    </w:p>
    <w:p w14:paraId="57E910B8" w14:textId="77777777" w:rsidR="00E802CB" w:rsidRDefault="00E802CB">
      <w:pPr>
        <w:pStyle w:val="Index1"/>
        <w:tabs>
          <w:tab w:val="right" w:pos="5030"/>
        </w:tabs>
        <w:rPr>
          <w:noProof/>
        </w:rPr>
      </w:pPr>
      <w:r>
        <w:rPr>
          <w:noProof/>
        </w:rPr>
        <w:t>Windows Embedded 8.1 Industry Enterprise für SA, 38</w:t>
      </w:r>
    </w:p>
    <w:p w14:paraId="233334F8" w14:textId="77777777" w:rsidR="00E802CB" w:rsidRDefault="00E802CB">
      <w:pPr>
        <w:pStyle w:val="Index1"/>
        <w:tabs>
          <w:tab w:val="right" w:pos="5030"/>
        </w:tabs>
        <w:rPr>
          <w:noProof/>
        </w:rPr>
      </w:pPr>
      <w:r>
        <w:rPr>
          <w:noProof/>
        </w:rPr>
        <w:t>Windows Embedded 8.1 Industry Enterprise-Upgrade, 38</w:t>
      </w:r>
    </w:p>
    <w:p w14:paraId="7E83C490" w14:textId="19534CF8" w:rsidR="00E802CB" w:rsidRDefault="00E802CB">
      <w:pPr>
        <w:pStyle w:val="Index1"/>
        <w:tabs>
          <w:tab w:val="right" w:pos="5030"/>
        </w:tabs>
        <w:rPr>
          <w:noProof/>
        </w:rPr>
      </w:pPr>
      <w:r>
        <w:rPr>
          <w:noProof/>
        </w:rPr>
        <w:t xml:space="preserve">Windows Embedded 8.1 Industry Enterprise-Upgrade </w:t>
      </w:r>
      <w:r w:rsidR="00D73F21">
        <w:rPr>
          <w:noProof/>
        </w:rPr>
        <w:br/>
      </w:r>
      <w:r>
        <w:rPr>
          <w:noProof/>
        </w:rPr>
        <w:t>(Std, POSR, Ind Retail), 38</w:t>
      </w:r>
    </w:p>
    <w:p w14:paraId="2018CA8A" w14:textId="77777777" w:rsidR="00E802CB" w:rsidRDefault="00E802CB">
      <w:pPr>
        <w:pStyle w:val="Index1"/>
        <w:tabs>
          <w:tab w:val="right" w:pos="5030"/>
        </w:tabs>
        <w:rPr>
          <w:noProof/>
        </w:rPr>
      </w:pPr>
      <w:r>
        <w:rPr>
          <w:noProof/>
        </w:rPr>
        <w:t>Windows Embedded 8.1 Industry Pro, 38, 39, 40, 72</w:t>
      </w:r>
    </w:p>
    <w:p w14:paraId="721EDE48" w14:textId="77777777" w:rsidR="00E802CB" w:rsidRDefault="00E802CB">
      <w:pPr>
        <w:pStyle w:val="Index1"/>
        <w:tabs>
          <w:tab w:val="right" w:pos="5030"/>
        </w:tabs>
        <w:rPr>
          <w:noProof/>
        </w:rPr>
      </w:pPr>
      <w:r>
        <w:rPr>
          <w:noProof/>
        </w:rPr>
        <w:t>Windows Embedded Device Manager 2011, 30</w:t>
      </w:r>
    </w:p>
    <w:p w14:paraId="25425B4E" w14:textId="77777777" w:rsidR="00E802CB" w:rsidRDefault="00E802CB">
      <w:pPr>
        <w:pStyle w:val="Index1"/>
        <w:tabs>
          <w:tab w:val="right" w:pos="5030"/>
        </w:tabs>
        <w:rPr>
          <w:noProof/>
        </w:rPr>
      </w:pPr>
      <w:r>
        <w:rPr>
          <w:noProof/>
        </w:rPr>
        <w:t>Windows Enterprise-Upgrade und SA für Partners in Learning (Pro Gerät), 32</w:t>
      </w:r>
    </w:p>
    <w:p w14:paraId="7DB58F95" w14:textId="77777777" w:rsidR="00E802CB" w:rsidRDefault="00E802CB">
      <w:pPr>
        <w:pStyle w:val="Index1"/>
        <w:tabs>
          <w:tab w:val="right" w:pos="5030"/>
        </w:tabs>
        <w:rPr>
          <w:noProof/>
        </w:rPr>
      </w:pPr>
      <w:r>
        <w:rPr>
          <w:noProof/>
        </w:rPr>
        <w:t>Windows HPC Server 2008 R2 Suite, 41</w:t>
      </w:r>
    </w:p>
    <w:p w14:paraId="39523593" w14:textId="77777777" w:rsidR="00E802CB" w:rsidRDefault="00E802CB">
      <w:pPr>
        <w:pStyle w:val="Index1"/>
        <w:tabs>
          <w:tab w:val="right" w:pos="5030"/>
        </w:tabs>
        <w:rPr>
          <w:noProof/>
        </w:rPr>
      </w:pPr>
      <w:r>
        <w:rPr>
          <w:noProof/>
        </w:rPr>
        <w:t>Windows MultiPoint Server 2012 Premium, 41</w:t>
      </w:r>
    </w:p>
    <w:p w14:paraId="21DE185A" w14:textId="77777777" w:rsidR="00E802CB" w:rsidRDefault="00E802CB">
      <w:pPr>
        <w:pStyle w:val="Index1"/>
        <w:tabs>
          <w:tab w:val="right" w:pos="5030"/>
        </w:tabs>
        <w:rPr>
          <w:noProof/>
        </w:rPr>
      </w:pPr>
      <w:r>
        <w:rPr>
          <w:noProof/>
        </w:rPr>
        <w:t>Windows MultiPoint Server 2012 Premium mit CAL für Windows MultiPoint Server (5 Clients) mit CAL für Windows Server 2010, 41</w:t>
      </w:r>
    </w:p>
    <w:p w14:paraId="60590744" w14:textId="77777777" w:rsidR="00E802CB" w:rsidRDefault="00E802CB">
      <w:pPr>
        <w:pStyle w:val="Index1"/>
        <w:tabs>
          <w:tab w:val="right" w:pos="5030"/>
        </w:tabs>
        <w:rPr>
          <w:noProof/>
        </w:rPr>
      </w:pPr>
      <w:r>
        <w:rPr>
          <w:noProof/>
        </w:rPr>
        <w:t>Windows MultiPoint Server 2012 Standard, 41</w:t>
      </w:r>
    </w:p>
    <w:p w14:paraId="52789BFC" w14:textId="77777777" w:rsidR="00E802CB" w:rsidRDefault="00E802CB">
      <w:pPr>
        <w:pStyle w:val="Index1"/>
        <w:tabs>
          <w:tab w:val="right" w:pos="5030"/>
        </w:tabs>
        <w:rPr>
          <w:noProof/>
        </w:rPr>
      </w:pPr>
      <w:r>
        <w:rPr>
          <w:noProof/>
        </w:rPr>
        <w:t>Windows Server 2008 R2, 13, 41, 42</w:t>
      </w:r>
    </w:p>
    <w:p w14:paraId="7804FC0B" w14:textId="77777777" w:rsidR="00E802CB" w:rsidRDefault="00E802CB">
      <w:pPr>
        <w:pStyle w:val="Index1"/>
        <w:tabs>
          <w:tab w:val="right" w:pos="5030"/>
        </w:tabs>
        <w:rPr>
          <w:noProof/>
        </w:rPr>
      </w:pPr>
      <w:r>
        <w:rPr>
          <w:noProof/>
        </w:rPr>
        <w:t>Windows Server 2010 CAL, 41</w:t>
      </w:r>
    </w:p>
    <w:p w14:paraId="7246289B" w14:textId="77777777" w:rsidR="00E802CB" w:rsidRDefault="00E802CB">
      <w:pPr>
        <w:pStyle w:val="Index1"/>
        <w:tabs>
          <w:tab w:val="right" w:pos="5030"/>
        </w:tabs>
        <w:rPr>
          <w:noProof/>
        </w:rPr>
      </w:pPr>
      <w:r>
        <w:rPr>
          <w:noProof/>
        </w:rPr>
        <w:t>Windows Server 2012 CAL, 14</w:t>
      </w:r>
    </w:p>
    <w:p w14:paraId="0890B0D5" w14:textId="77777777" w:rsidR="00E802CB" w:rsidRDefault="00E802CB">
      <w:pPr>
        <w:pStyle w:val="Index1"/>
        <w:tabs>
          <w:tab w:val="right" w:pos="5030"/>
        </w:tabs>
        <w:rPr>
          <w:noProof/>
        </w:rPr>
      </w:pPr>
      <w:r>
        <w:rPr>
          <w:noProof/>
        </w:rPr>
        <w:t>Windows Server 2012 R2 Datacenter, 41</w:t>
      </w:r>
    </w:p>
    <w:p w14:paraId="31DC8BDC" w14:textId="77777777" w:rsidR="00E802CB" w:rsidRDefault="00E802CB">
      <w:pPr>
        <w:pStyle w:val="Index1"/>
        <w:tabs>
          <w:tab w:val="right" w:pos="5030"/>
        </w:tabs>
        <w:rPr>
          <w:noProof/>
        </w:rPr>
      </w:pPr>
      <w:r>
        <w:rPr>
          <w:noProof/>
        </w:rPr>
        <w:t>Windows Server 2012 R2 Essentials, 41</w:t>
      </w:r>
    </w:p>
    <w:p w14:paraId="74EE3E67" w14:textId="77777777" w:rsidR="00E802CB" w:rsidRDefault="00E802CB">
      <w:pPr>
        <w:pStyle w:val="Index1"/>
        <w:tabs>
          <w:tab w:val="right" w:pos="5030"/>
        </w:tabs>
        <w:rPr>
          <w:noProof/>
        </w:rPr>
      </w:pPr>
      <w:r>
        <w:rPr>
          <w:noProof/>
        </w:rPr>
        <w:t>Windows Server 2012 R2 Standard, 41</w:t>
      </w:r>
    </w:p>
    <w:p w14:paraId="72DCDA32" w14:textId="77777777" w:rsidR="00E802CB" w:rsidRDefault="00E802CB">
      <w:pPr>
        <w:pStyle w:val="Index1"/>
        <w:tabs>
          <w:tab w:val="right" w:pos="5030"/>
        </w:tabs>
        <w:rPr>
          <w:noProof/>
        </w:rPr>
      </w:pPr>
      <w:r>
        <w:rPr>
          <w:noProof/>
        </w:rPr>
        <w:t>Windows Server 2012 Standard, 13</w:t>
      </w:r>
    </w:p>
    <w:p w14:paraId="1DAB95D8" w14:textId="77777777" w:rsidR="00E802CB" w:rsidRDefault="00E802CB">
      <w:pPr>
        <w:pStyle w:val="Index1"/>
        <w:tabs>
          <w:tab w:val="right" w:pos="5030"/>
        </w:tabs>
        <w:rPr>
          <w:noProof/>
        </w:rPr>
      </w:pPr>
      <w:r>
        <w:rPr>
          <w:noProof/>
        </w:rPr>
        <w:t>Windows Small Business Server 2008, 42</w:t>
      </w:r>
    </w:p>
    <w:p w14:paraId="5AA045AD" w14:textId="77777777" w:rsidR="00E802CB" w:rsidRDefault="00E802CB">
      <w:pPr>
        <w:pStyle w:val="Index1"/>
        <w:tabs>
          <w:tab w:val="right" w:pos="5030"/>
        </w:tabs>
        <w:rPr>
          <w:noProof/>
        </w:rPr>
      </w:pPr>
      <w:r>
        <w:rPr>
          <w:noProof/>
        </w:rPr>
        <w:t>Windows Small Business Server 2011, 42</w:t>
      </w:r>
    </w:p>
    <w:p w14:paraId="519DDF41" w14:textId="77777777" w:rsidR="00E802CB" w:rsidRDefault="00E802CB">
      <w:pPr>
        <w:pStyle w:val="Index1"/>
        <w:tabs>
          <w:tab w:val="right" w:pos="5030"/>
        </w:tabs>
        <w:rPr>
          <w:noProof/>
        </w:rPr>
      </w:pPr>
      <w:r>
        <w:rPr>
          <w:noProof/>
        </w:rPr>
        <w:t>Windows Virtual Desktop Access, 17, 69, 82, 88</w:t>
      </w:r>
    </w:p>
    <w:p w14:paraId="308A9F8C" w14:textId="77777777" w:rsidR="00E802CB" w:rsidRDefault="00E802CB">
      <w:pPr>
        <w:pStyle w:val="Index1"/>
        <w:tabs>
          <w:tab w:val="right" w:pos="5030"/>
        </w:tabs>
        <w:rPr>
          <w:noProof/>
        </w:rPr>
      </w:pPr>
      <w:r>
        <w:rPr>
          <w:noProof/>
        </w:rPr>
        <w:t>Windows Virtual Desktop Access mit MDOP pro Nutzer, 33</w:t>
      </w:r>
    </w:p>
    <w:p w14:paraId="51179D05" w14:textId="77777777" w:rsidR="00E802CB" w:rsidRDefault="00E802CB">
      <w:pPr>
        <w:pStyle w:val="Index1"/>
        <w:tabs>
          <w:tab w:val="right" w:pos="5030"/>
        </w:tabs>
        <w:rPr>
          <w:noProof/>
        </w:rPr>
      </w:pPr>
      <w:r>
        <w:rPr>
          <w:noProof/>
        </w:rPr>
        <w:t>Windows Virtual Desktop Access Pro Gerät, 33</w:t>
      </w:r>
    </w:p>
    <w:p w14:paraId="11EF9685" w14:textId="77777777" w:rsidR="00E802CB" w:rsidRDefault="00E802CB">
      <w:pPr>
        <w:pStyle w:val="Index1"/>
        <w:tabs>
          <w:tab w:val="right" w:pos="5030"/>
        </w:tabs>
        <w:rPr>
          <w:noProof/>
        </w:rPr>
      </w:pPr>
      <w:r>
        <w:rPr>
          <w:noProof/>
        </w:rPr>
        <w:t>Windows Virtual Desktop Access pro Nutzer, 33</w:t>
      </w:r>
    </w:p>
    <w:p w14:paraId="2F6E2DA8" w14:textId="77777777" w:rsidR="00E802CB" w:rsidRDefault="00E802CB">
      <w:pPr>
        <w:pStyle w:val="Index1"/>
        <w:tabs>
          <w:tab w:val="right" w:pos="5030"/>
        </w:tabs>
        <w:rPr>
          <w:noProof/>
        </w:rPr>
      </w:pPr>
      <w:r>
        <w:rPr>
          <w:noProof/>
        </w:rPr>
        <w:t>Word 2013, 20, 69</w:t>
      </w:r>
    </w:p>
    <w:p w14:paraId="30DA487E" w14:textId="77777777" w:rsidR="00E802CB" w:rsidRDefault="00E802CB">
      <w:pPr>
        <w:pStyle w:val="Index1"/>
        <w:tabs>
          <w:tab w:val="right" w:pos="5030"/>
        </w:tabs>
        <w:rPr>
          <w:noProof/>
        </w:rPr>
      </w:pPr>
      <w:r>
        <w:rPr>
          <w:noProof/>
        </w:rPr>
        <w:t>Word für Mac 2011, 21, 69</w:t>
      </w:r>
    </w:p>
    <w:p w14:paraId="411BE809" w14:textId="77777777" w:rsidR="00E802CB" w:rsidRDefault="00E802CB">
      <w:pPr>
        <w:pStyle w:val="Index1"/>
        <w:tabs>
          <w:tab w:val="right" w:pos="5030"/>
        </w:tabs>
        <w:rPr>
          <w:noProof/>
        </w:rPr>
      </w:pPr>
      <w:r>
        <w:rPr>
          <w:noProof/>
        </w:rPr>
        <w:t>Work-at-Home-Lizenz für Mac 2011, 21</w:t>
      </w:r>
    </w:p>
    <w:p w14:paraId="66A16813" w14:textId="77777777" w:rsidR="00E802CB" w:rsidRDefault="00E802CB">
      <w:pPr>
        <w:pStyle w:val="Index1"/>
        <w:tabs>
          <w:tab w:val="right" w:pos="5030"/>
        </w:tabs>
        <w:rPr>
          <w:noProof/>
        </w:rPr>
      </w:pPr>
      <w:r>
        <w:rPr>
          <w:noProof/>
        </w:rPr>
        <w:t>Work-at-Home-Lizenz für Office Professional Plus 2013, 20</w:t>
      </w:r>
    </w:p>
    <w:p w14:paraId="592293B1" w14:textId="77777777" w:rsidR="00E802CB" w:rsidRDefault="00E802CB">
      <w:pPr>
        <w:pStyle w:val="Index1"/>
        <w:tabs>
          <w:tab w:val="right" w:pos="5030"/>
        </w:tabs>
        <w:rPr>
          <w:noProof/>
        </w:rPr>
      </w:pPr>
      <w:r>
        <w:rPr>
          <w:noProof/>
        </w:rPr>
        <w:t>Work-at-Home-Lizenz für Office Standard 2013, 20</w:t>
      </w:r>
    </w:p>
    <w:p w14:paraId="1E88D1A2" w14:textId="77777777" w:rsidR="00E802CB" w:rsidRDefault="00E802CB">
      <w:pPr>
        <w:pStyle w:val="Index1"/>
        <w:tabs>
          <w:tab w:val="right" w:pos="5030"/>
        </w:tabs>
        <w:rPr>
          <w:noProof/>
        </w:rPr>
      </w:pPr>
      <w:r>
        <w:rPr>
          <w:noProof/>
        </w:rPr>
        <w:t>Yammer Enterprise, 65</w:t>
      </w:r>
    </w:p>
    <w:p w14:paraId="01DEEFA6" w14:textId="77777777" w:rsidR="00E802CB" w:rsidRDefault="00E802CB">
      <w:pPr>
        <w:pStyle w:val="Index1"/>
        <w:tabs>
          <w:tab w:val="right" w:pos="5030"/>
        </w:tabs>
        <w:rPr>
          <w:noProof/>
        </w:rPr>
      </w:pPr>
      <w:r>
        <w:rPr>
          <w:noProof/>
        </w:rPr>
        <w:t>Zusätzliche Aufgaben-CAL für Microsoft Dynamics AX 2012 R3, 17</w:t>
      </w:r>
    </w:p>
    <w:p w14:paraId="609C64D5" w14:textId="77777777" w:rsidR="00E802CB" w:rsidRDefault="00E802CB">
      <w:pPr>
        <w:pStyle w:val="Index1"/>
        <w:tabs>
          <w:tab w:val="right" w:pos="5030"/>
        </w:tabs>
        <w:rPr>
          <w:noProof/>
        </w:rPr>
      </w:pPr>
      <w:r>
        <w:rPr>
          <w:noProof/>
        </w:rPr>
        <w:t>Zusätzliche CAL für Microsoft Dynamics AX 2012 R3 Enterprise, 17</w:t>
      </w:r>
    </w:p>
    <w:p w14:paraId="6AD51BB1" w14:textId="2BBC77FF" w:rsidR="00E802CB" w:rsidRDefault="00E802CB">
      <w:pPr>
        <w:pStyle w:val="Index1"/>
        <w:tabs>
          <w:tab w:val="right" w:pos="5030"/>
        </w:tabs>
        <w:rPr>
          <w:noProof/>
        </w:rPr>
      </w:pPr>
      <w:r>
        <w:rPr>
          <w:noProof/>
        </w:rPr>
        <w:t xml:space="preserve">Zusätzliche CAL zur Grundlegenden Verwendung von </w:t>
      </w:r>
      <w:r w:rsidR="00D73F21">
        <w:rPr>
          <w:noProof/>
        </w:rPr>
        <w:br/>
      </w:r>
      <w:r>
        <w:rPr>
          <w:noProof/>
        </w:rPr>
        <w:t>Microsoft Dynamics CRM, 19</w:t>
      </w:r>
    </w:p>
    <w:p w14:paraId="0C943DC1" w14:textId="78544A6C" w:rsidR="00E802CB" w:rsidRDefault="00E802CB">
      <w:pPr>
        <w:pStyle w:val="Index1"/>
        <w:tabs>
          <w:tab w:val="right" w:pos="5030"/>
        </w:tabs>
        <w:rPr>
          <w:noProof/>
        </w:rPr>
      </w:pPr>
      <w:r>
        <w:rPr>
          <w:noProof/>
        </w:rPr>
        <w:t xml:space="preserve">Zusätzliche CAL zur Professionellen Verwendung von </w:t>
      </w:r>
      <w:r w:rsidR="00D73F21">
        <w:rPr>
          <w:noProof/>
        </w:rPr>
        <w:br/>
      </w:r>
      <w:r>
        <w:rPr>
          <w:noProof/>
        </w:rPr>
        <w:t>Microsoft Dynamics CRM, 19</w:t>
      </w:r>
    </w:p>
    <w:p w14:paraId="2E11D0AF" w14:textId="77777777" w:rsidR="00E802CB" w:rsidRDefault="00E802CB">
      <w:pPr>
        <w:pStyle w:val="Index1"/>
        <w:tabs>
          <w:tab w:val="right" w:pos="5030"/>
        </w:tabs>
        <w:rPr>
          <w:noProof/>
        </w:rPr>
      </w:pPr>
      <w:r>
        <w:rPr>
          <w:noProof/>
        </w:rPr>
        <w:t>Zusätzliche Funktions-CAL für Microsoft Dynamics AX 2012 R3, 17</w:t>
      </w:r>
    </w:p>
    <w:p w14:paraId="27FC408D" w14:textId="77777777" w:rsidR="00E802CB" w:rsidRDefault="00E802CB" w:rsidP="00956AFC">
      <w:pPr>
        <w:pStyle w:val="ProductList-Body"/>
        <w:rPr>
          <w:noProof/>
          <w:color w:val="000000" w:themeColor="text1"/>
        </w:rPr>
        <w:sectPr w:rsidR="00E802CB" w:rsidSect="00E802CB">
          <w:type w:val="continuous"/>
          <w:pgSz w:w="12240" w:h="15840"/>
          <w:pgMar w:top="1440" w:right="720" w:bottom="1440" w:left="720" w:header="720" w:footer="720" w:gutter="0"/>
          <w:cols w:num="2" w:space="720"/>
          <w:docGrid w:linePitch="360"/>
        </w:sectPr>
      </w:pPr>
    </w:p>
    <w:p w14:paraId="4FDCCA44" w14:textId="77777777" w:rsidR="00956AFC" w:rsidRPr="00AA6DF2" w:rsidRDefault="002967A3" w:rsidP="00956AFC">
      <w:pPr>
        <w:pStyle w:val="ProductList-Body"/>
      </w:pPr>
      <w:r>
        <w:fldChar w:fldCharType="end"/>
      </w:r>
    </w:p>
    <w:p w14:paraId="4FDCCA45" w14:textId="1EFEA8DF" w:rsidR="00956AFC" w:rsidRPr="00AA6DF2" w:rsidRDefault="00956AFC" w:rsidP="00956AFC">
      <w:pPr>
        <w:pStyle w:val="ProductList-Body"/>
      </w:pPr>
    </w:p>
    <w:sectPr w:rsidR="00956AFC" w:rsidRPr="00AA6DF2" w:rsidSect="00E802CB">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E4699A" w14:textId="77777777" w:rsidR="005B077E" w:rsidRDefault="005B077E" w:rsidP="009A573F">
      <w:pPr>
        <w:spacing w:after="0" w:line="240" w:lineRule="auto"/>
      </w:pPr>
      <w:r>
        <w:separator/>
      </w:r>
    </w:p>
  </w:endnote>
  <w:endnote w:type="continuationSeparator" w:id="0">
    <w:p w14:paraId="0402690D" w14:textId="77777777" w:rsidR="005B077E" w:rsidRDefault="005B077E" w:rsidP="009A573F">
      <w:pPr>
        <w:spacing w:after="0" w:line="240" w:lineRule="auto"/>
      </w:pPr>
      <w:r>
        <w:continuationSeparator/>
      </w:r>
    </w:p>
  </w:endnote>
  <w:endnote w:type="continuationNotice" w:id="1">
    <w:p w14:paraId="5FF2DB04" w14:textId="77777777" w:rsidR="005B077E" w:rsidRDefault="005B07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8406C9" w14:textId="77777777" w:rsidR="0034196E" w:rsidRDefault="003419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C36B4C" w:rsidRDefault="00C36B4C">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F678B8" w14:textId="77777777" w:rsidR="0034196E" w:rsidRDefault="0034196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B8B" w14:textId="77777777" w:rsidTr="00CD5E5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C36B4C" w:rsidRPr="00C76DF3" w:rsidRDefault="005B077E" w:rsidP="002203AF">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C36B4C" w:rsidRPr="00C76DF3" w:rsidRDefault="00C36B4C"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C36B4C" w:rsidRPr="00C76DF3" w:rsidRDefault="005B077E" w:rsidP="002203AF">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C36B4C" w:rsidRPr="00C76DF3" w:rsidRDefault="00C36B4C"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C36B4C" w:rsidRPr="00C76DF3" w:rsidRDefault="00C36B4C"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C36B4C" w:rsidRPr="00C76DF3" w:rsidRDefault="005B077E" w:rsidP="002203AF">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C36B4C" w:rsidRPr="00C76DF3" w:rsidRDefault="00C36B4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C36B4C" w:rsidRPr="00C76DF3" w:rsidRDefault="005B077E" w:rsidP="002203AF">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C36B4C" w:rsidRPr="00C76DF3" w:rsidRDefault="00C36B4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C36B4C" w:rsidRPr="00C76DF3" w:rsidRDefault="005B077E" w:rsidP="002203AF">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C36B4C" w:rsidRPr="00C76DF3" w:rsidRDefault="00C36B4C"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C36B4C" w:rsidRPr="00C76DF3" w:rsidRDefault="005B077E" w:rsidP="002203AF">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C36B4C" w:rsidRPr="00C76DF3" w:rsidRDefault="00C36B4C"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C36B4C" w:rsidRPr="00C76DF3" w:rsidRDefault="005B077E" w:rsidP="002203AF">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B8C" w14:textId="77777777" w:rsidR="00C36B4C" w:rsidRPr="00FF08DB" w:rsidRDefault="00C36B4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C36B4C" w:rsidRPr="00C76DF3" w14:paraId="4FDCCB9C" w14:textId="77777777" w:rsidTr="00CD5E5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B9D" w14:textId="77777777" w:rsidR="00C36B4C" w:rsidRPr="00FF08DB" w:rsidRDefault="00C36B4C"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BAD" w14:textId="77777777" w:rsidTr="00567B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BAE" w14:textId="77777777" w:rsidR="00C36B4C" w:rsidRPr="00FF08DB" w:rsidRDefault="00C36B4C"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BBE" w14:textId="77777777" w:rsidTr="00C36B4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BBF" w14:textId="77777777" w:rsidR="00C36B4C" w:rsidRPr="00FF08DB" w:rsidRDefault="00C36B4C"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BCF" w14:textId="77777777" w:rsidTr="00C36B4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BD0" w14:textId="77777777" w:rsidR="00C36B4C" w:rsidRPr="00FF08DB" w:rsidRDefault="00C36B4C"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BE0" w14:textId="77777777" w:rsidTr="00567B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BE1" w14:textId="77777777" w:rsidR="00C36B4C" w:rsidRPr="00FF08DB" w:rsidRDefault="00C36B4C"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BF1" w14:textId="77777777" w:rsidTr="00567B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BF2" w14:textId="77777777" w:rsidR="00C36B4C" w:rsidRPr="00FF08DB" w:rsidRDefault="00C36B4C"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C02" w14:textId="77777777" w:rsidTr="00E3714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C03" w14:textId="77777777" w:rsidR="00C36B4C" w:rsidRPr="00FF08DB" w:rsidRDefault="00C36B4C"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6B4C" w:rsidRPr="00C76DF3" w14:paraId="4FDCCC13" w14:textId="77777777" w:rsidTr="00567B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C36B4C" w:rsidRPr="00C76DF3" w:rsidRDefault="005B077E" w:rsidP="00CB3D69">
          <w:pPr>
            <w:pStyle w:val="ProductList-OfferingBody"/>
            <w:ind w:left="-77" w:right="-73"/>
            <w:jc w:val="center"/>
            <w:rPr>
              <w:color w:val="808080" w:themeColor="background1" w:themeShade="80"/>
              <w:sz w:val="14"/>
              <w:szCs w:val="14"/>
            </w:rPr>
          </w:pPr>
          <w:hyperlink w:anchor="ToC" w:history="1">
            <w:r w:rsidR="00C36B4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C36B4C" w:rsidRPr="00C76DF3" w:rsidRDefault="00C36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C36B4C" w:rsidRPr="00C76DF3" w:rsidRDefault="005B077E" w:rsidP="00CB3D69">
          <w:pPr>
            <w:pStyle w:val="ProductList-OfferingBody"/>
            <w:ind w:left="-72" w:right="-74"/>
            <w:jc w:val="center"/>
            <w:rPr>
              <w:color w:val="808080" w:themeColor="background1" w:themeShade="80"/>
              <w:sz w:val="14"/>
              <w:szCs w:val="14"/>
            </w:rPr>
          </w:pPr>
          <w:hyperlink w:anchor="Introduction" w:history="1">
            <w:r w:rsidR="00C36B4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C36B4C" w:rsidRPr="00C76DF3" w:rsidRDefault="00C36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C36B4C" w:rsidRPr="00C76DF3" w:rsidRDefault="005B077E" w:rsidP="003B4047">
          <w:pPr>
            <w:pStyle w:val="ProductList-OfferingBody"/>
            <w:ind w:left="-72" w:right="-75"/>
            <w:jc w:val="center"/>
            <w:rPr>
              <w:color w:val="808080" w:themeColor="background1" w:themeShade="80"/>
              <w:sz w:val="14"/>
              <w:szCs w:val="14"/>
            </w:rPr>
          </w:pPr>
          <w:hyperlink w:anchor="SoftwareProducts" w:history="1">
            <w:r w:rsidR="00C36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C36B4C" w:rsidRPr="00C76DF3" w:rsidRDefault="00C36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C36B4C" w:rsidRPr="00C76DF3" w:rsidRDefault="005B077E" w:rsidP="00CB3D69">
          <w:pPr>
            <w:pStyle w:val="ProductList-OfferingBody"/>
            <w:ind w:left="-72" w:right="-77"/>
            <w:jc w:val="center"/>
            <w:rPr>
              <w:color w:val="808080" w:themeColor="background1" w:themeShade="80"/>
              <w:sz w:val="14"/>
              <w:szCs w:val="14"/>
            </w:rPr>
          </w:pPr>
          <w:hyperlink w:anchor="OnlineServices" w:history="1">
            <w:r w:rsidR="00C36B4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C36B4C" w:rsidRPr="00C76DF3" w:rsidRDefault="005B077E" w:rsidP="00CB3D69">
          <w:pPr>
            <w:pStyle w:val="ProductList-OfferingBody"/>
            <w:ind w:left="-72" w:right="-77"/>
            <w:jc w:val="center"/>
            <w:rPr>
              <w:color w:val="808080" w:themeColor="background1" w:themeShade="80"/>
              <w:sz w:val="14"/>
              <w:szCs w:val="14"/>
            </w:rPr>
          </w:pPr>
          <w:hyperlink w:anchor="SoftwareAssurance" w:history="1">
            <w:r w:rsidR="00C36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C36B4C" w:rsidRPr="00C76DF3" w:rsidRDefault="00C36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C36B4C" w:rsidRPr="00C76DF3" w:rsidRDefault="005B077E" w:rsidP="00CB3D69">
          <w:pPr>
            <w:pStyle w:val="ProductList-OfferingBody"/>
            <w:ind w:left="-72" w:right="-76"/>
            <w:jc w:val="center"/>
            <w:rPr>
              <w:color w:val="808080" w:themeColor="background1" w:themeShade="80"/>
              <w:sz w:val="14"/>
              <w:szCs w:val="14"/>
            </w:rPr>
          </w:pPr>
          <w:hyperlink w:anchor="Services" w:history="1">
            <w:r w:rsidR="00C36B4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C36B4C" w:rsidRPr="00C76DF3" w:rsidRDefault="00C36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C36B4C" w:rsidRPr="00C76DF3" w:rsidRDefault="005B077E" w:rsidP="00CB3D69">
          <w:pPr>
            <w:pStyle w:val="ProductList-OfferingBody"/>
            <w:ind w:left="-72" w:right="-74"/>
            <w:jc w:val="center"/>
            <w:rPr>
              <w:color w:val="808080" w:themeColor="background1" w:themeShade="80"/>
              <w:sz w:val="14"/>
              <w:szCs w:val="14"/>
            </w:rPr>
          </w:pPr>
          <w:hyperlink w:anchor="AppendixA" w:history="1">
            <w:r w:rsidR="00C36B4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C36B4C" w:rsidRPr="00C76DF3" w:rsidRDefault="00C36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C36B4C" w:rsidRPr="00C76DF3" w:rsidRDefault="005B077E" w:rsidP="00CB3D69">
          <w:pPr>
            <w:pStyle w:val="ProductList-OfferingBody"/>
            <w:ind w:left="-72" w:right="-87"/>
            <w:jc w:val="center"/>
            <w:rPr>
              <w:color w:val="808080" w:themeColor="background1" w:themeShade="80"/>
              <w:sz w:val="14"/>
              <w:szCs w:val="14"/>
            </w:rPr>
          </w:pPr>
          <w:hyperlink w:anchor="Index" w:history="1">
            <w:r w:rsidR="00C36B4C">
              <w:rPr>
                <w:rStyle w:val="Hyperlink"/>
                <w:color w:val="023160" w:themeColor="hyperlink" w:themeShade="80"/>
                <w:sz w:val="14"/>
                <w:szCs w:val="14"/>
              </w:rPr>
              <w:t>Index</w:t>
            </w:r>
          </w:hyperlink>
        </w:p>
      </w:tc>
    </w:tr>
  </w:tbl>
  <w:p w14:paraId="4FDCCC14" w14:textId="77777777" w:rsidR="00C36B4C" w:rsidRPr="00FF08DB" w:rsidRDefault="00C36B4C"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423EDC" w14:textId="77777777" w:rsidR="005B077E" w:rsidRDefault="005B077E" w:rsidP="009A573F">
      <w:pPr>
        <w:spacing w:after="0" w:line="240" w:lineRule="auto"/>
      </w:pPr>
      <w:r>
        <w:separator/>
      </w:r>
    </w:p>
  </w:footnote>
  <w:footnote w:type="continuationSeparator" w:id="0">
    <w:p w14:paraId="779ED614" w14:textId="77777777" w:rsidR="005B077E" w:rsidRDefault="005B077E" w:rsidP="009A573F">
      <w:pPr>
        <w:spacing w:after="0" w:line="240" w:lineRule="auto"/>
      </w:pPr>
      <w:r>
        <w:continuationSeparator/>
      </w:r>
    </w:p>
  </w:footnote>
  <w:footnote w:type="continuationNotice" w:id="1">
    <w:p w14:paraId="28FB1C3D" w14:textId="77777777" w:rsidR="005B077E" w:rsidRDefault="005B077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BBC911" w14:textId="77777777" w:rsidR="0034196E" w:rsidRDefault="0034196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C2F926" w14:textId="77777777" w:rsidR="0034196E" w:rsidRDefault="0034196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D547DF" w14:textId="77777777" w:rsidR="0034196E" w:rsidRDefault="0034196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7215245F" w:rsidR="00C36B4C" w:rsidRPr="00E3770D" w:rsidRDefault="00C36B4C" w:rsidP="00D175AF">
        <w:pPr>
          <w:pStyle w:val="ProductList-Offering1"/>
          <w:tabs>
            <w:tab w:val="right" w:pos="10800"/>
          </w:tabs>
          <w:ind w:left="0" w:right="0"/>
          <w:rPr>
            <w:rStyle w:val="ProductList-Offering1Char"/>
            <w:color w:val="404040" w:themeColor="text1" w:themeTint="BF"/>
          </w:rPr>
        </w:pPr>
        <w:r>
          <w:rPr>
            <w:color w:val="404040" w:themeColor="text1" w:themeTint="BF"/>
          </w:rPr>
          <w:t>Microsoft-Produktliste für Volumenlizenzen (Deutsch, Januar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86291F">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3"/>
  </w:num>
  <w:num w:numId="9">
    <w:abstractNumId w:val="13"/>
  </w:num>
  <w:num w:numId="10">
    <w:abstractNumId w:val="58"/>
  </w:num>
  <w:num w:numId="11">
    <w:abstractNumId w:val="44"/>
  </w:num>
  <w:num w:numId="12">
    <w:abstractNumId w:val="61"/>
  </w:num>
  <w:num w:numId="13">
    <w:abstractNumId w:val="33"/>
  </w:num>
  <w:num w:numId="14">
    <w:abstractNumId w:val="25"/>
  </w:num>
  <w:num w:numId="15">
    <w:abstractNumId w:val="31"/>
  </w:num>
  <w:num w:numId="16">
    <w:abstractNumId w:val="29"/>
  </w:num>
  <w:num w:numId="17">
    <w:abstractNumId w:val="16"/>
  </w:num>
  <w:num w:numId="18">
    <w:abstractNumId w:val="54"/>
  </w:num>
  <w:num w:numId="19">
    <w:abstractNumId w:val="3"/>
  </w:num>
  <w:num w:numId="20">
    <w:abstractNumId w:val="14"/>
  </w:num>
  <w:num w:numId="21">
    <w:abstractNumId w:val="52"/>
  </w:num>
  <w:num w:numId="22">
    <w:abstractNumId w:val="51"/>
  </w:num>
  <w:num w:numId="23">
    <w:abstractNumId w:val="46"/>
  </w:num>
  <w:num w:numId="24">
    <w:abstractNumId w:val="39"/>
  </w:num>
  <w:num w:numId="25">
    <w:abstractNumId w:val="57"/>
  </w:num>
  <w:num w:numId="26">
    <w:abstractNumId w:val="12"/>
  </w:num>
  <w:num w:numId="27">
    <w:abstractNumId w:val="8"/>
  </w:num>
  <w:num w:numId="28">
    <w:abstractNumId w:val="41"/>
  </w:num>
  <w:num w:numId="29">
    <w:abstractNumId w:val="26"/>
  </w:num>
  <w:num w:numId="30">
    <w:abstractNumId w:val="28"/>
  </w:num>
  <w:num w:numId="31">
    <w:abstractNumId w:val="55"/>
  </w:num>
  <w:num w:numId="32">
    <w:abstractNumId w:val="56"/>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60"/>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50"/>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59"/>
  </w:num>
  <w:num w:numId="79">
    <w:abstractNumId w:val="0"/>
  </w:num>
  <w:num w:numId="80">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eIs6pTRCLL0BkFWKisLqa4CNuuqACnMg6qVQJ6/qGj/NtvGWsDJZDW1GpcGVKdPSqPcFF0e0MSMeB84xoJgffg==" w:salt="aaurMZlVd+Ar5tOUv/sWD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6D20"/>
    <w:rsid w:val="0000793E"/>
    <w:rsid w:val="00007E40"/>
    <w:rsid w:val="000106A8"/>
    <w:rsid w:val="00011885"/>
    <w:rsid w:val="0001272B"/>
    <w:rsid w:val="00012831"/>
    <w:rsid w:val="000137E9"/>
    <w:rsid w:val="000172A6"/>
    <w:rsid w:val="000172C2"/>
    <w:rsid w:val="0002061D"/>
    <w:rsid w:val="00024B72"/>
    <w:rsid w:val="0002605D"/>
    <w:rsid w:val="00026DDE"/>
    <w:rsid w:val="0002719C"/>
    <w:rsid w:val="00027516"/>
    <w:rsid w:val="00031223"/>
    <w:rsid w:val="00031662"/>
    <w:rsid w:val="000317EA"/>
    <w:rsid w:val="0003269D"/>
    <w:rsid w:val="000346AC"/>
    <w:rsid w:val="00035F22"/>
    <w:rsid w:val="00036242"/>
    <w:rsid w:val="0003651D"/>
    <w:rsid w:val="00041DAA"/>
    <w:rsid w:val="00043BAC"/>
    <w:rsid w:val="000469DE"/>
    <w:rsid w:val="000476AA"/>
    <w:rsid w:val="00047DC7"/>
    <w:rsid w:val="00050BC6"/>
    <w:rsid w:val="0005319B"/>
    <w:rsid w:val="00055772"/>
    <w:rsid w:val="00056522"/>
    <w:rsid w:val="00056FAF"/>
    <w:rsid w:val="00057D82"/>
    <w:rsid w:val="00061ACA"/>
    <w:rsid w:val="00061F6E"/>
    <w:rsid w:val="00067368"/>
    <w:rsid w:val="00067B4B"/>
    <w:rsid w:val="00067DF0"/>
    <w:rsid w:val="00071A79"/>
    <w:rsid w:val="00071C2C"/>
    <w:rsid w:val="0007363B"/>
    <w:rsid w:val="0007491F"/>
    <w:rsid w:val="0007551D"/>
    <w:rsid w:val="00075561"/>
    <w:rsid w:val="000756A2"/>
    <w:rsid w:val="00077A6B"/>
    <w:rsid w:val="000805F3"/>
    <w:rsid w:val="00081149"/>
    <w:rsid w:val="00081380"/>
    <w:rsid w:val="00081CA7"/>
    <w:rsid w:val="00082BE5"/>
    <w:rsid w:val="0008307A"/>
    <w:rsid w:val="00083FE8"/>
    <w:rsid w:val="00085D21"/>
    <w:rsid w:val="000872EB"/>
    <w:rsid w:val="00087BC2"/>
    <w:rsid w:val="000900F7"/>
    <w:rsid w:val="00090E7C"/>
    <w:rsid w:val="0009164C"/>
    <w:rsid w:val="00091BD5"/>
    <w:rsid w:val="000953A4"/>
    <w:rsid w:val="0009588E"/>
    <w:rsid w:val="000972B6"/>
    <w:rsid w:val="000A0081"/>
    <w:rsid w:val="000A03D2"/>
    <w:rsid w:val="000A0CD9"/>
    <w:rsid w:val="000A2E8E"/>
    <w:rsid w:val="000A5480"/>
    <w:rsid w:val="000A5DC6"/>
    <w:rsid w:val="000A5FA1"/>
    <w:rsid w:val="000B0114"/>
    <w:rsid w:val="000B02C9"/>
    <w:rsid w:val="000B09BD"/>
    <w:rsid w:val="000B0EE9"/>
    <w:rsid w:val="000B1561"/>
    <w:rsid w:val="000B4DAA"/>
    <w:rsid w:val="000C0331"/>
    <w:rsid w:val="000C0ACA"/>
    <w:rsid w:val="000C1AEC"/>
    <w:rsid w:val="000C1CE2"/>
    <w:rsid w:val="000C457F"/>
    <w:rsid w:val="000C4BD0"/>
    <w:rsid w:val="000C6732"/>
    <w:rsid w:val="000D1B93"/>
    <w:rsid w:val="000D1E00"/>
    <w:rsid w:val="000D5752"/>
    <w:rsid w:val="000D6060"/>
    <w:rsid w:val="000D635C"/>
    <w:rsid w:val="000E08C0"/>
    <w:rsid w:val="000E0CD6"/>
    <w:rsid w:val="000E1DEC"/>
    <w:rsid w:val="000E2DFF"/>
    <w:rsid w:val="000E65C7"/>
    <w:rsid w:val="000F0057"/>
    <w:rsid w:val="000F032B"/>
    <w:rsid w:val="000F0C5D"/>
    <w:rsid w:val="000F0F28"/>
    <w:rsid w:val="000F0FB8"/>
    <w:rsid w:val="000F1869"/>
    <w:rsid w:val="000F20AF"/>
    <w:rsid w:val="000F56C8"/>
    <w:rsid w:val="00104DBC"/>
    <w:rsid w:val="0010587C"/>
    <w:rsid w:val="00105B4C"/>
    <w:rsid w:val="00107F31"/>
    <w:rsid w:val="00113A89"/>
    <w:rsid w:val="00116794"/>
    <w:rsid w:val="001205C6"/>
    <w:rsid w:val="001242BA"/>
    <w:rsid w:val="001250CC"/>
    <w:rsid w:val="00125581"/>
    <w:rsid w:val="00125CBE"/>
    <w:rsid w:val="001269CA"/>
    <w:rsid w:val="00127C5F"/>
    <w:rsid w:val="001320C2"/>
    <w:rsid w:val="00132A99"/>
    <w:rsid w:val="0013474F"/>
    <w:rsid w:val="00134DA1"/>
    <w:rsid w:val="00134EF8"/>
    <w:rsid w:val="00135786"/>
    <w:rsid w:val="00136452"/>
    <w:rsid w:val="00136BD7"/>
    <w:rsid w:val="00137E59"/>
    <w:rsid w:val="00140900"/>
    <w:rsid w:val="00140A95"/>
    <w:rsid w:val="0014192B"/>
    <w:rsid w:val="00141936"/>
    <w:rsid w:val="00143FCC"/>
    <w:rsid w:val="001472FC"/>
    <w:rsid w:val="00150F54"/>
    <w:rsid w:val="001517E0"/>
    <w:rsid w:val="0015669C"/>
    <w:rsid w:val="00156C1C"/>
    <w:rsid w:val="0015746B"/>
    <w:rsid w:val="001602AC"/>
    <w:rsid w:val="001602F8"/>
    <w:rsid w:val="001606C9"/>
    <w:rsid w:val="00160F75"/>
    <w:rsid w:val="00163053"/>
    <w:rsid w:val="00165F81"/>
    <w:rsid w:val="00166039"/>
    <w:rsid w:val="00167128"/>
    <w:rsid w:val="00167443"/>
    <w:rsid w:val="00174C82"/>
    <w:rsid w:val="0017786C"/>
    <w:rsid w:val="0018257C"/>
    <w:rsid w:val="0018282D"/>
    <w:rsid w:val="00183408"/>
    <w:rsid w:val="001838D6"/>
    <w:rsid w:val="001846EF"/>
    <w:rsid w:val="001864DD"/>
    <w:rsid w:val="00197FAD"/>
    <w:rsid w:val="001A0977"/>
    <w:rsid w:val="001A1713"/>
    <w:rsid w:val="001A5E18"/>
    <w:rsid w:val="001A74C0"/>
    <w:rsid w:val="001A75A3"/>
    <w:rsid w:val="001B02CF"/>
    <w:rsid w:val="001B07B6"/>
    <w:rsid w:val="001B16F3"/>
    <w:rsid w:val="001B25E0"/>
    <w:rsid w:val="001B351E"/>
    <w:rsid w:val="001B44F9"/>
    <w:rsid w:val="001B4F20"/>
    <w:rsid w:val="001C09BD"/>
    <w:rsid w:val="001C3EDC"/>
    <w:rsid w:val="001C3F2C"/>
    <w:rsid w:val="001D0765"/>
    <w:rsid w:val="001D0B44"/>
    <w:rsid w:val="001D1AA6"/>
    <w:rsid w:val="001D2A76"/>
    <w:rsid w:val="001D2FFA"/>
    <w:rsid w:val="001D494D"/>
    <w:rsid w:val="001D60FE"/>
    <w:rsid w:val="001D7C37"/>
    <w:rsid w:val="001E10DE"/>
    <w:rsid w:val="001E32A0"/>
    <w:rsid w:val="001E3855"/>
    <w:rsid w:val="001E5012"/>
    <w:rsid w:val="001F028E"/>
    <w:rsid w:val="001F243D"/>
    <w:rsid w:val="001F2DDF"/>
    <w:rsid w:val="001F3F1F"/>
    <w:rsid w:val="001F4069"/>
    <w:rsid w:val="001F474F"/>
    <w:rsid w:val="001F47DC"/>
    <w:rsid w:val="001F4A2A"/>
    <w:rsid w:val="001F738A"/>
    <w:rsid w:val="00200ABA"/>
    <w:rsid w:val="0020319C"/>
    <w:rsid w:val="00203D8F"/>
    <w:rsid w:val="00205A59"/>
    <w:rsid w:val="00206C82"/>
    <w:rsid w:val="00210530"/>
    <w:rsid w:val="0021194E"/>
    <w:rsid w:val="00212A48"/>
    <w:rsid w:val="00215536"/>
    <w:rsid w:val="002160E0"/>
    <w:rsid w:val="00216B4F"/>
    <w:rsid w:val="002174B1"/>
    <w:rsid w:val="00217724"/>
    <w:rsid w:val="002203AF"/>
    <w:rsid w:val="00221CBE"/>
    <w:rsid w:val="002346B6"/>
    <w:rsid w:val="00235556"/>
    <w:rsid w:val="00236AEC"/>
    <w:rsid w:val="00237299"/>
    <w:rsid w:val="00237725"/>
    <w:rsid w:val="00237809"/>
    <w:rsid w:val="00237D3F"/>
    <w:rsid w:val="002407C6"/>
    <w:rsid w:val="00241D62"/>
    <w:rsid w:val="00241F8F"/>
    <w:rsid w:val="00241FA0"/>
    <w:rsid w:val="00242A7E"/>
    <w:rsid w:val="00243595"/>
    <w:rsid w:val="002449E9"/>
    <w:rsid w:val="00244E72"/>
    <w:rsid w:val="00245C71"/>
    <w:rsid w:val="002502BF"/>
    <w:rsid w:val="00250620"/>
    <w:rsid w:val="0025267B"/>
    <w:rsid w:val="00254CA5"/>
    <w:rsid w:val="00256F64"/>
    <w:rsid w:val="002609A0"/>
    <w:rsid w:val="00261F60"/>
    <w:rsid w:val="002634DC"/>
    <w:rsid w:val="002647B9"/>
    <w:rsid w:val="00266EE8"/>
    <w:rsid w:val="00270CD4"/>
    <w:rsid w:val="00271353"/>
    <w:rsid w:val="00272895"/>
    <w:rsid w:val="002731FA"/>
    <w:rsid w:val="00273364"/>
    <w:rsid w:val="002743C4"/>
    <w:rsid w:val="00274A9F"/>
    <w:rsid w:val="0028263A"/>
    <w:rsid w:val="002845AC"/>
    <w:rsid w:val="00285240"/>
    <w:rsid w:val="00287117"/>
    <w:rsid w:val="002879FE"/>
    <w:rsid w:val="002904AF"/>
    <w:rsid w:val="00291105"/>
    <w:rsid w:val="002949FD"/>
    <w:rsid w:val="002967A3"/>
    <w:rsid w:val="002967C1"/>
    <w:rsid w:val="00297098"/>
    <w:rsid w:val="0029712D"/>
    <w:rsid w:val="002A1B9F"/>
    <w:rsid w:val="002A23FB"/>
    <w:rsid w:val="002A2AE2"/>
    <w:rsid w:val="002A35C6"/>
    <w:rsid w:val="002A395F"/>
    <w:rsid w:val="002A5B13"/>
    <w:rsid w:val="002A63A2"/>
    <w:rsid w:val="002B0D79"/>
    <w:rsid w:val="002B123C"/>
    <w:rsid w:val="002B207D"/>
    <w:rsid w:val="002B345F"/>
    <w:rsid w:val="002B3E98"/>
    <w:rsid w:val="002B4B19"/>
    <w:rsid w:val="002B686B"/>
    <w:rsid w:val="002B7512"/>
    <w:rsid w:val="002B789A"/>
    <w:rsid w:val="002C0221"/>
    <w:rsid w:val="002C0961"/>
    <w:rsid w:val="002C24BC"/>
    <w:rsid w:val="002C2D16"/>
    <w:rsid w:val="002C3399"/>
    <w:rsid w:val="002C50A2"/>
    <w:rsid w:val="002C75B0"/>
    <w:rsid w:val="002D0BF6"/>
    <w:rsid w:val="002D32FC"/>
    <w:rsid w:val="002D3658"/>
    <w:rsid w:val="002D37BF"/>
    <w:rsid w:val="002D5973"/>
    <w:rsid w:val="002D77A2"/>
    <w:rsid w:val="002D7FDC"/>
    <w:rsid w:val="002E028F"/>
    <w:rsid w:val="002E1F83"/>
    <w:rsid w:val="002E202B"/>
    <w:rsid w:val="002E3B8E"/>
    <w:rsid w:val="002E3F99"/>
    <w:rsid w:val="002E402E"/>
    <w:rsid w:val="002E4750"/>
    <w:rsid w:val="002E6E58"/>
    <w:rsid w:val="002E7154"/>
    <w:rsid w:val="002F06B0"/>
    <w:rsid w:val="002F0E74"/>
    <w:rsid w:val="002F275E"/>
    <w:rsid w:val="002F3019"/>
    <w:rsid w:val="002F3DB7"/>
    <w:rsid w:val="002F3FF6"/>
    <w:rsid w:val="002F4111"/>
    <w:rsid w:val="002F4312"/>
    <w:rsid w:val="002F6407"/>
    <w:rsid w:val="00300AFC"/>
    <w:rsid w:val="00301068"/>
    <w:rsid w:val="00302DE5"/>
    <w:rsid w:val="003030C6"/>
    <w:rsid w:val="00303117"/>
    <w:rsid w:val="003035AD"/>
    <w:rsid w:val="00305488"/>
    <w:rsid w:val="003061DB"/>
    <w:rsid w:val="00306B0E"/>
    <w:rsid w:val="00307930"/>
    <w:rsid w:val="00307E17"/>
    <w:rsid w:val="003118A7"/>
    <w:rsid w:val="00311994"/>
    <w:rsid w:val="00312DB2"/>
    <w:rsid w:val="003134A1"/>
    <w:rsid w:val="0031516B"/>
    <w:rsid w:val="00315FBB"/>
    <w:rsid w:val="00321349"/>
    <w:rsid w:val="00321BDB"/>
    <w:rsid w:val="0032621C"/>
    <w:rsid w:val="00330988"/>
    <w:rsid w:val="00331745"/>
    <w:rsid w:val="00332075"/>
    <w:rsid w:val="00332DA2"/>
    <w:rsid w:val="00333FE2"/>
    <w:rsid w:val="00335B97"/>
    <w:rsid w:val="003362D5"/>
    <w:rsid w:val="003365BF"/>
    <w:rsid w:val="00341301"/>
    <w:rsid w:val="0034160D"/>
    <w:rsid w:val="0034196E"/>
    <w:rsid w:val="0034201B"/>
    <w:rsid w:val="00343417"/>
    <w:rsid w:val="0034691B"/>
    <w:rsid w:val="003538B3"/>
    <w:rsid w:val="00353E4C"/>
    <w:rsid w:val="00354D09"/>
    <w:rsid w:val="00356011"/>
    <w:rsid w:val="003620C3"/>
    <w:rsid w:val="00362758"/>
    <w:rsid w:val="003632D9"/>
    <w:rsid w:val="00363C45"/>
    <w:rsid w:val="003646C3"/>
    <w:rsid w:val="00366752"/>
    <w:rsid w:val="00366E31"/>
    <w:rsid w:val="0036780D"/>
    <w:rsid w:val="003702A6"/>
    <w:rsid w:val="00371CE9"/>
    <w:rsid w:val="003728AF"/>
    <w:rsid w:val="0037484F"/>
    <w:rsid w:val="00374D89"/>
    <w:rsid w:val="003753AF"/>
    <w:rsid w:val="00376CFE"/>
    <w:rsid w:val="00376D5D"/>
    <w:rsid w:val="00380F55"/>
    <w:rsid w:val="00385000"/>
    <w:rsid w:val="0038794D"/>
    <w:rsid w:val="003904F0"/>
    <w:rsid w:val="00392038"/>
    <w:rsid w:val="00392282"/>
    <w:rsid w:val="003946B6"/>
    <w:rsid w:val="00394C32"/>
    <w:rsid w:val="00395CB2"/>
    <w:rsid w:val="00395D5F"/>
    <w:rsid w:val="0039784E"/>
    <w:rsid w:val="00397EB0"/>
    <w:rsid w:val="003A0DB6"/>
    <w:rsid w:val="003A2006"/>
    <w:rsid w:val="003A35A1"/>
    <w:rsid w:val="003A43D0"/>
    <w:rsid w:val="003A53F8"/>
    <w:rsid w:val="003A6669"/>
    <w:rsid w:val="003A6A04"/>
    <w:rsid w:val="003B0439"/>
    <w:rsid w:val="003B1725"/>
    <w:rsid w:val="003B2041"/>
    <w:rsid w:val="003B3EBC"/>
    <w:rsid w:val="003B4047"/>
    <w:rsid w:val="003B72EA"/>
    <w:rsid w:val="003B7A21"/>
    <w:rsid w:val="003C1014"/>
    <w:rsid w:val="003C25D4"/>
    <w:rsid w:val="003C399B"/>
    <w:rsid w:val="003C3B94"/>
    <w:rsid w:val="003C75FF"/>
    <w:rsid w:val="003D0497"/>
    <w:rsid w:val="003D093E"/>
    <w:rsid w:val="003D1789"/>
    <w:rsid w:val="003D31C5"/>
    <w:rsid w:val="003D396A"/>
    <w:rsid w:val="003D66C9"/>
    <w:rsid w:val="003D7A21"/>
    <w:rsid w:val="003E0987"/>
    <w:rsid w:val="003E1568"/>
    <w:rsid w:val="003E3526"/>
    <w:rsid w:val="003E42C4"/>
    <w:rsid w:val="003F2F03"/>
    <w:rsid w:val="003F56B8"/>
    <w:rsid w:val="003F6A8B"/>
    <w:rsid w:val="003F6BD4"/>
    <w:rsid w:val="004018BA"/>
    <w:rsid w:val="0040275F"/>
    <w:rsid w:val="00403CA8"/>
    <w:rsid w:val="00405189"/>
    <w:rsid w:val="00407104"/>
    <w:rsid w:val="0040715C"/>
    <w:rsid w:val="00407597"/>
    <w:rsid w:val="00407E60"/>
    <w:rsid w:val="004126E0"/>
    <w:rsid w:val="00412E14"/>
    <w:rsid w:val="00413DD7"/>
    <w:rsid w:val="00416D6B"/>
    <w:rsid w:val="004222AD"/>
    <w:rsid w:val="00422587"/>
    <w:rsid w:val="00424EF7"/>
    <w:rsid w:val="00430C94"/>
    <w:rsid w:val="00432379"/>
    <w:rsid w:val="00434703"/>
    <w:rsid w:val="00434B26"/>
    <w:rsid w:val="00435476"/>
    <w:rsid w:val="0043598B"/>
    <w:rsid w:val="0043674F"/>
    <w:rsid w:val="00440A6E"/>
    <w:rsid w:val="00442B9A"/>
    <w:rsid w:val="00443BC2"/>
    <w:rsid w:val="004456F3"/>
    <w:rsid w:val="00447F7F"/>
    <w:rsid w:val="0045030D"/>
    <w:rsid w:val="00450BEA"/>
    <w:rsid w:val="00450EF0"/>
    <w:rsid w:val="00452717"/>
    <w:rsid w:val="00456898"/>
    <w:rsid w:val="004569FA"/>
    <w:rsid w:val="00456BFF"/>
    <w:rsid w:val="00456CAE"/>
    <w:rsid w:val="004605BC"/>
    <w:rsid w:val="00460BEB"/>
    <w:rsid w:val="00461F02"/>
    <w:rsid w:val="00462987"/>
    <w:rsid w:val="00462C59"/>
    <w:rsid w:val="00466857"/>
    <w:rsid w:val="00467C95"/>
    <w:rsid w:val="004704B0"/>
    <w:rsid w:val="00470B5F"/>
    <w:rsid w:val="00472FC6"/>
    <w:rsid w:val="00476830"/>
    <w:rsid w:val="00476F7C"/>
    <w:rsid w:val="00477621"/>
    <w:rsid w:val="004809A6"/>
    <w:rsid w:val="00481542"/>
    <w:rsid w:val="00486DA0"/>
    <w:rsid w:val="00491952"/>
    <w:rsid w:val="004925A1"/>
    <w:rsid w:val="0049363D"/>
    <w:rsid w:val="004947AF"/>
    <w:rsid w:val="004947FD"/>
    <w:rsid w:val="004949B3"/>
    <w:rsid w:val="00495DD9"/>
    <w:rsid w:val="00496368"/>
    <w:rsid w:val="00496F5E"/>
    <w:rsid w:val="004973ED"/>
    <w:rsid w:val="00497F36"/>
    <w:rsid w:val="004A3FA6"/>
    <w:rsid w:val="004A5441"/>
    <w:rsid w:val="004A5CEF"/>
    <w:rsid w:val="004A6CAA"/>
    <w:rsid w:val="004B169F"/>
    <w:rsid w:val="004B1F8C"/>
    <w:rsid w:val="004B6DAB"/>
    <w:rsid w:val="004C1D2D"/>
    <w:rsid w:val="004C1D7D"/>
    <w:rsid w:val="004C3350"/>
    <w:rsid w:val="004C49FB"/>
    <w:rsid w:val="004C523B"/>
    <w:rsid w:val="004C7334"/>
    <w:rsid w:val="004D0ACF"/>
    <w:rsid w:val="004D3CEB"/>
    <w:rsid w:val="004D4312"/>
    <w:rsid w:val="004D4DBB"/>
    <w:rsid w:val="004D7FD5"/>
    <w:rsid w:val="004E2C1F"/>
    <w:rsid w:val="004E3E63"/>
    <w:rsid w:val="004E53FA"/>
    <w:rsid w:val="004F2172"/>
    <w:rsid w:val="004F36CE"/>
    <w:rsid w:val="004F3C6D"/>
    <w:rsid w:val="004F681E"/>
    <w:rsid w:val="004F774C"/>
    <w:rsid w:val="00500791"/>
    <w:rsid w:val="00501CBA"/>
    <w:rsid w:val="00502BC6"/>
    <w:rsid w:val="00502E27"/>
    <w:rsid w:val="00504303"/>
    <w:rsid w:val="00504547"/>
    <w:rsid w:val="00505634"/>
    <w:rsid w:val="00507D7B"/>
    <w:rsid w:val="00510119"/>
    <w:rsid w:val="0051055C"/>
    <w:rsid w:val="00514A8B"/>
    <w:rsid w:val="00516278"/>
    <w:rsid w:val="00527DC0"/>
    <w:rsid w:val="00530493"/>
    <w:rsid w:val="0053069E"/>
    <w:rsid w:val="005310A7"/>
    <w:rsid w:val="005328B4"/>
    <w:rsid w:val="00533233"/>
    <w:rsid w:val="00533DD5"/>
    <w:rsid w:val="0053420D"/>
    <w:rsid w:val="00535A01"/>
    <w:rsid w:val="00535D57"/>
    <w:rsid w:val="00536F61"/>
    <w:rsid w:val="0053726B"/>
    <w:rsid w:val="005403A3"/>
    <w:rsid w:val="005408D0"/>
    <w:rsid w:val="00541963"/>
    <w:rsid w:val="00541C3A"/>
    <w:rsid w:val="0054282A"/>
    <w:rsid w:val="00543028"/>
    <w:rsid w:val="00543682"/>
    <w:rsid w:val="00544156"/>
    <w:rsid w:val="005442A2"/>
    <w:rsid w:val="0054459A"/>
    <w:rsid w:val="00544A38"/>
    <w:rsid w:val="00545638"/>
    <w:rsid w:val="00545D0C"/>
    <w:rsid w:val="005470A9"/>
    <w:rsid w:val="00550011"/>
    <w:rsid w:val="00551F10"/>
    <w:rsid w:val="00553085"/>
    <w:rsid w:val="00553404"/>
    <w:rsid w:val="005535A4"/>
    <w:rsid w:val="00553757"/>
    <w:rsid w:val="00554F41"/>
    <w:rsid w:val="00554F9B"/>
    <w:rsid w:val="00561361"/>
    <w:rsid w:val="00561759"/>
    <w:rsid w:val="00564697"/>
    <w:rsid w:val="005647D5"/>
    <w:rsid w:val="00567AAC"/>
    <w:rsid w:val="00567B69"/>
    <w:rsid w:val="005741AA"/>
    <w:rsid w:val="0057567F"/>
    <w:rsid w:val="00577174"/>
    <w:rsid w:val="00583F72"/>
    <w:rsid w:val="00583FB8"/>
    <w:rsid w:val="00584073"/>
    <w:rsid w:val="0058430D"/>
    <w:rsid w:val="00584AA2"/>
    <w:rsid w:val="00585A48"/>
    <w:rsid w:val="005868CF"/>
    <w:rsid w:val="00586B86"/>
    <w:rsid w:val="00586E9A"/>
    <w:rsid w:val="005878FD"/>
    <w:rsid w:val="0059080B"/>
    <w:rsid w:val="00591E9C"/>
    <w:rsid w:val="0059385F"/>
    <w:rsid w:val="00594255"/>
    <w:rsid w:val="00594501"/>
    <w:rsid w:val="005968EB"/>
    <w:rsid w:val="0059704A"/>
    <w:rsid w:val="00597218"/>
    <w:rsid w:val="005A0966"/>
    <w:rsid w:val="005A483A"/>
    <w:rsid w:val="005A5401"/>
    <w:rsid w:val="005B077E"/>
    <w:rsid w:val="005B2831"/>
    <w:rsid w:val="005B2BE0"/>
    <w:rsid w:val="005B7359"/>
    <w:rsid w:val="005C0605"/>
    <w:rsid w:val="005C299D"/>
    <w:rsid w:val="005C40C4"/>
    <w:rsid w:val="005C59AF"/>
    <w:rsid w:val="005C7157"/>
    <w:rsid w:val="005D065A"/>
    <w:rsid w:val="005D099F"/>
    <w:rsid w:val="005D0AC4"/>
    <w:rsid w:val="005D0C2F"/>
    <w:rsid w:val="005D22F8"/>
    <w:rsid w:val="005D5E14"/>
    <w:rsid w:val="005D6244"/>
    <w:rsid w:val="005D74CC"/>
    <w:rsid w:val="005D7BAC"/>
    <w:rsid w:val="005E208E"/>
    <w:rsid w:val="005E2606"/>
    <w:rsid w:val="005E3CA9"/>
    <w:rsid w:val="005E69C9"/>
    <w:rsid w:val="005E7F3E"/>
    <w:rsid w:val="005F068D"/>
    <w:rsid w:val="005F0BFB"/>
    <w:rsid w:val="005F10A4"/>
    <w:rsid w:val="005F17AF"/>
    <w:rsid w:val="005F7C66"/>
    <w:rsid w:val="00600926"/>
    <w:rsid w:val="00601776"/>
    <w:rsid w:val="00602055"/>
    <w:rsid w:val="0060530D"/>
    <w:rsid w:val="00605D7F"/>
    <w:rsid w:val="00605E40"/>
    <w:rsid w:val="006060E7"/>
    <w:rsid w:val="006065E6"/>
    <w:rsid w:val="00606601"/>
    <w:rsid w:val="00610585"/>
    <w:rsid w:val="00610C3F"/>
    <w:rsid w:val="00611682"/>
    <w:rsid w:val="00611C99"/>
    <w:rsid w:val="00611E56"/>
    <w:rsid w:val="006146A3"/>
    <w:rsid w:val="0061507D"/>
    <w:rsid w:val="00624D19"/>
    <w:rsid w:val="00626814"/>
    <w:rsid w:val="006278BB"/>
    <w:rsid w:val="00633463"/>
    <w:rsid w:val="0063398B"/>
    <w:rsid w:val="00633CC2"/>
    <w:rsid w:val="00635199"/>
    <w:rsid w:val="006351B1"/>
    <w:rsid w:val="006357D4"/>
    <w:rsid w:val="006379B5"/>
    <w:rsid w:val="0064110C"/>
    <w:rsid w:val="0064152F"/>
    <w:rsid w:val="00642513"/>
    <w:rsid w:val="006434A0"/>
    <w:rsid w:val="006467A0"/>
    <w:rsid w:val="00647998"/>
    <w:rsid w:val="006519F7"/>
    <w:rsid w:val="00651A42"/>
    <w:rsid w:val="006524A3"/>
    <w:rsid w:val="00653E71"/>
    <w:rsid w:val="00655A3E"/>
    <w:rsid w:val="00661180"/>
    <w:rsid w:val="00662221"/>
    <w:rsid w:val="00664357"/>
    <w:rsid w:val="0066696B"/>
    <w:rsid w:val="006715C9"/>
    <w:rsid w:val="00671B8F"/>
    <w:rsid w:val="00672A88"/>
    <w:rsid w:val="00672EEE"/>
    <w:rsid w:val="00673475"/>
    <w:rsid w:val="00673D8E"/>
    <w:rsid w:val="00677274"/>
    <w:rsid w:val="0067783E"/>
    <w:rsid w:val="00677C94"/>
    <w:rsid w:val="00680926"/>
    <w:rsid w:val="00680B23"/>
    <w:rsid w:val="00680B4D"/>
    <w:rsid w:val="00683812"/>
    <w:rsid w:val="00684714"/>
    <w:rsid w:val="00684A60"/>
    <w:rsid w:val="00685ABF"/>
    <w:rsid w:val="00686EF8"/>
    <w:rsid w:val="00692548"/>
    <w:rsid w:val="006925AE"/>
    <w:rsid w:val="00692F0C"/>
    <w:rsid w:val="00693493"/>
    <w:rsid w:val="00694578"/>
    <w:rsid w:val="006A07C3"/>
    <w:rsid w:val="006A16BA"/>
    <w:rsid w:val="006A2AA6"/>
    <w:rsid w:val="006A3CC0"/>
    <w:rsid w:val="006A4EAE"/>
    <w:rsid w:val="006A5C05"/>
    <w:rsid w:val="006B09C6"/>
    <w:rsid w:val="006B151D"/>
    <w:rsid w:val="006B2591"/>
    <w:rsid w:val="006B527D"/>
    <w:rsid w:val="006B5525"/>
    <w:rsid w:val="006B5B83"/>
    <w:rsid w:val="006B662A"/>
    <w:rsid w:val="006B7204"/>
    <w:rsid w:val="006C054D"/>
    <w:rsid w:val="006C0B5E"/>
    <w:rsid w:val="006C1576"/>
    <w:rsid w:val="006C2505"/>
    <w:rsid w:val="006C5517"/>
    <w:rsid w:val="006C620E"/>
    <w:rsid w:val="006C6E4A"/>
    <w:rsid w:val="006C77E2"/>
    <w:rsid w:val="006D010B"/>
    <w:rsid w:val="006D0A95"/>
    <w:rsid w:val="006D1141"/>
    <w:rsid w:val="006D2693"/>
    <w:rsid w:val="006D4A41"/>
    <w:rsid w:val="006E0B7E"/>
    <w:rsid w:val="006E3B3F"/>
    <w:rsid w:val="006E454E"/>
    <w:rsid w:val="006E4F2C"/>
    <w:rsid w:val="006E6A2F"/>
    <w:rsid w:val="006E73AE"/>
    <w:rsid w:val="006F08BB"/>
    <w:rsid w:val="006F1126"/>
    <w:rsid w:val="006F2563"/>
    <w:rsid w:val="006F4716"/>
    <w:rsid w:val="006F666A"/>
    <w:rsid w:val="006F6997"/>
    <w:rsid w:val="006F7980"/>
    <w:rsid w:val="006F7BD0"/>
    <w:rsid w:val="007014F0"/>
    <w:rsid w:val="0070170D"/>
    <w:rsid w:val="00704223"/>
    <w:rsid w:val="00704D9C"/>
    <w:rsid w:val="00704E5D"/>
    <w:rsid w:val="00705779"/>
    <w:rsid w:val="00707860"/>
    <w:rsid w:val="007109F7"/>
    <w:rsid w:val="00711815"/>
    <w:rsid w:val="00711A42"/>
    <w:rsid w:val="007155B2"/>
    <w:rsid w:val="007156C9"/>
    <w:rsid w:val="007223E3"/>
    <w:rsid w:val="0072259C"/>
    <w:rsid w:val="00722EB1"/>
    <w:rsid w:val="007246D4"/>
    <w:rsid w:val="007257F9"/>
    <w:rsid w:val="007265EF"/>
    <w:rsid w:val="007304A1"/>
    <w:rsid w:val="00730E25"/>
    <w:rsid w:val="007319EE"/>
    <w:rsid w:val="007321D5"/>
    <w:rsid w:val="00732517"/>
    <w:rsid w:val="00733083"/>
    <w:rsid w:val="0073317D"/>
    <w:rsid w:val="007337E7"/>
    <w:rsid w:val="007347E5"/>
    <w:rsid w:val="00743DF2"/>
    <w:rsid w:val="00744F96"/>
    <w:rsid w:val="0074624C"/>
    <w:rsid w:val="007476EE"/>
    <w:rsid w:val="00747B6E"/>
    <w:rsid w:val="00752424"/>
    <w:rsid w:val="00753527"/>
    <w:rsid w:val="007536BF"/>
    <w:rsid w:val="00761047"/>
    <w:rsid w:val="007619B6"/>
    <w:rsid w:val="007625AC"/>
    <w:rsid w:val="0076350B"/>
    <w:rsid w:val="007642DF"/>
    <w:rsid w:val="00764C0C"/>
    <w:rsid w:val="00765C85"/>
    <w:rsid w:val="00765EA8"/>
    <w:rsid w:val="00767845"/>
    <w:rsid w:val="007702C8"/>
    <w:rsid w:val="00777FB4"/>
    <w:rsid w:val="007804C9"/>
    <w:rsid w:val="00780D45"/>
    <w:rsid w:val="00781084"/>
    <w:rsid w:val="007812B4"/>
    <w:rsid w:val="007821BA"/>
    <w:rsid w:val="00782926"/>
    <w:rsid w:val="00782C7B"/>
    <w:rsid w:val="00783294"/>
    <w:rsid w:val="007835FC"/>
    <w:rsid w:val="00784263"/>
    <w:rsid w:val="00787710"/>
    <w:rsid w:val="00787996"/>
    <w:rsid w:val="00787B04"/>
    <w:rsid w:val="00787D50"/>
    <w:rsid w:val="00791FD3"/>
    <w:rsid w:val="007A08BF"/>
    <w:rsid w:val="007A1B71"/>
    <w:rsid w:val="007A52B7"/>
    <w:rsid w:val="007A5622"/>
    <w:rsid w:val="007A5CCA"/>
    <w:rsid w:val="007A5D4D"/>
    <w:rsid w:val="007A5EE1"/>
    <w:rsid w:val="007A7BDB"/>
    <w:rsid w:val="007B34ED"/>
    <w:rsid w:val="007B5CDE"/>
    <w:rsid w:val="007B5E59"/>
    <w:rsid w:val="007B68D7"/>
    <w:rsid w:val="007B77A7"/>
    <w:rsid w:val="007C0ADA"/>
    <w:rsid w:val="007C2EA7"/>
    <w:rsid w:val="007D156A"/>
    <w:rsid w:val="007D22FF"/>
    <w:rsid w:val="007D29D8"/>
    <w:rsid w:val="007D3E93"/>
    <w:rsid w:val="007D4221"/>
    <w:rsid w:val="007D43C9"/>
    <w:rsid w:val="007D6884"/>
    <w:rsid w:val="007E0105"/>
    <w:rsid w:val="007E1187"/>
    <w:rsid w:val="007E3F14"/>
    <w:rsid w:val="007E5702"/>
    <w:rsid w:val="007E692B"/>
    <w:rsid w:val="007E7DB0"/>
    <w:rsid w:val="007F2F44"/>
    <w:rsid w:val="007F3D92"/>
    <w:rsid w:val="007F3FE6"/>
    <w:rsid w:val="007F41A2"/>
    <w:rsid w:val="007F49B0"/>
    <w:rsid w:val="007F4EE2"/>
    <w:rsid w:val="007F6436"/>
    <w:rsid w:val="008041CD"/>
    <w:rsid w:val="008041F1"/>
    <w:rsid w:val="00804913"/>
    <w:rsid w:val="00807286"/>
    <w:rsid w:val="00812549"/>
    <w:rsid w:val="00812E0D"/>
    <w:rsid w:val="00813FC9"/>
    <w:rsid w:val="008164DE"/>
    <w:rsid w:val="00822F15"/>
    <w:rsid w:val="00823972"/>
    <w:rsid w:val="00823A9F"/>
    <w:rsid w:val="00825495"/>
    <w:rsid w:val="00827B1F"/>
    <w:rsid w:val="00830432"/>
    <w:rsid w:val="00830CA5"/>
    <w:rsid w:val="00833215"/>
    <w:rsid w:val="0083500E"/>
    <w:rsid w:val="0083545F"/>
    <w:rsid w:val="0083582D"/>
    <w:rsid w:val="00835DCD"/>
    <w:rsid w:val="00836117"/>
    <w:rsid w:val="00836411"/>
    <w:rsid w:val="00840F96"/>
    <w:rsid w:val="008414C4"/>
    <w:rsid w:val="00843637"/>
    <w:rsid w:val="00844F91"/>
    <w:rsid w:val="00846057"/>
    <w:rsid w:val="00846616"/>
    <w:rsid w:val="00846A8F"/>
    <w:rsid w:val="008507CF"/>
    <w:rsid w:val="00852623"/>
    <w:rsid w:val="008526EC"/>
    <w:rsid w:val="008561D3"/>
    <w:rsid w:val="0085720F"/>
    <w:rsid w:val="008573BE"/>
    <w:rsid w:val="00857F2E"/>
    <w:rsid w:val="00861FEC"/>
    <w:rsid w:val="0086291F"/>
    <w:rsid w:val="00864C0F"/>
    <w:rsid w:val="00867B7D"/>
    <w:rsid w:val="00867D3C"/>
    <w:rsid w:val="0087037D"/>
    <w:rsid w:val="008729B5"/>
    <w:rsid w:val="008736FB"/>
    <w:rsid w:val="00874868"/>
    <w:rsid w:val="00874A71"/>
    <w:rsid w:val="00874E71"/>
    <w:rsid w:val="008761C7"/>
    <w:rsid w:val="008774E5"/>
    <w:rsid w:val="008822D7"/>
    <w:rsid w:val="00882C43"/>
    <w:rsid w:val="00887502"/>
    <w:rsid w:val="00887E02"/>
    <w:rsid w:val="00891785"/>
    <w:rsid w:val="00891B5F"/>
    <w:rsid w:val="008940CA"/>
    <w:rsid w:val="0089477A"/>
    <w:rsid w:val="00897417"/>
    <w:rsid w:val="0089797D"/>
    <w:rsid w:val="00897D19"/>
    <w:rsid w:val="00897DDD"/>
    <w:rsid w:val="008A0064"/>
    <w:rsid w:val="008A2E96"/>
    <w:rsid w:val="008B0005"/>
    <w:rsid w:val="008B02EF"/>
    <w:rsid w:val="008B08EC"/>
    <w:rsid w:val="008B2E04"/>
    <w:rsid w:val="008B6ABD"/>
    <w:rsid w:val="008B7A36"/>
    <w:rsid w:val="008C0120"/>
    <w:rsid w:val="008C0BBC"/>
    <w:rsid w:val="008C0FB9"/>
    <w:rsid w:val="008C1B76"/>
    <w:rsid w:val="008C2391"/>
    <w:rsid w:val="008C2DF2"/>
    <w:rsid w:val="008C3E2C"/>
    <w:rsid w:val="008C6215"/>
    <w:rsid w:val="008C65F0"/>
    <w:rsid w:val="008C71BC"/>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8B1"/>
    <w:rsid w:val="008F4ABC"/>
    <w:rsid w:val="009007FB"/>
    <w:rsid w:val="00903003"/>
    <w:rsid w:val="009041B8"/>
    <w:rsid w:val="009048D8"/>
    <w:rsid w:val="00905040"/>
    <w:rsid w:val="00906A75"/>
    <w:rsid w:val="00907575"/>
    <w:rsid w:val="009123E5"/>
    <w:rsid w:val="00912C01"/>
    <w:rsid w:val="009130AF"/>
    <w:rsid w:val="00913546"/>
    <w:rsid w:val="009141A9"/>
    <w:rsid w:val="00914BE0"/>
    <w:rsid w:val="009175AA"/>
    <w:rsid w:val="009177DF"/>
    <w:rsid w:val="00917E29"/>
    <w:rsid w:val="00925750"/>
    <w:rsid w:val="009267F8"/>
    <w:rsid w:val="00927552"/>
    <w:rsid w:val="00930A79"/>
    <w:rsid w:val="00930D5E"/>
    <w:rsid w:val="00932A0B"/>
    <w:rsid w:val="00934B9C"/>
    <w:rsid w:val="009377C8"/>
    <w:rsid w:val="00943761"/>
    <w:rsid w:val="009440B1"/>
    <w:rsid w:val="009446CB"/>
    <w:rsid w:val="00944F89"/>
    <w:rsid w:val="009472AC"/>
    <w:rsid w:val="00956AFC"/>
    <w:rsid w:val="009571D2"/>
    <w:rsid w:val="00957FF7"/>
    <w:rsid w:val="00965718"/>
    <w:rsid w:val="00965777"/>
    <w:rsid w:val="009708AE"/>
    <w:rsid w:val="00971DC1"/>
    <w:rsid w:val="00972D21"/>
    <w:rsid w:val="00974D6F"/>
    <w:rsid w:val="00976475"/>
    <w:rsid w:val="0097793D"/>
    <w:rsid w:val="00980207"/>
    <w:rsid w:val="00980B36"/>
    <w:rsid w:val="00981B7C"/>
    <w:rsid w:val="0098222D"/>
    <w:rsid w:val="009825E8"/>
    <w:rsid w:val="009857C8"/>
    <w:rsid w:val="009919D2"/>
    <w:rsid w:val="00991E89"/>
    <w:rsid w:val="00992355"/>
    <w:rsid w:val="00993957"/>
    <w:rsid w:val="009946E6"/>
    <w:rsid w:val="0099471C"/>
    <w:rsid w:val="0099687F"/>
    <w:rsid w:val="00996DF3"/>
    <w:rsid w:val="009A0C93"/>
    <w:rsid w:val="009A167F"/>
    <w:rsid w:val="009A1CED"/>
    <w:rsid w:val="009A3291"/>
    <w:rsid w:val="009A38BC"/>
    <w:rsid w:val="009A48E0"/>
    <w:rsid w:val="009A573F"/>
    <w:rsid w:val="009A7F90"/>
    <w:rsid w:val="009B0F82"/>
    <w:rsid w:val="009B3712"/>
    <w:rsid w:val="009B373A"/>
    <w:rsid w:val="009B3FD1"/>
    <w:rsid w:val="009B462A"/>
    <w:rsid w:val="009B56B6"/>
    <w:rsid w:val="009B7110"/>
    <w:rsid w:val="009C0242"/>
    <w:rsid w:val="009C1D1F"/>
    <w:rsid w:val="009C1F0E"/>
    <w:rsid w:val="009C2439"/>
    <w:rsid w:val="009C2E11"/>
    <w:rsid w:val="009C3306"/>
    <w:rsid w:val="009C332D"/>
    <w:rsid w:val="009C3946"/>
    <w:rsid w:val="009C45A3"/>
    <w:rsid w:val="009C4DC6"/>
    <w:rsid w:val="009C691E"/>
    <w:rsid w:val="009C6B2F"/>
    <w:rsid w:val="009C6E3D"/>
    <w:rsid w:val="009D06EB"/>
    <w:rsid w:val="009D1928"/>
    <w:rsid w:val="009D47AA"/>
    <w:rsid w:val="009D48DC"/>
    <w:rsid w:val="009D55C7"/>
    <w:rsid w:val="009D7029"/>
    <w:rsid w:val="009D75E4"/>
    <w:rsid w:val="009D7B57"/>
    <w:rsid w:val="009E1894"/>
    <w:rsid w:val="009E2D49"/>
    <w:rsid w:val="009E4AE3"/>
    <w:rsid w:val="009E770E"/>
    <w:rsid w:val="009E7F8C"/>
    <w:rsid w:val="009F2065"/>
    <w:rsid w:val="009F282C"/>
    <w:rsid w:val="009F7D89"/>
    <w:rsid w:val="00A0071A"/>
    <w:rsid w:val="00A01B88"/>
    <w:rsid w:val="00A028CF"/>
    <w:rsid w:val="00A0377F"/>
    <w:rsid w:val="00A037AA"/>
    <w:rsid w:val="00A044F1"/>
    <w:rsid w:val="00A0485E"/>
    <w:rsid w:val="00A05175"/>
    <w:rsid w:val="00A11413"/>
    <w:rsid w:val="00A12C31"/>
    <w:rsid w:val="00A13C12"/>
    <w:rsid w:val="00A1418D"/>
    <w:rsid w:val="00A157E7"/>
    <w:rsid w:val="00A16A65"/>
    <w:rsid w:val="00A172BE"/>
    <w:rsid w:val="00A17BD0"/>
    <w:rsid w:val="00A20D2E"/>
    <w:rsid w:val="00A21F1C"/>
    <w:rsid w:val="00A22AFB"/>
    <w:rsid w:val="00A23FD9"/>
    <w:rsid w:val="00A30B11"/>
    <w:rsid w:val="00A319AE"/>
    <w:rsid w:val="00A331C9"/>
    <w:rsid w:val="00A333C6"/>
    <w:rsid w:val="00A35873"/>
    <w:rsid w:val="00A40375"/>
    <w:rsid w:val="00A405CB"/>
    <w:rsid w:val="00A40C2F"/>
    <w:rsid w:val="00A41808"/>
    <w:rsid w:val="00A43EDA"/>
    <w:rsid w:val="00A448CD"/>
    <w:rsid w:val="00A47BC2"/>
    <w:rsid w:val="00A50201"/>
    <w:rsid w:val="00A50B0B"/>
    <w:rsid w:val="00A568DD"/>
    <w:rsid w:val="00A60367"/>
    <w:rsid w:val="00A60DE6"/>
    <w:rsid w:val="00A61912"/>
    <w:rsid w:val="00A62D6C"/>
    <w:rsid w:val="00A62DEC"/>
    <w:rsid w:val="00A646CD"/>
    <w:rsid w:val="00A723F7"/>
    <w:rsid w:val="00A72A3A"/>
    <w:rsid w:val="00A72B12"/>
    <w:rsid w:val="00A753F8"/>
    <w:rsid w:val="00A75A51"/>
    <w:rsid w:val="00A765FA"/>
    <w:rsid w:val="00A80AAC"/>
    <w:rsid w:val="00A81AF6"/>
    <w:rsid w:val="00A81D37"/>
    <w:rsid w:val="00A82A1B"/>
    <w:rsid w:val="00A83621"/>
    <w:rsid w:val="00A854E8"/>
    <w:rsid w:val="00A9044D"/>
    <w:rsid w:val="00A905BA"/>
    <w:rsid w:val="00A91EF0"/>
    <w:rsid w:val="00A934C6"/>
    <w:rsid w:val="00A938E0"/>
    <w:rsid w:val="00A93B06"/>
    <w:rsid w:val="00A9432E"/>
    <w:rsid w:val="00A9457E"/>
    <w:rsid w:val="00A94738"/>
    <w:rsid w:val="00A94C02"/>
    <w:rsid w:val="00A94FDF"/>
    <w:rsid w:val="00AA0B21"/>
    <w:rsid w:val="00AA0F4D"/>
    <w:rsid w:val="00AA483D"/>
    <w:rsid w:val="00AA56FC"/>
    <w:rsid w:val="00AA64CE"/>
    <w:rsid w:val="00AA6837"/>
    <w:rsid w:val="00AA69BE"/>
    <w:rsid w:val="00AA6DF2"/>
    <w:rsid w:val="00AB1667"/>
    <w:rsid w:val="00AB223B"/>
    <w:rsid w:val="00AB48DD"/>
    <w:rsid w:val="00AB4C6B"/>
    <w:rsid w:val="00AB64F8"/>
    <w:rsid w:val="00AB6630"/>
    <w:rsid w:val="00AB66E8"/>
    <w:rsid w:val="00AC1338"/>
    <w:rsid w:val="00AC28B1"/>
    <w:rsid w:val="00AC2980"/>
    <w:rsid w:val="00AC32B6"/>
    <w:rsid w:val="00AC3BA6"/>
    <w:rsid w:val="00AC61DE"/>
    <w:rsid w:val="00AC6C22"/>
    <w:rsid w:val="00AC6C7B"/>
    <w:rsid w:val="00AC7E59"/>
    <w:rsid w:val="00AD0F99"/>
    <w:rsid w:val="00AD1A32"/>
    <w:rsid w:val="00AD1FEE"/>
    <w:rsid w:val="00AD224C"/>
    <w:rsid w:val="00AD53EA"/>
    <w:rsid w:val="00AD6DB4"/>
    <w:rsid w:val="00AD7853"/>
    <w:rsid w:val="00AD7BC9"/>
    <w:rsid w:val="00AE08F5"/>
    <w:rsid w:val="00AE12F3"/>
    <w:rsid w:val="00AE1CE5"/>
    <w:rsid w:val="00AE3D1A"/>
    <w:rsid w:val="00AE433F"/>
    <w:rsid w:val="00AE55C3"/>
    <w:rsid w:val="00AE5F4E"/>
    <w:rsid w:val="00AE64A9"/>
    <w:rsid w:val="00AE709D"/>
    <w:rsid w:val="00AF3770"/>
    <w:rsid w:val="00AF6659"/>
    <w:rsid w:val="00AF67A7"/>
    <w:rsid w:val="00AF7B97"/>
    <w:rsid w:val="00B0034E"/>
    <w:rsid w:val="00B01933"/>
    <w:rsid w:val="00B03C1D"/>
    <w:rsid w:val="00B03FD2"/>
    <w:rsid w:val="00B051E0"/>
    <w:rsid w:val="00B070CB"/>
    <w:rsid w:val="00B0782A"/>
    <w:rsid w:val="00B10588"/>
    <w:rsid w:val="00B12C95"/>
    <w:rsid w:val="00B17611"/>
    <w:rsid w:val="00B17BDD"/>
    <w:rsid w:val="00B20876"/>
    <w:rsid w:val="00B21DA3"/>
    <w:rsid w:val="00B26BEF"/>
    <w:rsid w:val="00B27B4A"/>
    <w:rsid w:val="00B31F12"/>
    <w:rsid w:val="00B35314"/>
    <w:rsid w:val="00B3772C"/>
    <w:rsid w:val="00B438B1"/>
    <w:rsid w:val="00B45BE8"/>
    <w:rsid w:val="00B47BC3"/>
    <w:rsid w:val="00B504F8"/>
    <w:rsid w:val="00B5449A"/>
    <w:rsid w:val="00B55A8E"/>
    <w:rsid w:val="00B608EC"/>
    <w:rsid w:val="00B60ECF"/>
    <w:rsid w:val="00B612E2"/>
    <w:rsid w:val="00B627EE"/>
    <w:rsid w:val="00B64912"/>
    <w:rsid w:val="00B64EAD"/>
    <w:rsid w:val="00B65D42"/>
    <w:rsid w:val="00B674C3"/>
    <w:rsid w:val="00B67D4D"/>
    <w:rsid w:val="00B7044F"/>
    <w:rsid w:val="00B70B42"/>
    <w:rsid w:val="00B70E21"/>
    <w:rsid w:val="00B710C4"/>
    <w:rsid w:val="00B71CC4"/>
    <w:rsid w:val="00B75CB7"/>
    <w:rsid w:val="00B7645F"/>
    <w:rsid w:val="00B76D83"/>
    <w:rsid w:val="00B803E2"/>
    <w:rsid w:val="00B80DB3"/>
    <w:rsid w:val="00B8103D"/>
    <w:rsid w:val="00B87CC0"/>
    <w:rsid w:val="00B942D8"/>
    <w:rsid w:val="00B94358"/>
    <w:rsid w:val="00B959E3"/>
    <w:rsid w:val="00B96E63"/>
    <w:rsid w:val="00BA09A6"/>
    <w:rsid w:val="00BA3910"/>
    <w:rsid w:val="00BA4220"/>
    <w:rsid w:val="00BA49EA"/>
    <w:rsid w:val="00BA49F6"/>
    <w:rsid w:val="00BA7277"/>
    <w:rsid w:val="00BA7CE6"/>
    <w:rsid w:val="00BB1F35"/>
    <w:rsid w:val="00BB3BD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3C0"/>
    <w:rsid w:val="00BE27AD"/>
    <w:rsid w:val="00BE2987"/>
    <w:rsid w:val="00BE318B"/>
    <w:rsid w:val="00BE34E2"/>
    <w:rsid w:val="00BE396A"/>
    <w:rsid w:val="00BE54A6"/>
    <w:rsid w:val="00BE646A"/>
    <w:rsid w:val="00BE6786"/>
    <w:rsid w:val="00BE719D"/>
    <w:rsid w:val="00BE7B7B"/>
    <w:rsid w:val="00BF01F4"/>
    <w:rsid w:val="00BF0C52"/>
    <w:rsid w:val="00BF408D"/>
    <w:rsid w:val="00BF6164"/>
    <w:rsid w:val="00BF6A60"/>
    <w:rsid w:val="00BF7633"/>
    <w:rsid w:val="00C009D4"/>
    <w:rsid w:val="00C0319E"/>
    <w:rsid w:val="00C04A8C"/>
    <w:rsid w:val="00C04B1E"/>
    <w:rsid w:val="00C05A53"/>
    <w:rsid w:val="00C0717F"/>
    <w:rsid w:val="00C076CA"/>
    <w:rsid w:val="00C10F04"/>
    <w:rsid w:val="00C13DF8"/>
    <w:rsid w:val="00C15E68"/>
    <w:rsid w:val="00C16CDA"/>
    <w:rsid w:val="00C21E41"/>
    <w:rsid w:val="00C22F1E"/>
    <w:rsid w:val="00C2472D"/>
    <w:rsid w:val="00C34275"/>
    <w:rsid w:val="00C347FF"/>
    <w:rsid w:val="00C351CD"/>
    <w:rsid w:val="00C35601"/>
    <w:rsid w:val="00C36553"/>
    <w:rsid w:val="00C36B4C"/>
    <w:rsid w:val="00C36DBB"/>
    <w:rsid w:val="00C37C7A"/>
    <w:rsid w:val="00C413E0"/>
    <w:rsid w:val="00C422FE"/>
    <w:rsid w:val="00C438E8"/>
    <w:rsid w:val="00C444DA"/>
    <w:rsid w:val="00C44909"/>
    <w:rsid w:val="00C45734"/>
    <w:rsid w:val="00C457FA"/>
    <w:rsid w:val="00C4629F"/>
    <w:rsid w:val="00C4636F"/>
    <w:rsid w:val="00C47698"/>
    <w:rsid w:val="00C524DB"/>
    <w:rsid w:val="00C5280A"/>
    <w:rsid w:val="00C5457E"/>
    <w:rsid w:val="00C55E46"/>
    <w:rsid w:val="00C614E7"/>
    <w:rsid w:val="00C64C21"/>
    <w:rsid w:val="00C66C0B"/>
    <w:rsid w:val="00C70991"/>
    <w:rsid w:val="00C744BD"/>
    <w:rsid w:val="00C76DF3"/>
    <w:rsid w:val="00C81E30"/>
    <w:rsid w:val="00C914F4"/>
    <w:rsid w:val="00C92DC7"/>
    <w:rsid w:val="00C9307D"/>
    <w:rsid w:val="00C9518F"/>
    <w:rsid w:val="00C95F22"/>
    <w:rsid w:val="00C9711E"/>
    <w:rsid w:val="00CA180F"/>
    <w:rsid w:val="00CA2FB4"/>
    <w:rsid w:val="00CA461C"/>
    <w:rsid w:val="00CA509E"/>
    <w:rsid w:val="00CA7BE1"/>
    <w:rsid w:val="00CB138C"/>
    <w:rsid w:val="00CB1C65"/>
    <w:rsid w:val="00CB2A13"/>
    <w:rsid w:val="00CB3D69"/>
    <w:rsid w:val="00CB4443"/>
    <w:rsid w:val="00CB4A17"/>
    <w:rsid w:val="00CC258E"/>
    <w:rsid w:val="00CC2904"/>
    <w:rsid w:val="00CC2D6F"/>
    <w:rsid w:val="00CC338A"/>
    <w:rsid w:val="00CC54F7"/>
    <w:rsid w:val="00CC5FD6"/>
    <w:rsid w:val="00CC615D"/>
    <w:rsid w:val="00CC6BFE"/>
    <w:rsid w:val="00CC7292"/>
    <w:rsid w:val="00CC758E"/>
    <w:rsid w:val="00CD10C2"/>
    <w:rsid w:val="00CD12B3"/>
    <w:rsid w:val="00CD22A6"/>
    <w:rsid w:val="00CD3BE7"/>
    <w:rsid w:val="00CD3F90"/>
    <w:rsid w:val="00CD5187"/>
    <w:rsid w:val="00CD538A"/>
    <w:rsid w:val="00CD5E50"/>
    <w:rsid w:val="00CD601A"/>
    <w:rsid w:val="00CD6EAB"/>
    <w:rsid w:val="00CE0C80"/>
    <w:rsid w:val="00CE1320"/>
    <w:rsid w:val="00CE136B"/>
    <w:rsid w:val="00CE1FBF"/>
    <w:rsid w:val="00CE2C91"/>
    <w:rsid w:val="00CE324F"/>
    <w:rsid w:val="00CE4450"/>
    <w:rsid w:val="00CE45F9"/>
    <w:rsid w:val="00CE5EEC"/>
    <w:rsid w:val="00CF012D"/>
    <w:rsid w:val="00CF18DD"/>
    <w:rsid w:val="00CF4D41"/>
    <w:rsid w:val="00CF7C6F"/>
    <w:rsid w:val="00D05387"/>
    <w:rsid w:val="00D1024F"/>
    <w:rsid w:val="00D103AF"/>
    <w:rsid w:val="00D11F4A"/>
    <w:rsid w:val="00D14649"/>
    <w:rsid w:val="00D14E32"/>
    <w:rsid w:val="00D1557B"/>
    <w:rsid w:val="00D15B9F"/>
    <w:rsid w:val="00D1755F"/>
    <w:rsid w:val="00D175AF"/>
    <w:rsid w:val="00D17D13"/>
    <w:rsid w:val="00D20FC9"/>
    <w:rsid w:val="00D230CD"/>
    <w:rsid w:val="00D253AA"/>
    <w:rsid w:val="00D26825"/>
    <w:rsid w:val="00D26892"/>
    <w:rsid w:val="00D27ABE"/>
    <w:rsid w:val="00D3001A"/>
    <w:rsid w:val="00D315FF"/>
    <w:rsid w:val="00D31A98"/>
    <w:rsid w:val="00D33C4C"/>
    <w:rsid w:val="00D3417F"/>
    <w:rsid w:val="00D34574"/>
    <w:rsid w:val="00D348C6"/>
    <w:rsid w:val="00D369AF"/>
    <w:rsid w:val="00D36F90"/>
    <w:rsid w:val="00D37586"/>
    <w:rsid w:val="00D3776D"/>
    <w:rsid w:val="00D37B13"/>
    <w:rsid w:val="00D37F31"/>
    <w:rsid w:val="00D40866"/>
    <w:rsid w:val="00D41AF5"/>
    <w:rsid w:val="00D4228D"/>
    <w:rsid w:val="00D450D0"/>
    <w:rsid w:val="00D46E2F"/>
    <w:rsid w:val="00D50DF9"/>
    <w:rsid w:val="00D510DA"/>
    <w:rsid w:val="00D51A52"/>
    <w:rsid w:val="00D53585"/>
    <w:rsid w:val="00D5365D"/>
    <w:rsid w:val="00D5434B"/>
    <w:rsid w:val="00D5519A"/>
    <w:rsid w:val="00D56CFD"/>
    <w:rsid w:val="00D608A0"/>
    <w:rsid w:val="00D609CB"/>
    <w:rsid w:val="00D65DA3"/>
    <w:rsid w:val="00D67331"/>
    <w:rsid w:val="00D67524"/>
    <w:rsid w:val="00D67764"/>
    <w:rsid w:val="00D67904"/>
    <w:rsid w:val="00D70B5E"/>
    <w:rsid w:val="00D714F7"/>
    <w:rsid w:val="00D72A05"/>
    <w:rsid w:val="00D73C40"/>
    <w:rsid w:val="00D73F21"/>
    <w:rsid w:val="00D74656"/>
    <w:rsid w:val="00D77036"/>
    <w:rsid w:val="00D77E86"/>
    <w:rsid w:val="00D80A12"/>
    <w:rsid w:val="00D8160E"/>
    <w:rsid w:val="00D8182E"/>
    <w:rsid w:val="00D8251F"/>
    <w:rsid w:val="00D8533F"/>
    <w:rsid w:val="00D86163"/>
    <w:rsid w:val="00D870BC"/>
    <w:rsid w:val="00D8788C"/>
    <w:rsid w:val="00D87D89"/>
    <w:rsid w:val="00D909A5"/>
    <w:rsid w:val="00D91814"/>
    <w:rsid w:val="00D927AF"/>
    <w:rsid w:val="00D93E58"/>
    <w:rsid w:val="00D979D3"/>
    <w:rsid w:val="00DA2953"/>
    <w:rsid w:val="00DA42EE"/>
    <w:rsid w:val="00DA5EB4"/>
    <w:rsid w:val="00DB0FA5"/>
    <w:rsid w:val="00DB5001"/>
    <w:rsid w:val="00DB55F7"/>
    <w:rsid w:val="00DB5F71"/>
    <w:rsid w:val="00DB6414"/>
    <w:rsid w:val="00DC0385"/>
    <w:rsid w:val="00DC07DF"/>
    <w:rsid w:val="00DC097C"/>
    <w:rsid w:val="00DC38ED"/>
    <w:rsid w:val="00DC47E5"/>
    <w:rsid w:val="00DC66F8"/>
    <w:rsid w:val="00DC6F8F"/>
    <w:rsid w:val="00DC7CDF"/>
    <w:rsid w:val="00DC7D20"/>
    <w:rsid w:val="00DD1A45"/>
    <w:rsid w:val="00DD6419"/>
    <w:rsid w:val="00DE44BF"/>
    <w:rsid w:val="00DE5F5E"/>
    <w:rsid w:val="00DE7535"/>
    <w:rsid w:val="00DF088F"/>
    <w:rsid w:val="00DF1449"/>
    <w:rsid w:val="00DF1C41"/>
    <w:rsid w:val="00DF229E"/>
    <w:rsid w:val="00DF2A90"/>
    <w:rsid w:val="00DF3BB8"/>
    <w:rsid w:val="00DF3DB9"/>
    <w:rsid w:val="00DF45EB"/>
    <w:rsid w:val="00DF470E"/>
    <w:rsid w:val="00DF52E3"/>
    <w:rsid w:val="00E00585"/>
    <w:rsid w:val="00E01136"/>
    <w:rsid w:val="00E04037"/>
    <w:rsid w:val="00E05F95"/>
    <w:rsid w:val="00E0647C"/>
    <w:rsid w:val="00E11DA2"/>
    <w:rsid w:val="00E1260A"/>
    <w:rsid w:val="00E12A9E"/>
    <w:rsid w:val="00E15D39"/>
    <w:rsid w:val="00E22ED9"/>
    <w:rsid w:val="00E24565"/>
    <w:rsid w:val="00E25A96"/>
    <w:rsid w:val="00E31CE3"/>
    <w:rsid w:val="00E36443"/>
    <w:rsid w:val="00E366FD"/>
    <w:rsid w:val="00E36D9E"/>
    <w:rsid w:val="00E3714A"/>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52A8"/>
    <w:rsid w:val="00E65BFB"/>
    <w:rsid w:val="00E67F37"/>
    <w:rsid w:val="00E70643"/>
    <w:rsid w:val="00E72179"/>
    <w:rsid w:val="00E7351F"/>
    <w:rsid w:val="00E74A85"/>
    <w:rsid w:val="00E74CED"/>
    <w:rsid w:val="00E75532"/>
    <w:rsid w:val="00E76C11"/>
    <w:rsid w:val="00E802CB"/>
    <w:rsid w:val="00E83157"/>
    <w:rsid w:val="00E833C7"/>
    <w:rsid w:val="00E84A23"/>
    <w:rsid w:val="00E8548C"/>
    <w:rsid w:val="00E85897"/>
    <w:rsid w:val="00E8647C"/>
    <w:rsid w:val="00E865C5"/>
    <w:rsid w:val="00E870BE"/>
    <w:rsid w:val="00E87EC1"/>
    <w:rsid w:val="00E915FD"/>
    <w:rsid w:val="00E918B1"/>
    <w:rsid w:val="00E957F0"/>
    <w:rsid w:val="00E96D66"/>
    <w:rsid w:val="00EA044F"/>
    <w:rsid w:val="00EA116D"/>
    <w:rsid w:val="00EA4BEE"/>
    <w:rsid w:val="00EA5FCC"/>
    <w:rsid w:val="00EB401F"/>
    <w:rsid w:val="00EB42C1"/>
    <w:rsid w:val="00EB4400"/>
    <w:rsid w:val="00EB46C3"/>
    <w:rsid w:val="00EB5B3E"/>
    <w:rsid w:val="00EB6274"/>
    <w:rsid w:val="00EC1E28"/>
    <w:rsid w:val="00EC2618"/>
    <w:rsid w:val="00EC3D50"/>
    <w:rsid w:val="00EC3F08"/>
    <w:rsid w:val="00EC4F2C"/>
    <w:rsid w:val="00EC5EAE"/>
    <w:rsid w:val="00ED080D"/>
    <w:rsid w:val="00ED3A2C"/>
    <w:rsid w:val="00ED4056"/>
    <w:rsid w:val="00EE04BA"/>
    <w:rsid w:val="00EE0836"/>
    <w:rsid w:val="00EE0874"/>
    <w:rsid w:val="00EE1519"/>
    <w:rsid w:val="00EE2557"/>
    <w:rsid w:val="00EE3DA5"/>
    <w:rsid w:val="00EE40B5"/>
    <w:rsid w:val="00EE429C"/>
    <w:rsid w:val="00EE7709"/>
    <w:rsid w:val="00EE7B09"/>
    <w:rsid w:val="00EF0970"/>
    <w:rsid w:val="00EF171D"/>
    <w:rsid w:val="00EF2FC2"/>
    <w:rsid w:val="00EF37C3"/>
    <w:rsid w:val="00EF3BE5"/>
    <w:rsid w:val="00EF5E58"/>
    <w:rsid w:val="00EF6654"/>
    <w:rsid w:val="00EF6AA8"/>
    <w:rsid w:val="00EF726E"/>
    <w:rsid w:val="00EF76BC"/>
    <w:rsid w:val="00F03D40"/>
    <w:rsid w:val="00F07542"/>
    <w:rsid w:val="00F10723"/>
    <w:rsid w:val="00F11336"/>
    <w:rsid w:val="00F11719"/>
    <w:rsid w:val="00F131AB"/>
    <w:rsid w:val="00F13F42"/>
    <w:rsid w:val="00F15706"/>
    <w:rsid w:val="00F17C77"/>
    <w:rsid w:val="00F20AFE"/>
    <w:rsid w:val="00F23F7B"/>
    <w:rsid w:val="00F25FD1"/>
    <w:rsid w:val="00F2636E"/>
    <w:rsid w:val="00F26938"/>
    <w:rsid w:val="00F26BF1"/>
    <w:rsid w:val="00F26E1B"/>
    <w:rsid w:val="00F271E1"/>
    <w:rsid w:val="00F30E8F"/>
    <w:rsid w:val="00F3261B"/>
    <w:rsid w:val="00F32697"/>
    <w:rsid w:val="00F32AEC"/>
    <w:rsid w:val="00F359A7"/>
    <w:rsid w:val="00F360C9"/>
    <w:rsid w:val="00F364BF"/>
    <w:rsid w:val="00F3669D"/>
    <w:rsid w:val="00F37CAF"/>
    <w:rsid w:val="00F37D2E"/>
    <w:rsid w:val="00F4221E"/>
    <w:rsid w:val="00F4592A"/>
    <w:rsid w:val="00F45B9D"/>
    <w:rsid w:val="00F45E67"/>
    <w:rsid w:val="00F5268E"/>
    <w:rsid w:val="00F5696E"/>
    <w:rsid w:val="00F56E2C"/>
    <w:rsid w:val="00F578AB"/>
    <w:rsid w:val="00F579D4"/>
    <w:rsid w:val="00F6031E"/>
    <w:rsid w:val="00F617BB"/>
    <w:rsid w:val="00F64628"/>
    <w:rsid w:val="00F65AC1"/>
    <w:rsid w:val="00F66A13"/>
    <w:rsid w:val="00F67265"/>
    <w:rsid w:val="00F72194"/>
    <w:rsid w:val="00F734A8"/>
    <w:rsid w:val="00F73609"/>
    <w:rsid w:val="00F7500B"/>
    <w:rsid w:val="00F76524"/>
    <w:rsid w:val="00F76D64"/>
    <w:rsid w:val="00F76E42"/>
    <w:rsid w:val="00F776A8"/>
    <w:rsid w:val="00F8070D"/>
    <w:rsid w:val="00F80A49"/>
    <w:rsid w:val="00F81332"/>
    <w:rsid w:val="00F81624"/>
    <w:rsid w:val="00F81A5C"/>
    <w:rsid w:val="00F822FF"/>
    <w:rsid w:val="00F8261A"/>
    <w:rsid w:val="00F8294E"/>
    <w:rsid w:val="00F84975"/>
    <w:rsid w:val="00F8533B"/>
    <w:rsid w:val="00F86874"/>
    <w:rsid w:val="00F868C9"/>
    <w:rsid w:val="00F9064F"/>
    <w:rsid w:val="00F90D53"/>
    <w:rsid w:val="00F910AC"/>
    <w:rsid w:val="00F93EC8"/>
    <w:rsid w:val="00F944EC"/>
    <w:rsid w:val="00F94EE1"/>
    <w:rsid w:val="00F96CBE"/>
    <w:rsid w:val="00F97607"/>
    <w:rsid w:val="00FA00BF"/>
    <w:rsid w:val="00FA18B4"/>
    <w:rsid w:val="00FA2596"/>
    <w:rsid w:val="00FA4985"/>
    <w:rsid w:val="00FA691A"/>
    <w:rsid w:val="00FA6E9B"/>
    <w:rsid w:val="00FA72EE"/>
    <w:rsid w:val="00FA73A0"/>
    <w:rsid w:val="00FA74B2"/>
    <w:rsid w:val="00FB1558"/>
    <w:rsid w:val="00FB1ECC"/>
    <w:rsid w:val="00FB33DB"/>
    <w:rsid w:val="00FB5E33"/>
    <w:rsid w:val="00FB6373"/>
    <w:rsid w:val="00FB67F7"/>
    <w:rsid w:val="00FB719E"/>
    <w:rsid w:val="00FB7B75"/>
    <w:rsid w:val="00FC298D"/>
    <w:rsid w:val="00FC2B19"/>
    <w:rsid w:val="00FC34A4"/>
    <w:rsid w:val="00FC3906"/>
    <w:rsid w:val="00FC3DF4"/>
    <w:rsid w:val="00FC3FF1"/>
    <w:rsid w:val="00FC6B0C"/>
    <w:rsid w:val="00FD17DB"/>
    <w:rsid w:val="00FD3474"/>
    <w:rsid w:val="00FD40BC"/>
    <w:rsid w:val="00FD463A"/>
    <w:rsid w:val="00FD4F22"/>
    <w:rsid w:val="00FD67D5"/>
    <w:rsid w:val="00FD6BB5"/>
    <w:rsid w:val="00FD7C04"/>
    <w:rsid w:val="00FE0855"/>
    <w:rsid w:val="00FE161B"/>
    <w:rsid w:val="00FE2401"/>
    <w:rsid w:val="00FE2BEF"/>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AA6DF2"/>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AA6DF2"/>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de-de/dynamics/dynamics-online-support.aspx" TargetMode="External"/><Relationship Id="rId58" Type="http://schemas.openxmlformats.org/officeDocument/2006/relationships/footer" Target="footer7.xml"/><Relationship Id="rId66" Type="http://schemas.openxmlformats.org/officeDocument/2006/relationships/hyperlink" Target="http://www.microsoft.com/en-us/sharedsource/enterprise-source-licensing-program.aspx" TargetMode="External"/><Relationship Id="rId74" Type="http://schemas.openxmlformats.org/officeDocument/2006/relationships/hyperlink" Target="https://mbs.microsoft.com/customersource" TargetMode="External"/><Relationship Id="rId79"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de-de/dynamics/dynamics-online-support.aspx"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www.microsoft.com/maps/support"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support.microsoft.com/gp/saphone" TargetMode="External"/><Relationship Id="rId77" Type="http://schemas.openxmlformats.org/officeDocument/2006/relationships/hyperlink" Target="http://www.microsoft.com/licensing" TargetMode="External"/><Relationship Id="rId8" Type="http://schemas.openxmlformats.org/officeDocument/2006/relationships/header" Target="header1.xml"/><Relationship Id="rId51" Type="http://schemas.openxmlformats.org/officeDocument/2006/relationships/hyperlink" Target="http://www.microsoft.com/de-de/dynamics/dynamics-online-support.aspx" TargetMode="External"/><Relationship Id="rId72" Type="http://schemas.openxmlformats.org/officeDocument/2006/relationships/hyperlink" Target="http://support.microsoft.com/lifecycle" TargetMode="External"/><Relationship Id="rId80" Type="http://schemas.openxmlformats.org/officeDocument/2006/relationships/hyperlink" Target="https://www.microsoft.com/licensing/servicecenter"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de-de/dynamics/dynamics-online-support.aspx"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s://www.bingmapsportal.com"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de-de/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hyperlink" Target="http://www.microsoft.com/licensing/software-assurance/license-mobility.aspx" TargetMode="External"/><Relationship Id="rId78" Type="http://schemas.openxmlformats.org/officeDocument/2006/relationships/footer" Target="footer8.xml"/><Relationship Id="rId81"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D937C-15CB-4924-8E73-72D758092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78629</Words>
  <Characters>448190</Characters>
  <Application>Microsoft Office Word</Application>
  <DocSecurity>8</DocSecurity>
  <Lines>3734</Lines>
  <Paragraphs>1051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2014-12-30T21:54:00Z</dcterms:created>
  <dcterms:modified xsi:type="dcterms:W3CDTF">2014-12-30T21:55:00Z</dcterms:modified>
</cp:coreProperties>
</file>