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084647" w14:textId="77777777" w:rsidR="00B64EAD" w:rsidRPr="00D0048E"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14:paraId="4B084648" w14:textId="77777777" w:rsidR="00271353" w:rsidRPr="00676441" w:rsidRDefault="00B64EAD" w:rsidP="009E770E">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B52433" w:rsidRPr="00B64EAD">
        <w:rPr>
          <w:rFonts w:asciiTheme="majorHAnsi" w:hAnsiTheme="majorHAnsi"/>
          <w:color w:val="FFFFFF" w:themeColor="background1"/>
          <w:sz w:val="32"/>
          <w:szCs w:val="32"/>
        </w:rPr>
        <w:t>Volume</w:t>
      </w:r>
      <w:bookmarkStart w:id="1" w:name="_GoBack"/>
      <w:bookmarkEnd w:id="1"/>
    </w:p>
    <w:bookmarkEnd w:id="0"/>
    <w:p w14:paraId="4B084649" w14:textId="77777777" w:rsidR="00395CB2" w:rsidRPr="00676441"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B52433" w:rsidRPr="00B64EAD">
        <w:rPr>
          <w:rFonts w:asciiTheme="majorHAnsi" w:hAnsiTheme="majorHAnsi"/>
          <w:color w:val="FFFFFF" w:themeColor="background1"/>
          <w:sz w:val="32"/>
          <w:szCs w:val="32"/>
        </w:rPr>
        <w:t>Licensing</w:t>
      </w:r>
    </w:p>
    <w:p w14:paraId="4B08464A" w14:textId="77777777" w:rsidR="00F20AFE" w:rsidRPr="00001778" w:rsidRDefault="00F20AFE" w:rsidP="009E770E">
      <w:pPr>
        <w:pStyle w:val="ProductList-Body"/>
        <w:shd w:val="clear" w:color="auto" w:fill="00188F"/>
        <w:ind w:right="8640"/>
      </w:pPr>
    </w:p>
    <w:p w14:paraId="4B08464B" w14:textId="77777777" w:rsidR="00F20AFE" w:rsidRPr="0096382D" w:rsidRDefault="00F20AFE" w:rsidP="009E770E">
      <w:pPr>
        <w:pStyle w:val="ProductList-Body"/>
        <w:shd w:val="clear" w:color="auto" w:fill="0072C6"/>
        <w:ind w:right="1800"/>
        <w:rPr>
          <w:rFonts w:asciiTheme="majorHAnsi" w:hAnsiTheme="majorHAnsi"/>
          <w:color w:val="FFFFFF" w:themeColor="background1"/>
          <w:sz w:val="72"/>
          <w:szCs w:val="72"/>
        </w:rPr>
      </w:pPr>
    </w:p>
    <w:p w14:paraId="4B08464C" w14:textId="77777777" w:rsidR="00271353" w:rsidRPr="0096382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B08464D" w14:textId="77777777" w:rsidR="00F20AFE" w:rsidRPr="0096382D"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Produktliste</w:t>
      </w:r>
    </w:p>
    <w:p w14:paraId="4B08464E" w14:textId="77777777" w:rsidR="00F80A49" w:rsidRPr="0096382D"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Juli 2014</w:t>
      </w:r>
    </w:p>
    <w:p w14:paraId="4B08464F" w14:textId="77777777" w:rsidR="00F20AFE" w:rsidRPr="00676441"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B084650" w14:textId="77777777" w:rsidR="009A0C93" w:rsidRPr="00001778" w:rsidRDefault="009A0C93" w:rsidP="00035F22">
      <w:pPr>
        <w:pStyle w:val="ProductList-Body"/>
      </w:pPr>
    </w:p>
    <w:p w14:paraId="4B084651" w14:textId="77777777"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14:paraId="4B084652"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14:paraId="715F98EB" w14:textId="77777777" w:rsidR="00AB39A4" w:rsidRDefault="00042275">
      <w:pPr>
        <w:pStyle w:val="TOC1"/>
        <w:rPr>
          <w:rFonts w:eastAsiaTheme="minorEastAsia"/>
          <w:b w:val="0"/>
          <w:caps w:val="0"/>
          <w:noProof/>
          <w:sz w:val="22"/>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370548" w:history="1">
        <w:r w:rsidR="00AB39A4" w:rsidRPr="00E3755C">
          <w:rPr>
            <w:rStyle w:val="Hyperlink"/>
            <w:noProof/>
          </w:rPr>
          <w:t>Einleitung</w:t>
        </w:r>
        <w:r w:rsidR="00AB39A4">
          <w:rPr>
            <w:noProof/>
            <w:webHidden/>
          </w:rPr>
          <w:tab/>
        </w:r>
        <w:r w:rsidR="00AB39A4">
          <w:rPr>
            <w:noProof/>
            <w:webHidden/>
          </w:rPr>
          <w:fldChar w:fldCharType="begin"/>
        </w:r>
        <w:r w:rsidR="00AB39A4">
          <w:rPr>
            <w:noProof/>
            <w:webHidden/>
          </w:rPr>
          <w:instrText xml:space="preserve"> PAGEREF _Toc391370548 \h </w:instrText>
        </w:r>
        <w:r w:rsidR="00AB39A4">
          <w:rPr>
            <w:noProof/>
            <w:webHidden/>
          </w:rPr>
        </w:r>
        <w:r w:rsidR="00AB39A4">
          <w:rPr>
            <w:noProof/>
            <w:webHidden/>
          </w:rPr>
          <w:fldChar w:fldCharType="separate"/>
        </w:r>
        <w:r w:rsidR="00AB39A4">
          <w:rPr>
            <w:noProof/>
            <w:webHidden/>
          </w:rPr>
          <w:t>6</w:t>
        </w:r>
        <w:r w:rsidR="00AB39A4">
          <w:rPr>
            <w:noProof/>
            <w:webHidden/>
          </w:rPr>
          <w:fldChar w:fldCharType="end"/>
        </w:r>
      </w:hyperlink>
    </w:p>
    <w:p w14:paraId="7B7A6382" w14:textId="77777777" w:rsidR="00AB39A4" w:rsidRDefault="00CD60C5">
      <w:pPr>
        <w:pStyle w:val="TOC3"/>
        <w:tabs>
          <w:tab w:val="right" w:leader="dot" w:pos="5030"/>
        </w:tabs>
        <w:rPr>
          <w:rFonts w:eastAsiaTheme="minorEastAsia"/>
          <w:smallCaps w:val="0"/>
          <w:noProof/>
          <w:sz w:val="22"/>
        </w:rPr>
      </w:pPr>
      <w:hyperlink w:anchor="_Toc391370549" w:history="1">
        <w:r w:rsidR="00AB39A4" w:rsidRPr="00E3755C">
          <w:rPr>
            <w:rStyle w:val="Hyperlink"/>
            <w:noProof/>
          </w:rPr>
          <w:t>Über dieses Dokument</w:t>
        </w:r>
        <w:r w:rsidR="00AB39A4">
          <w:rPr>
            <w:noProof/>
            <w:webHidden/>
          </w:rPr>
          <w:tab/>
        </w:r>
        <w:r w:rsidR="00AB39A4">
          <w:rPr>
            <w:noProof/>
            <w:webHidden/>
          </w:rPr>
          <w:fldChar w:fldCharType="begin"/>
        </w:r>
        <w:r w:rsidR="00AB39A4">
          <w:rPr>
            <w:noProof/>
            <w:webHidden/>
          </w:rPr>
          <w:instrText xml:space="preserve"> PAGEREF _Toc391370549 \h </w:instrText>
        </w:r>
        <w:r w:rsidR="00AB39A4">
          <w:rPr>
            <w:noProof/>
            <w:webHidden/>
          </w:rPr>
        </w:r>
        <w:r w:rsidR="00AB39A4">
          <w:rPr>
            <w:noProof/>
            <w:webHidden/>
          </w:rPr>
          <w:fldChar w:fldCharType="separate"/>
        </w:r>
        <w:r w:rsidR="00AB39A4">
          <w:rPr>
            <w:noProof/>
            <w:webHidden/>
          </w:rPr>
          <w:t>6</w:t>
        </w:r>
        <w:r w:rsidR="00AB39A4">
          <w:rPr>
            <w:noProof/>
            <w:webHidden/>
          </w:rPr>
          <w:fldChar w:fldCharType="end"/>
        </w:r>
      </w:hyperlink>
    </w:p>
    <w:p w14:paraId="2148610C" w14:textId="77777777" w:rsidR="00AB39A4" w:rsidRDefault="00CD60C5">
      <w:pPr>
        <w:pStyle w:val="TOC3"/>
        <w:tabs>
          <w:tab w:val="right" w:leader="dot" w:pos="5030"/>
        </w:tabs>
        <w:rPr>
          <w:rFonts w:eastAsiaTheme="minorEastAsia"/>
          <w:smallCaps w:val="0"/>
          <w:noProof/>
          <w:sz w:val="22"/>
        </w:rPr>
      </w:pPr>
      <w:hyperlink w:anchor="_Toc391370550" w:history="1">
        <w:r w:rsidR="00AB39A4" w:rsidRPr="00E3755C">
          <w:rPr>
            <w:rStyle w:val="Hyperlink"/>
            <w:noProof/>
          </w:rPr>
          <w:t>Nutzung dieses Dokuments</w:t>
        </w:r>
        <w:r w:rsidR="00AB39A4">
          <w:rPr>
            <w:noProof/>
            <w:webHidden/>
          </w:rPr>
          <w:tab/>
        </w:r>
        <w:r w:rsidR="00AB39A4">
          <w:rPr>
            <w:noProof/>
            <w:webHidden/>
          </w:rPr>
          <w:fldChar w:fldCharType="begin"/>
        </w:r>
        <w:r w:rsidR="00AB39A4">
          <w:rPr>
            <w:noProof/>
            <w:webHidden/>
          </w:rPr>
          <w:instrText xml:space="preserve"> PAGEREF _Toc391370550 \h </w:instrText>
        </w:r>
        <w:r w:rsidR="00AB39A4">
          <w:rPr>
            <w:noProof/>
            <w:webHidden/>
          </w:rPr>
        </w:r>
        <w:r w:rsidR="00AB39A4">
          <w:rPr>
            <w:noProof/>
            <w:webHidden/>
          </w:rPr>
          <w:fldChar w:fldCharType="separate"/>
        </w:r>
        <w:r w:rsidR="00AB39A4">
          <w:rPr>
            <w:noProof/>
            <w:webHidden/>
          </w:rPr>
          <w:t>6</w:t>
        </w:r>
        <w:r w:rsidR="00AB39A4">
          <w:rPr>
            <w:noProof/>
            <w:webHidden/>
          </w:rPr>
          <w:fldChar w:fldCharType="end"/>
        </w:r>
      </w:hyperlink>
    </w:p>
    <w:p w14:paraId="70BFD5B5" w14:textId="77777777" w:rsidR="00AB39A4" w:rsidRDefault="00CD60C5">
      <w:pPr>
        <w:pStyle w:val="TOC3"/>
        <w:tabs>
          <w:tab w:val="right" w:leader="dot" w:pos="5030"/>
        </w:tabs>
        <w:rPr>
          <w:rFonts w:eastAsiaTheme="minorEastAsia"/>
          <w:smallCaps w:val="0"/>
          <w:noProof/>
          <w:sz w:val="22"/>
        </w:rPr>
      </w:pPr>
      <w:hyperlink w:anchor="_Toc391370551" w:history="1">
        <w:r w:rsidR="00AB39A4" w:rsidRPr="00E3755C">
          <w:rPr>
            <w:rStyle w:val="Hyperlink"/>
            <w:noProof/>
          </w:rPr>
          <w:t>Tabellenlegende</w:t>
        </w:r>
        <w:r w:rsidR="00AB39A4">
          <w:rPr>
            <w:noProof/>
            <w:webHidden/>
          </w:rPr>
          <w:tab/>
        </w:r>
        <w:r w:rsidR="00AB39A4">
          <w:rPr>
            <w:noProof/>
            <w:webHidden/>
          </w:rPr>
          <w:fldChar w:fldCharType="begin"/>
        </w:r>
        <w:r w:rsidR="00AB39A4">
          <w:rPr>
            <w:noProof/>
            <w:webHidden/>
          </w:rPr>
          <w:instrText xml:space="preserve"> PAGEREF _Toc391370551 \h </w:instrText>
        </w:r>
        <w:r w:rsidR="00AB39A4">
          <w:rPr>
            <w:noProof/>
            <w:webHidden/>
          </w:rPr>
        </w:r>
        <w:r w:rsidR="00AB39A4">
          <w:rPr>
            <w:noProof/>
            <w:webHidden/>
          </w:rPr>
          <w:fldChar w:fldCharType="separate"/>
        </w:r>
        <w:r w:rsidR="00AB39A4">
          <w:rPr>
            <w:noProof/>
            <w:webHidden/>
          </w:rPr>
          <w:t>7</w:t>
        </w:r>
        <w:r w:rsidR="00AB39A4">
          <w:rPr>
            <w:noProof/>
            <w:webHidden/>
          </w:rPr>
          <w:fldChar w:fldCharType="end"/>
        </w:r>
      </w:hyperlink>
    </w:p>
    <w:p w14:paraId="0A76847B" w14:textId="77777777" w:rsidR="00AB39A4" w:rsidRDefault="00CD60C5">
      <w:pPr>
        <w:pStyle w:val="TOC3"/>
        <w:tabs>
          <w:tab w:val="right" w:leader="dot" w:pos="5030"/>
        </w:tabs>
        <w:rPr>
          <w:rFonts w:eastAsiaTheme="minorEastAsia"/>
          <w:smallCaps w:val="0"/>
          <w:noProof/>
          <w:sz w:val="22"/>
        </w:rPr>
      </w:pPr>
      <w:hyperlink w:anchor="_Toc391370552" w:history="1">
        <w:r w:rsidR="00AB39A4" w:rsidRPr="00E3755C">
          <w:rPr>
            <w:rStyle w:val="Hyperlink"/>
            <w:noProof/>
          </w:rPr>
          <w:t>Frühere Versionen</w:t>
        </w:r>
        <w:r w:rsidR="00AB39A4">
          <w:rPr>
            <w:noProof/>
            <w:webHidden/>
          </w:rPr>
          <w:tab/>
        </w:r>
        <w:r w:rsidR="00AB39A4">
          <w:rPr>
            <w:noProof/>
            <w:webHidden/>
          </w:rPr>
          <w:fldChar w:fldCharType="begin"/>
        </w:r>
        <w:r w:rsidR="00AB39A4">
          <w:rPr>
            <w:noProof/>
            <w:webHidden/>
          </w:rPr>
          <w:instrText xml:space="preserve"> PAGEREF _Toc391370552 \h </w:instrText>
        </w:r>
        <w:r w:rsidR="00AB39A4">
          <w:rPr>
            <w:noProof/>
            <w:webHidden/>
          </w:rPr>
        </w:r>
        <w:r w:rsidR="00AB39A4">
          <w:rPr>
            <w:noProof/>
            <w:webHidden/>
          </w:rPr>
          <w:fldChar w:fldCharType="separate"/>
        </w:r>
        <w:r w:rsidR="00AB39A4">
          <w:rPr>
            <w:noProof/>
            <w:webHidden/>
          </w:rPr>
          <w:t>9</w:t>
        </w:r>
        <w:r w:rsidR="00AB39A4">
          <w:rPr>
            <w:noProof/>
            <w:webHidden/>
          </w:rPr>
          <w:fldChar w:fldCharType="end"/>
        </w:r>
      </w:hyperlink>
    </w:p>
    <w:p w14:paraId="7FC522BE" w14:textId="77777777" w:rsidR="00AB39A4" w:rsidRDefault="00CD60C5">
      <w:pPr>
        <w:pStyle w:val="TOC3"/>
        <w:tabs>
          <w:tab w:val="right" w:leader="dot" w:pos="5030"/>
        </w:tabs>
        <w:rPr>
          <w:rFonts w:eastAsiaTheme="minorEastAsia"/>
          <w:smallCaps w:val="0"/>
          <w:noProof/>
          <w:sz w:val="22"/>
        </w:rPr>
      </w:pPr>
      <w:hyperlink w:anchor="_Toc391370553" w:history="1">
        <w:r w:rsidR="00AB39A4" w:rsidRPr="00E3755C">
          <w:rPr>
            <w:rStyle w:val="Hyperlink"/>
            <w:noProof/>
          </w:rPr>
          <w:t>Verdeutlichungen und Zusammenfassung der Änderungen</w:t>
        </w:r>
        <w:r w:rsidR="00AB39A4">
          <w:rPr>
            <w:noProof/>
            <w:webHidden/>
          </w:rPr>
          <w:tab/>
        </w:r>
        <w:r w:rsidR="00AB39A4">
          <w:rPr>
            <w:noProof/>
            <w:webHidden/>
          </w:rPr>
          <w:fldChar w:fldCharType="begin"/>
        </w:r>
        <w:r w:rsidR="00AB39A4">
          <w:rPr>
            <w:noProof/>
            <w:webHidden/>
          </w:rPr>
          <w:instrText xml:space="preserve"> PAGEREF _Toc391370553 \h </w:instrText>
        </w:r>
        <w:r w:rsidR="00AB39A4">
          <w:rPr>
            <w:noProof/>
            <w:webHidden/>
          </w:rPr>
        </w:r>
        <w:r w:rsidR="00AB39A4">
          <w:rPr>
            <w:noProof/>
            <w:webHidden/>
          </w:rPr>
          <w:fldChar w:fldCharType="separate"/>
        </w:r>
        <w:r w:rsidR="00AB39A4">
          <w:rPr>
            <w:noProof/>
            <w:webHidden/>
          </w:rPr>
          <w:t>9</w:t>
        </w:r>
        <w:r w:rsidR="00AB39A4">
          <w:rPr>
            <w:noProof/>
            <w:webHidden/>
          </w:rPr>
          <w:fldChar w:fldCharType="end"/>
        </w:r>
      </w:hyperlink>
    </w:p>
    <w:p w14:paraId="48D2DED7" w14:textId="77777777" w:rsidR="00AB39A4" w:rsidRDefault="00CD60C5">
      <w:pPr>
        <w:pStyle w:val="TOC1"/>
        <w:rPr>
          <w:rFonts w:eastAsiaTheme="minorEastAsia"/>
          <w:b w:val="0"/>
          <w:caps w:val="0"/>
          <w:noProof/>
          <w:sz w:val="22"/>
        </w:rPr>
      </w:pPr>
      <w:hyperlink w:anchor="_Toc391370554" w:history="1">
        <w:r w:rsidR="00AB39A4" w:rsidRPr="00E3755C">
          <w:rPr>
            <w:rStyle w:val="Hyperlink"/>
            <w:noProof/>
          </w:rPr>
          <w:t>Software</w:t>
        </w:r>
        <w:r w:rsidR="00AB39A4">
          <w:rPr>
            <w:noProof/>
            <w:webHidden/>
          </w:rPr>
          <w:tab/>
        </w:r>
        <w:r w:rsidR="00AB39A4">
          <w:rPr>
            <w:noProof/>
            <w:webHidden/>
          </w:rPr>
          <w:fldChar w:fldCharType="begin"/>
        </w:r>
        <w:r w:rsidR="00AB39A4">
          <w:rPr>
            <w:noProof/>
            <w:webHidden/>
          </w:rPr>
          <w:instrText xml:space="preserve"> PAGEREF _Toc391370554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5CBBB5D8" w14:textId="77777777" w:rsidR="00AB39A4" w:rsidRDefault="00CD60C5">
      <w:pPr>
        <w:pStyle w:val="TOC3"/>
        <w:tabs>
          <w:tab w:val="right" w:leader="dot" w:pos="5030"/>
        </w:tabs>
        <w:rPr>
          <w:rFonts w:eastAsiaTheme="minorEastAsia"/>
          <w:smallCaps w:val="0"/>
          <w:noProof/>
          <w:sz w:val="22"/>
        </w:rPr>
      </w:pPr>
      <w:hyperlink w:anchor="_Toc391370555" w:history="1">
        <w:r w:rsidR="00AB39A4" w:rsidRPr="00E3755C">
          <w:rPr>
            <w:rStyle w:val="Hyperlink"/>
            <w:noProof/>
          </w:rPr>
          <w:t>AutoRoute</w:t>
        </w:r>
        <w:r w:rsidR="00AB39A4">
          <w:rPr>
            <w:noProof/>
            <w:webHidden/>
          </w:rPr>
          <w:tab/>
        </w:r>
        <w:r w:rsidR="00AB39A4">
          <w:rPr>
            <w:noProof/>
            <w:webHidden/>
          </w:rPr>
          <w:fldChar w:fldCharType="begin"/>
        </w:r>
        <w:r w:rsidR="00AB39A4">
          <w:rPr>
            <w:noProof/>
            <w:webHidden/>
          </w:rPr>
          <w:instrText xml:space="preserve"> PAGEREF _Toc391370555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283C1435" w14:textId="77777777" w:rsidR="00AB39A4" w:rsidRDefault="00CD60C5">
      <w:pPr>
        <w:pStyle w:val="TOC5"/>
        <w:rPr>
          <w:rFonts w:eastAsiaTheme="minorEastAsia"/>
          <w:noProof/>
          <w:sz w:val="22"/>
        </w:rPr>
      </w:pPr>
      <w:hyperlink w:anchor="_Toc391370556" w:history="1">
        <w:r w:rsidR="00AB39A4" w:rsidRPr="00E3755C">
          <w:rPr>
            <w:rStyle w:val="Hyperlink"/>
            <w:noProof/>
          </w:rPr>
          <w:t>AutoRoute 2013</w:t>
        </w:r>
        <w:r w:rsidR="00AB39A4">
          <w:rPr>
            <w:noProof/>
            <w:webHidden/>
          </w:rPr>
          <w:tab/>
        </w:r>
        <w:r w:rsidR="00AB39A4">
          <w:rPr>
            <w:noProof/>
            <w:webHidden/>
          </w:rPr>
          <w:fldChar w:fldCharType="begin"/>
        </w:r>
        <w:r w:rsidR="00AB39A4">
          <w:rPr>
            <w:noProof/>
            <w:webHidden/>
          </w:rPr>
          <w:instrText xml:space="preserve"> PAGEREF _Toc391370556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23E00EF2" w14:textId="77777777" w:rsidR="00AB39A4" w:rsidRDefault="00CD60C5">
      <w:pPr>
        <w:pStyle w:val="TOC3"/>
        <w:tabs>
          <w:tab w:val="right" w:leader="dot" w:pos="5030"/>
        </w:tabs>
        <w:rPr>
          <w:rFonts w:eastAsiaTheme="minorEastAsia"/>
          <w:smallCaps w:val="0"/>
          <w:noProof/>
          <w:sz w:val="22"/>
        </w:rPr>
      </w:pPr>
      <w:hyperlink w:anchor="_Toc391370557" w:history="1">
        <w:r w:rsidR="00AB39A4" w:rsidRPr="00E3755C">
          <w:rPr>
            <w:rStyle w:val="Hyperlink"/>
            <w:noProof/>
          </w:rPr>
          <w:t>BizTalk Server</w:t>
        </w:r>
        <w:r w:rsidR="00AB39A4">
          <w:rPr>
            <w:noProof/>
            <w:webHidden/>
          </w:rPr>
          <w:tab/>
        </w:r>
        <w:r w:rsidR="00AB39A4">
          <w:rPr>
            <w:noProof/>
            <w:webHidden/>
          </w:rPr>
          <w:fldChar w:fldCharType="begin"/>
        </w:r>
        <w:r w:rsidR="00AB39A4">
          <w:rPr>
            <w:noProof/>
            <w:webHidden/>
          </w:rPr>
          <w:instrText xml:space="preserve"> PAGEREF _Toc391370557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65AA1DA6" w14:textId="77777777" w:rsidR="00AB39A4" w:rsidRDefault="00CD60C5">
      <w:pPr>
        <w:pStyle w:val="TOC5"/>
        <w:rPr>
          <w:rFonts w:eastAsiaTheme="minorEastAsia"/>
          <w:noProof/>
          <w:sz w:val="22"/>
        </w:rPr>
      </w:pPr>
      <w:hyperlink w:anchor="_Toc391370558" w:history="1">
        <w:r w:rsidR="00AB39A4" w:rsidRPr="00E3755C">
          <w:rPr>
            <w:rStyle w:val="Hyperlink"/>
            <w:noProof/>
          </w:rPr>
          <w:t>BizTalk Server 2013 R2 Branch Edition</w:t>
        </w:r>
        <w:r w:rsidR="00AB39A4">
          <w:rPr>
            <w:noProof/>
            <w:webHidden/>
          </w:rPr>
          <w:tab/>
        </w:r>
        <w:r w:rsidR="00AB39A4">
          <w:rPr>
            <w:noProof/>
            <w:webHidden/>
          </w:rPr>
          <w:fldChar w:fldCharType="begin"/>
        </w:r>
        <w:r w:rsidR="00AB39A4">
          <w:rPr>
            <w:noProof/>
            <w:webHidden/>
          </w:rPr>
          <w:instrText xml:space="preserve"> PAGEREF _Toc391370558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4A404AF0" w14:textId="77777777" w:rsidR="00AB39A4" w:rsidRDefault="00CD60C5">
      <w:pPr>
        <w:pStyle w:val="TOC5"/>
        <w:rPr>
          <w:rFonts w:eastAsiaTheme="minorEastAsia"/>
          <w:noProof/>
          <w:sz w:val="22"/>
        </w:rPr>
      </w:pPr>
      <w:hyperlink w:anchor="_Toc391370559" w:history="1">
        <w:r w:rsidR="00AB39A4" w:rsidRPr="00E3755C">
          <w:rPr>
            <w:rStyle w:val="Hyperlink"/>
            <w:noProof/>
          </w:rPr>
          <w:t>BizTalk Server 2013 R2 Branch IDC</w:t>
        </w:r>
        <w:r w:rsidR="00AB39A4">
          <w:rPr>
            <w:noProof/>
            <w:webHidden/>
          </w:rPr>
          <w:tab/>
        </w:r>
        <w:r w:rsidR="00AB39A4">
          <w:rPr>
            <w:noProof/>
            <w:webHidden/>
          </w:rPr>
          <w:fldChar w:fldCharType="begin"/>
        </w:r>
        <w:r w:rsidR="00AB39A4">
          <w:rPr>
            <w:noProof/>
            <w:webHidden/>
          </w:rPr>
          <w:instrText xml:space="preserve"> PAGEREF _Toc391370559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1F87A6AA" w14:textId="77777777" w:rsidR="00AB39A4" w:rsidRDefault="00CD60C5">
      <w:pPr>
        <w:pStyle w:val="TOC5"/>
        <w:rPr>
          <w:rFonts w:eastAsiaTheme="minorEastAsia"/>
          <w:noProof/>
          <w:sz w:val="22"/>
        </w:rPr>
      </w:pPr>
      <w:hyperlink w:anchor="_Toc391370560" w:history="1">
        <w:r w:rsidR="00AB39A4" w:rsidRPr="00E3755C">
          <w:rPr>
            <w:rStyle w:val="Hyperlink"/>
            <w:noProof/>
          </w:rPr>
          <w:t>BizTalk Server 2013 R2 Developer</w:t>
        </w:r>
        <w:r w:rsidR="00AB39A4">
          <w:rPr>
            <w:noProof/>
            <w:webHidden/>
          </w:rPr>
          <w:tab/>
        </w:r>
        <w:r w:rsidR="00AB39A4">
          <w:rPr>
            <w:noProof/>
            <w:webHidden/>
          </w:rPr>
          <w:fldChar w:fldCharType="begin"/>
        </w:r>
        <w:r w:rsidR="00AB39A4">
          <w:rPr>
            <w:noProof/>
            <w:webHidden/>
          </w:rPr>
          <w:instrText xml:space="preserve"> PAGEREF _Toc391370560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32119A8E" w14:textId="77777777" w:rsidR="00AB39A4" w:rsidRDefault="00CD60C5">
      <w:pPr>
        <w:pStyle w:val="TOC5"/>
        <w:rPr>
          <w:rFonts w:eastAsiaTheme="minorEastAsia"/>
          <w:noProof/>
          <w:sz w:val="22"/>
        </w:rPr>
      </w:pPr>
      <w:hyperlink w:anchor="_Toc391370561" w:history="1">
        <w:r w:rsidR="00AB39A4" w:rsidRPr="00E3755C">
          <w:rPr>
            <w:rStyle w:val="Hyperlink"/>
            <w:noProof/>
          </w:rPr>
          <w:t>BizTalk Server 2013 R2 Enterprise Edition</w:t>
        </w:r>
        <w:r w:rsidR="00AB39A4">
          <w:rPr>
            <w:noProof/>
            <w:webHidden/>
          </w:rPr>
          <w:tab/>
        </w:r>
        <w:r w:rsidR="00AB39A4">
          <w:rPr>
            <w:noProof/>
            <w:webHidden/>
          </w:rPr>
          <w:fldChar w:fldCharType="begin"/>
        </w:r>
        <w:r w:rsidR="00AB39A4">
          <w:rPr>
            <w:noProof/>
            <w:webHidden/>
          </w:rPr>
          <w:instrText xml:space="preserve"> PAGEREF _Toc391370561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68630869" w14:textId="77777777" w:rsidR="00AB39A4" w:rsidRDefault="00CD60C5">
      <w:pPr>
        <w:pStyle w:val="TOC5"/>
        <w:rPr>
          <w:rFonts w:eastAsiaTheme="minorEastAsia"/>
          <w:noProof/>
          <w:sz w:val="22"/>
        </w:rPr>
      </w:pPr>
      <w:hyperlink w:anchor="_Toc391370562" w:history="1">
        <w:r w:rsidR="00AB39A4" w:rsidRPr="00E3755C">
          <w:rPr>
            <w:rStyle w:val="Hyperlink"/>
            <w:noProof/>
          </w:rPr>
          <w:t>BizTalk Server 2013 R2 Standard Edition</w:t>
        </w:r>
        <w:r w:rsidR="00AB39A4">
          <w:rPr>
            <w:noProof/>
            <w:webHidden/>
          </w:rPr>
          <w:tab/>
        </w:r>
        <w:r w:rsidR="00AB39A4">
          <w:rPr>
            <w:noProof/>
            <w:webHidden/>
          </w:rPr>
          <w:fldChar w:fldCharType="begin"/>
        </w:r>
        <w:r w:rsidR="00AB39A4">
          <w:rPr>
            <w:noProof/>
            <w:webHidden/>
          </w:rPr>
          <w:instrText xml:space="preserve"> PAGEREF _Toc391370562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3A468148" w14:textId="77777777" w:rsidR="00AB39A4" w:rsidRDefault="00CD60C5">
      <w:pPr>
        <w:pStyle w:val="TOC5"/>
        <w:rPr>
          <w:rFonts w:eastAsiaTheme="minorEastAsia"/>
          <w:noProof/>
          <w:sz w:val="22"/>
        </w:rPr>
      </w:pPr>
      <w:hyperlink w:anchor="_Toc391370563" w:history="1">
        <w:r w:rsidR="00AB39A4" w:rsidRPr="00E3755C">
          <w:rPr>
            <w:rStyle w:val="Hyperlink"/>
            <w:noProof/>
          </w:rPr>
          <w:t>BizTalk Server 2013 R2 Standard Edition IDC</w:t>
        </w:r>
        <w:r w:rsidR="00AB39A4">
          <w:rPr>
            <w:noProof/>
            <w:webHidden/>
          </w:rPr>
          <w:tab/>
        </w:r>
        <w:r w:rsidR="00AB39A4">
          <w:rPr>
            <w:noProof/>
            <w:webHidden/>
          </w:rPr>
          <w:fldChar w:fldCharType="begin"/>
        </w:r>
        <w:r w:rsidR="00AB39A4">
          <w:rPr>
            <w:noProof/>
            <w:webHidden/>
          </w:rPr>
          <w:instrText xml:space="preserve"> PAGEREF _Toc391370563 \h </w:instrText>
        </w:r>
        <w:r w:rsidR="00AB39A4">
          <w:rPr>
            <w:noProof/>
            <w:webHidden/>
          </w:rPr>
        </w:r>
        <w:r w:rsidR="00AB39A4">
          <w:rPr>
            <w:noProof/>
            <w:webHidden/>
          </w:rPr>
          <w:fldChar w:fldCharType="separate"/>
        </w:r>
        <w:r w:rsidR="00AB39A4">
          <w:rPr>
            <w:noProof/>
            <w:webHidden/>
          </w:rPr>
          <w:t>10</w:t>
        </w:r>
        <w:r w:rsidR="00AB39A4">
          <w:rPr>
            <w:noProof/>
            <w:webHidden/>
          </w:rPr>
          <w:fldChar w:fldCharType="end"/>
        </w:r>
      </w:hyperlink>
    </w:p>
    <w:p w14:paraId="3DDA7887" w14:textId="77777777" w:rsidR="00AB39A4" w:rsidRDefault="00CD60C5">
      <w:pPr>
        <w:pStyle w:val="TOC3"/>
        <w:tabs>
          <w:tab w:val="right" w:leader="dot" w:pos="5030"/>
        </w:tabs>
        <w:rPr>
          <w:rFonts w:eastAsiaTheme="minorEastAsia"/>
          <w:smallCaps w:val="0"/>
          <w:noProof/>
          <w:sz w:val="22"/>
        </w:rPr>
      </w:pPr>
      <w:hyperlink w:anchor="_Toc391370564" w:history="1">
        <w:r w:rsidR="00AB39A4" w:rsidRPr="00E3755C">
          <w:rPr>
            <w:rStyle w:val="Hyperlink"/>
            <w:noProof/>
          </w:rPr>
          <w:t>Core Infrastructure Server Suite</w:t>
        </w:r>
        <w:r w:rsidR="00AB39A4">
          <w:rPr>
            <w:noProof/>
            <w:webHidden/>
          </w:rPr>
          <w:tab/>
        </w:r>
        <w:r w:rsidR="00AB39A4">
          <w:rPr>
            <w:noProof/>
            <w:webHidden/>
          </w:rPr>
          <w:fldChar w:fldCharType="begin"/>
        </w:r>
        <w:r w:rsidR="00AB39A4">
          <w:rPr>
            <w:noProof/>
            <w:webHidden/>
          </w:rPr>
          <w:instrText xml:space="preserve"> PAGEREF _Toc391370564 \h </w:instrText>
        </w:r>
        <w:r w:rsidR="00AB39A4">
          <w:rPr>
            <w:noProof/>
            <w:webHidden/>
          </w:rPr>
        </w:r>
        <w:r w:rsidR="00AB39A4">
          <w:rPr>
            <w:noProof/>
            <w:webHidden/>
          </w:rPr>
          <w:fldChar w:fldCharType="separate"/>
        </w:r>
        <w:r w:rsidR="00AB39A4">
          <w:rPr>
            <w:noProof/>
            <w:webHidden/>
          </w:rPr>
          <w:t>11</w:t>
        </w:r>
        <w:r w:rsidR="00AB39A4">
          <w:rPr>
            <w:noProof/>
            <w:webHidden/>
          </w:rPr>
          <w:fldChar w:fldCharType="end"/>
        </w:r>
      </w:hyperlink>
    </w:p>
    <w:p w14:paraId="014EB6ED" w14:textId="77777777" w:rsidR="00AB39A4" w:rsidRDefault="00CD60C5">
      <w:pPr>
        <w:pStyle w:val="TOC5"/>
        <w:rPr>
          <w:rFonts w:eastAsiaTheme="minorEastAsia"/>
          <w:noProof/>
          <w:sz w:val="22"/>
        </w:rPr>
      </w:pPr>
      <w:hyperlink w:anchor="_Toc391370565" w:history="1">
        <w:r w:rsidR="00AB39A4" w:rsidRPr="00E3755C">
          <w:rPr>
            <w:rStyle w:val="Hyperlink"/>
            <w:noProof/>
          </w:rPr>
          <w:t>Core Infrastructure Server Suite Datacenter</w:t>
        </w:r>
        <w:r w:rsidR="00AB39A4">
          <w:rPr>
            <w:noProof/>
            <w:webHidden/>
          </w:rPr>
          <w:tab/>
        </w:r>
        <w:r w:rsidR="00AB39A4">
          <w:rPr>
            <w:noProof/>
            <w:webHidden/>
          </w:rPr>
          <w:fldChar w:fldCharType="begin"/>
        </w:r>
        <w:r w:rsidR="00AB39A4">
          <w:rPr>
            <w:noProof/>
            <w:webHidden/>
          </w:rPr>
          <w:instrText xml:space="preserve"> PAGEREF _Toc391370565 \h </w:instrText>
        </w:r>
        <w:r w:rsidR="00AB39A4">
          <w:rPr>
            <w:noProof/>
            <w:webHidden/>
          </w:rPr>
        </w:r>
        <w:r w:rsidR="00AB39A4">
          <w:rPr>
            <w:noProof/>
            <w:webHidden/>
          </w:rPr>
          <w:fldChar w:fldCharType="separate"/>
        </w:r>
        <w:r w:rsidR="00AB39A4">
          <w:rPr>
            <w:noProof/>
            <w:webHidden/>
          </w:rPr>
          <w:t>11</w:t>
        </w:r>
        <w:r w:rsidR="00AB39A4">
          <w:rPr>
            <w:noProof/>
            <w:webHidden/>
          </w:rPr>
          <w:fldChar w:fldCharType="end"/>
        </w:r>
      </w:hyperlink>
    </w:p>
    <w:p w14:paraId="43CC5A72" w14:textId="77777777" w:rsidR="00AB39A4" w:rsidRDefault="00CD60C5">
      <w:pPr>
        <w:pStyle w:val="TOC5"/>
        <w:rPr>
          <w:rFonts w:eastAsiaTheme="minorEastAsia"/>
          <w:noProof/>
          <w:sz w:val="22"/>
        </w:rPr>
      </w:pPr>
      <w:hyperlink w:anchor="_Toc391370566" w:history="1">
        <w:r w:rsidR="00AB39A4" w:rsidRPr="00E3755C">
          <w:rPr>
            <w:rStyle w:val="Hyperlink"/>
            <w:noProof/>
          </w:rPr>
          <w:t>Core Infrastructure Server Suite Enterprise</w:t>
        </w:r>
        <w:r w:rsidR="00AB39A4">
          <w:rPr>
            <w:noProof/>
            <w:webHidden/>
          </w:rPr>
          <w:tab/>
        </w:r>
        <w:r w:rsidR="00AB39A4">
          <w:rPr>
            <w:noProof/>
            <w:webHidden/>
          </w:rPr>
          <w:fldChar w:fldCharType="begin"/>
        </w:r>
        <w:r w:rsidR="00AB39A4">
          <w:rPr>
            <w:noProof/>
            <w:webHidden/>
          </w:rPr>
          <w:instrText xml:space="preserve"> PAGEREF _Toc391370566 \h </w:instrText>
        </w:r>
        <w:r w:rsidR="00AB39A4">
          <w:rPr>
            <w:noProof/>
            <w:webHidden/>
          </w:rPr>
        </w:r>
        <w:r w:rsidR="00AB39A4">
          <w:rPr>
            <w:noProof/>
            <w:webHidden/>
          </w:rPr>
          <w:fldChar w:fldCharType="separate"/>
        </w:r>
        <w:r w:rsidR="00AB39A4">
          <w:rPr>
            <w:noProof/>
            <w:webHidden/>
          </w:rPr>
          <w:t>11</w:t>
        </w:r>
        <w:r w:rsidR="00AB39A4">
          <w:rPr>
            <w:noProof/>
            <w:webHidden/>
          </w:rPr>
          <w:fldChar w:fldCharType="end"/>
        </w:r>
      </w:hyperlink>
    </w:p>
    <w:p w14:paraId="11B691AC" w14:textId="77777777" w:rsidR="00AB39A4" w:rsidRDefault="00CD60C5">
      <w:pPr>
        <w:pStyle w:val="TOC5"/>
        <w:rPr>
          <w:rFonts w:eastAsiaTheme="minorEastAsia"/>
          <w:noProof/>
          <w:sz w:val="22"/>
        </w:rPr>
      </w:pPr>
      <w:hyperlink w:anchor="_Toc391370567" w:history="1">
        <w:r w:rsidR="00AB39A4" w:rsidRPr="00E3755C">
          <w:rPr>
            <w:rStyle w:val="Hyperlink"/>
            <w:noProof/>
          </w:rPr>
          <w:t>Core Infrastructure Server Suite Standard</w:t>
        </w:r>
        <w:r w:rsidR="00AB39A4">
          <w:rPr>
            <w:noProof/>
            <w:webHidden/>
          </w:rPr>
          <w:tab/>
        </w:r>
        <w:r w:rsidR="00AB39A4">
          <w:rPr>
            <w:noProof/>
            <w:webHidden/>
          </w:rPr>
          <w:fldChar w:fldCharType="begin"/>
        </w:r>
        <w:r w:rsidR="00AB39A4">
          <w:rPr>
            <w:noProof/>
            <w:webHidden/>
          </w:rPr>
          <w:instrText xml:space="preserve"> PAGEREF _Toc391370567 \h </w:instrText>
        </w:r>
        <w:r w:rsidR="00AB39A4">
          <w:rPr>
            <w:noProof/>
            <w:webHidden/>
          </w:rPr>
        </w:r>
        <w:r w:rsidR="00AB39A4">
          <w:rPr>
            <w:noProof/>
            <w:webHidden/>
          </w:rPr>
          <w:fldChar w:fldCharType="separate"/>
        </w:r>
        <w:r w:rsidR="00AB39A4">
          <w:rPr>
            <w:noProof/>
            <w:webHidden/>
          </w:rPr>
          <w:t>11</w:t>
        </w:r>
        <w:r w:rsidR="00AB39A4">
          <w:rPr>
            <w:noProof/>
            <w:webHidden/>
          </w:rPr>
          <w:fldChar w:fldCharType="end"/>
        </w:r>
      </w:hyperlink>
    </w:p>
    <w:p w14:paraId="23FF32A7" w14:textId="77777777" w:rsidR="00AB39A4" w:rsidRDefault="00CD60C5">
      <w:pPr>
        <w:pStyle w:val="TOC3"/>
        <w:tabs>
          <w:tab w:val="right" w:leader="dot" w:pos="5030"/>
        </w:tabs>
        <w:rPr>
          <w:rFonts w:eastAsiaTheme="minorEastAsia"/>
          <w:smallCaps w:val="0"/>
          <w:noProof/>
          <w:sz w:val="22"/>
        </w:rPr>
      </w:pPr>
      <w:hyperlink w:anchor="_Toc391370568" w:history="1">
        <w:r w:rsidR="00AB39A4" w:rsidRPr="00E3755C">
          <w:rPr>
            <w:rStyle w:val="Hyperlink"/>
            <w:noProof/>
          </w:rPr>
          <w:t>CAL Suite</w:t>
        </w:r>
        <w:r w:rsidR="00AB39A4">
          <w:rPr>
            <w:noProof/>
            <w:webHidden/>
          </w:rPr>
          <w:tab/>
        </w:r>
        <w:r w:rsidR="00AB39A4">
          <w:rPr>
            <w:noProof/>
            <w:webHidden/>
          </w:rPr>
          <w:fldChar w:fldCharType="begin"/>
        </w:r>
        <w:r w:rsidR="00AB39A4">
          <w:rPr>
            <w:noProof/>
            <w:webHidden/>
          </w:rPr>
          <w:instrText xml:space="preserve"> PAGEREF _Toc391370568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1046E8DE" w14:textId="77777777" w:rsidR="00AB39A4" w:rsidRDefault="00CD60C5">
      <w:pPr>
        <w:pStyle w:val="TOC5"/>
        <w:rPr>
          <w:rFonts w:eastAsiaTheme="minorEastAsia"/>
          <w:noProof/>
          <w:sz w:val="22"/>
        </w:rPr>
      </w:pPr>
      <w:hyperlink w:anchor="_Toc391370569" w:history="1">
        <w:r w:rsidR="00AB39A4" w:rsidRPr="00E3755C">
          <w:rPr>
            <w:rStyle w:val="Hyperlink"/>
            <w:noProof/>
          </w:rPr>
          <w:t>Core CAL Suite (Gerät und Nutzer)</w:t>
        </w:r>
        <w:r w:rsidR="00AB39A4">
          <w:rPr>
            <w:noProof/>
            <w:webHidden/>
          </w:rPr>
          <w:tab/>
        </w:r>
        <w:r w:rsidR="00AB39A4">
          <w:rPr>
            <w:noProof/>
            <w:webHidden/>
          </w:rPr>
          <w:fldChar w:fldCharType="begin"/>
        </w:r>
        <w:r w:rsidR="00AB39A4">
          <w:rPr>
            <w:noProof/>
            <w:webHidden/>
          </w:rPr>
          <w:instrText xml:space="preserve"> PAGEREF _Toc391370569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0B6048F8" w14:textId="77777777" w:rsidR="00AB39A4" w:rsidRDefault="00CD60C5">
      <w:pPr>
        <w:pStyle w:val="TOC5"/>
        <w:rPr>
          <w:rFonts w:eastAsiaTheme="minorEastAsia"/>
          <w:noProof/>
          <w:sz w:val="22"/>
        </w:rPr>
      </w:pPr>
      <w:hyperlink w:anchor="_Toc391370570" w:history="1">
        <w:r w:rsidR="00AB39A4" w:rsidRPr="00E3755C">
          <w:rPr>
            <w:rStyle w:val="Hyperlink"/>
            <w:noProof/>
          </w:rPr>
          <w:t>Core CAL Suite Bridge für Office 365  (Gerät und Nutzer)</w:t>
        </w:r>
        <w:r w:rsidR="00AB39A4">
          <w:rPr>
            <w:noProof/>
            <w:webHidden/>
          </w:rPr>
          <w:tab/>
        </w:r>
        <w:r w:rsidR="00AB39A4">
          <w:rPr>
            <w:noProof/>
            <w:webHidden/>
          </w:rPr>
          <w:fldChar w:fldCharType="begin"/>
        </w:r>
        <w:r w:rsidR="00AB39A4">
          <w:rPr>
            <w:noProof/>
            <w:webHidden/>
          </w:rPr>
          <w:instrText xml:space="preserve"> PAGEREF _Toc391370570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07DC0E0A" w14:textId="77777777" w:rsidR="00AB39A4" w:rsidRDefault="00CD60C5">
      <w:pPr>
        <w:pStyle w:val="TOC5"/>
        <w:rPr>
          <w:rFonts w:eastAsiaTheme="minorEastAsia"/>
          <w:noProof/>
          <w:sz w:val="22"/>
        </w:rPr>
      </w:pPr>
      <w:hyperlink w:anchor="_Toc391370571" w:history="1">
        <w:r w:rsidR="00AB39A4" w:rsidRPr="00E3755C">
          <w:rPr>
            <w:rStyle w:val="Hyperlink"/>
            <w:noProof/>
          </w:rPr>
          <w:t>Core CAL Suite Bridge für Office 365 und Windows Intune (Gerät und Nutzer)</w:t>
        </w:r>
        <w:r w:rsidR="00AB39A4">
          <w:rPr>
            <w:noProof/>
            <w:webHidden/>
          </w:rPr>
          <w:tab/>
        </w:r>
        <w:r w:rsidR="00AB39A4">
          <w:rPr>
            <w:noProof/>
            <w:webHidden/>
          </w:rPr>
          <w:fldChar w:fldCharType="begin"/>
        </w:r>
        <w:r w:rsidR="00AB39A4">
          <w:rPr>
            <w:noProof/>
            <w:webHidden/>
          </w:rPr>
          <w:instrText xml:space="preserve"> PAGEREF _Toc391370571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20135519" w14:textId="77777777" w:rsidR="00AB39A4" w:rsidRDefault="00CD60C5">
      <w:pPr>
        <w:pStyle w:val="TOC5"/>
        <w:rPr>
          <w:rFonts w:eastAsiaTheme="minorEastAsia"/>
          <w:noProof/>
          <w:sz w:val="22"/>
        </w:rPr>
      </w:pPr>
      <w:hyperlink w:anchor="_Toc391370572" w:history="1">
        <w:r w:rsidR="00AB39A4" w:rsidRPr="00E3755C">
          <w:rPr>
            <w:rStyle w:val="Hyperlink"/>
            <w:noProof/>
          </w:rPr>
          <w:t>Core CAL Suite für Windows Intune  (Gerät und Nutzer)</w:t>
        </w:r>
        <w:r w:rsidR="00AB39A4">
          <w:rPr>
            <w:noProof/>
            <w:webHidden/>
          </w:rPr>
          <w:tab/>
        </w:r>
        <w:r w:rsidR="00AB39A4">
          <w:rPr>
            <w:noProof/>
            <w:webHidden/>
          </w:rPr>
          <w:fldChar w:fldCharType="begin"/>
        </w:r>
        <w:r w:rsidR="00AB39A4">
          <w:rPr>
            <w:noProof/>
            <w:webHidden/>
          </w:rPr>
          <w:instrText xml:space="preserve"> PAGEREF _Toc391370572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20B47427" w14:textId="77777777" w:rsidR="00AB39A4" w:rsidRDefault="00CD60C5">
      <w:pPr>
        <w:pStyle w:val="TOC5"/>
        <w:rPr>
          <w:rFonts w:eastAsiaTheme="minorEastAsia"/>
          <w:noProof/>
          <w:sz w:val="22"/>
        </w:rPr>
      </w:pPr>
      <w:hyperlink w:anchor="_Toc391370573" w:history="1">
        <w:r w:rsidR="00AB39A4" w:rsidRPr="00E3755C">
          <w:rPr>
            <w:rStyle w:val="Hyperlink"/>
            <w:noProof/>
          </w:rPr>
          <w:t>Enterprise CAL Suite (Gerät und Nutzer)</w:t>
        </w:r>
        <w:r w:rsidR="00AB39A4">
          <w:rPr>
            <w:noProof/>
            <w:webHidden/>
          </w:rPr>
          <w:tab/>
        </w:r>
        <w:r w:rsidR="00AB39A4">
          <w:rPr>
            <w:noProof/>
            <w:webHidden/>
          </w:rPr>
          <w:fldChar w:fldCharType="begin"/>
        </w:r>
        <w:r w:rsidR="00AB39A4">
          <w:rPr>
            <w:noProof/>
            <w:webHidden/>
          </w:rPr>
          <w:instrText xml:space="preserve"> PAGEREF _Toc391370573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45D8CE5D" w14:textId="77777777" w:rsidR="00AB39A4" w:rsidRDefault="00CD60C5">
      <w:pPr>
        <w:pStyle w:val="TOC5"/>
        <w:rPr>
          <w:rFonts w:eastAsiaTheme="minorEastAsia"/>
          <w:noProof/>
          <w:sz w:val="22"/>
        </w:rPr>
      </w:pPr>
      <w:hyperlink w:anchor="_Toc391370574" w:history="1">
        <w:r w:rsidR="00AB39A4" w:rsidRPr="00E3755C">
          <w:rPr>
            <w:rStyle w:val="Hyperlink"/>
            <w:noProof/>
          </w:rPr>
          <w:t>Enterprise CAL Suite Bridge für Office 365 (Gerät und Nutzer)</w:t>
        </w:r>
        <w:r w:rsidR="00AB39A4">
          <w:rPr>
            <w:noProof/>
            <w:webHidden/>
          </w:rPr>
          <w:tab/>
        </w:r>
        <w:r w:rsidR="00AB39A4">
          <w:rPr>
            <w:noProof/>
            <w:webHidden/>
          </w:rPr>
          <w:fldChar w:fldCharType="begin"/>
        </w:r>
        <w:r w:rsidR="00AB39A4">
          <w:rPr>
            <w:noProof/>
            <w:webHidden/>
          </w:rPr>
          <w:instrText xml:space="preserve"> PAGEREF _Toc391370574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2971A997" w14:textId="77777777" w:rsidR="00AB39A4" w:rsidRDefault="00CD60C5">
      <w:pPr>
        <w:pStyle w:val="TOC5"/>
        <w:rPr>
          <w:rFonts w:eastAsiaTheme="minorEastAsia"/>
          <w:noProof/>
          <w:sz w:val="22"/>
        </w:rPr>
      </w:pPr>
      <w:hyperlink w:anchor="_Toc391370575" w:history="1">
        <w:r w:rsidR="00AB39A4" w:rsidRPr="00E3755C">
          <w:rPr>
            <w:rStyle w:val="Hyperlink"/>
            <w:noProof/>
          </w:rPr>
          <w:t>Enterprise CAL Suite Bridge für Office 365 und Windows Intune (Gerät und Nutzer)</w:t>
        </w:r>
        <w:r w:rsidR="00AB39A4">
          <w:rPr>
            <w:noProof/>
            <w:webHidden/>
          </w:rPr>
          <w:tab/>
        </w:r>
        <w:r w:rsidR="00AB39A4">
          <w:rPr>
            <w:noProof/>
            <w:webHidden/>
          </w:rPr>
          <w:fldChar w:fldCharType="begin"/>
        </w:r>
        <w:r w:rsidR="00AB39A4">
          <w:rPr>
            <w:noProof/>
            <w:webHidden/>
          </w:rPr>
          <w:instrText xml:space="preserve"> PAGEREF _Toc391370575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0883DD9A" w14:textId="77777777" w:rsidR="00AB39A4" w:rsidRDefault="00CD60C5">
      <w:pPr>
        <w:pStyle w:val="TOC5"/>
        <w:rPr>
          <w:rFonts w:eastAsiaTheme="minorEastAsia"/>
          <w:noProof/>
          <w:sz w:val="22"/>
        </w:rPr>
      </w:pPr>
      <w:hyperlink w:anchor="_Toc391370576" w:history="1">
        <w:r w:rsidR="00AB39A4" w:rsidRPr="00E3755C">
          <w:rPr>
            <w:rStyle w:val="Hyperlink"/>
            <w:noProof/>
          </w:rPr>
          <w:t>Enterprise CAL Suite Bridge für Windows Intune (Gerät und Nutzer)</w:t>
        </w:r>
        <w:r w:rsidR="00AB39A4">
          <w:rPr>
            <w:noProof/>
            <w:webHidden/>
          </w:rPr>
          <w:tab/>
        </w:r>
        <w:r w:rsidR="00AB39A4">
          <w:rPr>
            <w:noProof/>
            <w:webHidden/>
          </w:rPr>
          <w:fldChar w:fldCharType="begin"/>
        </w:r>
        <w:r w:rsidR="00AB39A4">
          <w:rPr>
            <w:noProof/>
            <w:webHidden/>
          </w:rPr>
          <w:instrText xml:space="preserve"> PAGEREF _Toc391370576 \h </w:instrText>
        </w:r>
        <w:r w:rsidR="00AB39A4">
          <w:rPr>
            <w:noProof/>
            <w:webHidden/>
          </w:rPr>
        </w:r>
        <w:r w:rsidR="00AB39A4">
          <w:rPr>
            <w:noProof/>
            <w:webHidden/>
          </w:rPr>
          <w:fldChar w:fldCharType="separate"/>
        </w:r>
        <w:r w:rsidR="00AB39A4">
          <w:rPr>
            <w:noProof/>
            <w:webHidden/>
          </w:rPr>
          <w:t>13</w:t>
        </w:r>
        <w:r w:rsidR="00AB39A4">
          <w:rPr>
            <w:noProof/>
            <w:webHidden/>
          </w:rPr>
          <w:fldChar w:fldCharType="end"/>
        </w:r>
      </w:hyperlink>
    </w:p>
    <w:p w14:paraId="45D904F5" w14:textId="77777777" w:rsidR="00AB39A4" w:rsidRDefault="00CD60C5">
      <w:pPr>
        <w:pStyle w:val="TOC3"/>
        <w:tabs>
          <w:tab w:val="right" w:leader="dot" w:pos="5030"/>
        </w:tabs>
        <w:rPr>
          <w:rFonts w:eastAsiaTheme="minorEastAsia"/>
          <w:smallCaps w:val="0"/>
          <w:noProof/>
          <w:sz w:val="22"/>
        </w:rPr>
      </w:pPr>
      <w:hyperlink w:anchor="_Toc391370577" w:history="1">
        <w:r w:rsidR="00AB39A4" w:rsidRPr="00E3755C">
          <w:rPr>
            <w:rStyle w:val="Hyperlink"/>
            <w:noProof/>
          </w:rPr>
          <w:t>Forefront</w:t>
        </w:r>
        <w:r w:rsidR="00AB39A4">
          <w:rPr>
            <w:noProof/>
            <w:webHidden/>
          </w:rPr>
          <w:tab/>
        </w:r>
        <w:r w:rsidR="00AB39A4">
          <w:rPr>
            <w:noProof/>
            <w:webHidden/>
          </w:rPr>
          <w:fldChar w:fldCharType="begin"/>
        </w:r>
        <w:r w:rsidR="00AB39A4">
          <w:rPr>
            <w:noProof/>
            <w:webHidden/>
          </w:rPr>
          <w:instrText xml:space="preserve"> PAGEREF _Toc391370577 \h </w:instrText>
        </w:r>
        <w:r w:rsidR="00AB39A4">
          <w:rPr>
            <w:noProof/>
            <w:webHidden/>
          </w:rPr>
        </w:r>
        <w:r w:rsidR="00AB39A4">
          <w:rPr>
            <w:noProof/>
            <w:webHidden/>
          </w:rPr>
          <w:fldChar w:fldCharType="separate"/>
        </w:r>
        <w:r w:rsidR="00AB39A4">
          <w:rPr>
            <w:noProof/>
            <w:webHidden/>
          </w:rPr>
          <w:t>14</w:t>
        </w:r>
        <w:r w:rsidR="00AB39A4">
          <w:rPr>
            <w:noProof/>
            <w:webHidden/>
          </w:rPr>
          <w:fldChar w:fldCharType="end"/>
        </w:r>
      </w:hyperlink>
    </w:p>
    <w:p w14:paraId="31A004B2" w14:textId="77777777" w:rsidR="00AB39A4" w:rsidRDefault="00CD60C5">
      <w:pPr>
        <w:pStyle w:val="TOC5"/>
        <w:rPr>
          <w:rFonts w:eastAsiaTheme="minorEastAsia"/>
          <w:noProof/>
          <w:sz w:val="22"/>
        </w:rPr>
      </w:pPr>
      <w:hyperlink w:anchor="_Toc391370578" w:history="1">
        <w:r w:rsidR="00AB39A4" w:rsidRPr="00E3755C">
          <w:rPr>
            <w:rStyle w:val="Hyperlink"/>
            <w:noProof/>
          </w:rPr>
          <w:t>CAL für Forefront Identity  Manager 2010 R2 (Nutzer)</w:t>
        </w:r>
        <w:r w:rsidR="00AB39A4">
          <w:rPr>
            <w:noProof/>
            <w:webHidden/>
          </w:rPr>
          <w:tab/>
        </w:r>
        <w:r w:rsidR="00AB39A4">
          <w:rPr>
            <w:noProof/>
            <w:webHidden/>
          </w:rPr>
          <w:fldChar w:fldCharType="begin"/>
        </w:r>
        <w:r w:rsidR="00AB39A4">
          <w:rPr>
            <w:noProof/>
            <w:webHidden/>
          </w:rPr>
          <w:instrText xml:space="preserve"> PAGEREF _Toc391370578 \h </w:instrText>
        </w:r>
        <w:r w:rsidR="00AB39A4">
          <w:rPr>
            <w:noProof/>
            <w:webHidden/>
          </w:rPr>
        </w:r>
        <w:r w:rsidR="00AB39A4">
          <w:rPr>
            <w:noProof/>
            <w:webHidden/>
          </w:rPr>
          <w:fldChar w:fldCharType="separate"/>
        </w:r>
        <w:r w:rsidR="00AB39A4">
          <w:rPr>
            <w:noProof/>
            <w:webHidden/>
          </w:rPr>
          <w:t>14</w:t>
        </w:r>
        <w:r w:rsidR="00AB39A4">
          <w:rPr>
            <w:noProof/>
            <w:webHidden/>
          </w:rPr>
          <w:fldChar w:fldCharType="end"/>
        </w:r>
      </w:hyperlink>
    </w:p>
    <w:p w14:paraId="62E0E466" w14:textId="77777777" w:rsidR="00AB39A4" w:rsidRDefault="00CD60C5">
      <w:pPr>
        <w:pStyle w:val="TOC5"/>
        <w:rPr>
          <w:rFonts w:eastAsiaTheme="minorEastAsia"/>
          <w:noProof/>
          <w:sz w:val="22"/>
        </w:rPr>
      </w:pPr>
      <w:hyperlink w:anchor="_Toc391370579" w:history="1">
        <w:r w:rsidR="00AB39A4" w:rsidRPr="00E3755C">
          <w:rPr>
            <w:rStyle w:val="Hyperlink"/>
            <w:noProof/>
          </w:rPr>
          <w:t>Externer Connector für Forefront Identity Manager 2010 R2</w:t>
        </w:r>
        <w:r w:rsidR="00AB39A4">
          <w:rPr>
            <w:noProof/>
            <w:webHidden/>
          </w:rPr>
          <w:tab/>
        </w:r>
        <w:r w:rsidR="00AB39A4">
          <w:rPr>
            <w:noProof/>
            <w:webHidden/>
          </w:rPr>
          <w:fldChar w:fldCharType="begin"/>
        </w:r>
        <w:r w:rsidR="00AB39A4">
          <w:rPr>
            <w:noProof/>
            <w:webHidden/>
          </w:rPr>
          <w:instrText xml:space="preserve"> PAGEREF _Toc391370579 \h </w:instrText>
        </w:r>
        <w:r w:rsidR="00AB39A4">
          <w:rPr>
            <w:noProof/>
            <w:webHidden/>
          </w:rPr>
        </w:r>
        <w:r w:rsidR="00AB39A4">
          <w:rPr>
            <w:noProof/>
            <w:webHidden/>
          </w:rPr>
          <w:fldChar w:fldCharType="separate"/>
        </w:r>
        <w:r w:rsidR="00AB39A4">
          <w:rPr>
            <w:noProof/>
            <w:webHidden/>
          </w:rPr>
          <w:t>14</w:t>
        </w:r>
        <w:r w:rsidR="00AB39A4">
          <w:rPr>
            <w:noProof/>
            <w:webHidden/>
          </w:rPr>
          <w:fldChar w:fldCharType="end"/>
        </w:r>
      </w:hyperlink>
    </w:p>
    <w:p w14:paraId="68A6FEAF" w14:textId="77777777" w:rsidR="00AB39A4" w:rsidRDefault="00CD60C5">
      <w:pPr>
        <w:pStyle w:val="TOC5"/>
        <w:rPr>
          <w:rFonts w:eastAsiaTheme="minorEastAsia"/>
          <w:noProof/>
          <w:sz w:val="22"/>
        </w:rPr>
      </w:pPr>
      <w:hyperlink w:anchor="_Toc391370580" w:history="1">
        <w:r w:rsidR="00AB39A4" w:rsidRPr="00E3755C">
          <w:rPr>
            <w:rStyle w:val="Hyperlink"/>
            <w:noProof/>
          </w:rPr>
          <w:t>Forefront Identity Manager 2010 R2 Server</w:t>
        </w:r>
        <w:r w:rsidR="00AB39A4">
          <w:rPr>
            <w:noProof/>
            <w:webHidden/>
          </w:rPr>
          <w:tab/>
        </w:r>
        <w:r w:rsidR="00AB39A4">
          <w:rPr>
            <w:noProof/>
            <w:webHidden/>
          </w:rPr>
          <w:fldChar w:fldCharType="begin"/>
        </w:r>
        <w:r w:rsidR="00AB39A4">
          <w:rPr>
            <w:noProof/>
            <w:webHidden/>
          </w:rPr>
          <w:instrText xml:space="preserve"> PAGEREF _Toc391370580 \h </w:instrText>
        </w:r>
        <w:r w:rsidR="00AB39A4">
          <w:rPr>
            <w:noProof/>
            <w:webHidden/>
          </w:rPr>
        </w:r>
        <w:r w:rsidR="00AB39A4">
          <w:rPr>
            <w:noProof/>
            <w:webHidden/>
          </w:rPr>
          <w:fldChar w:fldCharType="separate"/>
        </w:r>
        <w:r w:rsidR="00AB39A4">
          <w:rPr>
            <w:noProof/>
            <w:webHidden/>
          </w:rPr>
          <w:t>15</w:t>
        </w:r>
        <w:r w:rsidR="00AB39A4">
          <w:rPr>
            <w:noProof/>
            <w:webHidden/>
          </w:rPr>
          <w:fldChar w:fldCharType="end"/>
        </w:r>
      </w:hyperlink>
    </w:p>
    <w:p w14:paraId="69857369" w14:textId="77777777" w:rsidR="00AB39A4" w:rsidRDefault="00CD60C5">
      <w:pPr>
        <w:pStyle w:val="TOC5"/>
        <w:rPr>
          <w:rFonts w:eastAsiaTheme="minorEastAsia"/>
          <w:noProof/>
          <w:sz w:val="22"/>
        </w:rPr>
      </w:pPr>
      <w:hyperlink w:anchor="_Toc391370581" w:history="1">
        <w:r w:rsidR="00AB39A4" w:rsidRPr="00E3755C">
          <w:rPr>
            <w:rStyle w:val="Hyperlink"/>
            <w:noProof/>
          </w:rPr>
          <w:t>Forefront Identity Manager 2010 R2 – Windows Live Edition</w:t>
        </w:r>
        <w:r w:rsidR="00AB39A4">
          <w:rPr>
            <w:noProof/>
            <w:webHidden/>
          </w:rPr>
          <w:tab/>
        </w:r>
        <w:r w:rsidR="00AB39A4">
          <w:rPr>
            <w:noProof/>
            <w:webHidden/>
          </w:rPr>
          <w:fldChar w:fldCharType="begin"/>
        </w:r>
        <w:r w:rsidR="00AB39A4">
          <w:rPr>
            <w:noProof/>
            <w:webHidden/>
          </w:rPr>
          <w:instrText xml:space="preserve"> PAGEREF _Toc391370581 \h </w:instrText>
        </w:r>
        <w:r w:rsidR="00AB39A4">
          <w:rPr>
            <w:noProof/>
            <w:webHidden/>
          </w:rPr>
        </w:r>
        <w:r w:rsidR="00AB39A4">
          <w:rPr>
            <w:noProof/>
            <w:webHidden/>
          </w:rPr>
          <w:fldChar w:fldCharType="separate"/>
        </w:r>
        <w:r w:rsidR="00AB39A4">
          <w:rPr>
            <w:noProof/>
            <w:webHidden/>
          </w:rPr>
          <w:t>15</w:t>
        </w:r>
        <w:r w:rsidR="00AB39A4">
          <w:rPr>
            <w:noProof/>
            <w:webHidden/>
          </w:rPr>
          <w:fldChar w:fldCharType="end"/>
        </w:r>
      </w:hyperlink>
    </w:p>
    <w:p w14:paraId="3FA97C4E" w14:textId="77777777" w:rsidR="00AB39A4" w:rsidRDefault="00CD60C5">
      <w:pPr>
        <w:pStyle w:val="TOC3"/>
        <w:tabs>
          <w:tab w:val="right" w:leader="dot" w:pos="5030"/>
        </w:tabs>
        <w:rPr>
          <w:rFonts w:eastAsiaTheme="minorEastAsia"/>
          <w:smallCaps w:val="0"/>
          <w:noProof/>
          <w:sz w:val="22"/>
        </w:rPr>
      </w:pPr>
      <w:hyperlink w:anchor="_Toc391370582" w:history="1">
        <w:r w:rsidR="00AB39A4" w:rsidRPr="00E3755C">
          <w:rPr>
            <w:rStyle w:val="Hyperlink"/>
            <w:noProof/>
          </w:rPr>
          <w:t>MapPoint</w:t>
        </w:r>
        <w:r w:rsidR="00AB39A4">
          <w:rPr>
            <w:noProof/>
            <w:webHidden/>
          </w:rPr>
          <w:tab/>
        </w:r>
        <w:r w:rsidR="00AB39A4">
          <w:rPr>
            <w:noProof/>
            <w:webHidden/>
          </w:rPr>
          <w:fldChar w:fldCharType="begin"/>
        </w:r>
        <w:r w:rsidR="00AB39A4">
          <w:rPr>
            <w:noProof/>
            <w:webHidden/>
          </w:rPr>
          <w:instrText xml:space="preserve"> PAGEREF _Toc391370582 \h </w:instrText>
        </w:r>
        <w:r w:rsidR="00AB39A4">
          <w:rPr>
            <w:noProof/>
            <w:webHidden/>
          </w:rPr>
        </w:r>
        <w:r w:rsidR="00AB39A4">
          <w:rPr>
            <w:noProof/>
            <w:webHidden/>
          </w:rPr>
          <w:fldChar w:fldCharType="separate"/>
        </w:r>
        <w:r w:rsidR="00AB39A4">
          <w:rPr>
            <w:noProof/>
            <w:webHidden/>
          </w:rPr>
          <w:t>15</w:t>
        </w:r>
        <w:r w:rsidR="00AB39A4">
          <w:rPr>
            <w:noProof/>
            <w:webHidden/>
          </w:rPr>
          <w:fldChar w:fldCharType="end"/>
        </w:r>
      </w:hyperlink>
    </w:p>
    <w:p w14:paraId="64128B29" w14:textId="77777777" w:rsidR="00AB39A4" w:rsidRDefault="00CD60C5">
      <w:pPr>
        <w:pStyle w:val="TOC5"/>
        <w:rPr>
          <w:rFonts w:eastAsiaTheme="minorEastAsia"/>
          <w:noProof/>
          <w:sz w:val="22"/>
        </w:rPr>
      </w:pPr>
      <w:hyperlink w:anchor="_Toc391370583" w:history="1">
        <w:r w:rsidR="00AB39A4" w:rsidRPr="00E3755C">
          <w:rPr>
            <w:rStyle w:val="Hyperlink"/>
            <w:noProof/>
          </w:rPr>
          <w:t>MapPoint 2013 für Windows</w:t>
        </w:r>
        <w:r w:rsidR="00AB39A4">
          <w:rPr>
            <w:noProof/>
            <w:webHidden/>
          </w:rPr>
          <w:tab/>
        </w:r>
        <w:r w:rsidR="00AB39A4">
          <w:rPr>
            <w:noProof/>
            <w:webHidden/>
          </w:rPr>
          <w:fldChar w:fldCharType="begin"/>
        </w:r>
        <w:r w:rsidR="00AB39A4">
          <w:rPr>
            <w:noProof/>
            <w:webHidden/>
          </w:rPr>
          <w:instrText xml:space="preserve"> PAGEREF _Toc391370583 \h </w:instrText>
        </w:r>
        <w:r w:rsidR="00AB39A4">
          <w:rPr>
            <w:noProof/>
            <w:webHidden/>
          </w:rPr>
        </w:r>
        <w:r w:rsidR="00AB39A4">
          <w:rPr>
            <w:noProof/>
            <w:webHidden/>
          </w:rPr>
          <w:fldChar w:fldCharType="separate"/>
        </w:r>
        <w:r w:rsidR="00AB39A4">
          <w:rPr>
            <w:noProof/>
            <w:webHidden/>
          </w:rPr>
          <w:t>15</w:t>
        </w:r>
        <w:r w:rsidR="00AB39A4">
          <w:rPr>
            <w:noProof/>
            <w:webHidden/>
          </w:rPr>
          <w:fldChar w:fldCharType="end"/>
        </w:r>
      </w:hyperlink>
    </w:p>
    <w:p w14:paraId="36718108" w14:textId="77777777" w:rsidR="00AB39A4" w:rsidRDefault="00CD60C5">
      <w:pPr>
        <w:pStyle w:val="TOC5"/>
        <w:rPr>
          <w:rFonts w:eastAsiaTheme="minorEastAsia"/>
          <w:noProof/>
          <w:sz w:val="22"/>
        </w:rPr>
      </w:pPr>
      <w:hyperlink w:anchor="_Toc391370584" w:history="1">
        <w:r w:rsidR="00AB39A4" w:rsidRPr="00E3755C">
          <w:rPr>
            <w:rStyle w:val="Hyperlink"/>
            <w:noProof/>
          </w:rPr>
          <w:t>MapPoint Fleet Edition 2013</w:t>
        </w:r>
        <w:r w:rsidR="00AB39A4">
          <w:rPr>
            <w:noProof/>
            <w:webHidden/>
          </w:rPr>
          <w:tab/>
        </w:r>
        <w:r w:rsidR="00AB39A4">
          <w:rPr>
            <w:noProof/>
            <w:webHidden/>
          </w:rPr>
          <w:fldChar w:fldCharType="begin"/>
        </w:r>
        <w:r w:rsidR="00AB39A4">
          <w:rPr>
            <w:noProof/>
            <w:webHidden/>
          </w:rPr>
          <w:instrText xml:space="preserve"> PAGEREF _Toc391370584 \h </w:instrText>
        </w:r>
        <w:r w:rsidR="00AB39A4">
          <w:rPr>
            <w:noProof/>
            <w:webHidden/>
          </w:rPr>
        </w:r>
        <w:r w:rsidR="00AB39A4">
          <w:rPr>
            <w:noProof/>
            <w:webHidden/>
          </w:rPr>
          <w:fldChar w:fldCharType="separate"/>
        </w:r>
        <w:r w:rsidR="00AB39A4">
          <w:rPr>
            <w:noProof/>
            <w:webHidden/>
          </w:rPr>
          <w:t>15</w:t>
        </w:r>
        <w:r w:rsidR="00AB39A4">
          <w:rPr>
            <w:noProof/>
            <w:webHidden/>
          </w:rPr>
          <w:fldChar w:fldCharType="end"/>
        </w:r>
      </w:hyperlink>
    </w:p>
    <w:p w14:paraId="3B6FE147" w14:textId="77777777" w:rsidR="00AB39A4" w:rsidRDefault="00CD60C5">
      <w:pPr>
        <w:pStyle w:val="TOC3"/>
        <w:tabs>
          <w:tab w:val="right" w:leader="dot" w:pos="5030"/>
        </w:tabs>
        <w:rPr>
          <w:rFonts w:eastAsiaTheme="minorEastAsia"/>
          <w:smallCaps w:val="0"/>
          <w:noProof/>
          <w:sz w:val="22"/>
        </w:rPr>
      </w:pPr>
      <w:hyperlink w:anchor="_Toc391370585" w:history="1">
        <w:r w:rsidR="00AB39A4" w:rsidRPr="00E3755C">
          <w:rPr>
            <w:rStyle w:val="Hyperlink"/>
            <w:noProof/>
          </w:rPr>
          <w:t>Microsoft Desktop Optimization Pack</w:t>
        </w:r>
        <w:r w:rsidR="00AB39A4">
          <w:rPr>
            <w:noProof/>
            <w:webHidden/>
          </w:rPr>
          <w:tab/>
        </w:r>
        <w:r w:rsidR="00AB39A4">
          <w:rPr>
            <w:noProof/>
            <w:webHidden/>
          </w:rPr>
          <w:fldChar w:fldCharType="begin"/>
        </w:r>
        <w:r w:rsidR="00AB39A4">
          <w:rPr>
            <w:noProof/>
            <w:webHidden/>
          </w:rPr>
          <w:instrText xml:space="preserve"> PAGEREF _Toc391370585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4E2244AC" w14:textId="77777777" w:rsidR="00AB39A4" w:rsidRDefault="00CD60C5">
      <w:pPr>
        <w:pStyle w:val="TOC5"/>
        <w:rPr>
          <w:rFonts w:eastAsiaTheme="minorEastAsia"/>
          <w:noProof/>
          <w:sz w:val="22"/>
        </w:rPr>
      </w:pPr>
      <w:hyperlink w:anchor="_Toc391370586" w:history="1">
        <w:r w:rsidR="00AB39A4" w:rsidRPr="00E3755C">
          <w:rPr>
            <w:rStyle w:val="Hyperlink"/>
            <w:noProof/>
          </w:rPr>
          <w:t>Microsoft Desktop Optimization Pack für SA</w:t>
        </w:r>
        <w:r w:rsidR="00AB39A4">
          <w:rPr>
            <w:noProof/>
            <w:webHidden/>
          </w:rPr>
          <w:tab/>
        </w:r>
        <w:r w:rsidR="00AB39A4">
          <w:rPr>
            <w:noProof/>
            <w:webHidden/>
          </w:rPr>
          <w:fldChar w:fldCharType="begin"/>
        </w:r>
        <w:r w:rsidR="00AB39A4">
          <w:rPr>
            <w:noProof/>
            <w:webHidden/>
          </w:rPr>
          <w:instrText xml:space="preserve"> PAGEREF _Toc391370586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13B15932" w14:textId="77777777" w:rsidR="00AB39A4" w:rsidRDefault="00CD60C5">
      <w:pPr>
        <w:pStyle w:val="TOC2"/>
        <w:tabs>
          <w:tab w:val="right" w:leader="dot" w:pos="5030"/>
        </w:tabs>
        <w:rPr>
          <w:rFonts w:eastAsiaTheme="minorEastAsia"/>
          <w:b w:val="0"/>
          <w:smallCaps w:val="0"/>
          <w:noProof/>
          <w:sz w:val="22"/>
        </w:rPr>
      </w:pPr>
      <w:hyperlink w:anchor="_Toc391370587" w:history="1">
        <w:r w:rsidR="00AB39A4" w:rsidRPr="00E3755C">
          <w:rPr>
            <w:rStyle w:val="Hyperlink"/>
            <w:noProof/>
          </w:rPr>
          <w:t>Microsoft Dynamics</w:t>
        </w:r>
        <w:r w:rsidR="00AB39A4">
          <w:rPr>
            <w:noProof/>
            <w:webHidden/>
          </w:rPr>
          <w:tab/>
        </w:r>
        <w:r w:rsidR="00AB39A4">
          <w:rPr>
            <w:noProof/>
            <w:webHidden/>
          </w:rPr>
          <w:fldChar w:fldCharType="begin"/>
        </w:r>
        <w:r w:rsidR="00AB39A4">
          <w:rPr>
            <w:noProof/>
            <w:webHidden/>
          </w:rPr>
          <w:instrText xml:space="preserve"> PAGEREF _Toc391370587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15B79D6C" w14:textId="77777777" w:rsidR="00AB39A4" w:rsidRDefault="00CD60C5">
      <w:pPr>
        <w:pStyle w:val="TOC4"/>
        <w:tabs>
          <w:tab w:val="right" w:leader="dot" w:pos="5030"/>
        </w:tabs>
        <w:rPr>
          <w:rFonts w:eastAsiaTheme="minorEastAsia"/>
          <w:smallCaps w:val="0"/>
          <w:noProof/>
          <w:sz w:val="22"/>
        </w:rPr>
      </w:pPr>
      <w:hyperlink w:anchor="_Toc391370588" w:history="1">
        <w:r w:rsidR="00AB39A4" w:rsidRPr="00E3755C">
          <w:rPr>
            <w:rStyle w:val="Hyperlink"/>
            <w:noProof/>
          </w:rPr>
          <w:t>Microsoft Dynamics AX</w:t>
        </w:r>
        <w:r w:rsidR="00AB39A4">
          <w:rPr>
            <w:noProof/>
            <w:webHidden/>
          </w:rPr>
          <w:tab/>
        </w:r>
        <w:r w:rsidR="00AB39A4">
          <w:rPr>
            <w:noProof/>
            <w:webHidden/>
          </w:rPr>
          <w:fldChar w:fldCharType="begin"/>
        </w:r>
        <w:r w:rsidR="00AB39A4">
          <w:rPr>
            <w:noProof/>
            <w:webHidden/>
          </w:rPr>
          <w:instrText xml:space="preserve"> PAGEREF _Toc391370588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401EEBEF" w14:textId="77777777" w:rsidR="00AB39A4" w:rsidRDefault="00CD60C5">
      <w:pPr>
        <w:pStyle w:val="TOC6"/>
        <w:tabs>
          <w:tab w:val="right" w:leader="dot" w:pos="5030"/>
        </w:tabs>
        <w:rPr>
          <w:rFonts w:eastAsiaTheme="minorEastAsia"/>
          <w:noProof/>
          <w:sz w:val="22"/>
        </w:rPr>
      </w:pPr>
      <w:hyperlink w:anchor="_Toc391370589" w:history="1">
        <w:r w:rsidR="00AB39A4" w:rsidRPr="00E3755C">
          <w:rPr>
            <w:rStyle w:val="Hyperlink"/>
            <w:noProof/>
          </w:rPr>
          <w:t>Microsoft Dynamics AX 2012 R3 Server</w:t>
        </w:r>
        <w:r w:rsidR="00AB39A4">
          <w:rPr>
            <w:noProof/>
            <w:webHidden/>
          </w:rPr>
          <w:tab/>
        </w:r>
        <w:r w:rsidR="00AB39A4">
          <w:rPr>
            <w:noProof/>
            <w:webHidden/>
          </w:rPr>
          <w:fldChar w:fldCharType="begin"/>
        </w:r>
        <w:r w:rsidR="00AB39A4">
          <w:rPr>
            <w:noProof/>
            <w:webHidden/>
          </w:rPr>
          <w:instrText xml:space="preserve"> PAGEREF _Toc391370589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7D4E1666" w14:textId="77777777" w:rsidR="00AB39A4" w:rsidRDefault="00CD60C5">
      <w:pPr>
        <w:pStyle w:val="TOC6"/>
        <w:tabs>
          <w:tab w:val="right" w:leader="dot" w:pos="5030"/>
        </w:tabs>
        <w:rPr>
          <w:rFonts w:eastAsiaTheme="minorEastAsia"/>
          <w:noProof/>
          <w:sz w:val="22"/>
        </w:rPr>
      </w:pPr>
      <w:hyperlink w:anchor="_Toc391370590" w:history="1">
        <w:r w:rsidR="00AB39A4" w:rsidRPr="00E3755C">
          <w:rPr>
            <w:rStyle w:val="Hyperlink"/>
            <w:noProof/>
          </w:rPr>
          <w:t>Enterprise CAL für Microsoft Dynamics AX 2012 R3 (Gerät und Nutzer)</w:t>
        </w:r>
        <w:r w:rsidR="00AB39A4">
          <w:rPr>
            <w:noProof/>
            <w:webHidden/>
          </w:rPr>
          <w:tab/>
        </w:r>
        <w:r w:rsidR="00AB39A4">
          <w:rPr>
            <w:noProof/>
            <w:webHidden/>
          </w:rPr>
          <w:fldChar w:fldCharType="begin"/>
        </w:r>
        <w:r w:rsidR="00AB39A4">
          <w:rPr>
            <w:noProof/>
            <w:webHidden/>
          </w:rPr>
          <w:instrText xml:space="preserve"> PAGEREF _Toc391370590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37BE3A72" w14:textId="77777777" w:rsidR="00AB39A4" w:rsidRDefault="00CD60C5">
      <w:pPr>
        <w:pStyle w:val="TOC6"/>
        <w:tabs>
          <w:tab w:val="right" w:leader="dot" w:pos="5030"/>
        </w:tabs>
        <w:rPr>
          <w:rFonts w:eastAsiaTheme="minorEastAsia"/>
          <w:noProof/>
          <w:sz w:val="22"/>
        </w:rPr>
      </w:pPr>
      <w:hyperlink w:anchor="_Toc391370591" w:history="1">
        <w:r w:rsidR="00AB39A4" w:rsidRPr="00E3755C">
          <w:rPr>
            <w:rStyle w:val="Hyperlink"/>
            <w:noProof/>
          </w:rPr>
          <w:t>Zusätzliche CAL für Microsoft Dynamics AX 2012 R3 Enterprise (Gerät und Nutzer)</w:t>
        </w:r>
        <w:r w:rsidR="00AB39A4">
          <w:rPr>
            <w:noProof/>
            <w:webHidden/>
          </w:rPr>
          <w:tab/>
        </w:r>
        <w:r w:rsidR="00AB39A4">
          <w:rPr>
            <w:noProof/>
            <w:webHidden/>
          </w:rPr>
          <w:fldChar w:fldCharType="begin"/>
        </w:r>
        <w:r w:rsidR="00AB39A4">
          <w:rPr>
            <w:noProof/>
            <w:webHidden/>
          </w:rPr>
          <w:instrText xml:space="preserve"> PAGEREF _Toc391370591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17D4F6C4" w14:textId="77777777" w:rsidR="00AB39A4" w:rsidRDefault="00CD60C5">
      <w:pPr>
        <w:pStyle w:val="TOC6"/>
        <w:tabs>
          <w:tab w:val="right" w:leader="dot" w:pos="5030"/>
        </w:tabs>
        <w:rPr>
          <w:rFonts w:eastAsiaTheme="minorEastAsia"/>
          <w:noProof/>
          <w:sz w:val="22"/>
        </w:rPr>
      </w:pPr>
      <w:hyperlink w:anchor="_Toc391370592" w:history="1">
        <w:r w:rsidR="00AB39A4" w:rsidRPr="00E3755C">
          <w:rPr>
            <w:rStyle w:val="Hyperlink"/>
            <w:noProof/>
          </w:rPr>
          <w:t>Funktions-CAL für Microsoft Dynamics AX 2012 R3 (Gerät und Nutzer)</w:t>
        </w:r>
        <w:r w:rsidR="00AB39A4">
          <w:rPr>
            <w:noProof/>
            <w:webHidden/>
          </w:rPr>
          <w:tab/>
        </w:r>
        <w:r w:rsidR="00AB39A4">
          <w:rPr>
            <w:noProof/>
            <w:webHidden/>
          </w:rPr>
          <w:fldChar w:fldCharType="begin"/>
        </w:r>
        <w:r w:rsidR="00AB39A4">
          <w:rPr>
            <w:noProof/>
            <w:webHidden/>
          </w:rPr>
          <w:instrText xml:space="preserve"> PAGEREF _Toc391370592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600B7E64" w14:textId="77777777" w:rsidR="00AB39A4" w:rsidRDefault="00CD60C5">
      <w:pPr>
        <w:pStyle w:val="TOC6"/>
        <w:tabs>
          <w:tab w:val="right" w:leader="dot" w:pos="5030"/>
        </w:tabs>
        <w:rPr>
          <w:rFonts w:eastAsiaTheme="minorEastAsia"/>
          <w:noProof/>
          <w:sz w:val="22"/>
        </w:rPr>
      </w:pPr>
      <w:hyperlink w:anchor="_Toc391370593" w:history="1">
        <w:r w:rsidR="00AB39A4" w:rsidRPr="00E3755C">
          <w:rPr>
            <w:rStyle w:val="Hyperlink"/>
            <w:noProof/>
          </w:rPr>
          <w:t>Zusätzliche Funktions-CAL für Microsoft Dynamics AX 2012 R3 (Gerät und Nutzer)</w:t>
        </w:r>
        <w:r w:rsidR="00AB39A4">
          <w:rPr>
            <w:noProof/>
            <w:webHidden/>
          </w:rPr>
          <w:tab/>
        </w:r>
        <w:r w:rsidR="00AB39A4">
          <w:rPr>
            <w:noProof/>
            <w:webHidden/>
          </w:rPr>
          <w:fldChar w:fldCharType="begin"/>
        </w:r>
        <w:r w:rsidR="00AB39A4">
          <w:rPr>
            <w:noProof/>
            <w:webHidden/>
          </w:rPr>
          <w:instrText xml:space="preserve"> PAGEREF _Toc391370593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33FC9D38" w14:textId="77777777" w:rsidR="00AB39A4" w:rsidRDefault="00CD60C5">
      <w:pPr>
        <w:pStyle w:val="TOC6"/>
        <w:tabs>
          <w:tab w:val="right" w:leader="dot" w:pos="5030"/>
        </w:tabs>
        <w:rPr>
          <w:rFonts w:eastAsiaTheme="minorEastAsia"/>
          <w:noProof/>
          <w:sz w:val="22"/>
        </w:rPr>
      </w:pPr>
      <w:hyperlink w:anchor="_Toc391370594" w:history="1">
        <w:r w:rsidR="00AB39A4" w:rsidRPr="00E3755C">
          <w:rPr>
            <w:rStyle w:val="Hyperlink"/>
            <w:noProof/>
          </w:rPr>
          <w:t>CAL für Microsoft Dynamics AX 2012 R3 Self-Service (Gerät und Nutzer)</w:t>
        </w:r>
        <w:r w:rsidR="00AB39A4">
          <w:rPr>
            <w:noProof/>
            <w:webHidden/>
          </w:rPr>
          <w:tab/>
        </w:r>
        <w:r w:rsidR="00AB39A4">
          <w:rPr>
            <w:noProof/>
            <w:webHidden/>
          </w:rPr>
          <w:fldChar w:fldCharType="begin"/>
        </w:r>
        <w:r w:rsidR="00AB39A4">
          <w:rPr>
            <w:noProof/>
            <w:webHidden/>
          </w:rPr>
          <w:instrText xml:space="preserve"> PAGEREF _Toc391370594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7D282D7B" w14:textId="77777777" w:rsidR="00AB39A4" w:rsidRDefault="00CD60C5">
      <w:pPr>
        <w:pStyle w:val="TOC6"/>
        <w:tabs>
          <w:tab w:val="right" w:leader="dot" w:pos="5030"/>
        </w:tabs>
        <w:rPr>
          <w:rFonts w:eastAsiaTheme="minorEastAsia"/>
          <w:noProof/>
          <w:sz w:val="22"/>
        </w:rPr>
      </w:pPr>
      <w:hyperlink w:anchor="_Toc391370595" w:history="1">
        <w:r w:rsidR="00AB39A4" w:rsidRPr="00E3755C">
          <w:rPr>
            <w:rStyle w:val="Hyperlink"/>
            <w:noProof/>
          </w:rPr>
          <w:t>Aufgaben-CAL für Microsoft Dynamics AX 2012 R3 (Gerät und Nutzer)</w:t>
        </w:r>
        <w:r w:rsidR="00AB39A4">
          <w:rPr>
            <w:noProof/>
            <w:webHidden/>
          </w:rPr>
          <w:tab/>
        </w:r>
        <w:r w:rsidR="00AB39A4">
          <w:rPr>
            <w:noProof/>
            <w:webHidden/>
          </w:rPr>
          <w:fldChar w:fldCharType="begin"/>
        </w:r>
        <w:r w:rsidR="00AB39A4">
          <w:rPr>
            <w:noProof/>
            <w:webHidden/>
          </w:rPr>
          <w:instrText xml:space="preserve"> PAGEREF _Toc391370595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0965B41C" w14:textId="77777777" w:rsidR="00AB39A4" w:rsidRDefault="00CD60C5">
      <w:pPr>
        <w:pStyle w:val="TOC6"/>
        <w:tabs>
          <w:tab w:val="right" w:leader="dot" w:pos="5030"/>
        </w:tabs>
        <w:rPr>
          <w:rFonts w:eastAsiaTheme="minorEastAsia"/>
          <w:noProof/>
          <w:sz w:val="22"/>
        </w:rPr>
      </w:pPr>
      <w:hyperlink w:anchor="_Toc391370596" w:history="1">
        <w:r w:rsidR="00AB39A4" w:rsidRPr="00E3755C">
          <w:rPr>
            <w:rStyle w:val="Hyperlink"/>
            <w:noProof/>
          </w:rPr>
          <w:t>Zusätzliche Aufgaben-CAL für Microsoft Dynamics AX 2012 R3 (Gerät und Nutzer)</w:t>
        </w:r>
        <w:r w:rsidR="00AB39A4">
          <w:rPr>
            <w:noProof/>
            <w:webHidden/>
          </w:rPr>
          <w:tab/>
        </w:r>
        <w:r w:rsidR="00AB39A4">
          <w:rPr>
            <w:noProof/>
            <w:webHidden/>
          </w:rPr>
          <w:fldChar w:fldCharType="begin"/>
        </w:r>
        <w:r w:rsidR="00AB39A4">
          <w:rPr>
            <w:noProof/>
            <w:webHidden/>
          </w:rPr>
          <w:instrText xml:space="preserve"> PAGEREF _Toc391370596 \h </w:instrText>
        </w:r>
        <w:r w:rsidR="00AB39A4">
          <w:rPr>
            <w:noProof/>
            <w:webHidden/>
          </w:rPr>
        </w:r>
        <w:r w:rsidR="00AB39A4">
          <w:rPr>
            <w:noProof/>
            <w:webHidden/>
          </w:rPr>
          <w:fldChar w:fldCharType="separate"/>
        </w:r>
        <w:r w:rsidR="00AB39A4">
          <w:rPr>
            <w:noProof/>
            <w:webHidden/>
          </w:rPr>
          <w:t>16</w:t>
        </w:r>
        <w:r w:rsidR="00AB39A4">
          <w:rPr>
            <w:noProof/>
            <w:webHidden/>
          </w:rPr>
          <w:fldChar w:fldCharType="end"/>
        </w:r>
      </w:hyperlink>
    </w:p>
    <w:p w14:paraId="1DBB435B" w14:textId="77777777" w:rsidR="00AB39A4" w:rsidRDefault="00CD60C5">
      <w:pPr>
        <w:pStyle w:val="TOC4"/>
        <w:tabs>
          <w:tab w:val="right" w:leader="dot" w:pos="5030"/>
        </w:tabs>
        <w:rPr>
          <w:rFonts w:eastAsiaTheme="minorEastAsia"/>
          <w:smallCaps w:val="0"/>
          <w:noProof/>
          <w:sz w:val="22"/>
        </w:rPr>
      </w:pPr>
      <w:hyperlink w:anchor="_Toc391370597" w:history="1">
        <w:r w:rsidR="00AB39A4" w:rsidRPr="00E3755C">
          <w:rPr>
            <w:rStyle w:val="Hyperlink"/>
            <w:noProof/>
          </w:rPr>
          <w:t>Microsoft Dynamics CRM</w:t>
        </w:r>
        <w:r w:rsidR="00AB39A4">
          <w:rPr>
            <w:noProof/>
            <w:webHidden/>
          </w:rPr>
          <w:tab/>
        </w:r>
        <w:r w:rsidR="00AB39A4">
          <w:rPr>
            <w:noProof/>
            <w:webHidden/>
          </w:rPr>
          <w:fldChar w:fldCharType="begin"/>
        </w:r>
        <w:r w:rsidR="00AB39A4">
          <w:rPr>
            <w:noProof/>
            <w:webHidden/>
          </w:rPr>
          <w:instrText xml:space="preserve"> PAGEREF _Toc391370597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3413C1D7" w14:textId="77777777" w:rsidR="00AB39A4" w:rsidRDefault="00CD60C5">
      <w:pPr>
        <w:pStyle w:val="TOC6"/>
        <w:tabs>
          <w:tab w:val="right" w:leader="dot" w:pos="5030"/>
        </w:tabs>
        <w:rPr>
          <w:rFonts w:eastAsiaTheme="minorEastAsia"/>
          <w:noProof/>
          <w:sz w:val="22"/>
        </w:rPr>
      </w:pPr>
      <w:hyperlink w:anchor="_Toc391370598" w:history="1">
        <w:r w:rsidR="00AB39A4" w:rsidRPr="00E3755C">
          <w:rPr>
            <w:rStyle w:val="Hyperlink"/>
            <w:noProof/>
          </w:rPr>
          <w:t>CAL für Microsoft Dynamics CRM Basic (Gerät und Nutzer)</w:t>
        </w:r>
        <w:r w:rsidR="00AB39A4">
          <w:rPr>
            <w:noProof/>
            <w:webHidden/>
          </w:rPr>
          <w:tab/>
        </w:r>
        <w:r w:rsidR="00AB39A4">
          <w:rPr>
            <w:noProof/>
            <w:webHidden/>
          </w:rPr>
          <w:fldChar w:fldCharType="begin"/>
        </w:r>
        <w:r w:rsidR="00AB39A4">
          <w:rPr>
            <w:noProof/>
            <w:webHidden/>
          </w:rPr>
          <w:instrText xml:space="preserve"> PAGEREF _Toc391370598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75002F64" w14:textId="77777777" w:rsidR="00AB39A4" w:rsidRDefault="00CD60C5">
      <w:pPr>
        <w:pStyle w:val="TOC6"/>
        <w:tabs>
          <w:tab w:val="right" w:leader="dot" w:pos="5030"/>
        </w:tabs>
        <w:rPr>
          <w:rFonts w:eastAsiaTheme="minorEastAsia"/>
          <w:noProof/>
          <w:sz w:val="22"/>
        </w:rPr>
      </w:pPr>
      <w:hyperlink w:anchor="_Toc391370599" w:history="1">
        <w:r w:rsidR="00AB39A4" w:rsidRPr="00E3755C">
          <w:rPr>
            <w:rStyle w:val="Hyperlink"/>
            <w:noProof/>
          </w:rPr>
          <w:t>Zusätzliche CAL zur Grundlegenden Verwendung von Microsoft Dynamics CRM (Gerät und Nutzer)</w:t>
        </w:r>
        <w:r w:rsidR="00AB39A4">
          <w:rPr>
            <w:noProof/>
            <w:webHidden/>
          </w:rPr>
          <w:tab/>
        </w:r>
        <w:r w:rsidR="00AB39A4">
          <w:rPr>
            <w:noProof/>
            <w:webHidden/>
          </w:rPr>
          <w:fldChar w:fldCharType="begin"/>
        </w:r>
        <w:r w:rsidR="00AB39A4">
          <w:rPr>
            <w:noProof/>
            <w:webHidden/>
          </w:rPr>
          <w:instrText xml:space="preserve"> PAGEREF _Toc391370599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23270AD0" w14:textId="77777777" w:rsidR="00AB39A4" w:rsidRDefault="00CD60C5">
      <w:pPr>
        <w:pStyle w:val="TOC6"/>
        <w:tabs>
          <w:tab w:val="right" w:leader="dot" w:pos="5030"/>
        </w:tabs>
        <w:rPr>
          <w:rFonts w:eastAsiaTheme="minorEastAsia"/>
          <w:noProof/>
          <w:sz w:val="22"/>
        </w:rPr>
      </w:pPr>
      <w:hyperlink w:anchor="_Toc391370600" w:history="1">
        <w:r w:rsidR="00AB39A4" w:rsidRPr="00E3755C">
          <w:rPr>
            <w:rStyle w:val="Hyperlink"/>
            <w:noProof/>
          </w:rPr>
          <w:t>CAL für Microsoft Dynamics CRM Essentials (Gerät und Nutzer)</w:t>
        </w:r>
        <w:r w:rsidR="00AB39A4">
          <w:rPr>
            <w:noProof/>
            <w:webHidden/>
          </w:rPr>
          <w:tab/>
        </w:r>
        <w:r w:rsidR="00AB39A4">
          <w:rPr>
            <w:noProof/>
            <w:webHidden/>
          </w:rPr>
          <w:fldChar w:fldCharType="begin"/>
        </w:r>
        <w:r w:rsidR="00AB39A4">
          <w:rPr>
            <w:noProof/>
            <w:webHidden/>
          </w:rPr>
          <w:instrText xml:space="preserve"> PAGEREF _Toc391370600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2BD68E3A" w14:textId="77777777" w:rsidR="00AB39A4" w:rsidRDefault="00CD60C5">
      <w:pPr>
        <w:pStyle w:val="TOC6"/>
        <w:tabs>
          <w:tab w:val="right" w:leader="dot" w:pos="5030"/>
        </w:tabs>
        <w:rPr>
          <w:rFonts w:eastAsiaTheme="minorEastAsia"/>
          <w:noProof/>
          <w:sz w:val="22"/>
        </w:rPr>
      </w:pPr>
      <w:hyperlink w:anchor="_Toc391370601" w:history="1">
        <w:r w:rsidR="00AB39A4" w:rsidRPr="00E3755C">
          <w:rPr>
            <w:rStyle w:val="Hyperlink"/>
            <w:noProof/>
          </w:rPr>
          <w:t>CAL für Microsoft Dynamics CRM Professional (Gerät und Nutzer)</w:t>
        </w:r>
        <w:r w:rsidR="00AB39A4">
          <w:rPr>
            <w:noProof/>
            <w:webHidden/>
          </w:rPr>
          <w:tab/>
        </w:r>
        <w:r w:rsidR="00AB39A4">
          <w:rPr>
            <w:noProof/>
            <w:webHidden/>
          </w:rPr>
          <w:fldChar w:fldCharType="begin"/>
        </w:r>
        <w:r w:rsidR="00AB39A4">
          <w:rPr>
            <w:noProof/>
            <w:webHidden/>
          </w:rPr>
          <w:instrText xml:space="preserve"> PAGEREF _Toc391370601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611B178B" w14:textId="77777777" w:rsidR="00AB39A4" w:rsidRDefault="00CD60C5">
      <w:pPr>
        <w:pStyle w:val="TOC6"/>
        <w:tabs>
          <w:tab w:val="right" w:leader="dot" w:pos="5030"/>
        </w:tabs>
        <w:rPr>
          <w:rFonts w:eastAsiaTheme="minorEastAsia"/>
          <w:noProof/>
          <w:sz w:val="22"/>
        </w:rPr>
      </w:pPr>
      <w:hyperlink w:anchor="_Toc391370602" w:history="1">
        <w:r w:rsidR="00AB39A4" w:rsidRPr="00E3755C">
          <w:rPr>
            <w:rStyle w:val="Hyperlink"/>
            <w:noProof/>
          </w:rPr>
          <w:t>Zusätzliche CAL zur Professionellen Verwendung von Microsoft Dynamics CRM (Gerät und Nutzer)</w:t>
        </w:r>
        <w:r w:rsidR="00AB39A4">
          <w:rPr>
            <w:noProof/>
            <w:webHidden/>
          </w:rPr>
          <w:tab/>
        </w:r>
        <w:r w:rsidR="00AB39A4">
          <w:rPr>
            <w:noProof/>
            <w:webHidden/>
          </w:rPr>
          <w:fldChar w:fldCharType="begin"/>
        </w:r>
        <w:r w:rsidR="00AB39A4">
          <w:rPr>
            <w:noProof/>
            <w:webHidden/>
          </w:rPr>
          <w:instrText xml:space="preserve"> PAGEREF _Toc391370602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67630C7B" w14:textId="77777777" w:rsidR="00AB39A4" w:rsidRDefault="00CD60C5">
      <w:pPr>
        <w:pStyle w:val="TOC6"/>
        <w:tabs>
          <w:tab w:val="right" w:leader="dot" w:pos="5030"/>
        </w:tabs>
        <w:rPr>
          <w:rFonts w:eastAsiaTheme="minorEastAsia"/>
          <w:noProof/>
          <w:sz w:val="22"/>
        </w:rPr>
      </w:pPr>
      <w:hyperlink w:anchor="_Toc391370603" w:history="1">
        <w:r w:rsidR="00AB39A4" w:rsidRPr="00E3755C">
          <w:rPr>
            <w:rStyle w:val="Hyperlink"/>
            <w:noProof/>
          </w:rPr>
          <w:t>Microsoft Dynamics CRM Server 2013</w:t>
        </w:r>
        <w:r w:rsidR="00AB39A4">
          <w:rPr>
            <w:noProof/>
            <w:webHidden/>
          </w:rPr>
          <w:tab/>
        </w:r>
        <w:r w:rsidR="00AB39A4">
          <w:rPr>
            <w:noProof/>
            <w:webHidden/>
          </w:rPr>
          <w:fldChar w:fldCharType="begin"/>
        </w:r>
        <w:r w:rsidR="00AB39A4">
          <w:rPr>
            <w:noProof/>
            <w:webHidden/>
          </w:rPr>
          <w:instrText xml:space="preserve"> PAGEREF _Toc391370603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5DE2B47B" w14:textId="77777777" w:rsidR="00AB39A4" w:rsidRDefault="00CD60C5">
      <w:pPr>
        <w:pStyle w:val="TOC6"/>
        <w:tabs>
          <w:tab w:val="right" w:leader="dot" w:pos="5030"/>
        </w:tabs>
        <w:rPr>
          <w:rFonts w:eastAsiaTheme="minorEastAsia"/>
          <w:noProof/>
          <w:sz w:val="22"/>
        </w:rPr>
      </w:pPr>
      <w:hyperlink w:anchor="_Toc391370604" w:history="1">
        <w:r w:rsidR="00AB39A4" w:rsidRPr="00E3755C">
          <w:rPr>
            <w:rStyle w:val="Hyperlink"/>
            <w:noProof/>
          </w:rPr>
          <w:t>Microsoft Dynamics CRM Workgroup Server 2013</w:t>
        </w:r>
        <w:r w:rsidR="00AB39A4">
          <w:rPr>
            <w:noProof/>
            <w:webHidden/>
          </w:rPr>
          <w:tab/>
        </w:r>
        <w:r w:rsidR="00AB39A4">
          <w:rPr>
            <w:noProof/>
            <w:webHidden/>
          </w:rPr>
          <w:fldChar w:fldCharType="begin"/>
        </w:r>
        <w:r w:rsidR="00AB39A4">
          <w:rPr>
            <w:noProof/>
            <w:webHidden/>
          </w:rPr>
          <w:instrText xml:space="preserve"> PAGEREF _Toc391370604 \h </w:instrText>
        </w:r>
        <w:r w:rsidR="00AB39A4">
          <w:rPr>
            <w:noProof/>
            <w:webHidden/>
          </w:rPr>
        </w:r>
        <w:r w:rsidR="00AB39A4">
          <w:rPr>
            <w:noProof/>
            <w:webHidden/>
          </w:rPr>
          <w:fldChar w:fldCharType="separate"/>
        </w:r>
        <w:r w:rsidR="00AB39A4">
          <w:rPr>
            <w:noProof/>
            <w:webHidden/>
          </w:rPr>
          <w:t>17</w:t>
        </w:r>
        <w:r w:rsidR="00AB39A4">
          <w:rPr>
            <w:noProof/>
            <w:webHidden/>
          </w:rPr>
          <w:fldChar w:fldCharType="end"/>
        </w:r>
      </w:hyperlink>
    </w:p>
    <w:p w14:paraId="5D32BECE" w14:textId="77777777" w:rsidR="00AB39A4" w:rsidRDefault="00CD60C5">
      <w:pPr>
        <w:pStyle w:val="TOC3"/>
        <w:tabs>
          <w:tab w:val="right" w:leader="dot" w:pos="5030"/>
        </w:tabs>
        <w:rPr>
          <w:rFonts w:eastAsiaTheme="minorEastAsia"/>
          <w:smallCaps w:val="0"/>
          <w:noProof/>
          <w:sz w:val="22"/>
        </w:rPr>
      </w:pPr>
      <w:hyperlink w:anchor="_Toc391370605" w:history="1">
        <w:r w:rsidR="00AB39A4" w:rsidRPr="00E3755C">
          <w:rPr>
            <w:rStyle w:val="Hyperlink"/>
            <w:noProof/>
          </w:rPr>
          <w:t>Office 365-Desktop-Anwendungen</w:t>
        </w:r>
        <w:r w:rsidR="00AB39A4">
          <w:rPr>
            <w:noProof/>
            <w:webHidden/>
          </w:rPr>
          <w:tab/>
        </w:r>
        <w:r w:rsidR="00AB39A4">
          <w:rPr>
            <w:noProof/>
            <w:webHidden/>
          </w:rPr>
          <w:fldChar w:fldCharType="begin"/>
        </w:r>
        <w:r w:rsidR="00AB39A4">
          <w:rPr>
            <w:noProof/>
            <w:webHidden/>
          </w:rPr>
          <w:instrText xml:space="preserve"> PAGEREF _Toc391370605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7ECEC2CB" w14:textId="77777777" w:rsidR="00AB39A4" w:rsidRDefault="00CD60C5">
      <w:pPr>
        <w:pStyle w:val="TOC5"/>
        <w:rPr>
          <w:rFonts w:eastAsiaTheme="minorEastAsia"/>
          <w:noProof/>
          <w:sz w:val="22"/>
        </w:rPr>
      </w:pPr>
      <w:hyperlink w:anchor="_Toc391370606" w:history="1">
        <w:r w:rsidR="00AB39A4" w:rsidRPr="00E3755C">
          <w:rPr>
            <w:rStyle w:val="Hyperlink"/>
            <w:noProof/>
          </w:rPr>
          <w:t>Access 2013</w:t>
        </w:r>
        <w:r w:rsidR="00AB39A4">
          <w:rPr>
            <w:noProof/>
            <w:webHidden/>
          </w:rPr>
          <w:tab/>
        </w:r>
        <w:r w:rsidR="00AB39A4">
          <w:rPr>
            <w:noProof/>
            <w:webHidden/>
          </w:rPr>
          <w:fldChar w:fldCharType="begin"/>
        </w:r>
        <w:r w:rsidR="00AB39A4">
          <w:rPr>
            <w:noProof/>
            <w:webHidden/>
          </w:rPr>
          <w:instrText xml:space="preserve"> PAGEREF _Toc391370606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5D13DD68" w14:textId="77777777" w:rsidR="00AB39A4" w:rsidRDefault="00CD60C5">
      <w:pPr>
        <w:pStyle w:val="TOC5"/>
        <w:rPr>
          <w:rFonts w:eastAsiaTheme="minorEastAsia"/>
          <w:noProof/>
          <w:sz w:val="22"/>
        </w:rPr>
      </w:pPr>
      <w:hyperlink w:anchor="_Toc391370607" w:history="1">
        <w:r w:rsidR="00AB39A4" w:rsidRPr="00E3755C">
          <w:rPr>
            <w:rStyle w:val="Hyperlink"/>
            <w:noProof/>
          </w:rPr>
          <w:t>Excel 2013</w:t>
        </w:r>
        <w:r w:rsidR="00AB39A4">
          <w:rPr>
            <w:noProof/>
            <w:webHidden/>
          </w:rPr>
          <w:tab/>
        </w:r>
        <w:r w:rsidR="00AB39A4">
          <w:rPr>
            <w:noProof/>
            <w:webHidden/>
          </w:rPr>
          <w:fldChar w:fldCharType="begin"/>
        </w:r>
        <w:r w:rsidR="00AB39A4">
          <w:rPr>
            <w:noProof/>
            <w:webHidden/>
          </w:rPr>
          <w:instrText xml:space="preserve"> PAGEREF _Toc391370607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5E21BBC4" w14:textId="77777777" w:rsidR="00AB39A4" w:rsidRDefault="00CD60C5">
      <w:pPr>
        <w:pStyle w:val="TOC5"/>
        <w:rPr>
          <w:rFonts w:eastAsiaTheme="minorEastAsia"/>
          <w:noProof/>
          <w:sz w:val="22"/>
        </w:rPr>
      </w:pPr>
      <w:hyperlink w:anchor="_Toc391370608" w:history="1">
        <w:r w:rsidR="00AB39A4" w:rsidRPr="00E3755C">
          <w:rPr>
            <w:rStyle w:val="Hyperlink"/>
            <w:noProof/>
          </w:rPr>
          <w:t>InfoPath 2013</w:t>
        </w:r>
        <w:r w:rsidR="00AB39A4">
          <w:rPr>
            <w:noProof/>
            <w:webHidden/>
          </w:rPr>
          <w:tab/>
        </w:r>
        <w:r w:rsidR="00AB39A4">
          <w:rPr>
            <w:noProof/>
            <w:webHidden/>
          </w:rPr>
          <w:fldChar w:fldCharType="begin"/>
        </w:r>
        <w:r w:rsidR="00AB39A4">
          <w:rPr>
            <w:noProof/>
            <w:webHidden/>
          </w:rPr>
          <w:instrText xml:space="preserve"> PAGEREF _Toc391370608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4F2D3800" w14:textId="77777777" w:rsidR="00AB39A4" w:rsidRDefault="00CD60C5">
      <w:pPr>
        <w:pStyle w:val="TOC5"/>
        <w:rPr>
          <w:rFonts w:eastAsiaTheme="minorEastAsia"/>
          <w:noProof/>
          <w:sz w:val="22"/>
        </w:rPr>
      </w:pPr>
      <w:hyperlink w:anchor="_Toc391370609" w:history="1">
        <w:r w:rsidR="00AB39A4" w:rsidRPr="00E3755C">
          <w:rPr>
            <w:rStyle w:val="Hyperlink"/>
            <w:noProof/>
          </w:rPr>
          <w:t>Lync 2013</w:t>
        </w:r>
        <w:r w:rsidR="00AB39A4">
          <w:rPr>
            <w:noProof/>
            <w:webHidden/>
          </w:rPr>
          <w:tab/>
        </w:r>
        <w:r w:rsidR="00AB39A4">
          <w:rPr>
            <w:noProof/>
            <w:webHidden/>
          </w:rPr>
          <w:fldChar w:fldCharType="begin"/>
        </w:r>
        <w:r w:rsidR="00AB39A4">
          <w:rPr>
            <w:noProof/>
            <w:webHidden/>
          </w:rPr>
          <w:instrText xml:space="preserve"> PAGEREF _Toc391370609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14CA4420" w14:textId="77777777" w:rsidR="00AB39A4" w:rsidRDefault="00CD60C5">
      <w:pPr>
        <w:pStyle w:val="TOC5"/>
        <w:rPr>
          <w:rFonts w:eastAsiaTheme="minorEastAsia"/>
          <w:noProof/>
          <w:sz w:val="22"/>
        </w:rPr>
      </w:pPr>
      <w:hyperlink w:anchor="_Toc391370610" w:history="1">
        <w:r w:rsidR="00AB39A4" w:rsidRPr="00E3755C">
          <w:rPr>
            <w:rStyle w:val="Hyperlink"/>
            <w:noProof/>
          </w:rPr>
          <w:t>Kommerzielle Nutzung für Office Home &amp; Student 2013 RT</w:t>
        </w:r>
        <w:r w:rsidR="00AB39A4">
          <w:rPr>
            <w:noProof/>
            <w:webHidden/>
          </w:rPr>
          <w:tab/>
        </w:r>
        <w:r w:rsidR="00AB39A4">
          <w:rPr>
            <w:noProof/>
            <w:webHidden/>
          </w:rPr>
          <w:fldChar w:fldCharType="begin"/>
        </w:r>
        <w:r w:rsidR="00AB39A4">
          <w:rPr>
            <w:noProof/>
            <w:webHidden/>
          </w:rPr>
          <w:instrText xml:space="preserve"> PAGEREF _Toc391370610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2EA43739" w14:textId="77777777" w:rsidR="00AB39A4" w:rsidRDefault="00CD60C5">
      <w:pPr>
        <w:pStyle w:val="TOC5"/>
        <w:rPr>
          <w:rFonts w:eastAsiaTheme="minorEastAsia"/>
          <w:noProof/>
          <w:sz w:val="22"/>
        </w:rPr>
      </w:pPr>
      <w:hyperlink w:anchor="_Toc391370611" w:history="1">
        <w:r w:rsidR="00AB39A4" w:rsidRPr="00E3755C">
          <w:rPr>
            <w:rStyle w:val="Hyperlink"/>
            <w:noProof/>
          </w:rPr>
          <w:t>Office Multi Language Pack 2013</w:t>
        </w:r>
        <w:r w:rsidR="00AB39A4">
          <w:rPr>
            <w:noProof/>
            <w:webHidden/>
          </w:rPr>
          <w:tab/>
        </w:r>
        <w:r w:rsidR="00AB39A4">
          <w:rPr>
            <w:noProof/>
            <w:webHidden/>
          </w:rPr>
          <w:fldChar w:fldCharType="begin"/>
        </w:r>
        <w:r w:rsidR="00AB39A4">
          <w:rPr>
            <w:noProof/>
            <w:webHidden/>
          </w:rPr>
          <w:instrText xml:space="preserve"> PAGEREF _Toc391370611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6CE75700" w14:textId="77777777" w:rsidR="00AB39A4" w:rsidRDefault="00CD60C5">
      <w:pPr>
        <w:pStyle w:val="TOC5"/>
        <w:rPr>
          <w:rFonts w:eastAsiaTheme="minorEastAsia"/>
          <w:noProof/>
          <w:sz w:val="22"/>
        </w:rPr>
      </w:pPr>
      <w:hyperlink w:anchor="_Toc391370612" w:history="1">
        <w:r w:rsidR="00AB39A4" w:rsidRPr="00E3755C">
          <w:rPr>
            <w:rStyle w:val="Hyperlink"/>
            <w:noProof/>
          </w:rPr>
          <w:t>Office Professional Plus 2013</w:t>
        </w:r>
        <w:r w:rsidR="00AB39A4">
          <w:rPr>
            <w:noProof/>
            <w:webHidden/>
          </w:rPr>
          <w:tab/>
        </w:r>
        <w:r w:rsidR="00AB39A4">
          <w:rPr>
            <w:noProof/>
            <w:webHidden/>
          </w:rPr>
          <w:fldChar w:fldCharType="begin"/>
        </w:r>
        <w:r w:rsidR="00AB39A4">
          <w:rPr>
            <w:noProof/>
            <w:webHidden/>
          </w:rPr>
          <w:instrText xml:space="preserve"> PAGEREF _Toc391370612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02019E47" w14:textId="77777777" w:rsidR="00AB39A4" w:rsidRDefault="00CD60C5">
      <w:pPr>
        <w:pStyle w:val="TOC5"/>
        <w:rPr>
          <w:rFonts w:eastAsiaTheme="minorEastAsia"/>
          <w:noProof/>
          <w:sz w:val="22"/>
        </w:rPr>
      </w:pPr>
      <w:hyperlink w:anchor="_Toc391370613" w:history="1">
        <w:r w:rsidR="00AB39A4" w:rsidRPr="00E3755C">
          <w:rPr>
            <w:rStyle w:val="Hyperlink"/>
            <w:noProof/>
          </w:rPr>
          <w:t>Office Standard 2013</w:t>
        </w:r>
        <w:r w:rsidR="00AB39A4">
          <w:rPr>
            <w:noProof/>
            <w:webHidden/>
          </w:rPr>
          <w:tab/>
        </w:r>
        <w:r w:rsidR="00AB39A4">
          <w:rPr>
            <w:noProof/>
            <w:webHidden/>
          </w:rPr>
          <w:fldChar w:fldCharType="begin"/>
        </w:r>
        <w:r w:rsidR="00AB39A4">
          <w:rPr>
            <w:noProof/>
            <w:webHidden/>
          </w:rPr>
          <w:instrText xml:space="preserve"> PAGEREF _Toc391370613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1321C643" w14:textId="77777777" w:rsidR="00AB39A4" w:rsidRDefault="00CD60C5">
      <w:pPr>
        <w:pStyle w:val="TOC5"/>
        <w:rPr>
          <w:rFonts w:eastAsiaTheme="minorEastAsia"/>
          <w:noProof/>
          <w:sz w:val="22"/>
        </w:rPr>
      </w:pPr>
      <w:hyperlink w:anchor="_Toc391370614" w:history="1">
        <w:r w:rsidR="00AB39A4" w:rsidRPr="00E3755C">
          <w:rPr>
            <w:rStyle w:val="Hyperlink"/>
            <w:noProof/>
          </w:rPr>
          <w:t>OneNote 2013</w:t>
        </w:r>
        <w:r w:rsidR="00AB39A4">
          <w:rPr>
            <w:noProof/>
            <w:webHidden/>
          </w:rPr>
          <w:tab/>
        </w:r>
        <w:r w:rsidR="00AB39A4">
          <w:rPr>
            <w:noProof/>
            <w:webHidden/>
          </w:rPr>
          <w:fldChar w:fldCharType="begin"/>
        </w:r>
        <w:r w:rsidR="00AB39A4">
          <w:rPr>
            <w:noProof/>
            <w:webHidden/>
          </w:rPr>
          <w:instrText xml:space="preserve"> PAGEREF _Toc391370614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11BFC23A" w14:textId="77777777" w:rsidR="00AB39A4" w:rsidRDefault="00CD60C5">
      <w:pPr>
        <w:pStyle w:val="TOC5"/>
        <w:rPr>
          <w:rFonts w:eastAsiaTheme="minorEastAsia"/>
          <w:noProof/>
          <w:sz w:val="22"/>
        </w:rPr>
      </w:pPr>
      <w:hyperlink w:anchor="_Toc391370615" w:history="1">
        <w:r w:rsidR="00AB39A4" w:rsidRPr="00E3755C">
          <w:rPr>
            <w:rStyle w:val="Hyperlink"/>
            <w:noProof/>
          </w:rPr>
          <w:t>Outlook 2013</w:t>
        </w:r>
        <w:r w:rsidR="00AB39A4">
          <w:rPr>
            <w:noProof/>
            <w:webHidden/>
          </w:rPr>
          <w:tab/>
        </w:r>
        <w:r w:rsidR="00AB39A4">
          <w:rPr>
            <w:noProof/>
            <w:webHidden/>
          </w:rPr>
          <w:fldChar w:fldCharType="begin"/>
        </w:r>
        <w:r w:rsidR="00AB39A4">
          <w:rPr>
            <w:noProof/>
            <w:webHidden/>
          </w:rPr>
          <w:instrText xml:space="preserve"> PAGEREF _Toc391370615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048AD2F0" w14:textId="77777777" w:rsidR="00AB39A4" w:rsidRDefault="00CD60C5">
      <w:pPr>
        <w:pStyle w:val="TOC5"/>
        <w:rPr>
          <w:rFonts w:eastAsiaTheme="minorEastAsia"/>
          <w:noProof/>
          <w:sz w:val="22"/>
        </w:rPr>
      </w:pPr>
      <w:hyperlink w:anchor="_Toc391370616" w:history="1">
        <w:r w:rsidR="00AB39A4" w:rsidRPr="00E3755C">
          <w:rPr>
            <w:rStyle w:val="Hyperlink"/>
            <w:noProof/>
          </w:rPr>
          <w:t>PowerPoint 2013</w:t>
        </w:r>
        <w:r w:rsidR="00AB39A4">
          <w:rPr>
            <w:noProof/>
            <w:webHidden/>
          </w:rPr>
          <w:tab/>
        </w:r>
        <w:r w:rsidR="00AB39A4">
          <w:rPr>
            <w:noProof/>
            <w:webHidden/>
          </w:rPr>
          <w:fldChar w:fldCharType="begin"/>
        </w:r>
        <w:r w:rsidR="00AB39A4">
          <w:rPr>
            <w:noProof/>
            <w:webHidden/>
          </w:rPr>
          <w:instrText xml:space="preserve"> PAGEREF _Toc391370616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5CCAE693" w14:textId="77777777" w:rsidR="00AB39A4" w:rsidRDefault="00CD60C5">
      <w:pPr>
        <w:pStyle w:val="TOC5"/>
        <w:rPr>
          <w:rFonts w:eastAsiaTheme="minorEastAsia"/>
          <w:noProof/>
          <w:sz w:val="22"/>
        </w:rPr>
      </w:pPr>
      <w:hyperlink w:anchor="_Toc391370617" w:history="1">
        <w:r w:rsidR="00AB39A4" w:rsidRPr="00E3755C">
          <w:rPr>
            <w:rStyle w:val="Hyperlink"/>
            <w:noProof/>
          </w:rPr>
          <w:t>Project Professional 2013</w:t>
        </w:r>
        <w:r w:rsidR="00AB39A4">
          <w:rPr>
            <w:noProof/>
            <w:webHidden/>
          </w:rPr>
          <w:tab/>
        </w:r>
        <w:r w:rsidR="00AB39A4">
          <w:rPr>
            <w:noProof/>
            <w:webHidden/>
          </w:rPr>
          <w:fldChar w:fldCharType="begin"/>
        </w:r>
        <w:r w:rsidR="00AB39A4">
          <w:rPr>
            <w:noProof/>
            <w:webHidden/>
          </w:rPr>
          <w:instrText xml:space="preserve"> PAGEREF _Toc391370617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6EFC87BE" w14:textId="77777777" w:rsidR="00AB39A4" w:rsidRDefault="00CD60C5">
      <w:pPr>
        <w:pStyle w:val="TOC5"/>
        <w:rPr>
          <w:rFonts w:eastAsiaTheme="minorEastAsia"/>
          <w:noProof/>
          <w:sz w:val="22"/>
        </w:rPr>
      </w:pPr>
      <w:hyperlink w:anchor="_Toc391370618" w:history="1">
        <w:r w:rsidR="00AB39A4" w:rsidRPr="00E3755C">
          <w:rPr>
            <w:rStyle w:val="Hyperlink"/>
            <w:noProof/>
          </w:rPr>
          <w:t>Project Standard 2013</w:t>
        </w:r>
        <w:r w:rsidR="00AB39A4">
          <w:rPr>
            <w:noProof/>
            <w:webHidden/>
          </w:rPr>
          <w:tab/>
        </w:r>
        <w:r w:rsidR="00AB39A4">
          <w:rPr>
            <w:noProof/>
            <w:webHidden/>
          </w:rPr>
          <w:fldChar w:fldCharType="begin"/>
        </w:r>
        <w:r w:rsidR="00AB39A4">
          <w:rPr>
            <w:noProof/>
            <w:webHidden/>
          </w:rPr>
          <w:instrText xml:space="preserve"> PAGEREF _Toc391370618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68F064E7" w14:textId="77777777" w:rsidR="00AB39A4" w:rsidRDefault="00CD60C5">
      <w:pPr>
        <w:pStyle w:val="TOC5"/>
        <w:rPr>
          <w:rFonts w:eastAsiaTheme="minorEastAsia"/>
          <w:noProof/>
          <w:sz w:val="22"/>
        </w:rPr>
      </w:pPr>
      <w:hyperlink w:anchor="_Toc391370619" w:history="1">
        <w:r w:rsidR="00AB39A4" w:rsidRPr="00E3755C">
          <w:rPr>
            <w:rStyle w:val="Hyperlink"/>
            <w:noProof/>
          </w:rPr>
          <w:t>Publisher 2013</w:t>
        </w:r>
        <w:r w:rsidR="00AB39A4">
          <w:rPr>
            <w:noProof/>
            <w:webHidden/>
          </w:rPr>
          <w:tab/>
        </w:r>
        <w:r w:rsidR="00AB39A4">
          <w:rPr>
            <w:noProof/>
            <w:webHidden/>
          </w:rPr>
          <w:fldChar w:fldCharType="begin"/>
        </w:r>
        <w:r w:rsidR="00AB39A4">
          <w:rPr>
            <w:noProof/>
            <w:webHidden/>
          </w:rPr>
          <w:instrText xml:space="preserve"> PAGEREF _Toc391370619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695BECE0" w14:textId="77777777" w:rsidR="00AB39A4" w:rsidRDefault="00CD60C5">
      <w:pPr>
        <w:pStyle w:val="TOC5"/>
        <w:rPr>
          <w:rFonts w:eastAsiaTheme="minorEastAsia"/>
          <w:noProof/>
          <w:sz w:val="22"/>
        </w:rPr>
      </w:pPr>
      <w:hyperlink w:anchor="_Toc391370620" w:history="1">
        <w:r w:rsidR="00AB39A4" w:rsidRPr="00E3755C">
          <w:rPr>
            <w:rStyle w:val="Hyperlink"/>
            <w:noProof/>
          </w:rPr>
          <w:t>Visio 2013 Professional</w:t>
        </w:r>
        <w:r w:rsidR="00AB39A4">
          <w:rPr>
            <w:noProof/>
            <w:webHidden/>
          </w:rPr>
          <w:tab/>
        </w:r>
        <w:r w:rsidR="00AB39A4">
          <w:rPr>
            <w:noProof/>
            <w:webHidden/>
          </w:rPr>
          <w:fldChar w:fldCharType="begin"/>
        </w:r>
        <w:r w:rsidR="00AB39A4">
          <w:rPr>
            <w:noProof/>
            <w:webHidden/>
          </w:rPr>
          <w:instrText xml:space="preserve"> PAGEREF _Toc391370620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069B29FD" w14:textId="77777777" w:rsidR="00AB39A4" w:rsidRDefault="00CD60C5">
      <w:pPr>
        <w:pStyle w:val="TOC5"/>
        <w:rPr>
          <w:rFonts w:eastAsiaTheme="minorEastAsia"/>
          <w:noProof/>
          <w:sz w:val="22"/>
        </w:rPr>
      </w:pPr>
      <w:hyperlink w:anchor="_Toc391370621" w:history="1">
        <w:r w:rsidR="00AB39A4" w:rsidRPr="00E3755C">
          <w:rPr>
            <w:rStyle w:val="Hyperlink"/>
            <w:noProof/>
          </w:rPr>
          <w:t>Visio 2013 Standard</w:t>
        </w:r>
        <w:r w:rsidR="00AB39A4">
          <w:rPr>
            <w:noProof/>
            <w:webHidden/>
          </w:rPr>
          <w:tab/>
        </w:r>
        <w:r w:rsidR="00AB39A4">
          <w:rPr>
            <w:noProof/>
            <w:webHidden/>
          </w:rPr>
          <w:fldChar w:fldCharType="begin"/>
        </w:r>
        <w:r w:rsidR="00AB39A4">
          <w:rPr>
            <w:noProof/>
            <w:webHidden/>
          </w:rPr>
          <w:instrText xml:space="preserve"> PAGEREF _Toc391370621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09A695DF" w14:textId="77777777" w:rsidR="00AB39A4" w:rsidRDefault="00CD60C5">
      <w:pPr>
        <w:pStyle w:val="TOC5"/>
        <w:rPr>
          <w:rFonts w:eastAsiaTheme="minorEastAsia"/>
          <w:noProof/>
          <w:sz w:val="22"/>
        </w:rPr>
      </w:pPr>
      <w:hyperlink w:anchor="_Toc391370622" w:history="1">
        <w:r w:rsidR="00AB39A4" w:rsidRPr="00E3755C">
          <w:rPr>
            <w:rStyle w:val="Hyperlink"/>
            <w:noProof/>
          </w:rPr>
          <w:t>Word 2013</w:t>
        </w:r>
        <w:r w:rsidR="00AB39A4">
          <w:rPr>
            <w:noProof/>
            <w:webHidden/>
          </w:rPr>
          <w:tab/>
        </w:r>
        <w:r w:rsidR="00AB39A4">
          <w:rPr>
            <w:noProof/>
            <w:webHidden/>
          </w:rPr>
          <w:fldChar w:fldCharType="begin"/>
        </w:r>
        <w:r w:rsidR="00AB39A4">
          <w:rPr>
            <w:noProof/>
            <w:webHidden/>
          </w:rPr>
          <w:instrText xml:space="preserve"> PAGEREF _Toc391370622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56D04003" w14:textId="77777777" w:rsidR="00AB39A4" w:rsidRDefault="00CD60C5">
      <w:pPr>
        <w:pStyle w:val="TOC5"/>
        <w:rPr>
          <w:rFonts w:eastAsiaTheme="minorEastAsia"/>
          <w:noProof/>
          <w:sz w:val="22"/>
        </w:rPr>
      </w:pPr>
      <w:hyperlink w:anchor="_Toc391370623" w:history="1">
        <w:r w:rsidR="00AB39A4" w:rsidRPr="00E3755C">
          <w:rPr>
            <w:rStyle w:val="Hyperlink"/>
            <w:noProof/>
          </w:rPr>
          <w:t>Work-at-Home-Lizenz für Office Professional Plus 2013</w:t>
        </w:r>
        <w:r w:rsidR="00AB39A4">
          <w:rPr>
            <w:noProof/>
            <w:webHidden/>
          </w:rPr>
          <w:tab/>
        </w:r>
        <w:r w:rsidR="00AB39A4">
          <w:rPr>
            <w:noProof/>
            <w:webHidden/>
          </w:rPr>
          <w:fldChar w:fldCharType="begin"/>
        </w:r>
        <w:r w:rsidR="00AB39A4">
          <w:rPr>
            <w:noProof/>
            <w:webHidden/>
          </w:rPr>
          <w:instrText xml:space="preserve"> PAGEREF _Toc391370623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0E348F2E" w14:textId="77777777" w:rsidR="00AB39A4" w:rsidRDefault="00CD60C5">
      <w:pPr>
        <w:pStyle w:val="TOC5"/>
        <w:rPr>
          <w:rFonts w:eastAsiaTheme="minorEastAsia"/>
          <w:noProof/>
          <w:sz w:val="22"/>
        </w:rPr>
      </w:pPr>
      <w:hyperlink w:anchor="_Toc391370624" w:history="1">
        <w:r w:rsidR="00AB39A4" w:rsidRPr="00E3755C">
          <w:rPr>
            <w:rStyle w:val="Hyperlink"/>
            <w:noProof/>
          </w:rPr>
          <w:t>Work-at-Home-Lizenz für Office Standard 2013</w:t>
        </w:r>
        <w:r w:rsidR="00AB39A4">
          <w:rPr>
            <w:noProof/>
            <w:webHidden/>
          </w:rPr>
          <w:tab/>
        </w:r>
        <w:r w:rsidR="00AB39A4">
          <w:rPr>
            <w:noProof/>
            <w:webHidden/>
          </w:rPr>
          <w:fldChar w:fldCharType="begin"/>
        </w:r>
        <w:r w:rsidR="00AB39A4">
          <w:rPr>
            <w:noProof/>
            <w:webHidden/>
          </w:rPr>
          <w:instrText xml:space="preserve"> PAGEREF _Toc391370624 \h </w:instrText>
        </w:r>
        <w:r w:rsidR="00AB39A4">
          <w:rPr>
            <w:noProof/>
            <w:webHidden/>
          </w:rPr>
        </w:r>
        <w:r w:rsidR="00AB39A4">
          <w:rPr>
            <w:noProof/>
            <w:webHidden/>
          </w:rPr>
          <w:fldChar w:fldCharType="separate"/>
        </w:r>
        <w:r w:rsidR="00AB39A4">
          <w:rPr>
            <w:noProof/>
            <w:webHidden/>
          </w:rPr>
          <w:t>20</w:t>
        </w:r>
        <w:r w:rsidR="00AB39A4">
          <w:rPr>
            <w:noProof/>
            <w:webHidden/>
          </w:rPr>
          <w:fldChar w:fldCharType="end"/>
        </w:r>
      </w:hyperlink>
    </w:p>
    <w:p w14:paraId="11659442" w14:textId="77777777" w:rsidR="00AB39A4" w:rsidRDefault="00CD60C5">
      <w:pPr>
        <w:pStyle w:val="TOC3"/>
        <w:tabs>
          <w:tab w:val="right" w:leader="dot" w:pos="5030"/>
        </w:tabs>
        <w:rPr>
          <w:rFonts w:eastAsiaTheme="minorEastAsia"/>
          <w:smallCaps w:val="0"/>
          <w:noProof/>
          <w:sz w:val="22"/>
        </w:rPr>
      </w:pPr>
      <w:hyperlink w:anchor="_Toc391370625" w:history="1">
        <w:r w:rsidR="00AB39A4" w:rsidRPr="00E3755C">
          <w:rPr>
            <w:rStyle w:val="Hyperlink"/>
            <w:noProof/>
          </w:rPr>
          <w:t>Office für Mac</w:t>
        </w:r>
        <w:r w:rsidR="00AB39A4">
          <w:rPr>
            <w:noProof/>
            <w:webHidden/>
          </w:rPr>
          <w:tab/>
        </w:r>
        <w:r w:rsidR="00AB39A4">
          <w:rPr>
            <w:noProof/>
            <w:webHidden/>
          </w:rPr>
          <w:fldChar w:fldCharType="begin"/>
        </w:r>
        <w:r w:rsidR="00AB39A4">
          <w:rPr>
            <w:noProof/>
            <w:webHidden/>
          </w:rPr>
          <w:instrText xml:space="preserve"> PAGEREF _Toc391370625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00F55277" w14:textId="77777777" w:rsidR="00AB39A4" w:rsidRDefault="00CD60C5">
      <w:pPr>
        <w:pStyle w:val="TOC5"/>
        <w:rPr>
          <w:rFonts w:eastAsiaTheme="minorEastAsia"/>
          <w:noProof/>
          <w:sz w:val="22"/>
        </w:rPr>
      </w:pPr>
      <w:hyperlink w:anchor="_Toc391370626" w:history="1">
        <w:r w:rsidR="00AB39A4" w:rsidRPr="00E3755C">
          <w:rPr>
            <w:rStyle w:val="Hyperlink"/>
            <w:noProof/>
          </w:rPr>
          <w:t>Excel für Mac 2011</w:t>
        </w:r>
        <w:r w:rsidR="00AB39A4">
          <w:rPr>
            <w:noProof/>
            <w:webHidden/>
          </w:rPr>
          <w:tab/>
        </w:r>
        <w:r w:rsidR="00AB39A4">
          <w:rPr>
            <w:noProof/>
            <w:webHidden/>
          </w:rPr>
          <w:fldChar w:fldCharType="begin"/>
        </w:r>
        <w:r w:rsidR="00AB39A4">
          <w:rPr>
            <w:noProof/>
            <w:webHidden/>
          </w:rPr>
          <w:instrText xml:space="preserve"> PAGEREF _Toc391370626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5E695254" w14:textId="77777777" w:rsidR="00AB39A4" w:rsidRDefault="00CD60C5">
      <w:pPr>
        <w:pStyle w:val="TOC5"/>
        <w:rPr>
          <w:rFonts w:eastAsiaTheme="minorEastAsia"/>
          <w:noProof/>
          <w:sz w:val="22"/>
        </w:rPr>
      </w:pPr>
      <w:hyperlink w:anchor="_Toc391370627" w:history="1">
        <w:r w:rsidR="00AB39A4" w:rsidRPr="00E3755C">
          <w:rPr>
            <w:rStyle w:val="Hyperlink"/>
            <w:noProof/>
          </w:rPr>
          <w:t>Lync für Mac 2011</w:t>
        </w:r>
        <w:r w:rsidR="00AB39A4">
          <w:rPr>
            <w:noProof/>
            <w:webHidden/>
          </w:rPr>
          <w:tab/>
        </w:r>
        <w:r w:rsidR="00AB39A4">
          <w:rPr>
            <w:noProof/>
            <w:webHidden/>
          </w:rPr>
          <w:fldChar w:fldCharType="begin"/>
        </w:r>
        <w:r w:rsidR="00AB39A4">
          <w:rPr>
            <w:noProof/>
            <w:webHidden/>
          </w:rPr>
          <w:instrText xml:space="preserve"> PAGEREF _Toc391370627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09885C14" w14:textId="77777777" w:rsidR="00AB39A4" w:rsidRDefault="00CD60C5">
      <w:pPr>
        <w:pStyle w:val="TOC5"/>
        <w:rPr>
          <w:rFonts w:eastAsiaTheme="minorEastAsia"/>
          <w:noProof/>
          <w:sz w:val="22"/>
        </w:rPr>
      </w:pPr>
      <w:hyperlink w:anchor="_Toc391370628" w:history="1">
        <w:r w:rsidR="00AB39A4" w:rsidRPr="00E3755C">
          <w:rPr>
            <w:rStyle w:val="Hyperlink"/>
            <w:noProof/>
          </w:rPr>
          <w:t>Office für Mac Standard 2011</w:t>
        </w:r>
        <w:r w:rsidR="00AB39A4">
          <w:rPr>
            <w:noProof/>
            <w:webHidden/>
          </w:rPr>
          <w:tab/>
        </w:r>
        <w:r w:rsidR="00AB39A4">
          <w:rPr>
            <w:noProof/>
            <w:webHidden/>
          </w:rPr>
          <w:fldChar w:fldCharType="begin"/>
        </w:r>
        <w:r w:rsidR="00AB39A4">
          <w:rPr>
            <w:noProof/>
            <w:webHidden/>
          </w:rPr>
          <w:instrText xml:space="preserve"> PAGEREF _Toc391370628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4F4117FF" w14:textId="77777777" w:rsidR="00AB39A4" w:rsidRDefault="00CD60C5">
      <w:pPr>
        <w:pStyle w:val="TOC5"/>
        <w:rPr>
          <w:rFonts w:eastAsiaTheme="minorEastAsia"/>
          <w:noProof/>
          <w:sz w:val="22"/>
        </w:rPr>
      </w:pPr>
      <w:hyperlink w:anchor="_Toc391370629" w:history="1">
        <w:r w:rsidR="00AB39A4" w:rsidRPr="00E3755C">
          <w:rPr>
            <w:rStyle w:val="Hyperlink"/>
            <w:noProof/>
          </w:rPr>
          <w:t>Outlook für Mac 2011</w:t>
        </w:r>
        <w:r w:rsidR="00AB39A4">
          <w:rPr>
            <w:noProof/>
            <w:webHidden/>
          </w:rPr>
          <w:tab/>
        </w:r>
        <w:r w:rsidR="00AB39A4">
          <w:rPr>
            <w:noProof/>
            <w:webHidden/>
          </w:rPr>
          <w:fldChar w:fldCharType="begin"/>
        </w:r>
        <w:r w:rsidR="00AB39A4">
          <w:rPr>
            <w:noProof/>
            <w:webHidden/>
          </w:rPr>
          <w:instrText xml:space="preserve"> PAGEREF _Toc391370629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0F427C57" w14:textId="77777777" w:rsidR="00AB39A4" w:rsidRDefault="00CD60C5">
      <w:pPr>
        <w:pStyle w:val="TOC5"/>
        <w:rPr>
          <w:rFonts w:eastAsiaTheme="minorEastAsia"/>
          <w:noProof/>
          <w:sz w:val="22"/>
        </w:rPr>
      </w:pPr>
      <w:hyperlink w:anchor="_Toc391370630" w:history="1">
        <w:r w:rsidR="00AB39A4" w:rsidRPr="00E3755C">
          <w:rPr>
            <w:rStyle w:val="Hyperlink"/>
            <w:noProof/>
          </w:rPr>
          <w:t>PowerPoint für Mac 2011</w:t>
        </w:r>
        <w:r w:rsidR="00AB39A4">
          <w:rPr>
            <w:noProof/>
            <w:webHidden/>
          </w:rPr>
          <w:tab/>
        </w:r>
        <w:r w:rsidR="00AB39A4">
          <w:rPr>
            <w:noProof/>
            <w:webHidden/>
          </w:rPr>
          <w:fldChar w:fldCharType="begin"/>
        </w:r>
        <w:r w:rsidR="00AB39A4">
          <w:rPr>
            <w:noProof/>
            <w:webHidden/>
          </w:rPr>
          <w:instrText xml:space="preserve"> PAGEREF _Toc391370630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04A8BBE6" w14:textId="77777777" w:rsidR="00AB39A4" w:rsidRDefault="00CD60C5">
      <w:pPr>
        <w:pStyle w:val="TOC5"/>
        <w:rPr>
          <w:rFonts w:eastAsiaTheme="minorEastAsia"/>
          <w:noProof/>
          <w:sz w:val="22"/>
        </w:rPr>
      </w:pPr>
      <w:hyperlink w:anchor="_Toc391370631" w:history="1">
        <w:r w:rsidR="00AB39A4" w:rsidRPr="00E3755C">
          <w:rPr>
            <w:rStyle w:val="Hyperlink"/>
            <w:noProof/>
          </w:rPr>
          <w:t>Word für Mac 2011</w:t>
        </w:r>
        <w:r w:rsidR="00AB39A4">
          <w:rPr>
            <w:noProof/>
            <w:webHidden/>
          </w:rPr>
          <w:tab/>
        </w:r>
        <w:r w:rsidR="00AB39A4">
          <w:rPr>
            <w:noProof/>
            <w:webHidden/>
          </w:rPr>
          <w:fldChar w:fldCharType="begin"/>
        </w:r>
        <w:r w:rsidR="00AB39A4">
          <w:rPr>
            <w:noProof/>
            <w:webHidden/>
          </w:rPr>
          <w:instrText xml:space="preserve"> PAGEREF _Toc391370631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583D1310" w14:textId="77777777" w:rsidR="00AB39A4" w:rsidRDefault="00CD60C5">
      <w:pPr>
        <w:pStyle w:val="TOC5"/>
        <w:rPr>
          <w:rFonts w:eastAsiaTheme="minorEastAsia"/>
          <w:noProof/>
          <w:sz w:val="22"/>
        </w:rPr>
      </w:pPr>
      <w:hyperlink w:anchor="_Toc391370632" w:history="1">
        <w:r w:rsidR="00AB39A4" w:rsidRPr="00E3755C">
          <w:rPr>
            <w:rStyle w:val="Hyperlink"/>
            <w:noProof/>
          </w:rPr>
          <w:t>Work-at-Home-Lizenz für Mac 2011</w:t>
        </w:r>
        <w:r w:rsidR="00AB39A4">
          <w:rPr>
            <w:noProof/>
            <w:webHidden/>
          </w:rPr>
          <w:tab/>
        </w:r>
        <w:r w:rsidR="00AB39A4">
          <w:rPr>
            <w:noProof/>
            <w:webHidden/>
          </w:rPr>
          <w:fldChar w:fldCharType="begin"/>
        </w:r>
        <w:r w:rsidR="00AB39A4">
          <w:rPr>
            <w:noProof/>
            <w:webHidden/>
          </w:rPr>
          <w:instrText xml:space="preserve"> PAGEREF _Toc391370632 \h </w:instrText>
        </w:r>
        <w:r w:rsidR="00AB39A4">
          <w:rPr>
            <w:noProof/>
            <w:webHidden/>
          </w:rPr>
        </w:r>
        <w:r w:rsidR="00AB39A4">
          <w:rPr>
            <w:noProof/>
            <w:webHidden/>
          </w:rPr>
          <w:fldChar w:fldCharType="separate"/>
        </w:r>
        <w:r w:rsidR="00AB39A4">
          <w:rPr>
            <w:noProof/>
            <w:webHidden/>
          </w:rPr>
          <w:t>21</w:t>
        </w:r>
        <w:r w:rsidR="00AB39A4">
          <w:rPr>
            <w:noProof/>
            <w:webHidden/>
          </w:rPr>
          <w:fldChar w:fldCharType="end"/>
        </w:r>
      </w:hyperlink>
    </w:p>
    <w:p w14:paraId="3A11229B" w14:textId="77777777" w:rsidR="00AB39A4" w:rsidRDefault="00CD60C5">
      <w:pPr>
        <w:pStyle w:val="TOC2"/>
        <w:tabs>
          <w:tab w:val="right" w:leader="dot" w:pos="5030"/>
        </w:tabs>
        <w:rPr>
          <w:rFonts w:eastAsiaTheme="minorEastAsia"/>
          <w:b w:val="0"/>
          <w:smallCaps w:val="0"/>
          <w:noProof/>
          <w:sz w:val="22"/>
        </w:rPr>
      </w:pPr>
      <w:hyperlink w:anchor="_Toc391370633" w:history="1">
        <w:r w:rsidR="00AB39A4" w:rsidRPr="00E3755C">
          <w:rPr>
            <w:rStyle w:val="Hyperlink"/>
            <w:noProof/>
          </w:rPr>
          <w:t>Office Productivity Servers</w:t>
        </w:r>
        <w:r w:rsidR="00AB39A4">
          <w:rPr>
            <w:noProof/>
            <w:webHidden/>
          </w:rPr>
          <w:tab/>
        </w:r>
        <w:r w:rsidR="00AB39A4">
          <w:rPr>
            <w:noProof/>
            <w:webHidden/>
          </w:rPr>
          <w:fldChar w:fldCharType="begin"/>
        </w:r>
        <w:r w:rsidR="00AB39A4">
          <w:rPr>
            <w:noProof/>
            <w:webHidden/>
          </w:rPr>
          <w:instrText xml:space="preserve"> PAGEREF _Toc391370633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3E696D53" w14:textId="77777777" w:rsidR="00AB39A4" w:rsidRDefault="00CD60C5">
      <w:pPr>
        <w:pStyle w:val="TOC4"/>
        <w:tabs>
          <w:tab w:val="right" w:leader="dot" w:pos="5030"/>
        </w:tabs>
        <w:rPr>
          <w:rFonts w:eastAsiaTheme="minorEastAsia"/>
          <w:smallCaps w:val="0"/>
          <w:noProof/>
          <w:sz w:val="22"/>
        </w:rPr>
      </w:pPr>
      <w:hyperlink w:anchor="_Toc391370634" w:history="1">
        <w:r w:rsidR="00AB39A4" w:rsidRPr="00E3755C">
          <w:rPr>
            <w:rStyle w:val="Hyperlink"/>
            <w:noProof/>
          </w:rPr>
          <w:t>Exchange Server</w:t>
        </w:r>
        <w:r w:rsidR="00AB39A4">
          <w:rPr>
            <w:noProof/>
            <w:webHidden/>
          </w:rPr>
          <w:tab/>
        </w:r>
        <w:r w:rsidR="00AB39A4">
          <w:rPr>
            <w:noProof/>
            <w:webHidden/>
          </w:rPr>
          <w:fldChar w:fldCharType="begin"/>
        </w:r>
        <w:r w:rsidR="00AB39A4">
          <w:rPr>
            <w:noProof/>
            <w:webHidden/>
          </w:rPr>
          <w:instrText xml:space="preserve"> PAGEREF _Toc391370634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6D93DAE6" w14:textId="77777777" w:rsidR="00AB39A4" w:rsidRDefault="00CD60C5">
      <w:pPr>
        <w:pStyle w:val="TOC6"/>
        <w:tabs>
          <w:tab w:val="right" w:leader="dot" w:pos="5030"/>
        </w:tabs>
        <w:rPr>
          <w:rFonts w:eastAsiaTheme="minorEastAsia"/>
          <w:noProof/>
          <w:sz w:val="22"/>
        </w:rPr>
      </w:pPr>
      <w:hyperlink w:anchor="_Toc391370635" w:history="1">
        <w:r w:rsidR="00AB39A4" w:rsidRPr="00E3755C">
          <w:rPr>
            <w:rStyle w:val="Hyperlink"/>
            <w:noProof/>
          </w:rPr>
          <w:t>Exchange Server 2007 Standard für Small Business</w:t>
        </w:r>
        <w:r w:rsidR="00AB39A4">
          <w:rPr>
            <w:noProof/>
            <w:webHidden/>
          </w:rPr>
          <w:tab/>
        </w:r>
        <w:r w:rsidR="00AB39A4">
          <w:rPr>
            <w:noProof/>
            <w:webHidden/>
          </w:rPr>
          <w:fldChar w:fldCharType="begin"/>
        </w:r>
        <w:r w:rsidR="00AB39A4">
          <w:rPr>
            <w:noProof/>
            <w:webHidden/>
          </w:rPr>
          <w:instrText xml:space="preserve"> PAGEREF _Toc391370635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5C4189E9" w14:textId="77777777" w:rsidR="00AB39A4" w:rsidRDefault="00CD60C5">
      <w:pPr>
        <w:pStyle w:val="TOC6"/>
        <w:tabs>
          <w:tab w:val="right" w:leader="dot" w:pos="5030"/>
        </w:tabs>
        <w:rPr>
          <w:rFonts w:eastAsiaTheme="minorEastAsia"/>
          <w:noProof/>
          <w:sz w:val="22"/>
        </w:rPr>
      </w:pPr>
      <w:hyperlink w:anchor="_Toc391370636" w:history="1">
        <w:r w:rsidR="00AB39A4" w:rsidRPr="00E3755C">
          <w:rPr>
            <w:rStyle w:val="Hyperlink"/>
            <w:noProof/>
          </w:rPr>
          <w:t>CAL für Exchange Server 2007 Standard  für Small Business</w:t>
        </w:r>
        <w:r w:rsidR="00AB39A4">
          <w:rPr>
            <w:noProof/>
            <w:webHidden/>
          </w:rPr>
          <w:tab/>
        </w:r>
        <w:r w:rsidR="00AB39A4">
          <w:rPr>
            <w:noProof/>
            <w:webHidden/>
          </w:rPr>
          <w:fldChar w:fldCharType="begin"/>
        </w:r>
        <w:r w:rsidR="00AB39A4">
          <w:rPr>
            <w:noProof/>
            <w:webHidden/>
          </w:rPr>
          <w:instrText xml:space="preserve"> PAGEREF _Toc391370636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5954A043" w14:textId="77777777" w:rsidR="00AB39A4" w:rsidRDefault="00CD60C5">
      <w:pPr>
        <w:pStyle w:val="TOC6"/>
        <w:tabs>
          <w:tab w:val="right" w:leader="dot" w:pos="5030"/>
        </w:tabs>
        <w:rPr>
          <w:rFonts w:eastAsiaTheme="minorEastAsia"/>
          <w:noProof/>
          <w:sz w:val="22"/>
        </w:rPr>
      </w:pPr>
      <w:hyperlink w:anchor="_Toc391370637" w:history="1">
        <w:r w:rsidR="00AB39A4" w:rsidRPr="00E3755C">
          <w:rPr>
            <w:rStyle w:val="Hyperlink"/>
            <w:noProof/>
          </w:rPr>
          <w:t>Exchange Server Enterprise 2013</w:t>
        </w:r>
        <w:r w:rsidR="00AB39A4">
          <w:rPr>
            <w:noProof/>
            <w:webHidden/>
          </w:rPr>
          <w:tab/>
        </w:r>
        <w:r w:rsidR="00AB39A4">
          <w:rPr>
            <w:noProof/>
            <w:webHidden/>
          </w:rPr>
          <w:fldChar w:fldCharType="begin"/>
        </w:r>
        <w:r w:rsidR="00AB39A4">
          <w:rPr>
            <w:noProof/>
            <w:webHidden/>
          </w:rPr>
          <w:instrText xml:space="preserve"> PAGEREF _Toc391370637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1E950468" w14:textId="77777777" w:rsidR="00AB39A4" w:rsidRDefault="00CD60C5">
      <w:pPr>
        <w:pStyle w:val="TOC6"/>
        <w:tabs>
          <w:tab w:val="right" w:leader="dot" w:pos="5030"/>
        </w:tabs>
        <w:rPr>
          <w:rFonts w:eastAsiaTheme="minorEastAsia"/>
          <w:noProof/>
          <w:sz w:val="22"/>
        </w:rPr>
      </w:pPr>
      <w:hyperlink w:anchor="_Toc391370638" w:history="1">
        <w:r w:rsidR="00AB39A4" w:rsidRPr="00E3755C">
          <w:rPr>
            <w:rStyle w:val="Hyperlink"/>
            <w:noProof/>
          </w:rPr>
          <w:t>CAL für Exchange Server Enterprise 2013 (Gerät und Nutzer)</w:t>
        </w:r>
        <w:r w:rsidR="00AB39A4">
          <w:rPr>
            <w:noProof/>
            <w:webHidden/>
          </w:rPr>
          <w:tab/>
        </w:r>
        <w:r w:rsidR="00AB39A4">
          <w:rPr>
            <w:noProof/>
            <w:webHidden/>
          </w:rPr>
          <w:fldChar w:fldCharType="begin"/>
        </w:r>
        <w:r w:rsidR="00AB39A4">
          <w:rPr>
            <w:noProof/>
            <w:webHidden/>
          </w:rPr>
          <w:instrText xml:space="preserve"> PAGEREF _Toc391370638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55D6C9FE" w14:textId="77777777" w:rsidR="00AB39A4" w:rsidRDefault="00CD60C5">
      <w:pPr>
        <w:pStyle w:val="TOC6"/>
        <w:tabs>
          <w:tab w:val="right" w:leader="dot" w:pos="5030"/>
        </w:tabs>
        <w:rPr>
          <w:rFonts w:eastAsiaTheme="minorEastAsia"/>
          <w:noProof/>
          <w:sz w:val="22"/>
        </w:rPr>
      </w:pPr>
      <w:hyperlink w:anchor="_Toc391370639" w:history="1">
        <w:r w:rsidR="00AB39A4" w:rsidRPr="00E3755C">
          <w:rPr>
            <w:rStyle w:val="Hyperlink"/>
            <w:noProof/>
          </w:rPr>
          <w:t>Exchange Server Standard 2013</w:t>
        </w:r>
        <w:r w:rsidR="00AB39A4">
          <w:rPr>
            <w:noProof/>
            <w:webHidden/>
          </w:rPr>
          <w:tab/>
        </w:r>
        <w:r w:rsidR="00AB39A4">
          <w:rPr>
            <w:noProof/>
            <w:webHidden/>
          </w:rPr>
          <w:fldChar w:fldCharType="begin"/>
        </w:r>
        <w:r w:rsidR="00AB39A4">
          <w:rPr>
            <w:noProof/>
            <w:webHidden/>
          </w:rPr>
          <w:instrText xml:space="preserve"> PAGEREF _Toc391370639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2C1008AA" w14:textId="77777777" w:rsidR="00AB39A4" w:rsidRDefault="00CD60C5">
      <w:pPr>
        <w:pStyle w:val="TOC6"/>
        <w:tabs>
          <w:tab w:val="right" w:leader="dot" w:pos="5030"/>
        </w:tabs>
        <w:rPr>
          <w:rFonts w:eastAsiaTheme="minorEastAsia"/>
          <w:noProof/>
          <w:sz w:val="22"/>
        </w:rPr>
      </w:pPr>
      <w:hyperlink w:anchor="_Toc391370640" w:history="1">
        <w:r w:rsidR="00AB39A4" w:rsidRPr="00E3755C">
          <w:rPr>
            <w:rStyle w:val="Hyperlink"/>
            <w:noProof/>
          </w:rPr>
          <w:t>CAL für Exchange Server Standard 2013 (Gerät und Nutzer)</w:t>
        </w:r>
        <w:r w:rsidR="00AB39A4">
          <w:rPr>
            <w:noProof/>
            <w:webHidden/>
          </w:rPr>
          <w:tab/>
        </w:r>
        <w:r w:rsidR="00AB39A4">
          <w:rPr>
            <w:noProof/>
            <w:webHidden/>
          </w:rPr>
          <w:fldChar w:fldCharType="begin"/>
        </w:r>
        <w:r w:rsidR="00AB39A4">
          <w:rPr>
            <w:noProof/>
            <w:webHidden/>
          </w:rPr>
          <w:instrText xml:space="preserve"> PAGEREF _Toc391370640 \h </w:instrText>
        </w:r>
        <w:r w:rsidR="00AB39A4">
          <w:rPr>
            <w:noProof/>
            <w:webHidden/>
          </w:rPr>
        </w:r>
        <w:r w:rsidR="00AB39A4">
          <w:rPr>
            <w:noProof/>
            <w:webHidden/>
          </w:rPr>
          <w:fldChar w:fldCharType="separate"/>
        </w:r>
        <w:r w:rsidR="00AB39A4">
          <w:rPr>
            <w:noProof/>
            <w:webHidden/>
          </w:rPr>
          <w:t>22</w:t>
        </w:r>
        <w:r w:rsidR="00AB39A4">
          <w:rPr>
            <w:noProof/>
            <w:webHidden/>
          </w:rPr>
          <w:fldChar w:fldCharType="end"/>
        </w:r>
      </w:hyperlink>
    </w:p>
    <w:p w14:paraId="7E29311A" w14:textId="77777777" w:rsidR="00AB39A4" w:rsidRDefault="00CD60C5">
      <w:pPr>
        <w:pStyle w:val="TOC4"/>
        <w:tabs>
          <w:tab w:val="right" w:leader="dot" w:pos="5030"/>
        </w:tabs>
        <w:rPr>
          <w:rFonts w:eastAsiaTheme="minorEastAsia"/>
          <w:smallCaps w:val="0"/>
          <w:noProof/>
          <w:sz w:val="22"/>
        </w:rPr>
      </w:pPr>
      <w:hyperlink w:anchor="_Toc391370641" w:history="1">
        <w:r w:rsidR="00AB39A4" w:rsidRPr="00E3755C">
          <w:rPr>
            <w:rStyle w:val="Hyperlink"/>
            <w:noProof/>
          </w:rPr>
          <w:t>Lync Server</w:t>
        </w:r>
        <w:r w:rsidR="00AB39A4">
          <w:rPr>
            <w:noProof/>
            <w:webHidden/>
          </w:rPr>
          <w:tab/>
        </w:r>
        <w:r w:rsidR="00AB39A4">
          <w:rPr>
            <w:noProof/>
            <w:webHidden/>
          </w:rPr>
          <w:fldChar w:fldCharType="begin"/>
        </w:r>
        <w:r w:rsidR="00AB39A4">
          <w:rPr>
            <w:noProof/>
            <w:webHidden/>
          </w:rPr>
          <w:instrText xml:space="preserve"> PAGEREF _Toc391370641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0D4DC05D" w14:textId="77777777" w:rsidR="00AB39A4" w:rsidRDefault="00CD60C5">
      <w:pPr>
        <w:pStyle w:val="TOC6"/>
        <w:tabs>
          <w:tab w:val="right" w:leader="dot" w:pos="5030"/>
        </w:tabs>
        <w:rPr>
          <w:rFonts w:eastAsiaTheme="minorEastAsia"/>
          <w:noProof/>
          <w:sz w:val="22"/>
        </w:rPr>
      </w:pPr>
      <w:hyperlink w:anchor="_Toc391370642" w:history="1">
        <w:r w:rsidR="00AB39A4" w:rsidRPr="00E3755C">
          <w:rPr>
            <w:rStyle w:val="Hyperlink"/>
            <w:noProof/>
          </w:rPr>
          <w:t>Lync Server 2013</w:t>
        </w:r>
        <w:r w:rsidR="00AB39A4">
          <w:rPr>
            <w:noProof/>
            <w:webHidden/>
          </w:rPr>
          <w:tab/>
        </w:r>
        <w:r w:rsidR="00AB39A4">
          <w:rPr>
            <w:noProof/>
            <w:webHidden/>
          </w:rPr>
          <w:fldChar w:fldCharType="begin"/>
        </w:r>
        <w:r w:rsidR="00AB39A4">
          <w:rPr>
            <w:noProof/>
            <w:webHidden/>
          </w:rPr>
          <w:instrText xml:space="preserve"> PAGEREF _Toc391370642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7AD96475" w14:textId="77777777" w:rsidR="00AB39A4" w:rsidRDefault="00CD60C5">
      <w:pPr>
        <w:pStyle w:val="TOC6"/>
        <w:tabs>
          <w:tab w:val="right" w:leader="dot" w:pos="5030"/>
        </w:tabs>
        <w:rPr>
          <w:rFonts w:eastAsiaTheme="minorEastAsia"/>
          <w:noProof/>
          <w:sz w:val="22"/>
        </w:rPr>
      </w:pPr>
      <w:hyperlink w:anchor="_Toc391370643" w:history="1">
        <w:r w:rsidR="00AB39A4" w:rsidRPr="00E3755C">
          <w:rPr>
            <w:rStyle w:val="Hyperlink"/>
            <w:noProof/>
          </w:rPr>
          <w:t>Enterprise CAL für Lync Server 2013  (Geräte und Nutzer)</w:t>
        </w:r>
        <w:r w:rsidR="00AB39A4">
          <w:rPr>
            <w:noProof/>
            <w:webHidden/>
          </w:rPr>
          <w:tab/>
        </w:r>
        <w:r w:rsidR="00AB39A4">
          <w:rPr>
            <w:noProof/>
            <w:webHidden/>
          </w:rPr>
          <w:fldChar w:fldCharType="begin"/>
        </w:r>
        <w:r w:rsidR="00AB39A4">
          <w:rPr>
            <w:noProof/>
            <w:webHidden/>
          </w:rPr>
          <w:instrText xml:space="preserve"> PAGEREF _Toc391370643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00EFD0F2" w14:textId="77777777" w:rsidR="00AB39A4" w:rsidRDefault="00CD60C5">
      <w:pPr>
        <w:pStyle w:val="TOC6"/>
        <w:tabs>
          <w:tab w:val="right" w:leader="dot" w:pos="5030"/>
        </w:tabs>
        <w:rPr>
          <w:rFonts w:eastAsiaTheme="minorEastAsia"/>
          <w:noProof/>
          <w:sz w:val="22"/>
        </w:rPr>
      </w:pPr>
      <w:hyperlink w:anchor="_Toc391370644" w:history="1">
        <w:r w:rsidR="00AB39A4" w:rsidRPr="00E3755C">
          <w:rPr>
            <w:rStyle w:val="Hyperlink"/>
            <w:noProof/>
          </w:rPr>
          <w:t>Cal für Lync Server 2013 Plus (Gerät und Nutzer)</w:t>
        </w:r>
        <w:r w:rsidR="00AB39A4">
          <w:rPr>
            <w:noProof/>
            <w:webHidden/>
          </w:rPr>
          <w:tab/>
        </w:r>
        <w:r w:rsidR="00AB39A4">
          <w:rPr>
            <w:noProof/>
            <w:webHidden/>
          </w:rPr>
          <w:fldChar w:fldCharType="begin"/>
        </w:r>
        <w:r w:rsidR="00AB39A4">
          <w:rPr>
            <w:noProof/>
            <w:webHidden/>
          </w:rPr>
          <w:instrText xml:space="preserve"> PAGEREF _Toc391370644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0B2F91E2" w14:textId="77777777" w:rsidR="00AB39A4" w:rsidRDefault="00CD60C5">
      <w:pPr>
        <w:pStyle w:val="TOC6"/>
        <w:tabs>
          <w:tab w:val="right" w:leader="dot" w:pos="5030"/>
        </w:tabs>
        <w:rPr>
          <w:rFonts w:eastAsiaTheme="minorEastAsia"/>
          <w:noProof/>
          <w:sz w:val="22"/>
        </w:rPr>
      </w:pPr>
      <w:hyperlink w:anchor="_Toc391370645" w:history="1">
        <w:r w:rsidR="00AB39A4" w:rsidRPr="00E3755C">
          <w:rPr>
            <w:rStyle w:val="Hyperlink"/>
            <w:noProof/>
          </w:rPr>
          <w:t>CAL für Lync Server 2013 Standard (Gerät und Nutzer)</w:t>
        </w:r>
        <w:r w:rsidR="00AB39A4">
          <w:rPr>
            <w:noProof/>
            <w:webHidden/>
          </w:rPr>
          <w:tab/>
        </w:r>
        <w:r w:rsidR="00AB39A4">
          <w:rPr>
            <w:noProof/>
            <w:webHidden/>
          </w:rPr>
          <w:fldChar w:fldCharType="begin"/>
        </w:r>
        <w:r w:rsidR="00AB39A4">
          <w:rPr>
            <w:noProof/>
            <w:webHidden/>
          </w:rPr>
          <w:instrText xml:space="preserve"> PAGEREF _Toc391370645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3AFC46E5" w14:textId="77777777" w:rsidR="00AB39A4" w:rsidRDefault="00CD60C5">
      <w:pPr>
        <w:pStyle w:val="TOC4"/>
        <w:tabs>
          <w:tab w:val="right" w:leader="dot" w:pos="5030"/>
        </w:tabs>
        <w:rPr>
          <w:rFonts w:eastAsiaTheme="minorEastAsia"/>
          <w:smallCaps w:val="0"/>
          <w:noProof/>
          <w:sz w:val="22"/>
        </w:rPr>
      </w:pPr>
      <w:hyperlink w:anchor="_Toc391370646" w:history="1">
        <w:r w:rsidR="00AB39A4" w:rsidRPr="00E3755C">
          <w:rPr>
            <w:rStyle w:val="Hyperlink"/>
            <w:noProof/>
          </w:rPr>
          <w:t>Project Server</w:t>
        </w:r>
        <w:r w:rsidR="00AB39A4">
          <w:rPr>
            <w:noProof/>
            <w:webHidden/>
          </w:rPr>
          <w:tab/>
        </w:r>
        <w:r w:rsidR="00AB39A4">
          <w:rPr>
            <w:noProof/>
            <w:webHidden/>
          </w:rPr>
          <w:fldChar w:fldCharType="begin"/>
        </w:r>
        <w:r w:rsidR="00AB39A4">
          <w:rPr>
            <w:noProof/>
            <w:webHidden/>
          </w:rPr>
          <w:instrText xml:space="preserve"> PAGEREF _Toc391370646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7B38A295" w14:textId="77777777" w:rsidR="00AB39A4" w:rsidRDefault="00CD60C5">
      <w:pPr>
        <w:pStyle w:val="TOC6"/>
        <w:tabs>
          <w:tab w:val="right" w:leader="dot" w:pos="5030"/>
        </w:tabs>
        <w:rPr>
          <w:rFonts w:eastAsiaTheme="minorEastAsia"/>
          <w:noProof/>
          <w:sz w:val="22"/>
        </w:rPr>
      </w:pPr>
      <w:hyperlink w:anchor="_Toc391370647" w:history="1">
        <w:r w:rsidR="00AB39A4" w:rsidRPr="00E3755C">
          <w:rPr>
            <w:rStyle w:val="Hyperlink"/>
            <w:noProof/>
          </w:rPr>
          <w:t>Project Server 2013</w:t>
        </w:r>
        <w:r w:rsidR="00AB39A4">
          <w:rPr>
            <w:noProof/>
            <w:webHidden/>
          </w:rPr>
          <w:tab/>
        </w:r>
        <w:r w:rsidR="00AB39A4">
          <w:rPr>
            <w:noProof/>
            <w:webHidden/>
          </w:rPr>
          <w:fldChar w:fldCharType="begin"/>
        </w:r>
        <w:r w:rsidR="00AB39A4">
          <w:rPr>
            <w:noProof/>
            <w:webHidden/>
          </w:rPr>
          <w:instrText xml:space="preserve"> PAGEREF _Toc391370647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46C21920" w14:textId="77777777" w:rsidR="00AB39A4" w:rsidRDefault="00CD60C5">
      <w:pPr>
        <w:pStyle w:val="TOC6"/>
        <w:tabs>
          <w:tab w:val="right" w:leader="dot" w:pos="5030"/>
        </w:tabs>
        <w:rPr>
          <w:rFonts w:eastAsiaTheme="minorEastAsia"/>
          <w:noProof/>
          <w:sz w:val="22"/>
        </w:rPr>
      </w:pPr>
      <w:hyperlink w:anchor="_Toc391370648" w:history="1">
        <w:r w:rsidR="00AB39A4" w:rsidRPr="00E3755C">
          <w:rPr>
            <w:rStyle w:val="Hyperlink"/>
            <w:noProof/>
          </w:rPr>
          <w:t>CAL für Project Server 2013 (Gerät und Nutzer)</w:t>
        </w:r>
        <w:r w:rsidR="00AB39A4">
          <w:rPr>
            <w:noProof/>
            <w:webHidden/>
          </w:rPr>
          <w:tab/>
        </w:r>
        <w:r w:rsidR="00AB39A4">
          <w:rPr>
            <w:noProof/>
            <w:webHidden/>
          </w:rPr>
          <w:fldChar w:fldCharType="begin"/>
        </w:r>
        <w:r w:rsidR="00AB39A4">
          <w:rPr>
            <w:noProof/>
            <w:webHidden/>
          </w:rPr>
          <w:instrText xml:space="preserve"> PAGEREF _Toc391370648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1F4AC927" w14:textId="77777777" w:rsidR="00AB39A4" w:rsidRDefault="00CD60C5">
      <w:pPr>
        <w:pStyle w:val="TOC4"/>
        <w:tabs>
          <w:tab w:val="right" w:leader="dot" w:pos="5030"/>
        </w:tabs>
        <w:rPr>
          <w:rFonts w:eastAsiaTheme="minorEastAsia"/>
          <w:smallCaps w:val="0"/>
          <w:noProof/>
          <w:sz w:val="22"/>
        </w:rPr>
      </w:pPr>
      <w:hyperlink w:anchor="_Toc391370649" w:history="1">
        <w:r w:rsidR="00AB39A4" w:rsidRPr="00E3755C">
          <w:rPr>
            <w:rStyle w:val="Hyperlink"/>
            <w:noProof/>
          </w:rPr>
          <w:t>SharePoint</w:t>
        </w:r>
        <w:r w:rsidR="00AB39A4">
          <w:rPr>
            <w:noProof/>
            <w:webHidden/>
          </w:rPr>
          <w:tab/>
        </w:r>
        <w:r w:rsidR="00AB39A4">
          <w:rPr>
            <w:noProof/>
            <w:webHidden/>
          </w:rPr>
          <w:fldChar w:fldCharType="begin"/>
        </w:r>
        <w:r w:rsidR="00AB39A4">
          <w:rPr>
            <w:noProof/>
            <w:webHidden/>
          </w:rPr>
          <w:instrText xml:space="preserve"> PAGEREF _Toc391370649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13139F8F" w14:textId="77777777" w:rsidR="00AB39A4" w:rsidRDefault="00CD60C5">
      <w:pPr>
        <w:pStyle w:val="TOC6"/>
        <w:tabs>
          <w:tab w:val="right" w:leader="dot" w:pos="5030"/>
        </w:tabs>
        <w:rPr>
          <w:rFonts w:eastAsiaTheme="minorEastAsia"/>
          <w:noProof/>
          <w:sz w:val="22"/>
        </w:rPr>
      </w:pPr>
      <w:hyperlink w:anchor="_Toc391370650" w:history="1">
        <w:r w:rsidR="00AB39A4" w:rsidRPr="00E3755C">
          <w:rPr>
            <w:rStyle w:val="Hyperlink"/>
            <w:noProof/>
          </w:rPr>
          <w:t>Microsoft Office Audit and Control Management Server 2013</w:t>
        </w:r>
        <w:r w:rsidR="00AB39A4">
          <w:rPr>
            <w:noProof/>
            <w:webHidden/>
          </w:rPr>
          <w:tab/>
        </w:r>
        <w:r w:rsidR="00AB39A4">
          <w:rPr>
            <w:noProof/>
            <w:webHidden/>
          </w:rPr>
          <w:fldChar w:fldCharType="begin"/>
        </w:r>
        <w:r w:rsidR="00AB39A4">
          <w:rPr>
            <w:noProof/>
            <w:webHidden/>
          </w:rPr>
          <w:instrText xml:space="preserve"> PAGEREF _Toc391370650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72DCE1E0" w14:textId="77777777" w:rsidR="00AB39A4" w:rsidRDefault="00CD60C5">
      <w:pPr>
        <w:pStyle w:val="TOC6"/>
        <w:tabs>
          <w:tab w:val="right" w:leader="dot" w:pos="5030"/>
        </w:tabs>
        <w:rPr>
          <w:rFonts w:eastAsiaTheme="minorEastAsia"/>
          <w:noProof/>
          <w:sz w:val="22"/>
        </w:rPr>
      </w:pPr>
      <w:hyperlink w:anchor="_Toc391370651" w:history="1">
        <w:r w:rsidR="00AB39A4" w:rsidRPr="00E3755C">
          <w:rPr>
            <w:rStyle w:val="Hyperlink"/>
            <w:noProof/>
          </w:rPr>
          <w:t>SharePoint Server 2013</w:t>
        </w:r>
        <w:r w:rsidR="00AB39A4">
          <w:rPr>
            <w:noProof/>
            <w:webHidden/>
          </w:rPr>
          <w:tab/>
        </w:r>
        <w:r w:rsidR="00AB39A4">
          <w:rPr>
            <w:noProof/>
            <w:webHidden/>
          </w:rPr>
          <w:fldChar w:fldCharType="begin"/>
        </w:r>
        <w:r w:rsidR="00AB39A4">
          <w:rPr>
            <w:noProof/>
            <w:webHidden/>
          </w:rPr>
          <w:instrText xml:space="preserve"> PAGEREF _Toc391370651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1ED23FAB" w14:textId="77777777" w:rsidR="00AB39A4" w:rsidRDefault="00CD60C5">
      <w:pPr>
        <w:pStyle w:val="TOC6"/>
        <w:tabs>
          <w:tab w:val="right" w:leader="dot" w:pos="5030"/>
        </w:tabs>
        <w:rPr>
          <w:rFonts w:eastAsiaTheme="minorEastAsia"/>
          <w:noProof/>
          <w:sz w:val="22"/>
        </w:rPr>
      </w:pPr>
      <w:hyperlink w:anchor="_Toc391370652" w:history="1">
        <w:r w:rsidR="00AB39A4" w:rsidRPr="00E3755C">
          <w:rPr>
            <w:rStyle w:val="Hyperlink"/>
            <w:noProof/>
          </w:rPr>
          <w:t>CAL für SharePoint Server 2013 Enterprise (Gerät und Nutzer)</w:t>
        </w:r>
        <w:r w:rsidR="00AB39A4">
          <w:rPr>
            <w:noProof/>
            <w:webHidden/>
          </w:rPr>
          <w:tab/>
        </w:r>
        <w:r w:rsidR="00AB39A4">
          <w:rPr>
            <w:noProof/>
            <w:webHidden/>
          </w:rPr>
          <w:fldChar w:fldCharType="begin"/>
        </w:r>
        <w:r w:rsidR="00AB39A4">
          <w:rPr>
            <w:noProof/>
            <w:webHidden/>
          </w:rPr>
          <w:instrText xml:space="preserve"> PAGEREF _Toc391370652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02E14F2D" w14:textId="77777777" w:rsidR="00AB39A4" w:rsidRDefault="00CD60C5">
      <w:pPr>
        <w:pStyle w:val="TOC6"/>
        <w:tabs>
          <w:tab w:val="right" w:leader="dot" w:pos="5030"/>
        </w:tabs>
        <w:rPr>
          <w:rFonts w:eastAsiaTheme="minorEastAsia"/>
          <w:noProof/>
          <w:sz w:val="22"/>
        </w:rPr>
      </w:pPr>
      <w:hyperlink w:anchor="_Toc391370653" w:history="1">
        <w:r w:rsidR="00AB39A4" w:rsidRPr="00E3755C">
          <w:rPr>
            <w:rStyle w:val="Hyperlink"/>
            <w:noProof/>
          </w:rPr>
          <w:t>CAL für SharePoint Server 2013 Standard (Gerät und Nutzer)</w:t>
        </w:r>
        <w:r w:rsidR="00AB39A4">
          <w:rPr>
            <w:noProof/>
            <w:webHidden/>
          </w:rPr>
          <w:tab/>
        </w:r>
        <w:r w:rsidR="00AB39A4">
          <w:rPr>
            <w:noProof/>
            <w:webHidden/>
          </w:rPr>
          <w:fldChar w:fldCharType="begin"/>
        </w:r>
        <w:r w:rsidR="00AB39A4">
          <w:rPr>
            <w:noProof/>
            <w:webHidden/>
          </w:rPr>
          <w:instrText xml:space="preserve"> PAGEREF _Toc391370653 \h </w:instrText>
        </w:r>
        <w:r w:rsidR="00AB39A4">
          <w:rPr>
            <w:noProof/>
            <w:webHidden/>
          </w:rPr>
        </w:r>
        <w:r w:rsidR="00AB39A4">
          <w:rPr>
            <w:noProof/>
            <w:webHidden/>
          </w:rPr>
          <w:fldChar w:fldCharType="separate"/>
        </w:r>
        <w:r w:rsidR="00AB39A4">
          <w:rPr>
            <w:noProof/>
            <w:webHidden/>
          </w:rPr>
          <w:t>23</w:t>
        </w:r>
        <w:r w:rsidR="00AB39A4">
          <w:rPr>
            <w:noProof/>
            <w:webHidden/>
          </w:rPr>
          <w:fldChar w:fldCharType="end"/>
        </w:r>
      </w:hyperlink>
    </w:p>
    <w:p w14:paraId="18A732D6" w14:textId="77777777" w:rsidR="00AB39A4" w:rsidRDefault="00CD60C5">
      <w:pPr>
        <w:pStyle w:val="TOC3"/>
        <w:tabs>
          <w:tab w:val="right" w:leader="dot" w:pos="5030"/>
        </w:tabs>
        <w:rPr>
          <w:rFonts w:eastAsiaTheme="minorEastAsia"/>
          <w:smallCaps w:val="0"/>
          <w:noProof/>
          <w:sz w:val="22"/>
        </w:rPr>
      </w:pPr>
      <w:hyperlink w:anchor="_Toc391370654" w:history="1">
        <w:r w:rsidR="00AB39A4" w:rsidRPr="00E3755C">
          <w:rPr>
            <w:rStyle w:val="Hyperlink"/>
            <w:noProof/>
          </w:rPr>
          <w:t>Vermietungsrechte</w:t>
        </w:r>
        <w:r w:rsidR="00AB39A4">
          <w:rPr>
            <w:noProof/>
            <w:webHidden/>
          </w:rPr>
          <w:tab/>
        </w:r>
        <w:r w:rsidR="00AB39A4">
          <w:rPr>
            <w:noProof/>
            <w:webHidden/>
          </w:rPr>
          <w:fldChar w:fldCharType="begin"/>
        </w:r>
        <w:r w:rsidR="00AB39A4">
          <w:rPr>
            <w:noProof/>
            <w:webHidden/>
          </w:rPr>
          <w:instrText xml:space="preserve"> PAGEREF _Toc391370654 \h </w:instrText>
        </w:r>
        <w:r w:rsidR="00AB39A4">
          <w:rPr>
            <w:noProof/>
            <w:webHidden/>
          </w:rPr>
        </w:r>
        <w:r w:rsidR="00AB39A4">
          <w:rPr>
            <w:noProof/>
            <w:webHidden/>
          </w:rPr>
          <w:fldChar w:fldCharType="separate"/>
        </w:r>
        <w:r w:rsidR="00AB39A4">
          <w:rPr>
            <w:noProof/>
            <w:webHidden/>
          </w:rPr>
          <w:t>24</w:t>
        </w:r>
        <w:r w:rsidR="00AB39A4">
          <w:rPr>
            <w:noProof/>
            <w:webHidden/>
          </w:rPr>
          <w:fldChar w:fldCharType="end"/>
        </w:r>
      </w:hyperlink>
    </w:p>
    <w:p w14:paraId="61560C24" w14:textId="77777777" w:rsidR="00AB39A4" w:rsidRDefault="00CD60C5">
      <w:pPr>
        <w:pStyle w:val="TOC5"/>
        <w:rPr>
          <w:rFonts w:eastAsiaTheme="minorEastAsia"/>
          <w:noProof/>
          <w:sz w:val="22"/>
        </w:rPr>
      </w:pPr>
      <w:hyperlink w:anchor="_Toc391370655" w:history="1">
        <w:r w:rsidR="00AB39A4" w:rsidRPr="00E3755C">
          <w:rPr>
            <w:rStyle w:val="Hyperlink"/>
            <w:noProof/>
          </w:rPr>
          <w:t>Vermietungsrechte für Office Professional Plus</w:t>
        </w:r>
        <w:r w:rsidR="00AB39A4">
          <w:rPr>
            <w:noProof/>
            <w:webHidden/>
          </w:rPr>
          <w:tab/>
        </w:r>
        <w:r w:rsidR="00AB39A4">
          <w:rPr>
            <w:noProof/>
            <w:webHidden/>
          </w:rPr>
          <w:fldChar w:fldCharType="begin"/>
        </w:r>
        <w:r w:rsidR="00AB39A4">
          <w:rPr>
            <w:noProof/>
            <w:webHidden/>
          </w:rPr>
          <w:instrText xml:space="preserve"> PAGEREF _Toc391370655 \h </w:instrText>
        </w:r>
        <w:r w:rsidR="00AB39A4">
          <w:rPr>
            <w:noProof/>
            <w:webHidden/>
          </w:rPr>
        </w:r>
        <w:r w:rsidR="00AB39A4">
          <w:rPr>
            <w:noProof/>
            <w:webHidden/>
          </w:rPr>
          <w:fldChar w:fldCharType="separate"/>
        </w:r>
        <w:r w:rsidR="00AB39A4">
          <w:rPr>
            <w:noProof/>
            <w:webHidden/>
          </w:rPr>
          <w:t>24</w:t>
        </w:r>
        <w:r w:rsidR="00AB39A4">
          <w:rPr>
            <w:noProof/>
            <w:webHidden/>
          </w:rPr>
          <w:fldChar w:fldCharType="end"/>
        </w:r>
      </w:hyperlink>
    </w:p>
    <w:p w14:paraId="3D1CAE19" w14:textId="77777777" w:rsidR="00AB39A4" w:rsidRDefault="00CD60C5">
      <w:pPr>
        <w:pStyle w:val="TOC5"/>
        <w:rPr>
          <w:rFonts w:eastAsiaTheme="minorEastAsia"/>
          <w:noProof/>
          <w:sz w:val="22"/>
        </w:rPr>
      </w:pPr>
      <w:hyperlink w:anchor="_Toc391370656" w:history="1">
        <w:r w:rsidR="00AB39A4" w:rsidRPr="00E3755C">
          <w:rPr>
            <w:rStyle w:val="Hyperlink"/>
            <w:noProof/>
          </w:rPr>
          <w:t>Vermietungsrechte für Office Standard</w:t>
        </w:r>
        <w:r w:rsidR="00AB39A4">
          <w:rPr>
            <w:noProof/>
            <w:webHidden/>
          </w:rPr>
          <w:tab/>
        </w:r>
        <w:r w:rsidR="00AB39A4">
          <w:rPr>
            <w:noProof/>
            <w:webHidden/>
          </w:rPr>
          <w:fldChar w:fldCharType="begin"/>
        </w:r>
        <w:r w:rsidR="00AB39A4">
          <w:rPr>
            <w:noProof/>
            <w:webHidden/>
          </w:rPr>
          <w:instrText xml:space="preserve"> PAGEREF _Toc391370656 \h </w:instrText>
        </w:r>
        <w:r w:rsidR="00AB39A4">
          <w:rPr>
            <w:noProof/>
            <w:webHidden/>
          </w:rPr>
        </w:r>
        <w:r w:rsidR="00AB39A4">
          <w:rPr>
            <w:noProof/>
            <w:webHidden/>
          </w:rPr>
          <w:fldChar w:fldCharType="separate"/>
        </w:r>
        <w:r w:rsidR="00AB39A4">
          <w:rPr>
            <w:noProof/>
            <w:webHidden/>
          </w:rPr>
          <w:t>24</w:t>
        </w:r>
        <w:r w:rsidR="00AB39A4">
          <w:rPr>
            <w:noProof/>
            <w:webHidden/>
          </w:rPr>
          <w:fldChar w:fldCharType="end"/>
        </w:r>
      </w:hyperlink>
    </w:p>
    <w:p w14:paraId="104FD9F0" w14:textId="77777777" w:rsidR="00AB39A4" w:rsidRDefault="00CD60C5">
      <w:pPr>
        <w:pStyle w:val="TOC5"/>
        <w:rPr>
          <w:rFonts w:eastAsiaTheme="minorEastAsia"/>
          <w:noProof/>
          <w:sz w:val="22"/>
        </w:rPr>
      </w:pPr>
      <w:hyperlink w:anchor="_Toc391370657" w:history="1">
        <w:r w:rsidR="00AB39A4" w:rsidRPr="00E3755C">
          <w:rPr>
            <w:rStyle w:val="Hyperlink"/>
            <w:noProof/>
          </w:rPr>
          <w:t>Vermietungsrechte für Windows</w:t>
        </w:r>
        <w:r w:rsidR="00AB39A4">
          <w:rPr>
            <w:noProof/>
            <w:webHidden/>
          </w:rPr>
          <w:tab/>
        </w:r>
        <w:r w:rsidR="00AB39A4">
          <w:rPr>
            <w:noProof/>
            <w:webHidden/>
          </w:rPr>
          <w:fldChar w:fldCharType="begin"/>
        </w:r>
        <w:r w:rsidR="00AB39A4">
          <w:rPr>
            <w:noProof/>
            <w:webHidden/>
          </w:rPr>
          <w:instrText xml:space="preserve"> PAGEREF _Toc391370657 \h </w:instrText>
        </w:r>
        <w:r w:rsidR="00AB39A4">
          <w:rPr>
            <w:noProof/>
            <w:webHidden/>
          </w:rPr>
        </w:r>
        <w:r w:rsidR="00AB39A4">
          <w:rPr>
            <w:noProof/>
            <w:webHidden/>
          </w:rPr>
          <w:fldChar w:fldCharType="separate"/>
        </w:r>
        <w:r w:rsidR="00AB39A4">
          <w:rPr>
            <w:noProof/>
            <w:webHidden/>
          </w:rPr>
          <w:t>24</w:t>
        </w:r>
        <w:r w:rsidR="00AB39A4">
          <w:rPr>
            <w:noProof/>
            <w:webHidden/>
          </w:rPr>
          <w:fldChar w:fldCharType="end"/>
        </w:r>
      </w:hyperlink>
    </w:p>
    <w:p w14:paraId="62689265" w14:textId="77777777" w:rsidR="00AB39A4" w:rsidRDefault="00CD60C5">
      <w:pPr>
        <w:pStyle w:val="TOC2"/>
        <w:tabs>
          <w:tab w:val="right" w:leader="dot" w:pos="5030"/>
        </w:tabs>
        <w:rPr>
          <w:rFonts w:eastAsiaTheme="minorEastAsia"/>
          <w:b w:val="0"/>
          <w:smallCaps w:val="0"/>
          <w:noProof/>
          <w:sz w:val="22"/>
        </w:rPr>
      </w:pPr>
      <w:hyperlink w:anchor="_Toc391370658" w:history="1">
        <w:r w:rsidR="00AB39A4" w:rsidRPr="00E3755C">
          <w:rPr>
            <w:rStyle w:val="Hyperlink"/>
            <w:noProof/>
          </w:rPr>
          <w:t>SQL</w:t>
        </w:r>
        <w:r w:rsidR="00AB39A4">
          <w:rPr>
            <w:noProof/>
            <w:webHidden/>
          </w:rPr>
          <w:tab/>
        </w:r>
        <w:r w:rsidR="00AB39A4">
          <w:rPr>
            <w:noProof/>
            <w:webHidden/>
          </w:rPr>
          <w:fldChar w:fldCharType="begin"/>
        </w:r>
        <w:r w:rsidR="00AB39A4">
          <w:rPr>
            <w:noProof/>
            <w:webHidden/>
          </w:rPr>
          <w:instrText xml:space="preserve"> PAGEREF _Toc391370658 \h </w:instrText>
        </w:r>
        <w:r w:rsidR="00AB39A4">
          <w:rPr>
            <w:noProof/>
            <w:webHidden/>
          </w:rPr>
        </w:r>
        <w:r w:rsidR="00AB39A4">
          <w:rPr>
            <w:noProof/>
            <w:webHidden/>
          </w:rPr>
          <w:fldChar w:fldCharType="separate"/>
        </w:r>
        <w:r w:rsidR="00AB39A4">
          <w:rPr>
            <w:noProof/>
            <w:webHidden/>
          </w:rPr>
          <w:t>25</w:t>
        </w:r>
        <w:r w:rsidR="00AB39A4">
          <w:rPr>
            <w:noProof/>
            <w:webHidden/>
          </w:rPr>
          <w:fldChar w:fldCharType="end"/>
        </w:r>
      </w:hyperlink>
    </w:p>
    <w:p w14:paraId="60C50E19" w14:textId="77777777" w:rsidR="00AB39A4" w:rsidRDefault="00CD60C5">
      <w:pPr>
        <w:pStyle w:val="TOC4"/>
        <w:tabs>
          <w:tab w:val="right" w:leader="dot" w:pos="5030"/>
        </w:tabs>
        <w:rPr>
          <w:rFonts w:eastAsiaTheme="minorEastAsia"/>
          <w:smallCaps w:val="0"/>
          <w:noProof/>
          <w:sz w:val="22"/>
        </w:rPr>
      </w:pPr>
      <w:hyperlink w:anchor="_Toc391370659" w:history="1">
        <w:r w:rsidR="00AB39A4" w:rsidRPr="00E3755C">
          <w:rPr>
            <w:rStyle w:val="Hyperlink"/>
            <w:noProof/>
          </w:rPr>
          <w:t>Business Intelligence Appliance</w:t>
        </w:r>
        <w:r w:rsidR="00AB39A4">
          <w:rPr>
            <w:noProof/>
            <w:webHidden/>
          </w:rPr>
          <w:tab/>
        </w:r>
        <w:r w:rsidR="00AB39A4">
          <w:rPr>
            <w:noProof/>
            <w:webHidden/>
          </w:rPr>
          <w:fldChar w:fldCharType="begin"/>
        </w:r>
        <w:r w:rsidR="00AB39A4">
          <w:rPr>
            <w:noProof/>
            <w:webHidden/>
          </w:rPr>
          <w:instrText xml:space="preserve"> PAGEREF _Toc391370659 \h </w:instrText>
        </w:r>
        <w:r w:rsidR="00AB39A4">
          <w:rPr>
            <w:noProof/>
            <w:webHidden/>
          </w:rPr>
        </w:r>
        <w:r w:rsidR="00AB39A4">
          <w:rPr>
            <w:noProof/>
            <w:webHidden/>
          </w:rPr>
          <w:fldChar w:fldCharType="separate"/>
        </w:r>
        <w:r w:rsidR="00AB39A4">
          <w:rPr>
            <w:noProof/>
            <w:webHidden/>
          </w:rPr>
          <w:t>25</w:t>
        </w:r>
        <w:r w:rsidR="00AB39A4">
          <w:rPr>
            <w:noProof/>
            <w:webHidden/>
          </w:rPr>
          <w:fldChar w:fldCharType="end"/>
        </w:r>
      </w:hyperlink>
    </w:p>
    <w:p w14:paraId="02BAB405" w14:textId="77777777" w:rsidR="00AB39A4" w:rsidRDefault="00CD60C5">
      <w:pPr>
        <w:pStyle w:val="TOC6"/>
        <w:tabs>
          <w:tab w:val="right" w:leader="dot" w:pos="5030"/>
        </w:tabs>
        <w:rPr>
          <w:rFonts w:eastAsiaTheme="minorEastAsia"/>
          <w:noProof/>
          <w:sz w:val="22"/>
        </w:rPr>
      </w:pPr>
      <w:hyperlink w:anchor="_Toc391370660" w:history="1">
        <w:r w:rsidR="00AB39A4" w:rsidRPr="00E3755C">
          <w:rPr>
            <w:rStyle w:val="Hyperlink"/>
            <w:noProof/>
          </w:rPr>
          <w:t>Business Intelligence Appliance 2012</w:t>
        </w:r>
        <w:r w:rsidR="00AB39A4">
          <w:rPr>
            <w:noProof/>
            <w:webHidden/>
          </w:rPr>
          <w:tab/>
        </w:r>
        <w:r w:rsidR="00AB39A4">
          <w:rPr>
            <w:noProof/>
            <w:webHidden/>
          </w:rPr>
          <w:fldChar w:fldCharType="begin"/>
        </w:r>
        <w:r w:rsidR="00AB39A4">
          <w:rPr>
            <w:noProof/>
            <w:webHidden/>
          </w:rPr>
          <w:instrText xml:space="preserve"> PAGEREF _Toc391370660 \h </w:instrText>
        </w:r>
        <w:r w:rsidR="00AB39A4">
          <w:rPr>
            <w:noProof/>
            <w:webHidden/>
          </w:rPr>
        </w:r>
        <w:r w:rsidR="00AB39A4">
          <w:rPr>
            <w:noProof/>
            <w:webHidden/>
          </w:rPr>
          <w:fldChar w:fldCharType="separate"/>
        </w:r>
        <w:r w:rsidR="00AB39A4">
          <w:rPr>
            <w:noProof/>
            <w:webHidden/>
          </w:rPr>
          <w:t>25</w:t>
        </w:r>
        <w:r w:rsidR="00AB39A4">
          <w:rPr>
            <w:noProof/>
            <w:webHidden/>
          </w:rPr>
          <w:fldChar w:fldCharType="end"/>
        </w:r>
      </w:hyperlink>
    </w:p>
    <w:p w14:paraId="4F98DC9D" w14:textId="77777777" w:rsidR="00AB39A4" w:rsidRDefault="00CD60C5">
      <w:pPr>
        <w:pStyle w:val="TOC4"/>
        <w:tabs>
          <w:tab w:val="right" w:leader="dot" w:pos="5030"/>
        </w:tabs>
        <w:rPr>
          <w:rFonts w:eastAsiaTheme="minorEastAsia"/>
          <w:smallCaps w:val="0"/>
          <w:noProof/>
          <w:sz w:val="22"/>
        </w:rPr>
      </w:pPr>
      <w:hyperlink w:anchor="_Toc391370661" w:history="1">
        <w:r w:rsidR="00AB39A4" w:rsidRPr="00E3755C">
          <w:rPr>
            <w:rStyle w:val="Hyperlink"/>
            <w:noProof/>
          </w:rPr>
          <w:t>SQL Server</w:t>
        </w:r>
        <w:r w:rsidR="00AB39A4">
          <w:rPr>
            <w:noProof/>
            <w:webHidden/>
          </w:rPr>
          <w:tab/>
        </w:r>
        <w:r w:rsidR="00AB39A4">
          <w:rPr>
            <w:noProof/>
            <w:webHidden/>
          </w:rPr>
          <w:fldChar w:fldCharType="begin"/>
        </w:r>
        <w:r w:rsidR="00AB39A4">
          <w:rPr>
            <w:noProof/>
            <w:webHidden/>
          </w:rPr>
          <w:instrText xml:space="preserve"> PAGEREF _Toc391370661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365440BD" w14:textId="77777777" w:rsidR="00AB39A4" w:rsidRDefault="00CD60C5">
      <w:pPr>
        <w:pStyle w:val="TOC6"/>
        <w:tabs>
          <w:tab w:val="right" w:leader="dot" w:pos="5030"/>
        </w:tabs>
        <w:rPr>
          <w:rFonts w:eastAsiaTheme="minorEastAsia"/>
          <w:noProof/>
          <w:sz w:val="22"/>
        </w:rPr>
      </w:pPr>
      <w:hyperlink w:anchor="_Toc391370662" w:history="1">
        <w:r w:rsidR="00AB39A4" w:rsidRPr="00E3755C">
          <w:rPr>
            <w:rStyle w:val="Hyperlink"/>
            <w:noProof/>
          </w:rPr>
          <w:t>SQL Server 2014 Business Intelligence</w:t>
        </w:r>
        <w:r w:rsidR="00AB39A4">
          <w:rPr>
            <w:noProof/>
            <w:webHidden/>
          </w:rPr>
          <w:tab/>
        </w:r>
        <w:r w:rsidR="00AB39A4">
          <w:rPr>
            <w:noProof/>
            <w:webHidden/>
          </w:rPr>
          <w:fldChar w:fldCharType="begin"/>
        </w:r>
        <w:r w:rsidR="00AB39A4">
          <w:rPr>
            <w:noProof/>
            <w:webHidden/>
          </w:rPr>
          <w:instrText xml:space="preserve"> PAGEREF _Toc391370662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59446B00" w14:textId="77777777" w:rsidR="00AB39A4" w:rsidRDefault="00CD60C5">
      <w:pPr>
        <w:pStyle w:val="TOC6"/>
        <w:tabs>
          <w:tab w:val="right" w:leader="dot" w:pos="5030"/>
        </w:tabs>
        <w:rPr>
          <w:rFonts w:eastAsiaTheme="minorEastAsia"/>
          <w:noProof/>
          <w:sz w:val="22"/>
        </w:rPr>
      </w:pPr>
      <w:hyperlink w:anchor="_Toc391370663" w:history="1">
        <w:r w:rsidR="00AB39A4" w:rsidRPr="00E3755C">
          <w:rPr>
            <w:rStyle w:val="Hyperlink"/>
            <w:noProof/>
          </w:rPr>
          <w:t>CAL für SQL Server 2014 (Gerät und  Nutzer)</w:t>
        </w:r>
        <w:r w:rsidR="00AB39A4">
          <w:rPr>
            <w:noProof/>
            <w:webHidden/>
          </w:rPr>
          <w:tab/>
        </w:r>
        <w:r w:rsidR="00AB39A4">
          <w:rPr>
            <w:noProof/>
            <w:webHidden/>
          </w:rPr>
          <w:fldChar w:fldCharType="begin"/>
        </w:r>
        <w:r w:rsidR="00AB39A4">
          <w:rPr>
            <w:noProof/>
            <w:webHidden/>
          </w:rPr>
          <w:instrText xml:space="preserve"> PAGEREF _Toc391370663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30C9BEC2" w14:textId="77777777" w:rsidR="00AB39A4" w:rsidRDefault="00CD60C5">
      <w:pPr>
        <w:pStyle w:val="TOC6"/>
        <w:tabs>
          <w:tab w:val="right" w:leader="dot" w:pos="5030"/>
        </w:tabs>
        <w:rPr>
          <w:rFonts w:eastAsiaTheme="minorEastAsia"/>
          <w:noProof/>
          <w:sz w:val="22"/>
        </w:rPr>
      </w:pPr>
      <w:hyperlink w:anchor="_Toc391370664" w:history="1">
        <w:r w:rsidR="00AB39A4" w:rsidRPr="00E3755C">
          <w:rPr>
            <w:rStyle w:val="Hyperlink"/>
            <w:noProof/>
          </w:rPr>
          <w:t>SQL Server 2014 Developer</w:t>
        </w:r>
        <w:r w:rsidR="00AB39A4">
          <w:rPr>
            <w:noProof/>
            <w:webHidden/>
          </w:rPr>
          <w:tab/>
        </w:r>
        <w:r w:rsidR="00AB39A4">
          <w:rPr>
            <w:noProof/>
            <w:webHidden/>
          </w:rPr>
          <w:fldChar w:fldCharType="begin"/>
        </w:r>
        <w:r w:rsidR="00AB39A4">
          <w:rPr>
            <w:noProof/>
            <w:webHidden/>
          </w:rPr>
          <w:instrText xml:space="preserve"> PAGEREF _Toc391370664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46A7F78F" w14:textId="77777777" w:rsidR="00AB39A4" w:rsidRDefault="00CD60C5">
      <w:pPr>
        <w:pStyle w:val="TOC6"/>
        <w:tabs>
          <w:tab w:val="right" w:leader="dot" w:pos="5030"/>
        </w:tabs>
        <w:rPr>
          <w:rFonts w:eastAsiaTheme="minorEastAsia"/>
          <w:noProof/>
          <w:sz w:val="22"/>
        </w:rPr>
      </w:pPr>
      <w:hyperlink w:anchor="_Toc391370665" w:history="1">
        <w:r w:rsidR="00AB39A4" w:rsidRPr="00E3755C">
          <w:rPr>
            <w:rStyle w:val="Hyperlink"/>
            <w:noProof/>
          </w:rPr>
          <w:t>SQL Server 2014 Enterprise</w:t>
        </w:r>
        <w:r w:rsidR="00AB39A4">
          <w:rPr>
            <w:noProof/>
            <w:webHidden/>
          </w:rPr>
          <w:tab/>
        </w:r>
        <w:r w:rsidR="00AB39A4">
          <w:rPr>
            <w:noProof/>
            <w:webHidden/>
          </w:rPr>
          <w:fldChar w:fldCharType="begin"/>
        </w:r>
        <w:r w:rsidR="00AB39A4">
          <w:rPr>
            <w:noProof/>
            <w:webHidden/>
          </w:rPr>
          <w:instrText xml:space="preserve"> PAGEREF _Toc391370665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34D1160C" w14:textId="77777777" w:rsidR="00AB39A4" w:rsidRDefault="00CD60C5">
      <w:pPr>
        <w:pStyle w:val="TOC6"/>
        <w:tabs>
          <w:tab w:val="right" w:leader="dot" w:pos="5030"/>
        </w:tabs>
        <w:rPr>
          <w:rFonts w:eastAsiaTheme="minorEastAsia"/>
          <w:noProof/>
          <w:sz w:val="22"/>
        </w:rPr>
      </w:pPr>
      <w:hyperlink w:anchor="_Toc391370666" w:history="1">
        <w:r w:rsidR="00AB39A4" w:rsidRPr="00E3755C">
          <w:rPr>
            <w:rStyle w:val="Hyperlink"/>
            <w:noProof/>
          </w:rPr>
          <w:t>SQL Server 2014 Enterprise Core (2 Pack Core-Lizenz)</w:t>
        </w:r>
        <w:r w:rsidR="00AB39A4">
          <w:rPr>
            <w:noProof/>
            <w:webHidden/>
          </w:rPr>
          <w:tab/>
        </w:r>
        <w:r w:rsidR="00AB39A4">
          <w:rPr>
            <w:noProof/>
            <w:webHidden/>
          </w:rPr>
          <w:fldChar w:fldCharType="begin"/>
        </w:r>
        <w:r w:rsidR="00AB39A4">
          <w:rPr>
            <w:noProof/>
            <w:webHidden/>
          </w:rPr>
          <w:instrText xml:space="preserve"> PAGEREF _Toc391370666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54478FD1" w14:textId="77777777" w:rsidR="00AB39A4" w:rsidRDefault="00CD60C5">
      <w:pPr>
        <w:pStyle w:val="TOC6"/>
        <w:tabs>
          <w:tab w:val="right" w:leader="dot" w:pos="5030"/>
        </w:tabs>
        <w:rPr>
          <w:rFonts w:eastAsiaTheme="minorEastAsia"/>
          <w:noProof/>
          <w:sz w:val="22"/>
        </w:rPr>
      </w:pPr>
      <w:hyperlink w:anchor="_Toc391370667" w:history="1">
        <w:r w:rsidR="00AB39A4" w:rsidRPr="00E3755C">
          <w:rPr>
            <w:rStyle w:val="Hyperlink"/>
            <w:noProof/>
          </w:rPr>
          <w:t>SQL Server 2012 Parallel Data Warehouse</w:t>
        </w:r>
        <w:r w:rsidR="00AB39A4">
          <w:rPr>
            <w:noProof/>
            <w:webHidden/>
          </w:rPr>
          <w:tab/>
        </w:r>
        <w:r w:rsidR="00AB39A4">
          <w:rPr>
            <w:noProof/>
            <w:webHidden/>
          </w:rPr>
          <w:fldChar w:fldCharType="begin"/>
        </w:r>
        <w:r w:rsidR="00AB39A4">
          <w:rPr>
            <w:noProof/>
            <w:webHidden/>
          </w:rPr>
          <w:instrText xml:space="preserve"> PAGEREF _Toc391370667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58652D60" w14:textId="77777777" w:rsidR="00AB39A4" w:rsidRDefault="00CD60C5">
      <w:pPr>
        <w:pStyle w:val="TOC6"/>
        <w:tabs>
          <w:tab w:val="right" w:leader="dot" w:pos="5030"/>
        </w:tabs>
        <w:rPr>
          <w:rFonts w:eastAsiaTheme="minorEastAsia"/>
          <w:noProof/>
          <w:sz w:val="22"/>
        </w:rPr>
      </w:pPr>
      <w:hyperlink w:anchor="_Toc391370668" w:history="1">
        <w:r w:rsidR="00AB39A4" w:rsidRPr="00E3755C">
          <w:rPr>
            <w:rStyle w:val="Hyperlink"/>
            <w:noProof/>
          </w:rPr>
          <w:t>SQL Server 2012 Parallel Data Warehouse Developer</w:t>
        </w:r>
        <w:r w:rsidR="00AB39A4">
          <w:rPr>
            <w:noProof/>
            <w:webHidden/>
          </w:rPr>
          <w:tab/>
        </w:r>
        <w:r w:rsidR="00AB39A4">
          <w:rPr>
            <w:noProof/>
            <w:webHidden/>
          </w:rPr>
          <w:fldChar w:fldCharType="begin"/>
        </w:r>
        <w:r w:rsidR="00AB39A4">
          <w:rPr>
            <w:noProof/>
            <w:webHidden/>
          </w:rPr>
          <w:instrText xml:space="preserve"> PAGEREF _Toc391370668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3C8A9DA8" w14:textId="77777777" w:rsidR="00AB39A4" w:rsidRDefault="00CD60C5">
      <w:pPr>
        <w:pStyle w:val="TOC6"/>
        <w:tabs>
          <w:tab w:val="right" w:leader="dot" w:pos="5030"/>
        </w:tabs>
        <w:rPr>
          <w:rFonts w:eastAsiaTheme="minorEastAsia"/>
          <w:noProof/>
          <w:sz w:val="22"/>
        </w:rPr>
      </w:pPr>
      <w:hyperlink w:anchor="_Toc391370669" w:history="1">
        <w:r w:rsidR="00AB39A4" w:rsidRPr="00E3755C">
          <w:rPr>
            <w:rStyle w:val="Hyperlink"/>
            <w:noProof/>
          </w:rPr>
          <w:t>SQL Server 2014 Standard</w:t>
        </w:r>
        <w:r w:rsidR="00AB39A4">
          <w:rPr>
            <w:noProof/>
            <w:webHidden/>
          </w:rPr>
          <w:tab/>
        </w:r>
        <w:r w:rsidR="00AB39A4">
          <w:rPr>
            <w:noProof/>
            <w:webHidden/>
          </w:rPr>
          <w:fldChar w:fldCharType="begin"/>
        </w:r>
        <w:r w:rsidR="00AB39A4">
          <w:rPr>
            <w:noProof/>
            <w:webHidden/>
          </w:rPr>
          <w:instrText xml:space="preserve"> PAGEREF _Toc391370669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2CCF1172" w14:textId="77777777" w:rsidR="00AB39A4" w:rsidRDefault="00CD60C5">
      <w:pPr>
        <w:pStyle w:val="TOC6"/>
        <w:tabs>
          <w:tab w:val="right" w:leader="dot" w:pos="5030"/>
        </w:tabs>
        <w:rPr>
          <w:rFonts w:eastAsiaTheme="minorEastAsia"/>
          <w:noProof/>
          <w:sz w:val="22"/>
        </w:rPr>
      </w:pPr>
      <w:hyperlink w:anchor="_Toc391370670" w:history="1">
        <w:r w:rsidR="00AB39A4" w:rsidRPr="00E3755C">
          <w:rPr>
            <w:rStyle w:val="Hyperlink"/>
            <w:noProof/>
          </w:rPr>
          <w:t>SQL Server 2014 Standard Core (2 Pack Core-Lizenz)</w:t>
        </w:r>
        <w:r w:rsidR="00AB39A4">
          <w:rPr>
            <w:noProof/>
            <w:webHidden/>
          </w:rPr>
          <w:tab/>
        </w:r>
        <w:r w:rsidR="00AB39A4">
          <w:rPr>
            <w:noProof/>
            <w:webHidden/>
          </w:rPr>
          <w:fldChar w:fldCharType="begin"/>
        </w:r>
        <w:r w:rsidR="00AB39A4">
          <w:rPr>
            <w:noProof/>
            <w:webHidden/>
          </w:rPr>
          <w:instrText xml:space="preserve"> PAGEREF _Toc391370670 \h </w:instrText>
        </w:r>
        <w:r w:rsidR="00AB39A4">
          <w:rPr>
            <w:noProof/>
            <w:webHidden/>
          </w:rPr>
        </w:r>
        <w:r w:rsidR="00AB39A4">
          <w:rPr>
            <w:noProof/>
            <w:webHidden/>
          </w:rPr>
          <w:fldChar w:fldCharType="separate"/>
        </w:r>
        <w:r w:rsidR="00AB39A4">
          <w:rPr>
            <w:noProof/>
            <w:webHidden/>
          </w:rPr>
          <w:t>26</w:t>
        </w:r>
        <w:r w:rsidR="00AB39A4">
          <w:rPr>
            <w:noProof/>
            <w:webHidden/>
          </w:rPr>
          <w:fldChar w:fldCharType="end"/>
        </w:r>
      </w:hyperlink>
    </w:p>
    <w:p w14:paraId="1EDD0CF8" w14:textId="77777777" w:rsidR="00AB39A4" w:rsidRDefault="00CD60C5">
      <w:pPr>
        <w:pStyle w:val="TOC3"/>
        <w:tabs>
          <w:tab w:val="right" w:leader="dot" w:pos="5030"/>
        </w:tabs>
        <w:rPr>
          <w:rFonts w:eastAsiaTheme="minorEastAsia"/>
          <w:smallCaps w:val="0"/>
          <w:noProof/>
          <w:sz w:val="22"/>
        </w:rPr>
      </w:pPr>
      <w:hyperlink w:anchor="_Toc391370671" w:history="1">
        <w:r w:rsidR="00AB39A4" w:rsidRPr="00E3755C">
          <w:rPr>
            <w:rStyle w:val="Hyperlink"/>
            <w:noProof/>
          </w:rPr>
          <w:t>Street and Trips</w:t>
        </w:r>
        <w:r w:rsidR="00AB39A4">
          <w:rPr>
            <w:noProof/>
            <w:webHidden/>
          </w:rPr>
          <w:tab/>
        </w:r>
        <w:r w:rsidR="00AB39A4">
          <w:rPr>
            <w:noProof/>
            <w:webHidden/>
          </w:rPr>
          <w:fldChar w:fldCharType="begin"/>
        </w:r>
        <w:r w:rsidR="00AB39A4">
          <w:rPr>
            <w:noProof/>
            <w:webHidden/>
          </w:rPr>
          <w:instrText xml:space="preserve"> PAGEREF _Toc391370671 \h </w:instrText>
        </w:r>
        <w:r w:rsidR="00AB39A4">
          <w:rPr>
            <w:noProof/>
            <w:webHidden/>
          </w:rPr>
        </w:r>
        <w:r w:rsidR="00AB39A4">
          <w:rPr>
            <w:noProof/>
            <w:webHidden/>
          </w:rPr>
          <w:fldChar w:fldCharType="separate"/>
        </w:r>
        <w:r w:rsidR="00AB39A4">
          <w:rPr>
            <w:noProof/>
            <w:webHidden/>
          </w:rPr>
          <w:t>27</w:t>
        </w:r>
        <w:r w:rsidR="00AB39A4">
          <w:rPr>
            <w:noProof/>
            <w:webHidden/>
          </w:rPr>
          <w:fldChar w:fldCharType="end"/>
        </w:r>
      </w:hyperlink>
    </w:p>
    <w:p w14:paraId="214755AB" w14:textId="77777777" w:rsidR="00AB39A4" w:rsidRDefault="00CD60C5">
      <w:pPr>
        <w:pStyle w:val="TOC5"/>
        <w:rPr>
          <w:rFonts w:eastAsiaTheme="minorEastAsia"/>
          <w:noProof/>
          <w:sz w:val="22"/>
        </w:rPr>
      </w:pPr>
      <w:hyperlink w:anchor="_Toc391370672" w:history="1">
        <w:r w:rsidR="00AB39A4" w:rsidRPr="00E3755C">
          <w:rPr>
            <w:rStyle w:val="Hyperlink"/>
            <w:noProof/>
          </w:rPr>
          <w:t>Street and Trips 2013</w:t>
        </w:r>
        <w:r w:rsidR="00AB39A4">
          <w:rPr>
            <w:noProof/>
            <w:webHidden/>
          </w:rPr>
          <w:tab/>
        </w:r>
        <w:r w:rsidR="00AB39A4">
          <w:rPr>
            <w:noProof/>
            <w:webHidden/>
          </w:rPr>
          <w:fldChar w:fldCharType="begin"/>
        </w:r>
        <w:r w:rsidR="00AB39A4">
          <w:rPr>
            <w:noProof/>
            <w:webHidden/>
          </w:rPr>
          <w:instrText xml:space="preserve"> PAGEREF _Toc391370672 \h </w:instrText>
        </w:r>
        <w:r w:rsidR="00AB39A4">
          <w:rPr>
            <w:noProof/>
            <w:webHidden/>
          </w:rPr>
        </w:r>
        <w:r w:rsidR="00AB39A4">
          <w:rPr>
            <w:noProof/>
            <w:webHidden/>
          </w:rPr>
          <w:fldChar w:fldCharType="separate"/>
        </w:r>
        <w:r w:rsidR="00AB39A4">
          <w:rPr>
            <w:noProof/>
            <w:webHidden/>
          </w:rPr>
          <w:t>27</w:t>
        </w:r>
        <w:r w:rsidR="00AB39A4">
          <w:rPr>
            <w:noProof/>
            <w:webHidden/>
          </w:rPr>
          <w:fldChar w:fldCharType="end"/>
        </w:r>
      </w:hyperlink>
    </w:p>
    <w:p w14:paraId="48AE5737" w14:textId="77777777" w:rsidR="00AB39A4" w:rsidRDefault="00CD60C5">
      <w:pPr>
        <w:pStyle w:val="TOC2"/>
        <w:tabs>
          <w:tab w:val="right" w:leader="dot" w:pos="5030"/>
        </w:tabs>
        <w:rPr>
          <w:rFonts w:eastAsiaTheme="minorEastAsia"/>
          <w:b w:val="0"/>
          <w:smallCaps w:val="0"/>
          <w:noProof/>
          <w:sz w:val="22"/>
        </w:rPr>
      </w:pPr>
      <w:hyperlink w:anchor="_Toc391370673" w:history="1">
        <w:r w:rsidR="00AB39A4" w:rsidRPr="00E3755C">
          <w:rPr>
            <w:rStyle w:val="Hyperlink"/>
            <w:noProof/>
          </w:rPr>
          <w:t>System Center</w:t>
        </w:r>
        <w:r w:rsidR="00AB39A4">
          <w:rPr>
            <w:noProof/>
            <w:webHidden/>
          </w:rPr>
          <w:tab/>
        </w:r>
        <w:r w:rsidR="00AB39A4">
          <w:rPr>
            <w:noProof/>
            <w:webHidden/>
          </w:rPr>
          <w:fldChar w:fldCharType="begin"/>
        </w:r>
        <w:r w:rsidR="00AB39A4">
          <w:rPr>
            <w:noProof/>
            <w:webHidden/>
          </w:rPr>
          <w:instrText xml:space="preserve"> PAGEREF _Toc391370673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6354A781" w14:textId="77777777" w:rsidR="00AB39A4" w:rsidRDefault="00CD60C5">
      <w:pPr>
        <w:pStyle w:val="TOC4"/>
        <w:tabs>
          <w:tab w:val="right" w:leader="dot" w:pos="5030"/>
        </w:tabs>
        <w:rPr>
          <w:rFonts w:eastAsiaTheme="minorEastAsia"/>
          <w:smallCaps w:val="0"/>
          <w:noProof/>
          <w:sz w:val="22"/>
        </w:rPr>
      </w:pPr>
      <w:hyperlink w:anchor="_Toc391370674" w:history="1">
        <w:r w:rsidR="00AB39A4" w:rsidRPr="00E3755C">
          <w:rPr>
            <w:rStyle w:val="Hyperlink"/>
            <w:noProof/>
          </w:rPr>
          <w:t>System Center Client Management Suite</w:t>
        </w:r>
        <w:r w:rsidR="00AB39A4">
          <w:rPr>
            <w:noProof/>
            <w:webHidden/>
          </w:rPr>
          <w:tab/>
        </w:r>
        <w:r w:rsidR="00AB39A4">
          <w:rPr>
            <w:noProof/>
            <w:webHidden/>
          </w:rPr>
          <w:fldChar w:fldCharType="begin"/>
        </w:r>
        <w:r w:rsidR="00AB39A4">
          <w:rPr>
            <w:noProof/>
            <w:webHidden/>
          </w:rPr>
          <w:instrText xml:space="preserve"> PAGEREF _Toc391370674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41AAE77D" w14:textId="77777777" w:rsidR="00AB39A4" w:rsidRDefault="00CD60C5">
      <w:pPr>
        <w:pStyle w:val="TOC6"/>
        <w:tabs>
          <w:tab w:val="right" w:leader="dot" w:pos="5030"/>
        </w:tabs>
        <w:rPr>
          <w:rFonts w:eastAsiaTheme="minorEastAsia"/>
          <w:noProof/>
          <w:sz w:val="22"/>
        </w:rPr>
      </w:pPr>
      <w:hyperlink w:anchor="_Toc391370675" w:history="1">
        <w:r w:rsidR="00AB39A4" w:rsidRPr="00E3755C">
          <w:rPr>
            <w:rStyle w:val="Hyperlink"/>
            <w:noProof/>
          </w:rPr>
          <w:t>System Center 2012 R2 Client  Management Suite (Client-ML) pro Betriebssystemumgebung</w:t>
        </w:r>
        <w:r w:rsidR="00AB39A4">
          <w:rPr>
            <w:noProof/>
            <w:webHidden/>
          </w:rPr>
          <w:tab/>
        </w:r>
        <w:r w:rsidR="00AB39A4">
          <w:rPr>
            <w:noProof/>
            <w:webHidden/>
          </w:rPr>
          <w:fldChar w:fldCharType="begin"/>
        </w:r>
        <w:r w:rsidR="00AB39A4">
          <w:rPr>
            <w:noProof/>
            <w:webHidden/>
          </w:rPr>
          <w:instrText xml:space="preserve"> PAGEREF _Toc391370675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547F8844" w14:textId="77777777" w:rsidR="00AB39A4" w:rsidRDefault="00CD60C5">
      <w:pPr>
        <w:pStyle w:val="TOC6"/>
        <w:tabs>
          <w:tab w:val="right" w:leader="dot" w:pos="5030"/>
        </w:tabs>
        <w:rPr>
          <w:rFonts w:eastAsiaTheme="minorEastAsia"/>
          <w:noProof/>
          <w:sz w:val="22"/>
        </w:rPr>
      </w:pPr>
      <w:hyperlink w:anchor="_Toc391370676" w:history="1">
        <w:r w:rsidR="00AB39A4" w:rsidRPr="00E3755C">
          <w:rPr>
            <w:rStyle w:val="Hyperlink"/>
            <w:noProof/>
          </w:rPr>
          <w:t>System Center 2012 R2 Client  Management Suite (Client-ML) pro Nutzer</w:t>
        </w:r>
        <w:r w:rsidR="00AB39A4">
          <w:rPr>
            <w:noProof/>
            <w:webHidden/>
          </w:rPr>
          <w:tab/>
        </w:r>
        <w:r w:rsidR="00AB39A4">
          <w:rPr>
            <w:noProof/>
            <w:webHidden/>
          </w:rPr>
          <w:fldChar w:fldCharType="begin"/>
        </w:r>
        <w:r w:rsidR="00AB39A4">
          <w:rPr>
            <w:noProof/>
            <w:webHidden/>
          </w:rPr>
          <w:instrText xml:space="preserve"> PAGEREF _Toc391370676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3B9B7B16" w14:textId="77777777" w:rsidR="00AB39A4" w:rsidRDefault="00CD60C5">
      <w:pPr>
        <w:pStyle w:val="TOC4"/>
        <w:tabs>
          <w:tab w:val="right" w:leader="dot" w:pos="5030"/>
        </w:tabs>
        <w:rPr>
          <w:rFonts w:eastAsiaTheme="minorEastAsia"/>
          <w:smallCaps w:val="0"/>
          <w:noProof/>
          <w:sz w:val="22"/>
        </w:rPr>
      </w:pPr>
      <w:hyperlink w:anchor="_Toc391370677" w:history="1">
        <w:r w:rsidR="00AB39A4" w:rsidRPr="00E3755C">
          <w:rPr>
            <w:rStyle w:val="Hyperlink"/>
            <w:noProof/>
          </w:rPr>
          <w:t>System Center Configuration Manager</w:t>
        </w:r>
        <w:r w:rsidR="00AB39A4">
          <w:rPr>
            <w:noProof/>
            <w:webHidden/>
          </w:rPr>
          <w:tab/>
        </w:r>
        <w:r w:rsidR="00AB39A4">
          <w:rPr>
            <w:noProof/>
            <w:webHidden/>
          </w:rPr>
          <w:fldChar w:fldCharType="begin"/>
        </w:r>
        <w:r w:rsidR="00AB39A4">
          <w:rPr>
            <w:noProof/>
            <w:webHidden/>
          </w:rPr>
          <w:instrText xml:space="preserve"> PAGEREF _Toc391370677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56CDC16C" w14:textId="77777777" w:rsidR="00AB39A4" w:rsidRDefault="00CD60C5">
      <w:pPr>
        <w:pStyle w:val="TOC6"/>
        <w:tabs>
          <w:tab w:val="right" w:leader="dot" w:pos="5030"/>
        </w:tabs>
        <w:rPr>
          <w:rFonts w:eastAsiaTheme="minorEastAsia"/>
          <w:noProof/>
          <w:sz w:val="22"/>
        </w:rPr>
      </w:pPr>
      <w:hyperlink w:anchor="_Toc391370678" w:history="1">
        <w:r w:rsidR="00AB39A4" w:rsidRPr="00E3755C">
          <w:rPr>
            <w:rStyle w:val="Hyperlink"/>
            <w:noProof/>
          </w:rPr>
          <w:t>Enterprise-Server-Management-Lizenz  für System Center Configuration Manager 2007 R3</w:t>
        </w:r>
        <w:r w:rsidR="00AB39A4">
          <w:rPr>
            <w:noProof/>
            <w:webHidden/>
          </w:rPr>
          <w:tab/>
        </w:r>
        <w:r w:rsidR="00AB39A4">
          <w:rPr>
            <w:noProof/>
            <w:webHidden/>
          </w:rPr>
          <w:fldChar w:fldCharType="begin"/>
        </w:r>
        <w:r w:rsidR="00AB39A4">
          <w:rPr>
            <w:noProof/>
            <w:webHidden/>
          </w:rPr>
          <w:instrText xml:space="preserve"> PAGEREF _Toc391370678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2E82428C" w14:textId="77777777" w:rsidR="00AB39A4" w:rsidRDefault="00CD60C5">
      <w:pPr>
        <w:pStyle w:val="TOC6"/>
        <w:tabs>
          <w:tab w:val="right" w:leader="dot" w:pos="5030"/>
        </w:tabs>
        <w:rPr>
          <w:rFonts w:eastAsiaTheme="minorEastAsia"/>
          <w:noProof/>
          <w:sz w:val="22"/>
        </w:rPr>
      </w:pPr>
      <w:hyperlink w:anchor="_Toc391370679" w:history="1">
        <w:r w:rsidR="00AB39A4" w:rsidRPr="00E3755C">
          <w:rPr>
            <w:rStyle w:val="Hyperlink"/>
            <w:noProof/>
          </w:rPr>
          <w:t>Standard-Server-Management-Lizenz (Standard-Server-ML) für System Center Configuration Manager 2007 R3</w:t>
        </w:r>
        <w:r w:rsidR="00AB39A4">
          <w:rPr>
            <w:noProof/>
            <w:webHidden/>
          </w:rPr>
          <w:tab/>
        </w:r>
        <w:r w:rsidR="00AB39A4">
          <w:rPr>
            <w:noProof/>
            <w:webHidden/>
          </w:rPr>
          <w:fldChar w:fldCharType="begin"/>
        </w:r>
        <w:r w:rsidR="00AB39A4">
          <w:rPr>
            <w:noProof/>
            <w:webHidden/>
          </w:rPr>
          <w:instrText xml:space="preserve"> PAGEREF _Toc391370679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563FC76E" w14:textId="77777777" w:rsidR="00AB39A4" w:rsidRDefault="00CD60C5">
      <w:pPr>
        <w:pStyle w:val="TOC6"/>
        <w:tabs>
          <w:tab w:val="right" w:leader="dot" w:pos="5030"/>
        </w:tabs>
        <w:rPr>
          <w:rFonts w:eastAsiaTheme="minorEastAsia"/>
          <w:noProof/>
          <w:sz w:val="22"/>
        </w:rPr>
      </w:pPr>
      <w:hyperlink w:anchor="_Toc391370680" w:history="1">
        <w:r w:rsidR="00AB39A4" w:rsidRPr="00E3755C">
          <w:rPr>
            <w:rStyle w:val="Hyperlink"/>
            <w:noProof/>
          </w:rPr>
          <w:t>Client-Management-Lizenz (Client-ML) für System Center 2012 R2 (nur Studenten)</w:t>
        </w:r>
        <w:r w:rsidR="00AB39A4">
          <w:rPr>
            <w:noProof/>
            <w:webHidden/>
          </w:rPr>
          <w:tab/>
        </w:r>
        <w:r w:rsidR="00AB39A4">
          <w:rPr>
            <w:noProof/>
            <w:webHidden/>
          </w:rPr>
          <w:fldChar w:fldCharType="begin"/>
        </w:r>
        <w:r w:rsidR="00AB39A4">
          <w:rPr>
            <w:noProof/>
            <w:webHidden/>
          </w:rPr>
          <w:instrText xml:space="preserve"> PAGEREF _Toc391370680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67D2A73E" w14:textId="77777777" w:rsidR="00AB39A4" w:rsidRDefault="00CD60C5">
      <w:pPr>
        <w:pStyle w:val="TOC6"/>
        <w:tabs>
          <w:tab w:val="right" w:leader="dot" w:pos="5030"/>
        </w:tabs>
        <w:rPr>
          <w:rFonts w:eastAsiaTheme="minorEastAsia"/>
          <w:noProof/>
          <w:sz w:val="22"/>
        </w:rPr>
      </w:pPr>
      <w:hyperlink w:anchor="_Toc391370681" w:history="1">
        <w:r w:rsidR="00AB39A4" w:rsidRPr="00E3755C">
          <w:rPr>
            <w:rStyle w:val="Hyperlink"/>
            <w:noProof/>
          </w:rPr>
          <w:t>Client-Management-Lizenz für System Center 2012 R2 Configuration Manager  pro Betriebssystemumgebung</w:t>
        </w:r>
        <w:r w:rsidR="00AB39A4">
          <w:rPr>
            <w:noProof/>
            <w:webHidden/>
          </w:rPr>
          <w:tab/>
        </w:r>
        <w:r w:rsidR="00AB39A4">
          <w:rPr>
            <w:noProof/>
            <w:webHidden/>
          </w:rPr>
          <w:fldChar w:fldCharType="begin"/>
        </w:r>
        <w:r w:rsidR="00AB39A4">
          <w:rPr>
            <w:noProof/>
            <w:webHidden/>
          </w:rPr>
          <w:instrText xml:space="preserve"> PAGEREF _Toc391370681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1766DF06" w14:textId="77777777" w:rsidR="00AB39A4" w:rsidRDefault="00CD60C5">
      <w:pPr>
        <w:pStyle w:val="TOC6"/>
        <w:tabs>
          <w:tab w:val="right" w:leader="dot" w:pos="5030"/>
        </w:tabs>
        <w:rPr>
          <w:rFonts w:eastAsiaTheme="minorEastAsia"/>
          <w:noProof/>
          <w:sz w:val="22"/>
        </w:rPr>
      </w:pPr>
      <w:hyperlink w:anchor="_Toc391370682" w:history="1">
        <w:r w:rsidR="00AB39A4" w:rsidRPr="00E3755C">
          <w:rPr>
            <w:rStyle w:val="Hyperlink"/>
            <w:noProof/>
          </w:rPr>
          <w:t>Client-Management-Lizenz für System Center 2012 R2 Configuration Manager  pro Nutzer</w:t>
        </w:r>
        <w:r w:rsidR="00AB39A4">
          <w:rPr>
            <w:noProof/>
            <w:webHidden/>
          </w:rPr>
          <w:tab/>
        </w:r>
        <w:r w:rsidR="00AB39A4">
          <w:rPr>
            <w:noProof/>
            <w:webHidden/>
          </w:rPr>
          <w:fldChar w:fldCharType="begin"/>
        </w:r>
        <w:r w:rsidR="00AB39A4">
          <w:rPr>
            <w:noProof/>
            <w:webHidden/>
          </w:rPr>
          <w:instrText xml:space="preserve"> PAGEREF _Toc391370682 \h </w:instrText>
        </w:r>
        <w:r w:rsidR="00AB39A4">
          <w:rPr>
            <w:noProof/>
            <w:webHidden/>
          </w:rPr>
        </w:r>
        <w:r w:rsidR="00AB39A4">
          <w:rPr>
            <w:noProof/>
            <w:webHidden/>
          </w:rPr>
          <w:fldChar w:fldCharType="separate"/>
        </w:r>
        <w:r w:rsidR="00AB39A4">
          <w:rPr>
            <w:noProof/>
            <w:webHidden/>
          </w:rPr>
          <w:t>28</w:t>
        </w:r>
        <w:r w:rsidR="00AB39A4">
          <w:rPr>
            <w:noProof/>
            <w:webHidden/>
          </w:rPr>
          <w:fldChar w:fldCharType="end"/>
        </w:r>
      </w:hyperlink>
    </w:p>
    <w:p w14:paraId="6086B96D" w14:textId="77777777" w:rsidR="00AB39A4" w:rsidRDefault="00CD60C5">
      <w:pPr>
        <w:pStyle w:val="TOC4"/>
        <w:tabs>
          <w:tab w:val="right" w:leader="dot" w:pos="5030"/>
        </w:tabs>
        <w:rPr>
          <w:rFonts w:eastAsiaTheme="minorEastAsia"/>
          <w:smallCaps w:val="0"/>
          <w:noProof/>
          <w:sz w:val="22"/>
        </w:rPr>
      </w:pPr>
      <w:hyperlink w:anchor="_Toc391370683" w:history="1">
        <w:r w:rsidR="00AB39A4" w:rsidRPr="00E3755C">
          <w:rPr>
            <w:rStyle w:val="Hyperlink"/>
            <w:noProof/>
          </w:rPr>
          <w:t>System Center Data Protection Manager</w:t>
        </w:r>
        <w:r w:rsidR="00AB39A4">
          <w:rPr>
            <w:noProof/>
            <w:webHidden/>
          </w:rPr>
          <w:tab/>
        </w:r>
        <w:r w:rsidR="00AB39A4">
          <w:rPr>
            <w:noProof/>
            <w:webHidden/>
          </w:rPr>
          <w:fldChar w:fldCharType="begin"/>
        </w:r>
        <w:r w:rsidR="00AB39A4">
          <w:rPr>
            <w:noProof/>
            <w:webHidden/>
          </w:rPr>
          <w:instrText xml:space="preserve"> PAGEREF _Toc391370683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2B84790B" w14:textId="77777777" w:rsidR="00AB39A4" w:rsidRDefault="00CD60C5">
      <w:pPr>
        <w:pStyle w:val="TOC6"/>
        <w:tabs>
          <w:tab w:val="right" w:leader="dot" w:pos="5030"/>
        </w:tabs>
        <w:rPr>
          <w:rFonts w:eastAsiaTheme="minorEastAsia"/>
          <w:noProof/>
          <w:sz w:val="22"/>
        </w:rPr>
      </w:pPr>
      <w:hyperlink w:anchor="_Toc391370684" w:history="1">
        <w:r w:rsidR="00AB39A4" w:rsidRPr="00E3755C">
          <w:rPr>
            <w:rStyle w:val="Hyperlink"/>
            <w:noProof/>
          </w:rPr>
          <w:t>Enterprise-Server-Management-Lizenz  für System Center Data Protection Manager 2010</w:t>
        </w:r>
        <w:r w:rsidR="00AB39A4">
          <w:rPr>
            <w:noProof/>
            <w:webHidden/>
          </w:rPr>
          <w:tab/>
        </w:r>
        <w:r w:rsidR="00AB39A4">
          <w:rPr>
            <w:noProof/>
            <w:webHidden/>
          </w:rPr>
          <w:fldChar w:fldCharType="begin"/>
        </w:r>
        <w:r w:rsidR="00AB39A4">
          <w:rPr>
            <w:noProof/>
            <w:webHidden/>
          </w:rPr>
          <w:instrText xml:space="preserve"> PAGEREF _Toc391370684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14246ACC" w14:textId="77777777" w:rsidR="00AB39A4" w:rsidRDefault="00CD60C5">
      <w:pPr>
        <w:pStyle w:val="TOC6"/>
        <w:tabs>
          <w:tab w:val="right" w:leader="dot" w:pos="5030"/>
        </w:tabs>
        <w:rPr>
          <w:rFonts w:eastAsiaTheme="minorEastAsia"/>
          <w:noProof/>
          <w:sz w:val="22"/>
        </w:rPr>
      </w:pPr>
      <w:hyperlink w:anchor="_Toc391370685" w:history="1">
        <w:r w:rsidR="00AB39A4" w:rsidRPr="00E3755C">
          <w:rPr>
            <w:rStyle w:val="Hyperlink"/>
            <w:noProof/>
          </w:rPr>
          <w:t>Standard-Server-Management-Lizenz  für System Center Data Protection Manager 2010</w:t>
        </w:r>
        <w:r w:rsidR="00AB39A4">
          <w:rPr>
            <w:noProof/>
            <w:webHidden/>
          </w:rPr>
          <w:tab/>
        </w:r>
        <w:r w:rsidR="00AB39A4">
          <w:rPr>
            <w:noProof/>
            <w:webHidden/>
          </w:rPr>
          <w:fldChar w:fldCharType="begin"/>
        </w:r>
        <w:r w:rsidR="00AB39A4">
          <w:rPr>
            <w:noProof/>
            <w:webHidden/>
          </w:rPr>
          <w:instrText xml:space="preserve"> PAGEREF _Toc391370685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5421D8BE" w14:textId="77777777" w:rsidR="00AB39A4" w:rsidRDefault="00CD60C5">
      <w:pPr>
        <w:pStyle w:val="TOC4"/>
        <w:tabs>
          <w:tab w:val="right" w:leader="dot" w:pos="5030"/>
        </w:tabs>
        <w:rPr>
          <w:rFonts w:eastAsiaTheme="minorEastAsia"/>
          <w:smallCaps w:val="0"/>
          <w:noProof/>
          <w:sz w:val="22"/>
        </w:rPr>
      </w:pPr>
      <w:hyperlink w:anchor="_Toc391370686" w:history="1">
        <w:r w:rsidR="00AB39A4" w:rsidRPr="00E3755C">
          <w:rPr>
            <w:rStyle w:val="Hyperlink"/>
            <w:noProof/>
          </w:rPr>
          <w:t>System Center Operations Manager</w:t>
        </w:r>
        <w:r w:rsidR="00AB39A4">
          <w:rPr>
            <w:noProof/>
            <w:webHidden/>
          </w:rPr>
          <w:tab/>
        </w:r>
        <w:r w:rsidR="00AB39A4">
          <w:rPr>
            <w:noProof/>
            <w:webHidden/>
          </w:rPr>
          <w:fldChar w:fldCharType="begin"/>
        </w:r>
        <w:r w:rsidR="00AB39A4">
          <w:rPr>
            <w:noProof/>
            <w:webHidden/>
          </w:rPr>
          <w:instrText xml:space="preserve"> PAGEREF _Toc391370686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3184D98D" w14:textId="77777777" w:rsidR="00AB39A4" w:rsidRDefault="00CD60C5">
      <w:pPr>
        <w:pStyle w:val="TOC6"/>
        <w:tabs>
          <w:tab w:val="right" w:leader="dot" w:pos="5030"/>
        </w:tabs>
        <w:rPr>
          <w:rFonts w:eastAsiaTheme="minorEastAsia"/>
          <w:noProof/>
          <w:sz w:val="22"/>
        </w:rPr>
      </w:pPr>
      <w:hyperlink w:anchor="_Toc391370687" w:history="1">
        <w:r w:rsidR="00AB39A4" w:rsidRPr="00E3755C">
          <w:rPr>
            <w:rStyle w:val="Hyperlink"/>
            <w:noProof/>
          </w:rPr>
          <w:t>Enterprise-Server-Management-Lizenz  für System Center Operations Manager 2007 R2</w:t>
        </w:r>
        <w:r w:rsidR="00AB39A4">
          <w:rPr>
            <w:noProof/>
            <w:webHidden/>
          </w:rPr>
          <w:tab/>
        </w:r>
        <w:r w:rsidR="00AB39A4">
          <w:rPr>
            <w:noProof/>
            <w:webHidden/>
          </w:rPr>
          <w:fldChar w:fldCharType="begin"/>
        </w:r>
        <w:r w:rsidR="00AB39A4">
          <w:rPr>
            <w:noProof/>
            <w:webHidden/>
          </w:rPr>
          <w:instrText xml:space="preserve"> PAGEREF _Toc391370687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509AB89C" w14:textId="77777777" w:rsidR="00AB39A4" w:rsidRDefault="00CD60C5">
      <w:pPr>
        <w:pStyle w:val="TOC6"/>
        <w:tabs>
          <w:tab w:val="right" w:leader="dot" w:pos="5030"/>
        </w:tabs>
        <w:rPr>
          <w:rFonts w:eastAsiaTheme="minorEastAsia"/>
          <w:noProof/>
          <w:sz w:val="22"/>
        </w:rPr>
      </w:pPr>
      <w:hyperlink w:anchor="_Toc391370688" w:history="1">
        <w:r w:rsidR="00AB39A4" w:rsidRPr="00E3755C">
          <w:rPr>
            <w:rStyle w:val="Hyperlink"/>
            <w:noProof/>
          </w:rPr>
          <w:t>Standard-Server-Management-Lizenz für System Center Operations Manager 2007 R2</w:t>
        </w:r>
        <w:r w:rsidR="00AB39A4">
          <w:rPr>
            <w:noProof/>
            <w:webHidden/>
          </w:rPr>
          <w:tab/>
        </w:r>
        <w:r w:rsidR="00AB39A4">
          <w:rPr>
            <w:noProof/>
            <w:webHidden/>
          </w:rPr>
          <w:fldChar w:fldCharType="begin"/>
        </w:r>
        <w:r w:rsidR="00AB39A4">
          <w:rPr>
            <w:noProof/>
            <w:webHidden/>
          </w:rPr>
          <w:instrText xml:space="preserve"> PAGEREF _Toc391370688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5AA90FF6" w14:textId="77777777" w:rsidR="00AB39A4" w:rsidRDefault="00CD60C5">
      <w:pPr>
        <w:pStyle w:val="TOC6"/>
        <w:tabs>
          <w:tab w:val="right" w:leader="dot" w:pos="5030"/>
        </w:tabs>
        <w:rPr>
          <w:rFonts w:eastAsiaTheme="minorEastAsia"/>
          <w:noProof/>
          <w:sz w:val="22"/>
        </w:rPr>
      </w:pPr>
      <w:hyperlink w:anchor="_Toc391370689" w:history="1">
        <w:r w:rsidR="00AB39A4" w:rsidRPr="00E3755C">
          <w:rPr>
            <w:rStyle w:val="Hyperlink"/>
            <w:noProof/>
          </w:rPr>
          <w:t>Client-Management-Lizenz pro Betriebssystemumgebung für System Center Operations Manager 2007 R2</w:t>
        </w:r>
        <w:r w:rsidR="00AB39A4">
          <w:rPr>
            <w:noProof/>
            <w:webHidden/>
          </w:rPr>
          <w:tab/>
        </w:r>
        <w:r w:rsidR="00AB39A4">
          <w:rPr>
            <w:noProof/>
            <w:webHidden/>
          </w:rPr>
          <w:fldChar w:fldCharType="begin"/>
        </w:r>
        <w:r w:rsidR="00AB39A4">
          <w:rPr>
            <w:noProof/>
            <w:webHidden/>
          </w:rPr>
          <w:instrText xml:space="preserve"> PAGEREF _Toc391370689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22D641A9" w14:textId="77777777" w:rsidR="00AB39A4" w:rsidRDefault="00CD60C5">
      <w:pPr>
        <w:pStyle w:val="TOC6"/>
        <w:tabs>
          <w:tab w:val="right" w:leader="dot" w:pos="5030"/>
        </w:tabs>
        <w:rPr>
          <w:rFonts w:eastAsiaTheme="minorEastAsia"/>
          <w:noProof/>
          <w:sz w:val="22"/>
        </w:rPr>
      </w:pPr>
      <w:hyperlink w:anchor="_Toc391370690" w:history="1">
        <w:r w:rsidR="00AB39A4" w:rsidRPr="00E3755C">
          <w:rPr>
            <w:rStyle w:val="Hyperlink"/>
            <w:noProof/>
          </w:rPr>
          <w:t>Client-Management-Lizenz pro Nutzer  für System Center Operations Manager 2007 R2</w:t>
        </w:r>
        <w:r w:rsidR="00AB39A4">
          <w:rPr>
            <w:noProof/>
            <w:webHidden/>
          </w:rPr>
          <w:tab/>
        </w:r>
        <w:r w:rsidR="00AB39A4">
          <w:rPr>
            <w:noProof/>
            <w:webHidden/>
          </w:rPr>
          <w:fldChar w:fldCharType="begin"/>
        </w:r>
        <w:r w:rsidR="00AB39A4">
          <w:rPr>
            <w:noProof/>
            <w:webHidden/>
          </w:rPr>
          <w:instrText xml:space="preserve"> PAGEREF _Toc391370690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10A1BC73" w14:textId="77777777" w:rsidR="00AB39A4" w:rsidRDefault="00CD60C5">
      <w:pPr>
        <w:pStyle w:val="TOC4"/>
        <w:tabs>
          <w:tab w:val="right" w:leader="dot" w:pos="5030"/>
        </w:tabs>
        <w:rPr>
          <w:rFonts w:eastAsiaTheme="minorEastAsia"/>
          <w:smallCaps w:val="0"/>
          <w:noProof/>
          <w:sz w:val="22"/>
        </w:rPr>
      </w:pPr>
      <w:hyperlink w:anchor="_Toc391370691" w:history="1">
        <w:r w:rsidR="00AB39A4" w:rsidRPr="00E3755C">
          <w:rPr>
            <w:rStyle w:val="Hyperlink"/>
            <w:noProof/>
          </w:rPr>
          <w:t>System Center Server</w:t>
        </w:r>
        <w:r w:rsidR="00AB39A4">
          <w:rPr>
            <w:noProof/>
            <w:webHidden/>
          </w:rPr>
          <w:tab/>
        </w:r>
        <w:r w:rsidR="00AB39A4">
          <w:rPr>
            <w:noProof/>
            <w:webHidden/>
          </w:rPr>
          <w:fldChar w:fldCharType="begin"/>
        </w:r>
        <w:r w:rsidR="00AB39A4">
          <w:rPr>
            <w:noProof/>
            <w:webHidden/>
          </w:rPr>
          <w:instrText xml:space="preserve"> PAGEREF _Toc391370691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27C74944" w14:textId="77777777" w:rsidR="00AB39A4" w:rsidRDefault="00CD60C5">
      <w:pPr>
        <w:pStyle w:val="TOC6"/>
        <w:tabs>
          <w:tab w:val="right" w:leader="dot" w:pos="5030"/>
        </w:tabs>
        <w:rPr>
          <w:rFonts w:eastAsiaTheme="minorEastAsia"/>
          <w:noProof/>
          <w:sz w:val="22"/>
        </w:rPr>
      </w:pPr>
      <w:hyperlink w:anchor="_Toc391370692" w:history="1">
        <w:r w:rsidR="00AB39A4" w:rsidRPr="00E3755C">
          <w:rPr>
            <w:rStyle w:val="Hyperlink"/>
            <w:noProof/>
          </w:rPr>
          <w:t>Server-Management-Lizenz für System Center 2012 R2 Datacenter  (2 Prozessoren)</w:t>
        </w:r>
        <w:r w:rsidR="00AB39A4">
          <w:rPr>
            <w:noProof/>
            <w:webHidden/>
          </w:rPr>
          <w:tab/>
        </w:r>
        <w:r w:rsidR="00AB39A4">
          <w:rPr>
            <w:noProof/>
            <w:webHidden/>
          </w:rPr>
          <w:fldChar w:fldCharType="begin"/>
        </w:r>
        <w:r w:rsidR="00AB39A4">
          <w:rPr>
            <w:noProof/>
            <w:webHidden/>
          </w:rPr>
          <w:instrText xml:space="preserve"> PAGEREF _Toc391370692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2352861A" w14:textId="77777777" w:rsidR="00AB39A4" w:rsidRDefault="00CD60C5">
      <w:pPr>
        <w:pStyle w:val="TOC6"/>
        <w:tabs>
          <w:tab w:val="right" w:leader="dot" w:pos="5030"/>
        </w:tabs>
        <w:rPr>
          <w:rFonts w:eastAsiaTheme="minorEastAsia"/>
          <w:noProof/>
          <w:sz w:val="22"/>
        </w:rPr>
      </w:pPr>
      <w:hyperlink w:anchor="_Toc391370693" w:history="1">
        <w:r w:rsidR="00AB39A4" w:rsidRPr="00E3755C">
          <w:rPr>
            <w:rStyle w:val="Hyperlink"/>
            <w:noProof/>
          </w:rPr>
          <w:t>Standard-Server-Management-Lizenz für System Center 2012 R2 (2 Prozessoren)</w:t>
        </w:r>
        <w:r w:rsidR="00AB39A4">
          <w:rPr>
            <w:noProof/>
            <w:webHidden/>
          </w:rPr>
          <w:tab/>
        </w:r>
        <w:r w:rsidR="00AB39A4">
          <w:rPr>
            <w:noProof/>
            <w:webHidden/>
          </w:rPr>
          <w:fldChar w:fldCharType="begin"/>
        </w:r>
        <w:r w:rsidR="00AB39A4">
          <w:rPr>
            <w:noProof/>
            <w:webHidden/>
          </w:rPr>
          <w:instrText xml:space="preserve"> PAGEREF _Toc391370693 \h </w:instrText>
        </w:r>
        <w:r w:rsidR="00AB39A4">
          <w:rPr>
            <w:noProof/>
            <w:webHidden/>
          </w:rPr>
        </w:r>
        <w:r w:rsidR="00AB39A4">
          <w:rPr>
            <w:noProof/>
            <w:webHidden/>
          </w:rPr>
          <w:fldChar w:fldCharType="separate"/>
        </w:r>
        <w:r w:rsidR="00AB39A4">
          <w:rPr>
            <w:noProof/>
            <w:webHidden/>
          </w:rPr>
          <w:t>29</w:t>
        </w:r>
        <w:r w:rsidR="00AB39A4">
          <w:rPr>
            <w:noProof/>
            <w:webHidden/>
          </w:rPr>
          <w:fldChar w:fldCharType="end"/>
        </w:r>
      </w:hyperlink>
    </w:p>
    <w:p w14:paraId="2FEF6977" w14:textId="77777777" w:rsidR="00AB39A4" w:rsidRDefault="00CD60C5">
      <w:pPr>
        <w:pStyle w:val="TOC4"/>
        <w:tabs>
          <w:tab w:val="right" w:leader="dot" w:pos="5030"/>
        </w:tabs>
        <w:rPr>
          <w:rFonts w:eastAsiaTheme="minorEastAsia"/>
          <w:smallCaps w:val="0"/>
          <w:noProof/>
          <w:sz w:val="22"/>
        </w:rPr>
      </w:pPr>
      <w:hyperlink w:anchor="_Toc391370694" w:history="1">
        <w:r w:rsidR="00AB39A4" w:rsidRPr="00E3755C">
          <w:rPr>
            <w:rStyle w:val="Hyperlink"/>
            <w:noProof/>
          </w:rPr>
          <w:t>System Center Server Management Suite</w:t>
        </w:r>
        <w:r w:rsidR="00AB39A4">
          <w:rPr>
            <w:noProof/>
            <w:webHidden/>
          </w:rPr>
          <w:tab/>
        </w:r>
        <w:r w:rsidR="00AB39A4">
          <w:rPr>
            <w:noProof/>
            <w:webHidden/>
          </w:rPr>
          <w:fldChar w:fldCharType="begin"/>
        </w:r>
        <w:r w:rsidR="00AB39A4">
          <w:rPr>
            <w:noProof/>
            <w:webHidden/>
          </w:rPr>
          <w:instrText xml:space="preserve"> PAGEREF _Toc391370694 \h </w:instrText>
        </w:r>
        <w:r w:rsidR="00AB39A4">
          <w:rPr>
            <w:noProof/>
            <w:webHidden/>
          </w:rPr>
        </w:r>
        <w:r w:rsidR="00AB39A4">
          <w:rPr>
            <w:noProof/>
            <w:webHidden/>
          </w:rPr>
          <w:fldChar w:fldCharType="separate"/>
        </w:r>
        <w:r w:rsidR="00AB39A4">
          <w:rPr>
            <w:noProof/>
            <w:webHidden/>
          </w:rPr>
          <w:t>30</w:t>
        </w:r>
        <w:r w:rsidR="00AB39A4">
          <w:rPr>
            <w:noProof/>
            <w:webHidden/>
          </w:rPr>
          <w:fldChar w:fldCharType="end"/>
        </w:r>
      </w:hyperlink>
    </w:p>
    <w:p w14:paraId="0EADC1CA" w14:textId="77777777" w:rsidR="00AB39A4" w:rsidRDefault="00CD60C5">
      <w:pPr>
        <w:pStyle w:val="TOC6"/>
        <w:tabs>
          <w:tab w:val="right" w:leader="dot" w:pos="5030"/>
        </w:tabs>
        <w:rPr>
          <w:rFonts w:eastAsiaTheme="minorEastAsia"/>
          <w:noProof/>
          <w:sz w:val="22"/>
        </w:rPr>
      </w:pPr>
      <w:hyperlink w:anchor="_Toc391370695" w:history="1">
        <w:r w:rsidR="00AB39A4" w:rsidRPr="00E3755C">
          <w:rPr>
            <w:rStyle w:val="Hyperlink"/>
            <w:noProof/>
          </w:rPr>
          <w:t>System Center Server Management Suite Datacenter</w:t>
        </w:r>
        <w:r w:rsidR="00AB39A4">
          <w:rPr>
            <w:noProof/>
            <w:webHidden/>
          </w:rPr>
          <w:tab/>
        </w:r>
        <w:r w:rsidR="00AB39A4">
          <w:rPr>
            <w:noProof/>
            <w:webHidden/>
          </w:rPr>
          <w:fldChar w:fldCharType="begin"/>
        </w:r>
        <w:r w:rsidR="00AB39A4">
          <w:rPr>
            <w:noProof/>
            <w:webHidden/>
          </w:rPr>
          <w:instrText xml:space="preserve"> PAGEREF _Toc391370695 \h </w:instrText>
        </w:r>
        <w:r w:rsidR="00AB39A4">
          <w:rPr>
            <w:noProof/>
            <w:webHidden/>
          </w:rPr>
        </w:r>
        <w:r w:rsidR="00AB39A4">
          <w:rPr>
            <w:noProof/>
            <w:webHidden/>
          </w:rPr>
          <w:fldChar w:fldCharType="separate"/>
        </w:r>
        <w:r w:rsidR="00AB39A4">
          <w:rPr>
            <w:noProof/>
            <w:webHidden/>
          </w:rPr>
          <w:t>30</w:t>
        </w:r>
        <w:r w:rsidR="00AB39A4">
          <w:rPr>
            <w:noProof/>
            <w:webHidden/>
          </w:rPr>
          <w:fldChar w:fldCharType="end"/>
        </w:r>
      </w:hyperlink>
    </w:p>
    <w:p w14:paraId="3AF027C4" w14:textId="77777777" w:rsidR="00AB39A4" w:rsidRDefault="00CD60C5">
      <w:pPr>
        <w:pStyle w:val="TOC6"/>
        <w:tabs>
          <w:tab w:val="right" w:leader="dot" w:pos="5030"/>
        </w:tabs>
        <w:rPr>
          <w:rFonts w:eastAsiaTheme="minorEastAsia"/>
          <w:noProof/>
          <w:sz w:val="22"/>
        </w:rPr>
      </w:pPr>
      <w:hyperlink w:anchor="_Toc391370696" w:history="1">
        <w:r w:rsidR="00AB39A4" w:rsidRPr="00E3755C">
          <w:rPr>
            <w:rStyle w:val="Hyperlink"/>
            <w:noProof/>
          </w:rPr>
          <w:t>System Center Server Management Suite Enterprise</w:t>
        </w:r>
        <w:r w:rsidR="00AB39A4">
          <w:rPr>
            <w:noProof/>
            <w:webHidden/>
          </w:rPr>
          <w:tab/>
        </w:r>
        <w:r w:rsidR="00AB39A4">
          <w:rPr>
            <w:noProof/>
            <w:webHidden/>
          </w:rPr>
          <w:fldChar w:fldCharType="begin"/>
        </w:r>
        <w:r w:rsidR="00AB39A4">
          <w:rPr>
            <w:noProof/>
            <w:webHidden/>
          </w:rPr>
          <w:instrText xml:space="preserve"> PAGEREF _Toc391370696 \h </w:instrText>
        </w:r>
        <w:r w:rsidR="00AB39A4">
          <w:rPr>
            <w:noProof/>
            <w:webHidden/>
          </w:rPr>
        </w:r>
        <w:r w:rsidR="00AB39A4">
          <w:rPr>
            <w:noProof/>
            <w:webHidden/>
          </w:rPr>
          <w:fldChar w:fldCharType="separate"/>
        </w:r>
        <w:r w:rsidR="00AB39A4">
          <w:rPr>
            <w:noProof/>
            <w:webHidden/>
          </w:rPr>
          <w:t>30</w:t>
        </w:r>
        <w:r w:rsidR="00AB39A4">
          <w:rPr>
            <w:noProof/>
            <w:webHidden/>
          </w:rPr>
          <w:fldChar w:fldCharType="end"/>
        </w:r>
      </w:hyperlink>
    </w:p>
    <w:p w14:paraId="2A326BB0" w14:textId="77777777" w:rsidR="00AB39A4" w:rsidRDefault="00CD60C5">
      <w:pPr>
        <w:pStyle w:val="TOC4"/>
        <w:tabs>
          <w:tab w:val="right" w:leader="dot" w:pos="5030"/>
        </w:tabs>
        <w:rPr>
          <w:rFonts w:eastAsiaTheme="minorEastAsia"/>
          <w:smallCaps w:val="0"/>
          <w:noProof/>
          <w:sz w:val="22"/>
        </w:rPr>
      </w:pPr>
      <w:hyperlink w:anchor="_Toc391370697" w:history="1">
        <w:r w:rsidR="00AB39A4" w:rsidRPr="00E3755C">
          <w:rPr>
            <w:rStyle w:val="Hyperlink"/>
            <w:noProof/>
          </w:rPr>
          <w:t>System Center Service Manager</w:t>
        </w:r>
        <w:r w:rsidR="00AB39A4">
          <w:rPr>
            <w:noProof/>
            <w:webHidden/>
          </w:rPr>
          <w:tab/>
        </w:r>
        <w:r w:rsidR="00AB39A4">
          <w:rPr>
            <w:noProof/>
            <w:webHidden/>
          </w:rPr>
          <w:fldChar w:fldCharType="begin"/>
        </w:r>
        <w:r w:rsidR="00AB39A4">
          <w:rPr>
            <w:noProof/>
            <w:webHidden/>
          </w:rPr>
          <w:instrText xml:space="preserve"> PAGEREF _Toc391370697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6B59FE79" w14:textId="77777777" w:rsidR="00AB39A4" w:rsidRDefault="00CD60C5">
      <w:pPr>
        <w:pStyle w:val="TOC6"/>
        <w:tabs>
          <w:tab w:val="right" w:leader="dot" w:pos="5030"/>
        </w:tabs>
        <w:rPr>
          <w:rFonts w:eastAsiaTheme="minorEastAsia"/>
          <w:noProof/>
          <w:sz w:val="22"/>
        </w:rPr>
      </w:pPr>
      <w:hyperlink w:anchor="_Toc391370698" w:history="1">
        <w:r w:rsidR="00AB39A4" w:rsidRPr="00E3755C">
          <w:rPr>
            <w:rStyle w:val="Hyperlink"/>
            <w:noProof/>
          </w:rPr>
          <w:t>Client-Management-Lizenz (Client-ML) pro Betriebssystemumgebung für System Center Service Manager 2010</w:t>
        </w:r>
        <w:r w:rsidR="00AB39A4">
          <w:rPr>
            <w:noProof/>
            <w:webHidden/>
          </w:rPr>
          <w:tab/>
        </w:r>
        <w:r w:rsidR="00AB39A4">
          <w:rPr>
            <w:noProof/>
            <w:webHidden/>
          </w:rPr>
          <w:fldChar w:fldCharType="begin"/>
        </w:r>
        <w:r w:rsidR="00AB39A4">
          <w:rPr>
            <w:noProof/>
            <w:webHidden/>
          </w:rPr>
          <w:instrText xml:space="preserve"> PAGEREF _Toc391370698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7684695B" w14:textId="77777777" w:rsidR="00AB39A4" w:rsidRDefault="00CD60C5">
      <w:pPr>
        <w:pStyle w:val="TOC6"/>
        <w:tabs>
          <w:tab w:val="right" w:leader="dot" w:pos="5030"/>
        </w:tabs>
        <w:rPr>
          <w:rFonts w:eastAsiaTheme="minorEastAsia"/>
          <w:noProof/>
          <w:sz w:val="22"/>
        </w:rPr>
      </w:pPr>
      <w:hyperlink w:anchor="_Toc391370699" w:history="1">
        <w:r w:rsidR="00AB39A4" w:rsidRPr="00E3755C">
          <w:rPr>
            <w:rStyle w:val="Hyperlink"/>
            <w:noProof/>
          </w:rPr>
          <w:t>Client-Management-Lizenz (Client-ML) für System Center Service Manager 2010 pro Nutzer</w:t>
        </w:r>
        <w:r w:rsidR="00AB39A4">
          <w:rPr>
            <w:noProof/>
            <w:webHidden/>
          </w:rPr>
          <w:tab/>
        </w:r>
        <w:r w:rsidR="00AB39A4">
          <w:rPr>
            <w:noProof/>
            <w:webHidden/>
          </w:rPr>
          <w:fldChar w:fldCharType="begin"/>
        </w:r>
        <w:r w:rsidR="00AB39A4">
          <w:rPr>
            <w:noProof/>
            <w:webHidden/>
          </w:rPr>
          <w:instrText xml:space="preserve"> PAGEREF _Toc391370699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50CABC92" w14:textId="77777777" w:rsidR="00AB39A4" w:rsidRDefault="00CD60C5">
      <w:pPr>
        <w:pStyle w:val="TOC6"/>
        <w:tabs>
          <w:tab w:val="right" w:leader="dot" w:pos="5030"/>
        </w:tabs>
        <w:rPr>
          <w:rFonts w:eastAsiaTheme="minorEastAsia"/>
          <w:noProof/>
          <w:sz w:val="22"/>
        </w:rPr>
      </w:pPr>
      <w:hyperlink w:anchor="_Toc391370700" w:history="1">
        <w:r w:rsidR="00AB39A4" w:rsidRPr="00E3755C">
          <w:rPr>
            <w:rStyle w:val="Hyperlink"/>
            <w:noProof/>
          </w:rPr>
          <w:t>Server-Management-Lizenz (Server-ML) pro Betriebssystemumgebung für System Center Service Manager 2010</w:t>
        </w:r>
        <w:r w:rsidR="00AB39A4">
          <w:rPr>
            <w:noProof/>
            <w:webHidden/>
          </w:rPr>
          <w:tab/>
        </w:r>
        <w:r w:rsidR="00AB39A4">
          <w:rPr>
            <w:noProof/>
            <w:webHidden/>
          </w:rPr>
          <w:fldChar w:fldCharType="begin"/>
        </w:r>
        <w:r w:rsidR="00AB39A4">
          <w:rPr>
            <w:noProof/>
            <w:webHidden/>
          </w:rPr>
          <w:instrText xml:space="preserve"> PAGEREF _Toc391370700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0CB11844" w14:textId="77777777" w:rsidR="00AB39A4" w:rsidRDefault="00CD60C5">
      <w:pPr>
        <w:pStyle w:val="TOC3"/>
        <w:tabs>
          <w:tab w:val="right" w:leader="dot" w:pos="5030"/>
        </w:tabs>
        <w:rPr>
          <w:rFonts w:eastAsiaTheme="minorEastAsia"/>
          <w:smallCaps w:val="0"/>
          <w:noProof/>
          <w:sz w:val="22"/>
        </w:rPr>
      </w:pPr>
      <w:hyperlink w:anchor="_Toc391370701" w:history="1">
        <w:r w:rsidR="00AB39A4" w:rsidRPr="00E3755C">
          <w:rPr>
            <w:rStyle w:val="Hyperlink"/>
            <w:noProof/>
          </w:rPr>
          <w:t>VDI Suite</w:t>
        </w:r>
        <w:r w:rsidR="00AB39A4">
          <w:rPr>
            <w:noProof/>
            <w:webHidden/>
          </w:rPr>
          <w:tab/>
        </w:r>
        <w:r w:rsidR="00AB39A4">
          <w:rPr>
            <w:noProof/>
            <w:webHidden/>
          </w:rPr>
          <w:fldChar w:fldCharType="begin"/>
        </w:r>
        <w:r w:rsidR="00AB39A4">
          <w:rPr>
            <w:noProof/>
            <w:webHidden/>
          </w:rPr>
          <w:instrText xml:space="preserve"> PAGEREF _Toc391370701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00FC9969" w14:textId="77777777" w:rsidR="00AB39A4" w:rsidRDefault="00CD60C5">
      <w:pPr>
        <w:pStyle w:val="TOC5"/>
        <w:rPr>
          <w:rFonts w:eastAsiaTheme="minorEastAsia"/>
          <w:noProof/>
          <w:sz w:val="22"/>
        </w:rPr>
      </w:pPr>
      <w:hyperlink w:anchor="_Toc391370702" w:history="1">
        <w:r w:rsidR="00AB39A4" w:rsidRPr="00E3755C">
          <w:rPr>
            <w:rStyle w:val="Hyperlink"/>
            <w:noProof/>
          </w:rPr>
          <w:t>VDI Suite</w:t>
        </w:r>
        <w:r w:rsidR="00AB39A4">
          <w:rPr>
            <w:noProof/>
            <w:webHidden/>
          </w:rPr>
          <w:tab/>
        </w:r>
        <w:r w:rsidR="00AB39A4">
          <w:rPr>
            <w:noProof/>
            <w:webHidden/>
          </w:rPr>
          <w:fldChar w:fldCharType="begin"/>
        </w:r>
        <w:r w:rsidR="00AB39A4">
          <w:rPr>
            <w:noProof/>
            <w:webHidden/>
          </w:rPr>
          <w:instrText xml:space="preserve"> PAGEREF _Toc391370702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7596072A" w14:textId="77777777" w:rsidR="00AB39A4" w:rsidRDefault="00CD60C5">
      <w:pPr>
        <w:pStyle w:val="TOC5"/>
        <w:rPr>
          <w:rFonts w:eastAsiaTheme="minorEastAsia"/>
          <w:noProof/>
          <w:sz w:val="22"/>
        </w:rPr>
      </w:pPr>
      <w:hyperlink w:anchor="_Toc391370703" w:history="1">
        <w:r w:rsidR="00AB39A4" w:rsidRPr="00E3755C">
          <w:rPr>
            <w:rStyle w:val="Hyperlink"/>
            <w:noProof/>
          </w:rPr>
          <w:t>VDI Suite mit MDOP</w:t>
        </w:r>
        <w:r w:rsidR="00AB39A4">
          <w:rPr>
            <w:noProof/>
            <w:webHidden/>
          </w:rPr>
          <w:tab/>
        </w:r>
        <w:r w:rsidR="00AB39A4">
          <w:rPr>
            <w:noProof/>
            <w:webHidden/>
          </w:rPr>
          <w:fldChar w:fldCharType="begin"/>
        </w:r>
        <w:r w:rsidR="00AB39A4">
          <w:rPr>
            <w:noProof/>
            <w:webHidden/>
          </w:rPr>
          <w:instrText xml:space="preserve"> PAGEREF _Toc391370703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179DD50A" w14:textId="77777777" w:rsidR="00AB39A4" w:rsidRDefault="00CD60C5">
      <w:pPr>
        <w:pStyle w:val="TOC2"/>
        <w:tabs>
          <w:tab w:val="right" w:leader="dot" w:pos="5030"/>
        </w:tabs>
        <w:rPr>
          <w:rFonts w:eastAsiaTheme="minorEastAsia"/>
          <w:b w:val="0"/>
          <w:smallCaps w:val="0"/>
          <w:noProof/>
          <w:sz w:val="22"/>
        </w:rPr>
      </w:pPr>
      <w:hyperlink w:anchor="_Toc391370704" w:history="1">
        <w:r w:rsidR="00AB39A4" w:rsidRPr="00E3755C">
          <w:rPr>
            <w:rStyle w:val="Hyperlink"/>
            <w:noProof/>
          </w:rPr>
          <w:t>Visual Studio</w:t>
        </w:r>
        <w:r w:rsidR="00AB39A4">
          <w:rPr>
            <w:noProof/>
            <w:webHidden/>
          </w:rPr>
          <w:tab/>
        </w:r>
        <w:r w:rsidR="00AB39A4">
          <w:rPr>
            <w:noProof/>
            <w:webHidden/>
          </w:rPr>
          <w:fldChar w:fldCharType="begin"/>
        </w:r>
        <w:r w:rsidR="00AB39A4">
          <w:rPr>
            <w:noProof/>
            <w:webHidden/>
          </w:rPr>
          <w:instrText xml:space="preserve"> PAGEREF _Toc391370704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1D02AC8A" w14:textId="77777777" w:rsidR="00AB39A4" w:rsidRDefault="00CD60C5">
      <w:pPr>
        <w:pStyle w:val="TOC4"/>
        <w:tabs>
          <w:tab w:val="right" w:leader="dot" w:pos="5030"/>
        </w:tabs>
        <w:rPr>
          <w:rFonts w:eastAsiaTheme="minorEastAsia"/>
          <w:smallCaps w:val="0"/>
          <w:noProof/>
          <w:sz w:val="22"/>
        </w:rPr>
      </w:pPr>
      <w:hyperlink w:anchor="_Toc391370705" w:history="1">
        <w:r w:rsidR="00AB39A4" w:rsidRPr="00E3755C">
          <w:rPr>
            <w:rStyle w:val="Hyperlink"/>
            <w:noProof/>
          </w:rPr>
          <w:t>Visual Studio</w:t>
        </w:r>
        <w:r w:rsidR="00AB39A4">
          <w:rPr>
            <w:noProof/>
            <w:webHidden/>
          </w:rPr>
          <w:tab/>
        </w:r>
        <w:r w:rsidR="00AB39A4">
          <w:rPr>
            <w:noProof/>
            <w:webHidden/>
          </w:rPr>
          <w:fldChar w:fldCharType="begin"/>
        </w:r>
        <w:r w:rsidR="00AB39A4">
          <w:rPr>
            <w:noProof/>
            <w:webHidden/>
          </w:rPr>
          <w:instrText xml:space="preserve"> PAGEREF _Toc391370705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0AA1DDB0" w14:textId="77777777" w:rsidR="00AB39A4" w:rsidRDefault="00CD60C5">
      <w:pPr>
        <w:pStyle w:val="TOC6"/>
        <w:tabs>
          <w:tab w:val="right" w:leader="dot" w:pos="5030"/>
        </w:tabs>
        <w:rPr>
          <w:rFonts w:eastAsiaTheme="minorEastAsia"/>
          <w:noProof/>
          <w:sz w:val="22"/>
        </w:rPr>
      </w:pPr>
      <w:hyperlink w:anchor="_Toc391370706" w:history="1">
        <w:r w:rsidR="00AB39A4" w:rsidRPr="00E3755C">
          <w:rPr>
            <w:rStyle w:val="Hyperlink"/>
            <w:noProof/>
          </w:rPr>
          <w:t>MSDN-Betriebssysteme</w:t>
        </w:r>
        <w:r w:rsidR="00AB39A4">
          <w:rPr>
            <w:noProof/>
            <w:webHidden/>
          </w:rPr>
          <w:tab/>
        </w:r>
        <w:r w:rsidR="00AB39A4">
          <w:rPr>
            <w:noProof/>
            <w:webHidden/>
          </w:rPr>
          <w:fldChar w:fldCharType="begin"/>
        </w:r>
        <w:r w:rsidR="00AB39A4">
          <w:rPr>
            <w:noProof/>
            <w:webHidden/>
          </w:rPr>
          <w:instrText xml:space="preserve"> PAGEREF _Toc391370706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7EC25B36" w14:textId="77777777" w:rsidR="00AB39A4" w:rsidRDefault="00CD60C5">
      <w:pPr>
        <w:pStyle w:val="TOC6"/>
        <w:tabs>
          <w:tab w:val="right" w:leader="dot" w:pos="5030"/>
        </w:tabs>
        <w:rPr>
          <w:rFonts w:eastAsiaTheme="minorEastAsia"/>
          <w:noProof/>
          <w:sz w:val="22"/>
        </w:rPr>
      </w:pPr>
      <w:hyperlink w:anchor="_Toc391370707" w:history="1">
        <w:r w:rsidR="00AB39A4" w:rsidRPr="00E3755C">
          <w:rPr>
            <w:rStyle w:val="Hyperlink"/>
            <w:noProof/>
          </w:rPr>
          <w:t>MSDN-Plattformen</w:t>
        </w:r>
        <w:r w:rsidR="00AB39A4">
          <w:rPr>
            <w:noProof/>
            <w:webHidden/>
          </w:rPr>
          <w:tab/>
        </w:r>
        <w:r w:rsidR="00AB39A4">
          <w:rPr>
            <w:noProof/>
            <w:webHidden/>
          </w:rPr>
          <w:fldChar w:fldCharType="begin"/>
        </w:r>
        <w:r w:rsidR="00AB39A4">
          <w:rPr>
            <w:noProof/>
            <w:webHidden/>
          </w:rPr>
          <w:instrText xml:space="preserve"> PAGEREF _Toc391370707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01322241" w14:textId="77777777" w:rsidR="00AB39A4" w:rsidRDefault="00CD60C5">
      <w:pPr>
        <w:pStyle w:val="TOC6"/>
        <w:tabs>
          <w:tab w:val="right" w:leader="dot" w:pos="5030"/>
        </w:tabs>
        <w:rPr>
          <w:rFonts w:eastAsiaTheme="minorEastAsia"/>
          <w:noProof/>
          <w:sz w:val="22"/>
        </w:rPr>
      </w:pPr>
      <w:hyperlink w:anchor="_Toc391370708" w:history="1">
        <w:r w:rsidR="00AB39A4" w:rsidRPr="00E3755C">
          <w:rPr>
            <w:rStyle w:val="Hyperlink"/>
            <w:noProof/>
          </w:rPr>
          <w:t>Visual Studio Professional 2013</w:t>
        </w:r>
        <w:r w:rsidR="00AB39A4">
          <w:rPr>
            <w:noProof/>
            <w:webHidden/>
          </w:rPr>
          <w:tab/>
        </w:r>
        <w:r w:rsidR="00AB39A4">
          <w:rPr>
            <w:noProof/>
            <w:webHidden/>
          </w:rPr>
          <w:fldChar w:fldCharType="begin"/>
        </w:r>
        <w:r w:rsidR="00AB39A4">
          <w:rPr>
            <w:noProof/>
            <w:webHidden/>
          </w:rPr>
          <w:instrText xml:space="preserve"> PAGEREF _Toc391370708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7B58BFFF" w14:textId="77777777" w:rsidR="00AB39A4" w:rsidRDefault="00CD60C5">
      <w:pPr>
        <w:pStyle w:val="TOC6"/>
        <w:tabs>
          <w:tab w:val="right" w:leader="dot" w:pos="5030"/>
        </w:tabs>
        <w:rPr>
          <w:rFonts w:eastAsiaTheme="minorEastAsia"/>
          <w:noProof/>
          <w:sz w:val="22"/>
        </w:rPr>
      </w:pPr>
      <w:hyperlink w:anchor="_Toc391370709" w:history="1">
        <w:r w:rsidR="00AB39A4" w:rsidRPr="00E3755C">
          <w:rPr>
            <w:rStyle w:val="Hyperlink"/>
            <w:noProof/>
          </w:rPr>
          <w:t>Visual Studio Premium 2013 mit MSDN</w:t>
        </w:r>
        <w:r w:rsidR="00AB39A4">
          <w:rPr>
            <w:noProof/>
            <w:webHidden/>
          </w:rPr>
          <w:tab/>
        </w:r>
        <w:r w:rsidR="00AB39A4">
          <w:rPr>
            <w:noProof/>
            <w:webHidden/>
          </w:rPr>
          <w:fldChar w:fldCharType="begin"/>
        </w:r>
        <w:r w:rsidR="00AB39A4">
          <w:rPr>
            <w:noProof/>
            <w:webHidden/>
          </w:rPr>
          <w:instrText xml:space="preserve"> PAGEREF _Toc391370709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16CA962C" w14:textId="77777777" w:rsidR="00AB39A4" w:rsidRDefault="00CD60C5">
      <w:pPr>
        <w:pStyle w:val="TOC6"/>
        <w:tabs>
          <w:tab w:val="right" w:leader="dot" w:pos="5030"/>
        </w:tabs>
        <w:rPr>
          <w:rFonts w:eastAsiaTheme="minorEastAsia"/>
          <w:noProof/>
          <w:sz w:val="22"/>
        </w:rPr>
      </w:pPr>
      <w:hyperlink w:anchor="_Toc391370710" w:history="1">
        <w:r w:rsidR="00AB39A4" w:rsidRPr="00E3755C">
          <w:rPr>
            <w:rStyle w:val="Hyperlink"/>
            <w:noProof/>
          </w:rPr>
          <w:t>Visual Studio Professional 2013 mit MSDN</w:t>
        </w:r>
        <w:r w:rsidR="00AB39A4">
          <w:rPr>
            <w:noProof/>
            <w:webHidden/>
          </w:rPr>
          <w:tab/>
        </w:r>
        <w:r w:rsidR="00AB39A4">
          <w:rPr>
            <w:noProof/>
            <w:webHidden/>
          </w:rPr>
          <w:fldChar w:fldCharType="begin"/>
        </w:r>
        <w:r w:rsidR="00AB39A4">
          <w:rPr>
            <w:noProof/>
            <w:webHidden/>
          </w:rPr>
          <w:instrText xml:space="preserve"> PAGEREF _Toc391370710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74EFD0A6" w14:textId="77777777" w:rsidR="00AB39A4" w:rsidRDefault="00CD60C5">
      <w:pPr>
        <w:pStyle w:val="TOC6"/>
        <w:tabs>
          <w:tab w:val="right" w:leader="dot" w:pos="5030"/>
        </w:tabs>
        <w:rPr>
          <w:rFonts w:eastAsiaTheme="minorEastAsia"/>
          <w:noProof/>
          <w:sz w:val="22"/>
        </w:rPr>
      </w:pPr>
      <w:hyperlink w:anchor="_Toc391370711" w:history="1">
        <w:r w:rsidR="00AB39A4" w:rsidRPr="00E3755C">
          <w:rPr>
            <w:rStyle w:val="Hyperlink"/>
            <w:noProof/>
          </w:rPr>
          <w:t>Visual Studio Test Professional 2013 mit MSDN</w:t>
        </w:r>
        <w:r w:rsidR="00AB39A4">
          <w:rPr>
            <w:noProof/>
            <w:webHidden/>
          </w:rPr>
          <w:tab/>
        </w:r>
        <w:r w:rsidR="00AB39A4">
          <w:rPr>
            <w:noProof/>
            <w:webHidden/>
          </w:rPr>
          <w:fldChar w:fldCharType="begin"/>
        </w:r>
        <w:r w:rsidR="00AB39A4">
          <w:rPr>
            <w:noProof/>
            <w:webHidden/>
          </w:rPr>
          <w:instrText xml:space="preserve"> PAGEREF _Toc391370711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2F247920" w14:textId="77777777" w:rsidR="00AB39A4" w:rsidRDefault="00CD60C5">
      <w:pPr>
        <w:pStyle w:val="TOC6"/>
        <w:tabs>
          <w:tab w:val="right" w:leader="dot" w:pos="5030"/>
        </w:tabs>
        <w:rPr>
          <w:rFonts w:eastAsiaTheme="minorEastAsia"/>
          <w:noProof/>
          <w:sz w:val="22"/>
        </w:rPr>
      </w:pPr>
      <w:hyperlink w:anchor="_Toc391370712" w:history="1">
        <w:r w:rsidR="00AB39A4" w:rsidRPr="00E3755C">
          <w:rPr>
            <w:rStyle w:val="Hyperlink"/>
            <w:noProof/>
          </w:rPr>
          <w:t>Visual Studio Ultimate 2013 mit MSDN</w:t>
        </w:r>
        <w:r w:rsidR="00AB39A4">
          <w:rPr>
            <w:noProof/>
            <w:webHidden/>
          </w:rPr>
          <w:tab/>
        </w:r>
        <w:r w:rsidR="00AB39A4">
          <w:rPr>
            <w:noProof/>
            <w:webHidden/>
          </w:rPr>
          <w:fldChar w:fldCharType="begin"/>
        </w:r>
        <w:r w:rsidR="00AB39A4">
          <w:rPr>
            <w:noProof/>
            <w:webHidden/>
          </w:rPr>
          <w:instrText xml:space="preserve"> PAGEREF _Toc391370712 \h </w:instrText>
        </w:r>
        <w:r w:rsidR="00AB39A4">
          <w:rPr>
            <w:noProof/>
            <w:webHidden/>
          </w:rPr>
        </w:r>
        <w:r w:rsidR="00AB39A4">
          <w:rPr>
            <w:noProof/>
            <w:webHidden/>
          </w:rPr>
          <w:fldChar w:fldCharType="separate"/>
        </w:r>
        <w:r w:rsidR="00AB39A4">
          <w:rPr>
            <w:noProof/>
            <w:webHidden/>
          </w:rPr>
          <w:t>31</w:t>
        </w:r>
        <w:r w:rsidR="00AB39A4">
          <w:rPr>
            <w:noProof/>
            <w:webHidden/>
          </w:rPr>
          <w:fldChar w:fldCharType="end"/>
        </w:r>
      </w:hyperlink>
    </w:p>
    <w:p w14:paraId="25478E2E" w14:textId="77777777" w:rsidR="00AB39A4" w:rsidRDefault="00CD60C5">
      <w:pPr>
        <w:pStyle w:val="TOC4"/>
        <w:tabs>
          <w:tab w:val="right" w:leader="dot" w:pos="5030"/>
        </w:tabs>
        <w:rPr>
          <w:rFonts w:eastAsiaTheme="minorEastAsia"/>
          <w:smallCaps w:val="0"/>
          <w:noProof/>
          <w:sz w:val="22"/>
        </w:rPr>
      </w:pPr>
      <w:hyperlink w:anchor="_Toc391370713" w:history="1">
        <w:r w:rsidR="00AB39A4" w:rsidRPr="00E3755C">
          <w:rPr>
            <w:rStyle w:val="Hyperlink"/>
            <w:noProof/>
          </w:rPr>
          <w:t>Visual Studio Deployment</w:t>
        </w:r>
        <w:r w:rsidR="00AB39A4">
          <w:rPr>
            <w:noProof/>
            <w:webHidden/>
          </w:rPr>
          <w:tab/>
        </w:r>
        <w:r w:rsidR="00AB39A4">
          <w:rPr>
            <w:noProof/>
            <w:webHidden/>
          </w:rPr>
          <w:fldChar w:fldCharType="begin"/>
        </w:r>
        <w:r w:rsidR="00AB39A4">
          <w:rPr>
            <w:noProof/>
            <w:webHidden/>
          </w:rPr>
          <w:instrText xml:space="preserve"> PAGEREF _Toc391370713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45262E1D" w14:textId="77777777" w:rsidR="00AB39A4" w:rsidRDefault="00CD60C5">
      <w:pPr>
        <w:pStyle w:val="TOC6"/>
        <w:tabs>
          <w:tab w:val="right" w:leader="dot" w:pos="5030"/>
        </w:tabs>
        <w:rPr>
          <w:rFonts w:eastAsiaTheme="minorEastAsia"/>
          <w:noProof/>
          <w:sz w:val="22"/>
        </w:rPr>
      </w:pPr>
      <w:hyperlink w:anchor="_Toc391370714" w:history="1">
        <w:r w:rsidR="00AB39A4" w:rsidRPr="00E3755C">
          <w:rPr>
            <w:rStyle w:val="Hyperlink"/>
            <w:noProof/>
          </w:rPr>
          <w:t>Visual Studio Deployment 2013 Datacenter</w:t>
        </w:r>
        <w:r w:rsidR="00AB39A4">
          <w:rPr>
            <w:noProof/>
            <w:webHidden/>
          </w:rPr>
          <w:tab/>
        </w:r>
        <w:r w:rsidR="00AB39A4">
          <w:rPr>
            <w:noProof/>
            <w:webHidden/>
          </w:rPr>
          <w:fldChar w:fldCharType="begin"/>
        </w:r>
        <w:r w:rsidR="00AB39A4">
          <w:rPr>
            <w:noProof/>
            <w:webHidden/>
          </w:rPr>
          <w:instrText xml:space="preserve"> PAGEREF _Toc391370714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64C3D93D" w14:textId="77777777" w:rsidR="00AB39A4" w:rsidRDefault="00CD60C5">
      <w:pPr>
        <w:pStyle w:val="TOC6"/>
        <w:tabs>
          <w:tab w:val="right" w:leader="dot" w:pos="5030"/>
        </w:tabs>
        <w:rPr>
          <w:rFonts w:eastAsiaTheme="minorEastAsia"/>
          <w:noProof/>
          <w:sz w:val="22"/>
        </w:rPr>
      </w:pPr>
      <w:hyperlink w:anchor="_Toc391370715" w:history="1">
        <w:r w:rsidR="00AB39A4" w:rsidRPr="00E3755C">
          <w:rPr>
            <w:rStyle w:val="Hyperlink"/>
            <w:noProof/>
          </w:rPr>
          <w:t>Visual Studio Deployment 2013 Standard</w:t>
        </w:r>
        <w:r w:rsidR="00AB39A4">
          <w:rPr>
            <w:noProof/>
            <w:webHidden/>
          </w:rPr>
          <w:tab/>
        </w:r>
        <w:r w:rsidR="00AB39A4">
          <w:rPr>
            <w:noProof/>
            <w:webHidden/>
          </w:rPr>
          <w:fldChar w:fldCharType="begin"/>
        </w:r>
        <w:r w:rsidR="00AB39A4">
          <w:rPr>
            <w:noProof/>
            <w:webHidden/>
          </w:rPr>
          <w:instrText xml:space="preserve"> PAGEREF _Toc391370715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4871D6AC" w14:textId="77777777" w:rsidR="00AB39A4" w:rsidRDefault="00CD60C5">
      <w:pPr>
        <w:pStyle w:val="TOC4"/>
        <w:tabs>
          <w:tab w:val="right" w:leader="dot" w:pos="5030"/>
        </w:tabs>
        <w:rPr>
          <w:rFonts w:eastAsiaTheme="minorEastAsia"/>
          <w:smallCaps w:val="0"/>
          <w:noProof/>
          <w:sz w:val="22"/>
        </w:rPr>
      </w:pPr>
      <w:hyperlink w:anchor="_Toc391370716" w:history="1">
        <w:r w:rsidR="00AB39A4" w:rsidRPr="00E3755C">
          <w:rPr>
            <w:rStyle w:val="Hyperlink"/>
            <w:noProof/>
          </w:rPr>
          <w:t>Visual Studio Team Foundation Server</w:t>
        </w:r>
        <w:r w:rsidR="00AB39A4">
          <w:rPr>
            <w:noProof/>
            <w:webHidden/>
          </w:rPr>
          <w:tab/>
        </w:r>
        <w:r w:rsidR="00AB39A4">
          <w:rPr>
            <w:noProof/>
            <w:webHidden/>
          </w:rPr>
          <w:fldChar w:fldCharType="begin"/>
        </w:r>
        <w:r w:rsidR="00AB39A4">
          <w:rPr>
            <w:noProof/>
            <w:webHidden/>
          </w:rPr>
          <w:instrText xml:space="preserve"> PAGEREF _Toc391370716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52455256" w14:textId="77777777" w:rsidR="00AB39A4" w:rsidRDefault="00CD60C5">
      <w:pPr>
        <w:pStyle w:val="TOC6"/>
        <w:tabs>
          <w:tab w:val="right" w:leader="dot" w:pos="5030"/>
        </w:tabs>
        <w:rPr>
          <w:rFonts w:eastAsiaTheme="minorEastAsia"/>
          <w:noProof/>
          <w:sz w:val="22"/>
        </w:rPr>
      </w:pPr>
      <w:hyperlink w:anchor="_Toc391370717" w:history="1">
        <w:r w:rsidR="00AB39A4" w:rsidRPr="00E3755C">
          <w:rPr>
            <w:rStyle w:val="Hyperlink"/>
            <w:noProof/>
          </w:rPr>
          <w:t>Visual Studio Team Foundation Server 2013 mit SQL Server 2010-Technologie</w:t>
        </w:r>
        <w:r w:rsidR="00AB39A4">
          <w:rPr>
            <w:noProof/>
            <w:webHidden/>
          </w:rPr>
          <w:tab/>
        </w:r>
        <w:r w:rsidR="00AB39A4">
          <w:rPr>
            <w:noProof/>
            <w:webHidden/>
          </w:rPr>
          <w:fldChar w:fldCharType="begin"/>
        </w:r>
        <w:r w:rsidR="00AB39A4">
          <w:rPr>
            <w:noProof/>
            <w:webHidden/>
          </w:rPr>
          <w:instrText xml:space="preserve"> PAGEREF _Toc391370717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48747C84" w14:textId="77777777" w:rsidR="00AB39A4" w:rsidRDefault="00CD60C5">
      <w:pPr>
        <w:pStyle w:val="TOC6"/>
        <w:tabs>
          <w:tab w:val="right" w:leader="dot" w:pos="5030"/>
        </w:tabs>
        <w:rPr>
          <w:rFonts w:eastAsiaTheme="minorEastAsia"/>
          <w:noProof/>
          <w:sz w:val="22"/>
        </w:rPr>
      </w:pPr>
      <w:hyperlink w:anchor="_Toc391370718" w:history="1">
        <w:r w:rsidR="00AB39A4" w:rsidRPr="00E3755C">
          <w:rPr>
            <w:rStyle w:val="Hyperlink"/>
            <w:noProof/>
          </w:rPr>
          <w:t>CAL für Visual Studio Team Foundation Server 2013 (Gerät und Nutzer)</w:t>
        </w:r>
        <w:r w:rsidR="00AB39A4">
          <w:rPr>
            <w:noProof/>
            <w:webHidden/>
          </w:rPr>
          <w:tab/>
        </w:r>
        <w:r w:rsidR="00AB39A4">
          <w:rPr>
            <w:noProof/>
            <w:webHidden/>
          </w:rPr>
          <w:fldChar w:fldCharType="begin"/>
        </w:r>
        <w:r w:rsidR="00AB39A4">
          <w:rPr>
            <w:noProof/>
            <w:webHidden/>
          </w:rPr>
          <w:instrText xml:space="preserve"> PAGEREF _Toc391370718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37D9B489" w14:textId="77777777" w:rsidR="00AB39A4" w:rsidRDefault="00CD60C5">
      <w:pPr>
        <w:pStyle w:val="TOC2"/>
        <w:tabs>
          <w:tab w:val="right" w:leader="dot" w:pos="5030"/>
        </w:tabs>
        <w:rPr>
          <w:rFonts w:eastAsiaTheme="minorEastAsia"/>
          <w:b w:val="0"/>
          <w:smallCaps w:val="0"/>
          <w:noProof/>
          <w:sz w:val="22"/>
        </w:rPr>
      </w:pPr>
      <w:hyperlink w:anchor="_Toc391370719" w:history="1">
        <w:r w:rsidR="00AB39A4" w:rsidRPr="00E3755C">
          <w:rPr>
            <w:rStyle w:val="Hyperlink"/>
            <w:noProof/>
          </w:rPr>
          <w:t>Windows</w:t>
        </w:r>
        <w:r w:rsidR="00AB39A4">
          <w:rPr>
            <w:noProof/>
            <w:webHidden/>
          </w:rPr>
          <w:tab/>
        </w:r>
        <w:r w:rsidR="00AB39A4">
          <w:rPr>
            <w:noProof/>
            <w:webHidden/>
          </w:rPr>
          <w:fldChar w:fldCharType="begin"/>
        </w:r>
        <w:r w:rsidR="00AB39A4">
          <w:rPr>
            <w:noProof/>
            <w:webHidden/>
          </w:rPr>
          <w:instrText xml:space="preserve"> PAGEREF _Toc391370719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35EFCAC8" w14:textId="77777777" w:rsidR="00AB39A4" w:rsidRDefault="00CD60C5">
      <w:pPr>
        <w:pStyle w:val="TOC4"/>
        <w:tabs>
          <w:tab w:val="right" w:leader="dot" w:pos="5030"/>
        </w:tabs>
        <w:rPr>
          <w:rFonts w:eastAsiaTheme="minorEastAsia"/>
          <w:smallCaps w:val="0"/>
          <w:noProof/>
          <w:sz w:val="22"/>
        </w:rPr>
      </w:pPr>
      <w:hyperlink w:anchor="_Toc391370720" w:history="1">
        <w:r w:rsidR="00AB39A4" w:rsidRPr="00E3755C">
          <w:rPr>
            <w:rStyle w:val="Hyperlink"/>
            <w:noProof/>
          </w:rPr>
          <w:t>Windows-Desktop-Betriebssystem</w:t>
        </w:r>
        <w:r w:rsidR="00AB39A4">
          <w:rPr>
            <w:noProof/>
            <w:webHidden/>
          </w:rPr>
          <w:tab/>
        </w:r>
        <w:r w:rsidR="00AB39A4">
          <w:rPr>
            <w:noProof/>
            <w:webHidden/>
          </w:rPr>
          <w:fldChar w:fldCharType="begin"/>
        </w:r>
        <w:r w:rsidR="00AB39A4">
          <w:rPr>
            <w:noProof/>
            <w:webHidden/>
          </w:rPr>
          <w:instrText xml:space="preserve"> PAGEREF _Toc391370720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4B431A6B" w14:textId="77777777" w:rsidR="00AB39A4" w:rsidRDefault="00CD60C5">
      <w:pPr>
        <w:pStyle w:val="TOC6"/>
        <w:tabs>
          <w:tab w:val="right" w:leader="dot" w:pos="5030"/>
        </w:tabs>
        <w:rPr>
          <w:rFonts w:eastAsiaTheme="minorEastAsia"/>
          <w:noProof/>
          <w:sz w:val="22"/>
        </w:rPr>
      </w:pPr>
      <w:hyperlink w:anchor="_Toc391370721" w:history="1">
        <w:r w:rsidR="00AB39A4" w:rsidRPr="00E3755C">
          <w:rPr>
            <w:rStyle w:val="Hyperlink"/>
            <w:noProof/>
          </w:rPr>
          <w:t>Windows Companion-Abonnement</w:t>
        </w:r>
        <w:r w:rsidR="00AB39A4">
          <w:rPr>
            <w:noProof/>
            <w:webHidden/>
          </w:rPr>
          <w:tab/>
        </w:r>
        <w:r w:rsidR="00AB39A4">
          <w:rPr>
            <w:noProof/>
            <w:webHidden/>
          </w:rPr>
          <w:fldChar w:fldCharType="begin"/>
        </w:r>
        <w:r w:rsidR="00AB39A4">
          <w:rPr>
            <w:noProof/>
            <w:webHidden/>
          </w:rPr>
          <w:instrText xml:space="preserve"> PAGEREF _Toc391370721 \h </w:instrText>
        </w:r>
        <w:r w:rsidR="00AB39A4">
          <w:rPr>
            <w:noProof/>
            <w:webHidden/>
          </w:rPr>
        </w:r>
        <w:r w:rsidR="00AB39A4">
          <w:rPr>
            <w:noProof/>
            <w:webHidden/>
          </w:rPr>
          <w:fldChar w:fldCharType="separate"/>
        </w:r>
        <w:r w:rsidR="00AB39A4">
          <w:rPr>
            <w:noProof/>
            <w:webHidden/>
          </w:rPr>
          <w:t>32</w:t>
        </w:r>
        <w:r w:rsidR="00AB39A4">
          <w:rPr>
            <w:noProof/>
            <w:webHidden/>
          </w:rPr>
          <w:fldChar w:fldCharType="end"/>
        </w:r>
      </w:hyperlink>
    </w:p>
    <w:p w14:paraId="68596AD0" w14:textId="77777777" w:rsidR="00AB39A4" w:rsidRDefault="00CD60C5">
      <w:pPr>
        <w:pStyle w:val="TOC6"/>
        <w:tabs>
          <w:tab w:val="right" w:leader="dot" w:pos="5030"/>
        </w:tabs>
        <w:rPr>
          <w:rFonts w:eastAsiaTheme="minorEastAsia"/>
          <w:noProof/>
          <w:sz w:val="22"/>
        </w:rPr>
      </w:pPr>
      <w:hyperlink w:anchor="_Toc391370722" w:history="1">
        <w:r w:rsidR="00AB39A4" w:rsidRPr="00E3755C">
          <w:rPr>
            <w:rStyle w:val="Hyperlink"/>
            <w:noProof/>
          </w:rPr>
          <w:t>Windows Enterprise-Upgrade und SA für Partners in Learning</w:t>
        </w:r>
        <w:r w:rsidR="00AB39A4">
          <w:rPr>
            <w:noProof/>
            <w:webHidden/>
          </w:rPr>
          <w:tab/>
        </w:r>
        <w:r w:rsidR="00AB39A4">
          <w:rPr>
            <w:noProof/>
            <w:webHidden/>
          </w:rPr>
          <w:fldChar w:fldCharType="begin"/>
        </w:r>
        <w:r w:rsidR="00AB39A4">
          <w:rPr>
            <w:noProof/>
            <w:webHidden/>
          </w:rPr>
          <w:instrText xml:space="preserve"> PAGEREF _Toc391370722 \h </w:instrText>
        </w:r>
        <w:r w:rsidR="00AB39A4">
          <w:rPr>
            <w:noProof/>
            <w:webHidden/>
          </w:rPr>
        </w:r>
        <w:r w:rsidR="00AB39A4">
          <w:rPr>
            <w:noProof/>
            <w:webHidden/>
          </w:rPr>
          <w:fldChar w:fldCharType="separate"/>
        </w:r>
        <w:r w:rsidR="00AB39A4">
          <w:rPr>
            <w:noProof/>
            <w:webHidden/>
          </w:rPr>
          <w:t>33</w:t>
        </w:r>
        <w:r w:rsidR="00AB39A4">
          <w:rPr>
            <w:noProof/>
            <w:webHidden/>
          </w:rPr>
          <w:fldChar w:fldCharType="end"/>
        </w:r>
      </w:hyperlink>
    </w:p>
    <w:p w14:paraId="496395A3" w14:textId="77777777" w:rsidR="00AB39A4" w:rsidRDefault="00CD60C5">
      <w:pPr>
        <w:pStyle w:val="TOC6"/>
        <w:tabs>
          <w:tab w:val="right" w:leader="dot" w:pos="5030"/>
        </w:tabs>
        <w:rPr>
          <w:rFonts w:eastAsiaTheme="minorEastAsia"/>
          <w:noProof/>
          <w:sz w:val="22"/>
        </w:rPr>
      </w:pPr>
      <w:hyperlink w:anchor="_Toc391370723" w:history="1">
        <w:r w:rsidR="00AB39A4" w:rsidRPr="00E3755C">
          <w:rPr>
            <w:rStyle w:val="Hyperlink"/>
            <w:noProof/>
          </w:rPr>
          <w:t>Windows 8.1 Enterprise Sideloading</w:t>
        </w:r>
        <w:r w:rsidR="00AB39A4">
          <w:rPr>
            <w:noProof/>
            <w:webHidden/>
          </w:rPr>
          <w:tab/>
        </w:r>
        <w:r w:rsidR="00AB39A4">
          <w:rPr>
            <w:noProof/>
            <w:webHidden/>
          </w:rPr>
          <w:fldChar w:fldCharType="begin"/>
        </w:r>
        <w:r w:rsidR="00AB39A4">
          <w:rPr>
            <w:noProof/>
            <w:webHidden/>
          </w:rPr>
          <w:instrText xml:space="preserve"> PAGEREF _Toc391370723 \h </w:instrText>
        </w:r>
        <w:r w:rsidR="00AB39A4">
          <w:rPr>
            <w:noProof/>
            <w:webHidden/>
          </w:rPr>
        </w:r>
        <w:r w:rsidR="00AB39A4">
          <w:rPr>
            <w:noProof/>
            <w:webHidden/>
          </w:rPr>
          <w:fldChar w:fldCharType="separate"/>
        </w:r>
        <w:r w:rsidR="00AB39A4">
          <w:rPr>
            <w:noProof/>
            <w:webHidden/>
          </w:rPr>
          <w:t>33</w:t>
        </w:r>
        <w:r w:rsidR="00AB39A4">
          <w:rPr>
            <w:noProof/>
            <w:webHidden/>
          </w:rPr>
          <w:fldChar w:fldCharType="end"/>
        </w:r>
      </w:hyperlink>
    </w:p>
    <w:p w14:paraId="0C707385" w14:textId="77777777" w:rsidR="00AB39A4" w:rsidRDefault="00CD60C5">
      <w:pPr>
        <w:pStyle w:val="TOC6"/>
        <w:tabs>
          <w:tab w:val="right" w:leader="dot" w:pos="5030"/>
        </w:tabs>
        <w:rPr>
          <w:rFonts w:eastAsiaTheme="minorEastAsia"/>
          <w:noProof/>
          <w:sz w:val="22"/>
        </w:rPr>
      </w:pPr>
      <w:hyperlink w:anchor="_Toc391370724" w:history="1">
        <w:r w:rsidR="00AB39A4" w:rsidRPr="00E3755C">
          <w:rPr>
            <w:rStyle w:val="Hyperlink"/>
            <w:noProof/>
          </w:rPr>
          <w:t>Windows 8.1 Enterprise-Upgrade</w:t>
        </w:r>
        <w:r w:rsidR="00AB39A4">
          <w:rPr>
            <w:noProof/>
            <w:webHidden/>
          </w:rPr>
          <w:tab/>
        </w:r>
        <w:r w:rsidR="00AB39A4">
          <w:rPr>
            <w:noProof/>
            <w:webHidden/>
          </w:rPr>
          <w:fldChar w:fldCharType="begin"/>
        </w:r>
        <w:r w:rsidR="00AB39A4">
          <w:rPr>
            <w:noProof/>
            <w:webHidden/>
          </w:rPr>
          <w:instrText xml:space="preserve"> PAGEREF _Toc391370724 \h </w:instrText>
        </w:r>
        <w:r w:rsidR="00AB39A4">
          <w:rPr>
            <w:noProof/>
            <w:webHidden/>
          </w:rPr>
        </w:r>
        <w:r w:rsidR="00AB39A4">
          <w:rPr>
            <w:noProof/>
            <w:webHidden/>
          </w:rPr>
          <w:fldChar w:fldCharType="separate"/>
        </w:r>
        <w:r w:rsidR="00AB39A4">
          <w:rPr>
            <w:noProof/>
            <w:webHidden/>
          </w:rPr>
          <w:t>33</w:t>
        </w:r>
        <w:r w:rsidR="00AB39A4">
          <w:rPr>
            <w:noProof/>
            <w:webHidden/>
          </w:rPr>
          <w:fldChar w:fldCharType="end"/>
        </w:r>
      </w:hyperlink>
    </w:p>
    <w:p w14:paraId="510C7EF8" w14:textId="77777777" w:rsidR="00AB39A4" w:rsidRDefault="00CD60C5">
      <w:pPr>
        <w:pStyle w:val="TOC6"/>
        <w:tabs>
          <w:tab w:val="right" w:leader="dot" w:pos="5030"/>
        </w:tabs>
        <w:rPr>
          <w:rFonts w:eastAsiaTheme="minorEastAsia"/>
          <w:noProof/>
          <w:sz w:val="22"/>
        </w:rPr>
      </w:pPr>
      <w:hyperlink w:anchor="_Toc391370725" w:history="1">
        <w:r w:rsidR="00AB39A4" w:rsidRPr="00E3755C">
          <w:rPr>
            <w:rStyle w:val="Hyperlink"/>
            <w:noProof/>
          </w:rPr>
          <w:t>Windows 8.1 Enterprise-Upgrade und SA</w:t>
        </w:r>
        <w:r w:rsidR="00AB39A4">
          <w:rPr>
            <w:noProof/>
            <w:webHidden/>
          </w:rPr>
          <w:tab/>
        </w:r>
        <w:r w:rsidR="00AB39A4">
          <w:rPr>
            <w:noProof/>
            <w:webHidden/>
          </w:rPr>
          <w:fldChar w:fldCharType="begin"/>
        </w:r>
        <w:r w:rsidR="00AB39A4">
          <w:rPr>
            <w:noProof/>
            <w:webHidden/>
          </w:rPr>
          <w:instrText xml:space="preserve"> PAGEREF _Toc391370725 \h </w:instrText>
        </w:r>
        <w:r w:rsidR="00AB39A4">
          <w:rPr>
            <w:noProof/>
            <w:webHidden/>
          </w:rPr>
        </w:r>
        <w:r w:rsidR="00AB39A4">
          <w:rPr>
            <w:noProof/>
            <w:webHidden/>
          </w:rPr>
          <w:fldChar w:fldCharType="separate"/>
        </w:r>
        <w:r w:rsidR="00AB39A4">
          <w:rPr>
            <w:noProof/>
            <w:webHidden/>
          </w:rPr>
          <w:t>33</w:t>
        </w:r>
        <w:r w:rsidR="00AB39A4">
          <w:rPr>
            <w:noProof/>
            <w:webHidden/>
          </w:rPr>
          <w:fldChar w:fldCharType="end"/>
        </w:r>
      </w:hyperlink>
    </w:p>
    <w:p w14:paraId="676FDF23" w14:textId="77777777" w:rsidR="00AB39A4" w:rsidRDefault="00CD60C5">
      <w:pPr>
        <w:pStyle w:val="TOC6"/>
        <w:tabs>
          <w:tab w:val="right" w:leader="dot" w:pos="5030"/>
        </w:tabs>
        <w:rPr>
          <w:rFonts w:eastAsiaTheme="minorEastAsia"/>
          <w:noProof/>
          <w:sz w:val="22"/>
        </w:rPr>
      </w:pPr>
      <w:hyperlink w:anchor="_Toc391370726" w:history="1">
        <w:r w:rsidR="00AB39A4" w:rsidRPr="00E3755C">
          <w:rPr>
            <w:rStyle w:val="Hyperlink"/>
            <w:noProof/>
          </w:rPr>
          <w:t>Windows 8.1 Enterprise-Upgrade und SA mit MDOP</w:t>
        </w:r>
        <w:r w:rsidR="00AB39A4">
          <w:rPr>
            <w:noProof/>
            <w:webHidden/>
          </w:rPr>
          <w:tab/>
        </w:r>
        <w:r w:rsidR="00AB39A4">
          <w:rPr>
            <w:noProof/>
            <w:webHidden/>
          </w:rPr>
          <w:fldChar w:fldCharType="begin"/>
        </w:r>
        <w:r w:rsidR="00AB39A4">
          <w:rPr>
            <w:noProof/>
            <w:webHidden/>
          </w:rPr>
          <w:instrText xml:space="preserve"> PAGEREF _Toc391370726 \h </w:instrText>
        </w:r>
        <w:r w:rsidR="00AB39A4">
          <w:rPr>
            <w:noProof/>
            <w:webHidden/>
          </w:rPr>
        </w:r>
        <w:r w:rsidR="00AB39A4">
          <w:rPr>
            <w:noProof/>
            <w:webHidden/>
          </w:rPr>
          <w:fldChar w:fldCharType="separate"/>
        </w:r>
        <w:r w:rsidR="00AB39A4">
          <w:rPr>
            <w:noProof/>
            <w:webHidden/>
          </w:rPr>
          <w:t>33</w:t>
        </w:r>
        <w:r w:rsidR="00AB39A4">
          <w:rPr>
            <w:noProof/>
            <w:webHidden/>
          </w:rPr>
          <w:fldChar w:fldCharType="end"/>
        </w:r>
      </w:hyperlink>
    </w:p>
    <w:p w14:paraId="49D022E6" w14:textId="77777777" w:rsidR="00AB39A4" w:rsidRDefault="00CD60C5">
      <w:pPr>
        <w:pStyle w:val="TOC6"/>
        <w:tabs>
          <w:tab w:val="right" w:leader="dot" w:pos="5030"/>
        </w:tabs>
        <w:rPr>
          <w:rFonts w:eastAsiaTheme="minorEastAsia"/>
          <w:noProof/>
          <w:sz w:val="22"/>
        </w:rPr>
      </w:pPr>
      <w:hyperlink w:anchor="_Toc391370727" w:history="1">
        <w:r w:rsidR="00AB39A4" w:rsidRPr="00E3755C">
          <w:rPr>
            <w:rStyle w:val="Hyperlink"/>
            <w:noProof/>
          </w:rPr>
          <w:t>Windows 8.1 Pro-Upgrade</w:t>
        </w:r>
        <w:r w:rsidR="00AB39A4">
          <w:rPr>
            <w:noProof/>
            <w:webHidden/>
          </w:rPr>
          <w:tab/>
        </w:r>
        <w:r w:rsidR="00AB39A4">
          <w:rPr>
            <w:noProof/>
            <w:webHidden/>
          </w:rPr>
          <w:fldChar w:fldCharType="begin"/>
        </w:r>
        <w:r w:rsidR="00AB39A4">
          <w:rPr>
            <w:noProof/>
            <w:webHidden/>
          </w:rPr>
          <w:instrText xml:space="preserve"> PAGEREF _Toc391370727 \h </w:instrText>
        </w:r>
        <w:r w:rsidR="00AB39A4">
          <w:rPr>
            <w:noProof/>
            <w:webHidden/>
          </w:rPr>
        </w:r>
        <w:r w:rsidR="00AB39A4">
          <w:rPr>
            <w:noProof/>
            <w:webHidden/>
          </w:rPr>
          <w:fldChar w:fldCharType="separate"/>
        </w:r>
        <w:r w:rsidR="00AB39A4">
          <w:rPr>
            <w:noProof/>
            <w:webHidden/>
          </w:rPr>
          <w:t>33</w:t>
        </w:r>
        <w:r w:rsidR="00AB39A4">
          <w:rPr>
            <w:noProof/>
            <w:webHidden/>
          </w:rPr>
          <w:fldChar w:fldCharType="end"/>
        </w:r>
      </w:hyperlink>
    </w:p>
    <w:p w14:paraId="50D79B95" w14:textId="77777777" w:rsidR="00AB39A4" w:rsidRDefault="00CD60C5">
      <w:pPr>
        <w:pStyle w:val="TOC6"/>
        <w:tabs>
          <w:tab w:val="right" w:leader="dot" w:pos="5030"/>
        </w:tabs>
        <w:rPr>
          <w:rFonts w:eastAsiaTheme="minorEastAsia"/>
          <w:noProof/>
          <w:sz w:val="22"/>
        </w:rPr>
      </w:pPr>
      <w:hyperlink w:anchor="_Toc391370728" w:history="1">
        <w:r w:rsidR="00AB39A4" w:rsidRPr="00E3755C">
          <w:rPr>
            <w:rStyle w:val="Hyperlink"/>
            <w:noProof/>
          </w:rPr>
          <w:t>Windows Virtual Desktop Access</w:t>
        </w:r>
        <w:r w:rsidR="00AB39A4">
          <w:rPr>
            <w:noProof/>
            <w:webHidden/>
          </w:rPr>
          <w:tab/>
        </w:r>
        <w:r w:rsidR="00AB39A4">
          <w:rPr>
            <w:noProof/>
            <w:webHidden/>
          </w:rPr>
          <w:fldChar w:fldCharType="begin"/>
        </w:r>
        <w:r w:rsidR="00AB39A4">
          <w:rPr>
            <w:noProof/>
            <w:webHidden/>
          </w:rPr>
          <w:instrText xml:space="preserve"> PAGEREF _Toc391370728 \h </w:instrText>
        </w:r>
        <w:r w:rsidR="00AB39A4">
          <w:rPr>
            <w:noProof/>
            <w:webHidden/>
          </w:rPr>
        </w:r>
        <w:r w:rsidR="00AB39A4">
          <w:rPr>
            <w:noProof/>
            <w:webHidden/>
          </w:rPr>
          <w:fldChar w:fldCharType="separate"/>
        </w:r>
        <w:r w:rsidR="00AB39A4">
          <w:rPr>
            <w:noProof/>
            <w:webHidden/>
          </w:rPr>
          <w:t>33</w:t>
        </w:r>
        <w:r w:rsidR="00AB39A4">
          <w:rPr>
            <w:noProof/>
            <w:webHidden/>
          </w:rPr>
          <w:fldChar w:fldCharType="end"/>
        </w:r>
      </w:hyperlink>
    </w:p>
    <w:p w14:paraId="7A788EA6" w14:textId="77777777" w:rsidR="00AB39A4" w:rsidRDefault="00CD60C5">
      <w:pPr>
        <w:pStyle w:val="TOC4"/>
        <w:tabs>
          <w:tab w:val="right" w:leader="dot" w:pos="5030"/>
        </w:tabs>
        <w:rPr>
          <w:rFonts w:eastAsiaTheme="minorEastAsia"/>
          <w:smallCaps w:val="0"/>
          <w:noProof/>
          <w:sz w:val="22"/>
        </w:rPr>
      </w:pPr>
      <w:hyperlink w:anchor="_Toc391370729" w:history="1">
        <w:r w:rsidR="00AB39A4" w:rsidRPr="00E3755C">
          <w:rPr>
            <w:rStyle w:val="Hyperlink"/>
            <w:noProof/>
          </w:rPr>
          <w:t>Windows Embedded Industry</w:t>
        </w:r>
        <w:r w:rsidR="00AB39A4">
          <w:rPr>
            <w:noProof/>
            <w:webHidden/>
          </w:rPr>
          <w:tab/>
        </w:r>
        <w:r w:rsidR="00AB39A4">
          <w:rPr>
            <w:noProof/>
            <w:webHidden/>
          </w:rPr>
          <w:fldChar w:fldCharType="begin"/>
        </w:r>
        <w:r w:rsidR="00AB39A4">
          <w:rPr>
            <w:noProof/>
            <w:webHidden/>
          </w:rPr>
          <w:instrText xml:space="preserve"> PAGEREF _Toc391370729 \h </w:instrText>
        </w:r>
        <w:r w:rsidR="00AB39A4">
          <w:rPr>
            <w:noProof/>
            <w:webHidden/>
          </w:rPr>
        </w:r>
        <w:r w:rsidR="00AB39A4">
          <w:rPr>
            <w:noProof/>
            <w:webHidden/>
          </w:rPr>
          <w:fldChar w:fldCharType="separate"/>
        </w:r>
        <w:r w:rsidR="00AB39A4">
          <w:rPr>
            <w:noProof/>
            <w:webHidden/>
          </w:rPr>
          <w:t>37</w:t>
        </w:r>
        <w:r w:rsidR="00AB39A4">
          <w:rPr>
            <w:noProof/>
            <w:webHidden/>
          </w:rPr>
          <w:fldChar w:fldCharType="end"/>
        </w:r>
      </w:hyperlink>
    </w:p>
    <w:p w14:paraId="7E05693E" w14:textId="77777777" w:rsidR="00AB39A4" w:rsidRDefault="00CD60C5">
      <w:pPr>
        <w:pStyle w:val="TOC6"/>
        <w:tabs>
          <w:tab w:val="right" w:leader="dot" w:pos="5030"/>
        </w:tabs>
        <w:rPr>
          <w:rFonts w:eastAsiaTheme="minorEastAsia"/>
          <w:noProof/>
          <w:sz w:val="22"/>
        </w:rPr>
      </w:pPr>
      <w:hyperlink w:anchor="_Toc391370730" w:history="1">
        <w:r w:rsidR="00AB39A4" w:rsidRPr="00E3755C">
          <w:rPr>
            <w:rStyle w:val="Hyperlink"/>
            <w:noProof/>
          </w:rPr>
          <w:t>Windows Embedded 8 Standard Enterprise Kit (100 Pack)</w:t>
        </w:r>
        <w:r w:rsidR="00AB39A4">
          <w:rPr>
            <w:noProof/>
            <w:webHidden/>
          </w:rPr>
          <w:tab/>
        </w:r>
        <w:r w:rsidR="00AB39A4">
          <w:rPr>
            <w:noProof/>
            <w:webHidden/>
          </w:rPr>
          <w:fldChar w:fldCharType="begin"/>
        </w:r>
        <w:r w:rsidR="00AB39A4">
          <w:rPr>
            <w:noProof/>
            <w:webHidden/>
          </w:rPr>
          <w:instrText xml:space="preserve"> PAGEREF _Toc391370730 \h </w:instrText>
        </w:r>
        <w:r w:rsidR="00AB39A4">
          <w:rPr>
            <w:noProof/>
            <w:webHidden/>
          </w:rPr>
        </w:r>
        <w:r w:rsidR="00AB39A4">
          <w:rPr>
            <w:noProof/>
            <w:webHidden/>
          </w:rPr>
          <w:fldChar w:fldCharType="separate"/>
        </w:r>
        <w:r w:rsidR="00AB39A4">
          <w:rPr>
            <w:noProof/>
            <w:webHidden/>
          </w:rPr>
          <w:t>37</w:t>
        </w:r>
        <w:r w:rsidR="00AB39A4">
          <w:rPr>
            <w:noProof/>
            <w:webHidden/>
          </w:rPr>
          <w:fldChar w:fldCharType="end"/>
        </w:r>
      </w:hyperlink>
    </w:p>
    <w:p w14:paraId="30A361F1" w14:textId="77777777" w:rsidR="00AB39A4" w:rsidRDefault="00CD60C5">
      <w:pPr>
        <w:pStyle w:val="TOC6"/>
        <w:tabs>
          <w:tab w:val="right" w:leader="dot" w:pos="5030"/>
        </w:tabs>
        <w:rPr>
          <w:rFonts w:eastAsiaTheme="minorEastAsia"/>
          <w:noProof/>
          <w:sz w:val="22"/>
        </w:rPr>
      </w:pPr>
      <w:hyperlink w:anchor="_Toc391370731" w:history="1">
        <w:r w:rsidR="00AB39A4" w:rsidRPr="00E3755C">
          <w:rPr>
            <w:rStyle w:val="Hyperlink"/>
            <w:noProof/>
          </w:rPr>
          <w:t>Windows Embedded 8.1 Industry  Pro-Upgrade</w:t>
        </w:r>
        <w:r w:rsidR="00AB39A4">
          <w:rPr>
            <w:noProof/>
            <w:webHidden/>
          </w:rPr>
          <w:tab/>
        </w:r>
        <w:r w:rsidR="00AB39A4">
          <w:rPr>
            <w:noProof/>
            <w:webHidden/>
          </w:rPr>
          <w:fldChar w:fldCharType="begin"/>
        </w:r>
        <w:r w:rsidR="00AB39A4">
          <w:rPr>
            <w:noProof/>
            <w:webHidden/>
          </w:rPr>
          <w:instrText xml:space="preserve"> PAGEREF _Toc391370731 \h </w:instrText>
        </w:r>
        <w:r w:rsidR="00AB39A4">
          <w:rPr>
            <w:noProof/>
            <w:webHidden/>
          </w:rPr>
        </w:r>
        <w:r w:rsidR="00AB39A4">
          <w:rPr>
            <w:noProof/>
            <w:webHidden/>
          </w:rPr>
          <w:fldChar w:fldCharType="separate"/>
        </w:r>
        <w:r w:rsidR="00AB39A4">
          <w:rPr>
            <w:noProof/>
            <w:webHidden/>
          </w:rPr>
          <w:t>37</w:t>
        </w:r>
        <w:r w:rsidR="00AB39A4">
          <w:rPr>
            <w:noProof/>
            <w:webHidden/>
          </w:rPr>
          <w:fldChar w:fldCharType="end"/>
        </w:r>
      </w:hyperlink>
    </w:p>
    <w:p w14:paraId="06F11C1E" w14:textId="77777777" w:rsidR="00AB39A4" w:rsidRDefault="00CD60C5">
      <w:pPr>
        <w:pStyle w:val="TOC6"/>
        <w:tabs>
          <w:tab w:val="right" w:leader="dot" w:pos="5030"/>
        </w:tabs>
        <w:rPr>
          <w:rFonts w:eastAsiaTheme="minorEastAsia"/>
          <w:noProof/>
          <w:sz w:val="22"/>
        </w:rPr>
      </w:pPr>
      <w:hyperlink w:anchor="_Toc391370732" w:history="1">
        <w:r w:rsidR="00AB39A4" w:rsidRPr="00E3755C">
          <w:rPr>
            <w:rStyle w:val="Hyperlink"/>
            <w:noProof/>
          </w:rPr>
          <w:t>Windows Embedded 8.1 Industry Enterprise-Upgrade</w:t>
        </w:r>
        <w:r w:rsidR="00AB39A4">
          <w:rPr>
            <w:noProof/>
            <w:webHidden/>
          </w:rPr>
          <w:tab/>
        </w:r>
        <w:r w:rsidR="00AB39A4">
          <w:rPr>
            <w:noProof/>
            <w:webHidden/>
          </w:rPr>
          <w:fldChar w:fldCharType="begin"/>
        </w:r>
        <w:r w:rsidR="00AB39A4">
          <w:rPr>
            <w:noProof/>
            <w:webHidden/>
          </w:rPr>
          <w:instrText xml:space="preserve"> PAGEREF _Toc391370732 \h </w:instrText>
        </w:r>
        <w:r w:rsidR="00AB39A4">
          <w:rPr>
            <w:noProof/>
            <w:webHidden/>
          </w:rPr>
        </w:r>
        <w:r w:rsidR="00AB39A4">
          <w:rPr>
            <w:noProof/>
            <w:webHidden/>
          </w:rPr>
          <w:fldChar w:fldCharType="separate"/>
        </w:r>
        <w:r w:rsidR="00AB39A4">
          <w:rPr>
            <w:noProof/>
            <w:webHidden/>
          </w:rPr>
          <w:t>37</w:t>
        </w:r>
        <w:r w:rsidR="00AB39A4">
          <w:rPr>
            <w:noProof/>
            <w:webHidden/>
          </w:rPr>
          <w:fldChar w:fldCharType="end"/>
        </w:r>
      </w:hyperlink>
    </w:p>
    <w:p w14:paraId="6AD05BE6" w14:textId="77777777" w:rsidR="00AB39A4" w:rsidRDefault="00CD60C5">
      <w:pPr>
        <w:pStyle w:val="TOC6"/>
        <w:tabs>
          <w:tab w:val="right" w:leader="dot" w:pos="5030"/>
        </w:tabs>
        <w:rPr>
          <w:rFonts w:eastAsiaTheme="minorEastAsia"/>
          <w:noProof/>
          <w:sz w:val="22"/>
        </w:rPr>
      </w:pPr>
      <w:hyperlink w:anchor="_Toc391370733" w:history="1">
        <w:r w:rsidR="00AB39A4" w:rsidRPr="00E3755C">
          <w:rPr>
            <w:rStyle w:val="Hyperlink"/>
            <w:noProof/>
          </w:rPr>
          <w:t>Windows Embedded 8.1 Industry Enterprise-Upgrade (Std, POSR, Ind Retail)</w:t>
        </w:r>
        <w:r w:rsidR="00AB39A4">
          <w:rPr>
            <w:noProof/>
            <w:webHidden/>
          </w:rPr>
          <w:tab/>
        </w:r>
        <w:r w:rsidR="00AB39A4">
          <w:rPr>
            <w:noProof/>
            <w:webHidden/>
          </w:rPr>
          <w:fldChar w:fldCharType="begin"/>
        </w:r>
        <w:r w:rsidR="00AB39A4">
          <w:rPr>
            <w:noProof/>
            <w:webHidden/>
          </w:rPr>
          <w:instrText xml:space="preserve"> PAGEREF _Toc391370733 \h </w:instrText>
        </w:r>
        <w:r w:rsidR="00AB39A4">
          <w:rPr>
            <w:noProof/>
            <w:webHidden/>
          </w:rPr>
        </w:r>
        <w:r w:rsidR="00AB39A4">
          <w:rPr>
            <w:noProof/>
            <w:webHidden/>
          </w:rPr>
          <w:fldChar w:fldCharType="separate"/>
        </w:r>
        <w:r w:rsidR="00AB39A4">
          <w:rPr>
            <w:noProof/>
            <w:webHidden/>
          </w:rPr>
          <w:t>37</w:t>
        </w:r>
        <w:r w:rsidR="00AB39A4">
          <w:rPr>
            <w:noProof/>
            <w:webHidden/>
          </w:rPr>
          <w:fldChar w:fldCharType="end"/>
        </w:r>
      </w:hyperlink>
    </w:p>
    <w:p w14:paraId="56627ED0" w14:textId="77777777" w:rsidR="00AB39A4" w:rsidRDefault="00CD60C5">
      <w:pPr>
        <w:pStyle w:val="TOC6"/>
        <w:tabs>
          <w:tab w:val="right" w:leader="dot" w:pos="5030"/>
        </w:tabs>
        <w:rPr>
          <w:rFonts w:eastAsiaTheme="minorEastAsia"/>
          <w:noProof/>
          <w:sz w:val="22"/>
        </w:rPr>
      </w:pPr>
      <w:hyperlink w:anchor="_Toc391370734" w:history="1">
        <w:r w:rsidR="00AB39A4" w:rsidRPr="00E3755C">
          <w:rPr>
            <w:rStyle w:val="Hyperlink"/>
            <w:noProof/>
          </w:rPr>
          <w:t>Windows Embedded 8.1 Industry Enterprise-Upgrade und SA</w:t>
        </w:r>
        <w:r w:rsidR="00AB39A4">
          <w:rPr>
            <w:noProof/>
            <w:webHidden/>
          </w:rPr>
          <w:tab/>
        </w:r>
        <w:r w:rsidR="00AB39A4">
          <w:rPr>
            <w:noProof/>
            <w:webHidden/>
          </w:rPr>
          <w:fldChar w:fldCharType="begin"/>
        </w:r>
        <w:r w:rsidR="00AB39A4">
          <w:rPr>
            <w:noProof/>
            <w:webHidden/>
          </w:rPr>
          <w:instrText xml:space="preserve"> PAGEREF _Toc391370734 \h </w:instrText>
        </w:r>
        <w:r w:rsidR="00AB39A4">
          <w:rPr>
            <w:noProof/>
            <w:webHidden/>
          </w:rPr>
        </w:r>
        <w:r w:rsidR="00AB39A4">
          <w:rPr>
            <w:noProof/>
            <w:webHidden/>
          </w:rPr>
          <w:fldChar w:fldCharType="separate"/>
        </w:r>
        <w:r w:rsidR="00AB39A4">
          <w:rPr>
            <w:noProof/>
            <w:webHidden/>
          </w:rPr>
          <w:t>37</w:t>
        </w:r>
        <w:r w:rsidR="00AB39A4">
          <w:rPr>
            <w:noProof/>
            <w:webHidden/>
          </w:rPr>
          <w:fldChar w:fldCharType="end"/>
        </w:r>
      </w:hyperlink>
    </w:p>
    <w:p w14:paraId="1BA7DFEF" w14:textId="77777777" w:rsidR="00AB39A4" w:rsidRDefault="00CD60C5">
      <w:pPr>
        <w:pStyle w:val="TOC6"/>
        <w:tabs>
          <w:tab w:val="right" w:leader="dot" w:pos="5030"/>
        </w:tabs>
        <w:rPr>
          <w:rFonts w:eastAsiaTheme="minorEastAsia"/>
          <w:noProof/>
          <w:sz w:val="22"/>
        </w:rPr>
      </w:pPr>
      <w:hyperlink w:anchor="_Toc391370735" w:history="1">
        <w:r w:rsidR="00AB39A4" w:rsidRPr="00E3755C">
          <w:rPr>
            <w:rStyle w:val="Hyperlink"/>
            <w:noProof/>
          </w:rPr>
          <w:t>Windows Embedded 8.1 Industry Enterprise-Upgrade und SA (Std, POSR,  Ind Retail)</w:t>
        </w:r>
        <w:r w:rsidR="00AB39A4">
          <w:rPr>
            <w:noProof/>
            <w:webHidden/>
          </w:rPr>
          <w:tab/>
        </w:r>
        <w:r w:rsidR="00AB39A4">
          <w:rPr>
            <w:noProof/>
            <w:webHidden/>
          </w:rPr>
          <w:fldChar w:fldCharType="begin"/>
        </w:r>
        <w:r w:rsidR="00AB39A4">
          <w:rPr>
            <w:noProof/>
            <w:webHidden/>
          </w:rPr>
          <w:instrText xml:space="preserve"> PAGEREF _Toc391370735 \h </w:instrText>
        </w:r>
        <w:r w:rsidR="00AB39A4">
          <w:rPr>
            <w:noProof/>
            <w:webHidden/>
          </w:rPr>
        </w:r>
        <w:r w:rsidR="00AB39A4">
          <w:rPr>
            <w:noProof/>
            <w:webHidden/>
          </w:rPr>
          <w:fldChar w:fldCharType="separate"/>
        </w:r>
        <w:r w:rsidR="00AB39A4">
          <w:rPr>
            <w:noProof/>
            <w:webHidden/>
          </w:rPr>
          <w:t>37</w:t>
        </w:r>
        <w:r w:rsidR="00AB39A4">
          <w:rPr>
            <w:noProof/>
            <w:webHidden/>
          </w:rPr>
          <w:fldChar w:fldCharType="end"/>
        </w:r>
      </w:hyperlink>
    </w:p>
    <w:p w14:paraId="12469CA8" w14:textId="77777777" w:rsidR="00AB39A4" w:rsidRDefault="00CD60C5">
      <w:pPr>
        <w:pStyle w:val="TOC2"/>
        <w:tabs>
          <w:tab w:val="right" w:leader="dot" w:pos="5030"/>
        </w:tabs>
        <w:rPr>
          <w:rFonts w:eastAsiaTheme="minorEastAsia"/>
          <w:b w:val="0"/>
          <w:smallCaps w:val="0"/>
          <w:noProof/>
          <w:sz w:val="22"/>
        </w:rPr>
      </w:pPr>
      <w:hyperlink w:anchor="_Toc391370736" w:history="1">
        <w:r w:rsidR="00AB39A4" w:rsidRPr="00E3755C">
          <w:rPr>
            <w:rStyle w:val="Hyperlink"/>
            <w:noProof/>
          </w:rPr>
          <w:t>Windows Server</w:t>
        </w:r>
        <w:r w:rsidR="00AB39A4">
          <w:rPr>
            <w:noProof/>
            <w:webHidden/>
          </w:rPr>
          <w:tab/>
        </w:r>
        <w:r w:rsidR="00AB39A4">
          <w:rPr>
            <w:noProof/>
            <w:webHidden/>
          </w:rPr>
          <w:fldChar w:fldCharType="begin"/>
        </w:r>
        <w:r w:rsidR="00AB39A4">
          <w:rPr>
            <w:noProof/>
            <w:webHidden/>
          </w:rPr>
          <w:instrText xml:space="preserve"> PAGEREF _Toc391370736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39F4A1CA" w14:textId="77777777" w:rsidR="00AB39A4" w:rsidRDefault="00CD60C5">
      <w:pPr>
        <w:pStyle w:val="TOC4"/>
        <w:tabs>
          <w:tab w:val="right" w:leader="dot" w:pos="5030"/>
        </w:tabs>
        <w:rPr>
          <w:rFonts w:eastAsiaTheme="minorEastAsia"/>
          <w:smallCaps w:val="0"/>
          <w:noProof/>
          <w:sz w:val="22"/>
        </w:rPr>
      </w:pPr>
      <w:hyperlink w:anchor="_Toc391370737" w:history="1">
        <w:r w:rsidR="00AB39A4" w:rsidRPr="00E3755C">
          <w:rPr>
            <w:rStyle w:val="Hyperlink"/>
            <w:noProof/>
          </w:rPr>
          <w:t>Windows MultiPoint Server</w:t>
        </w:r>
        <w:r w:rsidR="00AB39A4">
          <w:rPr>
            <w:noProof/>
            <w:webHidden/>
          </w:rPr>
          <w:tab/>
        </w:r>
        <w:r w:rsidR="00AB39A4">
          <w:rPr>
            <w:noProof/>
            <w:webHidden/>
          </w:rPr>
          <w:fldChar w:fldCharType="begin"/>
        </w:r>
        <w:r w:rsidR="00AB39A4">
          <w:rPr>
            <w:noProof/>
            <w:webHidden/>
          </w:rPr>
          <w:instrText xml:space="preserve"> PAGEREF _Toc391370737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78EF842B" w14:textId="77777777" w:rsidR="00AB39A4" w:rsidRDefault="00CD60C5">
      <w:pPr>
        <w:pStyle w:val="TOC6"/>
        <w:tabs>
          <w:tab w:val="right" w:leader="dot" w:pos="5030"/>
        </w:tabs>
        <w:rPr>
          <w:rFonts w:eastAsiaTheme="minorEastAsia"/>
          <w:noProof/>
          <w:sz w:val="22"/>
        </w:rPr>
      </w:pPr>
      <w:hyperlink w:anchor="_Toc391370738" w:history="1">
        <w:r w:rsidR="00AB39A4" w:rsidRPr="00E3755C">
          <w:rPr>
            <w:rStyle w:val="Hyperlink"/>
            <w:noProof/>
          </w:rPr>
          <w:t>CAL für Windows MultiPoint Server 2012 CAL (Gerät und Nutzer)</w:t>
        </w:r>
        <w:r w:rsidR="00AB39A4">
          <w:rPr>
            <w:noProof/>
            <w:webHidden/>
          </w:rPr>
          <w:tab/>
        </w:r>
        <w:r w:rsidR="00AB39A4">
          <w:rPr>
            <w:noProof/>
            <w:webHidden/>
          </w:rPr>
          <w:fldChar w:fldCharType="begin"/>
        </w:r>
        <w:r w:rsidR="00AB39A4">
          <w:rPr>
            <w:noProof/>
            <w:webHidden/>
          </w:rPr>
          <w:instrText xml:space="preserve"> PAGEREF _Toc391370738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17AE51E5" w14:textId="77777777" w:rsidR="00AB39A4" w:rsidRDefault="00CD60C5">
      <w:pPr>
        <w:pStyle w:val="TOC6"/>
        <w:tabs>
          <w:tab w:val="right" w:leader="dot" w:pos="5030"/>
        </w:tabs>
        <w:rPr>
          <w:rFonts w:eastAsiaTheme="minorEastAsia"/>
          <w:noProof/>
          <w:sz w:val="22"/>
        </w:rPr>
      </w:pPr>
      <w:hyperlink w:anchor="_Toc391370739" w:history="1">
        <w:r w:rsidR="00AB39A4" w:rsidRPr="00E3755C">
          <w:rPr>
            <w:rStyle w:val="Hyperlink"/>
            <w:noProof/>
          </w:rPr>
          <w:t>CAL für Windows MultiPoint Server 2012 mit CAL für Windows Server 2012 (Gerät und Nutzer)</w:t>
        </w:r>
        <w:r w:rsidR="00AB39A4">
          <w:rPr>
            <w:noProof/>
            <w:webHidden/>
          </w:rPr>
          <w:tab/>
        </w:r>
        <w:r w:rsidR="00AB39A4">
          <w:rPr>
            <w:noProof/>
            <w:webHidden/>
          </w:rPr>
          <w:fldChar w:fldCharType="begin"/>
        </w:r>
        <w:r w:rsidR="00AB39A4">
          <w:rPr>
            <w:noProof/>
            <w:webHidden/>
          </w:rPr>
          <w:instrText xml:space="preserve"> PAGEREF _Toc391370739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158883CD" w14:textId="77777777" w:rsidR="00AB39A4" w:rsidRDefault="00CD60C5">
      <w:pPr>
        <w:pStyle w:val="TOC6"/>
        <w:tabs>
          <w:tab w:val="right" w:leader="dot" w:pos="5030"/>
        </w:tabs>
        <w:rPr>
          <w:rFonts w:eastAsiaTheme="minorEastAsia"/>
          <w:noProof/>
          <w:sz w:val="22"/>
        </w:rPr>
      </w:pPr>
      <w:hyperlink w:anchor="_Toc391370740" w:history="1">
        <w:r w:rsidR="00AB39A4" w:rsidRPr="00E3755C">
          <w:rPr>
            <w:rStyle w:val="Hyperlink"/>
            <w:noProof/>
          </w:rPr>
          <w:t>Windows MultiPoint Server 2012 Premium</w:t>
        </w:r>
        <w:r w:rsidR="00AB39A4">
          <w:rPr>
            <w:noProof/>
            <w:webHidden/>
          </w:rPr>
          <w:tab/>
        </w:r>
        <w:r w:rsidR="00AB39A4">
          <w:rPr>
            <w:noProof/>
            <w:webHidden/>
          </w:rPr>
          <w:fldChar w:fldCharType="begin"/>
        </w:r>
        <w:r w:rsidR="00AB39A4">
          <w:rPr>
            <w:noProof/>
            <w:webHidden/>
          </w:rPr>
          <w:instrText xml:space="preserve"> PAGEREF _Toc391370740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31351F7F" w14:textId="77777777" w:rsidR="00AB39A4" w:rsidRDefault="00CD60C5">
      <w:pPr>
        <w:pStyle w:val="TOC6"/>
        <w:tabs>
          <w:tab w:val="right" w:leader="dot" w:pos="5030"/>
        </w:tabs>
        <w:rPr>
          <w:rFonts w:eastAsiaTheme="minorEastAsia"/>
          <w:noProof/>
          <w:sz w:val="22"/>
        </w:rPr>
      </w:pPr>
      <w:hyperlink w:anchor="_Toc391370741" w:history="1">
        <w:r w:rsidR="00AB39A4" w:rsidRPr="00E3755C">
          <w:rPr>
            <w:rStyle w:val="Hyperlink"/>
            <w:noProof/>
          </w:rPr>
          <w:t>Windows MultiPoint Server 2012  Premium mit CAL für Windows MultiPoint Server (5 Clients) (Gerät und Nutzer)</w:t>
        </w:r>
        <w:r w:rsidR="00AB39A4">
          <w:rPr>
            <w:noProof/>
            <w:webHidden/>
          </w:rPr>
          <w:tab/>
        </w:r>
        <w:r w:rsidR="00AB39A4">
          <w:rPr>
            <w:noProof/>
            <w:webHidden/>
          </w:rPr>
          <w:fldChar w:fldCharType="begin"/>
        </w:r>
        <w:r w:rsidR="00AB39A4">
          <w:rPr>
            <w:noProof/>
            <w:webHidden/>
          </w:rPr>
          <w:instrText xml:space="preserve"> PAGEREF _Toc391370741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5E0624AD" w14:textId="77777777" w:rsidR="00AB39A4" w:rsidRDefault="00CD60C5">
      <w:pPr>
        <w:pStyle w:val="TOC6"/>
        <w:tabs>
          <w:tab w:val="right" w:leader="dot" w:pos="5030"/>
        </w:tabs>
        <w:rPr>
          <w:rFonts w:eastAsiaTheme="minorEastAsia"/>
          <w:noProof/>
          <w:sz w:val="22"/>
        </w:rPr>
      </w:pPr>
      <w:hyperlink w:anchor="_Toc391370742" w:history="1">
        <w:r w:rsidR="00AB39A4" w:rsidRPr="00E3755C">
          <w:rPr>
            <w:rStyle w:val="Hyperlink"/>
            <w:noProof/>
          </w:rPr>
          <w:t>Windows MultiPoint Server 2012  Premium mit CAL für Windows MultiPoint Server (5 Clients) mit CAL für Windows Server 2010 (5 Clients) (Gerät und Nutzer)</w:t>
        </w:r>
        <w:r w:rsidR="00AB39A4">
          <w:rPr>
            <w:noProof/>
            <w:webHidden/>
          </w:rPr>
          <w:tab/>
        </w:r>
        <w:r w:rsidR="00AB39A4">
          <w:rPr>
            <w:noProof/>
            <w:webHidden/>
          </w:rPr>
          <w:fldChar w:fldCharType="begin"/>
        </w:r>
        <w:r w:rsidR="00AB39A4">
          <w:rPr>
            <w:noProof/>
            <w:webHidden/>
          </w:rPr>
          <w:instrText xml:space="preserve"> PAGEREF _Toc391370742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2CB9DD03" w14:textId="77777777" w:rsidR="00AB39A4" w:rsidRDefault="00CD60C5">
      <w:pPr>
        <w:pStyle w:val="TOC6"/>
        <w:tabs>
          <w:tab w:val="right" w:leader="dot" w:pos="5030"/>
        </w:tabs>
        <w:rPr>
          <w:rFonts w:eastAsiaTheme="minorEastAsia"/>
          <w:noProof/>
          <w:sz w:val="22"/>
        </w:rPr>
      </w:pPr>
      <w:hyperlink w:anchor="_Toc391370743" w:history="1">
        <w:r w:rsidR="00AB39A4" w:rsidRPr="00E3755C">
          <w:rPr>
            <w:rStyle w:val="Hyperlink"/>
            <w:noProof/>
          </w:rPr>
          <w:t>Windows MultiPoint Server 2012 Standard</w:t>
        </w:r>
        <w:r w:rsidR="00AB39A4">
          <w:rPr>
            <w:noProof/>
            <w:webHidden/>
          </w:rPr>
          <w:tab/>
        </w:r>
        <w:r w:rsidR="00AB39A4">
          <w:rPr>
            <w:noProof/>
            <w:webHidden/>
          </w:rPr>
          <w:fldChar w:fldCharType="begin"/>
        </w:r>
        <w:r w:rsidR="00AB39A4">
          <w:rPr>
            <w:noProof/>
            <w:webHidden/>
          </w:rPr>
          <w:instrText xml:space="preserve"> PAGEREF _Toc391370743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71607F99" w14:textId="77777777" w:rsidR="00AB39A4" w:rsidRDefault="00CD60C5">
      <w:pPr>
        <w:pStyle w:val="TOC4"/>
        <w:tabs>
          <w:tab w:val="right" w:leader="dot" w:pos="5030"/>
        </w:tabs>
        <w:rPr>
          <w:rFonts w:eastAsiaTheme="minorEastAsia"/>
          <w:smallCaps w:val="0"/>
          <w:noProof/>
          <w:sz w:val="22"/>
        </w:rPr>
      </w:pPr>
      <w:hyperlink w:anchor="_Toc391370744" w:history="1">
        <w:r w:rsidR="00AB39A4" w:rsidRPr="00E3755C">
          <w:rPr>
            <w:rStyle w:val="Hyperlink"/>
            <w:noProof/>
          </w:rPr>
          <w:t>Windows Server</w:t>
        </w:r>
        <w:r w:rsidR="00AB39A4">
          <w:rPr>
            <w:noProof/>
            <w:webHidden/>
          </w:rPr>
          <w:tab/>
        </w:r>
        <w:r w:rsidR="00AB39A4">
          <w:rPr>
            <w:noProof/>
            <w:webHidden/>
          </w:rPr>
          <w:fldChar w:fldCharType="begin"/>
        </w:r>
        <w:r w:rsidR="00AB39A4">
          <w:rPr>
            <w:noProof/>
            <w:webHidden/>
          </w:rPr>
          <w:instrText xml:space="preserve"> PAGEREF _Toc391370744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1E0C03AD" w14:textId="77777777" w:rsidR="00AB39A4" w:rsidRDefault="00CD60C5">
      <w:pPr>
        <w:pStyle w:val="TOC6"/>
        <w:tabs>
          <w:tab w:val="right" w:leader="dot" w:pos="5030"/>
        </w:tabs>
        <w:rPr>
          <w:rFonts w:eastAsiaTheme="minorEastAsia"/>
          <w:noProof/>
          <w:sz w:val="22"/>
        </w:rPr>
      </w:pPr>
      <w:hyperlink w:anchor="_Toc391370745" w:history="1">
        <w:r w:rsidR="00AB39A4" w:rsidRPr="00E3755C">
          <w:rPr>
            <w:rStyle w:val="Hyperlink"/>
            <w:noProof/>
          </w:rPr>
          <w:t>CAL für Windows Server 2012 Active Directory-Rechteverwaltungsdienste  (Gerät und Nutzer)</w:t>
        </w:r>
        <w:r w:rsidR="00AB39A4">
          <w:rPr>
            <w:noProof/>
            <w:webHidden/>
          </w:rPr>
          <w:tab/>
        </w:r>
        <w:r w:rsidR="00AB39A4">
          <w:rPr>
            <w:noProof/>
            <w:webHidden/>
          </w:rPr>
          <w:fldChar w:fldCharType="begin"/>
        </w:r>
        <w:r w:rsidR="00AB39A4">
          <w:rPr>
            <w:noProof/>
            <w:webHidden/>
          </w:rPr>
          <w:instrText xml:space="preserve"> PAGEREF _Toc391370745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4DF5B753" w14:textId="77777777" w:rsidR="00AB39A4" w:rsidRDefault="00CD60C5">
      <w:pPr>
        <w:pStyle w:val="TOC6"/>
        <w:tabs>
          <w:tab w:val="right" w:leader="dot" w:pos="5030"/>
        </w:tabs>
        <w:rPr>
          <w:rFonts w:eastAsiaTheme="minorEastAsia"/>
          <w:noProof/>
          <w:sz w:val="22"/>
        </w:rPr>
      </w:pPr>
      <w:hyperlink w:anchor="_Toc391370746" w:history="1">
        <w:r w:rsidR="00AB39A4" w:rsidRPr="00E3755C">
          <w:rPr>
            <w:rStyle w:val="Hyperlink"/>
            <w:noProof/>
          </w:rPr>
          <w:t>CAL für Windows Server 2012  (Gerät und Nutzer)</w:t>
        </w:r>
        <w:r w:rsidR="00AB39A4">
          <w:rPr>
            <w:noProof/>
            <w:webHidden/>
          </w:rPr>
          <w:tab/>
        </w:r>
        <w:r w:rsidR="00AB39A4">
          <w:rPr>
            <w:noProof/>
            <w:webHidden/>
          </w:rPr>
          <w:fldChar w:fldCharType="begin"/>
        </w:r>
        <w:r w:rsidR="00AB39A4">
          <w:rPr>
            <w:noProof/>
            <w:webHidden/>
          </w:rPr>
          <w:instrText xml:space="preserve"> PAGEREF _Toc391370746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6686BCD2" w14:textId="77777777" w:rsidR="00AB39A4" w:rsidRDefault="00CD60C5">
      <w:pPr>
        <w:pStyle w:val="TOC6"/>
        <w:tabs>
          <w:tab w:val="right" w:leader="dot" w:pos="5030"/>
        </w:tabs>
        <w:rPr>
          <w:rFonts w:eastAsiaTheme="minorEastAsia"/>
          <w:noProof/>
          <w:sz w:val="22"/>
        </w:rPr>
      </w:pPr>
      <w:hyperlink w:anchor="_Toc391370747" w:history="1">
        <w:r w:rsidR="00AB39A4" w:rsidRPr="00E3755C">
          <w:rPr>
            <w:rStyle w:val="Hyperlink"/>
            <w:noProof/>
          </w:rPr>
          <w:t>CAL für Windows Server 2012-Remotedesktopdienste (Gerät und Nutzer)</w:t>
        </w:r>
        <w:r w:rsidR="00AB39A4">
          <w:rPr>
            <w:noProof/>
            <w:webHidden/>
          </w:rPr>
          <w:tab/>
        </w:r>
        <w:r w:rsidR="00AB39A4">
          <w:rPr>
            <w:noProof/>
            <w:webHidden/>
          </w:rPr>
          <w:fldChar w:fldCharType="begin"/>
        </w:r>
        <w:r w:rsidR="00AB39A4">
          <w:rPr>
            <w:noProof/>
            <w:webHidden/>
          </w:rPr>
          <w:instrText xml:space="preserve"> PAGEREF _Toc391370747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5A06C40A" w14:textId="77777777" w:rsidR="00AB39A4" w:rsidRDefault="00CD60C5">
      <w:pPr>
        <w:pStyle w:val="TOC6"/>
        <w:tabs>
          <w:tab w:val="right" w:leader="dot" w:pos="5030"/>
        </w:tabs>
        <w:rPr>
          <w:rFonts w:eastAsiaTheme="minorEastAsia"/>
          <w:noProof/>
          <w:sz w:val="22"/>
        </w:rPr>
      </w:pPr>
      <w:hyperlink w:anchor="_Toc391370748" w:history="1">
        <w:r w:rsidR="00AB39A4" w:rsidRPr="00E3755C">
          <w:rPr>
            <w:rStyle w:val="Hyperlink"/>
            <w:noProof/>
          </w:rPr>
          <w:t>Externer Connector für Windows Server 2012-Remotedesktopdienste</w:t>
        </w:r>
        <w:r w:rsidR="00AB39A4">
          <w:rPr>
            <w:noProof/>
            <w:webHidden/>
          </w:rPr>
          <w:tab/>
        </w:r>
        <w:r w:rsidR="00AB39A4">
          <w:rPr>
            <w:noProof/>
            <w:webHidden/>
          </w:rPr>
          <w:fldChar w:fldCharType="begin"/>
        </w:r>
        <w:r w:rsidR="00AB39A4">
          <w:rPr>
            <w:noProof/>
            <w:webHidden/>
          </w:rPr>
          <w:instrText xml:space="preserve"> PAGEREF _Toc391370748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509BA838" w14:textId="77777777" w:rsidR="00AB39A4" w:rsidRDefault="00CD60C5">
      <w:pPr>
        <w:pStyle w:val="TOC6"/>
        <w:tabs>
          <w:tab w:val="right" w:leader="dot" w:pos="5030"/>
        </w:tabs>
        <w:rPr>
          <w:rFonts w:eastAsiaTheme="minorEastAsia"/>
          <w:noProof/>
          <w:sz w:val="22"/>
        </w:rPr>
      </w:pPr>
      <w:hyperlink w:anchor="_Toc391370749" w:history="1">
        <w:r w:rsidR="00AB39A4" w:rsidRPr="00E3755C">
          <w:rPr>
            <w:rStyle w:val="Hyperlink"/>
            <w:noProof/>
          </w:rPr>
          <w:t>Windows Server 2012 R2 Datacenter</w:t>
        </w:r>
        <w:r w:rsidR="00AB39A4">
          <w:rPr>
            <w:noProof/>
            <w:webHidden/>
          </w:rPr>
          <w:tab/>
        </w:r>
        <w:r w:rsidR="00AB39A4">
          <w:rPr>
            <w:noProof/>
            <w:webHidden/>
          </w:rPr>
          <w:fldChar w:fldCharType="begin"/>
        </w:r>
        <w:r w:rsidR="00AB39A4">
          <w:rPr>
            <w:noProof/>
            <w:webHidden/>
          </w:rPr>
          <w:instrText xml:space="preserve"> PAGEREF _Toc391370749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7E915E75" w14:textId="77777777" w:rsidR="00AB39A4" w:rsidRDefault="00CD60C5">
      <w:pPr>
        <w:pStyle w:val="TOC6"/>
        <w:tabs>
          <w:tab w:val="right" w:leader="dot" w:pos="5030"/>
        </w:tabs>
        <w:rPr>
          <w:rFonts w:eastAsiaTheme="minorEastAsia"/>
          <w:noProof/>
          <w:sz w:val="22"/>
        </w:rPr>
      </w:pPr>
      <w:hyperlink w:anchor="_Toc391370750" w:history="1">
        <w:r w:rsidR="00AB39A4" w:rsidRPr="00E3755C">
          <w:rPr>
            <w:rStyle w:val="Hyperlink"/>
            <w:noProof/>
          </w:rPr>
          <w:t>Windows Server 2012 R2 Essentials</w:t>
        </w:r>
        <w:r w:rsidR="00AB39A4">
          <w:rPr>
            <w:noProof/>
            <w:webHidden/>
          </w:rPr>
          <w:tab/>
        </w:r>
        <w:r w:rsidR="00AB39A4">
          <w:rPr>
            <w:noProof/>
            <w:webHidden/>
          </w:rPr>
          <w:fldChar w:fldCharType="begin"/>
        </w:r>
        <w:r w:rsidR="00AB39A4">
          <w:rPr>
            <w:noProof/>
            <w:webHidden/>
          </w:rPr>
          <w:instrText xml:space="preserve"> PAGEREF _Toc391370750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29E1A0D9" w14:textId="77777777" w:rsidR="00AB39A4" w:rsidRDefault="00CD60C5">
      <w:pPr>
        <w:pStyle w:val="TOC6"/>
        <w:tabs>
          <w:tab w:val="right" w:leader="dot" w:pos="5030"/>
        </w:tabs>
        <w:rPr>
          <w:rFonts w:eastAsiaTheme="minorEastAsia"/>
          <w:noProof/>
          <w:sz w:val="22"/>
        </w:rPr>
      </w:pPr>
      <w:hyperlink w:anchor="_Toc391370751" w:history="1">
        <w:r w:rsidR="00AB39A4" w:rsidRPr="00E3755C">
          <w:rPr>
            <w:rStyle w:val="Hyperlink"/>
            <w:noProof/>
          </w:rPr>
          <w:t>Windows Server 2012 R2 Standard</w:t>
        </w:r>
        <w:r w:rsidR="00AB39A4">
          <w:rPr>
            <w:noProof/>
            <w:webHidden/>
          </w:rPr>
          <w:tab/>
        </w:r>
        <w:r w:rsidR="00AB39A4">
          <w:rPr>
            <w:noProof/>
            <w:webHidden/>
          </w:rPr>
          <w:fldChar w:fldCharType="begin"/>
        </w:r>
        <w:r w:rsidR="00AB39A4">
          <w:rPr>
            <w:noProof/>
            <w:webHidden/>
          </w:rPr>
          <w:instrText xml:space="preserve"> PAGEREF _Toc391370751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4FE45F80" w14:textId="77777777" w:rsidR="00AB39A4" w:rsidRDefault="00CD60C5">
      <w:pPr>
        <w:pStyle w:val="TOC6"/>
        <w:tabs>
          <w:tab w:val="right" w:leader="dot" w:pos="5030"/>
        </w:tabs>
        <w:rPr>
          <w:rFonts w:eastAsiaTheme="minorEastAsia"/>
          <w:noProof/>
          <w:sz w:val="22"/>
        </w:rPr>
      </w:pPr>
      <w:hyperlink w:anchor="_Toc391370752" w:history="1">
        <w:r w:rsidR="00AB39A4" w:rsidRPr="00E3755C">
          <w:rPr>
            <w:rStyle w:val="Hyperlink"/>
            <w:noProof/>
          </w:rPr>
          <w:t>Externer Connector für Windows Server 2012 Active Directory-Rechteverwaltungsdienste</w:t>
        </w:r>
        <w:r w:rsidR="00AB39A4">
          <w:rPr>
            <w:noProof/>
            <w:webHidden/>
          </w:rPr>
          <w:tab/>
        </w:r>
        <w:r w:rsidR="00AB39A4">
          <w:rPr>
            <w:noProof/>
            <w:webHidden/>
          </w:rPr>
          <w:fldChar w:fldCharType="begin"/>
        </w:r>
        <w:r w:rsidR="00AB39A4">
          <w:rPr>
            <w:noProof/>
            <w:webHidden/>
          </w:rPr>
          <w:instrText xml:space="preserve"> PAGEREF _Toc391370752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073093F6" w14:textId="77777777" w:rsidR="00AB39A4" w:rsidRDefault="00CD60C5">
      <w:pPr>
        <w:pStyle w:val="TOC6"/>
        <w:tabs>
          <w:tab w:val="right" w:leader="dot" w:pos="5030"/>
        </w:tabs>
        <w:rPr>
          <w:rFonts w:eastAsiaTheme="minorEastAsia"/>
          <w:noProof/>
          <w:sz w:val="22"/>
        </w:rPr>
      </w:pPr>
      <w:hyperlink w:anchor="_Toc391370753" w:history="1">
        <w:r w:rsidR="00AB39A4" w:rsidRPr="00E3755C">
          <w:rPr>
            <w:rStyle w:val="Hyperlink"/>
            <w:noProof/>
          </w:rPr>
          <w:t>Externer Connector für Windows Server 2012</w:t>
        </w:r>
        <w:r w:rsidR="00AB39A4">
          <w:rPr>
            <w:noProof/>
            <w:webHidden/>
          </w:rPr>
          <w:tab/>
        </w:r>
        <w:r w:rsidR="00AB39A4">
          <w:rPr>
            <w:noProof/>
            <w:webHidden/>
          </w:rPr>
          <w:fldChar w:fldCharType="begin"/>
        </w:r>
        <w:r w:rsidR="00AB39A4">
          <w:rPr>
            <w:noProof/>
            <w:webHidden/>
          </w:rPr>
          <w:instrText xml:space="preserve"> PAGEREF _Toc391370753 \h </w:instrText>
        </w:r>
        <w:r w:rsidR="00AB39A4">
          <w:rPr>
            <w:noProof/>
            <w:webHidden/>
          </w:rPr>
        </w:r>
        <w:r w:rsidR="00AB39A4">
          <w:rPr>
            <w:noProof/>
            <w:webHidden/>
          </w:rPr>
          <w:fldChar w:fldCharType="separate"/>
        </w:r>
        <w:r w:rsidR="00AB39A4">
          <w:rPr>
            <w:noProof/>
            <w:webHidden/>
          </w:rPr>
          <w:t>40</w:t>
        </w:r>
        <w:r w:rsidR="00AB39A4">
          <w:rPr>
            <w:noProof/>
            <w:webHidden/>
          </w:rPr>
          <w:fldChar w:fldCharType="end"/>
        </w:r>
      </w:hyperlink>
    </w:p>
    <w:p w14:paraId="6DA8EB67" w14:textId="77777777" w:rsidR="00AB39A4" w:rsidRDefault="00CD60C5">
      <w:pPr>
        <w:pStyle w:val="TOC4"/>
        <w:tabs>
          <w:tab w:val="right" w:leader="dot" w:pos="5030"/>
        </w:tabs>
        <w:rPr>
          <w:rFonts w:eastAsiaTheme="minorEastAsia"/>
          <w:smallCaps w:val="0"/>
          <w:noProof/>
          <w:sz w:val="22"/>
        </w:rPr>
      </w:pPr>
      <w:hyperlink w:anchor="_Toc391370754" w:history="1">
        <w:r w:rsidR="00AB39A4" w:rsidRPr="00E3755C">
          <w:rPr>
            <w:rStyle w:val="Hyperlink"/>
            <w:noProof/>
          </w:rPr>
          <w:t>Windows Small Business Server</w:t>
        </w:r>
        <w:r w:rsidR="00AB39A4">
          <w:rPr>
            <w:noProof/>
            <w:webHidden/>
          </w:rPr>
          <w:tab/>
        </w:r>
        <w:r w:rsidR="00AB39A4">
          <w:rPr>
            <w:noProof/>
            <w:webHidden/>
          </w:rPr>
          <w:fldChar w:fldCharType="begin"/>
        </w:r>
        <w:r w:rsidR="00AB39A4">
          <w:rPr>
            <w:noProof/>
            <w:webHidden/>
          </w:rPr>
          <w:instrText xml:space="preserve"> PAGEREF _Toc391370754 \h </w:instrText>
        </w:r>
        <w:r w:rsidR="00AB39A4">
          <w:rPr>
            <w:noProof/>
            <w:webHidden/>
          </w:rPr>
        </w:r>
        <w:r w:rsidR="00AB39A4">
          <w:rPr>
            <w:noProof/>
            <w:webHidden/>
          </w:rPr>
          <w:fldChar w:fldCharType="separate"/>
        </w:r>
        <w:r w:rsidR="00AB39A4">
          <w:rPr>
            <w:noProof/>
            <w:webHidden/>
          </w:rPr>
          <w:t>41</w:t>
        </w:r>
        <w:r w:rsidR="00AB39A4">
          <w:rPr>
            <w:noProof/>
            <w:webHidden/>
          </w:rPr>
          <w:fldChar w:fldCharType="end"/>
        </w:r>
      </w:hyperlink>
    </w:p>
    <w:p w14:paraId="045BC09D" w14:textId="77777777" w:rsidR="00AB39A4" w:rsidRDefault="00CD60C5">
      <w:pPr>
        <w:pStyle w:val="TOC6"/>
        <w:tabs>
          <w:tab w:val="right" w:leader="dot" w:pos="5030"/>
        </w:tabs>
        <w:rPr>
          <w:rFonts w:eastAsiaTheme="minorEastAsia"/>
          <w:noProof/>
          <w:sz w:val="22"/>
        </w:rPr>
      </w:pPr>
      <w:hyperlink w:anchor="_Toc391370755" w:history="1">
        <w:r w:rsidR="00AB39A4" w:rsidRPr="00E3755C">
          <w:rPr>
            <w:rStyle w:val="Hyperlink"/>
            <w:noProof/>
          </w:rPr>
          <w:t>CAL-Suite für Windows Small Business Server 2011 (1 Client)</w:t>
        </w:r>
        <w:r w:rsidR="00AB39A4">
          <w:rPr>
            <w:noProof/>
            <w:webHidden/>
          </w:rPr>
          <w:tab/>
        </w:r>
        <w:r w:rsidR="00AB39A4">
          <w:rPr>
            <w:noProof/>
            <w:webHidden/>
          </w:rPr>
          <w:fldChar w:fldCharType="begin"/>
        </w:r>
        <w:r w:rsidR="00AB39A4">
          <w:rPr>
            <w:noProof/>
            <w:webHidden/>
          </w:rPr>
          <w:instrText xml:space="preserve"> PAGEREF _Toc391370755 \h </w:instrText>
        </w:r>
        <w:r w:rsidR="00AB39A4">
          <w:rPr>
            <w:noProof/>
            <w:webHidden/>
          </w:rPr>
        </w:r>
        <w:r w:rsidR="00AB39A4">
          <w:rPr>
            <w:noProof/>
            <w:webHidden/>
          </w:rPr>
          <w:fldChar w:fldCharType="separate"/>
        </w:r>
        <w:r w:rsidR="00AB39A4">
          <w:rPr>
            <w:noProof/>
            <w:webHidden/>
          </w:rPr>
          <w:t>41</w:t>
        </w:r>
        <w:r w:rsidR="00AB39A4">
          <w:rPr>
            <w:noProof/>
            <w:webHidden/>
          </w:rPr>
          <w:fldChar w:fldCharType="end"/>
        </w:r>
      </w:hyperlink>
    </w:p>
    <w:p w14:paraId="4EF8F39E" w14:textId="77777777" w:rsidR="00AB39A4" w:rsidRDefault="00CD60C5">
      <w:pPr>
        <w:pStyle w:val="TOC6"/>
        <w:tabs>
          <w:tab w:val="right" w:leader="dot" w:pos="5030"/>
        </w:tabs>
        <w:rPr>
          <w:rFonts w:eastAsiaTheme="minorEastAsia"/>
          <w:noProof/>
          <w:sz w:val="22"/>
        </w:rPr>
      </w:pPr>
      <w:hyperlink w:anchor="_Toc391370756" w:history="1">
        <w:r w:rsidR="00AB39A4" w:rsidRPr="00E3755C">
          <w:rPr>
            <w:rStyle w:val="Hyperlink"/>
            <w:noProof/>
          </w:rPr>
          <w:t>CAL-Suite für Windows Small Business Server 2011 (5 Client)</w:t>
        </w:r>
        <w:r w:rsidR="00AB39A4">
          <w:rPr>
            <w:noProof/>
            <w:webHidden/>
          </w:rPr>
          <w:tab/>
        </w:r>
        <w:r w:rsidR="00AB39A4">
          <w:rPr>
            <w:noProof/>
            <w:webHidden/>
          </w:rPr>
          <w:fldChar w:fldCharType="begin"/>
        </w:r>
        <w:r w:rsidR="00AB39A4">
          <w:rPr>
            <w:noProof/>
            <w:webHidden/>
          </w:rPr>
          <w:instrText xml:space="preserve"> PAGEREF _Toc391370756 \h </w:instrText>
        </w:r>
        <w:r w:rsidR="00AB39A4">
          <w:rPr>
            <w:noProof/>
            <w:webHidden/>
          </w:rPr>
        </w:r>
        <w:r w:rsidR="00AB39A4">
          <w:rPr>
            <w:noProof/>
            <w:webHidden/>
          </w:rPr>
          <w:fldChar w:fldCharType="separate"/>
        </w:r>
        <w:r w:rsidR="00AB39A4">
          <w:rPr>
            <w:noProof/>
            <w:webHidden/>
          </w:rPr>
          <w:t>41</w:t>
        </w:r>
        <w:r w:rsidR="00AB39A4">
          <w:rPr>
            <w:noProof/>
            <w:webHidden/>
          </w:rPr>
          <w:fldChar w:fldCharType="end"/>
        </w:r>
      </w:hyperlink>
    </w:p>
    <w:p w14:paraId="3FA6D129" w14:textId="77777777" w:rsidR="00AB39A4" w:rsidRDefault="00CD60C5">
      <w:pPr>
        <w:pStyle w:val="TOC6"/>
        <w:tabs>
          <w:tab w:val="right" w:leader="dot" w:pos="5030"/>
        </w:tabs>
        <w:rPr>
          <w:rFonts w:eastAsiaTheme="minorEastAsia"/>
          <w:noProof/>
          <w:sz w:val="22"/>
        </w:rPr>
      </w:pPr>
      <w:hyperlink w:anchor="_Toc391370757" w:history="1">
        <w:r w:rsidR="00AB39A4" w:rsidRPr="00E3755C">
          <w:rPr>
            <w:rStyle w:val="Hyperlink"/>
            <w:noProof/>
          </w:rPr>
          <w:t>CAL-Suite für Windows Small Business Server 2011 (20 Client)</w:t>
        </w:r>
        <w:r w:rsidR="00AB39A4">
          <w:rPr>
            <w:noProof/>
            <w:webHidden/>
          </w:rPr>
          <w:tab/>
        </w:r>
        <w:r w:rsidR="00AB39A4">
          <w:rPr>
            <w:noProof/>
            <w:webHidden/>
          </w:rPr>
          <w:fldChar w:fldCharType="begin"/>
        </w:r>
        <w:r w:rsidR="00AB39A4">
          <w:rPr>
            <w:noProof/>
            <w:webHidden/>
          </w:rPr>
          <w:instrText xml:space="preserve"> PAGEREF _Toc391370757 \h </w:instrText>
        </w:r>
        <w:r w:rsidR="00AB39A4">
          <w:rPr>
            <w:noProof/>
            <w:webHidden/>
          </w:rPr>
        </w:r>
        <w:r w:rsidR="00AB39A4">
          <w:rPr>
            <w:noProof/>
            <w:webHidden/>
          </w:rPr>
          <w:fldChar w:fldCharType="separate"/>
        </w:r>
        <w:r w:rsidR="00AB39A4">
          <w:rPr>
            <w:noProof/>
            <w:webHidden/>
          </w:rPr>
          <w:t>41</w:t>
        </w:r>
        <w:r w:rsidR="00AB39A4">
          <w:rPr>
            <w:noProof/>
            <w:webHidden/>
          </w:rPr>
          <w:fldChar w:fldCharType="end"/>
        </w:r>
      </w:hyperlink>
    </w:p>
    <w:p w14:paraId="7DB2E6C9" w14:textId="77777777" w:rsidR="00AB39A4" w:rsidRDefault="00CD60C5">
      <w:pPr>
        <w:pStyle w:val="TOC6"/>
        <w:tabs>
          <w:tab w:val="right" w:leader="dot" w:pos="5030"/>
        </w:tabs>
        <w:rPr>
          <w:rFonts w:eastAsiaTheme="minorEastAsia"/>
          <w:noProof/>
          <w:sz w:val="22"/>
        </w:rPr>
      </w:pPr>
      <w:hyperlink w:anchor="_Toc391370758" w:history="1">
        <w:r w:rsidR="00AB39A4" w:rsidRPr="00E3755C">
          <w:rPr>
            <w:rStyle w:val="Hyperlink"/>
            <w:noProof/>
          </w:rPr>
          <w:t>Add-On-CAL-Suite für Windows Small Business Server 2011 Premium (1 Client)</w:t>
        </w:r>
        <w:r w:rsidR="00AB39A4">
          <w:rPr>
            <w:noProof/>
            <w:webHidden/>
          </w:rPr>
          <w:tab/>
        </w:r>
        <w:r w:rsidR="00AB39A4">
          <w:rPr>
            <w:noProof/>
            <w:webHidden/>
          </w:rPr>
          <w:fldChar w:fldCharType="begin"/>
        </w:r>
        <w:r w:rsidR="00AB39A4">
          <w:rPr>
            <w:noProof/>
            <w:webHidden/>
          </w:rPr>
          <w:instrText xml:space="preserve"> PAGEREF _Toc391370758 \h </w:instrText>
        </w:r>
        <w:r w:rsidR="00AB39A4">
          <w:rPr>
            <w:noProof/>
            <w:webHidden/>
          </w:rPr>
        </w:r>
        <w:r w:rsidR="00AB39A4">
          <w:rPr>
            <w:noProof/>
            <w:webHidden/>
          </w:rPr>
          <w:fldChar w:fldCharType="separate"/>
        </w:r>
        <w:r w:rsidR="00AB39A4">
          <w:rPr>
            <w:noProof/>
            <w:webHidden/>
          </w:rPr>
          <w:t>41</w:t>
        </w:r>
        <w:r w:rsidR="00AB39A4">
          <w:rPr>
            <w:noProof/>
            <w:webHidden/>
          </w:rPr>
          <w:fldChar w:fldCharType="end"/>
        </w:r>
      </w:hyperlink>
    </w:p>
    <w:p w14:paraId="534CA581" w14:textId="77777777" w:rsidR="00AB39A4" w:rsidRDefault="00CD60C5">
      <w:pPr>
        <w:pStyle w:val="TOC6"/>
        <w:tabs>
          <w:tab w:val="right" w:leader="dot" w:pos="5030"/>
        </w:tabs>
        <w:rPr>
          <w:rFonts w:eastAsiaTheme="minorEastAsia"/>
          <w:noProof/>
          <w:sz w:val="22"/>
        </w:rPr>
      </w:pPr>
      <w:hyperlink w:anchor="_Toc391370759" w:history="1">
        <w:r w:rsidR="00AB39A4" w:rsidRPr="00E3755C">
          <w:rPr>
            <w:rStyle w:val="Hyperlink"/>
            <w:noProof/>
          </w:rPr>
          <w:t>Add-On-CAL-Suite für Windows Small Business Server 2011 Premium (5 Client)</w:t>
        </w:r>
        <w:r w:rsidR="00AB39A4">
          <w:rPr>
            <w:noProof/>
            <w:webHidden/>
          </w:rPr>
          <w:tab/>
        </w:r>
        <w:r w:rsidR="00AB39A4">
          <w:rPr>
            <w:noProof/>
            <w:webHidden/>
          </w:rPr>
          <w:fldChar w:fldCharType="begin"/>
        </w:r>
        <w:r w:rsidR="00AB39A4">
          <w:rPr>
            <w:noProof/>
            <w:webHidden/>
          </w:rPr>
          <w:instrText xml:space="preserve"> PAGEREF _Toc391370759 \h </w:instrText>
        </w:r>
        <w:r w:rsidR="00AB39A4">
          <w:rPr>
            <w:noProof/>
            <w:webHidden/>
          </w:rPr>
        </w:r>
        <w:r w:rsidR="00AB39A4">
          <w:rPr>
            <w:noProof/>
            <w:webHidden/>
          </w:rPr>
          <w:fldChar w:fldCharType="separate"/>
        </w:r>
        <w:r w:rsidR="00AB39A4">
          <w:rPr>
            <w:noProof/>
            <w:webHidden/>
          </w:rPr>
          <w:t>41</w:t>
        </w:r>
        <w:r w:rsidR="00AB39A4">
          <w:rPr>
            <w:noProof/>
            <w:webHidden/>
          </w:rPr>
          <w:fldChar w:fldCharType="end"/>
        </w:r>
      </w:hyperlink>
    </w:p>
    <w:p w14:paraId="3E7622B3" w14:textId="77777777" w:rsidR="00AB39A4" w:rsidRDefault="00CD60C5">
      <w:pPr>
        <w:pStyle w:val="TOC6"/>
        <w:tabs>
          <w:tab w:val="right" w:leader="dot" w:pos="5030"/>
        </w:tabs>
        <w:rPr>
          <w:rFonts w:eastAsiaTheme="minorEastAsia"/>
          <w:noProof/>
          <w:sz w:val="22"/>
        </w:rPr>
      </w:pPr>
      <w:hyperlink w:anchor="_Toc391370760" w:history="1">
        <w:r w:rsidR="00AB39A4" w:rsidRPr="00E3755C">
          <w:rPr>
            <w:rStyle w:val="Hyperlink"/>
            <w:noProof/>
          </w:rPr>
          <w:t>Add-On-CAL-Suite für Windows Small Business Server 2011 Premium (20 Client)</w:t>
        </w:r>
        <w:r w:rsidR="00AB39A4">
          <w:rPr>
            <w:noProof/>
            <w:webHidden/>
          </w:rPr>
          <w:tab/>
        </w:r>
        <w:r w:rsidR="00AB39A4">
          <w:rPr>
            <w:noProof/>
            <w:webHidden/>
          </w:rPr>
          <w:fldChar w:fldCharType="begin"/>
        </w:r>
        <w:r w:rsidR="00AB39A4">
          <w:rPr>
            <w:noProof/>
            <w:webHidden/>
          </w:rPr>
          <w:instrText xml:space="preserve"> PAGEREF _Toc391370760 \h </w:instrText>
        </w:r>
        <w:r w:rsidR="00AB39A4">
          <w:rPr>
            <w:noProof/>
            <w:webHidden/>
          </w:rPr>
        </w:r>
        <w:r w:rsidR="00AB39A4">
          <w:rPr>
            <w:noProof/>
            <w:webHidden/>
          </w:rPr>
          <w:fldChar w:fldCharType="separate"/>
        </w:r>
        <w:r w:rsidR="00AB39A4">
          <w:rPr>
            <w:noProof/>
            <w:webHidden/>
          </w:rPr>
          <w:t>41</w:t>
        </w:r>
        <w:r w:rsidR="00AB39A4">
          <w:rPr>
            <w:noProof/>
            <w:webHidden/>
          </w:rPr>
          <w:fldChar w:fldCharType="end"/>
        </w:r>
      </w:hyperlink>
    </w:p>
    <w:p w14:paraId="551E08E3" w14:textId="77777777" w:rsidR="00AB39A4" w:rsidRDefault="00CD60C5">
      <w:pPr>
        <w:pStyle w:val="TOC1"/>
        <w:rPr>
          <w:rFonts w:eastAsiaTheme="minorEastAsia"/>
          <w:b w:val="0"/>
          <w:caps w:val="0"/>
          <w:noProof/>
          <w:sz w:val="22"/>
        </w:rPr>
      </w:pPr>
      <w:hyperlink w:anchor="_Toc391370761" w:history="1">
        <w:r w:rsidR="00AB39A4" w:rsidRPr="00E3755C">
          <w:rPr>
            <w:rStyle w:val="Hyperlink"/>
            <w:noProof/>
          </w:rPr>
          <w:t>Onlinedienste</w:t>
        </w:r>
        <w:r w:rsidR="00AB39A4">
          <w:rPr>
            <w:noProof/>
            <w:webHidden/>
          </w:rPr>
          <w:tab/>
        </w:r>
        <w:r w:rsidR="00AB39A4">
          <w:rPr>
            <w:noProof/>
            <w:webHidden/>
          </w:rPr>
          <w:fldChar w:fldCharType="begin"/>
        </w:r>
        <w:r w:rsidR="00AB39A4">
          <w:rPr>
            <w:noProof/>
            <w:webHidden/>
          </w:rPr>
          <w:instrText xml:space="preserve"> PAGEREF _Toc391370761 \h </w:instrText>
        </w:r>
        <w:r w:rsidR="00AB39A4">
          <w:rPr>
            <w:noProof/>
            <w:webHidden/>
          </w:rPr>
        </w:r>
        <w:r w:rsidR="00AB39A4">
          <w:rPr>
            <w:noProof/>
            <w:webHidden/>
          </w:rPr>
          <w:fldChar w:fldCharType="separate"/>
        </w:r>
        <w:r w:rsidR="00AB39A4">
          <w:rPr>
            <w:noProof/>
            <w:webHidden/>
          </w:rPr>
          <w:t>42</w:t>
        </w:r>
        <w:r w:rsidR="00AB39A4">
          <w:rPr>
            <w:noProof/>
            <w:webHidden/>
          </w:rPr>
          <w:fldChar w:fldCharType="end"/>
        </w:r>
      </w:hyperlink>
    </w:p>
    <w:p w14:paraId="7C47E0D3" w14:textId="77777777" w:rsidR="00AB39A4" w:rsidRDefault="00CD60C5">
      <w:pPr>
        <w:pStyle w:val="TOC2"/>
        <w:tabs>
          <w:tab w:val="right" w:leader="dot" w:pos="5030"/>
        </w:tabs>
        <w:rPr>
          <w:rFonts w:eastAsiaTheme="minorEastAsia"/>
          <w:b w:val="0"/>
          <w:smallCaps w:val="0"/>
          <w:noProof/>
          <w:sz w:val="22"/>
        </w:rPr>
      </w:pPr>
      <w:hyperlink w:anchor="_Toc391370762" w:history="1">
        <w:r w:rsidR="00AB39A4" w:rsidRPr="00E3755C">
          <w:rPr>
            <w:rStyle w:val="Hyperlink"/>
            <w:noProof/>
          </w:rPr>
          <w:t>Allgemeine Bestimmungen</w:t>
        </w:r>
        <w:r w:rsidR="00AB39A4">
          <w:rPr>
            <w:noProof/>
            <w:webHidden/>
          </w:rPr>
          <w:tab/>
        </w:r>
        <w:r w:rsidR="00AB39A4">
          <w:rPr>
            <w:noProof/>
            <w:webHidden/>
          </w:rPr>
          <w:fldChar w:fldCharType="begin"/>
        </w:r>
        <w:r w:rsidR="00AB39A4">
          <w:rPr>
            <w:noProof/>
            <w:webHidden/>
          </w:rPr>
          <w:instrText xml:space="preserve"> PAGEREF _Toc391370762 \h </w:instrText>
        </w:r>
        <w:r w:rsidR="00AB39A4">
          <w:rPr>
            <w:noProof/>
            <w:webHidden/>
          </w:rPr>
        </w:r>
        <w:r w:rsidR="00AB39A4">
          <w:rPr>
            <w:noProof/>
            <w:webHidden/>
          </w:rPr>
          <w:fldChar w:fldCharType="separate"/>
        </w:r>
        <w:r w:rsidR="00AB39A4">
          <w:rPr>
            <w:noProof/>
            <w:webHidden/>
          </w:rPr>
          <w:t>42</w:t>
        </w:r>
        <w:r w:rsidR="00AB39A4">
          <w:rPr>
            <w:noProof/>
            <w:webHidden/>
          </w:rPr>
          <w:fldChar w:fldCharType="end"/>
        </w:r>
      </w:hyperlink>
    </w:p>
    <w:p w14:paraId="6C890239" w14:textId="77777777" w:rsidR="00AB39A4" w:rsidRDefault="00CD60C5">
      <w:pPr>
        <w:pStyle w:val="TOC4"/>
        <w:tabs>
          <w:tab w:val="right" w:leader="dot" w:pos="5030"/>
        </w:tabs>
        <w:rPr>
          <w:rFonts w:eastAsiaTheme="minorEastAsia"/>
          <w:smallCaps w:val="0"/>
          <w:noProof/>
          <w:sz w:val="22"/>
        </w:rPr>
      </w:pPr>
      <w:hyperlink w:anchor="_Toc391370763" w:history="1">
        <w:r w:rsidR="00AB39A4" w:rsidRPr="00E3755C">
          <w:rPr>
            <w:rStyle w:val="Hyperlink"/>
            <w:noProof/>
          </w:rPr>
          <w:t>Regionale Verfügbarkeit von Onlinediensten</w:t>
        </w:r>
        <w:r w:rsidR="00AB39A4">
          <w:rPr>
            <w:noProof/>
            <w:webHidden/>
          </w:rPr>
          <w:tab/>
        </w:r>
        <w:r w:rsidR="00AB39A4">
          <w:rPr>
            <w:noProof/>
            <w:webHidden/>
          </w:rPr>
          <w:fldChar w:fldCharType="begin"/>
        </w:r>
        <w:r w:rsidR="00AB39A4">
          <w:rPr>
            <w:noProof/>
            <w:webHidden/>
          </w:rPr>
          <w:instrText xml:space="preserve"> PAGEREF _Toc391370763 \h </w:instrText>
        </w:r>
        <w:r w:rsidR="00AB39A4">
          <w:rPr>
            <w:noProof/>
            <w:webHidden/>
          </w:rPr>
        </w:r>
        <w:r w:rsidR="00AB39A4">
          <w:rPr>
            <w:noProof/>
            <w:webHidden/>
          </w:rPr>
          <w:fldChar w:fldCharType="separate"/>
        </w:r>
        <w:r w:rsidR="00AB39A4">
          <w:rPr>
            <w:noProof/>
            <w:webHidden/>
          </w:rPr>
          <w:t>42</w:t>
        </w:r>
        <w:r w:rsidR="00AB39A4">
          <w:rPr>
            <w:noProof/>
            <w:webHidden/>
          </w:rPr>
          <w:fldChar w:fldCharType="end"/>
        </w:r>
      </w:hyperlink>
    </w:p>
    <w:p w14:paraId="5F274369" w14:textId="77777777" w:rsidR="00AB39A4" w:rsidRDefault="00CD60C5">
      <w:pPr>
        <w:pStyle w:val="TOC4"/>
        <w:tabs>
          <w:tab w:val="right" w:leader="dot" w:pos="5030"/>
        </w:tabs>
        <w:rPr>
          <w:rFonts w:eastAsiaTheme="minorEastAsia"/>
          <w:smallCaps w:val="0"/>
          <w:noProof/>
          <w:sz w:val="22"/>
        </w:rPr>
      </w:pPr>
      <w:hyperlink w:anchor="_Toc391370764" w:history="1">
        <w:r w:rsidR="00AB39A4" w:rsidRPr="00E3755C">
          <w:rPr>
            <w:rStyle w:val="Hyperlink"/>
            <w:noProof/>
          </w:rPr>
          <w:t>Regeln für den Erwerb von Onlinediensten</w:t>
        </w:r>
        <w:r w:rsidR="00AB39A4">
          <w:rPr>
            <w:noProof/>
            <w:webHidden/>
          </w:rPr>
          <w:tab/>
        </w:r>
        <w:r w:rsidR="00AB39A4">
          <w:rPr>
            <w:noProof/>
            <w:webHidden/>
          </w:rPr>
          <w:fldChar w:fldCharType="begin"/>
        </w:r>
        <w:r w:rsidR="00AB39A4">
          <w:rPr>
            <w:noProof/>
            <w:webHidden/>
          </w:rPr>
          <w:instrText xml:space="preserve"> PAGEREF _Toc391370764 \h </w:instrText>
        </w:r>
        <w:r w:rsidR="00AB39A4">
          <w:rPr>
            <w:noProof/>
            <w:webHidden/>
          </w:rPr>
        </w:r>
        <w:r w:rsidR="00AB39A4">
          <w:rPr>
            <w:noProof/>
            <w:webHidden/>
          </w:rPr>
          <w:fldChar w:fldCharType="separate"/>
        </w:r>
        <w:r w:rsidR="00AB39A4">
          <w:rPr>
            <w:noProof/>
            <w:webHidden/>
          </w:rPr>
          <w:t>42</w:t>
        </w:r>
        <w:r w:rsidR="00AB39A4">
          <w:rPr>
            <w:noProof/>
            <w:webHidden/>
          </w:rPr>
          <w:fldChar w:fldCharType="end"/>
        </w:r>
      </w:hyperlink>
    </w:p>
    <w:p w14:paraId="0051F2FB" w14:textId="77777777" w:rsidR="00AB39A4" w:rsidRDefault="00CD60C5">
      <w:pPr>
        <w:pStyle w:val="TOC4"/>
        <w:tabs>
          <w:tab w:val="right" w:leader="dot" w:pos="5030"/>
        </w:tabs>
        <w:rPr>
          <w:rFonts w:eastAsiaTheme="minorEastAsia"/>
          <w:smallCaps w:val="0"/>
          <w:noProof/>
          <w:sz w:val="22"/>
        </w:rPr>
      </w:pPr>
      <w:hyperlink w:anchor="_Toc391370765" w:history="1">
        <w:r w:rsidR="00AB39A4" w:rsidRPr="00E3755C">
          <w:rPr>
            <w:rStyle w:val="Hyperlink"/>
            <w:noProof/>
          </w:rPr>
          <w:t>Abonnementlaufzeiten und Zahlungsbestimmungsoptionen im Zusammenhang mit Onlinediensten</w:t>
        </w:r>
        <w:r w:rsidR="00AB39A4">
          <w:rPr>
            <w:noProof/>
            <w:webHidden/>
          </w:rPr>
          <w:tab/>
        </w:r>
        <w:r w:rsidR="00AB39A4">
          <w:rPr>
            <w:noProof/>
            <w:webHidden/>
          </w:rPr>
          <w:fldChar w:fldCharType="begin"/>
        </w:r>
        <w:r w:rsidR="00AB39A4">
          <w:rPr>
            <w:noProof/>
            <w:webHidden/>
          </w:rPr>
          <w:instrText xml:space="preserve"> PAGEREF _Toc391370765 \h </w:instrText>
        </w:r>
        <w:r w:rsidR="00AB39A4">
          <w:rPr>
            <w:noProof/>
            <w:webHidden/>
          </w:rPr>
        </w:r>
        <w:r w:rsidR="00AB39A4">
          <w:rPr>
            <w:noProof/>
            <w:webHidden/>
          </w:rPr>
          <w:fldChar w:fldCharType="separate"/>
        </w:r>
        <w:r w:rsidR="00AB39A4">
          <w:rPr>
            <w:noProof/>
            <w:webHidden/>
          </w:rPr>
          <w:t>42</w:t>
        </w:r>
        <w:r w:rsidR="00AB39A4">
          <w:rPr>
            <w:noProof/>
            <w:webHidden/>
          </w:rPr>
          <w:fldChar w:fldCharType="end"/>
        </w:r>
      </w:hyperlink>
    </w:p>
    <w:p w14:paraId="62E346DF" w14:textId="77777777" w:rsidR="00AB39A4" w:rsidRDefault="00CD60C5">
      <w:pPr>
        <w:pStyle w:val="TOC4"/>
        <w:tabs>
          <w:tab w:val="right" w:leader="dot" w:pos="5030"/>
        </w:tabs>
        <w:rPr>
          <w:rFonts w:eastAsiaTheme="minorEastAsia"/>
          <w:smallCaps w:val="0"/>
          <w:noProof/>
          <w:sz w:val="22"/>
        </w:rPr>
      </w:pPr>
      <w:hyperlink w:anchor="_Toc391370766" w:history="1">
        <w:r w:rsidR="00AB39A4" w:rsidRPr="00E3755C">
          <w:rPr>
            <w:rStyle w:val="Hyperlink"/>
            <w:noProof/>
          </w:rPr>
          <w:t>Verlängerung von Online Services</w:t>
        </w:r>
        <w:r w:rsidR="00AB39A4">
          <w:rPr>
            <w:noProof/>
            <w:webHidden/>
          </w:rPr>
          <w:tab/>
        </w:r>
        <w:r w:rsidR="00AB39A4">
          <w:rPr>
            <w:noProof/>
            <w:webHidden/>
          </w:rPr>
          <w:fldChar w:fldCharType="begin"/>
        </w:r>
        <w:r w:rsidR="00AB39A4">
          <w:rPr>
            <w:noProof/>
            <w:webHidden/>
          </w:rPr>
          <w:instrText xml:space="preserve"> PAGEREF _Toc391370766 \h </w:instrText>
        </w:r>
        <w:r w:rsidR="00AB39A4">
          <w:rPr>
            <w:noProof/>
            <w:webHidden/>
          </w:rPr>
        </w:r>
        <w:r w:rsidR="00AB39A4">
          <w:rPr>
            <w:noProof/>
            <w:webHidden/>
          </w:rPr>
          <w:fldChar w:fldCharType="separate"/>
        </w:r>
        <w:r w:rsidR="00AB39A4">
          <w:rPr>
            <w:noProof/>
            <w:webHidden/>
          </w:rPr>
          <w:t>43</w:t>
        </w:r>
        <w:r w:rsidR="00AB39A4">
          <w:rPr>
            <w:noProof/>
            <w:webHidden/>
          </w:rPr>
          <w:fldChar w:fldCharType="end"/>
        </w:r>
      </w:hyperlink>
    </w:p>
    <w:p w14:paraId="4422C1FD" w14:textId="77777777" w:rsidR="00AB39A4" w:rsidRDefault="00CD60C5">
      <w:pPr>
        <w:pStyle w:val="TOC3"/>
        <w:tabs>
          <w:tab w:val="right" w:leader="dot" w:pos="5030"/>
        </w:tabs>
        <w:rPr>
          <w:rFonts w:eastAsiaTheme="minorEastAsia"/>
          <w:smallCaps w:val="0"/>
          <w:noProof/>
          <w:sz w:val="22"/>
        </w:rPr>
      </w:pPr>
      <w:hyperlink w:anchor="_Toc391370767" w:history="1">
        <w:r w:rsidR="00AB39A4" w:rsidRPr="00E3755C">
          <w:rPr>
            <w:rStyle w:val="Hyperlink"/>
            <w:noProof/>
          </w:rPr>
          <w:t>Microsoft Azure</w:t>
        </w:r>
        <w:r w:rsidR="00AB39A4">
          <w:rPr>
            <w:noProof/>
            <w:webHidden/>
          </w:rPr>
          <w:tab/>
        </w:r>
        <w:r w:rsidR="00AB39A4">
          <w:rPr>
            <w:noProof/>
            <w:webHidden/>
          </w:rPr>
          <w:fldChar w:fldCharType="begin"/>
        </w:r>
        <w:r w:rsidR="00AB39A4">
          <w:rPr>
            <w:noProof/>
            <w:webHidden/>
          </w:rPr>
          <w:instrText xml:space="preserve"> PAGEREF _Toc391370767 \h </w:instrText>
        </w:r>
        <w:r w:rsidR="00AB39A4">
          <w:rPr>
            <w:noProof/>
            <w:webHidden/>
          </w:rPr>
        </w:r>
        <w:r w:rsidR="00AB39A4">
          <w:rPr>
            <w:noProof/>
            <w:webHidden/>
          </w:rPr>
          <w:fldChar w:fldCharType="separate"/>
        </w:r>
        <w:r w:rsidR="00AB39A4">
          <w:rPr>
            <w:noProof/>
            <w:webHidden/>
          </w:rPr>
          <w:t>43</w:t>
        </w:r>
        <w:r w:rsidR="00AB39A4">
          <w:rPr>
            <w:noProof/>
            <w:webHidden/>
          </w:rPr>
          <w:fldChar w:fldCharType="end"/>
        </w:r>
      </w:hyperlink>
    </w:p>
    <w:p w14:paraId="0478DB22" w14:textId="77777777" w:rsidR="00AB39A4" w:rsidRDefault="00CD60C5">
      <w:pPr>
        <w:pStyle w:val="TOC5"/>
        <w:rPr>
          <w:rFonts w:eastAsiaTheme="minorEastAsia"/>
          <w:noProof/>
          <w:sz w:val="22"/>
        </w:rPr>
      </w:pPr>
      <w:hyperlink w:anchor="_Toc391370768" w:history="1">
        <w:r w:rsidR="00AB39A4" w:rsidRPr="00E3755C">
          <w:rPr>
            <w:rStyle w:val="Hyperlink"/>
            <w:noProof/>
          </w:rPr>
          <w:t>Microsoft Azure-Dienste</w:t>
        </w:r>
        <w:r w:rsidR="00AB39A4">
          <w:rPr>
            <w:noProof/>
            <w:webHidden/>
          </w:rPr>
          <w:tab/>
        </w:r>
        <w:r w:rsidR="00AB39A4">
          <w:rPr>
            <w:noProof/>
            <w:webHidden/>
          </w:rPr>
          <w:fldChar w:fldCharType="begin"/>
        </w:r>
        <w:r w:rsidR="00AB39A4">
          <w:rPr>
            <w:noProof/>
            <w:webHidden/>
          </w:rPr>
          <w:instrText xml:space="preserve"> PAGEREF _Toc391370768 \h </w:instrText>
        </w:r>
        <w:r w:rsidR="00AB39A4">
          <w:rPr>
            <w:noProof/>
            <w:webHidden/>
          </w:rPr>
        </w:r>
        <w:r w:rsidR="00AB39A4">
          <w:rPr>
            <w:noProof/>
            <w:webHidden/>
          </w:rPr>
          <w:fldChar w:fldCharType="separate"/>
        </w:r>
        <w:r w:rsidR="00AB39A4">
          <w:rPr>
            <w:noProof/>
            <w:webHidden/>
          </w:rPr>
          <w:t>43</w:t>
        </w:r>
        <w:r w:rsidR="00AB39A4">
          <w:rPr>
            <w:noProof/>
            <w:webHidden/>
          </w:rPr>
          <w:fldChar w:fldCharType="end"/>
        </w:r>
      </w:hyperlink>
    </w:p>
    <w:p w14:paraId="2B7B611F" w14:textId="77777777" w:rsidR="00AB39A4" w:rsidRDefault="00CD60C5">
      <w:pPr>
        <w:pStyle w:val="TOC5"/>
        <w:rPr>
          <w:rFonts w:eastAsiaTheme="minorEastAsia"/>
          <w:noProof/>
          <w:sz w:val="22"/>
        </w:rPr>
      </w:pPr>
      <w:hyperlink w:anchor="_Toc391370769" w:history="1">
        <w:r w:rsidR="00AB39A4" w:rsidRPr="00E3755C">
          <w:rPr>
            <w:rStyle w:val="Hyperlink"/>
            <w:noProof/>
          </w:rPr>
          <w:t>Standardsupport für Microsoft Azure</w:t>
        </w:r>
        <w:r w:rsidR="00AB39A4">
          <w:rPr>
            <w:noProof/>
            <w:webHidden/>
          </w:rPr>
          <w:tab/>
        </w:r>
        <w:r w:rsidR="00AB39A4">
          <w:rPr>
            <w:noProof/>
            <w:webHidden/>
          </w:rPr>
          <w:fldChar w:fldCharType="begin"/>
        </w:r>
        <w:r w:rsidR="00AB39A4">
          <w:rPr>
            <w:noProof/>
            <w:webHidden/>
          </w:rPr>
          <w:instrText xml:space="preserve"> PAGEREF _Toc391370769 \h </w:instrText>
        </w:r>
        <w:r w:rsidR="00AB39A4">
          <w:rPr>
            <w:noProof/>
            <w:webHidden/>
          </w:rPr>
        </w:r>
        <w:r w:rsidR="00AB39A4">
          <w:rPr>
            <w:noProof/>
            <w:webHidden/>
          </w:rPr>
          <w:fldChar w:fldCharType="separate"/>
        </w:r>
        <w:r w:rsidR="00AB39A4">
          <w:rPr>
            <w:noProof/>
            <w:webHidden/>
          </w:rPr>
          <w:t>43</w:t>
        </w:r>
        <w:r w:rsidR="00AB39A4">
          <w:rPr>
            <w:noProof/>
            <w:webHidden/>
          </w:rPr>
          <w:fldChar w:fldCharType="end"/>
        </w:r>
      </w:hyperlink>
    </w:p>
    <w:p w14:paraId="3749BDD3" w14:textId="77777777" w:rsidR="00AB39A4" w:rsidRDefault="00CD60C5">
      <w:pPr>
        <w:pStyle w:val="TOC5"/>
        <w:rPr>
          <w:rFonts w:eastAsiaTheme="minorEastAsia"/>
          <w:noProof/>
          <w:sz w:val="22"/>
        </w:rPr>
      </w:pPr>
      <w:hyperlink w:anchor="_Toc391370770" w:history="1">
        <w:r w:rsidR="00AB39A4" w:rsidRPr="00E3755C">
          <w:rPr>
            <w:rStyle w:val="Hyperlink"/>
            <w:noProof/>
          </w:rPr>
          <w:t>Professional Direct Support für Microsoft Azure</w:t>
        </w:r>
        <w:r w:rsidR="00AB39A4">
          <w:rPr>
            <w:noProof/>
            <w:webHidden/>
          </w:rPr>
          <w:tab/>
        </w:r>
        <w:r w:rsidR="00AB39A4">
          <w:rPr>
            <w:noProof/>
            <w:webHidden/>
          </w:rPr>
          <w:fldChar w:fldCharType="begin"/>
        </w:r>
        <w:r w:rsidR="00AB39A4">
          <w:rPr>
            <w:noProof/>
            <w:webHidden/>
          </w:rPr>
          <w:instrText xml:space="preserve"> PAGEREF _Toc391370770 \h </w:instrText>
        </w:r>
        <w:r w:rsidR="00AB39A4">
          <w:rPr>
            <w:noProof/>
            <w:webHidden/>
          </w:rPr>
        </w:r>
        <w:r w:rsidR="00AB39A4">
          <w:rPr>
            <w:noProof/>
            <w:webHidden/>
          </w:rPr>
          <w:fldChar w:fldCharType="separate"/>
        </w:r>
        <w:r w:rsidR="00AB39A4">
          <w:rPr>
            <w:noProof/>
            <w:webHidden/>
          </w:rPr>
          <w:t>43</w:t>
        </w:r>
        <w:r w:rsidR="00AB39A4">
          <w:rPr>
            <w:noProof/>
            <w:webHidden/>
          </w:rPr>
          <w:fldChar w:fldCharType="end"/>
        </w:r>
      </w:hyperlink>
    </w:p>
    <w:p w14:paraId="23042025" w14:textId="77777777" w:rsidR="00AB39A4" w:rsidRDefault="00CD60C5">
      <w:pPr>
        <w:pStyle w:val="TOC2"/>
        <w:tabs>
          <w:tab w:val="right" w:leader="dot" w:pos="5030"/>
        </w:tabs>
        <w:rPr>
          <w:rFonts w:eastAsiaTheme="minorEastAsia"/>
          <w:b w:val="0"/>
          <w:smallCaps w:val="0"/>
          <w:noProof/>
          <w:sz w:val="22"/>
        </w:rPr>
      </w:pPr>
      <w:hyperlink w:anchor="_Toc391370771" w:history="1">
        <w:r w:rsidR="00AB39A4" w:rsidRPr="00E3755C">
          <w:rPr>
            <w:rStyle w:val="Hyperlink"/>
            <w:noProof/>
          </w:rPr>
          <w:t>Microsoft Dynamics Online</w:t>
        </w:r>
        <w:r w:rsidR="00AB39A4">
          <w:rPr>
            <w:noProof/>
            <w:webHidden/>
          </w:rPr>
          <w:tab/>
        </w:r>
        <w:r w:rsidR="00AB39A4">
          <w:rPr>
            <w:noProof/>
            <w:webHidden/>
          </w:rPr>
          <w:fldChar w:fldCharType="begin"/>
        </w:r>
        <w:r w:rsidR="00AB39A4">
          <w:rPr>
            <w:noProof/>
            <w:webHidden/>
          </w:rPr>
          <w:instrText xml:space="preserve"> PAGEREF _Toc391370771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7051F2C5" w14:textId="77777777" w:rsidR="00AB39A4" w:rsidRDefault="00CD60C5">
      <w:pPr>
        <w:pStyle w:val="TOC4"/>
        <w:tabs>
          <w:tab w:val="right" w:leader="dot" w:pos="5030"/>
        </w:tabs>
        <w:rPr>
          <w:rFonts w:eastAsiaTheme="minorEastAsia"/>
          <w:smallCaps w:val="0"/>
          <w:noProof/>
          <w:sz w:val="22"/>
        </w:rPr>
      </w:pPr>
      <w:hyperlink w:anchor="_Toc391370772" w:history="1">
        <w:r w:rsidR="00AB39A4" w:rsidRPr="00E3755C">
          <w:rPr>
            <w:rStyle w:val="Hyperlink"/>
            <w:noProof/>
          </w:rPr>
          <w:t>Microsoft Dynamics CRM Online</w:t>
        </w:r>
        <w:r w:rsidR="00AB39A4">
          <w:rPr>
            <w:noProof/>
            <w:webHidden/>
          </w:rPr>
          <w:tab/>
        </w:r>
        <w:r w:rsidR="00AB39A4">
          <w:rPr>
            <w:noProof/>
            <w:webHidden/>
          </w:rPr>
          <w:fldChar w:fldCharType="begin"/>
        </w:r>
        <w:r w:rsidR="00AB39A4">
          <w:rPr>
            <w:noProof/>
            <w:webHidden/>
          </w:rPr>
          <w:instrText xml:space="preserve"> PAGEREF _Toc391370772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12DB6CC6" w14:textId="77777777" w:rsidR="00AB39A4" w:rsidRDefault="00CD60C5">
      <w:pPr>
        <w:pStyle w:val="TOC6"/>
        <w:tabs>
          <w:tab w:val="right" w:leader="dot" w:pos="5030"/>
        </w:tabs>
        <w:rPr>
          <w:rFonts w:eastAsiaTheme="minorEastAsia"/>
          <w:noProof/>
          <w:sz w:val="22"/>
        </w:rPr>
      </w:pPr>
      <w:hyperlink w:anchor="_Toc391370773" w:history="1">
        <w:r w:rsidR="00AB39A4" w:rsidRPr="00E3755C">
          <w:rPr>
            <w:rStyle w:val="Hyperlink"/>
            <w:noProof/>
          </w:rPr>
          <w:t>Microsoft Dynamics CRM Online Basic (Nutzer-AL)</w:t>
        </w:r>
        <w:r w:rsidR="00AB39A4">
          <w:rPr>
            <w:noProof/>
            <w:webHidden/>
          </w:rPr>
          <w:tab/>
        </w:r>
        <w:r w:rsidR="00AB39A4">
          <w:rPr>
            <w:noProof/>
            <w:webHidden/>
          </w:rPr>
          <w:fldChar w:fldCharType="begin"/>
        </w:r>
        <w:r w:rsidR="00AB39A4">
          <w:rPr>
            <w:noProof/>
            <w:webHidden/>
          </w:rPr>
          <w:instrText xml:space="preserve"> PAGEREF _Toc391370773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06E8AF7D" w14:textId="77777777" w:rsidR="00AB39A4" w:rsidRDefault="00CD60C5">
      <w:pPr>
        <w:pStyle w:val="TOC6"/>
        <w:tabs>
          <w:tab w:val="right" w:leader="dot" w:pos="5030"/>
        </w:tabs>
        <w:rPr>
          <w:rFonts w:eastAsiaTheme="minorEastAsia"/>
          <w:noProof/>
          <w:sz w:val="22"/>
        </w:rPr>
      </w:pPr>
      <w:hyperlink w:anchor="_Toc391370774" w:history="1">
        <w:r w:rsidR="00AB39A4" w:rsidRPr="00E3755C">
          <w:rPr>
            <w:rStyle w:val="Hyperlink"/>
            <w:noProof/>
          </w:rPr>
          <w:t>Microsoft Dynamics CRM Online Basic für  SA (Nutzer-AL)</w:t>
        </w:r>
        <w:r w:rsidR="00AB39A4">
          <w:rPr>
            <w:noProof/>
            <w:webHidden/>
          </w:rPr>
          <w:tab/>
        </w:r>
        <w:r w:rsidR="00AB39A4">
          <w:rPr>
            <w:noProof/>
            <w:webHidden/>
          </w:rPr>
          <w:fldChar w:fldCharType="begin"/>
        </w:r>
        <w:r w:rsidR="00AB39A4">
          <w:rPr>
            <w:noProof/>
            <w:webHidden/>
          </w:rPr>
          <w:instrText xml:space="preserve"> PAGEREF _Toc391370774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27A113CC" w14:textId="77777777" w:rsidR="00AB39A4" w:rsidRDefault="00CD60C5">
      <w:pPr>
        <w:pStyle w:val="TOC6"/>
        <w:tabs>
          <w:tab w:val="right" w:leader="dot" w:pos="5030"/>
        </w:tabs>
        <w:rPr>
          <w:rFonts w:eastAsiaTheme="minorEastAsia"/>
          <w:noProof/>
          <w:sz w:val="22"/>
        </w:rPr>
      </w:pPr>
      <w:hyperlink w:anchor="_Toc391370775" w:history="1">
        <w:r w:rsidR="00AB39A4" w:rsidRPr="00E3755C">
          <w:rPr>
            <w:rStyle w:val="Hyperlink"/>
            <w:noProof/>
          </w:rPr>
          <w:t>Microsoft Dynamics CRM Online Enhanced Support</w:t>
        </w:r>
        <w:r w:rsidR="00AB39A4">
          <w:rPr>
            <w:noProof/>
            <w:webHidden/>
          </w:rPr>
          <w:tab/>
        </w:r>
        <w:r w:rsidR="00AB39A4">
          <w:rPr>
            <w:noProof/>
            <w:webHidden/>
          </w:rPr>
          <w:fldChar w:fldCharType="begin"/>
        </w:r>
        <w:r w:rsidR="00AB39A4">
          <w:rPr>
            <w:noProof/>
            <w:webHidden/>
          </w:rPr>
          <w:instrText xml:space="preserve"> PAGEREF _Toc391370775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6981343A" w14:textId="77777777" w:rsidR="00AB39A4" w:rsidRDefault="00CD60C5">
      <w:pPr>
        <w:pStyle w:val="TOC6"/>
        <w:tabs>
          <w:tab w:val="right" w:leader="dot" w:pos="5030"/>
        </w:tabs>
        <w:rPr>
          <w:rFonts w:eastAsiaTheme="minorEastAsia"/>
          <w:noProof/>
          <w:sz w:val="22"/>
        </w:rPr>
      </w:pPr>
      <w:hyperlink w:anchor="_Toc391370776" w:history="1">
        <w:r w:rsidR="00AB39A4" w:rsidRPr="00E3755C">
          <w:rPr>
            <w:rStyle w:val="Hyperlink"/>
            <w:noProof/>
          </w:rPr>
          <w:t>Microsoft Dynamics CRM Online Enterprise (Nutzer-AL)</w:t>
        </w:r>
        <w:r w:rsidR="00AB39A4">
          <w:rPr>
            <w:noProof/>
            <w:webHidden/>
          </w:rPr>
          <w:tab/>
        </w:r>
        <w:r w:rsidR="00AB39A4">
          <w:rPr>
            <w:noProof/>
            <w:webHidden/>
          </w:rPr>
          <w:fldChar w:fldCharType="begin"/>
        </w:r>
        <w:r w:rsidR="00AB39A4">
          <w:rPr>
            <w:noProof/>
            <w:webHidden/>
          </w:rPr>
          <w:instrText xml:space="preserve"> PAGEREF _Toc391370776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1CBD7AFA" w14:textId="77777777" w:rsidR="00AB39A4" w:rsidRDefault="00CD60C5">
      <w:pPr>
        <w:pStyle w:val="TOC6"/>
        <w:tabs>
          <w:tab w:val="right" w:leader="dot" w:pos="5030"/>
        </w:tabs>
        <w:rPr>
          <w:rFonts w:eastAsiaTheme="minorEastAsia"/>
          <w:noProof/>
          <w:sz w:val="22"/>
        </w:rPr>
      </w:pPr>
      <w:hyperlink w:anchor="_Toc391370777" w:history="1">
        <w:r w:rsidR="00AB39A4" w:rsidRPr="00E3755C">
          <w:rPr>
            <w:rStyle w:val="Hyperlink"/>
            <w:noProof/>
          </w:rPr>
          <w:t>Microsoft Dynamics CRM Online Enterprise Education (Nutzer-AL)</w:t>
        </w:r>
        <w:r w:rsidR="00AB39A4">
          <w:rPr>
            <w:noProof/>
            <w:webHidden/>
          </w:rPr>
          <w:tab/>
        </w:r>
        <w:r w:rsidR="00AB39A4">
          <w:rPr>
            <w:noProof/>
            <w:webHidden/>
          </w:rPr>
          <w:fldChar w:fldCharType="begin"/>
        </w:r>
        <w:r w:rsidR="00AB39A4">
          <w:rPr>
            <w:noProof/>
            <w:webHidden/>
          </w:rPr>
          <w:instrText xml:space="preserve"> PAGEREF _Toc391370777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2C237D7F" w14:textId="77777777" w:rsidR="00AB39A4" w:rsidRDefault="00CD60C5">
      <w:pPr>
        <w:pStyle w:val="TOC6"/>
        <w:tabs>
          <w:tab w:val="right" w:leader="dot" w:pos="5030"/>
        </w:tabs>
        <w:rPr>
          <w:rFonts w:eastAsiaTheme="minorEastAsia"/>
          <w:noProof/>
          <w:sz w:val="22"/>
        </w:rPr>
      </w:pPr>
      <w:hyperlink w:anchor="_Toc391370778" w:history="1">
        <w:r w:rsidR="00AB39A4" w:rsidRPr="00E3755C">
          <w:rPr>
            <w:rStyle w:val="Hyperlink"/>
            <w:noProof/>
          </w:rPr>
          <w:t>Microsoft Dynamics CRM Online Essential (Nutzer-AL)</w:t>
        </w:r>
        <w:r w:rsidR="00AB39A4">
          <w:rPr>
            <w:noProof/>
            <w:webHidden/>
          </w:rPr>
          <w:tab/>
        </w:r>
        <w:r w:rsidR="00AB39A4">
          <w:rPr>
            <w:noProof/>
            <w:webHidden/>
          </w:rPr>
          <w:fldChar w:fldCharType="begin"/>
        </w:r>
        <w:r w:rsidR="00AB39A4">
          <w:rPr>
            <w:noProof/>
            <w:webHidden/>
          </w:rPr>
          <w:instrText xml:space="preserve"> PAGEREF _Toc391370778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68923F36" w14:textId="77777777" w:rsidR="00AB39A4" w:rsidRDefault="00CD60C5">
      <w:pPr>
        <w:pStyle w:val="TOC6"/>
        <w:tabs>
          <w:tab w:val="right" w:leader="dot" w:pos="5030"/>
        </w:tabs>
        <w:rPr>
          <w:rFonts w:eastAsiaTheme="minorEastAsia"/>
          <w:noProof/>
          <w:sz w:val="22"/>
        </w:rPr>
      </w:pPr>
      <w:hyperlink w:anchor="_Toc391370779" w:history="1">
        <w:r w:rsidR="00AB39A4" w:rsidRPr="00E3755C">
          <w:rPr>
            <w:rStyle w:val="Hyperlink"/>
            <w:noProof/>
          </w:rPr>
          <w:t>Microsoft Dynamics CRM Online Essential für SA (Nutzer-AL)</w:t>
        </w:r>
        <w:r w:rsidR="00AB39A4">
          <w:rPr>
            <w:noProof/>
            <w:webHidden/>
          </w:rPr>
          <w:tab/>
        </w:r>
        <w:r w:rsidR="00AB39A4">
          <w:rPr>
            <w:noProof/>
            <w:webHidden/>
          </w:rPr>
          <w:fldChar w:fldCharType="begin"/>
        </w:r>
        <w:r w:rsidR="00AB39A4">
          <w:rPr>
            <w:noProof/>
            <w:webHidden/>
          </w:rPr>
          <w:instrText xml:space="preserve"> PAGEREF _Toc391370779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4D8FDECC" w14:textId="77777777" w:rsidR="00AB39A4" w:rsidRDefault="00CD60C5">
      <w:pPr>
        <w:pStyle w:val="TOC6"/>
        <w:tabs>
          <w:tab w:val="right" w:leader="dot" w:pos="5030"/>
        </w:tabs>
        <w:rPr>
          <w:rFonts w:eastAsiaTheme="minorEastAsia"/>
          <w:noProof/>
          <w:sz w:val="22"/>
        </w:rPr>
      </w:pPr>
      <w:hyperlink w:anchor="_Toc391370780" w:history="1">
        <w:r w:rsidR="00AB39A4" w:rsidRPr="00E3755C">
          <w:rPr>
            <w:rStyle w:val="Hyperlink"/>
            <w:noProof/>
          </w:rPr>
          <w:t>Microsoft Dynamics CRM Online-Nichtproduktionsinstanz (Add-On-AL)</w:t>
        </w:r>
        <w:r w:rsidR="00AB39A4">
          <w:rPr>
            <w:noProof/>
            <w:webHidden/>
          </w:rPr>
          <w:tab/>
        </w:r>
        <w:r w:rsidR="00AB39A4">
          <w:rPr>
            <w:noProof/>
            <w:webHidden/>
          </w:rPr>
          <w:fldChar w:fldCharType="begin"/>
        </w:r>
        <w:r w:rsidR="00AB39A4">
          <w:rPr>
            <w:noProof/>
            <w:webHidden/>
          </w:rPr>
          <w:instrText xml:space="preserve"> PAGEREF _Toc391370780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23630C55" w14:textId="77777777" w:rsidR="00AB39A4" w:rsidRDefault="00CD60C5">
      <w:pPr>
        <w:pStyle w:val="TOC6"/>
        <w:tabs>
          <w:tab w:val="right" w:leader="dot" w:pos="5030"/>
        </w:tabs>
        <w:rPr>
          <w:rFonts w:eastAsiaTheme="minorEastAsia"/>
          <w:noProof/>
          <w:sz w:val="22"/>
        </w:rPr>
      </w:pPr>
      <w:hyperlink w:anchor="_Toc391370781" w:history="1">
        <w:r w:rsidR="00AB39A4" w:rsidRPr="00E3755C">
          <w:rPr>
            <w:rStyle w:val="Hyperlink"/>
            <w:noProof/>
          </w:rPr>
          <w:t>Microsoft Dynamics CRM Online-Zusatzproduktionsinstanz (Add-On-AL)</w:t>
        </w:r>
        <w:r w:rsidR="00AB39A4">
          <w:rPr>
            <w:noProof/>
            <w:webHidden/>
          </w:rPr>
          <w:tab/>
        </w:r>
        <w:r w:rsidR="00AB39A4">
          <w:rPr>
            <w:noProof/>
            <w:webHidden/>
          </w:rPr>
          <w:fldChar w:fldCharType="begin"/>
        </w:r>
        <w:r w:rsidR="00AB39A4">
          <w:rPr>
            <w:noProof/>
            <w:webHidden/>
          </w:rPr>
          <w:instrText xml:space="preserve"> PAGEREF _Toc391370781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29DCD2A6" w14:textId="77777777" w:rsidR="00AB39A4" w:rsidRDefault="00CD60C5">
      <w:pPr>
        <w:pStyle w:val="TOC6"/>
        <w:tabs>
          <w:tab w:val="right" w:leader="dot" w:pos="5030"/>
        </w:tabs>
        <w:rPr>
          <w:rFonts w:eastAsiaTheme="minorEastAsia"/>
          <w:noProof/>
          <w:sz w:val="22"/>
        </w:rPr>
      </w:pPr>
      <w:hyperlink w:anchor="_Toc391370782" w:history="1">
        <w:r w:rsidR="00AB39A4" w:rsidRPr="00E3755C">
          <w:rPr>
            <w:rStyle w:val="Hyperlink"/>
            <w:noProof/>
          </w:rPr>
          <w:t>Microsoft Dynamics CRM Online Professional (Nutzer-AL)</w:t>
        </w:r>
        <w:r w:rsidR="00AB39A4">
          <w:rPr>
            <w:noProof/>
            <w:webHidden/>
          </w:rPr>
          <w:tab/>
        </w:r>
        <w:r w:rsidR="00AB39A4">
          <w:rPr>
            <w:noProof/>
            <w:webHidden/>
          </w:rPr>
          <w:fldChar w:fldCharType="begin"/>
        </w:r>
        <w:r w:rsidR="00AB39A4">
          <w:rPr>
            <w:noProof/>
            <w:webHidden/>
          </w:rPr>
          <w:instrText xml:space="preserve"> PAGEREF _Toc391370782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178A05DF" w14:textId="77777777" w:rsidR="00AB39A4" w:rsidRDefault="00CD60C5">
      <w:pPr>
        <w:pStyle w:val="TOC6"/>
        <w:tabs>
          <w:tab w:val="right" w:leader="dot" w:pos="5030"/>
        </w:tabs>
        <w:rPr>
          <w:rFonts w:eastAsiaTheme="minorEastAsia"/>
          <w:noProof/>
          <w:sz w:val="22"/>
        </w:rPr>
      </w:pPr>
      <w:hyperlink w:anchor="_Toc391370783" w:history="1">
        <w:r w:rsidR="00AB39A4" w:rsidRPr="00E3755C">
          <w:rPr>
            <w:rStyle w:val="Hyperlink"/>
            <w:noProof/>
          </w:rPr>
          <w:t>Microsoft Dynamics CRM Online Professional für SA (Nutzer-AL)</w:t>
        </w:r>
        <w:r w:rsidR="00AB39A4">
          <w:rPr>
            <w:noProof/>
            <w:webHidden/>
          </w:rPr>
          <w:tab/>
        </w:r>
        <w:r w:rsidR="00AB39A4">
          <w:rPr>
            <w:noProof/>
            <w:webHidden/>
          </w:rPr>
          <w:fldChar w:fldCharType="begin"/>
        </w:r>
        <w:r w:rsidR="00AB39A4">
          <w:rPr>
            <w:noProof/>
            <w:webHidden/>
          </w:rPr>
          <w:instrText xml:space="preserve"> PAGEREF _Toc391370783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250FEE24" w14:textId="77777777" w:rsidR="00AB39A4" w:rsidRDefault="00CD60C5">
      <w:pPr>
        <w:pStyle w:val="TOC6"/>
        <w:tabs>
          <w:tab w:val="right" w:leader="dot" w:pos="5030"/>
        </w:tabs>
        <w:rPr>
          <w:rFonts w:eastAsiaTheme="minorEastAsia"/>
          <w:noProof/>
          <w:sz w:val="22"/>
        </w:rPr>
      </w:pPr>
      <w:hyperlink w:anchor="_Toc391370784" w:history="1">
        <w:r w:rsidR="00AB39A4" w:rsidRPr="00E3755C">
          <w:rPr>
            <w:rStyle w:val="Hyperlink"/>
            <w:noProof/>
          </w:rPr>
          <w:t>Microsoft Dynamics CRM Online Professional Direct Support</w:t>
        </w:r>
        <w:r w:rsidR="00AB39A4">
          <w:rPr>
            <w:noProof/>
            <w:webHidden/>
          </w:rPr>
          <w:tab/>
        </w:r>
        <w:r w:rsidR="00AB39A4">
          <w:rPr>
            <w:noProof/>
            <w:webHidden/>
          </w:rPr>
          <w:fldChar w:fldCharType="begin"/>
        </w:r>
        <w:r w:rsidR="00AB39A4">
          <w:rPr>
            <w:noProof/>
            <w:webHidden/>
          </w:rPr>
          <w:instrText xml:space="preserve"> PAGEREF _Toc391370784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6F2FA268" w14:textId="77777777" w:rsidR="00AB39A4" w:rsidRDefault="00CD60C5">
      <w:pPr>
        <w:pStyle w:val="TOC6"/>
        <w:tabs>
          <w:tab w:val="right" w:leader="dot" w:pos="5030"/>
        </w:tabs>
        <w:rPr>
          <w:rFonts w:eastAsiaTheme="minorEastAsia"/>
          <w:noProof/>
          <w:sz w:val="22"/>
        </w:rPr>
      </w:pPr>
      <w:hyperlink w:anchor="_Toc391370785" w:history="1">
        <w:r w:rsidR="00AB39A4" w:rsidRPr="00E3755C">
          <w:rPr>
            <w:rStyle w:val="Hyperlink"/>
            <w:noProof/>
          </w:rPr>
          <w:t>Add-On für Microsoft Dynamics CRM Online-Zusatzspeicher (Add-On-AL)</w:t>
        </w:r>
        <w:r w:rsidR="00AB39A4">
          <w:rPr>
            <w:noProof/>
            <w:webHidden/>
          </w:rPr>
          <w:tab/>
        </w:r>
        <w:r w:rsidR="00AB39A4">
          <w:rPr>
            <w:noProof/>
            <w:webHidden/>
          </w:rPr>
          <w:fldChar w:fldCharType="begin"/>
        </w:r>
        <w:r w:rsidR="00AB39A4">
          <w:rPr>
            <w:noProof/>
            <w:webHidden/>
          </w:rPr>
          <w:instrText xml:space="preserve"> PAGEREF _Toc391370785 \h </w:instrText>
        </w:r>
        <w:r w:rsidR="00AB39A4">
          <w:rPr>
            <w:noProof/>
            <w:webHidden/>
          </w:rPr>
        </w:r>
        <w:r w:rsidR="00AB39A4">
          <w:rPr>
            <w:noProof/>
            <w:webHidden/>
          </w:rPr>
          <w:fldChar w:fldCharType="separate"/>
        </w:r>
        <w:r w:rsidR="00AB39A4">
          <w:rPr>
            <w:noProof/>
            <w:webHidden/>
          </w:rPr>
          <w:t>46</w:t>
        </w:r>
        <w:r w:rsidR="00AB39A4">
          <w:rPr>
            <w:noProof/>
            <w:webHidden/>
          </w:rPr>
          <w:fldChar w:fldCharType="end"/>
        </w:r>
      </w:hyperlink>
    </w:p>
    <w:p w14:paraId="11766CFD" w14:textId="77777777" w:rsidR="00AB39A4" w:rsidRDefault="00CD60C5">
      <w:pPr>
        <w:pStyle w:val="TOC4"/>
        <w:tabs>
          <w:tab w:val="right" w:leader="dot" w:pos="5030"/>
        </w:tabs>
        <w:rPr>
          <w:rFonts w:eastAsiaTheme="minorEastAsia"/>
          <w:smallCaps w:val="0"/>
          <w:noProof/>
          <w:sz w:val="22"/>
        </w:rPr>
      </w:pPr>
      <w:hyperlink w:anchor="_Toc391370786" w:history="1">
        <w:r w:rsidR="00AB39A4" w:rsidRPr="00E3755C">
          <w:rPr>
            <w:rStyle w:val="Hyperlink"/>
            <w:noProof/>
          </w:rPr>
          <w:t>Microsoft Dynamics Marketing</w:t>
        </w:r>
        <w:r w:rsidR="00AB39A4">
          <w:rPr>
            <w:noProof/>
            <w:webHidden/>
          </w:rPr>
          <w:tab/>
        </w:r>
        <w:r w:rsidR="00AB39A4">
          <w:rPr>
            <w:noProof/>
            <w:webHidden/>
          </w:rPr>
          <w:fldChar w:fldCharType="begin"/>
        </w:r>
        <w:r w:rsidR="00AB39A4">
          <w:rPr>
            <w:noProof/>
            <w:webHidden/>
          </w:rPr>
          <w:instrText xml:space="preserve"> PAGEREF _Toc391370786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073FED78" w14:textId="77777777" w:rsidR="00AB39A4" w:rsidRDefault="00CD60C5">
      <w:pPr>
        <w:pStyle w:val="TOC6"/>
        <w:tabs>
          <w:tab w:val="right" w:leader="dot" w:pos="5030"/>
        </w:tabs>
        <w:rPr>
          <w:rFonts w:eastAsiaTheme="minorEastAsia"/>
          <w:noProof/>
          <w:sz w:val="22"/>
        </w:rPr>
      </w:pPr>
      <w:hyperlink w:anchor="_Toc391370787" w:history="1">
        <w:r w:rsidR="00AB39A4" w:rsidRPr="00E3755C">
          <w:rPr>
            <w:rStyle w:val="Hyperlink"/>
            <w:noProof/>
          </w:rPr>
          <w:t>Microsoft Dynamics Marketing Enterprise (Nutzer-AL)</w:t>
        </w:r>
        <w:r w:rsidR="00AB39A4">
          <w:rPr>
            <w:noProof/>
            <w:webHidden/>
          </w:rPr>
          <w:tab/>
        </w:r>
        <w:r w:rsidR="00AB39A4">
          <w:rPr>
            <w:noProof/>
            <w:webHidden/>
          </w:rPr>
          <w:fldChar w:fldCharType="begin"/>
        </w:r>
        <w:r w:rsidR="00AB39A4">
          <w:rPr>
            <w:noProof/>
            <w:webHidden/>
          </w:rPr>
          <w:instrText xml:space="preserve"> PAGEREF _Toc391370787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3A85D9FA" w14:textId="77777777" w:rsidR="00AB39A4" w:rsidRDefault="00CD60C5">
      <w:pPr>
        <w:pStyle w:val="TOC6"/>
        <w:tabs>
          <w:tab w:val="right" w:leader="dot" w:pos="5030"/>
        </w:tabs>
        <w:rPr>
          <w:rFonts w:eastAsiaTheme="minorEastAsia"/>
          <w:noProof/>
          <w:sz w:val="22"/>
        </w:rPr>
      </w:pPr>
      <w:hyperlink w:anchor="_Toc391370788" w:history="1">
        <w:r w:rsidR="00AB39A4" w:rsidRPr="00E3755C">
          <w:rPr>
            <w:rStyle w:val="Hyperlink"/>
            <w:noProof/>
          </w:rPr>
          <w:t>Microsoft Dynamics Marketing Enterprise Extra Messages (Add-On-AL)</w:t>
        </w:r>
        <w:r w:rsidR="00AB39A4">
          <w:rPr>
            <w:noProof/>
            <w:webHidden/>
          </w:rPr>
          <w:tab/>
        </w:r>
        <w:r w:rsidR="00AB39A4">
          <w:rPr>
            <w:noProof/>
            <w:webHidden/>
          </w:rPr>
          <w:fldChar w:fldCharType="begin"/>
        </w:r>
        <w:r w:rsidR="00AB39A4">
          <w:rPr>
            <w:noProof/>
            <w:webHidden/>
          </w:rPr>
          <w:instrText xml:space="preserve"> PAGEREF _Toc391370788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3C082D4D" w14:textId="77777777" w:rsidR="00AB39A4" w:rsidRDefault="00CD60C5">
      <w:pPr>
        <w:pStyle w:val="TOC6"/>
        <w:tabs>
          <w:tab w:val="right" w:leader="dot" w:pos="5030"/>
        </w:tabs>
        <w:rPr>
          <w:rFonts w:eastAsiaTheme="minorEastAsia"/>
          <w:noProof/>
          <w:sz w:val="22"/>
        </w:rPr>
      </w:pPr>
      <w:hyperlink w:anchor="_Toc391370789" w:history="1">
        <w:r w:rsidR="00AB39A4" w:rsidRPr="00E3755C">
          <w:rPr>
            <w:rStyle w:val="Hyperlink"/>
            <w:noProof/>
          </w:rPr>
          <w:t>Microsoft Dynamics Marketing Enterprise-Zusatz-Nicht-Produktionsinstanz  (Add-On-AL)</w:t>
        </w:r>
        <w:r w:rsidR="00AB39A4">
          <w:rPr>
            <w:noProof/>
            <w:webHidden/>
          </w:rPr>
          <w:tab/>
        </w:r>
        <w:r w:rsidR="00AB39A4">
          <w:rPr>
            <w:noProof/>
            <w:webHidden/>
          </w:rPr>
          <w:fldChar w:fldCharType="begin"/>
        </w:r>
        <w:r w:rsidR="00AB39A4">
          <w:rPr>
            <w:noProof/>
            <w:webHidden/>
          </w:rPr>
          <w:instrText xml:space="preserve"> PAGEREF _Toc391370789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20BEC8E1" w14:textId="77777777" w:rsidR="00AB39A4" w:rsidRDefault="00CD60C5">
      <w:pPr>
        <w:pStyle w:val="TOC6"/>
        <w:tabs>
          <w:tab w:val="right" w:leader="dot" w:pos="5030"/>
        </w:tabs>
        <w:rPr>
          <w:rFonts w:eastAsiaTheme="minorEastAsia"/>
          <w:noProof/>
          <w:sz w:val="22"/>
        </w:rPr>
      </w:pPr>
      <w:hyperlink w:anchor="_Toc391370790" w:history="1">
        <w:r w:rsidR="00AB39A4" w:rsidRPr="00E3755C">
          <w:rPr>
            <w:rStyle w:val="Hyperlink"/>
            <w:noProof/>
          </w:rPr>
          <w:t>Microsoft Dynamics Marketing Enterprise-Zusatz-Produktionsinstanz (Add-On-AL)</w:t>
        </w:r>
        <w:r w:rsidR="00AB39A4">
          <w:rPr>
            <w:noProof/>
            <w:webHidden/>
          </w:rPr>
          <w:tab/>
        </w:r>
        <w:r w:rsidR="00AB39A4">
          <w:rPr>
            <w:noProof/>
            <w:webHidden/>
          </w:rPr>
          <w:fldChar w:fldCharType="begin"/>
        </w:r>
        <w:r w:rsidR="00AB39A4">
          <w:rPr>
            <w:noProof/>
            <w:webHidden/>
          </w:rPr>
          <w:instrText xml:space="preserve"> PAGEREF _Toc391370790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522D1469" w14:textId="77777777" w:rsidR="00AB39A4" w:rsidRDefault="00CD60C5">
      <w:pPr>
        <w:pStyle w:val="TOC6"/>
        <w:tabs>
          <w:tab w:val="right" w:leader="dot" w:pos="5030"/>
        </w:tabs>
        <w:rPr>
          <w:rFonts w:eastAsiaTheme="minorEastAsia"/>
          <w:noProof/>
          <w:sz w:val="22"/>
        </w:rPr>
      </w:pPr>
      <w:hyperlink w:anchor="_Toc391370791" w:history="1">
        <w:r w:rsidR="00AB39A4" w:rsidRPr="00E3755C">
          <w:rPr>
            <w:rStyle w:val="Hyperlink"/>
            <w:noProof/>
          </w:rPr>
          <w:t>Microsoft Dynamics Marketing Enterprise Extra Storage (Add-On-AL)</w:t>
        </w:r>
        <w:r w:rsidR="00AB39A4">
          <w:rPr>
            <w:noProof/>
            <w:webHidden/>
          </w:rPr>
          <w:tab/>
        </w:r>
        <w:r w:rsidR="00AB39A4">
          <w:rPr>
            <w:noProof/>
            <w:webHidden/>
          </w:rPr>
          <w:fldChar w:fldCharType="begin"/>
        </w:r>
        <w:r w:rsidR="00AB39A4">
          <w:rPr>
            <w:noProof/>
            <w:webHidden/>
          </w:rPr>
          <w:instrText xml:space="preserve"> PAGEREF _Toc391370791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2674F496" w14:textId="77777777" w:rsidR="00AB39A4" w:rsidRDefault="00CD60C5">
      <w:pPr>
        <w:pStyle w:val="TOC6"/>
        <w:tabs>
          <w:tab w:val="right" w:leader="dot" w:pos="5030"/>
        </w:tabs>
        <w:rPr>
          <w:rFonts w:eastAsiaTheme="minorEastAsia"/>
          <w:noProof/>
          <w:sz w:val="22"/>
        </w:rPr>
      </w:pPr>
      <w:hyperlink w:anchor="_Toc391370792" w:history="1">
        <w:r w:rsidR="00AB39A4" w:rsidRPr="00E3755C">
          <w:rPr>
            <w:rStyle w:val="Hyperlink"/>
            <w:noProof/>
          </w:rPr>
          <w:t>Microsoft Dynamics Marketing Enterprise Education (Nutzer-AL)</w:t>
        </w:r>
        <w:r w:rsidR="00AB39A4">
          <w:rPr>
            <w:noProof/>
            <w:webHidden/>
          </w:rPr>
          <w:tab/>
        </w:r>
        <w:r w:rsidR="00AB39A4">
          <w:rPr>
            <w:noProof/>
            <w:webHidden/>
          </w:rPr>
          <w:fldChar w:fldCharType="begin"/>
        </w:r>
        <w:r w:rsidR="00AB39A4">
          <w:rPr>
            <w:noProof/>
            <w:webHidden/>
          </w:rPr>
          <w:instrText xml:space="preserve"> PAGEREF _Toc391370792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6FD7DC4E" w14:textId="77777777" w:rsidR="00AB39A4" w:rsidRDefault="00CD60C5">
      <w:pPr>
        <w:pStyle w:val="TOC6"/>
        <w:tabs>
          <w:tab w:val="right" w:leader="dot" w:pos="5030"/>
        </w:tabs>
        <w:rPr>
          <w:rFonts w:eastAsiaTheme="minorEastAsia"/>
          <w:noProof/>
          <w:sz w:val="22"/>
        </w:rPr>
      </w:pPr>
      <w:hyperlink w:anchor="_Toc391370793" w:history="1">
        <w:r w:rsidR="00AB39A4" w:rsidRPr="00E3755C">
          <w:rPr>
            <w:rStyle w:val="Hyperlink"/>
            <w:noProof/>
          </w:rPr>
          <w:t>Microsoft Dynamics Marketing Enterprise Education Extra Messages (Add-On-AL)</w:t>
        </w:r>
        <w:r w:rsidR="00AB39A4">
          <w:rPr>
            <w:noProof/>
            <w:webHidden/>
          </w:rPr>
          <w:tab/>
        </w:r>
        <w:r w:rsidR="00AB39A4">
          <w:rPr>
            <w:noProof/>
            <w:webHidden/>
          </w:rPr>
          <w:fldChar w:fldCharType="begin"/>
        </w:r>
        <w:r w:rsidR="00AB39A4">
          <w:rPr>
            <w:noProof/>
            <w:webHidden/>
          </w:rPr>
          <w:instrText xml:space="preserve"> PAGEREF _Toc391370793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472B96EB" w14:textId="77777777" w:rsidR="00AB39A4" w:rsidRDefault="00CD60C5">
      <w:pPr>
        <w:pStyle w:val="TOC6"/>
        <w:tabs>
          <w:tab w:val="right" w:leader="dot" w:pos="5030"/>
        </w:tabs>
        <w:rPr>
          <w:rFonts w:eastAsiaTheme="minorEastAsia"/>
          <w:noProof/>
          <w:sz w:val="22"/>
        </w:rPr>
      </w:pPr>
      <w:hyperlink w:anchor="_Toc391370794" w:history="1">
        <w:r w:rsidR="00AB39A4" w:rsidRPr="00E3755C">
          <w:rPr>
            <w:rStyle w:val="Hyperlink"/>
            <w:noProof/>
          </w:rPr>
          <w:t>Microsoft Dynamics Marketing Enterprise Enhanced Support</w:t>
        </w:r>
        <w:r w:rsidR="00AB39A4">
          <w:rPr>
            <w:noProof/>
            <w:webHidden/>
          </w:rPr>
          <w:tab/>
        </w:r>
        <w:r w:rsidR="00AB39A4">
          <w:rPr>
            <w:noProof/>
            <w:webHidden/>
          </w:rPr>
          <w:fldChar w:fldCharType="begin"/>
        </w:r>
        <w:r w:rsidR="00AB39A4">
          <w:rPr>
            <w:noProof/>
            <w:webHidden/>
          </w:rPr>
          <w:instrText xml:space="preserve"> PAGEREF _Toc391370794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6E499580" w14:textId="77777777" w:rsidR="00AB39A4" w:rsidRDefault="00CD60C5">
      <w:pPr>
        <w:pStyle w:val="TOC6"/>
        <w:tabs>
          <w:tab w:val="right" w:leader="dot" w:pos="5030"/>
        </w:tabs>
        <w:rPr>
          <w:rFonts w:eastAsiaTheme="minorEastAsia"/>
          <w:noProof/>
          <w:sz w:val="22"/>
        </w:rPr>
      </w:pPr>
      <w:hyperlink w:anchor="_Toc391370795" w:history="1">
        <w:r w:rsidR="00AB39A4" w:rsidRPr="00E3755C">
          <w:rPr>
            <w:rStyle w:val="Hyperlink"/>
            <w:noProof/>
          </w:rPr>
          <w:t>Microsoft Dynamics Marketing Enterprise Professional Direct Support</w:t>
        </w:r>
        <w:r w:rsidR="00AB39A4">
          <w:rPr>
            <w:noProof/>
            <w:webHidden/>
          </w:rPr>
          <w:tab/>
        </w:r>
        <w:r w:rsidR="00AB39A4">
          <w:rPr>
            <w:noProof/>
            <w:webHidden/>
          </w:rPr>
          <w:fldChar w:fldCharType="begin"/>
        </w:r>
        <w:r w:rsidR="00AB39A4">
          <w:rPr>
            <w:noProof/>
            <w:webHidden/>
          </w:rPr>
          <w:instrText xml:space="preserve"> PAGEREF _Toc391370795 \h </w:instrText>
        </w:r>
        <w:r w:rsidR="00AB39A4">
          <w:rPr>
            <w:noProof/>
            <w:webHidden/>
          </w:rPr>
        </w:r>
        <w:r w:rsidR="00AB39A4">
          <w:rPr>
            <w:noProof/>
            <w:webHidden/>
          </w:rPr>
          <w:fldChar w:fldCharType="separate"/>
        </w:r>
        <w:r w:rsidR="00AB39A4">
          <w:rPr>
            <w:noProof/>
            <w:webHidden/>
          </w:rPr>
          <w:t>47</w:t>
        </w:r>
        <w:r w:rsidR="00AB39A4">
          <w:rPr>
            <w:noProof/>
            <w:webHidden/>
          </w:rPr>
          <w:fldChar w:fldCharType="end"/>
        </w:r>
      </w:hyperlink>
    </w:p>
    <w:p w14:paraId="17F9516E" w14:textId="77777777" w:rsidR="00AB39A4" w:rsidRDefault="00CD60C5">
      <w:pPr>
        <w:pStyle w:val="TOC4"/>
        <w:tabs>
          <w:tab w:val="right" w:leader="dot" w:pos="5030"/>
        </w:tabs>
        <w:rPr>
          <w:rFonts w:eastAsiaTheme="minorEastAsia"/>
          <w:smallCaps w:val="0"/>
          <w:noProof/>
          <w:sz w:val="22"/>
        </w:rPr>
      </w:pPr>
      <w:hyperlink w:anchor="_Toc391370796" w:history="1">
        <w:r w:rsidR="00AB39A4" w:rsidRPr="00E3755C">
          <w:rPr>
            <w:rStyle w:val="Hyperlink"/>
            <w:noProof/>
          </w:rPr>
          <w:t>Microsoft Social Listening</w:t>
        </w:r>
        <w:r w:rsidR="00AB39A4">
          <w:rPr>
            <w:noProof/>
            <w:webHidden/>
          </w:rPr>
          <w:tab/>
        </w:r>
        <w:r w:rsidR="00AB39A4">
          <w:rPr>
            <w:noProof/>
            <w:webHidden/>
          </w:rPr>
          <w:fldChar w:fldCharType="begin"/>
        </w:r>
        <w:r w:rsidR="00AB39A4">
          <w:rPr>
            <w:noProof/>
            <w:webHidden/>
          </w:rPr>
          <w:instrText xml:space="preserve"> PAGEREF _Toc391370796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52B59B3D" w14:textId="77777777" w:rsidR="00AB39A4" w:rsidRDefault="00CD60C5">
      <w:pPr>
        <w:pStyle w:val="TOC6"/>
        <w:tabs>
          <w:tab w:val="right" w:leader="dot" w:pos="5030"/>
        </w:tabs>
        <w:rPr>
          <w:rFonts w:eastAsiaTheme="minorEastAsia"/>
          <w:noProof/>
          <w:sz w:val="22"/>
        </w:rPr>
      </w:pPr>
      <w:hyperlink w:anchor="_Toc391370797" w:history="1">
        <w:r w:rsidR="00AB39A4" w:rsidRPr="00E3755C">
          <w:rPr>
            <w:rStyle w:val="Hyperlink"/>
            <w:noProof/>
          </w:rPr>
          <w:t>Microsoft Social Listening Professional (Nutzer-AL)</w:t>
        </w:r>
        <w:r w:rsidR="00AB39A4">
          <w:rPr>
            <w:noProof/>
            <w:webHidden/>
          </w:rPr>
          <w:tab/>
        </w:r>
        <w:r w:rsidR="00AB39A4">
          <w:rPr>
            <w:noProof/>
            <w:webHidden/>
          </w:rPr>
          <w:fldChar w:fldCharType="begin"/>
        </w:r>
        <w:r w:rsidR="00AB39A4">
          <w:rPr>
            <w:noProof/>
            <w:webHidden/>
          </w:rPr>
          <w:instrText xml:space="preserve"> PAGEREF _Toc391370797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1C11486E" w14:textId="77777777" w:rsidR="00AB39A4" w:rsidRDefault="00CD60C5">
      <w:pPr>
        <w:pStyle w:val="TOC6"/>
        <w:tabs>
          <w:tab w:val="right" w:leader="dot" w:pos="5030"/>
        </w:tabs>
        <w:rPr>
          <w:rFonts w:eastAsiaTheme="minorEastAsia"/>
          <w:noProof/>
          <w:sz w:val="22"/>
        </w:rPr>
      </w:pPr>
      <w:hyperlink w:anchor="_Toc391370798" w:history="1">
        <w:r w:rsidR="00AB39A4" w:rsidRPr="00E3755C">
          <w:rPr>
            <w:rStyle w:val="Hyperlink"/>
            <w:noProof/>
          </w:rPr>
          <w:t>Add-On für Microsoft Social Listening Professional (Nutzer-AL)</w:t>
        </w:r>
        <w:r w:rsidR="00AB39A4">
          <w:rPr>
            <w:noProof/>
            <w:webHidden/>
          </w:rPr>
          <w:tab/>
        </w:r>
        <w:r w:rsidR="00AB39A4">
          <w:rPr>
            <w:noProof/>
            <w:webHidden/>
          </w:rPr>
          <w:fldChar w:fldCharType="begin"/>
        </w:r>
        <w:r w:rsidR="00AB39A4">
          <w:rPr>
            <w:noProof/>
            <w:webHidden/>
          </w:rPr>
          <w:instrText xml:space="preserve"> PAGEREF _Toc391370798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5E14728F" w14:textId="77777777" w:rsidR="00AB39A4" w:rsidRDefault="00CD60C5">
      <w:pPr>
        <w:pStyle w:val="TOC6"/>
        <w:tabs>
          <w:tab w:val="right" w:leader="dot" w:pos="5030"/>
        </w:tabs>
        <w:rPr>
          <w:rFonts w:eastAsiaTheme="minorEastAsia"/>
          <w:noProof/>
          <w:sz w:val="22"/>
        </w:rPr>
      </w:pPr>
      <w:hyperlink w:anchor="_Toc391370799" w:history="1">
        <w:r w:rsidR="00AB39A4" w:rsidRPr="00E3755C">
          <w:rPr>
            <w:rStyle w:val="Hyperlink"/>
            <w:noProof/>
          </w:rPr>
          <w:t>Microsoft Social Listening Professional Additional Posts (Add-On-AL)</w:t>
        </w:r>
        <w:r w:rsidR="00AB39A4">
          <w:rPr>
            <w:noProof/>
            <w:webHidden/>
          </w:rPr>
          <w:tab/>
        </w:r>
        <w:r w:rsidR="00AB39A4">
          <w:rPr>
            <w:noProof/>
            <w:webHidden/>
          </w:rPr>
          <w:fldChar w:fldCharType="begin"/>
        </w:r>
        <w:r w:rsidR="00AB39A4">
          <w:rPr>
            <w:noProof/>
            <w:webHidden/>
          </w:rPr>
          <w:instrText xml:space="preserve"> PAGEREF _Toc391370799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517BC68B" w14:textId="77777777" w:rsidR="00AB39A4" w:rsidRDefault="00CD60C5">
      <w:pPr>
        <w:pStyle w:val="TOC6"/>
        <w:tabs>
          <w:tab w:val="right" w:leader="dot" w:pos="5030"/>
        </w:tabs>
        <w:rPr>
          <w:rFonts w:eastAsiaTheme="minorEastAsia"/>
          <w:noProof/>
          <w:sz w:val="22"/>
        </w:rPr>
      </w:pPr>
      <w:hyperlink w:anchor="_Toc391370800" w:history="1">
        <w:r w:rsidR="00AB39A4" w:rsidRPr="00E3755C">
          <w:rPr>
            <w:rStyle w:val="Hyperlink"/>
            <w:noProof/>
          </w:rPr>
          <w:t>Microsoft Social Listening Professional Education (Nutzer-AL)</w:t>
        </w:r>
        <w:r w:rsidR="00AB39A4">
          <w:rPr>
            <w:noProof/>
            <w:webHidden/>
          </w:rPr>
          <w:tab/>
        </w:r>
        <w:r w:rsidR="00AB39A4">
          <w:rPr>
            <w:noProof/>
            <w:webHidden/>
          </w:rPr>
          <w:fldChar w:fldCharType="begin"/>
        </w:r>
        <w:r w:rsidR="00AB39A4">
          <w:rPr>
            <w:noProof/>
            <w:webHidden/>
          </w:rPr>
          <w:instrText xml:space="preserve"> PAGEREF _Toc391370800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147CA03C" w14:textId="77777777" w:rsidR="00AB39A4" w:rsidRDefault="00CD60C5">
      <w:pPr>
        <w:pStyle w:val="TOC6"/>
        <w:tabs>
          <w:tab w:val="right" w:leader="dot" w:pos="5030"/>
        </w:tabs>
        <w:rPr>
          <w:rFonts w:eastAsiaTheme="minorEastAsia"/>
          <w:noProof/>
          <w:sz w:val="22"/>
        </w:rPr>
      </w:pPr>
      <w:hyperlink w:anchor="_Toc391370801" w:history="1">
        <w:r w:rsidR="00AB39A4" w:rsidRPr="00E3755C">
          <w:rPr>
            <w:rStyle w:val="Hyperlink"/>
            <w:noProof/>
          </w:rPr>
          <w:t>A,ST</w:t>
        </w:r>
        <w:r w:rsidR="00AB39A4">
          <w:rPr>
            <w:noProof/>
            <w:webHidden/>
          </w:rPr>
          <w:tab/>
        </w:r>
        <w:r w:rsidR="00AB39A4">
          <w:rPr>
            <w:noProof/>
            <w:webHidden/>
          </w:rPr>
          <w:fldChar w:fldCharType="begin"/>
        </w:r>
        <w:r w:rsidR="00AB39A4">
          <w:rPr>
            <w:noProof/>
            <w:webHidden/>
          </w:rPr>
          <w:instrText xml:space="preserve"> PAGEREF _Toc391370801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0C1BDA31" w14:textId="77777777" w:rsidR="00AB39A4" w:rsidRDefault="00CD60C5">
      <w:pPr>
        <w:pStyle w:val="TOC6"/>
        <w:tabs>
          <w:tab w:val="right" w:leader="dot" w:pos="5030"/>
        </w:tabs>
        <w:rPr>
          <w:rFonts w:eastAsiaTheme="minorEastAsia"/>
          <w:noProof/>
          <w:sz w:val="22"/>
        </w:rPr>
      </w:pPr>
      <w:hyperlink w:anchor="_Toc391370802" w:history="1">
        <w:r w:rsidR="00AB39A4" w:rsidRPr="00E3755C">
          <w:rPr>
            <w:rStyle w:val="Hyperlink"/>
            <w:noProof/>
          </w:rPr>
          <w:t>CAL für Microsoft Social Listening Education zu Microsoft Dynamics CRM Professional (Gerät und Nutzer)</w:t>
        </w:r>
        <w:r w:rsidR="00AB39A4">
          <w:rPr>
            <w:noProof/>
            <w:webHidden/>
          </w:rPr>
          <w:tab/>
        </w:r>
        <w:r w:rsidR="00AB39A4">
          <w:rPr>
            <w:noProof/>
            <w:webHidden/>
          </w:rPr>
          <w:fldChar w:fldCharType="begin"/>
        </w:r>
        <w:r w:rsidR="00AB39A4">
          <w:rPr>
            <w:noProof/>
            <w:webHidden/>
          </w:rPr>
          <w:instrText xml:space="preserve"> PAGEREF _Toc391370802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238E4CB7" w14:textId="77777777" w:rsidR="00AB39A4" w:rsidRDefault="00CD60C5">
      <w:pPr>
        <w:pStyle w:val="TOC6"/>
        <w:tabs>
          <w:tab w:val="right" w:leader="dot" w:pos="5030"/>
        </w:tabs>
        <w:rPr>
          <w:rFonts w:eastAsiaTheme="minorEastAsia"/>
          <w:noProof/>
          <w:sz w:val="22"/>
        </w:rPr>
      </w:pPr>
      <w:hyperlink w:anchor="_Toc391370803" w:history="1">
        <w:r w:rsidR="00AB39A4" w:rsidRPr="00E3755C">
          <w:rPr>
            <w:rStyle w:val="Hyperlink"/>
            <w:noProof/>
          </w:rPr>
          <w:t>A</w:t>
        </w:r>
        <w:r w:rsidR="00AB39A4">
          <w:rPr>
            <w:noProof/>
            <w:webHidden/>
          </w:rPr>
          <w:tab/>
        </w:r>
        <w:r w:rsidR="00AB39A4">
          <w:rPr>
            <w:noProof/>
            <w:webHidden/>
          </w:rPr>
          <w:fldChar w:fldCharType="begin"/>
        </w:r>
        <w:r w:rsidR="00AB39A4">
          <w:rPr>
            <w:noProof/>
            <w:webHidden/>
          </w:rPr>
          <w:instrText xml:space="preserve"> PAGEREF _Toc391370803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2521C3D3" w14:textId="77777777" w:rsidR="00AB39A4" w:rsidRDefault="00CD60C5">
      <w:pPr>
        <w:pStyle w:val="TOC6"/>
        <w:tabs>
          <w:tab w:val="right" w:leader="dot" w:pos="5030"/>
        </w:tabs>
        <w:rPr>
          <w:rFonts w:eastAsiaTheme="minorEastAsia"/>
          <w:noProof/>
          <w:sz w:val="22"/>
        </w:rPr>
      </w:pPr>
      <w:hyperlink w:anchor="_Toc391370804" w:history="1">
        <w:r w:rsidR="00AB39A4" w:rsidRPr="00E3755C">
          <w:rPr>
            <w:rStyle w:val="Hyperlink"/>
            <w:noProof/>
          </w:rPr>
          <w:t>Microsoft Social Listening Professional Education Additional Posts (Add-On-AL)</w:t>
        </w:r>
        <w:r w:rsidR="00AB39A4">
          <w:rPr>
            <w:noProof/>
            <w:webHidden/>
          </w:rPr>
          <w:tab/>
        </w:r>
        <w:r w:rsidR="00AB39A4">
          <w:rPr>
            <w:noProof/>
            <w:webHidden/>
          </w:rPr>
          <w:fldChar w:fldCharType="begin"/>
        </w:r>
        <w:r w:rsidR="00AB39A4">
          <w:rPr>
            <w:noProof/>
            <w:webHidden/>
          </w:rPr>
          <w:instrText xml:space="preserve"> PAGEREF _Toc391370804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1B624A19" w14:textId="77777777" w:rsidR="00AB39A4" w:rsidRDefault="00CD60C5">
      <w:pPr>
        <w:pStyle w:val="TOC6"/>
        <w:tabs>
          <w:tab w:val="right" w:leader="dot" w:pos="5030"/>
        </w:tabs>
        <w:rPr>
          <w:rFonts w:eastAsiaTheme="minorEastAsia"/>
          <w:noProof/>
          <w:sz w:val="22"/>
        </w:rPr>
      </w:pPr>
      <w:hyperlink w:anchor="_Toc391370805" w:history="1">
        <w:r w:rsidR="00AB39A4" w:rsidRPr="00E3755C">
          <w:rPr>
            <w:rStyle w:val="Hyperlink"/>
            <w:noProof/>
          </w:rPr>
          <w:t>A,ST</w:t>
        </w:r>
        <w:r w:rsidR="00AB39A4">
          <w:rPr>
            <w:noProof/>
            <w:webHidden/>
          </w:rPr>
          <w:tab/>
        </w:r>
        <w:r w:rsidR="00AB39A4">
          <w:rPr>
            <w:noProof/>
            <w:webHidden/>
          </w:rPr>
          <w:fldChar w:fldCharType="begin"/>
        </w:r>
        <w:r w:rsidR="00AB39A4">
          <w:rPr>
            <w:noProof/>
            <w:webHidden/>
          </w:rPr>
          <w:instrText xml:space="preserve"> PAGEREF _Toc391370805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24C16FC2" w14:textId="77777777" w:rsidR="00AB39A4" w:rsidRDefault="00CD60C5">
      <w:pPr>
        <w:pStyle w:val="TOC6"/>
        <w:tabs>
          <w:tab w:val="right" w:leader="dot" w:pos="5030"/>
        </w:tabs>
        <w:rPr>
          <w:rFonts w:eastAsiaTheme="minorEastAsia"/>
          <w:noProof/>
          <w:sz w:val="22"/>
        </w:rPr>
      </w:pPr>
      <w:hyperlink w:anchor="_Toc391370806" w:history="1">
        <w:r w:rsidR="00AB39A4" w:rsidRPr="00E3755C">
          <w:rPr>
            <w:rStyle w:val="Hyperlink"/>
            <w:noProof/>
          </w:rPr>
          <w:t>Microsoft Social Listening Professional Enhanced Support</w:t>
        </w:r>
        <w:r w:rsidR="00AB39A4">
          <w:rPr>
            <w:noProof/>
            <w:webHidden/>
          </w:rPr>
          <w:tab/>
        </w:r>
        <w:r w:rsidR="00AB39A4">
          <w:rPr>
            <w:noProof/>
            <w:webHidden/>
          </w:rPr>
          <w:fldChar w:fldCharType="begin"/>
        </w:r>
        <w:r w:rsidR="00AB39A4">
          <w:rPr>
            <w:noProof/>
            <w:webHidden/>
          </w:rPr>
          <w:instrText xml:space="preserve"> PAGEREF _Toc391370806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2BE934AD" w14:textId="77777777" w:rsidR="00AB39A4" w:rsidRDefault="00CD60C5">
      <w:pPr>
        <w:pStyle w:val="TOC6"/>
        <w:tabs>
          <w:tab w:val="right" w:leader="dot" w:pos="5030"/>
        </w:tabs>
        <w:rPr>
          <w:rFonts w:eastAsiaTheme="minorEastAsia"/>
          <w:noProof/>
          <w:sz w:val="22"/>
        </w:rPr>
      </w:pPr>
      <w:hyperlink w:anchor="_Toc391370807" w:history="1">
        <w:r w:rsidR="00AB39A4" w:rsidRPr="00E3755C">
          <w:rPr>
            <w:rStyle w:val="Hyperlink"/>
            <w:noProof/>
          </w:rPr>
          <w:t>Microsoft Social Listening Professional Direct Support</w:t>
        </w:r>
        <w:r w:rsidR="00AB39A4">
          <w:rPr>
            <w:noProof/>
            <w:webHidden/>
          </w:rPr>
          <w:tab/>
        </w:r>
        <w:r w:rsidR="00AB39A4">
          <w:rPr>
            <w:noProof/>
            <w:webHidden/>
          </w:rPr>
          <w:fldChar w:fldCharType="begin"/>
        </w:r>
        <w:r w:rsidR="00AB39A4">
          <w:rPr>
            <w:noProof/>
            <w:webHidden/>
          </w:rPr>
          <w:instrText xml:space="preserve"> PAGEREF _Toc391370807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2C96AA77" w14:textId="77777777" w:rsidR="00AB39A4" w:rsidRDefault="00CD60C5">
      <w:pPr>
        <w:pStyle w:val="TOC2"/>
        <w:tabs>
          <w:tab w:val="right" w:leader="dot" w:pos="5030"/>
        </w:tabs>
        <w:rPr>
          <w:rFonts w:eastAsiaTheme="minorEastAsia"/>
          <w:b w:val="0"/>
          <w:smallCaps w:val="0"/>
          <w:noProof/>
          <w:sz w:val="22"/>
        </w:rPr>
      </w:pPr>
      <w:hyperlink w:anchor="_Toc391370808" w:history="1">
        <w:r w:rsidR="00AB39A4" w:rsidRPr="00E3755C">
          <w:rPr>
            <w:rStyle w:val="Hyperlink"/>
            <w:noProof/>
          </w:rPr>
          <w:t>Office 365-Dienste</w:t>
        </w:r>
        <w:r w:rsidR="00AB39A4">
          <w:rPr>
            <w:noProof/>
            <w:webHidden/>
          </w:rPr>
          <w:tab/>
        </w:r>
        <w:r w:rsidR="00AB39A4">
          <w:rPr>
            <w:noProof/>
            <w:webHidden/>
          </w:rPr>
          <w:fldChar w:fldCharType="begin"/>
        </w:r>
        <w:r w:rsidR="00AB39A4">
          <w:rPr>
            <w:noProof/>
            <w:webHidden/>
          </w:rPr>
          <w:instrText xml:space="preserve"> PAGEREF _Toc391370808 \h </w:instrText>
        </w:r>
        <w:r w:rsidR="00AB39A4">
          <w:rPr>
            <w:noProof/>
            <w:webHidden/>
          </w:rPr>
        </w:r>
        <w:r w:rsidR="00AB39A4">
          <w:rPr>
            <w:noProof/>
            <w:webHidden/>
          </w:rPr>
          <w:fldChar w:fldCharType="separate"/>
        </w:r>
        <w:r w:rsidR="00AB39A4">
          <w:rPr>
            <w:noProof/>
            <w:webHidden/>
          </w:rPr>
          <w:t>48</w:t>
        </w:r>
        <w:r w:rsidR="00AB39A4">
          <w:rPr>
            <w:noProof/>
            <w:webHidden/>
          </w:rPr>
          <w:fldChar w:fldCharType="end"/>
        </w:r>
      </w:hyperlink>
    </w:p>
    <w:p w14:paraId="2B165400" w14:textId="77777777" w:rsidR="00AB39A4" w:rsidRDefault="00CD60C5">
      <w:pPr>
        <w:pStyle w:val="TOC4"/>
        <w:tabs>
          <w:tab w:val="right" w:leader="dot" w:pos="5030"/>
        </w:tabs>
        <w:rPr>
          <w:rFonts w:eastAsiaTheme="minorEastAsia"/>
          <w:smallCaps w:val="0"/>
          <w:noProof/>
          <w:sz w:val="22"/>
        </w:rPr>
      </w:pPr>
      <w:hyperlink w:anchor="_Toc391370809" w:history="1">
        <w:r w:rsidR="00AB39A4" w:rsidRPr="00E3755C">
          <w:rPr>
            <w:rStyle w:val="Hyperlink"/>
            <w:noProof/>
          </w:rPr>
          <w:t>Exchange Online</w:t>
        </w:r>
        <w:r w:rsidR="00AB39A4">
          <w:rPr>
            <w:noProof/>
            <w:webHidden/>
          </w:rPr>
          <w:tab/>
        </w:r>
        <w:r w:rsidR="00AB39A4">
          <w:rPr>
            <w:noProof/>
            <w:webHidden/>
          </w:rPr>
          <w:fldChar w:fldCharType="begin"/>
        </w:r>
        <w:r w:rsidR="00AB39A4">
          <w:rPr>
            <w:noProof/>
            <w:webHidden/>
          </w:rPr>
          <w:instrText xml:space="preserve"> PAGEREF _Toc391370809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12A14364" w14:textId="77777777" w:rsidR="00AB39A4" w:rsidRDefault="00CD60C5">
      <w:pPr>
        <w:pStyle w:val="TOC6"/>
        <w:tabs>
          <w:tab w:val="right" w:leader="dot" w:pos="5030"/>
        </w:tabs>
        <w:rPr>
          <w:rFonts w:eastAsiaTheme="minorEastAsia"/>
          <w:noProof/>
          <w:sz w:val="22"/>
        </w:rPr>
      </w:pPr>
      <w:hyperlink w:anchor="_Toc391370810" w:history="1">
        <w:r w:rsidR="00AB39A4" w:rsidRPr="00E3755C">
          <w:rPr>
            <w:rStyle w:val="Hyperlink"/>
            <w:noProof/>
          </w:rPr>
          <w:t>Exchange Online-Archivierung für Exchange Online (Nutzer-AL)</w:t>
        </w:r>
        <w:r w:rsidR="00AB39A4">
          <w:rPr>
            <w:noProof/>
            <w:webHidden/>
          </w:rPr>
          <w:tab/>
        </w:r>
        <w:r w:rsidR="00AB39A4">
          <w:rPr>
            <w:noProof/>
            <w:webHidden/>
          </w:rPr>
          <w:fldChar w:fldCharType="begin"/>
        </w:r>
        <w:r w:rsidR="00AB39A4">
          <w:rPr>
            <w:noProof/>
            <w:webHidden/>
          </w:rPr>
          <w:instrText xml:space="preserve"> PAGEREF _Toc391370810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4FA3206E" w14:textId="77777777" w:rsidR="00AB39A4" w:rsidRDefault="00CD60C5">
      <w:pPr>
        <w:pStyle w:val="TOC6"/>
        <w:tabs>
          <w:tab w:val="right" w:leader="dot" w:pos="5030"/>
        </w:tabs>
        <w:rPr>
          <w:rFonts w:eastAsiaTheme="minorEastAsia"/>
          <w:noProof/>
          <w:sz w:val="22"/>
        </w:rPr>
      </w:pPr>
      <w:hyperlink w:anchor="_Toc391370811" w:history="1">
        <w:r w:rsidR="00AB39A4" w:rsidRPr="00E3755C">
          <w:rPr>
            <w:rStyle w:val="Hyperlink"/>
            <w:noProof/>
          </w:rPr>
          <w:t>Exchange Online-Archivierung für Exchange Online A (Nutzer-AL)</w:t>
        </w:r>
        <w:r w:rsidR="00AB39A4">
          <w:rPr>
            <w:noProof/>
            <w:webHidden/>
          </w:rPr>
          <w:tab/>
        </w:r>
        <w:r w:rsidR="00AB39A4">
          <w:rPr>
            <w:noProof/>
            <w:webHidden/>
          </w:rPr>
          <w:fldChar w:fldCharType="begin"/>
        </w:r>
        <w:r w:rsidR="00AB39A4">
          <w:rPr>
            <w:noProof/>
            <w:webHidden/>
          </w:rPr>
          <w:instrText xml:space="preserve"> PAGEREF _Toc391370811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401FF247" w14:textId="77777777" w:rsidR="00AB39A4" w:rsidRDefault="00CD60C5">
      <w:pPr>
        <w:pStyle w:val="TOC6"/>
        <w:tabs>
          <w:tab w:val="right" w:leader="dot" w:pos="5030"/>
        </w:tabs>
        <w:rPr>
          <w:rFonts w:eastAsiaTheme="minorEastAsia"/>
          <w:noProof/>
          <w:sz w:val="22"/>
        </w:rPr>
      </w:pPr>
      <w:hyperlink w:anchor="_Toc391370812" w:history="1">
        <w:r w:rsidR="00AB39A4" w:rsidRPr="00E3755C">
          <w:rPr>
            <w:rStyle w:val="Hyperlink"/>
            <w:noProof/>
          </w:rPr>
          <w:t>Exchange Online-Archivierung für Exchange Online G (Nutzer-AL)</w:t>
        </w:r>
        <w:r w:rsidR="00AB39A4">
          <w:rPr>
            <w:noProof/>
            <w:webHidden/>
          </w:rPr>
          <w:tab/>
        </w:r>
        <w:r w:rsidR="00AB39A4">
          <w:rPr>
            <w:noProof/>
            <w:webHidden/>
          </w:rPr>
          <w:fldChar w:fldCharType="begin"/>
        </w:r>
        <w:r w:rsidR="00AB39A4">
          <w:rPr>
            <w:noProof/>
            <w:webHidden/>
          </w:rPr>
          <w:instrText xml:space="preserve"> PAGEREF _Toc391370812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249E713A" w14:textId="77777777" w:rsidR="00AB39A4" w:rsidRDefault="00CD60C5">
      <w:pPr>
        <w:pStyle w:val="TOC6"/>
        <w:tabs>
          <w:tab w:val="right" w:leader="dot" w:pos="5030"/>
        </w:tabs>
        <w:rPr>
          <w:rFonts w:eastAsiaTheme="minorEastAsia"/>
          <w:noProof/>
          <w:sz w:val="22"/>
        </w:rPr>
      </w:pPr>
      <w:hyperlink w:anchor="_Toc391370813" w:history="1">
        <w:r w:rsidR="00AB39A4" w:rsidRPr="00E3755C">
          <w:rPr>
            <w:rStyle w:val="Hyperlink"/>
            <w:noProof/>
          </w:rPr>
          <w:t>Exchange Online-Archivierung für Exchange Server (Nutzer-AL)</w:t>
        </w:r>
        <w:r w:rsidR="00AB39A4">
          <w:rPr>
            <w:noProof/>
            <w:webHidden/>
          </w:rPr>
          <w:tab/>
        </w:r>
        <w:r w:rsidR="00AB39A4">
          <w:rPr>
            <w:noProof/>
            <w:webHidden/>
          </w:rPr>
          <w:fldChar w:fldCharType="begin"/>
        </w:r>
        <w:r w:rsidR="00AB39A4">
          <w:rPr>
            <w:noProof/>
            <w:webHidden/>
          </w:rPr>
          <w:instrText xml:space="preserve"> PAGEREF _Toc391370813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6D6A72F8" w14:textId="77777777" w:rsidR="00AB39A4" w:rsidRDefault="00CD60C5">
      <w:pPr>
        <w:pStyle w:val="TOC6"/>
        <w:tabs>
          <w:tab w:val="right" w:leader="dot" w:pos="5030"/>
        </w:tabs>
        <w:rPr>
          <w:rFonts w:eastAsiaTheme="minorEastAsia"/>
          <w:noProof/>
          <w:sz w:val="22"/>
        </w:rPr>
      </w:pPr>
      <w:hyperlink w:anchor="_Toc391370814" w:history="1">
        <w:r w:rsidR="00AB39A4" w:rsidRPr="00E3755C">
          <w:rPr>
            <w:rStyle w:val="Hyperlink"/>
            <w:noProof/>
          </w:rPr>
          <w:t>Exchange Online-Archivierung für Exchange Server A (Nutzer-AL)</w:t>
        </w:r>
        <w:r w:rsidR="00AB39A4">
          <w:rPr>
            <w:noProof/>
            <w:webHidden/>
          </w:rPr>
          <w:tab/>
        </w:r>
        <w:r w:rsidR="00AB39A4">
          <w:rPr>
            <w:noProof/>
            <w:webHidden/>
          </w:rPr>
          <w:fldChar w:fldCharType="begin"/>
        </w:r>
        <w:r w:rsidR="00AB39A4">
          <w:rPr>
            <w:noProof/>
            <w:webHidden/>
          </w:rPr>
          <w:instrText xml:space="preserve"> PAGEREF _Toc391370814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27C97713" w14:textId="77777777" w:rsidR="00AB39A4" w:rsidRDefault="00CD60C5">
      <w:pPr>
        <w:pStyle w:val="TOC6"/>
        <w:tabs>
          <w:tab w:val="right" w:leader="dot" w:pos="5030"/>
        </w:tabs>
        <w:rPr>
          <w:rFonts w:eastAsiaTheme="minorEastAsia"/>
          <w:noProof/>
          <w:sz w:val="22"/>
        </w:rPr>
      </w:pPr>
      <w:hyperlink w:anchor="_Toc391370815" w:history="1">
        <w:r w:rsidR="00AB39A4" w:rsidRPr="00E3755C">
          <w:rPr>
            <w:rStyle w:val="Hyperlink"/>
            <w:noProof/>
          </w:rPr>
          <w:t>Exchange Online-Archivierung für Exchange Server G (Nutzer-AL)</w:t>
        </w:r>
        <w:r w:rsidR="00AB39A4">
          <w:rPr>
            <w:noProof/>
            <w:webHidden/>
          </w:rPr>
          <w:tab/>
        </w:r>
        <w:r w:rsidR="00AB39A4">
          <w:rPr>
            <w:noProof/>
            <w:webHidden/>
          </w:rPr>
          <w:fldChar w:fldCharType="begin"/>
        </w:r>
        <w:r w:rsidR="00AB39A4">
          <w:rPr>
            <w:noProof/>
            <w:webHidden/>
          </w:rPr>
          <w:instrText xml:space="preserve"> PAGEREF _Toc391370815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76E9EBCA" w14:textId="77777777" w:rsidR="00AB39A4" w:rsidRDefault="00CD60C5">
      <w:pPr>
        <w:pStyle w:val="TOC6"/>
        <w:tabs>
          <w:tab w:val="right" w:leader="dot" w:pos="5030"/>
        </w:tabs>
        <w:rPr>
          <w:rFonts w:eastAsiaTheme="minorEastAsia"/>
          <w:noProof/>
          <w:sz w:val="22"/>
        </w:rPr>
      </w:pPr>
      <w:hyperlink w:anchor="_Toc391370816" w:history="1">
        <w:r w:rsidR="00AB39A4" w:rsidRPr="00E3755C">
          <w:rPr>
            <w:rStyle w:val="Hyperlink"/>
            <w:noProof/>
          </w:rPr>
          <w:t>Exchange Online Kiosk (Nutzer-AL)</w:t>
        </w:r>
        <w:r w:rsidR="00AB39A4">
          <w:rPr>
            <w:noProof/>
            <w:webHidden/>
          </w:rPr>
          <w:tab/>
        </w:r>
        <w:r w:rsidR="00AB39A4">
          <w:rPr>
            <w:noProof/>
            <w:webHidden/>
          </w:rPr>
          <w:fldChar w:fldCharType="begin"/>
        </w:r>
        <w:r w:rsidR="00AB39A4">
          <w:rPr>
            <w:noProof/>
            <w:webHidden/>
          </w:rPr>
          <w:instrText xml:space="preserve"> PAGEREF _Toc391370816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0707A710" w14:textId="77777777" w:rsidR="00AB39A4" w:rsidRDefault="00CD60C5">
      <w:pPr>
        <w:pStyle w:val="TOC6"/>
        <w:tabs>
          <w:tab w:val="right" w:leader="dot" w:pos="5030"/>
        </w:tabs>
        <w:rPr>
          <w:rFonts w:eastAsiaTheme="minorEastAsia"/>
          <w:noProof/>
          <w:sz w:val="22"/>
        </w:rPr>
      </w:pPr>
      <w:hyperlink w:anchor="_Toc391370817" w:history="1">
        <w:r w:rsidR="00AB39A4" w:rsidRPr="00E3755C">
          <w:rPr>
            <w:rStyle w:val="Hyperlink"/>
            <w:noProof/>
          </w:rPr>
          <w:t>Exchange Online Kiosk G (Nutzer-AL)</w:t>
        </w:r>
        <w:r w:rsidR="00AB39A4">
          <w:rPr>
            <w:noProof/>
            <w:webHidden/>
          </w:rPr>
          <w:tab/>
        </w:r>
        <w:r w:rsidR="00AB39A4">
          <w:rPr>
            <w:noProof/>
            <w:webHidden/>
          </w:rPr>
          <w:fldChar w:fldCharType="begin"/>
        </w:r>
        <w:r w:rsidR="00AB39A4">
          <w:rPr>
            <w:noProof/>
            <w:webHidden/>
          </w:rPr>
          <w:instrText xml:space="preserve"> PAGEREF _Toc391370817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4BA0BBE5" w14:textId="77777777" w:rsidR="00AB39A4" w:rsidRDefault="00CD60C5">
      <w:pPr>
        <w:pStyle w:val="TOC6"/>
        <w:tabs>
          <w:tab w:val="right" w:leader="dot" w:pos="5030"/>
        </w:tabs>
        <w:rPr>
          <w:rFonts w:eastAsiaTheme="minorEastAsia"/>
          <w:noProof/>
          <w:sz w:val="22"/>
        </w:rPr>
      </w:pPr>
      <w:hyperlink w:anchor="_Toc391370818" w:history="1">
        <w:r w:rsidR="00AB39A4" w:rsidRPr="00E3755C">
          <w:rPr>
            <w:rStyle w:val="Hyperlink"/>
            <w:noProof/>
          </w:rPr>
          <w:t>Exchange Online Plan 1 (Nutzer-AL)</w:t>
        </w:r>
        <w:r w:rsidR="00AB39A4">
          <w:rPr>
            <w:noProof/>
            <w:webHidden/>
          </w:rPr>
          <w:tab/>
        </w:r>
        <w:r w:rsidR="00AB39A4">
          <w:rPr>
            <w:noProof/>
            <w:webHidden/>
          </w:rPr>
          <w:fldChar w:fldCharType="begin"/>
        </w:r>
        <w:r w:rsidR="00AB39A4">
          <w:rPr>
            <w:noProof/>
            <w:webHidden/>
          </w:rPr>
          <w:instrText xml:space="preserve"> PAGEREF _Toc391370818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70552B09" w14:textId="77777777" w:rsidR="00AB39A4" w:rsidRDefault="00CD60C5">
      <w:pPr>
        <w:pStyle w:val="TOC6"/>
        <w:tabs>
          <w:tab w:val="right" w:leader="dot" w:pos="5030"/>
        </w:tabs>
        <w:rPr>
          <w:rFonts w:eastAsiaTheme="minorEastAsia"/>
          <w:noProof/>
          <w:sz w:val="22"/>
        </w:rPr>
      </w:pPr>
      <w:hyperlink w:anchor="_Toc391370819" w:history="1">
        <w:r w:rsidR="00AB39A4" w:rsidRPr="00E3755C">
          <w:rPr>
            <w:rStyle w:val="Hyperlink"/>
            <w:noProof/>
          </w:rPr>
          <w:t>Add-On für Exchange Online Plan 1 (Nutzer-AL)</w:t>
        </w:r>
        <w:r w:rsidR="00AB39A4">
          <w:rPr>
            <w:noProof/>
            <w:webHidden/>
          </w:rPr>
          <w:tab/>
        </w:r>
        <w:r w:rsidR="00AB39A4">
          <w:rPr>
            <w:noProof/>
            <w:webHidden/>
          </w:rPr>
          <w:fldChar w:fldCharType="begin"/>
        </w:r>
        <w:r w:rsidR="00AB39A4">
          <w:rPr>
            <w:noProof/>
            <w:webHidden/>
          </w:rPr>
          <w:instrText xml:space="preserve"> PAGEREF _Toc391370819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0E60F939" w14:textId="77777777" w:rsidR="00AB39A4" w:rsidRDefault="00CD60C5">
      <w:pPr>
        <w:pStyle w:val="TOC6"/>
        <w:tabs>
          <w:tab w:val="right" w:leader="dot" w:pos="5030"/>
        </w:tabs>
        <w:rPr>
          <w:rFonts w:eastAsiaTheme="minorEastAsia"/>
          <w:noProof/>
          <w:sz w:val="22"/>
        </w:rPr>
      </w:pPr>
      <w:hyperlink w:anchor="_Toc391370820" w:history="1">
        <w:r w:rsidR="00AB39A4" w:rsidRPr="00E3755C">
          <w:rPr>
            <w:rStyle w:val="Hyperlink"/>
            <w:noProof/>
          </w:rPr>
          <w:t>Exchange Online Plan 1 A für Alumni  (Nutzer-AL)</w:t>
        </w:r>
        <w:r w:rsidR="00AB39A4">
          <w:rPr>
            <w:noProof/>
            <w:webHidden/>
          </w:rPr>
          <w:tab/>
        </w:r>
        <w:r w:rsidR="00AB39A4">
          <w:rPr>
            <w:noProof/>
            <w:webHidden/>
          </w:rPr>
          <w:fldChar w:fldCharType="begin"/>
        </w:r>
        <w:r w:rsidR="00AB39A4">
          <w:rPr>
            <w:noProof/>
            <w:webHidden/>
          </w:rPr>
          <w:instrText xml:space="preserve"> PAGEREF _Toc391370820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3945CA69" w14:textId="77777777" w:rsidR="00AB39A4" w:rsidRDefault="00CD60C5">
      <w:pPr>
        <w:pStyle w:val="TOC6"/>
        <w:tabs>
          <w:tab w:val="right" w:leader="dot" w:pos="5030"/>
        </w:tabs>
        <w:rPr>
          <w:rFonts w:eastAsiaTheme="minorEastAsia"/>
          <w:noProof/>
          <w:sz w:val="22"/>
        </w:rPr>
      </w:pPr>
      <w:hyperlink w:anchor="_Toc391370821" w:history="1">
        <w:r w:rsidR="00AB39A4" w:rsidRPr="00E3755C">
          <w:rPr>
            <w:rStyle w:val="Hyperlink"/>
            <w:noProof/>
          </w:rPr>
          <w:t>Exchange Online Plan 1G (Nutzer-AL)</w:t>
        </w:r>
        <w:r w:rsidR="00AB39A4">
          <w:rPr>
            <w:noProof/>
            <w:webHidden/>
          </w:rPr>
          <w:tab/>
        </w:r>
        <w:r w:rsidR="00AB39A4">
          <w:rPr>
            <w:noProof/>
            <w:webHidden/>
          </w:rPr>
          <w:fldChar w:fldCharType="begin"/>
        </w:r>
        <w:r w:rsidR="00AB39A4">
          <w:rPr>
            <w:noProof/>
            <w:webHidden/>
          </w:rPr>
          <w:instrText xml:space="preserve"> PAGEREF _Toc391370821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4572FBA8" w14:textId="77777777" w:rsidR="00AB39A4" w:rsidRDefault="00CD60C5">
      <w:pPr>
        <w:pStyle w:val="TOC6"/>
        <w:tabs>
          <w:tab w:val="right" w:leader="dot" w:pos="5030"/>
        </w:tabs>
        <w:rPr>
          <w:rFonts w:eastAsiaTheme="minorEastAsia"/>
          <w:noProof/>
          <w:sz w:val="22"/>
        </w:rPr>
      </w:pPr>
      <w:hyperlink w:anchor="_Toc391370822" w:history="1">
        <w:r w:rsidR="00AB39A4" w:rsidRPr="00E3755C">
          <w:rPr>
            <w:rStyle w:val="Hyperlink"/>
            <w:noProof/>
          </w:rPr>
          <w:t>Exchange Online Plan 2 (Nutzer-AL)</w:t>
        </w:r>
        <w:r w:rsidR="00AB39A4">
          <w:rPr>
            <w:noProof/>
            <w:webHidden/>
          </w:rPr>
          <w:tab/>
        </w:r>
        <w:r w:rsidR="00AB39A4">
          <w:rPr>
            <w:noProof/>
            <w:webHidden/>
          </w:rPr>
          <w:fldChar w:fldCharType="begin"/>
        </w:r>
        <w:r w:rsidR="00AB39A4">
          <w:rPr>
            <w:noProof/>
            <w:webHidden/>
          </w:rPr>
          <w:instrText xml:space="preserve"> PAGEREF _Toc391370822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672D29E1" w14:textId="77777777" w:rsidR="00AB39A4" w:rsidRDefault="00CD60C5">
      <w:pPr>
        <w:pStyle w:val="TOC6"/>
        <w:tabs>
          <w:tab w:val="right" w:leader="dot" w:pos="5030"/>
        </w:tabs>
        <w:rPr>
          <w:rFonts w:eastAsiaTheme="minorEastAsia"/>
          <w:noProof/>
          <w:sz w:val="22"/>
        </w:rPr>
      </w:pPr>
      <w:hyperlink w:anchor="_Toc391370823" w:history="1">
        <w:r w:rsidR="00AB39A4" w:rsidRPr="00E3755C">
          <w:rPr>
            <w:rStyle w:val="Hyperlink"/>
            <w:noProof/>
          </w:rPr>
          <w:t>Exchange Online Plan 2A (Nutzer-AL)</w:t>
        </w:r>
        <w:r w:rsidR="00AB39A4">
          <w:rPr>
            <w:noProof/>
            <w:webHidden/>
          </w:rPr>
          <w:tab/>
        </w:r>
        <w:r w:rsidR="00AB39A4">
          <w:rPr>
            <w:noProof/>
            <w:webHidden/>
          </w:rPr>
          <w:fldChar w:fldCharType="begin"/>
        </w:r>
        <w:r w:rsidR="00AB39A4">
          <w:rPr>
            <w:noProof/>
            <w:webHidden/>
          </w:rPr>
          <w:instrText xml:space="preserve"> PAGEREF _Toc391370823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4AAC9260" w14:textId="77777777" w:rsidR="00AB39A4" w:rsidRDefault="00CD60C5">
      <w:pPr>
        <w:pStyle w:val="TOC6"/>
        <w:tabs>
          <w:tab w:val="right" w:leader="dot" w:pos="5030"/>
        </w:tabs>
        <w:rPr>
          <w:rFonts w:eastAsiaTheme="minorEastAsia"/>
          <w:noProof/>
          <w:sz w:val="22"/>
        </w:rPr>
      </w:pPr>
      <w:hyperlink w:anchor="_Toc391370824" w:history="1">
        <w:r w:rsidR="00AB39A4" w:rsidRPr="00E3755C">
          <w:rPr>
            <w:rStyle w:val="Hyperlink"/>
            <w:noProof/>
          </w:rPr>
          <w:t>Exchange Online Plan 2G (Nutzer-AL)</w:t>
        </w:r>
        <w:r w:rsidR="00AB39A4">
          <w:rPr>
            <w:noProof/>
            <w:webHidden/>
          </w:rPr>
          <w:tab/>
        </w:r>
        <w:r w:rsidR="00AB39A4">
          <w:rPr>
            <w:noProof/>
            <w:webHidden/>
          </w:rPr>
          <w:fldChar w:fldCharType="begin"/>
        </w:r>
        <w:r w:rsidR="00AB39A4">
          <w:rPr>
            <w:noProof/>
            <w:webHidden/>
          </w:rPr>
          <w:instrText xml:space="preserve"> PAGEREF _Toc391370824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59784D75" w14:textId="77777777" w:rsidR="00AB39A4" w:rsidRDefault="00CD60C5">
      <w:pPr>
        <w:pStyle w:val="TOC6"/>
        <w:tabs>
          <w:tab w:val="right" w:leader="dot" w:pos="5030"/>
        </w:tabs>
        <w:rPr>
          <w:rFonts w:eastAsiaTheme="minorEastAsia"/>
          <w:noProof/>
          <w:sz w:val="22"/>
        </w:rPr>
      </w:pPr>
      <w:hyperlink w:anchor="_Toc391370825" w:history="1">
        <w:r w:rsidR="00AB39A4" w:rsidRPr="00E3755C">
          <w:rPr>
            <w:rStyle w:val="Hyperlink"/>
            <w:noProof/>
          </w:rPr>
          <w:t>Exchange Online Protection (Nutzer-AL)</w:t>
        </w:r>
        <w:r w:rsidR="00AB39A4">
          <w:rPr>
            <w:noProof/>
            <w:webHidden/>
          </w:rPr>
          <w:tab/>
        </w:r>
        <w:r w:rsidR="00AB39A4">
          <w:rPr>
            <w:noProof/>
            <w:webHidden/>
          </w:rPr>
          <w:fldChar w:fldCharType="begin"/>
        </w:r>
        <w:r w:rsidR="00AB39A4">
          <w:rPr>
            <w:noProof/>
            <w:webHidden/>
          </w:rPr>
          <w:instrText xml:space="preserve"> PAGEREF _Toc391370825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77406083" w14:textId="77777777" w:rsidR="00AB39A4" w:rsidRDefault="00CD60C5">
      <w:pPr>
        <w:pStyle w:val="TOC6"/>
        <w:tabs>
          <w:tab w:val="right" w:leader="dot" w:pos="5030"/>
        </w:tabs>
        <w:rPr>
          <w:rFonts w:eastAsiaTheme="minorEastAsia"/>
          <w:noProof/>
          <w:sz w:val="22"/>
        </w:rPr>
      </w:pPr>
      <w:hyperlink w:anchor="_Toc391370826" w:history="1">
        <w:r w:rsidR="00AB39A4" w:rsidRPr="00E3755C">
          <w:rPr>
            <w:rStyle w:val="Hyperlink"/>
            <w:noProof/>
          </w:rPr>
          <w:t>Exchange Online Protection A (Nutzer-AL)</w:t>
        </w:r>
        <w:r w:rsidR="00AB39A4">
          <w:rPr>
            <w:noProof/>
            <w:webHidden/>
          </w:rPr>
          <w:tab/>
        </w:r>
        <w:r w:rsidR="00AB39A4">
          <w:rPr>
            <w:noProof/>
            <w:webHidden/>
          </w:rPr>
          <w:fldChar w:fldCharType="begin"/>
        </w:r>
        <w:r w:rsidR="00AB39A4">
          <w:rPr>
            <w:noProof/>
            <w:webHidden/>
          </w:rPr>
          <w:instrText xml:space="preserve"> PAGEREF _Toc391370826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7BC367B7" w14:textId="77777777" w:rsidR="00AB39A4" w:rsidRDefault="00CD60C5">
      <w:pPr>
        <w:pStyle w:val="TOC6"/>
        <w:tabs>
          <w:tab w:val="right" w:leader="dot" w:pos="5030"/>
        </w:tabs>
        <w:rPr>
          <w:rFonts w:eastAsiaTheme="minorEastAsia"/>
          <w:noProof/>
          <w:sz w:val="22"/>
        </w:rPr>
      </w:pPr>
      <w:hyperlink w:anchor="_Toc391370827" w:history="1">
        <w:r w:rsidR="00AB39A4" w:rsidRPr="00E3755C">
          <w:rPr>
            <w:rStyle w:val="Hyperlink"/>
            <w:noProof/>
          </w:rPr>
          <w:t>Exchange Online Protection G (Nutzer-AL)</w:t>
        </w:r>
        <w:r w:rsidR="00AB39A4">
          <w:rPr>
            <w:noProof/>
            <w:webHidden/>
          </w:rPr>
          <w:tab/>
        </w:r>
        <w:r w:rsidR="00AB39A4">
          <w:rPr>
            <w:noProof/>
            <w:webHidden/>
          </w:rPr>
          <w:fldChar w:fldCharType="begin"/>
        </w:r>
        <w:r w:rsidR="00AB39A4">
          <w:rPr>
            <w:noProof/>
            <w:webHidden/>
          </w:rPr>
          <w:instrText xml:space="preserve"> PAGEREF _Toc391370827 \h </w:instrText>
        </w:r>
        <w:r w:rsidR="00AB39A4">
          <w:rPr>
            <w:noProof/>
            <w:webHidden/>
          </w:rPr>
        </w:r>
        <w:r w:rsidR="00AB39A4">
          <w:rPr>
            <w:noProof/>
            <w:webHidden/>
          </w:rPr>
          <w:fldChar w:fldCharType="separate"/>
        </w:r>
        <w:r w:rsidR="00AB39A4">
          <w:rPr>
            <w:noProof/>
            <w:webHidden/>
          </w:rPr>
          <w:t>49</w:t>
        </w:r>
        <w:r w:rsidR="00AB39A4">
          <w:rPr>
            <w:noProof/>
            <w:webHidden/>
          </w:rPr>
          <w:fldChar w:fldCharType="end"/>
        </w:r>
      </w:hyperlink>
    </w:p>
    <w:p w14:paraId="126EC780" w14:textId="77777777" w:rsidR="00AB39A4" w:rsidRDefault="00CD60C5">
      <w:pPr>
        <w:pStyle w:val="TOC4"/>
        <w:tabs>
          <w:tab w:val="right" w:leader="dot" w:pos="5030"/>
        </w:tabs>
        <w:rPr>
          <w:rFonts w:eastAsiaTheme="minorEastAsia"/>
          <w:smallCaps w:val="0"/>
          <w:noProof/>
          <w:sz w:val="22"/>
        </w:rPr>
      </w:pPr>
      <w:hyperlink w:anchor="_Toc391370828" w:history="1">
        <w:r w:rsidR="00AB39A4" w:rsidRPr="00E3755C">
          <w:rPr>
            <w:rStyle w:val="Hyperlink"/>
            <w:noProof/>
          </w:rPr>
          <w:t>Lync Online</w:t>
        </w:r>
        <w:r w:rsidR="00AB39A4">
          <w:rPr>
            <w:noProof/>
            <w:webHidden/>
          </w:rPr>
          <w:tab/>
        </w:r>
        <w:r w:rsidR="00AB39A4">
          <w:rPr>
            <w:noProof/>
            <w:webHidden/>
          </w:rPr>
          <w:fldChar w:fldCharType="begin"/>
        </w:r>
        <w:r w:rsidR="00AB39A4">
          <w:rPr>
            <w:noProof/>
            <w:webHidden/>
          </w:rPr>
          <w:instrText xml:space="preserve"> PAGEREF _Toc391370828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3EE84241" w14:textId="77777777" w:rsidR="00AB39A4" w:rsidRDefault="00CD60C5">
      <w:pPr>
        <w:pStyle w:val="TOC6"/>
        <w:tabs>
          <w:tab w:val="right" w:leader="dot" w:pos="5030"/>
        </w:tabs>
        <w:rPr>
          <w:rFonts w:eastAsiaTheme="minorEastAsia"/>
          <w:noProof/>
          <w:sz w:val="22"/>
        </w:rPr>
      </w:pPr>
      <w:hyperlink w:anchor="_Toc391370829" w:history="1">
        <w:r w:rsidR="00AB39A4" w:rsidRPr="00E3755C">
          <w:rPr>
            <w:rStyle w:val="Hyperlink"/>
            <w:noProof/>
          </w:rPr>
          <w:t>Lync Online Plan 1 (Nutzer-AL)</w:t>
        </w:r>
        <w:r w:rsidR="00AB39A4">
          <w:rPr>
            <w:noProof/>
            <w:webHidden/>
          </w:rPr>
          <w:tab/>
        </w:r>
        <w:r w:rsidR="00AB39A4">
          <w:rPr>
            <w:noProof/>
            <w:webHidden/>
          </w:rPr>
          <w:fldChar w:fldCharType="begin"/>
        </w:r>
        <w:r w:rsidR="00AB39A4">
          <w:rPr>
            <w:noProof/>
            <w:webHidden/>
          </w:rPr>
          <w:instrText xml:space="preserve"> PAGEREF _Toc391370829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6F429FC3" w14:textId="77777777" w:rsidR="00AB39A4" w:rsidRDefault="00CD60C5">
      <w:pPr>
        <w:pStyle w:val="TOC6"/>
        <w:tabs>
          <w:tab w:val="right" w:leader="dot" w:pos="5030"/>
        </w:tabs>
        <w:rPr>
          <w:rFonts w:eastAsiaTheme="minorEastAsia"/>
          <w:noProof/>
          <w:sz w:val="22"/>
        </w:rPr>
      </w:pPr>
      <w:hyperlink w:anchor="_Toc391370830" w:history="1">
        <w:r w:rsidR="00AB39A4" w:rsidRPr="00E3755C">
          <w:rPr>
            <w:rStyle w:val="Hyperlink"/>
            <w:noProof/>
          </w:rPr>
          <w:t>Add-On für Lync Online Plan 1 (Nutzer-AL)</w:t>
        </w:r>
        <w:r w:rsidR="00AB39A4">
          <w:rPr>
            <w:noProof/>
            <w:webHidden/>
          </w:rPr>
          <w:tab/>
        </w:r>
        <w:r w:rsidR="00AB39A4">
          <w:rPr>
            <w:noProof/>
            <w:webHidden/>
          </w:rPr>
          <w:fldChar w:fldCharType="begin"/>
        </w:r>
        <w:r w:rsidR="00AB39A4">
          <w:rPr>
            <w:noProof/>
            <w:webHidden/>
          </w:rPr>
          <w:instrText xml:space="preserve"> PAGEREF _Toc391370830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69F7E81C" w14:textId="77777777" w:rsidR="00AB39A4" w:rsidRDefault="00CD60C5">
      <w:pPr>
        <w:pStyle w:val="TOC6"/>
        <w:tabs>
          <w:tab w:val="right" w:leader="dot" w:pos="5030"/>
        </w:tabs>
        <w:rPr>
          <w:rFonts w:eastAsiaTheme="minorEastAsia"/>
          <w:noProof/>
          <w:sz w:val="22"/>
        </w:rPr>
      </w:pPr>
      <w:hyperlink w:anchor="_Toc391370831" w:history="1">
        <w:r w:rsidR="00AB39A4" w:rsidRPr="00E3755C">
          <w:rPr>
            <w:rStyle w:val="Hyperlink"/>
            <w:noProof/>
          </w:rPr>
          <w:t>Lync Online Plan 1G (Nutzer-AL)</w:t>
        </w:r>
        <w:r w:rsidR="00AB39A4">
          <w:rPr>
            <w:noProof/>
            <w:webHidden/>
          </w:rPr>
          <w:tab/>
        </w:r>
        <w:r w:rsidR="00AB39A4">
          <w:rPr>
            <w:noProof/>
            <w:webHidden/>
          </w:rPr>
          <w:fldChar w:fldCharType="begin"/>
        </w:r>
        <w:r w:rsidR="00AB39A4">
          <w:rPr>
            <w:noProof/>
            <w:webHidden/>
          </w:rPr>
          <w:instrText xml:space="preserve"> PAGEREF _Toc391370831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66906624" w14:textId="77777777" w:rsidR="00AB39A4" w:rsidRDefault="00CD60C5">
      <w:pPr>
        <w:pStyle w:val="TOC6"/>
        <w:tabs>
          <w:tab w:val="right" w:leader="dot" w:pos="5030"/>
        </w:tabs>
        <w:rPr>
          <w:rFonts w:eastAsiaTheme="minorEastAsia"/>
          <w:noProof/>
          <w:sz w:val="22"/>
        </w:rPr>
      </w:pPr>
      <w:hyperlink w:anchor="_Toc391370832" w:history="1">
        <w:r w:rsidR="00AB39A4" w:rsidRPr="00E3755C">
          <w:rPr>
            <w:rStyle w:val="Hyperlink"/>
            <w:noProof/>
          </w:rPr>
          <w:t>Lync Online Plan 2 (Nutzer-AL)</w:t>
        </w:r>
        <w:r w:rsidR="00AB39A4">
          <w:rPr>
            <w:noProof/>
            <w:webHidden/>
          </w:rPr>
          <w:tab/>
        </w:r>
        <w:r w:rsidR="00AB39A4">
          <w:rPr>
            <w:noProof/>
            <w:webHidden/>
          </w:rPr>
          <w:fldChar w:fldCharType="begin"/>
        </w:r>
        <w:r w:rsidR="00AB39A4">
          <w:rPr>
            <w:noProof/>
            <w:webHidden/>
          </w:rPr>
          <w:instrText xml:space="preserve"> PAGEREF _Toc391370832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4CAB6977" w14:textId="77777777" w:rsidR="00AB39A4" w:rsidRDefault="00CD60C5">
      <w:pPr>
        <w:pStyle w:val="TOC6"/>
        <w:tabs>
          <w:tab w:val="right" w:leader="dot" w:pos="5030"/>
        </w:tabs>
        <w:rPr>
          <w:rFonts w:eastAsiaTheme="minorEastAsia"/>
          <w:noProof/>
          <w:sz w:val="22"/>
        </w:rPr>
      </w:pPr>
      <w:hyperlink w:anchor="_Toc391370833" w:history="1">
        <w:r w:rsidR="00AB39A4" w:rsidRPr="00E3755C">
          <w:rPr>
            <w:rStyle w:val="Hyperlink"/>
            <w:noProof/>
          </w:rPr>
          <w:t>Lync Online Plan 2G (Nutzer-AL)</w:t>
        </w:r>
        <w:r w:rsidR="00AB39A4">
          <w:rPr>
            <w:noProof/>
            <w:webHidden/>
          </w:rPr>
          <w:tab/>
        </w:r>
        <w:r w:rsidR="00AB39A4">
          <w:rPr>
            <w:noProof/>
            <w:webHidden/>
          </w:rPr>
          <w:fldChar w:fldCharType="begin"/>
        </w:r>
        <w:r w:rsidR="00AB39A4">
          <w:rPr>
            <w:noProof/>
            <w:webHidden/>
          </w:rPr>
          <w:instrText xml:space="preserve"> PAGEREF _Toc391370833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66F9D3C5" w14:textId="77777777" w:rsidR="00AB39A4" w:rsidRDefault="00CD60C5">
      <w:pPr>
        <w:pStyle w:val="TOC4"/>
        <w:tabs>
          <w:tab w:val="right" w:leader="dot" w:pos="5030"/>
        </w:tabs>
        <w:rPr>
          <w:rFonts w:eastAsiaTheme="minorEastAsia"/>
          <w:smallCaps w:val="0"/>
          <w:noProof/>
          <w:sz w:val="22"/>
        </w:rPr>
      </w:pPr>
      <w:hyperlink w:anchor="_Toc391370834" w:history="1">
        <w:r w:rsidR="00AB39A4" w:rsidRPr="00E3755C">
          <w:rPr>
            <w:rStyle w:val="Hyperlink"/>
            <w:noProof/>
          </w:rPr>
          <w:t>Office 365-Anwendungen</w:t>
        </w:r>
        <w:r w:rsidR="00AB39A4">
          <w:rPr>
            <w:noProof/>
            <w:webHidden/>
          </w:rPr>
          <w:tab/>
        </w:r>
        <w:r w:rsidR="00AB39A4">
          <w:rPr>
            <w:noProof/>
            <w:webHidden/>
          </w:rPr>
          <w:fldChar w:fldCharType="begin"/>
        </w:r>
        <w:r w:rsidR="00AB39A4">
          <w:rPr>
            <w:noProof/>
            <w:webHidden/>
          </w:rPr>
          <w:instrText xml:space="preserve"> PAGEREF _Toc391370834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193E08BB" w14:textId="77777777" w:rsidR="00AB39A4" w:rsidRDefault="00CD60C5">
      <w:pPr>
        <w:pStyle w:val="TOC6"/>
        <w:tabs>
          <w:tab w:val="right" w:leader="dot" w:pos="5030"/>
        </w:tabs>
        <w:rPr>
          <w:rFonts w:eastAsiaTheme="minorEastAsia"/>
          <w:noProof/>
          <w:sz w:val="22"/>
        </w:rPr>
      </w:pPr>
      <w:hyperlink w:anchor="_Toc391370835" w:history="1">
        <w:r w:rsidR="00AB39A4" w:rsidRPr="00E3755C">
          <w:rPr>
            <w:rStyle w:val="Hyperlink"/>
            <w:noProof/>
          </w:rPr>
          <w:t>Office 365 ProPlus (Nutzer-AL)</w:t>
        </w:r>
        <w:r w:rsidR="00AB39A4">
          <w:rPr>
            <w:noProof/>
            <w:webHidden/>
          </w:rPr>
          <w:tab/>
        </w:r>
        <w:r w:rsidR="00AB39A4">
          <w:rPr>
            <w:noProof/>
            <w:webHidden/>
          </w:rPr>
          <w:fldChar w:fldCharType="begin"/>
        </w:r>
        <w:r w:rsidR="00AB39A4">
          <w:rPr>
            <w:noProof/>
            <w:webHidden/>
          </w:rPr>
          <w:instrText xml:space="preserve"> PAGEREF _Toc391370835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7BE1B171" w14:textId="77777777" w:rsidR="00AB39A4" w:rsidRDefault="00CD60C5">
      <w:pPr>
        <w:pStyle w:val="TOC6"/>
        <w:tabs>
          <w:tab w:val="right" w:leader="dot" w:pos="5030"/>
        </w:tabs>
        <w:rPr>
          <w:rFonts w:eastAsiaTheme="minorEastAsia"/>
          <w:noProof/>
          <w:sz w:val="22"/>
        </w:rPr>
      </w:pPr>
      <w:hyperlink w:anchor="_Toc391370836" w:history="1">
        <w:r w:rsidR="00AB39A4" w:rsidRPr="00E3755C">
          <w:rPr>
            <w:rStyle w:val="Hyperlink"/>
            <w:noProof/>
          </w:rPr>
          <w:t>Office 365 ProPlus A (Nutzer-AL)</w:t>
        </w:r>
        <w:r w:rsidR="00AB39A4">
          <w:rPr>
            <w:noProof/>
            <w:webHidden/>
          </w:rPr>
          <w:tab/>
        </w:r>
        <w:r w:rsidR="00AB39A4">
          <w:rPr>
            <w:noProof/>
            <w:webHidden/>
          </w:rPr>
          <w:fldChar w:fldCharType="begin"/>
        </w:r>
        <w:r w:rsidR="00AB39A4">
          <w:rPr>
            <w:noProof/>
            <w:webHidden/>
          </w:rPr>
          <w:instrText xml:space="preserve"> PAGEREF _Toc391370836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1C612F25" w14:textId="77777777" w:rsidR="00AB39A4" w:rsidRDefault="00CD60C5">
      <w:pPr>
        <w:pStyle w:val="TOC6"/>
        <w:tabs>
          <w:tab w:val="right" w:leader="dot" w:pos="5030"/>
        </w:tabs>
        <w:rPr>
          <w:rFonts w:eastAsiaTheme="minorEastAsia"/>
          <w:noProof/>
          <w:sz w:val="22"/>
        </w:rPr>
      </w:pPr>
      <w:hyperlink w:anchor="_Toc391370837" w:history="1">
        <w:r w:rsidR="00AB39A4" w:rsidRPr="00E3755C">
          <w:rPr>
            <w:rStyle w:val="Hyperlink"/>
            <w:noProof/>
          </w:rPr>
          <w:t>Office 365 ProPlus Government G (Nutzer-AL)</w:t>
        </w:r>
        <w:r w:rsidR="00AB39A4">
          <w:rPr>
            <w:noProof/>
            <w:webHidden/>
          </w:rPr>
          <w:tab/>
        </w:r>
        <w:r w:rsidR="00AB39A4">
          <w:rPr>
            <w:noProof/>
            <w:webHidden/>
          </w:rPr>
          <w:fldChar w:fldCharType="begin"/>
        </w:r>
        <w:r w:rsidR="00AB39A4">
          <w:rPr>
            <w:noProof/>
            <w:webHidden/>
          </w:rPr>
          <w:instrText xml:space="preserve"> PAGEREF _Toc391370837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575A51EB" w14:textId="77777777" w:rsidR="00AB39A4" w:rsidRDefault="00CD60C5">
      <w:pPr>
        <w:pStyle w:val="TOC6"/>
        <w:tabs>
          <w:tab w:val="right" w:leader="dot" w:pos="5030"/>
        </w:tabs>
        <w:rPr>
          <w:rFonts w:eastAsiaTheme="minorEastAsia"/>
          <w:noProof/>
          <w:sz w:val="22"/>
        </w:rPr>
      </w:pPr>
      <w:hyperlink w:anchor="_Toc391370838" w:history="1">
        <w:r w:rsidR="00AB39A4" w:rsidRPr="00E3755C">
          <w:rPr>
            <w:rStyle w:val="Hyperlink"/>
            <w:noProof/>
          </w:rPr>
          <w:t>Office 365 ProPlus SA-Übergang (Nutzer-AL)</w:t>
        </w:r>
        <w:r w:rsidR="00AB39A4">
          <w:rPr>
            <w:noProof/>
            <w:webHidden/>
          </w:rPr>
          <w:tab/>
        </w:r>
        <w:r w:rsidR="00AB39A4">
          <w:rPr>
            <w:noProof/>
            <w:webHidden/>
          </w:rPr>
          <w:fldChar w:fldCharType="begin"/>
        </w:r>
        <w:r w:rsidR="00AB39A4">
          <w:rPr>
            <w:noProof/>
            <w:webHidden/>
          </w:rPr>
          <w:instrText xml:space="preserve"> PAGEREF _Toc391370838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3F05760B" w14:textId="77777777" w:rsidR="00AB39A4" w:rsidRDefault="00CD60C5">
      <w:pPr>
        <w:pStyle w:val="TOC6"/>
        <w:tabs>
          <w:tab w:val="right" w:leader="dot" w:pos="5030"/>
        </w:tabs>
        <w:rPr>
          <w:rFonts w:eastAsiaTheme="minorEastAsia"/>
          <w:noProof/>
          <w:sz w:val="22"/>
        </w:rPr>
      </w:pPr>
      <w:hyperlink w:anchor="_Toc391370839" w:history="1">
        <w:r w:rsidR="00AB39A4" w:rsidRPr="00E3755C">
          <w:rPr>
            <w:rStyle w:val="Hyperlink"/>
            <w:noProof/>
          </w:rPr>
          <w:t>Project Online mit Project Pro für Offices 365 (Nutzer-AL)</w:t>
        </w:r>
        <w:r w:rsidR="00AB39A4">
          <w:rPr>
            <w:noProof/>
            <w:webHidden/>
          </w:rPr>
          <w:tab/>
        </w:r>
        <w:r w:rsidR="00AB39A4">
          <w:rPr>
            <w:noProof/>
            <w:webHidden/>
          </w:rPr>
          <w:fldChar w:fldCharType="begin"/>
        </w:r>
        <w:r w:rsidR="00AB39A4">
          <w:rPr>
            <w:noProof/>
            <w:webHidden/>
          </w:rPr>
          <w:instrText xml:space="preserve"> PAGEREF _Toc391370839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4F8E5D63" w14:textId="77777777" w:rsidR="00AB39A4" w:rsidRDefault="00CD60C5">
      <w:pPr>
        <w:pStyle w:val="TOC6"/>
        <w:tabs>
          <w:tab w:val="right" w:leader="dot" w:pos="5030"/>
        </w:tabs>
        <w:rPr>
          <w:rFonts w:eastAsiaTheme="minorEastAsia"/>
          <w:noProof/>
          <w:sz w:val="22"/>
        </w:rPr>
      </w:pPr>
      <w:hyperlink w:anchor="_Toc391370840" w:history="1">
        <w:r w:rsidR="00AB39A4" w:rsidRPr="00E3755C">
          <w:rPr>
            <w:rStyle w:val="Hyperlink"/>
            <w:noProof/>
          </w:rPr>
          <w:t>Project Pro für Office 365</w:t>
        </w:r>
        <w:r w:rsidR="00AB39A4">
          <w:rPr>
            <w:noProof/>
            <w:webHidden/>
          </w:rPr>
          <w:tab/>
        </w:r>
        <w:r w:rsidR="00AB39A4">
          <w:rPr>
            <w:noProof/>
            <w:webHidden/>
          </w:rPr>
          <w:fldChar w:fldCharType="begin"/>
        </w:r>
        <w:r w:rsidR="00AB39A4">
          <w:rPr>
            <w:noProof/>
            <w:webHidden/>
          </w:rPr>
          <w:instrText xml:space="preserve"> PAGEREF _Toc391370840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23A16D31" w14:textId="77777777" w:rsidR="00AB39A4" w:rsidRDefault="00CD60C5">
      <w:pPr>
        <w:pStyle w:val="TOC6"/>
        <w:tabs>
          <w:tab w:val="right" w:leader="dot" w:pos="5030"/>
        </w:tabs>
        <w:rPr>
          <w:rFonts w:eastAsiaTheme="minorEastAsia"/>
          <w:noProof/>
          <w:sz w:val="22"/>
        </w:rPr>
      </w:pPr>
      <w:hyperlink w:anchor="_Toc391370841" w:history="1">
        <w:r w:rsidR="00AB39A4" w:rsidRPr="00E3755C">
          <w:rPr>
            <w:rStyle w:val="Hyperlink"/>
            <w:noProof/>
          </w:rPr>
          <w:t>Project Pro für Office 365 A</w:t>
        </w:r>
        <w:r w:rsidR="00AB39A4">
          <w:rPr>
            <w:noProof/>
            <w:webHidden/>
          </w:rPr>
          <w:tab/>
        </w:r>
        <w:r w:rsidR="00AB39A4">
          <w:rPr>
            <w:noProof/>
            <w:webHidden/>
          </w:rPr>
          <w:fldChar w:fldCharType="begin"/>
        </w:r>
        <w:r w:rsidR="00AB39A4">
          <w:rPr>
            <w:noProof/>
            <w:webHidden/>
          </w:rPr>
          <w:instrText xml:space="preserve"> PAGEREF _Toc391370841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02E6BC8F" w14:textId="77777777" w:rsidR="00AB39A4" w:rsidRDefault="00CD60C5">
      <w:pPr>
        <w:pStyle w:val="TOC6"/>
        <w:tabs>
          <w:tab w:val="right" w:leader="dot" w:pos="5030"/>
        </w:tabs>
        <w:rPr>
          <w:rFonts w:eastAsiaTheme="minorEastAsia"/>
          <w:noProof/>
          <w:sz w:val="22"/>
        </w:rPr>
      </w:pPr>
      <w:hyperlink w:anchor="_Toc391370842" w:history="1">
        <w:r w:rsidR="00AB39A4" w:rsidRPr="00E3755C">
          <w:rPr>
            <w:rStyle w:val="Hyperlink"/>
            <w:noProof/>
          </w:rPr>
          <w:t>Visio Pro für Office 365</w:t>
        </w:r>
        <w:r w:rsidR="00AB39A4">
          <w:rPr>
            <w:noProof/>
            <w:webHidden/>
          </w:rPr>
          <w:tab/>
        </w:r>
        <w:r w:rsidR="00AB39A4">
          <w:rPr>
            <w:noProof/>
            <w:webHidden/>
          </w:rPr>
          <w:fldChar w:fldCharType="begin"/>
        </w:r>
        <w:r w:rsidR="00AB39A4">
          <w:rPr>
            <w:noProof/>
            <w:webHidden/>
          </w:rPr>
          <w:instrText xml:space="preserve"> PAGEREF _Toc391370842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68DC5F90" w14:textId="77777777" w:rsidR="00AB39A4" w:rsidRDefault="00CD60C5">
      <w:pPr>
        <w:pStyle w:val="TOC6"/>
        <w:tabs>
          <w:tab w:val="right" w:leader="dot" w:pos="5030"/>
        </w:tabs>
        <w:rPr>
          <w:rFonts w:eastAsiaTheme="minorEastAsia"/>
          <w:noProof/>
          <w:sz w:val="22"/>
        </w:rPr>
      </w:pPr>
      <w:hyperlink w:anchor="_Toc391370843" w:history="1">
        <w:r w:rsidR="00AB39A4" w:rsidRPr="00E3755C">
          <w:rPr>
            <w:rStyle w:val="Hyperlink"/>
            <w:noProof/>
          </w:rPr>
          <w:t>Visio Pro für Office 365 A</w:t>
        </w:r>
        <w:r w:rsidR="00AB39A4">
          <w:rPr>
            <w:noProof/>
            <w:webHidden/>
          </w:rPr>
          <w:tab/>
        </w:r>
        <w:r w:rsidR="00AB39A4">
          <w:rPr>
            <w:noProof/>
            <w:webHidden/>
          </w:rPr>
          <w:fldChar w:fldCharType="begin"/>
        </w:r>
        <w:r w:rsidR="00AB39A4">
          <w:rPr>
            <w:noProof/>
            <w:webHidden/>
          </w:rPr>
          <w:instrText xml:space="preserve"> PAGEREF _Toc391370843 \h </w:instrText>
        </w:r>
        <w:r w:rsidR="00AB39A4">
          <w:rPr>
            <w:noProof/>
            <w:webHidden/>
          </w:rPr>
        </w:r>
        <w:r w:rsidR="00AB39A4">
          <w:rPr>
            <w:noProof/>
            <w:webHidden/>
          </w:rPr>
          <w:fldChar w:fldCharType="separate"/>
        </w:r>
        <w:r w:rsidR="00AB39A4">
          <w:rPr>
            <w:noProof/>
            <w:webHidden/>
          </w:rPr>
          <w:t>50</w:t>
        </w:r>
        <w:r w:rsidR="00AB39A4">
          <w:rPr>
            <w:noProof/>
            <w:webHidden/>
          </w:rPr>
          <w:fldChar w:fldCharType="end"/>
        </w:r>
      </w:hyperlink>
    </w:p>
    <w:p w14:paraId="694AF832" w14:textId="77777777" w:rsidR="00AB39A4" w:rsidRDefault="00CD60C5">
      <w:pPr>
        <w:pStyle w:val="TOC4"/>
        <w:tabs>
          <w:tab w:val="right" w:leader="dot" w:pos="5030"/>
        </w:tabs>
        <w:rPr>
          <w:rFonts w:eastAsiaTheme="minorEastAsia"/>
          <w:smallCaps w:val="0"/>
          <w:noProof/>
          <w:sz w:val="22"/>
        </w:rPr>
      </w:pPr>
      <w:hyperlink w:anchor="_Toc391370844" w:history="1">
        <w:r w:rsidR="00AB39A4" w:rsidRPr="00E3755C">
          <w:rPr>
            <w:rStyle w:val="Hyperlink"/>
            <w:noProof/>
          </w:rPr>
          <w:t>Office 365 Suites</w:t>
        </w:r>
        <w:r w:rsidR="00AB39A4">
          <w:rPr>
            <w:noProof/>
            <w:webHidden/>
          </w:rPr>
          <w:tab/>
        </w:r>
        <w:r w:rsidR="00AB39A4">
          <w:rPr>
            <w:noProof/>
            <w:webHidden/>
          </w:rPr>
          <w:fldChar w:fldCharType="begin"/>
        </w:r>
        <w:r w:rsidR="00AB39A4">
          <w:rPr>
            <w:noProof/>
            <w:webHidden/>
          </w:rPr>
          <w:instrText xml:space="preserve"> PAGEREF _Toc391370844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7C2081AF" w14:textId="77777777" w:rsidR="00AB39A4" w:rsidRDefault="00CD60C5">
      <w:pPr>
        <w:pStyle w:val="TOC6"/>
        <w:tabs>
          <w:tab w:val="right" w:leader="dot" w:pos="5030"/>
        </w:tabs>
        <w:rPr>
          <w:rFonts w:eastAsiaTheme="minorEastAsia"/>
          <w:noProof/>
          <w:sz w:val="22"/>
        </w:rPr>
      </w:pPr>
      <w:hyperlink w:anchor="_Toc391370845" w:history="1">
        <w:r w:rsidR="00AB39A4" w:rsidRPr="00E3755C">
          <w:rPr>
            <w:rStyle w:val="Hyperlink"/>
            <w:noProof/>
          </w:rPr>
          <w:t>Office 365 Education A2 (Nutzer-AL)</w:t>
        </w:r>
        <w:r w:rsidR="00AB39A4">
          <w:rPr>
            <w:noProof/>
            <w:webHidden/>
          </w:rPr>
          <w:tab/>
        </w:r>
        <w:r w:rsidR="00AB39A4">
          <w:rPr>
            <w:noProof/>
            <w:webHidden/>
          </w:rPr>
          <w:fldChar w:fldCharType="begin"/>
        </w:r>
        <w:r w:rsidR="00AB39A4">
          <w:rPr>
            <w:noProof/>
            <w:webHidden/>
          </w:rPr>
          <w:instrText xml:space="preserve"> PAGEREF _Toc391370845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061C0985" w14:textId="77777777" w:rsidR="00AB39A4" w:rsidRDefault="00CD60C5">
      <w:pPr>
        <w:pStyle w:val="TOC6"/>
        <w:tabs>
          <w:tab w:val="right" w:leader="dot" w:pos="5030"/>
        </w:tabs>
        <w:rPr>
          <w:rFonts w:eastAsiaTheme="minorEastAsia"/>
          <w:noProof/>
          <w:sz w:val="22"/>
        </w:rPr>
      </w:pPr>
      <w:hyperlink w:anchor="_Toc391370846" w:history="1">
        <w:r w:rsidR="00AB39A4" w:rsidRPr="00E3755C">
          <w:rPr>
            <w:rStyle w:val="Hyperlink"/>
            <w:noProof/>
          </w:rPr>
          <w:t>Office 365 Education A3 (Nutzer-AL)</w:t>
        </w:r>
        <w:r w:rsidR="00AB39A4">
          <w:rPr>
            <w:noProof/>
            <w:webHidden/>
          </w:rPr>
          <w:tab/>
        </w:r>
        <w:r w:rsidR="00AB39A4">
          <w:rPr>
            <w:noProof/>
            <w:webHidden/>
          </w:rPr>
          <w:fldChar w:fldCharType="begin"/>
        </w:r>
        <w:r w:rsidR="00AB39A4">
          <w:rPr>
            <w:noProof/>
            <w:webHidden/>
          </w:rPr>
          <w:instrText xml:space="preserve"> PAGEREF _Toc391370846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7CA5D901" w14:textId="77777777" w:rsidR="00AB39A4" w:rsidRDefault="00CD60C5">
      <w:pPr>
        <w:pStyle w:val="TOC6"/>
        <w:tabs>
          <w:tab w:val="right" w:leader="dot" w:pos="5030"/>
        </w:tabs>
        <w:rPr>
          <w:rFonts w:eastAsiaTheme="minorEastAsia"/>
          <w:noProof/>
          <w:sz w:val="22"/>
        </w:rPr>
      </w:pPr>
      <w:hyperlink w:anchor="_Toc391370847" w:history="1">
        <w:r w:rsidR="00AB39A4" w:rsidRPr="00E3755C">
          <w:rPr>
            <w:rStyle w:val="Hyperlink"/>
            <w:noProof/>
          </w:rPr>
          <w:t>Office 365 Education A4 (Nutzer-AL)</w:t>
        </w:r>
        <w:r w:rsidR="00AB39A4">
          <w:rPr>
            <w:noProof/>
            <w:webHidden/>
          </w:rPr>
          <w:tab/>
        </w:r>
        <w:r w:rsidR="00AB39A4">
          <w:rPr>
            <w:noProof/>
            <w:webHidden/>
          </w:rPr>
          <w:fldChar w:fldCharType="begin"/>
        </w:r>
        <w:r w:rsidR="00AB39A4">
          <w:rPr>
            <w:noProof/>
            <w:webHidden/>
          </w:rPr>
          <w:instrText xml:space="preserve"> PAGEREF _Toc391370847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0182E338" w14:textId="77777777" w:rsidR="00AB39A4" w:rsidRDefault="00CD60C5">
      <w:pPr>
        <w:pStyle w:val="TOC6"/>
        <w:tabs>
          <w:tab w:val="right" w:leader="dot" w:pos="5030"/>
        </w:tabs>
        <w:rPr>
          <w:rFonts w:eastAsiaTheme="minorEastAsia"/>
          <w:noProof/>
          <w:sz w:val="22"/>
        </w:rPr>
      </w:pPr>
      <w:hyperlink w:anchor="_Toc391370848" w:history="1">
        <w:r w:rsidR="00AB39A4" w:rsidRPr="00E3755C">
          <w:rPr>
            <w:rStyle w:val="Hyperlink"/>
            <w:noProof/>
          </w:rPr>
          <w:t>Office 365 Education A3, Add-On auf A4 (Nutzer-AL)</w:t>
        </w:r>
        <w:r w:rsidR="00AB39A4">
          <w:rPr>
            <w:noProof/>
            <w:webHidden/>
          </w:rPr>
          <w:tab/>
        </w:r>
        <w:r w:rsidR="00AB39A4">
          <w:rPr>
            <w:noProof/>
            <w:webHidden/>
          </w:rPr>
          <w:fldChar w:fldCharType="begin"/>
        </w:r>
        <w:r w:rsidR="00AB39A4">
          <w:rPr>
            <w:noProof/>
            <w:webHidden/>
          </w:rPr>
          <w:instrText xml:space="preserve"> PAGEREF _Toc391370848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15538588" w14:textId="77777777" w:rsidR="00AB39A4" w:rsidRDefault="00CD60C5">
      <w:pPr>
        <w:pStyle w:val="TOC6"/>
        <w:tabs>
          <w:tab w:val="right" w:leader="dot" w:pos="5030"/>
        </w:tabs>
        <w:rPr>
          <w:rFonts w:eastAsiaTheme="minorEastAsia"/>
          <w:noProof/>
          <w:sz w:val="22"/>
        </w:rPr>
      </w:pPr>
      <w:hyperlink w:anchor="_Toc391370849" w:history="1">
        <w:r w:rsidR="00AB39A4" w:rsidRPr="00E3755C">
          <w:rPr>
            <w:rStyle w:val="Hyperlink"/>
            <w:noProof/>
          </w:rPr>
          <w:t>Add-On für Office 365 Education A3 und A4 ohne ProPlus (Nutzer-AL)</w:t>
        </w:r>
        <w:r w:rsidR="00AB39A4">
          <w:rPr>
            <w:noProof/>
            <w:webHidden/>
          </w:rPr>
          <w:tab/>
        </w:r>
        <w:r w:rsidR="00AB39A4">
          <w:rPr>
            <w:noProof/>
            <w:webHidden/>
          </w:rPr>
          <w:fldChar w:fldCharType="begin"/>
        </w:r>
        <w:r w:rsidR="00AB39A4">
          <w:rPr>
            <w:noProof/>
            <w:webHidden/>
          </w:rPr>
          <w:instrText xml:space="preserve"> PAGEREF _Toc391370849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40367000" w14:textId="77777777" w:rsidR="00AB39A4" w:rsidRDefault="00CD60C5">
      <w:pPr>
        <w:pStyle w:val="TOC6"/>
        <w:tabs>
          <w:tab w:val="right" w:leader="dot" w:pos="5030"/>
        </w:tabs>
        <w:rPr>
          <w:rFonts w:eastAsiaTheme="minorEastAsia"/>
          <w:noProof/>
          <w:sz w:val="22"/>
        </w:rPr>
      </w:pPr>
      <w:hyperlink w:anchor="_Toc391370850" w:history="1">
        <w:r w:rsidR="00AB39A4" w:rsidRPr="00E3755C">
          <w:rPr>
            <w:rStyle w:val="Hyperlink"/>
            <w:noProof/>
          </w:rPr>
          <w:t>Office 365 Enterprise E1 (Nutzer-AL)</w:t>
        </w:r>
        <w:r w:rsidR="00AB39A4">
          <w:rPr>
            <w:noProof/>
            <w:webHidden/>
          </w:rPr>
          <w:tab/>
        </w:r>
        <w:r w:rsidR="00AB39A4">
          <w:rPr>
            <w:noProof/>
            <w:webHidden/>
          </w:rPr>
          <w:fldChar w:fldCharType="begin"/>
        </w:r>
        <w:r w:rsidR="00AB39A4">
          <w:rPr>
            <w:noProof/>
            <w:webHidden/>
          </w:rPr>
          <w:instrText xml:space="preserve"> PAGEREF _Toc391370850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03737AD2" w14:textId="77777777" w:rsidR="00AB39A4" w:rsidRDefault="00CD60C5">
      <w:pPr>
        <w:pStyle w:val="TOC6"/>
        <w:tabs>
          <w:tab w:val="right" w:leader="dot" w:pos="5030"/>
        </w:tabs>
        <w:rPr>
          <w:rFonts w:eastAsiaTheme="minorEastAsia"/>
          <w:noProof/>
          <w:sz w:val="22"/>
        </w:rPr>
      </w:pPr>
      <w:hyperlink w:anchor="_Toc391370851" w:history="1">
        <w:r w:rsidR="00AB39A4" w:rsidRPr="00E3755C">
          <w:rPr>
            <w:rStyle w:val="Hyperlink"/>
            <w:noProof/>
          </w:rPr>
          <w:t>Office 365 Enterprise E3 (Nutzer-AL)</w:t>
        </w:r>
        <w:r w:rsidR="00AB39A4">
          <w:rPr>
            <w:noProof/>
            <w:webHidden/>
          </w:rPr>
          <w:tab/>
        </w:r>
        <w:r w:rsidR="00AB39A4">
          <w:rPr>
            <w:noProof/>
            <w:webHidden/>
          </w:rPr>
          <w:fldChar w:fldCharType="begin"/>
        </w:r>
        <w:r w:rsidR="00AB39A4">
          <w:rPr>
            <w:noProof/>
            <w:webHidden/>
          </w:rPr>
          <w:instrText xml:space="preserve"> PAGEREF _Toc391370851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003B78C0" w14:textId="77777777" w:rsidR="00AB39A4" w:rsidRDefault="00CD60C5">
      <w:pPr>
        <w:pStyle w:val="TOC6"/>
        <w:tabs>
          <w:tab w:val="right" w:leader="dot" w:pos="5030"/>
        </w:tabs>
        <w:rPr>
          <w:rFonts w:eastAsiaTheme="minorEastAsia"/>
          <w:noProof/>
          <w:sz w:val="22"/>
        </w:rPr>
      </w:pPr>
      <w:hyperlink w:anchor="_Toc391370852" w:history="1">
        <w:r w:rsidR="00AB39A4" w:rsidRPr="00E3755C">
          <w:rPr>
            <w:rStyle w:val="Hyperlink"/>
            <w:noProof/>
          </w:rPr>
          <w:t>Office 365 Enterprise E4 (Nutzer-AL)</w:t>
        </w:r>
        <w:r w:rsidR="00AB39A4">
          <w:rPr>
            <w:noProof/>
            <w:webHidden/>
          </w:rPr>
          <w:tab/>
        </w:r>
        <w:r w:rsidR="00AB39A4">
          <w:rPr>
            <w:noProof/>
            <w:webHidden/>
          </w:rPr>
          <w:fldChar w:fldCharType="begin"/>
        </w:r>
        <w:r w:rsidR="00AB39A4">
          <w:rPr>
            <w:noProof/>
            <w:webHidden/>
          </w:rPr>
          <w:instrText xml:space="preserve"> PAGEREF _Toc391370852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0494028B" w14:textId="77777777" w:rsidR="00AB39A4" w:rsidRDefault="00CD60C5">
      <w:pPr>
        <w:pStyle w:val="TOC6"/>
        <w:tabs>
          <w:tab w:val="right" w:leader="dot" w:pos="5030"/>
        </w:tabs>
        <w:rPr>
          <w:rFonts w:eastAsiaTheme="minorEastAsia"/>
          <w:noProof/>
          <w:sz w:val="22"/>
        </w:rPr>
      </w:pPr>
      <w:hyperlink w:anchor="_Toc391370853" w:history="1">
        <w:r w:rsidR="00AB39A4" w:rsidRPr="00E3755C">
          <w:rPr>
            <w:rStyle w:val="Hyperlink"/>
            <w:noProof/>
          </w:rPr>
          <w:t>Add-On für Office 365 Enterprise E1 und E3 (Nutzer-AL)</w:t>
        </w:r>
        <w:r w:rsidR="00AB39A4">
          <w:rPr>
            <w:noProof/>
            <w:webHidden/>
          </w:rPr>
          <w:tab/>
        </w:r>
        <w:r w:rsidR="00AB39A4">
          <w:rPr>
            <w:noProof/>
            <w:webHidden/>
          </w:rPr>
          <w:fldChar w:fldCharType="begin"/>
        </w:r>
        <w:r w:rsidR="00AB39A4">
          <w:rPr>
            <w:noProof/>
            <w:webHidden/>
          </w:rPr>
          <w:instrText xml:space="preserve"> PAGEREF _Toc391370853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3D324918" w14:textId="77777777" w:rsidR="00AB39A4" w:rsidRDefault="00CD60C5">
      <w:pPr>
        <w:pStyle w:val="TOC6"/>
        <w:tabs>
          <w:tab w:val="right" w:leader="dot" w:pos="5030"/>
        </w:tabs>
        <w:rPr>
          <w:rFonts w:eastAsiaTheme="minorEastAsia"/>
          <w:noProof/>
          <w:sz w:val="22"/>
        </w:rPr>
      </w:pPr>
      <w:hyperlink w:anchor="_Toc391370854" w:history="1">
        <w:r w:rsidR="00AB39A4" w:rsidRPr="00E3755C">
          <w:rPr>
            <w:rStyle w:val="Hyperlink"/>
            <w:noProof/>
          </w:rPr>
          <w:t>Add-On für Office 365 Enterprise E4  (Nutzer-AL)</w:t>
        </w:r>
        <w:r w:rsidR="00AB39A4">
          <w:rPr>
            <w:noProof/>
            <w:webHidden/>
          </w:rPr>
          <w:tab/>
        </w:r>
        <w:r w:rsidR="00AB39A4">
          <w:rPr>
            <w:noProof/>
            <w:webHidden/>
          </w:rPr>
          <w:fldChar w:fldCharType="begin"/>
        </w:r>
        <w:r w:rsidR="00AB39A4">
          <w:rPr>
            <w:noProof/>
            <w:webHidden/>
          </w:rPr>
          <w:instrText xml:space="preserve"> PAGEREF _Toc391370854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4D2AE137" w14:textId="77777777" w:rsidR="00AB39A4" w:rsidRDefault="00CD60C5">
      <w:pPr>
        <w:pStyle w:val="TOC6"/>
        <w:tabs>
          <w:tab w:val="right" w:leader="dot" w:pos="5030"/>
        </w:tabs>
        <w:rPr>
          <w:rFonts w:eastAsiaTheme="minorEastAsia"/>
          <w:noProof/>
          <w:sz w:val="22"/>
        </w:rPr>
      </w:pPr>
      <w:hyperlink w:anchor="_Toc391370855" w:history="1">
        <w:r w:rsidR="00AB39A4" w:rsidRPr="00E3755C">
          <w:rPr>
            <w:rStyle w:val="Hyperlink"/>
            <w:noProof/>
          </w:rPr>
          <w:t>Add-On für Office 365 Enterprise E3 und E4 ohne ProPlus (Nutzer-AL)</w:t>
        </w:r>
        <w:r w:rsidR="00AB39A4">
          <w:rPr>
            <w:noProof/>
            <w:webHidden/>
          </w:rPr>
          <w:tab/>
        </w:r>
        <w:r w:rsidR="00AB39A4">
          <w:rPr>
            <w:noProof/>
            <w:webHidden/>
          </w:rPr>
          <w:fldChar w:fldCharType="begin"/>
        </w:r>
        <w:r w:rsidR="00AB39A4">
          <w:rPr>
            <w:noProof/>
            <w:webHidden/>
          </w:rPr>
          <w:instrText xml:space="preserve"> PAGEREF _Toc391370855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010ED739" w14:textId="77777777" w:rsidR="00AB39A4" w:rsidRDefault="00CD60C5">
      <w:pPr>
        <w:pStyle w:val="TOC6"/>
        <w:tabs>
          <w:tab w:val="right" w:leader="dot" w:pos="5030"/>
        </w:tabs>
        <w:rPr>
          <w:rFonts w:eastAsiaTheme="minorEastAsia"/>
          <w:noProof/>
          <w:sz w:val="22"/>
        </w:rPr>
      </w:pPr>
      <w:hyperlink w:anchor="_Toc391370856" w:history="1">
        <w:r w:rsidR="00AB39A4" w:rsidRPr="00E3755C">
          <w:rPr>
            <w:rStyle w:val="Hyperlink"/>
            <w:noProof/>
          </w:rPr>
          <w:t>Office 365 Enterprise K1 (Nutzer-AL)</w:t>
        </w:r>
        <w:r w:rsidR="00AB39A4">
          <w:rPr>
            <w:noProof/>
            <w:webHidden/>
          </w:rPr>
          <w:tab/>
        </w:r>
        <w:r w:rsidR="00AB39A4">
          <w:rPr>
            <w:noProof/>
            <w:webHidden/>
          </w:rPr>
          <w:fldChar w:fldCharType="begin"/>
        </w:r>
        <w:r w:rsidR="00AB39A4">
          <w:rPr>
            <w:noProof/>
            <w:webHidden/>
          </w:rPr>
          <w:instrText xml:space="preserve"> PAGEREF _Toc391370856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316349D3" w14:textId="77777777" w:rsidR="00AB39A4" w:rsidRDefault="00CD60C5">
      <w:pPr>
        <w:pStyle w:val="TOC6"/>
        <w:tabs>
          <w:tab w:val="right" w:leader="dot" w:pos="5030"/>
        </w:tabs>
        <w:rPr>
          <w:rFonts w:eastAsiaTheme="minorEastAsia"/>
          <w:noProof/>
          <w:sz w:val="22"/>
        </w:rPr>
      </w:pPr>
      <w:hyperlink w:anchor="_Toc391370857" w:history="1">
        <w:r w:rsidR="00AB39A4" w:rsidRPr="00E3755C">
          <w:rPr>
            <w:rStyle w:val="Hyperlink"/>
            <w:noProof/>
          </w:rPr>
          <w:t>Office 365 Government G1, G3, G4  (Nutzer-AL)</w:t>
        </w:r>
        <w:r w:rsidR="00AB39A4">
          <w:rPr>
            <w:noProof/>
            <w:webHidden/>
          </w:rPr>
          <w:tab/>
        </w:r>
        <w:r w:rsidR="00AB39A4">
          <w:rPr>
            <w:noProof/>
            <w:webHidden/>
          </w:rPr>
          <w:fldChar w:fldCharType="begin"/>
        </w:r>
        <w:r w:rsidR="00AB39A4">
          <w:rPr>
            <w:noProof/>
            <w:webHidden/>
          </w:rPr>
          <w:instrText xml:space="preserve"> PAGEREF _Toc391370857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4913EC42" w14:textId="77777777" w:rsidR="00AB39A4" w:rsidRDefault="00CD60C5">
      <w:pPr>
        <w:pStyle w:val="TOC6"/>
        <w:tabs>
          <w:tab w:val="right" w:leader="dot" w:pos="5030"/>
        </w:tabs>
        <w:rPr>
          <w:rFonts w:eastAsiaTheme="minorEastAsia"/>
          <w:noProof/>
          <w:sz w:val="22"/>
        </w:rPr>
      </w:pPr>
      <w:hyperlink w:anchor="_Toc391370858" w:history="1">
        <w:r w:rsidR="00AB39A4" w:rsidRPr="00E3755C">
          <w:rPr>
            <w:rStyle w:val="Hyperlink"/>
            <w:noProof/>
          </w:rPr>
          <w:t>Add-On für Office 365 Government G1, G3, G4 (Nutzer-AL)</w:t>
        </w:r>
        <w:r w:rsidR="00AB39A4">
          <w:rPr>
            <w:noProof/>
            <w:webHidden/>
          </w:rPr>
          <w:tab/>
        </w:r>
        <w:r w:rsidR="00AB39A4">
          <w:rPr>
            <w:noProof/>
            <w:webHidden/>
          </w:rPr>
          <w:fldChar w:fldCharType="begin"/>
        </w:r>
        <w:r w:rsidR="00AB39A4">
          <w:rPr>
            <w:noProof/>
            <w:webHidden/>
          </w:rPr>
          <w:instrText xml:space="preserve"> PAGEREF _Toc391370858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1C5B85B2" w14:textId="77777777" w:rsidR="00AB39A4" w:rsidRDefault="00CD60C5">
      <w:pPr>
        <w:pStyle w:val="TOC6"/>
        <w:tabs>
          <w:tab w:val="right" w:leader="dot" w:pos="5030"/>
        </w:tabs>
        <w:rPr>
          <w:rFonts w:eastAsiaTheme="minorEastAsia"/>
          <w:noProof/>
          <w:sz w:val="22"/>
        </w:rPr>
      </w:pPr>
      <w:hyperlink w:anchor="_Toc391370859" w:history="1">
        <w:r w:rsidR="00AB39A4" w:rsidRPr="00E3755C">
          <w:rPr>
            <w:rStyle w:val="Hyperlink"/>
            <w:noProof/>
          </w:rPr>
          <w:t>Add-On für Office 365 Government G3 and G4 ohne ProPlus (Nutzer-AL)</w:t>
        </w:r>
        <w:r w:rsidR="00AB39A4">
          <w:rPr>
            <w:noProof/>
            <w:webHidden/>
          </w:rPr>
          <w:tab/>
        </w:r>
        <w:r w:rsidR="00AB39A4">
          <w:rPr>
            <w:noProof/>
            <w:webHidden/>
          </w:rPr>
          <w:fldChar w:fldCharType="begin"/>
        </w:r>
        <w:r w:rsidR="00AB39A4">
          <w:rPr>
            <w:noProof/>
            <w:webHidden/>
          </w:rPr>
          <w:instrText xml:space="preserve"> PAGEREF _Toc391370859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7E24B40F" w14:textId="77777777" w:rsidR="00AB39A4" w:rsidRDefault="00CD60C5">
      <w:pPr>
        <w:pStyle w:val="TOC6"/>
        <w:tabs>
          <w:tab w:val="right" w:leader="dot" w:pos="5030"/>
        </w:tabs>
        <w:rPr>
          <w:rFonts w:eastAsiaTheme="minorEastAsia"/>
          <w:noProof/>
          <w:sz w:val="22"/>
        </w:rPr>
      </w:pPr>
      <w:hyperlink w:anchor="_Toc391370860" w:history="1">
        <w:r w:rsidR="00AB39A4" w:rsidRPr="00E3755C">
          <w:rPr>
            <w:rStyle w:val="Hyperlink"/>
            <w:noProof/>
          </w:rPr>
          <w:t>Office 365 Midsize Business (Nutzer-AL)</w:t>
        </w:r>
        <w:r w:rsidR="00AB39A4">
          <w:rPr>
            <w:noProof/>
            <w:webHidden/>
          </w:rPr>
          <w:tab/>
        </w:r>
        <w:r w:rsidR="00AB39A4">
          <w:rPr>
            <w:noProof/>
            <w:webHidden/>
          </w:rPr>
          <w:fldChar w:fldCharType="begin"/>
        </w:r>
        <w:r w:rsidR="00AB39A4">
          <w:rPr>
            <w:noProof/>
            <w:webHidden/>
          </w:rPr>
          <w:instrText xml:space="preserve"> PAGEREF _Toc391370860 \h </w:instrText>
        </w:r>
        <w:r w:rsidR="00AB39A4">
          <w:rPr>
            <w:noProof/>
            <w:webHidden/>
          </w:rPr>
        </w:r>
        <w:r w:rsidR="00AB39A4">
          <w:rPr>
            <w:noProof/>
            <w:webHidden/>
          </w:rPr>
          <w:fldChar w:fldCharType="separate"/>
        </w:r>
        <w:r w:rsidR="00AB39A4">
          <w:rPr>
            <w:noProof/>
            <w:webHidden/>
          </w:rPr>
          <w:t>52</w:t>
        </w:r>
        <w:r w:rsidR="00AB39A4">
          <w:rPr>
            <w:noProof/>
            <w:webHidden/>
          </w:rPr>
          <w:fldChar w:fldCharType="end"/>
        </w:r>
      </w:hyperlink>
    </w:p>
    <w:p w14:paraId="611C9EB4" w14:textId="77777777" w:rsidR="00AB39A4" w:rsidRDefault="00CD60C5">
      <w:pPr>
        <w:pStyle w:val="TOC4"/>
        <w:tabs>
          <w:tab w:val="right" w:leader="dot" w:pos="5030"/>
        </w:tabs>
        <w:rPr>
          <w:rFonts w:eastAsiaTheme="minorEastAsia"/>
          <w:smallCaps w:val="0"/>
          <w:noProof/>
          <w:sz w:val="22"/>
        </w:rPr>
      </w:pPr>
      <w:hyperlink w:anchor="_Toc391370861" w:history="1">
        <w:r w:rsidR="00AB39A4" w:rsidRPr="00E3755C">
          <w:rPr>
            <w:rStyle w:val="Hyperlink"/>
            <w:noProof/>
          </w:rPr>
          <w:t>OneDrive for Business</w:t>
        </w:r>
        <w:r w:rsidR="00AB39A4">
          <w:rPr>
            <w:noProof/>
            <w:webHidden/>
          </w:rPr>
          <w:tab/>
        </w:r>
        <w:r w:rsidR="00AB39A4">
          <w:rPr>
            <w:noProof/>
            <w:webHidden/>
          </w:rPr>
          <w:fldChar w:fldCharType="begin"/>
        </w:r>
        <w:r w:rsidR="00AB39A4">
          <w:rPr>
            <w:noProof/>
            <w:webHidden/>
          </w:rPr>
          <w:instrText xml:space="preserve"> PAGEREF _Toc391370861 \h </w:instrText>
        </w:r>
        <w:r w:rsidR="00AB39A4">
          <w:rPr>
            <w:noProof/>
            <w:webHidden/>
          </w:rPr>
        </w:r>
        <w:r w:rsidR="00AB39A4">
          <w:rPr>
            <w:noProof/>
            <w:webHidden/>
          </w:rPr>
          <w:fldChar w:fldCharType="separate"/>
        </w:r>
        <w:r w:rsidR="00AB39A4">
          <w:rPr>
            <w:noProof/>
            <w:webHidden/>
          </w:rPr>
          <w:t>55</w:t>
        </w:r>
        <w:r w:rsidR="00AB39A4">
          <w:rPr>
            <w:noProof/>
            <w:webHidden/>
          </w:rPr>
          <w:fldChar w:fldCharType="end"/>
        </w:r>
      </w:hyperlink>
    </w:p>
    <w:p w14:paraId="220157F4" w14:textId="77777777" w:rsidR="00AB39A4" w:rsidRDefault="00CD60C5">
      <w:pPr>
        <w:pStyle w:val="TOC6"/>
        <w:tabs>
          <w:tab w:val="right" w:leader="dot" w:pos="5030"/>
        </w:tabs>
        <w:rPr>
          <w:rFonts w:eastAsiaTheme="minorEastAsia"/>
          <w:noProof/>
          <w:sz w:val="22"/>
        </w:rPr>
      </w:pPr>
      <w:hyperlink w:anchor="_Toc391370862" w:history="1">
        <w:r w:rsidR="00AB39A4" w:rsidRPr="00E3755C">
          <w:rPr>
            <w:rStyle w:val="Hyperlink"/>
            <w:noProof/>
          </w:rPr>
          <w:t>OneDrive for Business mit Office Online  (Nutzer-AL)</w:t>
        </w:r>
        <w:r w:rsidR="00AB39A4">
          <w:rPr>
            <w:noProof/>
            <w:webHidden/>
          </w:rPr>
          <w:tab/>
        </w:r>
        <w:r w:rsidR="00AB39A4">
          <w:rPr>
            <w:noProof/>
            <w:webHidden/>
          </w:rPr>
          <w:fldChar w:fldCharType="begin"/>
        </w:r>
        <w:r w:rsidR="00AB39A4">
          <w:rPr>
            <w:noProof/>
            <w:webHidden/>
          </w:rPr>
          <w:instrText xml:space="preserve"> PAGEREF _Toc391370862 \h </w:instrText>
        </w:r>
        <w:r w:rsidR="00AB39A4">
          <w:rPr>
            <w:noProof/>
            <w:webHidden/>
          </w:rPr>
        </w:r>
        <w:r w:rsidR="00AB39A4">
          <w:rPr>
            <w:noProof/>
            <w:webHidden/>
          </w:rPr>
          <w:fldChar w:fldCharType="separate"/>
        </w:r>
        <w:r w:rsidR="00AB39A4">
          <w:rPr>
            <w:noProof/>
            <w:webHidden/>
          </w:rPr>
          <w:t>55</w:t>
        </w:r>
        <w:r w:rsidR="00AB39A4">
          <w:rPr>
            <w:noProof/>
            <w:webHidden/>
          </w:rPr>
          <w:fldChar w:fldCharType="end"/>
        </w:r>
      </w:hyperlink>
    </w:p>
    <w:p w14:paraId="2897E915" w14:textId="77777777" w:rsidR="00AB39A4" w:rsidRDefault="00CD60C5">
      <w:pPr>
        <w:pStyle w:val="TOC6"/>
        <w:tabs>
          <w:tab w:val="right" w:leader="dot" w:pos="5030"/>
        </w:tabs>
        <w:rPr>
          <w:rFonts w:eastAsiaTheme="minorEastAsia"/>
          <w:noProof/>
          <w:sz w:val="22"/>
        </w:rPr>
      </w:pPr>
      <w:hyperlink w:anchor="_Toc391370863" w:history="1">
        <w:r w:rsidR="00AB39A4" w:rsidRPr="00E3755C">
          <w:rPr>
            <w:rStyle w:val="Hyperlink"/>
            <w:noProof/>
          </w:rPr>
          <w:t>OneDrive for Business mit Office Online G (Nutzer-AL)</w:t>
        </w:r>
        <w:r w:rsidR="00AB39A4">
          <w:rPr>
            <w:noProof/>
            <w:webHidden/>
          </w:rPr>
          <w:tab/>
        </w:r>
        <w:r w:rsidR="00AB39A4">
          <w:rPr>
            <w:noProof/>
            <w:webHidden/>
          </w:rPr>
          <w:fldChar w:fldCharType="begin"/>
        </w:r>
        <w:r w:rsidR="00AB39A4">
          <w:rPr>
            <w:noProof/>
            <w:webHidden/>
          </w:rPr>
          <w:instrText xml:space="preserve"> PAGEREF _Toc391370863 \h </w:instrText>
        </w:r>
        <w:r w:rsidR="00AB39A4">
          <w:rPr>
            <w:noProof/>
            <w:webHidden/>
          </w:rPr>
        </w:r>
        <w:r w:rsidR="00AB39A4">
          <w:rPr>
            <w:noProof/>
            <w:webHidden/>
          </w:rPr>
          <w:fldChar w:fldCharType="separate"/>
        </w:r>
        <w:r w:rsidR="00AB39A4">
          <w:rPr>
            <w:noProof/>
            <w:webHidden/>
          </w:rPr>
          <w:t>55</w:t>
        </w:r>
        <w:r w:rsidR="00AB39A4">
          <w:rPr>
            <w:noProof/>
            <w:webHidden/>
          </w:rPr>
          <w:fldChar w:fldCharType="end"/>
        </w:r>
      </w:hyperlink>
    </w:p>
    <w:p w14:paraId="66D5A25E" w14:textId="77777777" w:rsidR="00AB39A4" w:rsidRDefault="00CD60C5">
      <w:pPr>
        <w:pStyle w:val="TOC4"/>
        <w:tabs>
          <w:tab w:val="right" w:leader="dot" w:pos="5030"/>
        </w:tabs>
        <w:rPr>
          <w:rFonts w:eastAsiaTheme="minorEastAsia"/>
          <w:smallCaps w:val="0"/>
          <w:noProof/>
          <w:sz w:val="22"/>
        </w:rPr>
      </w:pPr>
      <w:hyperlink w:anchor="_Toc391370864" w:history="1">
        <w:r w:rsidR="00AB39A4" w:rsidRPr="00E3755C">
          <w:rPr>
            <w:rStyle w:val="Hyperlink"/>
            <w:noProof/>
          </w:rPr>
          <w:t>Power BI für Office 365</w:t>
        </w:r>
        <w:r w:rsidR="00AB39A4">
          <w:rPr>
            <w:noProof/>
            <w:webHidden/>
          </w:rPr>
          <w:tab/>
        </w:r>
        <w:r w:rsidR="00AB39A4">
          <w:rPr>
            <w:noProof/>
            <w:webHidden/>
          </w:rPr>
          <w:fldChar w:fldCharType="begin"/>
        </w:r>
        <w:r w:rsidR="00AB39A4">
          <w:rPr>
            <w:noProof/>
            <w:webHidden/>
          </w:rPr>
          <w:instrText xml:space="preserve"> PAGEREF _Toc391370864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2CC2E4E3" w14:textId="77777777" w:rsidR="00AB39A4" w:rsidRDefault="00CD60C5">
      <w:pPr>
        <w:pStyle w:val="TOC6"/>
        <w:tabs>
          <w:tab w:val="right" w:leader="dot" w:pos="5030"/>
        </w:tabs>
        <w:rPr>
          <w:rFonts w:eastAsiaTheme="minorEastAsia"/>
          <w:noProof/>
          <w:sz w:val="22"/>
        </w:rPr>
      </w:pPr>
      <w:hyperlink w:anchor="_Toc391370865" w:history="1">
        <w:r w:rsidR="00AB39A4" w:rsidRPr="00E3755C">
          <w:rPr>
            <w:rStyle w:val="Hyperlink"/>
            <w:noProof/>
          </w:rPr>
          <w:t>Power BI für Office 365</w:t>
        </w:r>
        <w:r w:rsidR="00AB39A4">
          <w:rPr>
            <w:noProof/>
            <w:webHidden/>
          </w:rPr>
          <w:tab/>
        </w:r>
        <w:r w:rsidR="00AB39A4">
          <w:rPr>
            <w:noProof/>
            <w:webHidden/>
          </w:rPr>
          <w:fldChar w:fldCharType="begin"/>
        </w:r>
        <w:r w:rsidR="00AB39A4">
          <w:rPr>
            <w:noProof/>
            <w:webHidden/>
          </w:rPr>
          <w:instrText xml:space="preserve"> PAGEREF _Toc391370865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4BD3B227" w14:textId="77777777" w:rsidR="00AB39A4" w:rsidRDefault="00CD60C5">
      <w:pPr>
        <w:pStyle w:val="TOC6"/>
        <w:tabs>
          <w:tab w:val="right" w:leader="dot" w:pos="5030"/>
        </w:tabs>
        <w:rPr>
          <w:rFonts w:eastAsiaTheme="minorEastAsia"/>
          <w:noProof/>
          <w:sz w:val="22"/>
        </w:rPr>
      </w:pPr>
      <w:hyperlink w:anchor="_Toc391370866" w:history="1">
        <w:r w:rsidR="00AB39A4" w:rsidRPr="00E3755C">
          <w:rPr>
            <w:rStyle w:val="Hyperlink"/>
            <w:noProof/>
          </w:rPr>
          <w:t>Power BI für Office 365 A</w:t>
        </w:r>
        <w:r w:rsidR="00AB39A4">
          <w:rPr>
            <w:noProof/>
            <w:webHidden/>
          </w:rPr>
          <w:tab/>
        </w:r>
        <w:r w:rsidR="00AB39A4">
          <w:rPr>
            <w:noProof/>
            <w:webHidden/>
          </w:rPr>
          <w:fldChar w:fldCharType="begin"/>
        </w:r>
        <w:r w:rsidR="00AB39A4">
          <w:rPr>
            <w:noProof/>
            <w:webHidden/>
          </w:rPr>
          <w:instrText xml:space="preserve"> PAGEREF _Toc391370866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13666C45" w14:textId="77777777" w:rsidR="00AB39A4" w:rsidRDefault="00CD60C5">
      <w:pPr>
        <w:pStyle w:val="TOC4"/>
        <w:tabs>
          <w:tab w:val="right" w:leader="dot" w:pos="5030"/>
        </w:tabs>
        <w:rPr>
          <w:rFonts w:eastAsiaTheme="minorEastAsia"/>
          <w:smallCaps w:val="0"/>
          <w:noProof/>
          <w:sz w:val="22"/>
        </w:rPr>
      </w:pPr>
      <w:hyperlink w:anchor="_Toc391370867" w:history="1">
        <w:r w:rsidR="00AB39A4" w:rsidRPr="00E3755C">
          <w:rPr>
            <w:rStyle w:val="Hyperlink"/>
            <w:noProof/>
          </w:rPr>
          <w:t>Project Online</w:t>
        </w:r>
        <w:r w:rsidR="00AB39A4">
          <w:rPr>
            <w:noProof/>
            <w:webHidden/>
          </w:rPr>
          <w:tab/>
        </w:r>
        <w:r w:rsidR="00AB39A4">
          <w:rPr>
            <w:noProof/>
            <w:webHidden/>
          </w:rPr>
          <w:fldChar w:fldCharType="begin"/>
        </w:r>
        <w:r w:rsidR="00AB39A4">
          <w:rPr>
            <w:noProof/>
            <w:webHidden/>
          </w:rPr>
          <w:instrText xml:space="preserve"> PAGEREF _Toc391370867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5B544E55" w14:textId="77777777" w:rsidR="00AB39A4" w:rsidRDefault="00CD60C5">
      <w:pPr>
        <w:pStyle w:val="TOC6"/>
        <w:tabs>
          <w:tab w:val="right" w:leader="dot" w:pos="5030"/>
        </w:tabs>
        <w:rPr>
          <w:rFonts w:eastAsiaTheme="minorEastAsia"/>
          <w:noProof/>
          <w:sz w:val="22"/>
        </w:rPr>
      </w:pPr>
      <w:hyperlink w:anchor="_Toc391370868" w:history="1">
        <w:r w:rsidR="00AB39A4" w:rsidRPr="00E3755C">
          <w:rPr>
            <w:rStyle w:val="Hyperlink"/>
            <w:noProof/>
          </w:rPr>
          <w:t>Project Online</w:t>
        </w:r>
        <w:r w:rsidR="00AB39A4">
          <w:rPr>
            <w:noProof/>
            <w:webHidden/>
          </w:rPr>
          <w:tab/>
        </w:r>
        <w:r w:rsidR="00AB39A4">
          <w:rPr>
            <w:noProof/>
            <w:webHidden/>
          </w:rPr>
          <w:fldChar w:fldCharType="begin"/>
        </w:r>
        <w:r w:rsidR="00AB39A4">
          <w:rPr>
            <w:noProof/>
            <w:webHidden/>
          </w:rPr>
          <w:instrText xml:space="preserve"> PAGEREF _Toc391370868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4C4E06B8" w14:textId="77777777" w:rsidR="00AB39A4" w:rsidRDefault="00CD60C5">
      <w:pPr>
        <w:pStyle w:val="TOC6"/>
        <w:tabs>
          <w:tab w:val="right" w:leader="dot" w:pos="5030"/>
        </w:tabs>
        <w:rPr>
          <w:rFonts w:eastAsiaTheme="minorEastAsia"/>
          <w:noProof/>
          <w:sz w:val="22"/>
        </w:rPr>
      </w:pPr>
      <w:hyperlink w:anchor="_Toc391370869" w:history="1">
        <w:r w:rsidR="00AB39A4" w:rsidRPr="00E3755C">
          <w:rPr>
            <w:rStyle w:val="Hyperlink"/>
            <w:noProof/>
          </w:rPr>
          <w:t>Project Online A</w:t>
        </w:r>
        <w:r w:rsidR="00AB39A4">
          <w:rPr>
            <w:noProof/>
            <w:webHidden/>
          </w:rPr>
          <w:tab/>
        </w:r>
        <w:r w:rsidR="00AB39A4">
          <w:rPr>
            <w:noProof/>
            <w:webHidden/>
          </w:rPr>
          <w:fldChar w:fldCharType="begin"/>
        </w:r>
        <w:r w:rsidR="00AB39A4">
          <w:rPr>
            <w:noProof/>
            <w:webHidden/>
          </w:rPr>
          <w:instrText xml:space="preserve"> PAGEREF _Toc391370869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686493A3" w14:textId="77777777" w:rsidR="00AB39A4" w:rsidRDefault="00CD60C5">
      <w:pPr>
        <w:pStyle w:val="TOC6"/>
        <w:tabs>
          <w:tab w:val="right" w:leader="dot" w:pos="5030"/>
        </w:tabs>
        <w:rPr>
          <w:rFonts w:eastAsiaTheme="minorEastAsia"/>
          <w:noProof/>
          <w:sz w:val="22"/>
        </w:rPr>
      </w:pPr>
      <w:hyperlink w:anchor="_Toc391370870" w:history="1">
        <w:r w:rsidR="00AB39A4" w:rsidRPr="00E3755C">
          <w:rPr>
            <w:rStyle w:val="Hyperlink"/>
            <w:noProof/>
          </w:rPr>
          <w:t>Project Lite</w:t>
        </w:r>
        <w:r w:rsidR="00AB39A4">
          <w:rPr>
            <w:noProof/>
            <w:webHidden/>
          </w:rPr>
          <w:tab/>
        </w:r>
        <w:r w:rsidR="00AB39A4">
          <w:rPr>
            <w:noProof/>
            <w:webHidden/>
          </w:rPr>
          <w:fldChar w:fldCharType="begin"/>
        </w:r>
        <w:r w:rsidR="00AB39A4">
          <w:rPr>
            <w:noProof/>
            <w:webHidden/>
          </w:rPr>
          <w:instrText xml:space="preserve"> PAGEREF _Toc391370870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7580C966" w14:textId="77777777" w:rsidR="00AB39A4" w:rsidRDefault="00CD60C5">
      <w:pPr>
        <w:pStyle w:val="TOC4"/>
        <w:tabs>
          <w:tab w:val="right" w:leader="dot" w:pos="5030"/>
        </w:tabs>
        <w:rPr>
          <w:rFonts w:eastAsiaTheme="minorEastAsia"/>
          <w:smallCaps w:val="0"/>
          <w:noProof/>
          <w:sz w:val="22"/>
        </w:rPr>
      </w:pPr>
      <w:hyperlink w:anchor="_Toc391370871" w:history="1">
        <w:r w:rsidR="00AB39A4" w:rsidRPr="00E3755C">
          <w:rPr>
            <w:rStyle w:val="Hyperlink"/>
            <w:noProof/>
          </w:rPr>
          <w:t>SharePoint Online</w:t>
        </w:r>
        <w:r w:rsidR="00AB39A4">
          <w:rPr>
            <w:noProof/>
            <w:webHidden/>
          </w:rPr>
          <w:tab/>
        </w:r>
        <w:r w:rsidR="00AB39A4">
          <w:rPr>
            <w:noProof/>
            <w:webHidden/>
          </w:rPr>
          <w:fldChar w:fldCharType="begin"/>
        </w:r>
        <w:r w:rsidR="00AB39A4">
          <w:rPr>
            <w:noProof/>
            <w:webHidden/>
          </w:rPr>
          <w:instrText xml:space="preserve"> PAGEREF _Toc391370871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68BB518D" w14:textId="77777777" w:rsidR="00AB39A4" w:rsidRDefault="00CD60C5">
      <w:pPr>
        <w:pStyle w:val="TOC6"/>
        <w:tabs>
          <w:tab w:val="right" w:leader="dot" w:pos="5030"/>
        </w:tabs>
        <w:rPr>
          <w:rFonts w:eastAsiaTheme="minorEastAsia"/>
          <w:noProof/>
          <w:sz w:val="22"/>
        </w:rPr>
      </w:pPr>
      <w:hyperlink w:anchor="_Toc391370872" w:history="1">
        <w:r w:rsidR="00AB39A4" w:rsidRPr="00E3755C">
          <w:rPr>
            <w:rStyle w:val="Hyperlink"/>
            <w:noProof/>
          </w:rPr>
          <w:t>Office 365 Extra File Storage 1 GB (Add-On-AL)</w:t>
        </w:r>
        <w:r w:rsidR="00AB39A4">
          <w:rPr>
            <w:noProof/>
            <w:webHidden/>
          </w:rPr>
          <w:tab/>
        </w:r>
        <w:r w:rsidR="00AB39A4">
          <w:rPr>
            <w:noProof/>
            <w:webHidden/>
          </w:rPr>
          <w:fldChar w:fldCharType="begin"/>
        </w:r>
        <w:r w:rsidR="00AB39A4">
          <w:rPr>
            <w:noProof/>
            <w:webHidden/>
          </w:rPr>
          <w:instrText xml:space="preserve"> PAGEREF _Toc391370872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75348608" w14:textId="77777777" w:rsidR="00AB39A4" w:rsidRDefault="00CD60C5">
      <w:pPr>
        <w:pStyle w:val="TOC6"/>
        <w:tabs>
          <w:tab w:val="right" w:leader="dot" w:pos="5030"/>
        </w:tabs>
        <w:rPr>
          <w:rFonts w:eastAsiaTheme="minorEastAsia"/>
          <w:noProof/>
          <w:sz w:val="22"/>
        </w:rPr>
      </w:pPr>
      <w:hyperlink w:anchor="_Toc391370873" w:history="1">
        <w:r w:rsidR="00AB39A4" w:rsidRPr="00E3755C">
          <w:rPr>
            <w:rStyle w:val="Hyperlink"/>
            <w:noProof/>
          </w:rPr>
          <w:t>Office 365 Extra File Storage 1 GB A  (Add-On-AL)</w:t>
        </w:r>
        <w:r w:rsidR="00AB39A4">
          <w:rPr>
            <w:noProof/>
            <w:webHidden/>
          </w:rPr>
          <w:tab/>
        </w:r>
        <w:r w:rsidR="00AB39A4">
          <w:rPr>
            <w:noProof/>
            <w:webHidden/>
          </w:rPr>
          <w:fldChar w:fldCharType="begin"/>
        </w:r>
        <w:r w:rsidR="00AB39A4">
          <w:rPr>
            <w:noProof/>
            <w:webHidden/>
          </w:rPr>
          <w:instrText xml:space="preserve"> PAGEREF _Toc391370873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7B06CBC0" w14:textId="77777777" w:rsidR="00AB39A4" w:rsidRDefault="00CD60C5">
      <w:pPr>
        <w:pStyle w:val="TOC6"/>
        <w:tabs>
          <w:tab w:val="right" w:leader="dot" w:pos="5030"/>
        </w:tabs>
        <w:rPr>
          <w:rFonts w:eastAsiaTheme="minorEastAsia"/>
          <w:noProof/>
          <w:sz w:val="22"/>
        </w:rPr>
      </w:pPr>
      <w:hyperlink w:anchor="_Toc391370874" w:history="1">
        <w:r w:rsidR="00AB39A4" w:rsidRPr="00E3755C">
          <w:rPr>
            <w:rStyle w:val="Hyperlink"/>
            <w:noProof/>
          </w:rPr>
          <w:t>SharePoint Online Plan 1 (Nutzer-AL)</w:t>
        </w:r>
        <w:r w:rsidR="00AB39A4">
          <w:rPr>
            <w:noProof/>
            <w:webHidden/>
          </w:rPr>
          <w:tab/>
        </w:r>
        <w:r w:rsidR="00AB39A4">
          <w:rPr>
            <w:noProof/>
            <w:webHidden/>
          </w:rPr>
          <w:fldChar w:fldCharType="begin"/>
        </w:r>
        <w:r w:rsidR="00AB39A4">
          <w:rPr>
            <w:noProof/>
            <w:webHidden/>
          </w:rPr>
          <w:instrText xml:space="preserve"> PAGEREF _Toc391370874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4EC385DA" w14:textId="77777777" w:rsidR="00AB39A4" w:rsidRDefault="00CD60C5">
      <w:pPr>
        <w:pStyle w:val="TOC6"/>
        <w:tabs>
          <w:tab w:val="right" w:leader="dot" w:pos="5030"/>
        </w:tabs>
        <w:rPr>
          <w:rFonts w:eastAsiaTheme="minorEastAsia"/>
          <w:noProof/>
          <w:sz w:val="22"/>
        </w:rPr>
      </w:pPr>
      <w:hyperlink w:anchor="_Toc391370875" w:history="1">
        <w:r w:rsidR="00AB39A4" w:rsidRPr="00E3755C">
          <w:rPr>
            <w:rStyle w:val="Hyperlink"/>
            <w:noProof/>
          </w:rPr>
          <w:t>Add-On für SharePoint Online Plan 1  (Nutzer-AL)</w:t>
        </w:r>
        <w:r w:rsidR="00AB39A4">
          <w:rPr>
            <w:noProof/>
            <w:webHidden/>
          </w:rPr>
          <w:tab/>
        </w:r>
        <w:r w:rsidR="00AB39A4">
          <w:rPr>
            <w:noProof/>
            <w:webHidden/>
          </w:rPr>
          <w:fldChar w:fldCharType="begin"/>
        </w:r>
        <w:r w:rsidR="00AB39A4">
          <w:rPr>
            <w:noProof/>
            <w:webHidden/>
          </w:rPr>
          <w:instrText xml:space="preserve"> PAGEREF _Toc391370875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3DF2D4D6" w14:textId="77777777" w:rsidR="00AB39A4" w:rsidRDefault="00CD60C5">
      <w:pPr>
        <w:pStyle w:val="TOC6"/>
        <w:tabs>
          <w:tab w:val="right" w:leader="dot" w:pos="5030"/>
        </w:tabs>
        <w:rPr>
          <w:rFonts w:eastAsiaTheme="minorEastAsia"/>
          <w:noProof/>
          <w:sz w:val="22"/>
        </w:rPr>
      </w:pPr>
      <w:hyperlink w:anchor="_Toc391370876" w:history="1">
        <w:r w:rsidR="00AB39A4" w:rsidRPr="00E3755C">
          <w:rPr>
            <w:rStyle w:val="Hyperlink"/>
            <w:noProof/>
          </w:rPr>
          <w:t>SharePoint Online Plan 1G (Nutzer-AL)</w:t>
        </w:r>
        <w:r w:rsidR="00AB39A4">
          <w:rPr>
            <w:noProof/>
            <w:webHidden/>
          </w:rPr>
          <w:tab/>
        </w:r>
        <w:r w:rsidR="00AB39A4">
          <w:rPr>
            <w:noProof/>
            <w:webHidden/>
          </w:rPr>
          <w:fldChar w:fldCharType="begin"/>
        </w:r>
        <w:r w:rsidR="00AB39A4">
          <w:rPr>
            <w:noProof/>
            <w:webHidden/>
          </w:rPr>
          <w:instrText xml:space="preserve"> PAGEREF _Toc391370876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27DBEB03" w14:textId="77777777" w:rsidR="00AB39A4" w:rsidRDefault="00CD60C5">
      <w:pPr>
        <w:pStyle w:val="TOC6"/>
        <w:tabs>
          <w:tab w:val="right" w:leader="dot" w:pos="5030"/>
        </w:tabs>
        <w:rPr>
          <w:rFonts w:eastAsiaTheme="minorEastAsia"/>
          <w:noProof/>
          <w:sz w:val="22"/>
        </w:rPr>
      </w:pPr>
      <w:hyperlink w:anchor="_Toc391370877" w:history="1">
        <w:r w:rsidR="00AB39A4" w:rsidRPr="00E3755C">
          <w:rPr>
            <w:rStyle w:val="Hyperlink"/>
            <w:noProof/>
          </w:rPr>
          <w:t>SharePoint Online Plan 2 (Nutzer-AL)</w:t>
        </w:r>
        <w:r w:rsidR="00AB39A4">
          <w:rPr>
            <w:noProof/>
            <w:webHidden/>
          </w:rPr>
          <w:tab/>
        </w:r>
        <w:r w:rsidR="00AB39A4">
          <w:rPr>
            <w:noProof/>
            <w:webHidden/>
          </w:rPr>
          <w:fldChar w:fldCharType="begin"/>
        </w:r>
        <w:r w:rsidR="00AB39A4">
          <w:rPr>
            <w:noProof/>
            <w:webHidden/>
          </w:rPr>
          <w:instrText xml:space="preserve"> PAGEREF _Toc391370877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3AD3A0B1" w14:textId="77777777" w:rsidR="00AB39A4" w:rsidRDefault="00CD60C5">
      <w:pPr>
        <w:pStyle w:val="TOC6"/>
        <w:tabs>
          <w:tab w:val="right" w:leader="dot" w:pos="5030"/>
        </w:tabs>
        <w:rPr>
          <w:rFonts w:eastAsiaTheme="minorEastAsia"/>
          <w:noProof/>
          <w:sz w:val="22"/>
        </w:rPr>
      </w:pPr>
      <w:hyperlink w:anchor="_Toc391370878" w:history="1">
        <w:r w:rsidR="00AB39A4" w:rsidRPr="00E3755C">
          <w:rPr>
            <w:rStyle w:val="Hyperlink"/>
            <w:noProof/>
          </w:rPr>
          <w:t>SharePoint Online Plan 2G (Nutzer-AL)</w:t>
        </w:r>
        <w:r w:rsidR="00AB39A4">
          <w:rPr>
            <w:noProof/>
            <w:webHidden/>
          </w:rPr>
          <w:tab/>
        </w:r>
        <w:r w:rsidR="00AB39A4">
          <w:rPr>
            <w:noProof/>
            <w:webHidden/>
          </w:rPr>
          <w:fldChar w:fldCharType="begin"/>
        </w:r>
        <w:r w:rsidR="00AB39A4">
          <w:rPr>
            <w:noProof/>
            <w:webHidden/>
          </w:rPr>
          <w:instrText xml:space="preserve"> PAGEREF _Toc391370878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63C86E88" w14:textId="77777777" w:rsidR="00AB39A4" w:rsidRDefault="00CD60C5">
      <w:pPr>
        <w:pStyle w:val="TOC3"/>
        <w:tabs>
          <w:tab w:val="right" w:leader="dot" w:pos="5030"/>
        </w:tabs>
        <w:rPr>
          <w:rFonts w:eastAsiaTheme="minorEastAsia"/>
          <w:smallCaps w:val="0"/>
          <w:noProof/>
          <w:sz w:val="22"/>
        </w:rPr>
      </w:pPr>
      <w:hyperlink w:anchor="_Toc391370879" w:history="1">
        <w:r w:rsidR="00AB39A4" w:rsidRPr="00E3755C">
          <w:rPr>
            <w:rStyle w:val="Hyperlink"/>
            <w:noProof/>
          </w:rPr>
          <w:t>Windows Intune</w:t>
        </w:r>
        <w:r w:rsidR="00AB39A4">
          <w:rPr>
            <w:noProof/>
            <w:webHidden/>
          </w:rPr>
          <w:tab/>
        </w:r>
        <w:r w:rsidR="00AB39A4">
          <w:rPr>
            <w:noProof/>
            <w:webHidden/>
          </w:rPr>
          <w:fldChar w:fldCharType="begin"/>
        </w:r>
        <w:r w:rsidR="00AB39A4">
          <w:rPr>
            <w:noProof/>
            <w:webHidden/>
          </w:rPr>
          <w:instrText xml:space="preserve"> PAGEREF _Toc391370879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1B453525" w14:textId="77777777" w:rsidR="00AB39A4" w:rsidRDefault="00CD60C5">
      <w:pPr>
        <w:pStyle w:val="TOC5"/>
        <w:rPr>
          <w:rFonts w:eastAsiaTheme="minorEastAsia"/>
          <w:noProof/>
          <w:sz w:val="22"/>
        </w:rPr>
      </w:pPr>
      <w:hyperlink w:anchor="_Toc391370880" w:history="1">
        <w:r w:rsidR="00AB39A4" w:rsidRPr="00E3755C">
          <w:rPr>
            <w:rStyle w:val="Hyperlink"/>
            <w:noProof/>
          </w:rPr>
          <w:t>Windows Intune (Nutzer-AL)</w:t>
        </w:r>
        <w:r w:rsidR="00AB39A4">
          <w:rPr>
            <w:noProof/>
            <w:webHidden/>
          </w:rPr>
          <w:tab/>
        </w:r>
        <w:r w:rsidR="00AB39A4">
          <w:rPr>
            <w:noProof/>
            <w:webHidden/>
          </w:rPr>
          <w:fldChar w:fldCharType="begin"/>
        </w:r>
        <w:r w:rsidR="00AB39A4">
          <w:rPr>
            <w:noProof/>
            <w:webHidden/>
          </w:rPr>
          <w:instrText xml:space="preserve"> PAGEREF _Toc391370880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491488D5" w14:textId="77777777" w:rsidR="00AB39A4" w:rsidRDefault="00CD60C5">
      <w:pPr>
        <w:pStyle w:val="TOC5"/>
        <w:rPr>
          <w:rFonts w:eastAsiaTheme="minorEastAsia"/>
          <w:noProof/>
          <w:sz w:val="22"/>
        </w:rPr>
      </w:pPr>
      <w:hyperlink w:anchor="_Toc391370881" w:history="1">
        <w:r w:rsidR="00AB39A4" w:rsidRPr="00E3755C">
          <w:rPr>
            <w:rStyle w:val="Hyperlink"/>
            <w:noProof/>
          </w:rPr>
          <w:t>Add-On für Windows Intune (Nutzer-AL)</w:t>
        </w:r>
        <w:r w:rsidR="00AB39A4">
          <w:rPr>
            <w:noProof/>
            <w:webHidden/>
          </w:rPr>
          <w:tab/>
        </w:r>
        <w:r w:rsidR="00AB39A4">
          <w:rPr>
            <w:noProof/>
            <w:webHidden/>
          </w:rPr>
          <w:fldChar w:fldCharType="begin"/>
        </w:r>
        <w:r w:rsidR="00AB39A4">
          <w:rPr>
            <w:noProof/>
            <w:webHidden/>
          </w:rPr>
          <w:instrText xml:space="preserve"> PAGEREF _Toc391370881 \h </w:instrText>
        </w:r>
        <w:r w:rsidR="00AB39A4">
          <w:rPr>
            <w:noProof/>
            <w:webHidden/>
          </w:rPr>
        </w:r>
        <w:r w:rsidR="00AB39A4">
          <w:rPr>
            <w:noProof/>
            <w:webHidden/>
          </w:rPr>
          <w:fldChar w:fldCharType="separate"/>
        </w:r>
        <w:r w:rsidR="00AB39A4">
          <w:rPr>
            <w:noProof/>
            <w:webHidden/>
          </w:rPr>
          <w:t>56</w:t>
        </w:r>
        <w:r w:rsidR="00AB39A4">
          <w:rPr>
            <w:noProof/>
            <w:webHidden/>
          </w:rPr>
          <w:fldChar w:fldCharType="end"/>
        </w:r>
      </w:hyperlink>
    </w:p>
    <w:p w14:paraId="33D23CA7" w14:textId="77777777" w:rsidR="00AB39A4" w:rsidRDefault="00CD60C5">
      <w:pPr>
        <w:pStyle w:val="TOC5"/>
        <w:rPr>
          <w:rFonts w:eastAsiaTheme="minorEastAsia"/>
          <w:noProof/>
          <w:sz w:val="22"/>
        </w:rPr>
      </w:pPr>
      <w:hyperlink w:anchor="_Toc391370882" w:history="1">
        <w:r w:rsidR="00AB39A4" w:rsidRPr="00E3755C">
          <w:rPr>
            <w:rStyle w:val="Hyperlink"/>
            <w:noProof/>
          </w:rPr>
          <w:t>Add-On für Windows Intune für System Center Configuration Manager und System Center Endpoint Protection (Nutzer-AL)</w:t>
        </w:r>
        <w:r w:rsidR="00AB39A4">
          <w:rPr>
            <w:noProof/>
            <w:webHidden/>
          </w:rPr>
          <w:tab/>
        </w:r>
        <w:r w:rsidR="00AB39A4">
          <w:rPr>
            <w:noProof/>
            <w:webHidden/>
          </w:rPr>
          <w:fldChar w:fldCharType="begin"/>
        </w:r>
        <w:r w:rsidR="00AB39A4">
          <w:rPr>
            <w:noProof/>
            <w:webHidden/>
          </w:rPr>
          <w:instrText xml:space="preserve"> PAGEREF _Toc391370882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236DB460" w14:textId="77777777" w:rsidR="00AB39A4" w:rsidRDefault="00CD60C5">
      <w:pPr>
        <w:pStyle w:val="TOC5"/>
        <w:rPr>
          <w:rFonts w:eastAsiaTheme="minorEastAsia"/>
          <w:noProof/>
          <w:sz w:val="22"/>
        </w:rPr>
      </w:pPr>
      <w:hyperlink w:anchor="_Toc391370883" w:history="1">
        <w:r w:rsidR="00AB39A4" w:rsidRPr="00E3755C">
          <w:rPr>
            <w:rStyle w:val="Hyperlink"/>
            <w:noProof/>
          </w:rPr>
          <w:t>Nutzer-AL für Add-On für Windows Intune Extra Storage 1 GB</w:t>
        </w:r>
        <w:r w:rsidR="00AB39A4">
          <w:rPr>
            <w:noProof/>
            <w:webHidden/>
          </w:rPr>
          <w:tab/>
        </w:r>
        <w:r w:rsidR="00AB39A4">
          <w:rPr>
            <w:noProof/>
            <w:webHidden/>
          </w:rPr>
          <w:fldChar w:fldCharType="begin"/>
        </w:r>
        <w:r w:rsidR="00AB39A4">
          <w:rPr>
            <w:noProof/>
            <w:webHidden/>
          </w:rPr>
          <w:instrText xml:space="preserve"> PAGEREF _Toc391370883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42AD9B52" w14:textId="77777777" w:rsidR="00AB39A4" w:rsidRDefault="00CD60C5">
      <w:pPr>
        <w:pStyle w:val="TOC2"/>
        <w:tabs>
          <w:tab w:val="right" w:leader="dot" w:pos="5030"/>
        </w:tabs>
        <w:rPr>
          <w:rFonts w:eastAsiaTheme="minorEastAsia"/>
          <w:b w:val="0"/>
          <w:smallCaps w:val="0"/>
          <w:noProof/>
          <w:sz w:val="22"/>
        </w:rPr>
      </w:pPr>
      <w:hyperlink w:anchor="_Toc391370884" w:history="1">
        <w:r w:rsidR="00AB39A4" w:rsidRPr="00E3755C">
          <w:rPr>
            <w:rStyle w:val="Hyperlink"/>
            <w:noProof/>
          </w:rPr>
          <w:t>Sonstige Onlinedienste</w:t>
        </w:r>
        <w:r w:rsidR="00AB39A4">
          <w:rPr>
            <w:noProof/>
            <w:webHidden/>
          </w:rPr>
          <w:tab/>
        </w:r>
        <w:r w:rsidR="00AB39A4">
          <w:rPr>
            <w:noProof/>
            <w:webHidden/>
          </w:rPr>
          <w:fldChar w:fldCharType="begin"/>
        </w:r>
        <w:r w:rsidR="00AB39A4">
          <w:rPr>
            <w:noProof/>
            <w:webHidden/>
          </w:rPr>
          <w:instrText xml:space="preserve"> PAGEREF _Toc391370884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192C6777" w14:textId="77777777" w:rsidR="00AB39A4" w:rsidRDefault="00CD60C5">
      <w:pPr>
        <w:pStyle w:val="TOC4"/>
        <w:tabs>
          <w:tab w:val="right" w:leader="dot" w:pos="5030"/>
        </w:tabs>
        <w:rPr>
          <w:rFonts w:eastAsiaTheme="minorEastAsia"/>
          <w:smallCaps w:val="0"/>
          <w:noProof/>
          <w:sz w:val="22"/>
        </w:rPr>
      </w:pPr>
      <w:hyperlink w:anchor="_Toc391370885" w:history="1">
        <w:r w:rsidR="00AB39A4" w:rsidRPr="00E3755C">
          <w:rPr>
            <w:rStyle w:val="Hyperlink"/>
            <w:noProof/>
          </w:rPr>
          <w:t>Bing Maps</w:t>
        </w:r>
        <w:r w:rsidR="00AB39A4">
          <w:rPr>
            <w:noProof/>
            <w:webHidden/>
          </w:rPr>
          <w:tab/>
        </w:r>
        <w:r w:rsidR="00AB39A4">
          <w:rPr>
            <w:noProof/>
            <w:webHidden/>
          </w:rPr>
          <w:fldChar w:fldCharType="begin"/>
        </w:r>
        <w:r w:rsidR="00AB39A4">
          <w:rPr>
            <w:noProof/>
            <w:webHidden/>
          </w:rPr>
          <w:instrText xml:space="preserve"> PAGEREF _Toc391370885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578A0F6E" w14:textId="77777777" w:rsidR="00AB39A4" w:rsidRDefault="00CD60C5">
      <w:pPr>
        <w:pStyle w:val="TOC6"/>
        <w:tabs>
          <w:tab w:val="right" w:leader="dot" w:pos="5030"/>
        </w:tabs>
        <w:rPr>
          <w:rFonts w:eastAsiaTheme="minorEastAsia"/>
          <w:noProof/>
          <w:sz w:val="22"/>
        </w:rPr>
      </w:pPr>
      <w:hyperlink w:anchor="_Toc391370886" w:history="1">
        <w:r w:rsidR="00AB39A4" w:rsidRPr="00E3755C">
          <w:rPr>
            <w:rStyle w:val="Hyperlink"/>
            <w:noProof/>
          </w:rPr>
          <w:t>Bing Maps Consumer Tracked Per Asset Monthly Subscription</w:t>
        </w:r>
        <w:r w:rsidR="00AB39A4">
          <w:rPr>
            <w:noProof/>
            <w:webHidden/>
          </w:rPr>
          <w:tab/>
        </w:r>
        <w:r w:rsidR="00AB39A4">
          <w:rPr>
            <w:noProof/>
            <w:webHidden/>
          </w:rPr>
          <w:fldChar w:fldCharType="begin"/>
        </w:r>
        <w:r w:rsidR="00AB39A4">
          <w:rPr>
            <w:noProof/>
            <w:webHidden/>
          </w:rPr>
          <w:instrText xml:space="preserve"> PAGEREF _Toc391370886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667EC893" w14:textId="77777777" w:rsidR="00AB39A4" w:rsidRDefault="00CD60C5">
      <w:pPr>
        <w:pStyle w:val="TOC6"/>
        <w:tabs>
          <w:tab w:val="right" w:leader="dot" w:pos="5030"/>
        </w:tabs>
        <w:rPr>
          <w:rFonts w:eastAsiaTheme="minorEastAsia"/>
          <w:noProof/>
          <w:sz w:val="22"/>
        </w:rPr>
      </w:pPr>
      <w:hyperlink w:anchor="_Toc391370887" w:history="1">
        <w:r w:rsidR="00AB39A4" w:rsidRPr="00E3755C">
          <w:rPr>
            <w:rStyle w:val="Hyperlink"/>
            <w:noProof/>
          </w:rPr>
          <w:t>Bing Maps Enterprise Fee Monthly Subscription</w:t>
        </w:r>
        <w:r w:rsidR="00AB39A4">
          <w:rPr>
            <w:noProof/>
            <w:webHidden/>
          </w:rPr>
          <w:tab/>
        </w:r>
        <w:r w:rsidR="00AB39A4">
          <w:rPr>
            <w:noProof/>
            <w:webHidden/>
          </w:rPr>
          <w:fldChar w:fldCharType="begin"/>
        </w:r>
        <w:r w:rsidR="00AB39A4">
          <w:rPr>
            <w:noProof/>
            <w:webHidden/>
          </w:rPr>
          <w:instrText xml:space="preserve"> PAGEREF _Toc391370887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28E19289" w14:textId="77777777" w:rsidR="00AB39A4" w:rsidRDefault="00CD60C5">
      <w:pPr>
        <w:pStyle w:val="TOC6"/>
        <w:tabs>
          <w:tab w:val="right" w:leader="dot" w:pos="5030"/>
        </w:tabs>
        <w:rPr>
          <w:rFonts w:eastAsiaTheme="minorEastAsia"/>
          <w:noProof/>
          <w:sz w:val="22"/>
        </w:rPr>
      </w:pPr>
      <w:hyperlink w:anchor="_Toc391370888" w:history="1">
        <w:r w:rsidR="00AB39A4" w:rsidRPr="00E3755C">
          <w:rPr>
            <w:rStyle w:val="Hyperlink"/>
            <w:noProof/>
          </w:rPr>
          <w:t>Bing Maps Internal Website Usage 100k Transactions Monthly Subscription</w:t>
        </w:r>
        <w:r w:rsidR="00AB39A4">
          <w:rPr>
            <w:noProof/>
            <w:webHidden/>
          </w:rPr>
          <w:tab/>
        </w:r>
        <w:r w:rsidR="00AB39A4">
          <w:rPr>
            <w:noProof/>
            <w:webHidden/>
          </w:rPr>
          <w:fldChar w:fldCharType="begin"/>
        </w:r>
        <w:r w:rsidR="00AB39A4">
          <w:rPr>
            <w:noProof/>
            <w:webHidden/>
          </w:rPr>
          <w:instrText xml:space="preserve"> PAGEREF _Toc391370888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70BF5128" w14:textId="77777777" w:rsidR="00AB39A4" w:rsidRDefault="00CD60C5">
      <w:pPr>
        <w:pStyle w:val="TOC6"/>
        <w:tabs>
          <w:tab w:val="right" w:leader="dot" w:pos="5030"/>
        </w:tabs>
        <w:rPr>
          <w:rFonts w:eastAsiaTheme="minorEastAsia"/>
          <w:noProof/>
          <w:sz w:val="22"/>
        </w:rPr>
      </w:pPr>
      <w:hyperlink w:anchor="_Toc391370889" w:history="1">
        <w:r w:rsidR="00AB39A4" w:rsidRPr="00E3755C">
          <w:rPr>
            <w:rStyle w:val="Hyperlink"/>
            <w:noProof/>
          </w:rPr>
          <w:t>Bing Maps Internal Website Usage 250K (und höher) Transactions Monthly Subscription</w:t>
        </w:r>
        <w:r w:rsidR="00AB39A4">
          <w:rPr>
            <w:noProof/>
            <w:webHidden/>
          </w:rPr>
          <w:tab/>
        </w:r>
        <w:r w:rsidR="00AB39A4">
          <w:rPr>
            <w:noProof/>
            <w:webHidden/>
          </w:rPr>
          <w:fldChar w:fldCharType="begin"/>
        </w:r>
        <w:r w:rsidR="00AB39A4">
          <w:rPr>
            <w:noProof/>
            <w:webHidden/>
          </w:rPr>
          <w:instrText xml:space="preserve"> PAGEREF _Toc391370889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76995EFE" w14:textId="77777777" w:rsidR="00AB39A4" w:rsidRDefault="00CD60C5">
      <w:pPr>
        <w:pStyle w:val="TOC6"/>
        <w:tabs>
          <w:tab w:val="right" w:leader="dot" w:pos="5030"/>
        </w:tabs>
        <w:rPr>
          <w:rFonts w:eastAsiaTheme="minorEastAsia"/>
          <w:noProof/>
          <w:sz w:val="22"/>
        </w:rPr>
      </w:pPr>
      <w:hyperlink w:anchor="_Toc391370890" w:history="1">
        <w:r w:rsidR="00AB39A4" w:rsidRPr="00E3755C">
          <w:rPr>
            <w:rStyle w:val="Hyperlink"/>
            <w:noProof/>
          </w:rPr>
          <w:t>Bing Maps Known Per User Monthly Subscription</w:t>
        </w:r>
        <w:r w:rsidR="00AB39A4">
          <w:rPr>
            <w:noProof/>
            <w:webHidden/>
          </w:rPr>
          <w:tab/>
        </w:r>
        <w:r w:rsidR="00AB39A4">
          <w:rPr>
            <w:noProof/>
            <w:webHidden/>
          </w:rPr>
          <w:fldChar w:fldCharType="begin"/>
        </w:r>
        <w:r w:rsidR="00AB39A4">
          <w:rPr>
            <w:noProof/>
            <w:webHidden/>
          </w:rPr>
          <w:instrText xml:space="preserve"> PAGEREF _Toc391370890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74DE3307" w14:textId="77777777" w:rsidR="00AB39A4" w:rsidRDefault="00CD60C5">
      <w:pPr>
        <w:pStyle w:val="TOC6"/>
        <w:tabs>
          <w:tab w:val="right" w:leader="dot" w:pos="5030"/>
        </w:tabs>
        <w:rPr>
          <w:rFonts w:eastAsiaTheme="minorEastAsia"/>
          <w:noProof/>
          <w:sz w:val="22"/>
        </w:rPr>
      </w:pPr>
      <w:hyperlink w:anchor="_Toc391370891" w:history="1">
        <w:r w:rsidR="00AB39A4" w:rsidRPr="00E3755C">
          <w:rPr>
            <w:rStyle w:val="Hyperlink"/>
            <w:noProof/>
          </w:rPr>
          <w:t>Bing Maps Known 5K User Monthly  Subscription</w:t>
        </w:r>
        <w:r w:rsidR="00AB39A4">
          <w:rPr>
            <w:noProof/>
            <w:webHidden/>
          </w:rPr>
          <w:tab/>
        </w:r>
        <w:r w:rsidR="00AB39A4">
          <w:rPr>
            <w:noProof/>
            <w:webHidden/>
          </w:rPr>
          <w:fldChar w:fldCharType="begin"/>
        </w:r>
        <w:r w:rsidR="00AB39A4">
          <w:rPr>
            <w:noProof/>
            <w:webHidden/>
          </w:rPr>
          <w:instrText xml:space="preserve"> PAGEREF _Toc391370891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0B587E05" w14:textId="77777777" w:rsidR="00AB39A4" w:rsidRDefault="00CD60C5">
      <w:pPr>
        <w:pStyle w:val="TOC6"/>
        <w:tabs>
          <w:tab w:val="right" w:leader="dot" w:pos="5030"/>
        </w:tabs>
        <w:rPr>
          <w:rFonts w:eastAsiaTheme="minorEastAsia"/>
          <w:noProof/>
          <w:sz w:val="22"/>
        </w:rPr>
      </w:pPr>
      <w:hyperlink w:anchor="_Toc391370892" w:history="1">
        <w:r w:rsidR="00AB39A4" w:rsidRPr="00E3755C">
          <w:rPr>
            <w:rStyle w:val="Hyperlink"/>
            <w:noProof/>
          </w:rPr>
          <w:t>Bing Maps Light Known Per User Monthly Subscription</w:t>
        </w:r>
        <w:r w:rsidR="00AB39A4">
          <w:rPr>
            <w:noProof/>
            <w:webHidden/>
          </w:rPr>
          <w:tab/>
        </w:r>
        <w:r w:rsidR="00AB39A4">
          <w:rPr>
            <w:noProof/>
            <w:webHidden/>
          </w:rPr>
          <w:fldChar w:fldCharType="begin"/>
        </w:r>
        <w:r w:rsidR="00AB39A4">
          <w:rPr>
            <w:noProof/>
            <w:webHidden/>
          </w:rPr>
          <w:instrText xml:space="preserve"> PAGEREF _Toc391370892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5CE73DA3" w14:textId="77777777" w:rsidR="00AB39A4" w:rsidRDefault="00CD60C5">
      <w:pPr>
        <w:pStyle w:val="TOC6"/>
        <w:tabs>
          <w:tab w:val="right" w:leader="dot" w:pos="5030"/>
        </w:tabs>
        <w:rPr>
          <w:rFonts w:eastAsiaTheme="minorEastAsia"/>
          <w:noProof/>
          <w:sz w:val="22"/>
        </w:rPr>
      </w:pPr>
      <w:hyperlink w:anchor="_Toc391370893" w:history="1">
        <w:r w:rsidR="00AB39A4" w:rsidRPr="00E3755C">
          <w:rPr>
            <w:rStyle w:val="Hyperlink"/>
            <w:noProof/>
          </w:rPr>
          <w:t>Bing Maps Light Known 5K User Monthly Subscription</w:t>
        </w:r>
        <w:r w:rsidR="00AB39A4">
          <w:rPr>
            <w:noProof/>
            <w:webHidden/>
          </w:rPr>
          <w:tab/>
        </w:r>
        <w:r w:rsidR="00AB39A4">
          <w:rPr>
            <w:noProof/>
            <w:webHidden/>
          </w:rPr>
          <w:fldChar w:fldCharType="begin"/>
        </w:r>
        <w:r w:rsidR="00AB39A4">
          <w:rPr>
            <w:noProof/>
            <w:webHidden/>
          </w:rPr>
          <w:instrText xml:space="preserve"> PAGEREF _Toc391370893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2E347C6B" w14:textId="77777777" w:rsidR="00AB39A4" w:rsidRDefault="00CD60C5">
      <w:pPr>
        <w:pStyle w:val="TOC6"/>
        <w:tabs>
          <w:tab w:val="right" w:leader="dot" w:pos="5030"/>
        </w:tabs>
        <w:rPr>
          <w:rFonts w:eastAsiaTheme="minorEastAsia"/>
          <w:noProof/>
          <w:sz w:val="22"/>
        </w:rPr>
      </w:pPr>
      <w:hyperlink w:anchor="_Toc391370894" w:history="1">
        <w:r w:rsidR="00AB39A4" w:rsidRPr="00E3755C">
          <w:rPr>
            <w:rStyle w:val="Hyperlink"/>
            <w:noProof/>
          </w:rPr>
          <w:t>Bing Maps Asset Management for Windows Europe oder North America</w:t>
        </w:r>
        <w:r w:rsidR="00AB39A4">
          <w:rPr>
            <w:noProof/>
            <w:webHidden/>
          </w:rPr>
          <w:tab/>
        </w:r>
        <w:r w:rsidR="00AB39A4">
          <w:rPr>
            <w:noProof/>
            <w:webHidden/>
          </w:rPr>
          <w:fldChar w:fldCharType="begin"/>
        </w:r>
        <w:r w:rsidR="00AB39A4">
          <w:rPr>
            <w:noProof/>
            <w:webHidden/>
          </w:rPr>
          <w:instrText xml:space="preserve"> PAGEREF _Toc391370894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2E95E56C" w14:textId="77777777" w:rsidR="00AB39A4" w:rsidRDefault="00CD60C5">
      <w:pPr>
        <w:pStyle w:val="TOC6"/>
        <w:tabs>
          <w:tab w:val="right" w:leader="dot" w:pos="5030"/>
        </w:tabs>
        <w:rPr>
          <w:rFonts w:eastAsiaTheme="minorEastAsia"/>
          <w:noProof/>
          <w:sz w:val="22"/>
        </w:rPr>
      </w:pPr>
      <w:hyperlink w:anchor="_Toc391370895" w:history="1">
        <w:r w:rsidR="00AB39A4" w:rsidRPr="00E3755C">
          <w:rPr>
            <w:rStyle w:val="Hyperlink"/>
            <w:noProof/>
          </w:rPr>
          <w:t>Bing Maps Asset Management for Windows Platform Fee Monthly Subscription</w:t>
        </w:r>
        <w:r w:rsidR="00AB39A4">
          <w:rPr>
            <w:noProof/>
            <w:webHidden/>
          </w:rPr>
          <w:tab/>
        </w:r>
        <w:r w:rsidR="00AB39A4">
          <w:rPr>
            <w:noProof/>
            <w:webHidden/>
          </w:rPr>
          <w:fldChar w:fldCharType="begin"/>
        </w:r>
        <w:r w:rsidR="00AB39A4">
          <w:rPr>
            <w:noProof/>
            <w:webHidden/>
          </w:rPr>
          <w:instrText xml:space="preserve"> PAGEREF _Toc391370895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478F1DD3" w14:textId="77777777" w:rsidR="00AB39A4" w:rsidRDefault="00CD60C5">
      <w:pPr>
        <w:pStyle w:val="TOC6"/>
        <w:tabs>
          <w:tab w:val="right" w:leader="dot" w:pos="5030"/>
        </w:tabs>
        <w:rPr>
          <w:rFonts w:eastAsiaTheme="minorEastAsia"/>
          <w:noProof/>
          <w:sz w:val="22"/>
        </w:rPr>
      </w:pPr>
      <w:hyperlink w:anchor="_Toc391370896" w:history="1">
        <w:r w:rsidR="00AB39A4" w:rsidRPr="00E3755C">
          <w:rPr>
            <w:rStyle w:val="Hyperlink"/>
            <w:noProof/>
          </w:rPr>
          <w:t>Bing Maps Public Website Usage 100K Transactions Monthly Subscription</w:t>
        </w:r>
        <w:r w:rsidR="00AB39A4">
          <w:rPr>
            <w:noProof/>
            <w:webHidden/>
          </w:rPr>
          <w:tab/>
        </w:r>
        <w:r w:rsidR="00AB39A4">
          <w:rPr>
            <w:noProof/>
            <w:webHidden/>
          </w:rPr>
          <w:fldChar w:fldCharType="begin"/>
        </w:r>
        <w:r w:rsidR="00AB39A4">
          <w:rPr>
            <w:noProof/>
            <w:webHidden/>
          </w:rPr>
          <w:instrText xml:space="preserve"> PAGEREF _Toc391370896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58780D54" w14:textId="77777777" w:rsidR="00AB39A4" w:rsidRDefault="00CD60C5">
      <w:pPr>
        <w:pStyle w:val="TOC6"/>
        <w:tabs>
          <w:tab w:val="right" w:leader="dot" w:pos="5030"/>
        </w:tabs>
        <w:rPr>
          <w:rFonts w:eastAsiaTheme="minorEastAsia"/>
          <w:noProof/>
          <w:sz w:val="22"/>
        </w:rPr>
      </w:pPr>
      <w:hyperlink w:anchor="_Toc391370897" w:history="1">
        <w:r w:rsidR="00AB39A4" w:rsidRPr="00E3755C">
          <w:rPr>
            <w:rStyle w:val="Hyperlink"/>
            <w:noProof/>
          </w:rPr>
          <w:t>Bing Maps Public Website Usage 420K (und höher) Transactions Monthly Subscription</w:t>
        </w:r>
        <w:r w:rsidR="00AB39A4">
          <w:rPr>
            <w:noProof/>
            <w:webHidden/>
          </w:rPr>
          <w:tab/>
        </w:r>
        <w:r w:rsidR="00AB39A4">
          <w:rPr>
            <w:noProof/>
            <w:webHidden/>
          </w:rPr>
          <w:fldChar w:fldCharType="begin"/>
        </w:r>
        <w:r w:rsidR="00AB39A4">
          <w:rPr>
            <w:noProof/>
            <w:webHidden/>
          </w:rPr>
          <w:instrText xml:space="preserve"> PAGEREF _Toc391370897 \h </w:instrText>
        </w:r>
        <w:r w:rsidR="00AB39A4">
          <w:rPr>
            <w:noProof/>
            <w:webHidden/>
          </w:rPr>
        </w:r>
        <w:r w:rsidR="00AB39A4">
          <w:rPr>
            <w:noProof/>
            <w:webHidden/>
          </w:rPr>
          <w:fldChar w:fldCharType="separate"/>
        </w:r>
        <w:r w:rsidR="00AB39A4">
          <w:rPr>
            <w:noProof/>
            <w:webHidden/>
          </w:rPr>
          <w:t>57</w:t>
        </w:r>
        <w:r w:rsidR="00AB39A4">
          <w:rPr>
            <w:noProof/>
            <w:webHidden/>
          </w:rPr>
          <w:fldChar w:fldCharType="end"/>
        </w:r>
      </w:hyperlink>
    </w:p>
    <w:p w14:paraId="10A43C04" w14:textId="77777777" w:rsidR="00AB39A4" w:rsidRDefault="00CD60C5">
      <w:pPr>
        <w:pStyle w:val="TOC4"/>
        <w:tabs>
          <w:tab w:val="right" w:leader="dot" w:pos="5030"/>
        </w:tabs>
        <w:rPr>
          <w:rFonts w:eastAsiaTheme="minorEastAsia"/>
          <w:smallCaps w:val="0"/>
          <w:noProof/>
          <w:sz w:val="22"/>
        </w:rPr>
      </w:pPr>
      <w:hyperlink w:anchor="_Toc391370898" w:history="1">
        <w:r w:rsidR="00AB39A4" w:rsidRPr="00E3755C">
          <w:rPr>
            <w:rStyle w:val="Hyperlink"/>
            <w:noProof/>
          </w:rPr>
          <w:t>Enterprise Mobility Suite</w:t>
        </w:r>
        <w:r w:rsidR="00AB39A4">
          <w:rPr>
            <w:noProof/>
            <w:webHidden/>
          </w:rPr>
          <w:tab/>
        </w:r>
        <w:r w:rsidR="00AB39A4">
          <w:rPr>
            <w:noProof/>
            <w:webHidden/>
          </w:rPr>
          <w:fldChar w:fldCharType="begin"/>
        </w:r>
        <w:r w:rsidR="00AB39A4">
          <w:rPr>
            <w:noProof/>
            <w:webHidden/>
          </w:rPr>
          <w:instrText xml:space="preserve"> PAGEREF _Toc391370898 \h </w:instrText>
        </w:r>
        <w:r w:rsidR="00AB39A4">
          <w:rPr>
            <w:noProof/>
            <w:webHidden/>
          </w:rPr>
        </w:r>
        <w:r w:rsidR="00AB39A4">
          <w:rPr>
            <w:noProof/>
            <w:webHidden/>
          </w:rPr>
          <w:fldChar w:fldCharType="separate"/>
        </w:r>
        <w:r w:rsidR="00AB39A4">
          <w:rPr>
            <w:noProof/>
            <w:webHidden/>
          </w:rPr>
          <w:t>58</w:t>
        </w:r>
        <w:r w:rsidR="00AB39A4">
          <w:rPr>
            <w:noProof/>
            <w:webHidden/>
          </w:rPr>
          <w:fldChar w:fldCharType="end"/>
        </w:r>
      </w:hyperlink>
    </w:p>
    <w:p w14:paraId="079F1988" w14:textId="77777777" w:rsidR="00AB39A4" w:rsidRDefault="00CD60C5">
      <w:pPr>
        <w:pStyle w:val="TOC6"/>
        <w:tabs>
          <w:tab w:val="right" w:leader="dot" w:pos="5030"/>
        </w:tabs>
        <w:rPr>
          <w:rFonts w:eastAsiaTheme="minorEastAsia"/>
          <w:noProof/>
          <w:sz w:val="22"/>
        </w:rPr>
      </w:pPr>
      <w:hyperlink w:anchor="_Toc391370899" w:history="1">
        <w:r w:rsidR="00AB39A4" w:rsidRPr="00E3755C">
          <w:rPr>
            <w:rStyle w:val="Hyperlink"/>
            <w:noProof/>
          </w:rPr>
          <w:t>Enterprise Mobility Suite</w:t>
        </w:r>
        <w:r w:rsidR="00AB39A4">
          <w:rPr>
            <w:noProof/>
            <w:webHidden/>
          </w:rPr>
          <w:tab/>
        </w:r>
        <w:r w:rsidR="00AB39A4">
          <w:rPr>
            <w:noProof/>
            <w:webHidden/>
          </w:rPr>
          <w:fldChar w:fldCharType="begin"/>
        </w:r>
        <w:r w:rsidR="00AB39A4">
          <w:rPr>
            <w:noProof/>
            <w:webHidden/>
          </w:rPr>
          <w:instrText xml:space="preserve"> PAGEREF _Toc391370899 \h </w:instrText>
        </w:r>
        <w:r w:rsidR="00AB39A4">
          <w:rPr>
            <w:noProof/>
            <w:webHidden/>
          </w:rPr>
        </w:r>
        <w:r w:rsidR="00AB39A4">
          <w:rPr>
            <w:noProof/>
            <w:webHidden/>
          </w:rPr>
          <w:fldChar w:fldCharType="separate"/>
        </w:r>
        <w:r w:rsidR="00AB39A4">
          <w:rPr>
            <w:noProof/>
            <w:webHidden/>
          </w:rPr>
          <w:t>58</w:t>
        </w:r>
        <w:r w:rsidR="00AB39A4">
          <w:rPr>
            <w:noProof/>
            <w:webHidden/>
          </w:rPr>
          <w:fldChar w:fldCharType="end"/>
        </w:r>
      </w:hyperlink>
    </w:p>
    <w:p w14:paraId="7DA33318" w14:textId="77777777" w:rsidR="00AB39A4" w:rsidRDefault="00CD60C5">
      <w:pPr>
        <w:pStyle w:val="TOC4"/>
        <w:tabs>
          <w:tab w:val="right" w:leader="dot" w:pos="5030"/>
        </w:tabs>
        <w:rPr>
          <w:rFonts w:eastAsiaTheme="minorEastAsia"/>
          <w:smallCaps w:val="0"/>
          <w:noProof/>
          <w:sz w:val="22"/>
        </w:rPr>
      </w:pPr>
      <w:hyperlink w:anchor="_Toc391370900" w:history="1">
        <w:r w:rsidR="00AB39A4" w:rsidRPr="00E3755C">
          <w:rPr>
            <w:rStyle w:val="Hyperlink"/>
            <w:noProof/>
          </w:rPr>
          <w:t>Forefront Online</w:t>
        </w:r>
        <w:r w:rsidR="00AB39A4">
          <w:rPr>
            <w:noProof/>
            <w:webHidden/>
          </w:rPr>
          <w:tab/>
        </w:r>
        <w:r w:rsidR="00AB39A4">
          <w:rPr>
            <w:noProof/>
            <w:webHidden/>
          </w:rPr>
          <w:fldChar w:fldCharType="begin"/>
        </w:r>
        <w:r w:rsidR="00AB39A4">
          <w:rPr>
            <w:noProof/>
            <w:webHidden/>
          </w:rPr>
          <w:instrText xml:space="preserve"> PAGEREF _Toc391370900 \h </w:instrText>
        </w:r>
        <w:r w:rsidR="00AB39A4">
          <w:rPr>
            <w:noProof/>
            <w:webHidden/>
          </w:rPr>
        </w:r>
        <w:r w:rsidR="00AB39A4">
          <w:rPr>
            <w:noProof/>
            <w:webHidden/>
          </w:rPr>
          <w:fldChar w:fldCharType="separate"/>
        </w:r>
        <w:r w:rsidR="00AB39A4">
          <w:rPr>
            <w:noProof/>
            <w:webHidden/>
          </w:rPr>
          <w:t>59</w:t>
        </w:r>
        <w:r w:rsidR="00AB39A4">
          <w:rPr>
            <w:noProof/>
            <w:webHidden/>
          </w:rPr>
          <w:fldChar w:fldCharType="end"/>
        </w:r>
      </w:hyperlink>
    </w:p>
    <w:p w14:paraId="78EC24DD" w14:textId="77777777" w:rsidR="00AB39A4" w:rsidRDefault="00CD60C5">
      <w:pPr>
        <w:pStyle w:val="TOC6"/>
        <w:tabs>
          <w:tab w:val="right" w:leader="dot" w:pos="5030"/>
        </w:tabs>
        <w:rPr>
          <w:rFonts w:eastAsiaTheme="minorEastAsia"/>
          <w:noProof/>
          <w:sz w:val="22"/>
        </w:rPr>
      </w:pPr>
      <w:hyperlink w:anchor="_Toc391370901" w:history="1">
        <w:r w:rsidR="00AB39A4" w:rsidRPr="00E3755C">
          <w:rPr>
            <w:rStyle w:val="Hyperlink"/>
            <w:noProof/>
          </w:rPr>
          <w:t>Forefront Protection 2010 for SharePoint for Internet Sites (Add-On-AL)</w:t>
        </w:r>
        <w:r w:rsidR="00AB39A4">
          <w:rPr>
            <w:noProof/>
            <w:webHidden/>
          </w:rPr>
          <w:tab/>
        </w:r>
        <w:r w:rsidR="00AB39A4">
          <w:rPr>
            <w:noProof/>
            <w:webHidden/>
          </w:rPr>
          <w:fldChar w:fldCharType="begin"/>
        </w:r>
        <w:r w:rsidR="00AB39A4">
          <w:rPr>
            <w:noProof/>
            <w:webHidden/>
          </w:rPr>
          <w:instrText xml:space="preserve"> PAGEREF _Toc391370901 \h </w:instrText>
        </w:r>
        <w:r w:rsidR="00AB39A4">
          <w:rPr>
            <w:noProof/>
            <w:webHidden/>
          </w:rPr>
        </w:r>
        <w:r w:rsidR="00AB39A4">
          <w:rPr>
            <w:noProof/>
            <w:webHidden/>
          </w:rPr>
          <w:fldChar w:fldCharType="separate"/>
        </w:r>
        <w:r w:rsidR="00AB39A4">
          <w:rPr>
            <w:noProof/>
            <w:webHidden/>
          </w:rPr>
          <w:t>59</w:t>
        </w:r>
        <w:r w:rsidR="00AB39A4">
          <w:rPr>
            <w:noProof/>
            <w:webHidden/>
          </w:rPr>
          <w:fldChar w:fldCharType="end"/>
        </w:r>
      </w:hyperlink>
    </w:p>
    <w:p w14:paraId="164F29F3" w14:textId="77777777" w:rsidR="00AB39A4" w:rsidRDefault="00CD60C5">
      <w:pPr>
        <w:pStyle w:val="TOC4"/>
        <w:tabs>
          <w:tab w:val="right" w:leader="dot" w:pos="5030"/>
        </w:tabs>
        <w:rPr>
          <w:rFonts w:eastAsiaTheme="minorEastAsia"/>
          <w:smallCaps w:val="0"/>
          <w:noProof/>
          <w:sz w:val="22"/>
        </w:rPr>
      </w:pPr>
      <w:hyperlink w:anchor="_Toc391370902" w:history="1">
        <w:r w:rsidR="00AB39A4" w:rsidRPr="00E3755C">
          <w:rPr>
            <w:rStyle w:val="Hyperlink"/>
            <w:noProof/>
          </w:rPr>
          <w:t>Microsoft Learning</w:t>
        </w:r>
        <w:r w:rsidR="00AB39A4">
          <w:rPr>
            <w:noProof/>
            <w:webHidden/>
          </w:rPr>
          <w:tab/>
        </w:r>
        <w:r w:rsidR="00AB39A4">
          <w:rPr>
            <w:noProof/>
            <w:webHidden/>
          </w:rPr>
          <w:fldChar w:fldCharType="begin"/>
        </w:r>
        <w:r w:rsidR="00AB39A4">
          <w:rPr>
            <w:noProof/>
            <w:webHidden/>
          </w:rPr>
          <w:instrText xml:space="preserve"> PAGEREF _Toc391370902 \h </w:instrText>
        </w:r>
        <w:r w:rsidR="00AB39A4">
          <w:rPr>
            <w:noProof/>
            <w:webHidden/>
          </w:rPr>
        </w:r>
        <w:r w:rsidR="00AB39A4">
          <w:rPr>
            <w:noProof/>
            <w:webHidden/>
          </w:rPr>
          <w:fldChar w:fldCharType="separate"/>
        </w:r>
        <w:r w:rsidR="00AB39A4">
          <w:rPr>
            <w:noProof/>
            <w:webHidden/>
          </w:rPr>
          <w:t>59</w:t>
        </w:r>
        <w:r w:rsidR="00AB39A4">
          <w:rPr>
            <w:noProof/>
            <w:webHidden/>
          </w:rPr>
          <w:fldChar w:fldCharType="end"/>
        </w:r>
      </w:hyperlink>
    </w:p>
    <w:p w14:paraId="760905E6" w14:textId="77777777" w:rsidR="00AB39A4" w:rsidRDefault="00CD60C5">
      <w:pPr>
        <w:pStyle w:val="TOC6"/>
        <w:tabs>
          <w:tab w:val="right" w:leader="dot" w:pos="5030"/>
        </w:tabs>
        <w:rPr>
          <w:rFonts w:eastAsiaTheme="minorEastAsia"/>
          <w:noProof/>
          <w:sz w:val="22"/>
        </w:rPr>
      </w:pPr>
      <w:hyperlink w:anchor="_Toc391370903" w:history="1">
        <w:r w:rsidR="00AB39A4" w:rsidRPr="00E3755C">
          <w:rPr>
            <w:rStyle w:val="Hyperlink"/>
            <w:noProof/>
          </w:rPr>
          <w:t>Microsoft Learning E-Reference Library  (Nutzer-AL)</w:t>
        </w:r>
        <w:r w:rsidR="00AB39A4">
          <w:rPr>
            <w:noProof/>
            <w:webHidden/>
          </w:rPr>
          <w:tab/>
        </w:r>
        <w:r w:rsidR="00AB39A4">
          <w:rPr>
            <w:noProof/>
            <w:webHidden/>
          </w:rPr>
          <w:fldChar w:fldCharType="begin"/>
        </w:r>
        <w:r w:rsidR="00AB39A4">
          <w:rPr>
            <w:noProof/>
            <w:webHidden/>
          </w:rPr>
          <w:instrText xml:space="preserve"> PAGEREF _Toc391370903 \h </w:instrText>
        </w:r>
        <w:r w:rsidR="00AB39A4">
          <w:rPr>
            <w:noProof/>
            <w:webHidden/>
          </w:rPr>
        </w:r>
        <w:r w:rsidR="00AB39A4">
          <w:rPr>
            <w:noProof/>
            <w:webHidden/>
          </w:rPr>
          <w:fldChar w:fldCharType="separate"/>
        </w:r>
        <w:r w:rsidR="00AB39A4">
          <w:rPr>
            <w:noProof/>
            <w:webHidden/>
          </w:rPr>
          <w:t>59</w:t>
        </w:r>
        <w:r w:rsidR="00AB39A4">
          <w:rPr>
            <w:noProof/>
            <w:webHidden/>
          </w:rPr>
          <w:fldChar w:fldCharType="end"/>
        </w:r>
      </w:hyperlink>
    </w:p>
    <w:p w14:paraId="5334325A" w14:textId="77777777" w:rsidR="00AB39A4" w:rsidRDefault="00CD60C5">
      <w:pPr>
        <w:pStyle w:val="TOC6"/>
        <w:tabs>
          <w:tab w:val="right" w:leader="dot" w:pos="5030"/>
        </w:tabs>
        <w:rPr>
          <w:rFonts w:eastAsiaTheme="minorEastAsia"/>
          <w:noProof/>
          <w:sz w:val="22"/>
        </w:rPr>
      </w:pPr>
      <w:hyperlink w:anchor="_Toc391370904" w:history="1">
        <w:r w:rsidR="00AB39A4" w:rsidRPr="00E3755C">
          <w:rPr>
            <w:rStyle w:val="Hyperlink"/>
            <w:noProof/>
          </w:rPr>
          <w:t>Microsoft Learning IT Academy (Nutzer-AL)</w:t>
        </w:r>
        <w:r w:rsidR="00AB39A4">
          <w:rPr>
            <w:noProof/>
            <w:webHidden/>
          </w:rPr>
          <w:tab/>
        </w:r>
        <w:r w:rsidR="00AB39A4">
          <w:rPr>
            <w:noProof/>
            <w:webHidden/>
          </w:rPr>
          <w:fldChar w:fldCharType="begin"/>
        </w:r>
        <w:r w:rsidR="00AB39A4">
          <w:rPr>
            <w:noProof/>
            <w:webHidden/>
          </w:rPr>
          <w:instrText xml:space="preserve"> PAGEREF _Toc391370904 \h </w:instrText>
        </w:r>
        <w:r w:rsidR="00AB39A4">
          <w:rPr>
            <w:noProof/>
            <w:webHidden/>
          </w:rPr>
        </w:r>
        <w:r w:rsidR="00AB39A4">
          <w:rPr>
            <w:noProof/>
            <w:webHidden/>
          </w:rPr>
          <w:fldChar w:fldCharType="separate"/>
        </w:r>
        <w:r w:rsidR="00AB39A4">
          <w:rPr>
            <w:noProof/>
            <w:webHidden/>
          </w:rPr>
          <w:t>59</w:t>
        </w:r>
        <w:r w:rsidR="00AB39A4">
          <w:rPr>
            <w:noProof/>
            <w:webHidden/>
          </w:rPr>
          <w:fldChar w:fldCharType="end"/>
        </w:r>
      </w:hyperlink>
    </w:p>
    <w:p w14:paraId="147C92D2" w14:textId="77777777" w:rsidR="00AB39A4" w:rsidRDefault="00CD60C5">
      <w:pPr>
        <w:pStyle w:val="TOC6"/>
        <w:tabs>
          <w:tab w:val="right" w:leader="dot" w:pos="5030"/>
        </w:tabs>
        <w:rPr>
          <w:rFonts w:eastAsiaTheme="minorEastAsia"/>
          <w:noProof/>
          <w:sz w:val="22"/>
        </w:rPr>
      </w:pPr>
      <w:hyperlink w:anchor="_Toc391370905" w:history="1">
        <w:r w:rsidR="00AB39A4" w:rsidRPr="00E3755C">
          <w:rPr>
            <w:rStyle w:val="Hyperlink"/>
            <w:noProof/>
          </w:rPr>
          <w:t>Microsoft Learning MCP 1 Prüfungsgutschein (Dienste-AL)</w:t>
        </w:r>
        <w:r w:rsidR="00AB39A4">
          <w:rPr>
            <w:noProof/>
            <w:webHidden/>
          </w:rPr>
          <w:tab/>
        </w:r>
        <w:r w:rsidR="00AB39A4">
          <w:rPr>
            <w:noProof/>
            <w:webHidden/>
          </w:rPr>
          <w:fldChar w:fldCharType="begin"/>
        </w:r>
        <w:r w:rsidR="00AB39A4">
          <w:rPr>
            <w:noProof/>
            <w:webHidden/>
          </w:rPr>
          <w:instrText xml:space="preserve"> PAGEREF _Toc391370905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0A1939E4" w14:textId="77777777" w:rsidR="00AB39A4" w:rsidRDefault="00CD60C5">
      <w:pPr>
        <w:pStyle w:val="TOC6"/>
        <w:tabs>
          <w:tab w:val="right" w:leader="dot" w:pos="5030"/>
        </w:tabs>
        <w:rPr>
          <w:rFonts w:eastAsiaTheme="minorEastAsia"/>
          <w:noProof/>
          <w:sz w:val="22"/>
        </w:rPr>
      </w:pPr>
      <w:hyperlink w:anchor="_Toc391370906" w:history="1">
        <w:r w:rsidR="00AB39A4" w:rsidRPr="00E3755C">
          <w:rPr>
            <w:rStyle w:val="Hyperlink"/>
            <w:noProof/>
          </w:rPr>
          <w:t>Microsoft Learning MCP 30 Prüfungsgutscheine (Nutzer-AL)</w:t>
        </w:r>
        <w:r w:rsidR="00AB39A4">
          <w:rPr>
            <w:noProof/>
            <w:webHidden/>
          </w:rPr>
          <w:tab/>
        </w:r>
        <w:r w:rsidR="00AB39A4">
          <w:rPr>
            <w:noProof/>
            <w:webHidden/>
          </w:rPr>
          <w:fldChar w:fldCharType="begin"/>
        </w:r>
        <w:r w:rsidR="00AB39A4">
          <w:rPr>
            <w:noProof/>
            <w:webHidden/>
          </w:rPr>
          <w:instrText xml:space="preserve"> PAGEREF _Toc391370906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04CE8AC4" w14:textId="77777777" w:rsidR="00AB39A4" w:rsidRDefault="00CD60C5">
      <w:pPr>
        <w:pStyle w:val="TOC6"/>
        <w:tabs>
          <w:tab w:val="right" w:leader="dot" w:pos="5030"/>
        </w:tabs>
        <w:rPr>
          <w:rFonts w:eastAsiaTheme="minorEastAsia"/>
          <w:noProof/>
          <w:sz w:val="22"/>
        </w:rPr>
      </w:pPr>
      <w:hyperlink w:anchor="_Toc391370907" w:history="1">
        <w:r w:rsidR="00AB39A4" w:rsidRPr="00E3755C">
          <w:rPr>
            <w:rStyle w:val="Hyperlink"/>
            <w:noProof/>
          </w:rPr>
          <w:t>Microsoft Learning MOS 500 Exam Site License (Dienste-AL)</w:t>
        </w:r>
        <w:r w:rsidR="00AB39A4">
          <w:rPr>
            <w:noProof/>
            <w:webHidden/>
          </w:rPr>
          <w:tab/>
        </w:r>
        <w:r w:rsidR="00AB39A4">
          <w:rPr>
            <w:noProof/>
            <w:webHidden/>
          </w:rPr>
          <w:fldChar w:fldCharType="begin"/>
        </w:r>
        <w:r w:rsidR="00AB39A4">
          <w:rPr>
            <w:noProof/>
            <w:webHidden/>
          </w:rPr>
          <w:instrText xml:space="preserve"> PAGEREF _Toc391370907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02AE37C1" w14:textId="77777777" w:rsidR="00AB39A4" w:rsidRDefault="00CD60C5">
      <w:pPr>
        <w:pStyle w:val="TOC6"/>
        <w:tabs>
          <w:tab w:val="right" w:leader="dot" w:pos="5030"/>
        </w:tabs>
        <w:rPr>
          <w:rFonts w:eastAsiaTheme="minorEastAsia"/>
          <w:noProof/>
          <w:sz w:val="22"/>
        </w:rPr>
      </w:pPr>
      <w:hyperlink w:anchor="_Toc391370908" w:history="1">
        <w:r w:rsidR="00AB39A4" w:rsidRPr="00E3755C">
          <w:rPr>
            <w:rStyle w:val="Hyperlink"/>
            <w:noProof/>
          </w:rPr>
          <w:t>Microsoft Learning MTA 250 Exam Site License (Dienste-AL)</w:t>
        </w:r>
        <w:r w:rsidR="00AB39A4">
          <w:rPr>
            <w:noProof/>
            <w:webHidden/>
          </w:rPr>
          <w:tab/>
        </w:r>
        <w:r w:rsidR="00AB39A4">
          <w:rPr>
            <w:noProof/>
            <w:webHidden/>
          </w:rPr>
          <w:fldChar w:fldCharType="begin"/>
        </w:r>
        <w:r w:rsidR="00AB39A4">
          <w:rPr>
            <w:noProof/>
            <w:webHidden/>
          </w:rPr>
          <w:instrText xml:space="preserve"> PAGEREF _Toc391370908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709DA394" w14:textId="77777777" w:rsidR="00AB39A4" w:rsidRDefault="00CD60C5">
      <w:pPr>
        <w:pStyle w:val="TOC4"/>
        <w:tabs>
          <w:tab w:val="right" w:leader="dot" w:pos="5030"/>
        </w:tabs>
        <w:rPr>
          <w:rFonts w:eastAsiaTheme="minorEastAsia"/>
          <w:smallCaps w:val="0"/>
          <w:noProof/>
          <w:sz w:val="22"/>
        </w:rPr>
      </w:pPr>
      <w:hyperlink w:anchor="_Toc391370909" w:history="1">
        <w:r w:rsidR="00AB39A4" w:rsidRPr="00E3755C">
          <w:rPr>
            <w:rStyle w:val="Hyperlink"/>
            <w:noProof/>
          </w:rPr>
          <w:t>Microsoft Translator</w:t>
        </w:r>
        <w:r w:rsidR="00AB39A4">
          <w:rPr>
            <w:noProof/>
            <w:webHidden/>
          </w:rPr>
          <w:tab/>
        </w:r>
        <w:r w:rsidR="00AB39A4">
          <w:rPr>
            <w:noProof/>
            <w:webHidden/>
          </w:rPr>
          <w:fldChar w:fldCharType="begin"/>
        </w:r>
        <w:r w:rsidR="00AB39A4">
          <w:rPr>
            <w:noProof/>
            <w:webHidden/>
          </w:rPr>
          <w:instrText xml:space="preserve"> PAGEREF _Toc391370909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6A995502" w14:textId="77777777" w:rsidR="00AB39A4" w:rsidRDefault="00CD60C5">
      <w:pPr>
        <w:pStyle w:val="TOC6"/>
        <w:tabs>
          <w:tab w:val="right" w:leader="dot" w:pos="5030"/>
        </w:tabs>
        <w:rPr>
          <w:rFonts w:eastAsiaTheme="minorEastAsia"/>
          <w:noProof/>
          <w:sz w:val="22"/>
        </w:rPr>
      </w:pPr>
      <w:hyperlink w:anchor="_Toc391370910" w:history="1">
        <w:r w:rsidR="00AB39A4" w:rsidRPr="00E3755C">
          <w:rPr>
            <w:rStyle w:val="Hyperlink"/>
            <w:noProof/>
          </w:rPr>
          <w:t>Microsoft Translator API</w:t>
        </w:r>
        <w:r w:rsidR="00AB39A4">
          <w:rPr>
            <w:noProof/>
            <w:webHidden/>
          </w:rPr>
          <w:tab/>
        </w:r>
        <w:r w:rsidR="00AB39A4">
          <w:rPr>
            <w:noProof/>
            <w:webHidden/>
          </w:rPr>
          <w:fldChar w:fldCharType="begin"/>
        </w:r>
        <w:r w:rsidR="00AB39A4">
          <w:rPr>
            <w:noProof/>
            <w:webHidden/>
          </w:rPr>
          <w:instrText xml:space="preserve"> PAGEREF _Toc391370910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175F2265" w14:textId="77777777" w:rsidR="00AB39A4" w:rsidRDefault="00CD60C5">
      <w:pPr>
        <w:pStyle w:val="TOC4"/>
        <w:tabs>
          <w:tab w:val="right" w:leader="dot" w:pos="5030"/>
        </w:tabs>
        <w:rPr>
          <w:rFonts w:eastAsiaTheme="minorEastAsia"/>
          <w:smallCaps w:val="0"/>
          <w:noProof/>
          <w:sz w:val="22"/>
        </w:rPr>
      </w:pPr>
      <w:hyperlink w:anchor="_Toc391370911" w:history="1">
        <w:r w:rsidR="00AB39A4" w:rsidRPr="00E3755C">
          <w:rPr>
            <w:rStyle w:val="Hyperlink"/>
            <w:noProof/>
          </w:rPr>
          <w:t>Microsoft-Rechteverwaltung</w:t>
        </w:r>
        <w:r w:rsidR="00AB39A4">
          <w:rPr>
            <w:noProof/>
            <w:webHidden/>
          </w:rPr>
          <w:tab/>
        </w:r>
        <w:r w:rsidR="00AB39A4">
          <w:rPr>
            <w:noProof/>
            <w:webHidden/>
          </w:rPr>
          <w:fldChar w:fldCharType="begin"/>
        </w:r>
        <w:r w:rsidR="00AB39A4">
          <w:rPr>
            <w:noProof/>
            <w:webHidden/>
          </w:rPr>
          <w:instrText xml:space="preserve"> PAGEREF _Toc391370911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37B7290D" w14:textId="77777777" w:rsidR="00AB39A4" w:rsidRDefault="00CD60C5">
      <w:pPr>
        <w:pStyle w:val="TOC6"/>
        <w:tabs>
          <w:tab w:val="right" w:leader="dot" w:pos="5030"/>
        </w:tabs>
        <w:rPr>
          <w:rFonts w:eastAsiaTheme="minorEastAsia"/>
          <w:noProof/>
          <w:sz w:val="22"/>
        </w:rPr>
      </w:pPr>
      <w:hyperlink w:anchor="_Toc391370912" w:history="1">
        <w:r w:rsidR="00AB39A4" w:rsidRPr="00E3755C">
          <w:rPr>
            <w:rStyle w:val="Hyperlink"/>
            <w:noProof/>
          </w:rPr>
          <w:t>Microsoft-Rechteverwaltung (Nutzer-AL)</w:t>
        </w:r>
        <w:r w:rsidR="00AB39A4">
          <w:rPr>
            <w:noProof/>
            <w:webHidden/>
          </w:rPr>
          <w:tab/>
        </w:r>
        <w:r w:rsidR="00AB39A4">
          <w:rPr>
            <w:noProof/>
            <w:webHidden/>
          </w:rPr>
          <w:fldChar w:fldCharType="begin"/>
        </w:r>
        <w:r w:rsidR="00AB39A4">
          <w:rPr>
            <w:noProof/>
            <w:webHidden/>
          </w:rPr>
          <w:instrText xml:space="preserve"> PAGEREF _Toc391370912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08AE9F95" w14:textId="77777777" w:rsidR="00AB39A4" w:rsidRDefault="00CD60C5">
      <w:pPr>
        <w:pStyle w:val="TOC6"/>
        <w:tabs>
          <w:tab w:val="right" w:leader="dot" w:pos="5030"/>
        </w:tabs>
        <w:rPr>
          <w:rFonts w:eastAsiaTheme="minorEastAsia"/>
          <w:noProof/>
          <w:sz w:val="22"/>
        </w:rPr>
      </w:pPr>
      <w:hyperlink w:anchor="_Toc391370913" w:history="1">
        <w:r w:rsidR="00AB39A4" w:rsidRPr="00E3755C">
          <w:rPr>
            <w:rStyle w:val="Hyperlink"/>
            <w:noProof/>
          </w:rPr>
          <w:t>Microsoft-Rechteverwaltung A (Nutzer-AL)</w:t>
        </w:r>
        <w:r w:rsidR="00AB39A4">
          <w:rPr>
            <w:noProof/>
            <w:webHidden/>
          </w:rPr>
          <w:tab/>
        </w:r>
        <w:r w:rsidR="00AB39A4">
          <w:rPr>
            <w:noProof/>
            <w:webHidden/>
          </w:rPr>
          <w:fldChar w:fldCharType="begin"/>
        </w:r>
        <w:r w:rsidR="00AB39A4">
          <w:rPr>
            <w:noProof/>
            <w:webHidden/>
          </w:rPr>
          <w:instrText xml:space="preserve"> PAGEREF _Toc391370913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2E2CD206" w14:textId="77777777" w:rsidR="00AB39A4" w:rsidRDefault="00CD60C5">
      <w:pPr>
        <w:pStyle w:val="TOC6"/>
        <w:tabs>
          <w:tab w:val="right" w:leader="dot" w:pos="5030"/>
        </w:tabs>
        <w:rPr>
          <w:rFonts w:eastAsiaTheme="minorEastAsia"/>
          <w:noProof/>
          <w:sz w:val="22"/>
        </w:rPr>
      </w:pPr>
      <w:hyperlink w:anchor="_Toc391370914" w:history="1">
        <w:r w:rsidR="00AB39A4" w:rsidRPr="00E3755C">
          <w:rPr>
            <w:rStyle w:val="Hyperlink"/>
            <w:noProof/>
          </w:rPr>
          <w:t>Add-on für Microsoft Rights Management (Nutzer-AL)</w:t>
        </w:r>
        <w:r w:rsidR="00AB39A4">
          <w:rPr>
            <w:noProof/>
            <w:webHidden/>
          </w:rPr>
          <w:tab/>
        </w:r>
        <w:r w:rsidR="00AB39A4">
          <w:rPr>
            <w:noProof/>
            <w:webHidden/>
          </w:rPr>
          <w:fldChar w:fldCharType="begin"/>
        </w:r>
        <w:r w:rsidR="00AB39A4">
          <w:rPr>
            <w:noProof/>
            <w:webHidden/>
          </w:rPr>
          <w:instrText xml:space="preserve"> PAGEREF _Toc391370914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0882012E" w14:textId="77777777" w:rsidR="00AB39A4" w:rsidRDefault="00CD60C5">
      <w:pPr>
        <w:pStyle w:val="TOC4"/>
        <w:tabs>
          <w:tab w:val="right" w:leader="dot" w:pos="5030"/>
        </w:tabs>
        <w:rPr>
          <w:rFonts w:eastAsiaTheme="minorEastAsia"/>
          <w:smallCaps w:val="0"/>
          <w:noProof/>
          <w:sz w:val="22"/>
        </w:rPr>
      </w:pPr>
      <w:hyperlink w:anchor="_Toc391370915" w:history="1">
        <w:r w:rsidR="00AB39A4" w:rsidRPr="00E3755C">
          <w:rPr>
            <w:rStyle w:val="Hyperlink"/>
            <w:noProof/>
          </w:rPr>
          <w:t>System Center Endpoint Protection</w:t>
        </w:r>
        <w:r w:rsidR="00AB39A4">
          <w:rPr>
            <w:noProof/>
            <w:webHidden/>
          </w:rPr>
          <w:tab/>
        </w:r>
        <w:r w:rsidR="00AB39A4">
          <w:rPr>
            <w:noProof/>
            <w:webHidden/>
          </w:rPr>
          <w:fldChar w:fldCharType="begin"/>
        </w:r>
        <w:r w:rsidR="00AB39A4">
          <w:rPr>
            <w:noProof/>
            <w:webHidden/>
          </w:rPr>
          <w:instrText xml:space="preserve"> PAGEREF _Toc391370915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7E7402BF" w14:textId="77777777" w:rsidR="00AB39A4" w:rsidRDefault="00CD60C5">
      <w:pPr>
        <w:pStyle w:val="TOC6"/>
        <w:tabs>
          <w:tab w:val="right" w:leader="dot" w:pos="5030"/>
        </w:tabs>
        <w:rPr>
          <w:rFonts w:eastAsiaTheme="minorEastAsia"/>
          <w:noProof/>
          <w:sz w:val="22"/>
        </w:rPr>
      </w:pPr>
      <w:hyperlink w:anchor="_Toc391370916" w:history="1">
        <w:r w:rsidR="00AB39A4" w:rsidRPr="00E3755C">
          <w:rPr>
            <w:rStyle w:val="Hyperlink"/>
            <w:noProof/>
          </w:rPr>
          <w:t>System Center 2012 R2 Endpoint Protection (Geräte- oder Nutzer-AL)</w:t>
        </w:r>
        <w:r w:rsidR="00AB39A4">
          <w:rPr>
            <w:noProof/>
            <w:webHidden/>
          </w:rPr>
          <w:tab/>
        </w:r>
        <w:r w:rsidR="00AB39A4">
          <w:rPr>
            <w:noProof/>
            <w:webHidden/>
          </w:rPr>
          <w:fldChar w:fldCharType="begin"/>
        </w:r>
        <w:r w:rsidR="00AB39A4">
          <w:rPr>
            <w:noProof/>
            <w:webHidden/>
          </w:rPr>
          <w:instrText xml:space="preserve"> PAGEREF _Toc391370916 \h </w:instrText>
        </w:r>
        <w:r w:rsidR="00AB39A4">
          <w:rPr>
            <w:noProof/>
            <w:webHidden/>
          </w:rPr>
        </w:r>
        <w:r w:rsidR="00AB39A4">
          <w:rPr>
            <w:noProof/>
            <w:webHidden/>
          </w:rPr>
          <w:fldChar w:fldCharType="separate"/>
        </w:r>
        <w:r w:rsidR="00AB39A4">
          <w:rPr>
            <w:noProof/>
            <w:webHidden/>
          </w:rPr>
          <w:t>60</w:t>
        </w:r>
        <w:r w:rsidR="00AB39A4">
          <w:rPr>
            <w:noProof/>
            <w:webHidden/>
          </w:rPr>
          <w:fldChar w:fldCharType="end"/>
        </w:r>
      </w:hyperlink>
    </w:p>
    <w:p w14:paraId="439A4CB4" w14:textId="77777777" w:rsidR="00AB39A4" w:rsidRDefault="00CD60C5">
      <w:pPr>
        <w:pStyle w:val="TOC4"/>
        <w:tabs>
          <w:tab w:val="right" w:leader="dot" w:pos="5030"/>
        </w:tabs>
        <w:rPr>
          <w:rFonts w:eastAsiaTheme="minorEastAsia"/>
          <w:smallCaps w:val="0"/>
          <w:noProof/>
          <w:sz w:val="22"/>
        </w:rPr>
      </w:pPr>
      <w:hyperlink w:anchor="_Toc391370917" w:history="1">
        <w:r w:rsidR="00AB39A4" w:rsidRPr="00E3755C">
          <w:rPr>
            <w:rStyle w:val="Hyperlink"/>
            <w:noProof/>
          </w:rPr>
          <w:t>Microsoft Azure Active Directory Premium</w:t>
        </w:r>
        <w:r w:rsidR="00AB39A4">
          <w:rPr>
            <w:noProof/>
            <w:webHidden/>
          </w:rPr>
          <w:tab/>
        </w:r>
        <w:r w:rsidR="00AB39A4">
          <w:rPr>
            <w:noProof/>
            <w:webHidden/>
          </w:rPr>
          <w:fldChar w:fldCharType="begin"/>
        </w:r>
        <w:r w:rsidR="00AB39A4">
          <w:rPr>
            <w:noProof/>
            <w:webHidden/>
          </w:rPr>
          <w:instrText xml:space="preserve"> PAGEREF _Toc391370917 \h </w:instrText>
        </w:r>
        <w:r w:rsidR="00AB39A4">
          <w:rPr>
            <w:noProof/>
            <w:webHidden/>
          </w:rPr>
        </w:r>
        <w:r w:rsidR="00AB39A4">
          <w:rPr>
            <w:noProof/>
            <w:webHidden/>
          </w:rPr>
          <w:fldChar w:fldCharType="separate"/>
        </w:r>
        <w:r w:rsidR="00AB39A4">
          <w:rPr>
            <w:noProof/>
            <w:webHidden/>
          </w:rPr>
          <w:t>61</w:t>
        </w:r>
        <w:r w:rsidR="00AB39A4">
          <w:rPr>
            <w:noProof/>
            <w:webHidden/>
          </w:rPr>
          <w:fldChar w:fldCharType="end"/>
        </w:r>
      </w:hyperlink>
    </w:p>
    <w:p w14:paraId="117D5DD9" w14:textId="77777777" w:rsidR="00AB39A4" w:rsidRDefault="00CD60C5">
      <w:pPr>
        <w:pStyle w:val="TOC6"/>
        <w:tabs>
          <w:tab w:val="right" w:leader="dot" w:pos="5030"/>
        </w:tabs>
        <w:rPr>
          <w:rFonts w:eastAsiaTheme="minorEastAsia"/>
          <w:noProof/>
          <w:sz w:val="22"/>
        </w:rPr>
      </w:pPr>
      <w:hyperlink w:anchor="_Toc391370918" w:history="1">
        <w:r w:rsidR="00AB39A4" w:rsidRPr="00E3755C">
          <w:rPr>
            <w:rStyle w:val="Hyperlink"/>
            <w:noProof/>
          </w:rPr>
          <w:t>Microsoft Azure Active Directory Premium</w:t>
        </w:r>
        <w:r w:rsidR="00AB39A4">
          <w:rPr>
            <w:noProof/>
            <w:webHidden/>
          </w:rPr>
          <w:tab/>
        </w:r>
        <w:r w:rsidR="00AB39A4">
          <w:rPr>
            <w:noProof/>
            <w:webHidden/>
          </w:rPr>
          <w:fldChar w:fldCharType="begin"/>
        </w:r>
        <w:r w:rsidR="00AB39A4">
          <w:rPr>
            <w:noProof/>
            <w:webHidden/>
          </w:rPr>
          <w:instrText xml:space="preserve"> PAGEREF _Toc391370918 \h </w:instrText>
        </w:r>
        <w:r w:rsidR="00AB39A4">
          <w:rPr>
            <w:noProof/>
            <w:webHidden/>
          </w:rPr>
        </w:r>
        <w:r w:rsidR="00AB39A4">
          <w:rPr>
            <w:noProof/>
            <w:webHidden/>
          </w:rPr>
          <w:fldChar w:fldCharType="separate"/>
        </w:r>
        <w:r w:rsidR="00AB39A4">
          <w:rPr>
            <w:noProof/>
            <w:webHidden/>
          </w:rPr>
          <w:t>61</w:t>
        </w:r>
        <w:r w:rsidR="00AB39A4">
          <w:rPr>
            <w:noProof/>
            <w:webHidden/>
          </w:rPr>
          <w:fldChar w:fldCharType="end"/>
        </w:r>
      </w:hyperlink>
    </w:p>
    <w:p w14:paraId="11861A1D" w14:textId="77777777" w:rsidR="00AB39A4" w:rsidRDefault="00CD60C5">
      <w:pPr>
        <w:pStyle w:val="TOC4"/>
        <w:tabs>
          <w:tab w:val="right" w:leader="dot" w:pos="5030"/>
        </w:tabs>
        <w:rPr>
          <w:rFonts w:eastAsiaTheme="minorEastAsia"/>
          <w:smallCaps w:val="0"/>
          <w:noProof/>
          <w:sz w:val="22"/>
        </w:rPr>
      </w:pPr>
      <w:hyperlink w:anchor="_Toc391370919" w:history="1">
        <w:r w:rsidR="00AB39A4" w:rsidRPr="00E3755C">
          <w:rPr>
            <w:rStyle w:val="Hyperlink"/>
            <w:noProof/>
          </w:rPr>
          <w:t>Yammer Enterprise</w:t>
        </w:r>
        <w:r w:rsidR="00AB39A4">
          <w:rPr>
            <w:noProof/>
            <w:webHidden/>
          </w:rPr>
          <w:tab/>
        </w:r>
        <w:r w:rsidR="00AB39A4">
          <w:rPr>
            <w:noProof/>
            <w:webHidden/>
          </w:rPr>
          <w:fldChar w:fldCharType="begin"/>
        </w:r>
        <w:r w:rsidR="00AB39A4">
          <w:rPr>
            <w:noProof/>
            <w:webHidden/>
          </w:rPr>
          <w:instrText xml:space="preserve"> PAGEREF _Toc391370919 \h </w:instrText>
        </w:r>
        <w:r w:rsidR="00AB39A4">
          <w:rPr>
            <w:noProof/>
            <w:webHidden/>
          </w:rPr>
        </w:r>
        <w:r w:rsidR="00AB39A4">
          <w:rPr>
            <w:noProof/>
            <w:webHidden/>
          </w:rPr>
          <w:fldChar w:fldCharType="separate"/>
        </w:r>
        <w:r w:rsidR="00AB39A4">
          <w:rPr>
            <w:noProof/>
            <w:webHidden/>
          </w:rPr>
          <w:t>61</w:t>
        </w:r>
        <w:r w:rsidR="00AB39A4">
          <w:rPr>
            <w:noProof/>
            <w:webHidden/>
          </w:rPr>
          <w:fldChar w:fldCharType="end"/>
        </w:r>
      </w:hyperlink>
    </w:p>
    <w:p w14:paraId="60A47A90" w14:textId="77777777" w:rsidR="00AB39A4" w:rsidRDefault="00CD60C5">
      <w:pPr>
        <w:pStyle w:val="TOC6"/>
        <w:tabs>
          <w:tab w:val="right" w:leader="dot" w:pos="5030"/>
        </w:tabs>
        <w:rPr>
          <w:rFonts w:eastAsiaTheme="minorEastAsia"/>
          <w:noProof/>
          <w:sz w:val="22"/>
        </w:rPr>
      </w:pPr>
      <w:hyperlink w:anchor="_Toc391370920" w:history="1">
        <w:r w:rsidR="00AB39A4" w:rsidRPr="00E3755C">
          <w:rPr>
            <w:rStyle w:val="Hyperlink"/>
            <w:noProof/>
          </w:rPr>
          <w:t>Yammer Enterprise</w:t>
        </w:r>
        <w:r w:rsidR="00AB39A4">
          <w:rPr>
            <w:noProof/>
            <w:webHidden/>
          </w:rPr>
          <w:tab/>
        </w:r>
        <w:r w:rsidR="00AB39A4">
          <w:rPr>
            <w:noProof/>
            <w:webHidden/>
          </w:rPr>
          <w:fldChar w:fldCharType="begin"/>
        </w:r>
        <w:r w:rsidR="00AB39A4">
          <w:rPr>
            <w:noProof/>
            <w:webHidden/>
          </w:rPr>
          <w:instrText xml:space="preserve"> PAGEREF _Toc391370920 \h </w:instrText>
        </w:r>
        <w:r w:rsidR="00AB39A4">
          <w:rPr>
            <w:noProof/>
            <w:webHidden/>
          </w:rPr>
        </w:r>
        <w:r w:rsidR="00AB39A4">
          <w:rPr>
            <w:noProof/>
            <w:webHidden/>
          </w:rPr>
          <w:fldChar w:fldCharType="separate"/>
        </w:r>
        <w:r w:rsidR="00AB39A4">
          <w:rPr>
            <w:noProof/>
            <w:webHidden/>
          </w:rPr>
          <w:t>61</w:t>
        </w:r>
        <w:r w:rsidR="00AB39A4">
          <w:rPr>
            <w:noProof/>
            <w:webHidden/>
          </w:rPr>
          <w:fldChar w:fldCharType="end"/>
        </w:r>
      </w:hyperlink>
    </w:p>
    <w:p w14:paraId="20FED0B7" w14:textId="77777777" w:rsidR="00AB39A4" w:rsidRDefault="00CD60C5">
      <w:pPr>
        <w:pStyle w:val="TOC1"/>
        <w:rPr>
          <w:rFonts w:eastAsiaTheme="minorEastAsia"/>
          <w:b w:val="0"/>
          <w:caps w:val="0"/>
          <w:noProof/>
          <w:sz w:val="22"/>
        </w:rPr>
      </w:pPr>
      <w:hyperlink w:anchor="_Toc391370921" w:history="1">
        <w:r w:rsidR="00AB39A4" w:rsidRPr="00E3755C">
          <w:rPr>
            <w:rStyle w:val="Hyperlink"/>
            <w:noProof/>
          </w:rPr>
          <w:t>Software Assurance</w:t>
        </w:r>
        <w:r w:rsidR="00AB39A4">
          <w:rPr>
            <w:noProof/>
            <w:webHidden/>
          </w:rPr>
          <w:tab/>
        </w:r>
        <w:r w:rsidR="00AB39A4">
          <w:rPr>
            <w:noProof/>
            <w:webHidden/>
          </w:rPr>
          <w:fldChar w:fldCharType="begin"/>
        </w:r>
        <w:r w:rsidR="00AB39A4">
          <w:rPr>
            <w:noProof/>
            <w:webHidden/>
          </w:rPr>
          <w:instrText xml:space="preserve"> PAGEREF _Toc391370921 \h </w:instrText>
        </w:r>
        <w:r w:rsidR="00AB39A4">
          <w:rPr>
            <w:noProof/>
            <w:webHidden/>
          </w:rPr>
        </w:r>
        <w:r w:rsidR="00AB39A4">
          <w:rPr>
            <w:noProof/>
            <w:webHidden/>
          </w:rPr>
          <w:fldChar w:fldCharType="separate"/>
        </w:r>
        <w:r w:rsidR="00AB39A4">
          <w:rPr>
            <w:noProof/>
            <w:webHidden/>
          </w:rPr>
          <w:t>62</w:t>
        </w:r>
        <w:r w:rsidR="00AB39A4">
          <w:rPr>
            <w:noProof/>
            <w:webHidden/>
          </w:rPr>
          <w:fldChar w:fldCharType="end"/>
        </w:r>
      </w:hyperlink>
    </w:p>
    <w:p w14:paraId="6A99AD42" w14:textId="77777777" w:rsidR="00AB39A4" w:rsidRDefault="00CD60C5">
      <w:pPr>
        <w:pStyle w:val="TOC3"/>
        <w:tabs>
          <w:tab w:val="right" w:leader="dot" w:pos="5030"/>
        </w:tabs>
        <w:rPr>
          <w:rFonts w:eastAsiaTheme="minorEastAsia"/>
          <w:smallCaps w:val="0"/>
          <w:noProof/>
          <w:sz w:val="22"/>
        </w:rPr>
      </w:pPr>
      <w:hyperlink w:anchor="_Toc391370922" w:history="1">
        <w:r w:rsidR="00AB39A4" w:rsidRPr="00E3755C">
          <w:rPr>
            <w:rStyle w:val="Hyperlink"/>
            <w:noProof/>
          </w:rPr>
          <w:t>Erwerb von Software Assurance</w:t>
        </w:r>
        <w:r w:rsidR="00AB39A4">
          <w:rPr>
            <w:noProof/>
            <w:webHidden/>
          </w:rPr>
          <w:tab/>
        </w:r>
        <w:r w:rsidR="00AB39A4">
          <w:rPr>
            <w:noProof/>
            <w:webHidden/>
          </w:rPr>
          <w:fldChar w:fldCharType="begin"/>
        </w:r>
        <w:r w:rsidR="00AB39A4">
          <w:rPr>
            <w:noProof/>
            <w:webHidden/>
          </w:rPr>
          <w:instrText xml:space="preserve"> PAGEREF _Toc391370922 \h </w:instrText>
        </w:r>
        <w:r w:rsidR="00AB39A4">
          <w:rPr>
            <w:noProof/>
            <w:webHidden/>
          </w:rPr>
        </w:r>
        <w:r w:rsidR="00AB39A4">
          <w:rPr>
            <w:noProof/>
            <w:webHidden/>
          </w:rPr>
          <w:fldChar w:fldCharType="separate"/>
        </w:r>
        <w:r w:rsidR="00AB39A4">
          <w:rPr>
            <w:noProof/>
            <w:webHidden/>
          </w:rPr>
          <w:t>62</w:t>
        </w:r>
        <w:r w:rsidR="00AB39A4">
          <w:rPr>
            <w:noProof/>
            <w:webHidden/>
          </w:rPr>
          <w:fldChar w:fldCharType="end"/>
        </w:r>
      </w:hyperlink>
    </w:p>
    <w:p w14:paraId="2498A055" w14:textId="77777777" w:rsidR="00AB39A4" w:rsidRDefault="00CD60C5">
      <w:pPr>
        <w:pStyle w:val="TOC3"/>
        <w:tabs>
          <w:tab w:val="right" w:leader="dot" w:pos="5030"/>
        </w:tabs>
        <w:rPr>
          <w:rFonts w:eastAsiaTheme="minorEastAsia"/>
          <w:smallCaps w:val="0"/>
          <w:noProof/>
          <w:sz w:val="22"/>
        </w:rPr>
      </w:pPr>
      <w:hyperlink w:anchor="_Toc391370923" w:history="1">
        <w:r w:rsidR="00AB39A4" w:rsidRPr="00E3755C">
          <w:rPr>
            <w:rStyle w:val="Hyperlink"/>
            <w:noProof/>
          </w:rPr>
          <w:t>Verlängerung von Software Assurance</w:t>
        </w:r>
        <w:r w:rsidR="00AB39A4">
          <w:rPr>
            <w:noProof/>
            <w:webHidden/>
          </w:rPr>
          <w:tab/>
        </w:r>
        <w:r w:rsidR="00AB39A4">
          <w:rPr>
            <w:noProof/>
            <w:webHidden/>
          </w:rPr>
          <w:fldChar w:fldCharType="begin"/>
        </w:r>
        <w:r w:rsidR="00AB39A4">
          <w:rPr>
            <w:noProof/>
            <w:webHidden/>
          </w:rPr>
          <w:instrText xml:space="preserve"> PAGEREF _Toc391370923 \h </w:instrText>
        </w:r>
        <w:r w:rsidR="00AB39A4">
          <w:rPr>
            <w:noProof/>
            <w:webHidden/>
          </w:rPr>
        </w:r>
        <w:r w:rsidR="00AB39A4">
          <w:rPr>
            <w:noProof/>
            <w:webHidden/>
          </w:rPr>
          <w:fldChar w:fldCharType="separate"/>
        </w:r>
        <w:r w:rsidR="00AB39A4">
          <w:rPr>
            <w:noProof/>
            <w:webHidden/>
          </w:rPr>
          <w:t>62</w:t>
        </w:r>
        <w:r w:rsidR="00AB39A4">
          <w:rPr>
            <w:noProof/>
            <w:webHidden/>
          </w:rPr>
          <w:fldChar w:fldCharType="end"/>
        </w:r>
      </w:hyperlink>
    </w:p>
    <w:p w14:paraId="0E4BB12D" w14:textId="77777777" w:rsidR="00AB39A4" w:rsidRDefault="00CD60C5">
      <w:pPr>
        <w:pStyle w:val="TOC3"/>
        <w:tabs>
          <w:tab w:val="right" w:leader="dot" w:pos="5030"/>
        </w:tabs>
        <w:rPr>
          <w:rFonts w:eastAsiaTheme="minorEastAsia"/>
          <w:smallCaps w:val="0"/>
          <w:noProof/>
          <w:sz w:val="22"/>
        </w:rPr>
      </w:pPr>
      <w:hyperlink w:anchor="_Toc391370924" w:history="1">
        <w:r w:rsidR="00AB39A4" w:rsidRPr="00E3755C">
          <w:rPr>
            <w:rStyle w:val="Hyperlink"/>
            <w:noProof/>
          </w:rPr>
          <w:t>Migrationslizenzen für Eingestellte Produkte oder Produkte mit Status End-Of-Life (EOL)</w:t>
        </w:r>
        <w:r w:rsidR="00AB39A4">
          <w:rPr>
            <w:noProof/>
            <w:webHidden/>
          </w:rPr>
          <w:tab/>
        </w:r>
        <w:r w:rsidR="00AB39A4">
          <w:rPr>
            <w:noProof/>
            <w:webHidden/>
          </w:rPr>
          <w:fldChar w:fldCharType="begin"/>
        </w:r>
        <w:r w:rsidR="00AB39A4">
          <w:rPr>
            <w:noProof/>
            <w:webHidden/>
          </w:rPr>
          <w:instrText xml:space="preserve"> PAGEREF _Toc391370924 \h </w:instrText>
        </w:r>
        <w:r w:rsidR="00AB39A4">
          <w:rPr>
            <w:noProof/>
            <w:webHidden/>
          </w:rPr>
        </w:r>
        <w:r w:rsidR="00AB39A4">
          <w:rPr>
            <w:noProof/>
            <w:webHidden/>
          </w:rPr>
          <w:fldChar w:fldCharType="separate"/>
        </w:r>
        <w:r w:rsidR="00AB39A4">
          <w:rPr>
            <w:noProof/>
            <w:webHidden/>
          </w:rPr>
          <w:t>63</w:t>
        </w:r>
        <w:r w:rsidR="00AB39A4">
          <w:rPr>
            <w:noProof/>
            <w:webHidden/>
          </w:rPr>
          <w:fldChar w:fldCharType="end"/>
        </w:r>
      </w:hyperlink>
    </w:p>
    <w:p w14:paraId="08D8CC17" w14:textId="77777777" w:rsidR="00AB39A4" w:rsidRDefault="00CD60C5">
      <w:pPr>
        <w:pStyle w:val="TOC3"/>
        <w:tabs>
          <w:tab w:val="right" w:leader="dot" w:pos="5030"/>
        </w:tabs>
        <w:rPr>
          <w:rFonts w:eastAsiaTheme="minorEastAsia"/>
          <w:smallCaps w:val="0"/>
          <w:noProof/>
          <w:sz w:val="22"/>
        </w:rPr>
      </w:pPr>
      <w:hyperlink w:anchor="_Toc391370925" w:history="1">
        <w:r w:rsidR="00AB39A4" w:rsidRPr="00E3755C">
          <w:rPr>
            <w:rStyle w:val="Hyperlink"/>
            <w:noProof/>
          </w:rPr>
          <w:t>Software Assurance-Vergünstigungen</w:t>
        </w:r>
        <w:r w:rsidR="00AB39A4">
          <w:rPr>
            <w:noProof/>
            <w:webHidden/>
          </w:rPr>
          <w:tab/>
        </w:r>
        <w:r w:rsidR="00AB39A4">
          <w:rPr>
            <w:noProof/>
            <w:webHidden/>
          </w:rPr>
          <w:fldChar w:fldCharType="begin"/>
        </w:r>
        <w:r w:rsidR="00AB39A4">
          <w:rPr>
            <w:noProof/>
            <w:webHidden/>
          </w:rPr>
          <w:instrText xml:space="preserve"> PAGEREF _Toc391370925 \h </w:instrText>
        </w:r>
        <w:r w:rsidR="00AB39A4">
          <w:rPr>
            <w:noProof/>
            <w:webHidden/>
          </w:rPr>
        </w:r>
        <w:r w:rsidR="00AB39A4">
          <w:rPr>
            <w:noProof/>
            <w:webHidden/>
          </w:rPr>
          <w:fldChar w:fldCharType="separate"/>
        </w:r>
        <w:r w:rsidR="00AB39A4">
          <w:rPr>
            <w:noProof/>
            <w:webHidden/>
          </w:rPr>
          <w:t>64</w:t>
        </w:r>
        <w:r w:rsidR="00AB39A4">
          <w:rPr>
            <w:noProof/>
            <w:webHidden/>
          </w:rPr>
          <w:fldChar w:fldCharType="end"/>
        </w:r>
      </w:hyperlink>
    </w:p>
    <w:p w14:paraId="001A3F70" w14:textId="77777777" w:rsidR="00AB39A4" w:rsidRPr="00AB39A4" w:rsidRDefault="00CD60C5">
      <w:pPr>
        <w:pStyle w:val="TOC5"/>
        <w:rPr>
          <w:rFonts w:eastAsiaTheme="minorEastAsia"/>
          <w:noProof/>
          <w:sz w:val="22"/>
        </w:rPr>
      </w:pPr>
      <w:hyperlink w:anchor="_Toc391370926" w:history="1">
        <w:r w:rsidR="00AB39A4" w:rsidRPr="00AB39A4">
          <w:rPr>
            <w:rStyle w:val="Hyperlink"/>
            <w:noProof/>
          </w:rPr>
          <w:t>Rechte für neue Versionen</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_Toc391370926 \h </w:instrText>
        </w:r>
        <w:r w:rsidR="00AB39A4" w:rsidRPr="00AB39A4">
          <w:rPr>
            <w:noProof/>
            <w:webHidden/>
          </w:rPr>
        </w:r>
        <w:r w:rsidR="00AB39A4" w:rsidRPr="00AB39A4">
          <w:rPr>
            <w:noProof/>
            <w:webHidden/>
          </w:rPr>
          <w:fldChar w:fldCharType="separate"/>
        </w:r>
        <w:r w:rsidR="00AB39A4" w:rsidRPr="00AB39A4">
          <w:rPr>
            <w:noProof/>
            <w:webHidden/>
          </w:rPr>
          <w:t>65</w:t>
        </w:r>
        <w:r w:rsidR="00AB39A4" w:rsidRPr="00AB39A4">
          <w:rPr>
            <w:noProof/>
            <w:webHidden/>
          </w:rPr>
          <w:fldChar w:fldCharType="end"/>
        </w:r>
      </w:hyperlink>
    </w:p>
    <w:p w14:paraId="0A005E31" w14:textId="77777777" w:rsidR="00AB39A4" w:rsidRPr="00AB39A4" w:rsidRDefault="00CD60C5">
      <w:pPr>
        <w:pStyle w:val="TOC5"/>
        <w:rPr>
          <w:rFonts w:eastAsiaTheme="minorEastAsia"/>
          <w:noProof/>
          <w:sz w:val="22"/>
        </w:rPr>
      </w:pPr>
      <w:hyperlink w:anchor="_Toc391370927" w:history="1">
        <w:r w:rsidR="00AB39A4" w:rsidRPr="00AB39A4">
          <w:rPr>
            <w:rStyle w:val="Hyperlink"/>
            <w:noProof/>
          </w:rPr>
          <w:t>Office Multi Language Pack</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_Toc391370927 \h </w:instrText>
        </w:r>
        <w:r w:rsidR="00AB39A4" w:rsidRPr="00AB39A4">
          <w:rPr>
            <w:noProof/>
            <w:webHidden/>
          </w:rPr>
        </w:r>
        <w:r w:rsidR="00AB39A4" w:rsidRPr="00AB39A4">
          <w:rPr>
            <w:noProof/>
            <w:webHidden/>
          </w:rPr>
          <w:fldChar w:fldCharType="separate"/>
        </w:r>
        <w:r w:rsidR="00AB39A4" w:rsidRPr="00AB39A4">
          <w:rPr>
            <w:noProof/>
            <w:webHidden/>
          </w:rPr>
          <w:t>65</w:t>
        </w:r>
        <w:r w:rsidR="00AB39A4" w:rsidRPr="00AB39A4">
          <w:rPr>
            <w:noProof/>
            <w:webHidden/>
          </w:rPr>
          <w:fldChar w:fldCharType="end"/>
        </w:r>
      </w:hyperlink>
    </w:p>
    <w:p w14:paraId="4B2A419D" w14:textId="77777777" w:rsidR="00AB39A4" w:rsidRPr="00AB39A4" w:rsidRDefault="00CD60C5">
      <w:pPr>
        <w:pStyle w:val="TOC5"/>
        <w:rPr>
          <w:rFonts w:eastAsiaTheme="minorEastAsia"/>
          <w:noProof/>
          <w:sz w:val="22"/>
        </w:rPr>
      </w:pPr>
      <w:hyperlink w:anchor="_Toc391370928" w:history="1">
        <w:r w:rsidR="00AB39A4" w:rsidRPr="00AB39A4">
          <w:rPr>
            <w:rStyle w:val="Hyperlink"/>
            <w:noProof/>
          </w:rPr>
          <w:t>Office Online</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_Toc391370928 \h </w:instrText>
        </w:r>
        <w:r w:rsidR="00AB39A4" w:rsidRPr="00AB39A4">
          <w:rPr>
            <w:noProof/>
            <w:webHidden/>
          </w:rPr>
        </w:r>
        <w:r w:rsidR="00AB39A4" w:rsidRPr="00AB39A4">
          <w:rPr>
            <w:noProof/>
            <w:webHidden/>
          </w:rPr>
          <w:fldChar w:fldCharType="separate"/>
        </w:r>
        <w:r w:rsidR="00AB39A4" w:rsidRPr="00AB39A4">
          <w:rPr>
            <w:noProof/>
            <w:webHidden/>
          </w:rPr>
          <w:t>65</w:t>
        </w:r>
        <w:r w:rsidR="00AB39A4" w:rsidRPr="00AB39A4">
          <w:rPr>
            <w:noProof/>
            <w:webHidden/>
          </w:rPr>
          <w:fldChar w:fldCharType="end"/>
        </w:r>
      </w:hyperlink>
    </w:p>
    <w:p w14:paraId="2F23F4A6" w14:textId="77777777" w:rsidR="00AB39A4" w:rsidRPr="00AB39A4" w:rsidRDefault="00CD60C5">
      <w:pPr>
        <w:pStyle w:val="TOC5"/>
        <w:rPr>
          <w:rFonts w:eastAsiaTheme="minorEastAsia"/>
          <w:noProof/>
          <w:sz w:val="22"/>
        </w:rPr>
      </w:pPr>
      <w:hyperlink w:anchor="_Toc391370929" w:history="1">
        <w:r w:rsidR="00AB39A4" w:rsidRPr="00AB39A4">
          <w:rPr>
            <w:rStyle w:val="Hyperlink"/>
            <w:noProof/>
          </w:rPr>
          <w:t>Planning Services</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_Toc391370929 \h </w:instrText>
        </w:r>
        <w:r w:rsidR="00AB39A4" w:rsidRPr="00AB39A4">
          <w:rPr>
            <w:noProof/>
            <w:webHidden/>
          </w:rPr>
        </w:r>
        <w:r w:rsidR="00AB39A4" w:rsidRPr="00AB39A4">
          <w:rPr>
            <w:noProof/>
            <w:webHidden/>
          </w:rPr>
          <w:fldChar w:fldCharType="separate"/>
        </w:r>
        <w:r w:rsidR="00AB39A4" w:rsidRPr="00AB39A4">
          <w:rPr>
            <w:noProof/>
            <w:webHidden/>
          </w:rPr>
          <w:t>66</w:t>
        </w:r>
        <w:r w:rsidR="00AB39A4" w:rsidRPr="00AB39A4">
          <w:rPr>
            <w:noProof/>
            <w:webHidden/>
          </w:rPr>
          <w:fldChar w:fldCharType="end"/>
        </w:r>
      </w:hyperlink>
    </w:p>
    <w:p w14:paraId="116D5FF2" w14:textId="77777777" w:rsidR="00AB39A4" w:rsidRPr="00AB39A4" w:rsidRDefault="00CD60C5">
      <w:pPr>
        <w:pStyle w:val="TOC5"/>
        <w:rPr>
          <w:rFonts w:eastAsiaTheme="minorEastAsia"/>
          <w:noProof/>
          <w:sz w:val="22"/>
        </w:rPr>
      </w:pPr>
      <w:hyperlink w:anchor="_Toc391370930" w:history="1">
        <w:r w:rsidR="00AB39A4" w:rsidRPr="00AB39A4">
          <w:rPr>
            <w:rStyle w:val="Hyperlink"/>
            <w:noProof/>
          </w:rPr>
          <w:t>Erweiterte Edition-Vergünstigungen-Windows und Windows Embedded</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_Toc391370930 \h </w:instrText>
        </w:r>
        <w:r w:rsidR="00AB39A4" w:rsidRPr="00AB39A4">
          <w:rPr>
            <w:noProof/>
            <w:webHidden/>
          </w:rPr>
        </w:r>
        <w:r w:rsidR="00AB39A4" w:rsidRPr="00AB39A4">
          <w:rPr>
            <w:noProof/>
            <w:webHidden/>
          </w:rPr>
          <w:fldChar w:fldCharType="separate"/>
        </w:r>
        <w:r w:rsidR="00AB39A4" w:rsidRPr="00AB39A4">
          <w:rPr>
            <w:noProof/>
            <w:webHidden/>
          </w:rPr>
          <w:t>68</w:t>
        </w:r>
        <w:r w:rsidR="00AB39A4" w:rsidRPr="00AB39A4">
          <w:rPr>
            <w:noProof/>
            <w:webHidden/>
          </w:rPr>
          <w:fldChar w:fldCharType="end"/>
        </w:r>
      </w:hyperlink>
    </w:p>
    <w:p w14:paraId="2C068003" w14:textId="77777777" w:rsidR="00AB39A4" w:rsidRPr="00AB39A4" w:rsidRDefault="00CD60C5">
      <w:pPr>
        <w:pStyle w:val="TOC5"/>
        <w:rPr>
          <w:rFonts w:eastAsiaTheme="minorEastAsia"/>
          <w:noProof/>
          <w:sz w:val="22"/>
        </w:rPr>
      </w:pPr>
      <w:hyperlink w:anchor="_Toc391370931" w:history="1">
        <w:r w:rsidR="00AB39A4" w:rsidRPr="00AB39A4">
          <w:rPr>
            <w:rStyle w:val="Hyperlink"/>
            <w:noProof/>
          </w:rPr>
          <w:t>Enterprise Sideloading</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_Toc391370931 \h </w:instrText>
        </w:r>
        <w:r w:rsidR="00AB39A4" w:rsidRPr="00AB39A4">
          <w:rPr>
            <w:noProof/>
            <w:webHidden/>
          </w:rPr>
        </w:r>
        <w:r w:rsidR="00AB39A4" w:rsidRPr="00AB39A4">
          <w:rPr>
            <w:noProof/>
            <w:webHidden/>
          </w:rPr>
          <w:fldChar w:fldCharType="separate"/>
        </w:r>
        <w:r w:rsidR="00AB39A4" w:rsidRPr="00AB39A4">
          <w:rPr>
            <w:noProof/>
            <w:webHidden/>
          </w:rPr>
          <w:t>68</w:t>
        </w:r>
        <w:r w:rsidR="00AB39A4" w:rsidRPr="00AB39A4">
          <w:rPr>
            <w:noProof/>
            <w:webHidden/>
          </w:rPr>
          <w:fldChar w:fldCharType="end"/>
        </w:r>
      </w:hyperlink>
    </w:p>
    <w:p w14:paraId="1069B64E" w14:textId="77777777" w:rsidR="00AB39A4" w:rsidRPr="00AB39A4" w:rsidRDefault="00CD60C5">
      <w:pPr>
        <w:pStyle w:val="TOC5"/>
        <w:rPr>
          <w:rFonts w:eastAsiaTheme="minorEastAsia"/>
          <w:noProof/>
          <w:sz w:val="22"/>
        </w:rPr>
      </w:pPr>
      <w:hyperlink w:anchor="_Toc391370932" w:history="1">
        <w:r w:rsidR="00AB39A4" w:rsidRPr="00AB39A4">
          <w:rPr>
            <w:rStyle w:val="Hyperlink"/>
            <w:noProof/>
          </w:rPr>
          <w:t>Windows Companion-Abonnement</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_Toc391370932 \h </w:instrText>
        </w:r>
        <w:r w:rsidR="00AB39A4" w:rsidRPr="00AB39A4">
          <w:rPr>
            <w:noProof/>
            <w:webHidden/>
          </w:rPr>
        </w:r>
        <w:r w:rsidR="00AB39A4" w:rsidRPr="00AB39A4">
          <w:rPr>
            <w:noProof/>
            <w:webHidden/>
          </w:rPr>
          <w:fldChar w:fldCharType="separate"/>
        </w:r>
        <w:r w:rsidR="00AB39A4" w:rsidRPr="00AB39A4">
          <w:rPr>
            <w:noProof/>
            <w:webHidden/>
          </w:rPr>
          <w:t>68</w:t>
        </w:r>
        <w:r w:rsidR="00AB39A4" w:rsidRPr="00AB39A4">
          <w:rPr>
            <w:noProof/>
            <w:webHidden/>
          </w:rPr>
          <w:fldChar w:fldCharType="end"/>
        </w:r>
      </w:hyperlink>
    </w:p>
    <w:p w14:paraId="42837F30" w14:textId="77777777" w:rsidR="00AB39A4" w:rsidRPr="00AB39A4" w:rsidRDefault="00CD60C5">
      <w:pPr>
        <w:pStyle w:val="TOC5"/>
        <w:rPr>
          <w:rFonts w:eastAsiaTheme="minorEastAsia"/>
          <w:noProof/>
          <w:sz w:val="22"/>
        </w:rPr>
      </w:pPr>
      <w:hyperlink w:anchor="_Toc391370933" w:history="1">
        <w:r w:rsidR="00AB39A4" w:rsidRPr="00AB39A4">
          <w:rPr>
            <w:rStyle w:val="Hyperlink"/>
            <w:noProof/>
          </w:rPr>
          <w:t>Trainingsgutscheine</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_Toc391370933 \h </w:instrText>
        </w:r>
        <w:r w:rsidR="00AB39A4" w:rsidRPr="00AB39A4">
          <w:rPr>
            <w:noProof/>
            <w:webHidden/>
          </w:rPr>
        </w:r>
        <w:r w:rsidR="00AB39A4" w:rsidRPr="00AB39A4">
          <w:rPr>
            <w:noProof/>
            <w:webHidden/>
          </w:rPr>
          <w:fldChar w:fldCharType="separate"/>
        </w:r>
        <w:r w:rsidR="00AB39A4" w:rsidRPr="00AB39A4">
          <w:rPr>
            <w:noProof/>
            <w:webHidden/>
          </w:rPr>
          <w:t>68</w:t>
        </w:r>
        <w:r w:rsidR="00AB39A4" w:rsidRPr="00AB39A4">
          <w:rPr>
            <w:noProof/>
            <w:webHidden/>
          </w:rPr>
          <w:fldChar w:fldCharType="end"/>
        </w:r>
      </w:hyperlink>
    </w:p>
    <w:p w14:paraId="49B33EC3" w14:textId="77777777" w:rsidR="00AB39A4" w:rsidRPr="00AB39A4" w:rsidRDefault="00CD60C5">
      <w:pPr>
        <w:pStyle w:val="TOC5"/>
        <w:rPr>
          <w:rFonts w:eastAsiaTheme="minorEastAsia"/>
          <w:noProof/>
          <w:sz w:val="22"/>
        </w:rPr>
      </w:pPr>
      <w:hyperlink w:anchor="_Toc391370934" w:history="1">
        <w:r w:rsidR="00AB39A4" w:rsidRPr="00AB39A4">
          <w:rPr>
            <w:rStyle w:val="Hyperlink"/>
            <w:noProof/>
          </w:rPr>
          <w:t>E-Learning</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_Toc391370934 \h </w:instrText>
        </w:r>
        <w:r w:rsidR="00AB39A4" w:rsidRPr="00AB39A4">
          <w:rPr>
            <w:noProof/>
            <w:webHidden/>
          </w:rPr>
        </w:r>
        <w:r w:rsidR="00AB39A4" w:rsidRPr="00AB39A4">
          <w:rPr>
            <w:noProof/>
            <w:webHidden/>
          </w:rPr>
          <w:fldChar w:fldCharType="separate"/>
        </w:r>
        <w:r w:rsidR="00AB39A4" w:rsidRPr="00AB39A4">
          <w:rPr>
            <w:noProof/>
            <w:webHidden/>
          </w:rPr>
          <w:t>69</w:t>
        </w:r>
        <w:r w:rsidR="00AB39A4" w:rsidRPr="00AB39A4">
          <w:rPr>
            <w:noProof/>
            <w:webHidden/>
          </w:rPr>
          <w:fldChar w:fldCharType="end"/>
        </w:r>
      </w:hyperlink>
    </w:p>
    <w:p w14:paraId="7C7B8F02" w14:textId="77777777" w:rsidR="00AB39A4" w:rsidRPr="00AB39A4" w:rsidRDefault="00CD60C5">
      <w:pPr>
        <w:pStyle w:val="TOC5"/>
        <w:rPr>
          <w:rFonts w:eastAsiaTheme="minorEastAsia"/>
          <w:noProof/>
          <w:sz w:val="22"/>
        </w:rPr>
      </w:pPr>
      <w:hyperlink w:anchor="_Toc391370935" w:history="1">
        <w:r w:rsidR="00AB39A4" w:rsidRPr="00AB39A4">
          <w:rPr>
            <w:rStyle w:val="Hyperlink"/>
            <w:noProof/>
          </w:rPr>
          <w:t>Home Use Program</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_Toc391370935 \h </w:instrText>
        </w:r>
        <w:r w:rsidR="00AB39A4" w:rsidRPr="00AB39A4">
          <w:rPr>
            <w:noProof/>
            <w:webHidden/>
          </w:rPr>
        </w:r>
        <w:r w:rsidR="00AB39A4" w:rsidRPr="00AB39A4">
          <w:rPr>
            <w:noProof/>
            <w:webHidden/>
          </w:rPr>
          <w:fldChar w:fldCharType="separate"/>
        </w:r>
        <w:r w:rsidR="00AB39A4" w:rsidRPr="00AB39A4">
          <w:rPr>
            <w:noProof/>
            <w:webHidden/>
          </w:rPr>
          <w:t>70</w:t>
        </w:r>
        <w:r w:rsidR="00AB39A4" w:rsidRPr="00AB39A4">
          <w:rPr>
            <w:noProof/>
            <w:webHidden/>
          </w:rPr>
          <w:fldChar w:fldCharType="end"/>
        </w:r>
      </w:hyperlink>
    </w:p>
    <w:p w14:paraId="2B2A4D91" w14:textId="77777777" w:rsidR="00AB39A4" w:rsidRPr="00AB39A4" w:rsidRDefault="00CD60C5">
      <w:pPr>
        <w:pStyle w:val="TOC5"/>
        <w:rPr>
          <w:rFonts w:eastAsiaTheme="minorEastAsia"/>
          <w:noProof/>
          <w:sz w:val="22"/>
        </w:rPr>
      </w:pPr>
      <w:hyperlink w:anchor="_Toc391370936" w:history="1">
        <w:r w:rsidR="00AB39A4" w:rsidRPr="00AB39A4">
          <w:rPr>
            <w:rStyle w:val="Hyperlink"/>
            <w:noProof/>
          </w:rPr>
          <w:t>Enterprise Source Licensing Program</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_Toc391370936 \h </w:instrText>
        </w:r>
        <w:r w:rsidR="00AB39A4" w:rsidRPr="00AB39A4">
          <w:rPr>
            <w:noProof/>
            <w:webHidden/>
          </w:rPr>
        </w:r>
        <w:r w:rsidR="00AB39A4" w:rsidRPr="00AB39A4">
          <w:rPr>
            <w:noProof/>
            <w:webHidden/>
          </w:rPr>
          <w:fldChar w:fldCharType="separate"/>
        </w:r>
        <w:r w:rsidR="00AB39A4" w:rsidRPr="00AB39A4">
          <w:rPr>
            <w:noProof/>
            <w:webHidden/>
          </w:rPr>
          <w:t>71</w:t>
        </w:r>
        <w:r w:rsidR="00AB39A4" w:rsidRPr="00AB39A4">
          <w:rPr>
            <w:noProof/>
            <w:webHidden/>
          </w:rPr>
          <w:fldChar w:fldCharType="end"/>
        </w:r>
      </w:hyperlink>
    </w:p>
    <w:p w14:paraId="10EE87AC" w14:textId="77777777" w:rsidR="00AB39A4" w:rsidRPr="00AB39A4" w:rsidRDefault="00CD60C5">
      <w:pPr>
        <w:pStyle w:val="TOC5"/>
        <w:rPr>
          <w:rFonts w:eastAsiaTheme="minorEastAsia"/>
          <w:noProof/>
          <w:sz w:val="22"/>
        </w:rPr>
      </w:pPr>
      <w:hyperlink w:anchor="_Toc391370937" w:history="1">
        <w:r w:rsidR="00AB39A4" w:rsidRPr="00AB39A4">
          <w:rPr>
            <w:rStyle w:val="Hyperlink"/>
            <w:noProof/>
          </w:rPr>
          <w:t>24x7 Problembehebungssupport</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_Toc391370937 \h </w:instrText>
        </w:r>
        <w:r w:rsidR="00AB39A4" w:rsidRPr="00AB39A4">
          <w:rPr>
            <w:noProof/>
            <w:webHidden/>
          </w:rPr>
        </w:r>
        <w:r w:rsidR="00AB39A4" w:rsidRPr="00AB39A4">
          <w:rPr>
            <w:noProof/>
            <w:webHidden/>
          </w:rPr>
          <w:fldChar w:fldCharType="separate"/>
        </w:r>
        <w:r w:rsidR="00AB39A4" w:rsidRPr="00AB39A4">
          <w:rPr>
            <w:noProof/>
            <w:webHidden/>
          </w:rPr>
          <w:t>71</w:t>
        </w:r>
        <w:r w:rsidR="00AB39A4" w:rsidRPr="00AB39A4">
          <w:rPr>
            <w:noProof/>
            <w:webHidden/>
          </w:rPr>
          <w:fldChar w:fldCharType="end"/>
        </w:r>
      </w:hyperlink>
    </w:p>
    <w:p w14:paraId="29D79CB7" w14:textId="77777777" w:rsidR="00AB39A4" w:rsidRPr="00AB39A4" w:rsidRDefault="00CD60C5">
      <w:pPr>
        <w:pStyle w:val="TOC5"/>
        <w:rPr>
          <w:rFonts w:eastAsiaTheme="minorEastAsia"/>
          <w:noProof/>
          <w:sz w:val="22"/>
        </w:rPr>
      </w:pPr>
      <w:hyperlink w:anchor="_Toc391370938" w:history="1">
        <w:r w:rsidR="00AB39A4" w:rsidRPr="00AB39A4">
          <w:rPr>
            <w:rStyle w:val="Hyperlink"/>
            <w:noProof/>
          </w:rPr>
          <w:t>Globaler System Center-Dienstmonitor</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_Toc391370938 \h </w:instrText>
        </w:r>
        <w:r w:rsidR="00AB39A4" w:rsidRPr="00AB39A4">
          <w:rPr>
            <w:noProof/>
            <w:webHidden/>
          </w:rPr>
        </w:r>
        <w:r w:rsidR="00AB39A4" w:rsidRPr="00AB39A4">
          <w:rPr>
            <w:noProof/>
            <w:webHidden/>
          </w:rPr>
          <w:fldChar w:fldCharType="separate"/>
        </w:r>
        <w:r w:rsidR="00AB39A4" w:rsidRPr="00AB39A4">
          <w:rPr>
            <w:noProof/>
            <w:webHidden/>
          </w:rPr>
          <w:t>76</w:t>
        </w:r>
        <w:r w:rsidR="00AB39A4" w:rsidRPr="00AB39A4">
          <w:rPr>
            <w:noProof/>
            <w:webHidden/>
          </w:rPr>
          <w:fldChar w:fldCharType="end"/>
        </w:r>
      </w:hyperlink>
    </w:p>
    <w:p w14:paraId="4FA3DA0B" w14:textId="77777777" w:rsidR="00AB39A4" w:rsidRPr="00AB39A4" w:rsidRDefault="00CD60C5">
      <w:pPr>
        <w:pStyle w:val="TOC5"/>
        <w:rPr>
          <w:rFonts w:eastAsiaTheme="minorEastAsia"/>
          <w:noProof/>
          <w:sz w:val="22"/>
        </w:rPr>
      </w:pPr>
      <w:hyperlink w:anchor="_Toc391370939" w:history="1">
        <w:r w:rsidR="00AB39A4" w:rsidRPr="00AB39A4">
          <w:rPr>
            <w:rStyle w:val="Hyperlink"/>
            <w:noProof/>
          </w:rPr>
          <w:t>Backup für die Wiederherstellung im Notfall</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_Toc391370939 \h </w:instrText>
        </w:r>
        <w:r w:rsidR="00AB39A4" w:rsidRPr="00AB39A4">
          <w:rPr>
            <w:noProof/>
            <w:webHidden/>
          </w:rPr>
        </w:r>
        <w:r w:rsidR="00AB39A4" w:rsidRPr="00AB39A4">
          <w:rPr>
            <w:noProof/>
            <w:webHidden/>
          </w:rPr>
          <w:fldChar w:fldCharType="separate"/>
        </w:r>
        <w:r w:rsidR="00AB39A4" w:rsidRPr="00AB39A4">
          <w:rPr>
            <w:noProof/>
            <w:webHidden/>
          </w:rPr>
          <w:t>76</w:t>
        </w:r>
        <w:r w:rsidR="00AB39A4" w:rsidRPr="00AB39A4">
          <w:rPr>
            <w:noProof/>
            <w:webHidden/>
          </w:rPr>
          <w:fldChar w:fldCharType="end"/>
        </w:r>
      </w:hyperlink>
    </w:p>
    <w:p w14:paraId="5BF0AF5C" w14:textId="77777777" w:rsidR="00AB39A4" w:rsidRPr="00AB39A4" w:rsidRDefault="00CD60C5">
      <w:pPr>
        <w:pStyle w:val="TOC5"/>
        <w:rPr>
          <w:rFonts w:eastAsiaTheme="minorEastAsia"/>
          <w:noProof/>
          <w:sz w:val="22"/>
        </w:rPr>
      </w:pPr>
      <w:hyperlink w:anchor="_Toc391370940" w:history="1">
        <w:r w:rsidR="00AB39A4" w:rsidRPr="00AB39A4">
          <w:rPr>
            <w:rStyle w:val="Hyperlink"/>
            <w:noProof/>
          </w:rPr>
          <w:t>TechNet SA-Abonnementservices</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_Toc391370940 \h </w:instrText>
        </w:r>
        <w:r w:rsidR="00AB39A4" w:rsidRPr="00AB39A4">
          <w:rPr>
            <w:noProof/>
            <w:webHidden/>
          </w:rPr>
        </w:r>
        <w:r w:rsidR="00AB39A4" w:rsidRPr="00AB39A4">
          <w:rPr>
            <w:noProof/>
            <w:webHidden/>
          </w:rPr>
          <w:fldChar w:fldCharType="separate"/>
        </w:r>
        <w:r w:rsidR="00AB39A4" w:rsidRPr="00AB39A4">
          <w:rPr>
            <w:noProof/>
            <w:webHidden/>
          </w:rPr>
          <w:t>76</w:t>
        </w:r>
        <w:r w:rsidR="00AB39A4" w:rsidRPr="00AB39A4">
          <w:rPr>
            <w:noProof/>
            <w:webHidden/>
          </w:rPr>
          <w:fldChar w:fldCharType="end"/>
        </w:r>
      </w:hyperlink>
    </w:p>
    <w:p w14:paraId="3B8454AF" w14:textId="77777777" w:rsidR="00AB39A4" w:rsidRPr="00AB39A4" w:rsidRDefault="00CD60C5">
      <w:pPr>
        <w:pStyle w:val="TOC5"/>
        <w:rPr>
          <w:rFonts w:eastAsiaTheme="minorEastAsia"/>
          <w:noProof/>
          <w:sz w:val="22"/>
        </w:rPr>
      </w:pPr>
      <w:hyperlink w:anchor="_Toc391370941" w:history="1">
        <w:r w:rsidR="00AB39A4" w:rsidRPr="00AB39A4">
          <w:rPr>
            <w:rStyle w:val="Hyperlink"/>
            <w:noProof/>
          </w:rPr>
          <w:t>Windows Thin PC</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_Toc391370941 \h </w:instrText>
        </w:r>
        <w:r w:rsidR="00AB39A4" w:rsidRPr="00AB39A4">
          <w:rPr>
            <w:noProof/>
            <w:webHidden/>
          </w:rPr>
        </w:r>
        <w:r w:rsidR="00AB39A4" w:rsidRPr="00AB39A4">
          <w:rPr>
            <w:noProof/>
            <w:webHidden/>
          </w:rPr>
          <w:fldChar w:fldCharType="separate"/>
        </w:r>
        <w:r w:rsidR="00AB39A4" w:rsidRPr="00AB39A4">
          <w:rPr>
            <w:noProof/>
            <w:webHidden/>
          </w:rPr>
          <w:t>77</w:t>
        </w:r>
        <w:r w:rsidR="00AB39A4" w:rsidRPr="00AB39A4">
          <w:rPr>
            <w:noProof/>
            <w:webHidden/>
          </w:rPr>
          <w:fldChar w:fldCharType="end"/>
        </w:r>
      </w:hyperlink>
    </w:p>
    <w:p w14:paraId="5EB18581" w14:textId="77777777" w:rsidR="00AB39A4" w:rsidRPr="00AB39A4" w:rsidRDefault="00CD60C5">
      <w:pPr>
        <w:pStyle w:val="TOC5"/>
        <w:rPr>
          <w:rFonts w:eastAsiaTheme="minorEastAsia"/>
          <w:noProof/>
          <w:sz w:val="22"/>
        </w:rPr>
      </w:pPr>
      <w:hyperlink w:anchor="_Toc391370942" w:history="1">
        <w:r w:rsidR="00AB39A4" w:rsidRPr="00AB39A4">
          <w:rPr>
            <w:rStyle w:val="Hyperlink"/>
            <w:noProof/>
          </w:rPr>
          <w:t>Erweiterter Hotfix-Support</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_Toc391370942 \h </w:instrText>
        </w:r>
        <w:r w:rsidR="00AB39A4" w:rsidRPr="00AB39A4">
          <w:rPr>
            <w:noProof/>
            <w:webHidden/>
          </w:rPr>
        </w:r>
        <w:r w:rsidR="00AB39A4" w:rsidRPr="00AB39A4">
          <w:rPr>
            <w:noProof/>
            <w:webHidden/>
          </w:rPr>
          <w:fldChar w:fldCharType="separate"/>
        </w:r>
        <w:r w:rsidR="00AB39A4" w:rsidRPr="00AB39A4">
          <w:rPr>
            <w:noProof/>
            <w:webHidden/>
          </w:rPr>
          <w:t>77</w:t>
        </w:r>
        <w:r w:rsidR="00AB39A4" w:rsidRPr="00AB39A4">
          <w:rPr>
            <w:noProof/>
            <w:webHidden/>
          </w:rPr>
          <w:fldChar w:fldCharType="end"/>
        </w:r>
      </w:hyperlink>
    </w:p>
    <w:p w14:paraId="5B5B8E16" w14:textId="77777777" w:rsidR="00AB39A4" w:rsidRPr="00AB39A4" w:rsidRDefault="00CD60C5">
      <w:pPr>
        <w:pStyle w:val="TOC5"/>
        <w:rPr>
          <w:rFonts w:eastAsiaTheme="minorEastAsia"/>
          <w:noProof/>
          <w:sz w:val="22"/>
        </w:rPr>
      </w:pPr>
      <w:hyperlink w:anchor="_Toc391370943" w:history="1">
        <w:r w:rsidR="00AB39A4" w:rsidRPr="00AB39A4">
          <w:rPr>
            <w:rStyle w:val="Hyperlink"/>
            <w:noProof/>
          </w:rPr>
          <w:t>Microsoft Desktop Optimization Pack für Software Assurance</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_Toc391370943 \h </w:instrText>
        </w:r>
        <w:r w:rsidR="00AB39A4" w:rsidRPr="00AB39A4">
          <w:rPr>
            <w:noProof/>
            <w:webHidden/>
          </w:rPr>
        </w:r>
        <w:r w:rsidR="00AB39A4" w:rsidRPr="00AB39A4">
          <w:rPr>
            <w:noProof/>
            <w:webHidden/>
          </w:rPr>
          <w:fldChar w:fldCharType="separate"/>
        </w:r>
        <w:r w:rsidR="00AB39A4" w:rsidRPr="00AB39A4">
          <w:rPr>
            <w:noProof/>
            <w:webHidden/>
          </w:rPr>
          <w:t>77</w:t>
        </w:r>
        <w:r w:rsidR="00AB39A4" w:rsidRPr="00AB39A4">
          <w:rPr>
            <w:noProof/>
            <w:webHidden/>
          </w:rPr>
          <w:fldChar w:fldCharType="end"/>
        </w:r>
      </w:hyperlink>
    </w:p>
    <w:p w14:paraId="6266D53B" w14:textId="77777777" w:rsidR="00AB39A4" w:rsidRPr="00AB39A4" w:rsidRDefault="00CD60C5">
      <w:pPr>
        <w:pStyle w:val="TOC5"/>
        <w:rPr>
          <w:rFonts w:eastAsiaTheme="minorEastAsia"/>
          <w:noProof/>
          <w:sz w:val="22"/>
        </w:rPr>
      </w:pPr>
      <w:hyperlink w:anchor="_Toc391370944" w:history="1">
        <w:r w:rsidR="00AB39A4" w:rsidRPr="00AB39A4">
          <w:rPr>
            <w:rStyle w:val="Hyperlink"/>
            <w:noProof/>
          </w:rPr>
          <w:t>Virtualisierungsrechte für Windows- und Windows Embedded-lizenzierte Desktops</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_Toc391370944 \h </w:instrText>
        </w:r>
        <w:r w:rsidR="00AB39A4" w:rsidRPr="00AB39A4">
          <w:rPr>
            <w:noProof/>
            <w:webHidden/>
          </w:rPr>
        </w:r>
        <w:r w:rsidR="00AB39A4" w:rsidRPr="00AB39A4">
          <w:rPr>
            <w:noProof/>
            <w:webHidden/>
          </w:rPr>
          <w:fldChar w:fldCharType="separate"/>
        </w:r>
        <w:r w:rsidR="00AB39A4" w:rsidRPr="00AB39A4">
          <w:rPr>
            <w:noProof/>
            <w:webHidden/>
          </w:rPr>
          <w:t>77</w:t>
        </w:r>
        <w:r w:rsidR="00AB39A4" w:rsidRPr="00AB39A4">
          <w:rPr>
            <w:noProof/>
            <w:webHidden/>
          </w:rPr>
          <w:fldChar w:fldCharType="end"/>
        </w:r>
      </w:hyperlink>
    </w:p>
    <w:p w14:paraId="1E0F2036" w14:textId="77777777" w:rsidR="00AB39A4" w:rsidRPr="00AB39A4" w:rsidRDefault="00CD60C5">
      <w:pPr>
        <w:pStyle w:val="TOC5"/>
        <w:rPr>
          <w:rFonts w:eastAsiaTheme="minorEastAsia"/>
          <w:noProof/>
          <w:sz w:val="22"/>
        </w:rPr>
      </w:pPr>
      <w:hyperlink w:anchor="_Toc391370945" w:history="1">
        <w:r w:rsidR="00AB39A4" w:rsidRPr="00AB39A4">
          <w:rPr>
            <w:rStyle w:val="Hyperlink"/>
            <w:noProof/>
          </w:rPr>
          <w:t>Windows Virtual Desktop Access-Rechte</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_Toc391370945 \h </w:instrText>
        </w:r>
        <w:r w:rsidR="00AB39A4" w:rsidRPr="00AB39A4">
          <w:rPr>
            <w:noProof/>
            <w:webHidden/>
          </w:rPr>
        </w:r>
        <w:r w:rsidR="00AB39A4" w:rsidRPr="00AB39A4">
          <w:rPr>
            <w:noProof/>
            <w:webHidden/>
          </w:rPr>
          <w:fldChar w:fldCharType="separate"/>
        </w:r>
        <w:r w:rsidR="00AB39A4" w:rsidRPr="00AB39A4">
          <w:rPr>
            <w:noProof/>
            <w:webHidden/>
          </w:rPr>
          <w:t>77</w:t>
        </w:r>
        <w:r w:rsidR="00AB39A4" w:rsidRPr="00AB39A4">
          <w:rPr>
            <w:noProof/>
            <w:webHidden/>
          </w:rPr>
          <w:fldChar w:fldCharType="end"/>
        </w:r>
      </w:hyperlink>
    </w:p>
    <w:p w14:paraId="4553810C" w14:textId="77777777" w:rsidR="00AB39A4" w:rsidRPr="00AB39A4" w:rsidRDefault="00CD60C5">
      <w:pPr>
        <w:pStyle w:val="TOC5"/>
        <w:rPr>
          <w:rFonts w:eastAsiaTheme="minorEastAsia"/>
          <w:noProof/>
          <w:sz w:val="22"/>
        </w:rPr>
      </w:pPr>
      <w:hyperlink w:anchor="_Toc391370946" w:history="1">
        <w:r w:rsidR="00AB39A4" w:rsidRPr="00AB39A4">
          <w:rPr>
            <w:rStyle w:val="Hyperlink"/>
            <w:noProof/>
          </w:rPr>
          <w:t>Step Up-Lizenzverfügbarkeit*</w:t>
        </w:r>
        <w:r w:rsidR="00AB39A4" w:rsidRPr="00AB39A4">
          <w:rPr>
            <w:noProof/>
            <w:webHidden/>
          </w:rPr>
          <w:tab/>
        </w:r>
        <w:r w:rsidR="00AB39A4" w:rsidRPr="00AB39A4">
          <w:rPr>
            <w:noProof/>
            <w:webHidden/>
          </w:rPr>
          <w:fldChar w:fldCharType="begin"/>
        </w:r>
        <w:r w:rsidR="00AB39A4" w:rsidRPr="00AB39A4">
          <w:rPr>
            <w:noProof/>
            <w:webHidden/>
          </w:rPr>
          <w:instrText xml:space="preserve"> PAGEREF _Toc391370946 \h </w:instrText>
        </w:r>
        <w:r w:rsidR="00AB39A4" w:rsidRPr="00AB39A4">
          <w:rPr>
            <w:noProof/>
            <w:webHidden/>
          </w:rPr>
        </w:r>
        <w:r w:rsidR="00AB39A4" w:rsidRPr="00AB39A4">
          <w:rPr>
            <w:noProof/>
            <w:webHidden/>
          </w:rPr>
          <w:fldChar w:fldCharType="separate"/>
        </w:r>
        <w:r w:rsidR="00AB39A4" w:rsidRPr="00AB39A4">
          <w:rPr>
            <w:noProof/>
            <w:webHidden/>
          </w:rPr>
          <w:t>77</w:t>
        </w:r>
        <w:r w:rsidR="00AB39A4" w:rsidRPr="00AB39A4">
          <w:rPr>
            <w:noProof/>
            <w:webHidden/>
          </w:rPr>
          <w:fldChar w:fldCharType="end"/>
        </w:r>
      </w:hyperlink>
    </w:p>
    <w:p w14:paraId="2F8A8380" w14:textId="77777777" w:rsidR="00AB39A4" w:rsidRDefault="00CD60C5">
      <w:pPr>
        <w:pStyle w:val="TOC1"/>
        <w:rPr>
          <w:rFonts w:eastAsiaTheme="minorEastAsia"/>
          <w:b w:val="0"/>
          <w:caps w:val="0"/>
          <w:noProof/>
          <w:sz w:val="22"/>
        </w:rPr>
      </w:pPr>
      <w:hyperlink w:anchor="_Toc391370947" w:history="1">
        <w:r w:rsidR="00AB39A4" w:rsidRPr="00E3755C">
          <w:rPr>
            <w:rStyle w:val="Hyperlink"/>
            <w:noProof/>
          </w:rPr>
          <w:t>Services</w:t>
        </w:r>
        <w:r w:rsidR="00AB39A4">
          <w:rPr>
            <w:noProof/>
            <w:webHidden/>
          </w:rPr>
          <w:tab/>
        </w:r>
        <w:r w:rsidR="00AB39A4">
          <w:rPr>
            <w:noProof/>
            <w:webHidden/>
          </w:rPr>
          <w:fldChar w:fldCharType="begin"/>
        </w:r>
        <w:r w:rsidR="00AB39A4">
          <w:rPr>
            <w:noProof/>
            <w:webHidden/>
          </w:rPr>
          <w:instrText xml:space="preserve"> PAGEREF _Toc391370947 \h </w:instrText>
        </w:r>
        <w:r w:rsidR="00AB39A4">
          <w:rPr>
            <w:noProof/>
            <w:webHidden/>
          </w:rPr>
        </w:r>
        <w:r w:rsidR="00AB39A4">
          <w:rPr>
            <w:noProof/>
            <w:webHidden/>
          </w:rPr>
          <w:fldChar w:fldCharType="separate"/>
        </w:r>
        <w:r w:rsidR="00AB39A4">
          <w:rPr>
            <w:noProof/>
            <w:webHidden/>
          </w:rPr>
          <w:t>79</w:t>
        </w:r>
        <w:r w:rsidR="00AB39A4">
          <w:rPr>
            <w:noProof/>
            <w:webHidden/>
          </w:rPr>
          <w:fldChar w:fldCharType="end"/>
        </w:r>
      </w:hyperlink>
    </w:p>
    <w:p w14:paraId="6FE38CAE" w14:textId="77777777" w:rsidR="00AB39A4" w:rsidRDefault="00CD60C5">
      <w:pPr>
        <w:pStyle w:val="TOC3"/>
        <w:tabs>
          <w:tab w:val="right" w:leader="dot" w:pos="5030"/>
        </w:tabs>
        <w:rPr>
          <w:rFonts w:eastAsiaTheme="minorEastAsia"/>
          <w:smallCaps w:val="0"/>
          <w:noProof/>
          <w:sz w:val="22"/>
        </w:rPr>
      </w:pPr>
      <w:hyperlink w:anchor="_Toc391370948" w:history="1">
        <w:r w:rsidR="00AB39A4" w:rsidRPr="00E3755C">
          <w:rPr>
            <w:rStyle w:val="Hyperlink"/>
            <w:noProof/>
          </w:rPr>
          <w:t>Microsoft Premier-Supportangebote</w:t>
        </w:r>
        <w:r w:rsidR="00AB39A4">
          <w:rPr>
            <w:noProof/>
            <w:webHidden/>
          </w:rPr>
          <w:tab/>
        </w:r>
        <w:r w:rsidR="00AB39A4">
          <w:rPr>
            <w:noProof/>
            <w:webHidden/>
          </w:rPr>
          <w:fldChar w:fldCharType="begin"/>
        </w:r>
        <w:r w:rsidR="00AB39A4">
          <w:rPr>
            <w:noProof/>
            <w:webHidden/>
          </w:rPr>
          <w:instrText xml:space="preserve"> PAGEREF _Toc391370948 \h </w:instrText>
        </w:r>
        <w:r w:rsidR="00AB39A4">
          <w:rPr>
            <w:noProof/>
            <w:webHidden/>
          </w:rPr>
        </w:r>
        <w:r w:rsidR="00AB39A4">
          <w:rPr>
            <w:noProof/>
            <w:webHidden/>
          </w:rPr>
          <w:fldChar w:fldCharType="separate"/>
        </w:r>
        <w:r w:rsidR="00AB39A4">
          <w:rPr>
            <w:noProof/>
            <w:webHidden/>
          </w:rPr>
          <w:t>79</w:t>
        </w:r>
        <w:r w:rsidR="00AB39A4">
          <w:rPr>
            <w:noProof/>
            <w:webHidden/>
          </w:rPr>
          <w:fldChar w:fldCharType="end"/>
        </w:r>
      </w:hyperlink>
    </w:p>
    <w:p w14:paraId="0798DE7C" w14:textId="77777777" w:rsidR="00AB39A4" w:rsidRDefault="00CD60C5">
      <w:pPr>
        <w:pStyle w:val="TOC3"/>
        <w:tabs>
          <w:tab w:val="right" w:leader="dot" w:pos="5030"/>
        </w:tabs>
        <w:rPr>
          <w:rFonts w:eastAsiaTheme="minorEastAsia"/>
          <w:smallCaps w:val="0"/>
          <w:noProof/>
          <w:sz w:val="22"/>
        </w:rPr>
      </w:pPr>
      <w:hyperlink w:anchor="_Toc391370949" w:history="1">
        <w:r w:rsidR="00AB39A4" w:rsidRPr="00E3755C">
          <w:rPr>
            <w:rStyle w:val="Hyperlink"/>
            <w:noProof/>
          </w:rPr>
          <w:t>Microsoft Enterprise Strategy-Programmangebote</w:t>
        </w:r>
        <w:r w:rsidR="00AB39A4">
          <w:rPr>
            <w:noProof/>
            <w:webHidden/>
          </w:rPr>
          <w:tab/>
        </w:r>
        <w:r w:rsidR="00AB39A4">
          <w:rPr>
            <w:noProof/>
            <w:webHidden/>
          </w:rPr>
          <w:fldChar w:fldCharType="begin"/>
        </w:r>
        <w:r w:rsidR="00AB39A4">
          <w:rPr>
            <w:noProof/>
            <w:webHidden/>
          </w:rPr>
          <w:instrText xml:space="preserve"> PAGEREF _Toc391370949 \h </w:instrText>
        </w:r>
        <w:r w:rsidR="00AB39A4">
          <w:rPr>
            <w:noProof/>
            <w:webHidden/>
          </w:rPr>
        </w:r>
        <w:r w:rsidR="00AB39A4">
          <w:rPr>
            <w:noProof/>
            <w:webHidden/>
          </w:rPr>
          <w:fldChar w:fldCharType="separate"/>
        </w:r>
        <w:r w:rsidR="00AB39A4">
          <w:rPr>
            <w:noProof/>
            <w:webHidden/>
          </w:rPr>
          <w:t>80</w:t>
        </w:r>
        <w:r w:rsidR="00AB39A4">
          <w:rPr>
            <w:noProof/>
            <w:webHidden/>
          </w:rPr>
          <w:fldChar w:fldCharType="end"/>
        </w:r>
      </w:hyperlink>
    </w:p>
    <w:p w14:paraId="0E9BE47C" w14:textId="77777777" w:rsidR="00AB39A4" w:rsidRDefault="00CD60C5">
      <w:pPr>
        <w:pStyle w:val="TOC1"/>
        <w:rPr>
          <w:rFonts w:eastAsiaTheme="minorEastAsia"/>
          <w:b w:val="0"/>
          <w:caps w:val="0"/>
          <w:noProof/>
          <w:sz w:val="22"/>
        </w:rPr>
      </w:pPr>
      <w:hyperlink w:anchor="_Toc391370950" w:history="1">
        <w:r w:rsidR="00AB39A4" w:rsidRPr="00E3755C">
          <w:rPr>
            <w:rStyle w:val="Hyperlink"/>
            <w:noProof/>
          </w:rPr>
          <w:t>Anhang A – Ergänzende Bestimmungen zum Programmvertrag</w:t>
        </w:r>
        <w:r w:rsidR="00AB39A4">
          <w:rPr>
            <w:noProof/>
            <w:webHidden/>
          </w:rPr>
          <w:tab/>
        </w:r>
        <w:r w:rsidR="00AB39A4">
          <w:rPr>
            <w:noProof/>
            <w:webHidden/>
          </w:rPr>
          <w:fldChar w:fldCharType="begin"/>
        </w:r>
        <w:r w:rsidR="00AB39A4">
          <w:rPr>
            <w:noProof/>
            <w:webHidden/>
          </w:rPr>
          <w:instrText xml:space="preserve"> PAGEREF _Toc391370950 \h </w:instrText>
        </w:r>
        <w:r w:rsidR="00AB39A4">
          <w:rPr>
            <w:noProof/>
            <w:webHidden/>
          </w:rPr>
        </w:r>
        <w:r w:rsidR="00AB39A4">
          <w:rPr>
            <w:noProof/>
            <w:webHidden/>
          </w:rPr>
          <w:fldChar w:fldCharType="separate"/>
        </w:r>
        <w:r w:rsidR="00AB39A4">
          <w:rPr>
            <w:noProof/>
            <w:webHidden/>
          </w:rPr>
          <w:t>83</w:t>
        </w:r>
        <w:r w:rsidR="00AB39A4">
          <w:rPr>
            <w:noProof/>
            <w:webHidden/>
          </w:rPr>
          <w:fldChar w:fldCharType="end"/>
        </w:r>
      </w:hyperlink>
    </w:p>
    <w:p w14:paraId="0D992DAF" w14:textId="77777777" w:rsidR="00AB39A4" w:rsidRDefault="00CD60C5">
      <w:pPr>
        <w:pStyle w:val="TOC3"/>
        <w:tabs>
          <w:tab w:val="right" w:leader="dot" w:pos="5030"/>
        </w:tabs>
        <w:rPr>
          <w:rFonts w:eastAsiaTheme="minorEastAsia"/>
          <w:smallCaps w:val="0"/>
          <w:noProof/>
          <w:sz w:val="22"/>
        </w:rPr>
      </w:pPr>
      <w:hyperlink w:anchor="_Toc391370951" w:history="1">
        <w:r w:rsidR="00AB39A4" w:rsidRPr="00E3755C">
          <w:rPr>
            <w:rStyle w:val="Hyperlink"/>
            <w:noProof/>
          </w:rPr>
          <w:t>Ergänzende Bestimmungen zum Select Plus-Programm</w:t>
        </w:r>
        <w:r w:rsidR="00AB39A4">
          <w:rPr>
            <w:noProof/>
            <w:webHidden/>
          </w:rPr>
          <w:tab/>
        </w:r>
        <w:r w:rsidR="00AB39A4">
          <w:rPr>
            <w:noProof/>
            <w:webHidden/>
          </w:rPr>
          <w:fldChar w:fldCharType="begin"/>
        </w:r>
        <w:r w:rsidR="00AB39A4">
          <w:rPr>
            <w:noProof/>
            <w:webHidden/>
          </w:rPr>
          <w:instrText xml:space="preserve"> PAGEREF _Toc391370951 \h </w:instrText>
        </w:r>
        <w:r w:rsidR="00AB39A4">
          <w:rPr>
            <w:noProof/>
            <w:webHidden/>
          </w:rPr>
        </w:r>
        <w:r w:rsidR="00AB39A4">
          <w:rPr>
            <w:noProof/>
            <w:webHidden/>
          </w:rPr>
          <w:fldChar w:fldCharType="separate"/>
        </w:r>
        <w:r w:rsidR="00AB39A4">
          <w:rPr>
            <w:noProof/>
            <w:webHidden/>
          </w:rPr>
          <w:t>83</w:t>
        </w:r>
        <w:r w:rsidR="00AB39A4">
          <w:rPr>
            <w:noProof/>
            <w:webHidden/>
          </w:rPr>
          <w:fldChar w:fldCharType="end"/>
        </w:r>
      </w:hyperlink>
    </w:p>
    <w:p w14:paraId="487A54BC" w14:textId="77777777" w:rsidR="00AB39A4" w:rsidRDefault="00CD60C5">
      <w:pPr>
        <w:pStyle w:val="TOC3"/>
        <w:tabs>
          <w:tab w:val="right" w:leader="dot" w:pos="5030"/>
        </w:tabs>
        <w:rPr>
          <w:rFonts w:eastAsiaTheme="minorEastAsia"/>
          <w:smallCaps w:val="0"/>
          <w:noProof/>
          <w:sz w:val="22"/>
        </w:rPr>
      </w:pPr>
      <w:hyperlink w:anchor="_Toc391370952" w:history="1">
        <w:r w:rsidR="00AB39A4" w:rsidRPr="00E3755C">
          <w:rPr>
            <w:rStyle w:val="Hyperlink"/>
            <w:noProof/>
          </w:rPr>
          <w:t>Definition von Verwaltung für Qualifizierte Geräte</w:t>
        </w:r>
        <w:r w:rsidR="00AB39A4">
          <w:rPr>
            <w:noProof/>
            <w:webHidden/>
          </w:rPr>
          <w:tab/>
        </w:r>
        <w:r w:rsidR="00AB39A4">
          <w:rPr>
            <w:noProof/>
            <w:webHidden/>
          </w:rPr>
          <w:fldChar w:fldCharType="begin"/>
        </w:r>
        <w:r w:rsidR="00AB39A4">
          <w:rPr>
            <w:noProof/>
            <w:webHidden/>
          </w:rPr>
          <w:instrText xml:space="preserve"> PAGEREF _Toc391370952 \h </w:instrText>
        </w:r>
        <w:r w:rsidR="00AB39A4">
          <w:rPr>
            <w:noProof/>
            <w:webHidden/>
          </w:rPr>
        </w:r>
        <w:r w:rsidR="00AB39A4">
          <w:rPr>
            <w:noProof/>
            <w:webHidden/>
          </w:rPr>
          <w:fldChar w:fldCharType="separate"/>
        </w:r>
        <w:r w:rsidR="00AB39A4">
          <w:rPr>
            <w:noProof/>
            <w:webHidden/>
          </w:rPr>
          <w:t>83</w:t>
        </w:r>
        <w:r w:rsidR="00AB39A4">
          <w:rPr>
            <w:noProof/>
            <w:webHidden/>
          </w:rPr>
          <w:fldChar w:fldCharType="end"/>
        </w:r>
      </w:hyperlink>
    </w:p>
    <w:p w14:paraId="1811990D" w14:textId="77777777" w:rsidR="00AB39A4" w:rsidRDefault="00CD60C5">
      <w:pPr>
        <w:pStyle w:val="TOC3"/>
        <w:tabs>
          <w:tab w:val="right" w:leader="dot" w:pos="5030"/>
        </w:tabs>
        <w:rPr>
          <w:rFonts w:eastAsiaTheme="minorEastAsia"/>
          <w:smallCaps w:val="0"/>
          <w:noProof/>
          <w:sz w:val="22"/>
        </w:rPr>
      </w:pPr>
      <w:hyperlink w:anchor="_Toc391370953" w:history="1">
        <w:r w:rsidR="00AB39A4" w:rsidRPr="00E3755C">
          <w:rPr>
            <w:rStyle w:val="Hyperlink"/>
            <w:noProof/>
          </w:rPr>
          <w:t>Ergänzende Bestimmungen für Professional Services – Vorgänger verträge</w:t>
        </w:r>
        <w:r w:rsidR="00AB39A4">
          <w:rPr>
            <w:noProof/>
            <w:webHidden/>
          </w:rPr>
          <w:tab/>
        </w:r>
        <w:r w:rsidR="00AB39A4">
          <w:rPr>
            <w:noProof/>
            <w:webHidden/>
          </w:rPr>
          <w:fldChar w:fldCharType="begin"/>
        </w:r>
        <w:r w:rsidR="00AB39A4">
          <w:rPr>
            <w:noProof/>
            <w:webHidden/>
          </w:rPr>
          <w:instrText xml:space="preserve"> PAGEREF _Toc391370953 \h </w:instrText>
        </w:r>
        <w:r w:rsidR="00AB39A4">
          <w:rPr>
            <w:noProof/>
            <w:webHidden/>
          </w:rPr>
        </w:r>
        <w:r w:rsidR="00AB39A4">
          <w:rPr>
            <w:noProof/>
            <w:webHidden/>
          </w:rPr>
          <w:fldChar w:fldCharType="separate"/>
        </w:r>
        <w:r w:rsidR="00AB39A4">
          <w:rPr>
            <w:noProof/>
            <w:webHidden/>
          </w:rPr>
          <w:t>83</w:t>
        </w:r>
        <w:r w:rsidR="00AB39A4">
          <w:rPr>
            <w:noProof/>
            <w:webHidden/>
          </w:rPr>
          <w:fldChar w:fldCharType="end"/>
        </w:r>
      </w:hyperlink>
    </w:p>
    <w:p w14:paraId="762938A6" w14:textId="77777777" w:rsidR="00AB39A4" w:rsidRDefault="00CD60C5">
      <w:pPr>
        <w:pStyle w:val="TOC3"/>
        <w:tabs>
          <w:tab w:val="right" w:leader="dot" w:pos="5030"/>
        </w:tabs>
        <w:rPr>
          <w:rFonts w:eastAsiaTheme="minorEastAsia"/>
          <w:smallCaps w:val="0"/>
          <w:noProof/>
          <w:sz w:val="22"/>
        </w:rPr>
      </w:pPr>
      <w:hyperlink w:anchor="_Toc391370954" w:history="1">
        <w:r w:rsidR="00AB39A4" w:rsidRPr="00E3755C">
          <w:rPr>
            <w:rStyle w:val="Hyperlink"/>
            <w:noProof/>
          </w:rPr>
          <w:t>Ergänzende Bestimmungen für Onlinedienste, die mit Software verwendet werden – Vorgängerverträge</w:t>
        </w:r>
        <w:r w:rsidR="00AB39A4">
          <w:rPr>
            <w:noProof/>
            <w:webHidden/>
          </w:rPr>
          <w:tab/>
        </w:r>
        <w:r w:rsidR="00AB39A4">
          <w:rPr>
            <w:noProof/>
            <w:webHidden/>
          </w:rPr>
          <w:fldChar w:fldCharType="begin"/>
        </w:r>
        <w:r w:rsidR="00AB39A4">
          <w:rPr>
            <w:noProof/>
            <w:webHidden/>
          </w:rPr>
          <w:instrText xml:space="preserve"> PAGEREF _Toc391370954 \h </w:instrText>
        </w:r>
        <w:r w:rsidR="00AB39A4">
          <w:rPr>
            <w:noProof/>
            <w:webHidden/>
          </w:rPr>
        </w:r>
        <w:r w:rsidR="00AB39A4">
          <w:rPr>
            <w:noProof/>
            <w:webHidden/>
          </w:rPr>
          <w:fldChar w:fldCharType="separate"/>
        </w:r>
        <w:r w:rsidR="00AB39A4">
          <w:rPr>
            <w:noProof/>
            <w:webHidden/>
          </w:rPr>
          <w:t>85</w:t>
        </w:r>
        <w:r w:rsidR="00AB39A4">
          <w:rPr>
            <w:noProof/>
            <w:webHidden/>
          </w:rPr>
          <w:fldChar w:fldCharType="end"/>
        </w:r>
      </w:hyperlink>
    </w:p>
    <w:p w14:paraId="266F2999" w14:textId="77777777" w:rsidR="00AB39A4" w:rsidRDefault="00CD60C5">
      <w:pPr>
        <w:pStyle w:val="TOC1"/>
        <w:rPr>
          <w:rFonts w:eastAsiaTheme="minorEastAsia"/>
          <w:b w:val="0"/>
          <w:caps w:val="0"/>
          <w:noProof/>
          <w:sz w:val="22"/>
        </w:rPr>
      </w:pPr>
      <w:hyperlink w:anchor="_Toc391370955" w:history="1">
        <w:r w:rsidR="00AB39A4" w:rsidRPr="00E3755C">
          <w:rPr>
            <w:rStyle w:val="Hyperlink"/>
            <w:noProof/>
          </w:rPr>
          <w:t>Anhang B – Product Promotions</w:t>
        </w:r>
        <w:r w:rsidR="00AB39A4">
          <w:rPr>
            <w:noProof/>
            <w:webHidden/>
          </w:rPr>
          <w:tab/>
        </w:r>
        <w:r w:rsidR="00AB39A4">
          <w:rPr>
            <w:noProof/>
            <w:webHidden/>
          </w:rPr>
          <w:fldChar w:fldCharType="begin"/>
        </w:r>
        <w:r w:rsidR="00AB39A4">
          <w:rPr>
            <w:noProof/>
            <w:webHidden/>
          </w:rPr>
          <w:instrText xml:space="preserve"> PAGEREF _Toc391370955 \h </w:instrText>
        </w:r>
        <w:r w:rsidR="00AB39A4">
          <w:rPr>
            <w:noProof/>
            <w:webHidden/>
          </w:rPr>
        </w:r>
        <w:r w:rsidR="00AB39A4">
          <w:rPr>
            <w:noProof/>
            <w:webHidden/>
          </w:rPr>
          <w:fldChar w:fldCharType="separate"/>
        </w:r>
        <w:r w:rsidR="00AB39A4">
          <w:rPr>
            <w:noProof/>
            <w:webHidden/>
          </w:rPr>
          <w:t>88</w:t>
        </w:r>
        <w:r w:rsidR="00AB39A4">
          <w:rPr>
            <w:noProof/>
            <w:webHidden/>
          </w:rPr>
          <w:fldChar w:fldCharType="end"/>
        </w:r>
      </w:hyperlink>
    </w:p>
    <w:p w14:paraId="119B9EA3" w14:textId="77777777" w:rsidR="00AB39A4" w:rsidRDefault="00CD60C5">
      <w:pPr>
        <w:pStyle w:val="TOC1"/>
        <w:rPr>
          <w:rFonts w:eastAsiaTheme="minorEastAsia"/>
          <w:b w:val="0"/>
          <w:caps w:val="0"/>
          <w:noProof/>
          <w:sz w:val="22"/>
        </w:rPr>
      </w:pPr>
      <w:hyperlink w:anchor="_Toc391370956" w:history="1">
        <w:r w:rsidR="00AB39A4" w:rsidRPr="00E3755C">
          <w:rPr>
            <w:rStyle w:val="Hyperlink"/>
            <w:noProof/>
          </w:rPr>
          <w:t>Produktindex</w:t>
        </w:r>
        <w:r w:rsidR="00AB39A4">
          <w:rPr>
            <w:noProof/>
            <w:webHidden/>
          </w:rPr>
          <w:tab/>
        </w:r>
        <w:r w:rsidR="00AB39A4">
          <w:rPr>
            <w:noProof/>
            <w:webHidden/>
          </w:rPr>
          <w:fldChar w:fldCharType="begin"/>
        </w:r>
        <w:r w:rsidR="00AB39A4">
          <w:rPr>
            <w:noProof/>
            <w:webHidden/>
          </w:rPr>
          <w:instrText xml:space="preserve"> PAGEREF _Toc391370956 \h </w:instrText>
        </w:r>
        <w:r w:rsidR="00AB39A4">
          <w:rPr>
            <w:noProof/>
            <w:webHidden/>
          </w:rPr>
        </w:r>
        <w:r w:rsidR="00AB39A4">
          <w:rPr>
            <w:noProof/>
            <w:webHidden/>
          </w:rPr>
          <w:fldChar w:fldCharType="separate"/>
        </w:r>
        <w:r w:rsidR="00AB39A4">
          <w:rPr>
            <w:noProof/>
            <w:webHidden/>
          </w:rPr>
          <w:t>89</w:t>
        </w:r>
        <w:r w:rsidR="00AB39A4">
          <w:rPr>
            <w:noProof/>
            <w:webHidden/>
          </w:rPr>
          <w:fldChar w:fldCharType="end"/>
        </w:r>
      </w:hyperlink>
    </w:p>
    <w:p w14:paraId="4B0847DC" w14:textId="77777777" w:rsidR="009A0C93" w:rsidRPr="00001778" w:rsidRDefault="00042275" w:rsidP="004F3C6D">
      <w:pPr>
        <w:pStyle w:val="ProductList-Body"/>
      </w:pPr>
      <w:r>
        <w:fldChar w:fldCharType="end"/>
      </w:r>
    </w:p>
    <w:p w14:paraId="4B0847DD"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B0847DE" w14:textId="77777777" w:rsidR="009A0C93" w:rsidRPr="00001778"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1370548"/>
      <w:r>
        <w:t>Einleitung</w:t>
      </w:r>
      <w:bookmarkEnd w:id="3"/>
      <w:bookmarkEnd w:id="4"/>
      <w:bookmarkEnd w:id="5"/>
      <w:bookmarkEnd w:id="6"/>
      <w:bookmarkEnd w:id="7"/>
      <w:bookmarkEnd w:id="8"/>
      <w:bookmarkEnd w:id="9"/>
    </w:p>
    <w:p w14:paraId="4B0847DF" w14:textId="77777777" w:rsidR="009A0C93" w:rsidRPr="00001778"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1370549"/>
      <w:r>
        <w:t>Über dieses Dokument</w:t>
      </w:r>
      <w:bookmarkEnd w:id="10"/>
      <w:bookmarkEnd w:id="11"/>
      <w:bookmarkEnd w:id="12"/>
      <w:bookmarkEnd w:id="13"/>
      <w:bookmarkEnd w:id="14"/>
      <w:bookmarkEnd w:id="15"/>
    </w:p>
    <w:p w14:paraId="4B0847E0" w14:textId="77777777" w:rsidR="00ED3A2C" w:rsidRPr="00001778" w:rsidRDefault="00ED3A2C" w:rsidP="00ED3A2C">
      <w:pPr>
        <w:pStyle w:val="ProductList-Body"/>
      </w:pPr>
      <w:r>
        <w:t>Die Microsoft-Produktliste für Volumenlizenzen (Produktliste) informiert Sie über die Microsoft-Produkte, die im Rahmen der Microsoft-Volumenlizenzprogramme erhältlich sind, und enthält Spezifikationsinformationen zu den einzelnen Produkten.</w:t>
      </w:r>
      <w:r w:rsidR="001708B0">
        <w:t xml:space="preserve"> </w:t>
      </w:r>
      <w:r>
        <w:t>In der Produktliste wird unter</w:t>
      </w:r>
      <w:r w:rsidR="005D7B2A">
        <w:t> </w:t>
      </w:r>
      <w:r>
        <w:t>anderem Folgendes beschrieben:</w:t>
      </w:r>
    </w:p>
    <w:p w14:paraId="4B0847E1" w14:textId="77777777" w:rsidR="00ED3A2C" w:rsidRPr="00001778" w:rsidRDefault="00ED3A2C" w:rsidP="00F32AEC">
      <w:pPr>
        <w:pStyle w:val="ProductList-Body"/>
        <w:numPr>
          <w:ilvl w:val="0"/>
          <w:numId w:val="52"/>
        </w:numPr>
        <w:ind w:left="450" w:hanging="270"/>
      </w:pPr>
      <w:r>
        <w:t>Verfügbarkeit neuer Produkte, die im Rahmen von Microsoft-Volumenlizenzprogrammen angeboten werden</w:t>
      </w:r>
    </w:p>
    <w:p w14:paraId="4B0847E2" w14:textId="77777777" w:rsidR="00ED3A2C" w:rsidRPr="00001778" w:rsidRDefault="00ED3A2C" w:rsidP="00F32AEC">
      <w:pPr>
        <w:pStyle w:val="ProductList-Body"/>
        <w:numPr>
          <w:ilvl w:val="0"/>
          <w:numId w:val="52"/>
        </w:numPr>
        <w:ind w:left="450" w:hanging="270"/>
      </w:pPr>
      <w:r>
        <w:t>Wegfall von Produkten, die im Rahmen von Microsoft-Volumenlizenzprogrammen angeboten wurden</w:t>
      </w:r>
    </w:p>
    <w:p w14:paraId="4B0847E3" w14:textId="77777777" w:rsidR="00ED3A2C" w:rsidRPr="00001778" w:rsidRDefault="00056522" w:rsidP="00F32AEC">
      <w:pPr>
        <w:pStyle w:val="ProductList-Body"/>
        <w:numPr>
          <w:ilvl w:val="0"/>
          <w:numId w:val="52"/>
        </w:numPr>
        <w:ind w:left="450" w:hanging="270"/>
      </w:pPr>
      <w:r>
        <w:t xml:space="preserve">Produktzuordnungen in Bezug auf den Microsoft-Volumenlizenz-Produkt-Pool </w:t>
      </w:r>
    </w:p>
    <w:p w14:paraId="4B0847E4" w14:textId="77777777" w:rsidR="00ED3A2C" w:rsidRPr="00001778" w:rsidRDefault="00ED3A2C" w:rsidP="00F32AEC">
      <w:pPr>
        <w:pStyle w:val="ProductList-Body"/>
        <w:numPr>
          <w:ilvl w:val="0"/>
          <w:numId w:val="52"/>
        </w:numPr>
        <w:ind w:left="450" w:hanging="270"/>
      </w:pPr>
      <w:r>
        <w:t>Die Punktwerte für die einzelnen Produkte</w:t>
      </w:r>
    </w:p>
    <w:p w14:paraId="4B0847E5" w14:textId="77777777" w:rsidR="00ED3A2C" w:rsidRPr="00001778" w:rsidRDefault="00ED3A2C" w:rsidP="00F32AEC">
      <w:pPr>
        <w:pStyle w:val="ProductList-Body"/>
        <w:numPr>
          <w:ilvl w:val="0"/>
          <w:numId w:val="52"/>
        </w:numPr>
        <w:ind w:left="450" w:hanging="270"/>
      </w:pPr>
      <w:r>
        <w:t>Verfügbare Promotions</w:t>
      </w:r>
    </w:p>
    <w:p w14:paraId="4B0847E6" w14:textId="77777777" w:rsidR="00ED3A2C" w:rsidRPr="00001778" w:rsidRDefault="00ED3A2C" w:rsidP="00F32AEC">
      <w:pPr>
        <w:pStyle w:val="ProductList-Body"/>
        <w:numPr>
          <w:ilvl w:val="0"/>
          <w:numId w:val="52"/>
        </w:numPr>
        <w:ind w:left="450" w:hanging="270"/>
      </w:pPr>
      <w:r>
        <w:t>Migrationspfade von einer Softwareversion auf eine andere Version derselben Software</w:t>
      </w:r>
    </w:p>
    <w:p w14:paraId="4B0847E7" w14:textId="77777777" w:rsidR="00ED3A2C" w:rsidRPr="00001778" w:rsidRDefault="00ED3A2C" w:rsidP="00F32AEC">
      <w:pPr>
        <w:pStyle w:val="ProductList-Body"/>
        <w:numPr>
          <w:ilvl w:val="0"/>
          <w:numId w:val="52"/>
        </w:numPr>
        <w:ind w:left="450" w:hanging="270"/>
      </w:pPr>
      <w:r>
        <w:t>Migrationspfade von einer nicht mehr angebotenen Software auf neue Software</w:t>
      </w:r>
    </w:p>
    <w:p w14:paraId="4B0847E8" w14:textId="77777777" w:rsidR="00ED3A2C" w:rsidRPr="00001778" w:rsidRDefault="00ED3A2C" w:rsidP="00F32AEC">
      <w:pPr>
        <w:pStyle w:val="ProductList-Body"/>
        <w:numPr>
          <w:ilvl w:val="0"/>
          <w:numId w:val="52"/>
        </w:numPr>
        <w:ind w:left="450" w:hanging="270"/>
      </w:pPr>
      <w:r>
        <w:t>Software Assurance-Vergünstigungen</w:t>
      </w:r>
    </w:p>
    <w:p w14:paraId="4B0847E9" w14:textId="77777777" w:rsidR="00ED3A2C" w:rsidRPr="00001778" w:rsidRDefault="00ED3A2C" w:rsidP="00F32AEC">
      <w:pPr>
        <w:pStyle w:val="ProductList-Body"/>
        <w:numPr>
          <w:ilvl w:val="0"/>
          <w:numId w:val="52"/>
        </w:numPr>
        <w:ind w:left="450" w:hanging="270"/>
      </w:pPr>
      <w:r>
        <w:t>Sonstige spezifische Hinweise und Informationen zu Produkten</w:t>
      </w:r>
    </w:p>
    <w:p w14:paraId="4B0847EA" w14:textId="77777777" w:rsidR="00F910AC" w:rsidRPr="00001778" w:rsidRDefault="00F910AC" w:rsidP="00F910AC">
      <w:pPr>
        <w:pStyle w:val="ProductList-Body"/>
      </w:pPr>
    </w:p>
    <w:p w14:paraId="4B0847EB" w14:textId="77777777" w:rsidR="00F910AC" w:rsidRPr="00001778" w:rsidRDefault="00F910AC" w:rsidP="00F910AC">
      <w:pPr>
        <w:pStyle w:val="ProductList-Body"/>
      </w:pPr>
      <w:r>
        <w:t>Im Rahmen der stetigen Bemühungen von Microsoft, die Dokumentation für Volumenlizenzen zu vereinfachen, wurde die Produktliste neu</w:t>
      </w:r>
      <w:r w:rsidR="00400DEA">
        <w:t> </w:t>
      </w:r>
      <w:r>
        <w:t>formatiert.</w:t>
      </w:r>
      <w:r w:rsidR="001708B0">
        <w:t xml:space="preserve"> </w:t>
      </w:r>
      <w:r>
        <w:t>Inhalte bezüglich einer bestimmten Produktgruppe sind zusammen neben den produktspezifischen Informationen unter „Zusätzliche Informationen“ aufgelistet.</w:t>
      </w:r>
      <w:r w:rsidR="001708B0">
        <w:t xml:space="preserve"> </w:t>
      </w:r>
      <w:r>
        <w:t>Nach Möglichkeit werden die Informationen grafisch dargestellt.</w:t>
      </w:r>
    </w:p>
    <w:p w14:paraId="4B0847EC" w14:textId="77777777" w:rsidR="00125CBE" w:rsidRPr="00001778" w:rsidRDefault="00125CBE" w:rsidP="00125CBE">
      <w:pPr>
        <w:pStyle w:val="ProductList-Body"/>
      </w:pPr>
    </w:p>
    <w:p w14:paraId="4B0847ED" w14:textId="77777777" w:rsidR="00125CBE" w:rsidRPr="00001778" w:rsidRDefault="00125CBE" w:rsidP="00125CBE">
      <w:pPr>
        <w:pStyle w:val="ProductList-Body"/>
      </w:pPr>
      <w:r>
        <w:t>Die Produktliste ist in fünf Abschnitte, zwei Anhänge und einen Index unterteilt.</w:t>
      </w:r>
    </w:p>
    <w:p w14:paraId="4B0847EE" w14:textId="77777777" w:rsidR="00125CBE" w:rsidRPr="00001778" w:rsidRDefault="00042275" w:rsidP="00A50201">
      <w:pPr>
        <w:pStyle w:val="ProductList-Body"/>
        <w:numPr>
          <w:ilvl w:val="0"/>
          <w:numId w:val="53"/>
        </w:numPr>
        <w:ind w:left="450" w:hanging="270"/>
      </w:pPr>
      <w:r>
        <w:t xml:space="preserve">Die </w:t>
      </w:r>
      <w:hyperlink w:anchor="Introduction" w:tooltip="Einführung" w:history="1">
        <w:r w:rsidRPr="00AC1A1E">
          <w:rPr>
            <w:rStyle w:val="Hyperlink"/>
          </w:rPr>
          <w:t>Einführung</w:t>
        </w:r>
      </w:hyperlink>
      <w:r>
        <w:t xml:space="preserve"> enthält Informationen zur Verwendung der Produktliste, Definitionen und Änderungen an der Produktliste.</w:t>
      </w:r>
    </w:p>
    <w:p w14:paraId="4B0847EF" w14:textId="77777777" w:rsidR="00125CBE" w:rsidRPr="00001778" w:rsidRDefault="00042275" w:rsidP="00A50201">
      <w:pPr>
        <w:pStyle w:val="ProductList-Body"/>
        <w:numPr>
          <w:ilvl w:val="0"/>
          <w:numId w:val="53"/>
        </w:numPr>
        <w:ind w:left="450" w:hanging="270"/>
      </w:pPr>
      <w:r>
        <w:t xml:space="preserve">Unter </w:t>
      </w:r>
      <w:hyperlink w:anchor="SoftwareProducts" w:tooltip="Software" w:history="1">
        <w:r>
          <w:rPr>
            <w:rStyle w:val="Hyperlink"/>
          </w:rPr>
          <w:t>Software</w:t>
        </w:r>
        <w:r>
          <w:t xml:space="preserve">, </w:t>
        </w:r>
      </w:hyperlink>
      <w:r>
        <w:t>ist die Software aufgelistet, die über Microsoft-Volumenlizenzprogramme angeboten wird, und es werden spezifische Informationen zur Software aufgeführt.</w:t>
      </w:r>
    </w:p>
    <w:p w14:paraId="4B0847F0" w14:textId="77777777" w:rsidR="00125CBE" w:rsidRPr="00001778" w:rsidRDefault="00042275" w:rsidP="00A50201">
      <w:pPr>
        <w:pStyle w:val="ProductList-Body"/>
        <w:numPr>
          <w:ilvl w:val="0"/>
          <w:numId w:val="53"/>
        </w:numPr>
        <w:ind w:left="450" w:hanging="270"/>
      </w:pPr>
      <w:r>
        <w:t xml:space="preserve">Unter </w:t>
      </w:r>
      <w:hyperlink w:anchor="OnlineServices" w:tooltip="Onlinedienste" w:history="1">
        <w:r>
          <w:rPr>
            <w:rStyle w:val="Hyperlink"/>
          </w:rPr>
          <w:t>Onlinedienste</w:t>
        </w:r>
      </w:hyperlink>
      <w:r>
        <w:t xml:space="preserve"> sind die Onlinedienste aufgelistet, die über Microsoft-Volumenlizenzprogramme angeboten werden, und es werden spezifische Informationen zu den Onlinediensten bereitgestellt.</w:t>
      </w:r>
    </w:p>
    <w:p w14:paraId="4B0847F1" w14:textId="77777777" w:rsidR="00125CBE" w:rsidRPr="00001778" w:rsidRDefault="00042275" w:rsidP="00A50201">
      <w:pPr>
        <w:pStyle w:val="ProductList-Body"/>
        <w:numPr>
          <w:ilvl w:val="0"/>
          <w:numId w:val="53"/>
        </w:numPr>
        <w:ind w:left="450" w:hanging="270"/>
      </w:pPr>
      <w:r>
        <w:t xml:space="preserve">In </w:t>
      </w:r>
      <w:hyperlink w:anchor="SoftwareAssurance" w:tooltip="Software Assurance" w:history="1">
        <w:r>
          <w:rPr>
            <w:rStyle w:val="Hyperlink"/>
          </w:rPr>
          <w:t>Software Assurance</w:t>
        </w:r>
      </w:hyperlink>
      <w:r>
        <w:t xml:space="preserve"> werden die verfügbaren Software Assurance-Vergünstigungen beschrieben.</w:t>
      </w:r>
    </w:p>
    <w:p w14:paraId="4B0847F2" w14:textId="77777777" w:rsidR="00125CBE" w:rsidRPr="00001778" w:rsidRDefault="00042275" w:rsidP="00A50201">
      <w:pPr>
        <w:pStyle w:val="ProductList-Body"/>
        <w:numPr>
          <w:ilvl w:val="0"/>
          <w:numId w:val="53"/>
        </w:numPr>
        <w:ind w:left="450" w:hanging="270"/>
      </w:pPr>
      <w:r>
        <w:t xml:space="preserve">In </w:t>
      </w:r>
      <w:hyperlink w:anchor="Services" w:tooltip="Dienste" w:history="1">
        <w:r>
          <w:rPr>
            <w:rStyle w:val="Hyperlink"/>
          </w:rPr>
          <w:t>Dienste</w:t>
        </w:r>
      </w:hyperlink>
      <w:r>
        <w:t xml:space="preserve"> werden die über Microsoft-Volumenlizenzprogramme angebotenen Dienste erläutert.</w:t>
      </w:r>
    </w:p>
    <w:p w14:paraId="4B0847F3" w14:textId="77777777" w:rsidR="00125CBE" w:rsidRPr="00001778" w:rsidRDefault="00042275" w:rsidP="00A50201">
      <w:pPr>
        <w:pStyle w:val="ProductList-Body"/>
        <w:numPr>
          <w:ilvl w:val="0"/>
          <w:numId w:val="53"/>
        </w:numPr>
        <w:ind w:left="450" w:hanging="270"/>
      </w:pPr>
      <w:r>
        <w:t xml:space="preserve">In </w:t>
      </w:r>
      <w:hyperlink w:anchor="AppendixA" w:tooltip="Anhang A – Ergänzende Bestimmungen zum Programmvertrag" w:history="1">
        <w:r>
          <w:rPr>
            <w:rStyle w:val="Hyperlink"/>
          </w:rPr>
          <w:t>Anhang A – Ergänzende Bestimmungen zum Programmvertrag</w:t>
        </w:r>
      </w:hyperlink>
      <w:r>
        <w:t xml:space="preserve"> sind die Bestimmungen aufgeführt, die die Verträge für Microsoft</w:t>
      </w:r>
      <w:r w:rsidR="005D7B2A">
        <w:t>­</w:t>
      </w:r>
      <w:r>
        <w:t xml:space="preserve">Volumenlizenzprogramme ergänzen. </w:t>
      </w:r>
    </w:p>
    <w:p w14:paraId="4B0847F4" w14:textId="77777777" w:rsidR="00125CBE" w:rsidRPr="00001778" w:rsidRDefault="00042275" w:rsidP="00A50201">
      <w:pPr>
        <w:pStyle w:val="ProductList-Body"/>
        <w:numPr>
          <w:ilvl w:val="0"/>
          <w:numId w:val="53"/>
        </w:numPr>
        <w:ind w:left="450" w:hanging="270"/>
      </w:pPr>
      <w:r>
        <w:t xml:space="preserve">In </w:t>
      </w:r>
      <w:hyperlink w:anchor="AppendixB" w:tooltip="Anhang B – Product Promotions" w:history="1">
        <w:r>
          <w:rPr>
            <w:rStyle w:val="Hyperlink"/>
          </w:rPr>
          <w:t>Anhang B – Product Promotions</w:t>
        </w:r>
      </w:hyperlink>
      <w:r>
        <w:t xml:space="preserve"> sind die Promotions aufgelistet, die über Microsoft-Volumenlizenzprogramme angeboten werden und nicht an anderer Stelle in der Preisliste enthalten sind.</w:t>
      </w:r>
    </w:p>
    <w:p w14:paraId="4B0847F5" w14:textId="77777777" w:rsidR="00125CBE" w:rsidRPr="00001778" w:rsidRDefault="00042275" w:rsidP="00A50201">
      <w:pPr>
        <w:pStyle w:val="ProductList-Body"/>
        <w:numPr>
          <w:ilvl w:val="0"/>
          <w:numId w:val="53"/>
        </w:numPr>
        <w:ind w:left="450" w:hanging="270"/>
      </w:pPr>
      <w:r>
        <w:t xml:space="preserve">Der </w:t>
      </w:r>
      <w:hyperlink w:anchor="Index" w:tooltip="Produktindex" w:history="1">
        <w:r w:rsidR="00AF6AF8" w:rsidRPr="00AF6AF8">
          <w:rPr>
            <w:rStyle w:val="Hyperlink"/>
          </w:rPr>
          <w:t>Produktindex</w:t>
        </w:r>
      </w:hyperlink>
      <w:r w:rsidR="003D2C27">
        <w:t xml:space="preserve"> </w:t>
      </w:r>
      <w:r>
        <w:t>enthält alle Produkte, auf die in der Produktliste Bezug genommen wird, und gibt die Seiten an, auf denen sie zu finden</w:t>
      </w:r>
      <w:r w:rsidR="00AC6100">
        <w:t> </w:t>
      </w:r>
      <w:r>
        <w:t>sind.</w:t>
      </w:r>
    </w:p>
    <w:p w14:paraId="4B0847F6" w14:textId="77777777" w:rsidR="00BD1863" w:rsidRPr="00001778" w:rsidRDefault="00BD1863" w:rsidP="00ED3A2C">
      <w:pPr>
        <w:pStyle w:val="ProductList-Body"/>
      </w:pPr>
    </w:p>
    <w:p w14:paraId="4B0847F7" w14:textId="77777777" w:rsidR="00ED3A2C" w:rsidRPr="00001778"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4B0847F8" w14:textId="77777777" w:rsidR="00ED3A2C" w:rsidRPr="00001778" w:rsidRDefault="00ED3A2C" w:rsidP="00ED3A2C">
      <w:pPr>
        <w:pStyle w:val="ProductList-Body"/>
      </w:pPr>
    </w:p>
    <w:p w14:paraId="4B0847F9" w14:textId="77777777" w:rsidR="009A0C93" w:rsidRPr="00001778" w:rsidRDefault="0009588E" w:rsidP="00ED3A2C">
      <w:pPr>
        <w:pStyle w:val="ProductList-Body"/>
      </w:pPr>
      <w:r>
        <w:t xml:space="preserve">Außerdem ist es sinnvoll, das Produktbenutzungsrechte-Dokument (PUR) oder das Dokument mit Nutzungsrechten für Microsoft-Onlinedienste (OLSUR) zu konsultieren. Beide Dokumente werden vierteljährlich aktualisiert. Die aktuellen Nutzungsrechte für Microsoft-Software sind in den PUR enthalten, die unter </w:t>
      </w:r>
      <w:hyperlink r:id="rId14" w:history="1">
        <w:r w:rsidRPr="00426369">
          <w:rPr>
            <w:rStyle w:val="Hyperlink"/>
          </w:rPr>
          <w:t>http://go.microsoft.com/?linkid=9839206</w:t>
        </w:r>
      </w:hyperlink>
      <w:r w:rsidRPr="00426369">
        <w:t xml:space="preserve"> zu finden sind</w:t>
      </w:r>
      <w:r w:rsidRPr="00426369">
        <w:rPr>
          <w:rStyle w:val="Hyperlink"/>
          <w:u w:val="none"/>
        </w:rPr>
        <w:t>.</w:t>
      </w:r>
      <w:r>
        <w:t xml:space="preserve"> Die Bestimmungen zu den Microsoft-Onlinediensten finden Sie</w:t>
      </w:r>
      <w:r w:rsidR="005D7B2A">
        <w:t> </w:t>
      </w:r>
      <w:r>
        <w:t xml:space="preserve">in den OLSUR unter </w:t>
      </w:r>
      <w:hyperlink r:id="rId15" w:history="1">
        <w:r>
          <w:rPr>
            <w:rStyle w:val="Hyperlink"/>
          </w:rPr>
          <w:t>http://go.microsoft.com/?linkid=9840733</w:t>
        </w:r>
      </w:hyperlink>
      <w:r>
        <w:t>.</w:t>
      </w:r>
    </w:p>
    <w:p w14:paraId="4B0847FA" w14:textId="77777777" w:rsidR="00407E60" w:rsidRPr="00001778" w:rsidRDefault="00407E60" w:rsidP="004F3C6D">
      <w:pPr>
        <w:pStyle w:val="ProductList-Body"/>
      </w:pPr>
    </w:p>
    <w:p w14:paraId="4B0847FB" w14:textId="77777777" w:rsidR="00407E60" w:rsidRPr="00001778"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1370550"/>
      <w:r>
        <w:t>Nutzung dieses Dokuments</w:t>
      </w:r>
      <w:bookmarkEnd w:id="16"/>
      <w:bookmarkEnd w:id="17"/>
      <w:bookmarkEnd w:id="18"/>
      <w:bookmarkEnd w:id="19"/>
      <w:bookmarkEnd w:id="20"/>
      <w:bookmarkEnd w:id="21"/>
    </w:p>
    <w:p w14:paraId="4B0847FC" w14:textId="77777777" w:rsidR="00F76E42" w:rsidRPr="00001778" w:rsidRDefault="00F76E42" w:rsidP="00ED3A2C">
      <w:pPr>
        <w:pStyle w:val="ProductList-Body"/>
      </w:pPr>
      <w:r>
        <w:t>Weitere Ressourcen zur Nutzung der Produktliste</w:t>
      </w:r>
      <w:r>
        <w:rPr>
          <w:b/>
        </w:rPr>
        <w:t xml:space="preserve"> </w:t>
      </w:r>
      <w:r>
        <w:t xml:space="preserve">finden Sie unter </w:t>
      </w:r>
      <w:hyperlink r:id="rId16" w:history="1">
        <w:r>
          <w:rPr>
            <w:rStyle w:val="Hyperlink"/>
          </w:rPr>
          <w:t>http://www.microsoftvolumelicensing.com</w:t>
        </w:r>
      </w:hyperlink>
      <w:r>
        <w:rPr>
          <w:rStyle w:val="Hyperlink"/>
        </w:rPr>
        <w:t>.</w:t>
      </w:r>
    </w:p>
    <w:p w14:paraId="4B0847FD" w14:textId="77777777" w:rsidR="00F76E42" w:rsidRPr="00001778" w:rsidRDefault="00F76E42" w:rsidP="00ED3A2C">
      <w:pPr>
        <w:pStyle w:val="ProductList-Body"/>
      </w:pPr>
    </w:p>
    <w:p w14:paraId="4B0847FE" w14:textId="77777777" w:rsidR="002F275E" w:rsidRPr="00001778" w:rsidRDefault="00ED3A2C" w:rsidP="00ED3A2C">
      <w:pPr>
        <w:pStyle w:val="ProductList-Body"/>
      </w:pPr>
      <w:r>
        <w:rPr>
          <w:b/>
          <w:color w:val="00188F"/>
        </w:rPr>
        <w:t>Schritt 1</w:t>
      </w:r>
    </w:p>
    <w:p w14:paraId="4B0847FF" w14:textId="77777777" w:rsidR="00ED3A2C" w:rsidRPr="00001778" w:rsidRDefault="00ED3A2C" w:rsidP="00ED3A2C">
      <w:pPr>
        <w:pStyle w:val="ProductList-Body"/>
      </w:pPr>
      <w:r>
        <w:t>Suchen Sie das gewünschte Produkt im Inhaltsverzeichnis oder Index, und öffnen Sie dann die entsprechende Seite.</w:t>
      </w:r>
    </w:p>
    <w:p w14:paraId="4B084800" w14:textId="77777777" w:rsidR="00ED3A2C" w:rsidRPr="00001778" w:rsidRDefault="00ED3A2C" w:rsidP="00ED3A2C">
      <w:pPr>
        <w:pStyle w:val="ProductList-Body"/>
      </w:pPr>
    </w:p>
    <w:p w14:paraId="4B084801" w14:textId="77777777" w:rsidR="002F275E" w:rsidRPr="00001778" w:rsidRDefault="00ED3A2C" w:rsidP="00ED3A2C">
      <w:pPr>
        <w:pStyle w:val="ProductList-Body"/>
      </w:pPr>
      <w:r>
        <w:rPr>
          <w:b/>
          <w:color w:val="00188F"/>
        </w:rPr>
        <w:t>Schritt 2</w:t>
      </w:r>
    </w:p>
    <w:p w14:paraId="4B084802" w14:textId="77777777" w:rsidR="00ED3A2C" w:rsidRPr="00001778"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1708B0">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1708B0">
        <w:t xml:space="preserve"> </w:t>
      </w:r>
      <w:r>
        <w:t xml:space="preserve">Der Tabellenlegende können Sie weitere Informationen zu den Spaltenüberschriften und Zellenwerten entnehmen. </w:t>
      </w:r>
    </w:p>
    <w:p w14:paraId="4B084803" w14:textId="77777777" w:rsidR="00ED3A2C" w:rsidRPr="00001778" w:rsidRDefault="00C32789" w:rsidP="00ED3A2C">
      <w:pPr>
        <w:pStyle w:val="ProductList-Body"/>
      </w:pPr>
      <w:r>
        <w:rPr>
          <w:rFonts w:ascii="Segoe UI" w:hAnsi="Segoe UI" w:cs="Segoe UI"/>
          <w:noProof/>
          <w:sz w:val="20"/>
        </w:rPr>
        <mc:AlternateContent>
          <mc:Choice Requires="wps">
            <w:drawing>
              <wp:anchor distT="0" distB="0" distL="114300" distR="114300" simplePos="0" relativeHeight="251658241" behindDoc="0" locked="0" layoutInCell="1" allowOverlap="1" wp14:anchorId="4B086BD9" wp14:editId="4B086BDA">
                <wp:simplePos x="0" y="0"/>
                <wp:positionH relativeFrom="column">
                  <wp:posOffset>4406265</wp:posOffset>
                </wp:positionH>
                <wp:positionV relativeFrom="paragraph">
                  <wp:posOffset>130810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F72DC2" id="Oval 10" o:spid="_x0000_s1026" style="position:absolute;margin-left:346.95pt;margin-top:10.3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8240" behindDoc="0" locked="0" layoutInCell="1" allowOverlap="1" wp14:anchorId="4B086BDB" wp14:editId="4B086BDC">
                <wp:simplePos x="0" y="0"/>
                <wp:positionH relativeFrom="column">
                  <wp:posOffset>10973</wp:posOffset>
                </wp:positionH>
                <wp:positionV relativeFrom="paragraph">
                  <wp:posOffset>380389</wp:posOffset>
                </wp:positionV>
                <wp:extent cx="744220" cy="197409"/>
                <wp:effectExtent l="0" t="0" r="17780" b="1270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197409"/>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93CEFC" id="Oval 9" o:spid="_x0000_s1026" style="position:absolute;margin-left:.85pt;margin-top:29.95pt;width:58.6pt;height:1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" filled="f" strokecolor="red" strokeweight="1.5pt">
                <v:stroke joinstyle="miter"/>
                <v:path arrowok="t"/>
              </v:oval>
            </w:pict>
          </mc:Fallback>
        </mc:AlternateContent>
      </w:r>
      <w:r w:rsidRPr="00C32789">
        <w:rPr>
          <w:noProof/>
          <w:bdr w:val="single" w:sz="12" w:space="0" w:color="A6A6A6" w:themeColor="background1" w:themeShade="A6"/>
          <w:shd w:val="clear" w:color="auto" w:fill="808080" w:themeFill="background1" w:themeFillShade="80"/>
        </w:rPr>
        <w:drawing>
          <wp:inline distT="0" distB="0" distL="0" distR="0" wp14:anchorId="4B086BDD" wp14:editId="4B086BDE">
            <wp:extent cx="6254496" cy="13807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3929" t="28254" r="7857" b="45873"/>
                    <a:stretch/>
                  </pic:blipFill>
                  <pic:spPr bwMode="auto">
                    <a:xfrm>
                      <a:off x="0" y="0"/>
                      <a:ext cx="6254496" cy="1380744"/>
                    </a:xfrm>
                    <a:prstGeom prst="rect">
                      <a:avLst/>
                    </a:prstGeom>
                    <a:ln>
                      <a:noFill/>
                    </a:ln>
                    <a:extLst>
                      <a:ext uri="{53640926-AAD7-44D8-BBD7-CCE9431645EC}">
                        <a14:shadowObscured xmlns:a14="http://schemas.microsoft.com/office/drawing/2010/main"/>
                      </a:ext>
                    </a:extLst>
                  </pic:spPr>
                </pic:pic>
              </a:graphicData>
            </a:graphic>
          </wp:inline>
        </w:drawing>
      </w:r>
      <w:r w:rsidR="00042275">
        <w:t xml:space="preserve"> </w:t>
      </w:r>
    </w:p>
    <w:p w14:paraId="4B084804" w14:textId="77777777" w:rsidR="00A35873" w:rsidRPr="00001778" w:rsidRDefault="00A35873" w:rsidP="00A35873">
      <w:pPr>
        <w:pStyle w:val="ProductList-Body"/>
        <w:ind w:left="180"/>
      </w:pPr>
      <w:r>
        <w:t xml:space="preserve">* </w:t>
      </w:r>
      <w:r>
        <w:rPr>
          <w:b/>
        </w:rPr>
        <w:t>Punktwerte gelten für ein Jahr</w:t>
      </w:r>
      <w:r w:rsidRPr="005D7B2A">
        <w:rPr>
          <w:b/>
        </w:rPr>
        <w:t>.</w:t>
      </w:r>
      <w:r>
        <w:t xml:space="preserve"> Kunden sollten sich bei Fragen zu Punkten für mehrere Jahre oder für sonstige Einzelheiten zu Punkten an den Handelspartner oder Microsoft-Kundenbetreuer wenden.</w:t>
      </w:r>
    </w:p>
    <w:p w14:paraId="4B084805" w14:textId="77777777" w:rsidR="00ED3A2C" w:rsidRPr="00001778" w:rsidRDefault="00ED3A2C" w:rsidP="00ED3A2C">
      <w:pPr>
        <w:pStyle w:val="ProductList-Body"/>
      </w:pPr>
    </w:p>
    <w:p w14:paraId="4B084806" w14:textId="77777777" w:rsidR="002F275E" w:rsidRPr="00001778" w:rsidRDefault="00ED3A2C" w:rsidP="00A35873">
      <w:pPr>
        <w:pStyle w:val="ProductList-Body"/>
        <w:ind w:left="180" w:hanging="180"/>
      </w:pPr>
      <w:r>
        <w:rPr>
          <w:b/>
          <w:color w:val="00188F"/>
        </w:rPr>
        <w:t>Schritt 3</w:t>
      </w:r>
    </w:p>
    <w:p w14:paraId="4B084807" w14:textId="77777777" w:rsidR="00ED3A2C" w:rsidRPr="00001778"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4B084808" w14:textId="77777777" w:rsidR="00ED3A2C" w:rsidRPr="00001778" w:rsidRDefault="00ED3A2C" w:rsidP="00ED3A2C">
      <w:pPr>
        <w:pStyle w:val="ProductList-Body"/>
      </w:pPr>
    </w:p>
    <w:p w14:paraId="4B084809" w14:textId="77777777" w:rsidR="00ED3A2C" w:rsidRPr="00001778" w:rsidRDefault="00EF51F8"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4B086BDF" wp14:editId="4B086BE0">
                <wp:simplePos x="0" y="0"/>
                <wp:positionH relativeFrom="column">
                  <wp:posOffset>1834007</wp:posOffset>
                </wp:positionH>
                <wp:positionV relativeFrom="paragraph">
                  <wp:posOffset>288366</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EB4B6D" id="Oval 11" o:spid="_x0000_s1026" style="position:absolute;margin-left:144.4pt;margin-top:22.7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" filled="f" strokecolor="red" strokeweight="1.5pt">
                <v:stroke joinstyle="miter"/>
                <v:path arrowok="t"/>
              </v:oval>
            </w:pict>
          </mc:Fallback>
        </mc:AlternateContent>
      </w:r>
      <w:r w:rsidR="00042275">
        <w:t xml:space="preserve"> </w:t>
      </w:r>
      <w:r w:rsidR="00C32789" w:rsidRPr="00C32789">
        <w:rPr>
          <w:noProof/>
          <w:bdr w:val="single" w:sz="12" w:space="0" w:color="A6A6A6" w:themeColor="background1" w:themeShade="A6"/>
          <w:shd w:val="clear" w:color="auto" w:fill="A6A6A6" w:themeFill="background1" w:themeFillShade="A6"/>
        </w:rPr>
        <w:drawing>
          <wp:inline distT="0" distB="0" distL="0" distR="0" wp14:anchorId="4B086BE1" wp14:editId="4B086BE2">
            <wp:extent cx="5623560" cy="8046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3333" t="33334" r="7738" b="49682"/>
                    <a:stretch/>
                  </pic:blipFill>
                  <pic:spPr bwMode="auto">
                    <a:xfrm>
                      <a:off x="0" y="0"/>
                      <a:ext cx="5623560" cy="804672"/>
                    </a:xfrm>
                    <a:prstGeom prst="rect">
                      <a:avLst/>
                    </a:prstGeom>
                    <a:ln>
                      <a:noFill/>
                    </a:ln>
                    <a:extLst>
                      <a:ext uri="{53640926-AAD7-44D8-BBD7-CCE9431645EC}">
                        <a14:shadowObscured xmlns:a14="http://schemas.microsoft.com/office/drawing/2010/main"/>
                      </a:ext>
                    </a:extLst>
                  </pic:spPr>
                </pic:pic>
              </a:graphicData>
            </a:graphic>
          </wp:inline>
        </w:drawing>
      </w:r>
    </w:p>
    <w:p w14:paraId="4B08480A" w14:textId="77777777" w:rsidR="00ED3A2C" w:rsidRPr="00001778" w:rsidRDefault="00ED3A2C" w:rsidP="00ED3A2C">
      <w:pPr>
        <w:pStyle w:val="ProductList-Body"/>
      </w:pPr>
    </w:p>
    <w:p w14:paraId="4B08480B" w14:textId="77777777" w:rsidR="002F275E" w:rsidRPr="00001778" w:rsidRDefault="00ED3A2C" w:rsidP="00ED3A2C">
      <w:pPr>
        <w:pStyle w:val="ProductList-Body"/>
      </w:pPr>
      <w:r>
        <w:rPr>
          <w:b/>
          <w:color w:val="00188F"/>
        </w:rPr>
        <w:t>Schritt 4</w:t>
      </w:r>
    </w:p>
    <w:p w14:paraId="4B08480C" w14:textId="77777777" w:rsidR="00ED3A2C" w:rsidRPr="00001778"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4B08480D" w14:textId="77777777" w:rsidR="009A0C93" w:rsidRPr="00001778" w:rsidRDefault="00C32789" w:rsidP="004F3C6D">
      <w:pPr>
        <w:pStyle w:val="ProductList-Body"/>
      </w:pPr>
      <w:r>
        <w:rPr>
          <w:rFonts w:ascii="Segoe UI" w:hAnsi="Segoe UI" w:cs="Segoe UI"/>
          <w:noProof/>
          <w:sz w:val="20"/>
        </w:rPr>
        <mc:AlternateContent>
          <mc:Choice Requires="wps">
            <w:drawing>
              <wp:anchor distT="0" distB="0" distL="114300" distR="114300" simplePos="0" relativeHeight="251658243" behindDoc="0" locked="0" layoutInCell="1" allowOverlap="1" wp14:anchorId="4B086BE3" wp14:editId="4B086BE4">
                <wp:simplePos x="0" y="0"/>
                <wp:positionH relativeFrom="column">
                  <wp:posOffset>10972</wp:posOffset>
                </wp:positionH>
                <wp:positionV relativeFrom="paragraph">
                  <wp:posOffset>95656</wp:posOffset>
                </wp:positionV>
                <wp:extent cx="1228953"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28953"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49E594" id="Oval 14" o:spid="_x0000_s1026" style="position:absolute;margin-left:.85pt;margin-top:7.55pt;width:96.75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" filled="f" strokecolor="red" strokeweight="1.5pt">
                <v:stroke joinstyle="miter"/>
                <v:path arrowok="t"/>
              </v:oval>
            </w:pict>
          </mc:Fallback>
        </mc:AlternateContent>
      </w:r>
    </w:p>
    <w:p w14:paraId="4B08480E" w14:textId="77777777" w:rsidR="00407E60" w:rsidRPr="00001778" w:rsidRDefault="00C32789" w:rsidP="004F3C6D">
      <w:pPr>
        <w:pStyle w:val="ProductList-Body"/>
      </w:pPr>
      <w:r w:rsidRPr="00C32789">
        <w:rPr>
          <w:noProof/>
          <w:bdr w:val="single" w:sz="12" w:space="0" w:color="A6A6A6" w:themeColor="background1" w:themeShade="A6"/>
        </w:rPr>
        <w:drawing>
          <wp:inline distT="0" distB="0" distL="0" distR="0" wp14:anchorId="4B086BE5" wp14:editId="4B086BE6">
            <wp:extent cx="6254496" cy="9601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452" t="46984" r="7619" b="34762"/>
                    <a:stretch/>
                  </pic:blipFill>
                  <pic:spPr bwMode="auto">
                    <a:xfrm>
                      <a:off x="0" y="0"/>
                      <a:ext cx="6254496" cy="960120"/>
                    </a:xfrm>
                    <a:prstGeom prst="rect">
                      <a:avLst/>
                    </a:prstGeom>
                    <a:ln>
                      <a:noFill/>
                    </a:ln>
                    <a:extLst>
                      <a:ext uri="{53640926-AAD7-44D8-BBD7-CCE9431645EC}">
                        <a14:shadowObscured xmlns:a14="http://schemas.microsoft.com/office/drawing/2010/main"/>
                      </a:ext>
                    </a:extLst>
                  </pic:spPr>
                </pic:pic>
              </a:graphicData>
            </a:graphic>
          </wp:inline>
        </w:drawing>
      </w:r>
    </w:p>
    <w:p w14:paraId="4B08480F" w14:textId="77777777" w:rsidR="00E4293A" w:rsidRPr="00573981" w:rsidRDefault="00E4293A" w:rsidP="00573981">
      <w:pPr>
        <w:spacing w:after="0" w:line="240" w:lineRule="auto"/>
        <w:rPr>
          <w:sz w:val="18"/>
          <w:szCs w:val="18"/>
        </w:rPr>
      </w:pPr>
      <w:bookmarkStart w:id="22" w:name="_Toc378147613"/>
      <w:bookmarkStart w:id="23" w:name="_Toc378151515"/>
    </w:p>
    <w:p w14:paraId="4B084810" w14:textId="77777777" w:rsidR="00407E60" w:rsidRPr="00001778"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1370551"/>
      <w:r>
        <w:t>Tabellenlegende</w:t>
      </w:r>
      <w:bookmarkEnd w:id="22"/>
      <w:bookmarkEnd w:id="23"/>
      <w:bookmarkEnd w:id="24"/>
      <w:bookmarkEnd w:id="25"/>
      <w:bookmarkEnd w:id="26"/>
      <w:bookmarkEnd w:id="27"/>
      <w:bookmarkEnd w:id="28"/>
    </w:p>
    <w:p w14:paraId="4B084811" w14:textId="77777777" w:rsidR="00C4636F" w:rsidRPr="00001778" w:rsidRDefault="00C4636F" w:rsidP="00D450D0">
      <w:pPr>
        <w:pStyle w:val="ProductList-Body"/>
      </w:pPr>
      <w:r>
        <w:rPr>
          <w:b/>
          <w:color w:val="00188F"/>
        </w:rPr>
        <w:t>Spaltenüberschriften</w:t>
      </w:r>
    </w:p>
    <w:p w14:paraId="4B084812" w14:textId="77777777" w:rsidR="00C4636F" w:rsidRPr="00001778" w:rsidRDefault="00C81A06"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C81A06">
        <w:rPr>
          <w:color w:val="000000" w:themeColor="text1"/>
        </w:rPr>
        <w:instrText>Campus- und School-Vertrag</w:instrText>
      </w:r>
      <w:r>
        <w:rPr>
          <w:color w:val="1F497D"/>
        </w:rPr>
        <w:instrText>”</w:instrText>
      </w:r>
      <w:r>
        <w:rPr>
          <w:b/>
          <w:color w:val="000000" w:themeColor="text1"/>
        </w:rPr>
        <w:instrText xml:space="preserve"> </w:instrText>
      </w:r>
      <w:r>
        <w:rPr>
          <w:b/>
          <w:color w:val="000000" w:themeColor="text1"/>
        </w:rPr>
        <w:fldChar w:fldCharType="separate"/>
      </w:r>
      <w:r w:rsidRPr="00C81A06">
        <w:rPr>
          <w:b/>
          <w:bCs/>
        </w:rPr>
        <w:t>CA/SA</w:t>
      </w:r>
      <w:r>
        <w:rPr>
          <w:b/>
          <w:color w:val="000000" w:themeColor="text1"/>
        </w:rPr>
        <w:fldChar w:fldCharType="end"/>
      </w:r>
      <w:r w:rsidR="00042275">
        <w:rPr>
          <w:color w:val="000000" w:themeColor="text1"/>
        </w:rPr>
        <w:t xml:space="preserve"> = </w:t>
      </w:r>
      <w:r w:rsidR="00042275">
        <w:rPr>
          <w:color w:val="000000" w:themeColor="text1"/>
          <w:u w:val="single"/>
        </w:rPr>
        <w:t>Campus- und School-Vertrag</w:t>
      </w:r>
      <w:r w:rsidR="00042275">
        <w:rPr>
          <w:color w:val="000000" w:themeColor="text1"/>
        </w:rPr>
        <w:t>: Die in dieser Spalte angegebenen Zahlen stehen für die Anzahl der vorgesehenen Einheiten, wenn Software über den School-Beitritt unter dem Campus- und School-Vertrag angeboten wird.</w:t>
      </w:r>
    </w:p>
    <w:p w14:paraId="4B084813" w14:textId="77777777" w:rsidR="00C4636F" w:rsidRPr="00001778" w:rsidRDefault="00C81A06"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C81A06">
        <w:rPr>
          <w:color w:val="000000" w:themeColor="text1"/>
        </w:rPr>
        <w:instrText>Verfügbarkeitsdatum</w:instrText>
      </w:r>
      <w:r>
        <w:rPr>
          <w:color w:val="1F497D"/>
        </w:rPr>
        <w:instrText>”</w:instrText>
      </w:r>
      <w:r>
        <w:rPr>
          <w:b/>
          <w:color w:val="000000" w:themeColor="text1"/>
        </w:rPr>
        <w:instrText xml:space="preserve"> </w:instrText>
      </w:r>
      <w:r>
        <w:rPr>
          <w:b/>
          <w:color w:val="000000" w:themeColor="text1"/>
        </w:rPr>
        <w:fldChar w:fldCharType="separate"/>
      </w:r>
      <w:r w:rsidRPr="00C81A06">
        <w:rPr>
          <w:b/>
          <w:bCs/>
        </w:rPr>
        <w:t>DA</w:t>
      </w:r>
      <w:r>
        <w:rPr>
          <w:b/>
          <w:color w:val="000000" w:themeColor="text1"/>
        </w:rPr>
        <w:fldChar w:fldCharType="end"/>
      </w:r>
      <w:r w:rsidR="00042275">
        <w:rPr>
          <w:color w:val="000000" w:themeColor="text1"/>
        </w:rPr>
        <w:t xml:space="preserve"> = </w:t>
      </w:r>
      <w:r w:rsidR="00042275">
        <w:rPr>
          <w:color w:val="000000" w:themeColor="text1"/>
          <w:u w:val="single"/>
        </w:rPr>
        <w:t>Verfügbarkeitsdatum</w:t>
      </w:r>
      <w:r w:rsidR="00042275">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4B084814" w14:textId="77777777" w:rsidR="00C4636F" w:rsidRPr="00001778" w:rsidRDefault="00026004"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026004">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026004">
        <w:rPr>
          <w:b/>
        </w:rPr>
        <w:t>EA/EAS</w:t>
      </w:r>
      <w:r>
        <w:rPr>
          <w:b/>
          <w:color w:val="000000" w:themeColor="text1"/>
        </w:rPr>
        <w:fldChar w:fldCharType="end"/>
      </w:r>
      <w:r w:rsidR="00042275">
        <w:rPr>
          <w:color w:val="000000" w:themeColor="text1"/>
        </w:rPr>
        <w:t xml:space="preserve"> = </w:t>
      </w:r>
      <w:r w:rsidR="00042275">
        <w:rPr>
          <w:color w:val="000000" w:themeColor="text1"/>
          <w:u w:val="single"/>
        </w:rPr>
        <w:t>Konzernvertrag und Konzern-Abonnement-Vertrag</w:t>
      </w:r>
      <w:r w:rsidR="00042275">
        <w:rPr>
          <w:color w:val="000000" w:themeColor="text1"/>
        </w:rPr>
        <w:t>.</w:t>
      </w:r>
    </w:p>
    <w:p w14:paraId="4B084815" w14:textId="77777777" w:rsidR="00C4636F" w:rsidRPr="00001778" w:rsidRDefault="00D8559A"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D8559A">
        <w:rPr>
          <w:color w:val="000000" w:themeColor="text1"/>
        </w:rPr>
        <w:instrText>Beitritt für Bildungslösungen (EES)</w:instrText>
      </w:r>
      <w:r>
        <w:rPr>
          <w:color w:val="1F497D"/>
        </w:rPr>
        <w:instrText>”</w:instrText>
      </w:r>
      <w:r>
        <w:rPr>
          <w:b/>
          <w:color w:val="000000" w:themeColor="text1"/>
        </w:rPr>
        <w:instrText xml:space="preserve"> </w:instrText>
      </w:r>
      <w:r>
        <w:rPr>
          <w:b/>
          <w:color w:val="000000" w:themeColor="text1"/>
        </w:rPr>
        <w:fldChar w:fldCharType="separate"/>
      </w:r>
      <w:r w:rsidRPr="00D8559A">
        <w:rPr>
          <w:b/>
        </w:rPr>
        <w:t>EES</w:t>
      </w:r>
      <w:r>
        <w:rPr>
          <w:b/>
          <w:color w:val="000000" w:themeColor="text1"/>
        </w:rPr>
        <w:fldChar w:fldCharType="end"/>
      </w:r>
      <w:r w:rsidR="00042275">
        <w:rPr>
          <w:color w:val="000000" w:themeColor="text1"/>
        </w:rPr>
        <w:t xml:space="preserve"> = </w:t>
      </w:r>
      <w:r w:rsidR="00042275">
        <w:rPr>
          <w:color w:val="000000" w:themeColor="text1"/>
          <w:u w:val="single"/>
        </w:rPr>
        <w:t>Beitritt für Bildungslösungen (EES)</w:t>
      </w:r>
      <w:r w:rsidR="00042275">
        <w:rPr>
          <w:color w:val="000000" w:themeColor="text1"/>
        </w:rPr>
        <w:t>: Umfasst den Beitritt für Bildungslösungen und Open Value Subscription – Bildungslösungen</w:t>
      </w:r>
      <w:r w:rsidR="00042275">
        <w:t>.</w:t>
      </w:r>
    </w:p>
    <w:p w14:paraId="4B084816" w14:textId="77777777" w:rsidR="00C4636F" w:rsidRPr="00001778" w:rsidRDefault="00D8559A"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D8559A">
        <w:rPr>
          <w:color w:val="000000" w:themeColor="text1"/>
        </w:rPr>
        <w:instrText>Lizenz</w:instrText>
      </w:r>
      <w:r>
        <w:rPr>
          <w:color w:val="1F497D"/>
        </w:rPr>
        <w:instrText>”</w:instrText>
      </w:r>
      <w:r>
        <w:rPr>
          <w:b/>
          <w:color w:val="000000" w:themeColor="text1"/>
        </w:rPr>
        <w:instrText xml:space="preserve"> </w:instrText>
      </w:r>
      <w:r>
        <w:rPr>
          <w:b/>
          <w:color w:val="000000" w:themeColor="text1"/>
        </w:rPr>
        <w:fldChar w:fldCharType="separate"/>
      </w:r>
      <w:r w:rsidR="00FD7A3E">
        <w:rPr>
          <w:color w:val="1F497D"/>
        </w:rPr>
        <w:t xml:space="preserve"> </w:t>
      </w:r>
      <w:r w:rsidR="00FD7A3E" w:rsidRPr="00D8559A">
        <w:rPr>
          <w:b/>
        </w:rPr>
        <w:t>L</w:t>
      </w:r>
      <w:r>
        <w:rPr>
          <w:b/>
          <w:color w:val="000000" w:themeColor="text1"/>
        </w:rPr>
        <w:fldChar w:fldCharType="end"/>
      </w:r>
      <w:r w:rsidR="00FD7A3E">
        <w:rPr>
          <w:color w:val="000000" w:themeColor="text1"/>
        </w:rPr>
        <w:t xml:space="preserve"> </w:t>
      </w:r>
      <w:r w:rsidR="00042275">
        <w:rPr>
          <w:color w:val="000000" w:themeColor="text1"/>
        </w:rPr>
        <w:t xml:space="preserve">= </w:t>
      </w:r>
      <w:r w:rsidR="00042275">
        <w:rPr>
          <w:color w:val="000000" w:themeColor="text1"/>
          <w:u w:val="single"/>
        </w:rPr>
        <w:t>Lizenz</w:t>
      </w:r>
      <w:r w:rsidR="00042275">
        <w:rPr>
          <w:color w:val="000000" w:themeColor="text1"/>
        </w:rPr>
        <w:t>: Hierbei handelt es sich um den vorgesehenen Punktwert für die angegebene Software.</w:t>
      </w:r>
    </w:p>
    <w:p w14:paraId="4B084817" w14:textId="77777777" w:rsidR="00C4636F" w:rsidRPr="00001778" w:rsidRDefault="00F94002"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F94002">
        <w:rPr>
          <w:color w:val="000000" w:themeColor="text1"/>
        </w:rPr>
        <w:instrText>Lizenz und Software Assurance</w:instrText>
      </w:r>
      <w:r>
        <w:rPr>
          <w:color w:val="1F497D"/>
        </w:rPr>
        <w:instrText>”</w:instrText>
      </w:r>
      <w:r>
        <w:rPr>
          <w:b/>
          <w:color w:val="000000" w:themeColor="text1"/>
        </w:rPr>
        <w:instrText xml:space="preserve"> </w:instrText>
      </w:r>
      <w:r>
        <w:rPr>
          <w:b/>
          <w:color w:val="000000" w:themeColor="text1"/>
        </w:rPr>
        <w:fldChar w:fldCharType="separate"/>
      </w:r>
      <w:r w:rsidRPr="00F94002">
        <w:rPr>
          <w:b/>
        </w:rPr>
        <w:t>L/SA</w:t>
      </w:r>
      <w:r>
        <w:rPr>
          <w:b/>
          <w:color w:val="000000" w:themeColor="text1"/>
        </w:rPr>
        <w:fldChar w:fldCharType="end"/>
      </w:r>
      <w:r>
        <w:rPr>
          <w:b/>
          <w:color w:val="000000" w:themeColor="text1"/>
        </w:rPr>
        <w:t xml:space="preserve"> </w:t>
      </w:r>
      <w:r w:rsidR="00042275">
        <w:rPr>
          <w:color w:val="000000" w:themeColor="text1"/>
        </w:rPr>
        <w:t xml:space="preserve">= </w:t>
      </w:r>
      <w:r w:rsidR="00042275">
        <w:rPr>
          <w:color w:val="000000" w:themeColor="text1"/>
          <w:u w:val="single"/>
        </w:rPr>
        <w:t>Lizenz und Software Assurance</w:t>
      </w:r>
      <w:r w:rsidR="00042275">
        <w:rPr>
          <w:color w:val="000000" w:themeColor="text1"/>
        </w:rPr>
        <w:t>: Vorgesehener Punktwert, wenn zur gleichen Zeit eine Lizenz und Software Assurance zum Kauf angeboten wird.</w:t>
      </w:r>
    </w:p>
    <w:p w14:paraId="4B084818" w14:textId="77777777" w:rsidR="00C4636F" w:rsidRPr="00001778" w:rsidRDefault="004F4A4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4F4A43">
        <w:rPr>
          <w:color w:val="000000" w:themeColor="text1"/>
        </w:rPr>
        <w:instrText>Microsoft Produkt- und Servicevertrag</w:instrText>
      </w:r>
      <w:r>
        <w:rPr>
          <w:color w:val="1F497D"/>
        </w:rPr>
        <w:instrText>”</w:instrText>
      </w:r>
      <w:r>
        <w:rPr>
          <w:b/>
          <w:color w:val="000000" w:themeColor="text1"/>
        </w:rPr>
        <w:instrText xml:space="preserve"> </w:instrText>
      </w:r>
      <w:r>
        <w:rPr>
          <w:b/>
          <w:color w:val="000000" w:themeColor="text1"/>
        </w:rPr>
        <w:fldChar w:fldCharType="separate"/>
      </w:r>
      <w:r w:rsidRPr="004F4A43">
        <w:rPr>
          <w:b/>
        </w:rPr>
        <w:t>MPSA</w:t>
      </w:r>
      <w:r>
        <w:rPr>
          <w:b/>
          <w:color w:val="000000" w:themeColor="text1"/>
        </w:rPr>
        <w:fldChar w:fldCharType="end"/>
      </w:r>
      <w:r w:rsidR="00042275">
        <w:rPr>
          <w:color w:val="000000" w:themeColor="text1"/>
        </w:rPr>
        <w:t xml:space="preserve"> = </w:t>
      </w:r>
      <w:r w:rsidR="00042275">
        <w:rPr>
          <w:color w:val="000000" w:themeColor="text1"/>
          <w:u w:val="single"/>
        </w:rPr>
        <w:t>Microsoft Produkt- und Servicevertrag</w:t>
      </w:r>
      <w:r w:rsidR="00042275">
        <w:rPr>
          <w:color w:val="000000" w:themeColor="text1"/>
        </w:rPr>
        <w:t>.</w:t>
      </w:r>
    </w:p>
    <w:p w14:paraId="4B084819" w14:textId="77777777" w:rsidR="00C4636F" w:rsidRPr="00001778" w:rsidRDefault="004F4A4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4F4A43">
        <w:rPr>
          <w:color w:val="000000" w:themeColor="text1"/>
        </w:rPr>
        <w:instrText>Open-Lizenz</w:instrText>
      </w:r>
      <w:r>
        <w:rPr>
          <w:color w:val="1F497D"/>
        </w:rPr>
        <w:instrText>”</w:instrText>
      </w:r>
      <w:r>
        <w:rPr>
          <w:b/>
          <w:color w:val="000000" w:themeColor="text1"/>
        </w:rPr>
        <w:instrText xml:space="preserve"> </w:instrText>
      </w:r>
      <w:r>
        <w:rPr>
          <w:b/>
          <w:color w:val="000000" w:themeColor="text1"/>
        </w:rPr>
        <w:fldChar w:fldCharType="separate"/>
      </w:r>
      <w:r w:rsidRPr="004F4A43">
        <w:rPr>
          <w:b/>
        </w:rPr>
        <w:t>OL</w:t>
      </w:r>
      <w:r>
        <w:rPr>
          <w:b/>
          <w:color w:val="000000" w:themeColor="text1"/>
        </w:rPr>
        <w:fldChar w:fldCharType="end"/>
      </w:r>
      <w:r w:rsidR="00042275">
        <w:rPr>
          <w:color w:val="000000" w:themeColor="text1"/>
        </w:rPr>
        <w:t xml:space="preserve"> = </w:t>
      </w:r>
      <w:r w:rsidR="00042275">
        <w:rPr>
          <w:color w:val="000000" w:themeColor="text1"/>
          <w:u w:val="single"/>
        </w:rPr>
        <w:t>Open-Lizenz</w:t>
      </w:r>
      <w:r w:rsidR="00042275">
        <w:rPr>
          <w:color w:val="000000" w:themeColor="text1"/>
        </w:rPr>
        <w:t>: Die auf Open-Lizenz beschränkte Komponente der Open-Programme. Zu Open-Lizenz gehören, sofern verfügbar, Open-Lizenz, Open-Lizenz für Forschung &amp; Lehre, Open-Lizenz für Verwaltung und Charity Open-Lizenz.</w:t>
      </w:r>
    </w:p>
    <w:p w14:paraId="4B08481A" w14:textId="77777777" w:rsidR="00C4636F" w:rsidRPr="00001778" w:rsidRDefault="004F4A4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4F4A43">
        <w:rPr>
          <w:color w:val="000000" w:themeColor="text1"/>
        </w:rPr>
        <w:instrText>Mindestmenge bei Open-Programmen</w:instrText>
      </w:r>
      <w:r>
        <w:rPr>
          <w:color w:val="1F497D"/>
        </w:rPr>
        <w:instrText>”</w:instrText>
      </w:r>
      <w:r>
        <w:rPr>
          <w:b/>
          <w:color w:val="000000" w:themeColor="text1"/>
        </w:rPr>
        <w:instrText xml:space="preserve"> </w:instrText>
      </w:r>
      <w:r>
        <w:rPr>
          <w:b/>
          <w:color w:val="000000" w:themeColor="text1"/>
        </w:rPr>
        <w:fldChar w:fldCharType="separate"/>
      </w:r>
      <w:r w:rsidRPr="004F4A43">
        <w:rPr>
          <w:b/>
        </w:rPr>
        <w:t>OM</w:t>
      </w:r>
      <w:r>
        <w:rPr>
          <w:b/>
          <w:color w:val="000000" w:themeColor="text1"/>
        </w:rPr>
        <w:fldChar w:fldCharType="end"/>
      </w:r>
      <w:r w:rsidR="00042275">
        <w:rPr>
          <w:color w:val="000000" w:themeColor="text1"/>
        </w:rPr>
        <w:t xml:space="preserve"> = </w:t>
      </w:r>
      <w:r w:rsidR="00042275">
        <w:rPr>
          <w:color w:val="000000" w:themeColor="text1"/>
          <w:u w:val="single"/>
        </w:rPr>
        <w:t>Mindestmenge bei Open-Programmen</w:t>
      </w:r>
      <w:r w:rsidR="00042275">
        <w:rPr>
          <w:color w:val="000000" w:themeColor="text1"/>
        </w:rPr>
        <w:t>: Jede Lizenz zählt nur als 5 Lizenzen für den Zweck der Mindestmenge der Anfangsbestellung in</w:t>
      </w:r>
      <w:r w:rsidR="00F06BAC">
        <w:rPr>
          <w:color w:val="000000" w:themeColor="text1"/>
        </w:rPr>
        <w:t> </w:t>
      </w:r>
      <w:r w:rsidR="00042275">
        <w:rPr>
          <w:color w:val="000000" w:themeColor="text1"/>
        </w:rPr>
        <w:t>Open-Lizenz- und/oder Open Value-Programmen. Der Wert gibt an, für welches Programm dies gilt.</w:t>
      </w:r>
    </w:p>
    <w:p w14:paraId="4B08481B" w14:textId="77777777" w:rsidR="00477621" w:rsidRPr="00001778" w:rsidRDefault="004F4A4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4F4A43">
        <w:rPr>
          <w:color w:val="000000" w:themeColor="text1"/>
        </w:rPr>
        <w:instrText>Open Value</w:instrText>
      </w:r>
      <w:r>
        <w:rPr>
          <w:color w:val="1F497D"/>
        </w:rPr>
        <w:instrText>”</w:instrText>
      </w:r>
      <w:r>
        <w:rPr>
          <w:b/>
          <w:color w:val="000000" w:themeColor="text1"/>
        </w:rPr>
        <w:instrText xml:space="preserve"> </w:instrText>
      </w:r>
      <w:r>
        <w:rPr>
          <w:b/>
          <w:color w:val="000000" w:themeColor="text1"/>
        </w:rPr>
        <w:fldChar w:fldCharType="separate"/>
      </w:r>
      <w:r w:rsidRPr="004F4A43">
        <w:rPr>
          <w:b/>
        </w:rPr>
        <w:t>OV</w:t>
      </w:r>
      <w:r>
        <w:rPr>
          <w:b/>
          <w:color w:val="000000" w:themeColor="text1"/>
        </w:rPr>
        <w:fldChar w:fldCharType="end"/>
      </w:r>
      <w:r w:rsidR="00042275">
        <w:rPr>
          <w:color w:val="000000" w:themeColor="text1"/>
        </w:rPr>
        <w:t xml:space="preserve"> = </w:t>
      </w:r>
      <w:r w:rsidR="00042275">
        <w:rPr>
          <w:color w:val="000000" w:themeColor="text1"/>
          <w:u w:val="single"/>
        </w:rPr>
        <w:t>Open Value</w:t>
      </w:r>
      <w:r w:rsidR="00042275">
        <w:rPr>
          <w:color w:val="000000" w:themeColor="text1"/>
        </w:rPr>
        <w:t xml:space="preserve">: Zu Open Value gehören Open Value und Open Value für Verwaltung. </w:t>
      </w:r>
    </w:p>
    <w:p w14:paraId="4B08481C" w14:textId="77777777" w:rsidR="00C4636F" w:rsidRPr="00001778" w:rsidRDefault="004F4A4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4F4A43">
        <w:rPr>
          <w:color w:val="000000" w:themeColor="text1"/>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4F4A43">
        <w:rPr>
          <w:b/>
        </w:rPr>
        <w:t>OV/OVS</w:t>
      </w:r>
      <w:r>
        <w:rPr>
          <w:b/>
          <w:color w:val="000000" w:themeColor="text1"/>
        </w:rPr>
        <w:fldChar w:fldCharType="end"/>
      </w:r>
      <w:r w:rsidR="00042275">
        <w:rPr>
          <w:color w:val="000000" w:themeColor="text1"/>
        </w:rPr>
        <w:t xml:space="preserve"> = </w:t>
      </w:r>
      <w:r w:rsidR="00042275">
        <w:rPr>
          <w:color w:val="000000" w:themeColor="text1"/>
          <w:u w:val="single"/>
        </w:rPr>
        <w:t>Open Value und Open Value Subscription</w:t>
      </w:r>
      <w:r w:rsidR="00042275">
        <w:rPr>
          <w:color w:val="000000" w:themeColor="text1"/>
        </w:rPr>
        <w:t>: Dazu gehören Open Value, Open Value Subscription, Open Value für Verwaltung und Open</w:t>
      </w:r>
      <w:r w:rsidR="005D7B2A">
        <w:rPr>
          <w:color w:val="000000" w:themeColor="text1"/>
        </w:rPr>
        <w:t> </w:t>
      </w:r>
      <w:r w:rsidR="00042275">
        <w:rPr>
          <w:color w:val="000000" w:themeColor="text1"/>
        </w:rPr>
        <w:t xml:space="preserve">Value Subscription für Verwaltung. </w:t>
      </w:r>
    </w:p>
    <w:p w14:paraId="4B08481D" w14:textId="77777777" w:rsidR="00BE646A" w:rsidRPr="00001778" w:rsidRDefault="00BE646A" w:rsidP="00A50201">
      <w:pPr>
        <w:pStyle w:val="ProductList-Body"/>
        <w:spacing w:after="20"/>
        <w:ind w:left="187"/>
      </w:pPr>
      <w:r>
        <w:rPr>
          <w:b/>
          <w:color w:val="000000" w:themeColor="text1"/>
        </w:rPr>
        <w:t>Punkt</w:t>
      </w:r>
      <w:r>
        <w:rPr>
          <w:color w:val="000000" w:themeColor="text1"/>
        </w:rPr>
        <w:t xml:space="preserve"> = Mit diesem, einem Produkt zugewiesenen Wert wird das Volumenpreislevel für den Vertrag eines Kunden berechnet.</w:t>
      </w:r>
    </w:p>
    <w:p w14:paraId="4B08481E" w14:textId="77777777" w:rsidR="00C4636F" w:rsidRPr="00001778" w:rsidRDefault="004F4A43"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4F4A43">
        <w:rPr>
          <w:color w:val="000000" w:themeColor="text1"/>
        </w:rPr>
        <w:instrText>Software Assurance</w:instrText>
      </w:r>
      <w:r>
        <w:rPr>
          <w:color w:val="1F497D"/>
        </w:rPr>
        <w:instrText>”</w:instrText>
      </w:r>
      <w:r>
        <w:rPr>
          <w:b/>
          <w:color w:val="000000" w:themeColor="text1"/>
        </w:rPr>
        <w:instrText xml:space="preserve"> </w:instrText>
      </w:r>
      <w:r>
        <w:rPr>
          <w:b/>
          <w:color w:val="000000" w:themeColor="text1"/>
        </w:rPr>
        <w:fldChar w:fldCharType="separate"/>
      </w:r>
      <w:r w:rsidRPr="004F4A43">
        <w:rPr>
          <w:b/>
        </w:rPr>
        <w:t>SA</w:t>
      </w:r>
      <w:r>
        <w:rPr>
          <w:b/>
          <w:color w:val="000000" w:themeColor="text1"/>
        </w:rPr>
        <w:fldChar w:fldCharType="end"/>
      </w:r>
      <w:r w:rsidR="00042275">
        <w:rPr>
          <w:b/>
          <w:color w:val="000000" w:themeColor="text1"/>
        </w:rPr>
        <w:t xml:space="preserve"> </w:t>
      </w:r>
      <w:r w:rsidR="00042275">
        <w:rPr>
          <w:color w:val="000000" w:themeColor="text1"/>
        </w:rPr>
        <w:t xml:space="preserve">= </w:t>
      </w:r>
      <w:r w:rsidR="00042275">
        <w:rPr>
          <w:color w:val="000000" w:themeColor="text1"/>
          <w:u w:val="single"/>
        </w:rPr>
        <w:t>Software Assurance</w:t>
      </w:r>
      <w:r w:rsidR="00042275">
        <w:rPr>
          <w:color w:val="000000" w:themeColor="text1"/>
        </w:rPr>
        <w:t>: Vorgesehener Punktwert, wenn für die angegebene Software Software Assurance angeboten wird.</w:t>
      </w:r>
    </w:p>
    <w:p w14:paraId="4B08481F" w14:textId="77777777" w:rsidR="00C4636F" w:rsidRPr="00001778" w:rsidRDefault="00F3220C"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F3220C">
        <w:rPr>
          <w:color w:val="000000" w:themeColor="text1"/>
        </w:rPr>
        <w:instrText>Server- und Cloud-Beitritt</w:instrText>
      </w:r>
      <w:r>
        <w:rPr>
          <w:color w:val="1F497D"/>
        </w:rPr>
        <w:instrText>”</w:instrText>
      </w:r>
      <w:r>
        <w:rPr>
          <w:b/>
          <w:color w:val="000000" w:themeColor="text1"/>
        </w:rPr>
        <w:instrText xml:space="preserve"> </w:instrText>
      </w:r>
      <w:r>
        <w:rPr>
          <w:b/>
          <w:color w:val="000000" w:themeColor="text1"/>
        </w:rPr>
        <w:fldChar w:fldCharType="separate"/>
      </w:r>
      <w:r w:rsidRPr="00F3220C">
        <w:rPr>
          <w:b/>
        </w:rPr>
        <w:t>SCE</w:t>
      </w:r>
      <w:r>
        <w:rPr>
          <w:b/>
          <w:color w:val="000000" w:themeColor="text1"/>
        </w:rPr>
        <w:fldChar w:fldCharType="end"/>
      </w:r>
      <w:r w:rsidR="00042275">
        <w:rPr>
          <w:color w:val="000000" w:themeColor="text1"/>
        </w:rPr>
        <w:t xml:space="preserve"> = </w:t>
      </w:r>
      <w:r w:rsidR="00042275">
        <w:rPr>
          <w:color w:val="000000" w:themeColor="text1"/>
          <w:u w:val="single"/>
        </w:rPr>
        <w:t>Server- und Cloud-Beitritt</w:t>
      </w:r>
      <w:r w:rsidR="00042275">
        <w:rPr>
          <w:color w:val="000000" w:themeColor="text1"/>
        </w:rPr>
        <w:t>.</w:t>
      </w:r>
    </w:p>
    <w:p w14:paraId="4B084820" w14:textId="77777777" w:rsidR="00407E60" w:rsidRPr="00001778" w:rsidRDefault="00F3220C" w:rsidP="00DC0385">
      <w:pPr>
        <w:pStyle w:val="ProductList-Body"/>
        <w:ind w:left="180"/>
      </w:pPr>
      <w:r>
        <w:rPr>
          <w:b/>
          <w:color w:val="000000" w:themeColor="text1"/>
        </w:rPr>
        <w:fldChar w:fldCharType="begin"/>
      </w:r>
      <w:r>
        <w:rPr>
          <w:b/>
          <w:color w:val="000000" w:themeColor="text1"/>
        </w:rPr>
        <w:instrText xml:space="preserve"> </w:instrText>
      </w:r>
      <w:r>
        <w:rPr>
          <w:color w:val="1F497D"/>
        </w:rPr>
        <w:instrText>AutoTextList  \s NoStyle \t “</w:instrText>
      </w:r>
      <w:r w:rsidRPr="00F3220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F3220C">
        <w:rPr>
          <w:b/>
        </w:rPr>
        <w:t>S/S+</w:t>
      </w:r>
      <w:r>
        <w:rPr>
          <w:b/>
          <w:color w:val="000000" w:themeColor="text1"/>
        </w:rPr>
        <w:fldChar w:fldCharType="end"/>
      </w:r>
      <w:r>
        <w:rPr>
          <w:color w:val="000000" w:themeColor="text1"/>
        </w:rPr>
        <w:t xml:space="preserve"> </w:t>
      </w:r>
      <w:r w:rsidR="00042275">
        <w:rPr>
          <w:color w:val="000000" w:themeColor="text1"/>
        </w:rPr>
        <w:t xml:space="preserve">= </w:t>
      </w:r>
      <w:r w:rsidR="00042275">
        <w:rPr>
          <w:color w:val="000000" w:themeColor="text1"/>
          <w:u w:val="single"/>
        </w:rPr>
        <w:t>Select und Select Plus</w:t>
      </w:r>
      <w:r w:rsidR="00042275">
        <w:rPr>
          <w:color w:val="000000" w:themeColor="text1"/>
        </w:rPr>
        <w:t>. Hierzu zählen auch Select für Forschung &amp; Lehre, Select Plus für Forschung &amp; Lehre, Select für Verwaltung und Select Plus für Verwaltung.</w:t>
      </w:r>
    </w:p>
    <w:p w14:paraId="4B084821" w14:textId="77777777" w:rsidR="00407E60" w:rsidRPr="00001778" w:rsidRDefault="00407E60" w:rsidP="004F3C6D">
      <w:pPr>
        <w:pStyle w:val="ProductList-Body"/>
      </w:pPr>
    </w:p>
    <w:p w14:paraId="4B084822" w14:textId="77777777" w:rsidR="002E402E" w:rsidRPr="00001778" w:rsidRDefault="002E402E" w:rsidP="002E402E">
      <w:pPr>
        <w:pStyle w:val="ProductList-Body"/>
      </w:pPr>
      <w:r>
        <w:rPr>
          <w:b/>
          <w:color w:val="00188F"/>
        </w:rPr>
        <w:t>Zellenwerte</w:t>
      </w:r>
    </w:p>
    <w:p w14:paraId="4B084823" w14:textId="77777777" w:rsidR="002E402E" w:rsidRPr="005D7B2A" w:rsidRDefault="002558BA" w:rsidP="00A50201">
      <w:pPr>
        <w:pStyle w:val="ProductList-Body"/>
        <w:spacing w:after="20"/>
        <w:ind w:left="187"/>
        <w:rPr>
          <w:szCs w:val="18"/>
        </w:rPr>
      </w:pPr>
      <w:r w:rsidRPr="005D7B2A">
        <w:rPr>
          <w:b/>
          <w:szCs w:val="18"/>
        </w:rPr>
        <w:fldChar w:fldCharType="begin"/>
      </w:r>
      <w:r w:rsidRPr="005D7B2A">
        <w:rPr>
          <w:b/>
          <w:szCs w:val="18"/>
        </w:rPr>
        <w:instrText xml:space="preserve"> </w:instrText>
      </w:r>
      <w:r w:rsidRPr="005D7B2A">
        <w:rPr>
          <w:color w:val="1F497D"/>
          <w:szCs w:val="18"/>
        </w:rPr>
        <w:instrText>AutoTextList  \s NoStyle \t “</w:instrText>
      </w:r>
      <w:r w:rsidR="003E6F47" w:rsidRPr="005D7B2A">
        <w:rPr>
          <w:szCs w:val="18"/>
        </w:rPr>
        <w:instrText>Zusätzliches Produkt</w:instrText>
      </w:r>
      <w:r w:rsidRPr="005D7B2A">
        <w:rPr>
          <w:color w:val="1F497D"/>
          <w:szCs w:val="18"/>
        </w:rPr>
        <w:instrText>”</w:instrText>
      </w:r>
      <w:r w:rsidRPr="005D7B2A">
        <w:rPr>
          <w:b/>
          <w:szCs w:val="18"/>
        </w:rPr>
        <w:instrText xml:space="preserve"> </w:instrText>
      </w:r>
      <w:r w:rsidRPr="005D7B2A">
        <w:rPr>
          <w:b/>
          <w:szCs w:val="18"/>
        </w:rPr>
        <w:fldChar w:fldCharType="separate"/>
      </w:r>
      <w:r w:rsidR="003E6F47" w:rsidRPr="005D7B2A">
        <w:rPr>
          <w:color w:val="1F497D"/>
          <w:szCs w:val="18"/>
        </w:rPr>
        <w:t xml:space="preserve"> </w:t>
      </w:r>
      <w:r w:rsidR="003E6F47" w:rsidRPr="005D7B2A">
        <w:rPr>
          <w:b/>
          <w:szCs w:val="18"/>
        </w:rPr>
        <w:t>A</w:t>
      </w:r>
      <w:r w:rsidRPr="005D7B2A">
        <w:rPr>
          <w:b/>
          <w:szCs w:val="18"/>
        </w:rPr>
        <w:fldChar w:fldCharType="end"/>
      </w:r>
      <w:r w:rsidR="003E6F47" w:rsidRPr="005D7B2A">
        <w:rPr>
          <w:szCs w:val="18"/>
        </w:rPr>
        <w:t xml:space="preserve"> </w:t>
      </w:r>
      <w:r w:rsidR="00042275" w:rsidRPr="005D7B2A">
        <w:rPr>
          <w:szCs w:val="18"/>
        </w:rPr>
        <w:t xml:space="preserve">= </w:t>
      </w:r>
      <w:r w:rsidR="00042275" w:rsidRPr="005D7B2A">
        <w:rPr>
          <w:szCs w:val="18"/>
          <w:u w:val="single"/>
        </w:rPr>
        <w:t>Zusätzliches Produkt</w:t>
      </w:r>
      <w:r w:rsidR="00042275" w:rsidRPr="005D7B2A">
        <w:rPr>
          <w:szCs w:val="18"/>
        </w:rPr>
        <w:t>: Das Produkt wird als zusätzliches Produkt angeboten.</w:t>
      </w:r>
    </w:p>
    <w:p w14:paraId="4B084824" w14:textId="77777777" w:rsidR="00DA5EB4" w:rsidRPr="005D7B2A" w:rsidRDefault="00E4479B" w:rsidP="00A50201">
      <w:pPr>
        <w:pStyle w:val="ProductList-Body"/>
        <w:spacing w:after="20"/>
        <w:ind w:left="187"/>
        <w:rPr>
          <w:szCs w:val="18"/>
        </w:rPr>
      </w:pPr>
      <w:r w:rsidRPr="005D7B2A">
        <w:rPr>
          <w:b/>
          <w:szCs w:val="18"/>
        </w:rPr>
        <w:fldChar w:fldCharType="begin"/>
      </w:r>
      <w:r w:rsidRPr="005D7B2A">
        <w:rPr>
          <w:b/>
          <w:szCs w:val="18"/>
        </w:rPr>
        <w:instrText xml:space="preserve"> </w:instrText>
      </w:r>
      <w:r w:rsidRPr="005D7B2A">
        <w:rPr>
          <w:color w:val="1F497D"/>
          <w:szCs w:val="18"/>
        </w:rPr>
        <w:instrText>AutoTextList  \s NoStyle \t “</w:instrText>
      </w:r>
      <w:r w:rsidRPr="005D7B2A">
        <w:rPr>
          <w:szCs w:val="18"/>
        </w:rPr>
        <w:instrText>Zusätzliches Produkt (nur EES)</w:instrText>
      </w:r>
      <w:r w:rsidRPr="005D7B2A">
        <w:rPr>
          <w:color w:val="1F497D"/>
          <w:szCs w:val="18"/>
        </w:rPr>
        <w:instrText>”</w:instrText>
      </w:r>
      <w:r w:rsidRPr="005D7B2A">
        <w:rPr>
          <w:b/>
          <w:szCs w:val="18"/>
        </w:rPr>
        <w:instrText xml:space="preserve"> </w:instrText>
      </w:r>
      <w:r w:rsidRPr="005D7B2A">
        <w:rPr>
          <w:b/>
          <w:szCs w:val="18"/>
        </w:rPr>
        <w:fldChar w:fldCharType="separate"/>
      </w:r>
      <w:r w:rsidRPr="005D7B2A">
        <w:rPr>
          <w:b/>
          <w:szCs w:val="18"/>
        </w:rPr>
        <w:t>AE</w:t>
      </w:r>
      <w:r w:rsidRPr="005D7B2A">
        <w:rPr>
          <w:b/>
          <w:szCs w:val="18"/>
        </w:rPr>
        <w:fldChar w:fldCharType="end"/>
      </w:r>
      <w:r w:rsidR="00042275" w:rsidRPr="005D7B2A">
        <w:rPr>
          <w:szCs w:val="18"/>
        </w:rPr>
        <w:t xml:space="preserve"> = </w:t>
      </w:r>
      <w:r w:rsidR="00042275" w:rsidRPr="005D7B2A">
        <w:rPr>
          <w:szCs w:val="18"/>
          <w:u w:val="single"/>
        </w:rPr>
        <w:t>Zusätzliches Produkt (nur EES)</w:t>
      </w:r>
      <w:r w:rsidR="00042275" w:rsidRPr="005D7B2A">
        <w:rPr>
          <w:szCs w:val="18"/>
        </w:rPr>
        <w:t xml:space="preserve">: Das Produkt wird nur im Rahmen des </w:t>
      </w:r>
      <w:r w:rsidR="00042275" w:rsidRPr="005D7B2A">
        <w:rPr>
          <w:color w:val="000000" w:themeColor="text1"/>
          <w:szCs w:val="18"/>
        </w:rPr>
        <w:t>Beitritts für Bildungslösungen</w:t>
      </w:r>
      <w:r w:rsidR="00042275" w:rsidRPr="005D7B2A">
        <w:rPr>
          <w:szCs w:val="18"/>
        </w:rPr>
        <w:t xml:space="preserve"> als Zusätzliches Produkt angeboten.</w:t>
      </w:r>
    </w:p>
    <w:p w14:paraId="4B084825" w14:textId="77777777" w:rsidR="002E402E" w:rsidRPr="005D7B2A" w:rsidRDefault="00E4479B" w:rsidP="00A50201">
      <w:pPr>
        <w:pStyle w:val="ProductList-Body"/>
        <w:spacing w:after="20"/>
        <w:ind w:left="187"/>
        <w:rPr>
          <w:szCs w:val="18"/>
        </w:rPr>
      </w:pPr>
      <w:r w:rsidRPr="005D7B2A">
        <w:rPr>
          <w:b/>
          <w:szCs w:val="18"/>
        </w:rPr>
        <w:fldChar w:fldCharType="begin"/>
      </w:r>
      <w:r w:rsidRPr="005D7B2A">
        <w:rPr>
          <w:b/>
          <w:szCs w:val="18"/>
        </w:rPr>
        <w:instrText xml:space="preserve"> </w:instrText>
      </w:r>
      <w:r w:rsidRPr="005D7B2A">
        <w:rPr>
          <w:color w:val="1F497D"/>
          <w:szCs w:val="18"/>
        </w:rPr>
        <w:instrText>AutoTextList  \s NoStyle \t “</w:instrText>
      </w:r>
      <w:r w:rsidRPr="005D7B2A">
        <w:rPr>
          <w:szCs w:val="18"/>
        </w:rPr>
        <w:instrText>Organisationsweites Zusätzliches Produkt</w:instrText>
      </w:r>
      <w:r w:rsidRPr="005D7B2A">
        <w:rPr>
          <w:color w:val="1F497D"/>
          <w:szCs w:val="18"/>
        </w:rPr>
        <w:instrText>”</w:instrText>
      </w:r>
      <w:r w:rsidRPr="005D7B2A">
        <w:rPr>
          <w:b/>
          <w:szCs w:val="18"/>
        </w:rPr>
        <w:instrText xml:space="preserve"> </w:instrText>
      </w:r>
      <w:r w:rsidRPr="005D7B2A">
        <w:rPr>
          <w:b/>
          <w:szCs w:val="18"/>
        </w:rPr>
        <w:fldChar w:fldCharType="separate"/>
      </w:r>
      <w:r w:rsidRPr="005D7B2A">
        <w:rPr>
          <w:b/>
          <w:szCs w:val="18"/>
        </w:rPr>
        <w:t>AO</w:t>
      </w:r>
      <w:r w:rsidRPr="005D7B2A">
        <w:rPr>
          <w:b/>
          <w:szCs w:val="18"/>
        </w:rPr>
        <w:fldChar w:fldCharType="end"/>
      </w:r>
      <w:r w:rsidR="00042275" w:rsidRPr="005D7B2A">
        <w:rPr>
          <w:szCs w:val="18"/>
        </w:rPr>
        <w:t xml:space="preserve"> = </w:t>
      </w:r>
      <w:r w:rsidR="00042275" w:rsidRPr="005D7B2A">
        <w:rPr>
          <w:szCs w:val="18"/>
          <w:u w:val="single"/>
        </w:rPr>
        <w:t>Organisationsweites Zusätzliches Produkt</w:t>
      </w:r>
      <w:r w:rsidR="00042275" w:rsidRPr="005D7B2A">
        <w:rPr>
          <w:szCs w:val="18"/>
        </w:rPr>
        <w:t>: Das Produkt wird als organisationsweit bestellbares Zusätzliches Produkt angeboten.</w:t>
      </w:r>
    </w:p>
    <w:p w14:paraId="4B084826" w14:textId="77777777" w:rsidR="003A35A1" w:rsidRPr="005D7B2A" w:rsidRDefault="00E4479B" w:rsidP="00A50201">
      <w:pPr>
        <w:pStyle w:val="ProductList-Body"/>
        <w:spacing w:after="20"/>
        <w:ind w:left="187"/>
        <w:rPr>
          <w:szCs w:val="18"/>
        </w:rPr>
      </w:pPr>
      <w:r w:rsidRPr="005D7B2A">
        <w:rPr>
          <w:b/>
          <w:szCs w:val="18"/>
        </w:rPr>
        <w:fldChar w:fldCharType="begin"/>
      </w:r>
      <w:r w:rsidRPr="005D7B2A">
        <w:rPr>
          <w:b/>
          <w:szCs w:val="18"/>
        </w:rPr>
        <w:instrText xml:space="preserve"> </w:instrText>
      </w:r>
      <w:r w:rsidRPr="005D7B2A">
        <w:rPr>
          <w:color w:val="1F497D"/>
          <w:szCs w:val="18"/>
        </w:rPr>
        <w:instrText>AutoTextList  \s NoStyle \t “</w:instrText>
      </w:r>
      <w:r w:rsidRPr="005D7B2A">
        <w:rPr>
          <w:szCs w:val="18"/>
        </w:rPr>
        <w:instrText>Anwendungsplattform-Produkt</w:instrText>
      </w:r>
      <w:r w:rsidRPr="005D7B2A">
        <w:rPr>
          <w:color w:val="1F497D"/>
          <w:szCs w:val="18"/>
        </w:rPr>
        <w:instrText>”</w:instrText>
      </w:r>
      <w:r w:rsidRPr="005D7B2A">
        <w:rPr>
          <w:b/>
          <w:szCs w:val="18"/>
        </w:rPr>
        <w:instrText xml:space="preserve"> </w:instrText>
      </w:r>
      <w:r w:rsidRPr="005D7B2A">
        <w:rPr>
          <w:b/>
          <w:szCs w:val="18"/>
        </w:rPr>
        <w:fldChar w:fldCharType="separate"/>
      </w:r>
      <w:r w:rsidRPr="005D7B2A">
        <w:rPr>
          <w:b/>
          <w:szCs w:val="18"/>
        </w:rPr>
        <w:t>AP</w:t>
      </w:r>
      <w:r w:rsidRPr="005D7B2A">
        <w:rPr>
          <w:b/>
          <w:szCs w:val="18"/>
        </w:rPr>
        <w:fldChar w:fldCharType="end"/>
      </w:r>
      <w:r w:rsidR="00042275" w:rsidRPr="005D7B2A">
        <w:rPr>
          <w:szCs w:val="18"/>
        </w:rPr>
        <w:t xml:space="preserve"> = </w:t>
      </w:r>
      <w:r w:rsidR="00042275" w:rsidRPr="005D7B2A">
        <w:rPr>
          <w:szCs w:val="18"/>
          <w:u w:val="single"/>
        </w:rPr>
        <w:t>Anwendungsplattform-Produkt</w:t>
      </w:r>
      <w:r w:rsidR="00042275" w:rsidRPr="005D7B2A">
        <w:rPr>
          <w:szCs w:val="18"/>
        </w:rPr>
        <w:t>: Das Produkt wird als Anwendungsplattform-Produkt angeboten.</w:t>
      </w:r>
    </w:p>
    <w:p w14:paraId="4B084827" w14:textId="77777777" w:rsidR="00CB2A13" w:rsidRPr="005D7B2A" w:rsidRDefault="00E4479B" w:rsidP="00A50201">
      <w:pPr>
        <w:pStyle w:val="ProductList-Body"/>
        <w:spacing w:after="20"/>
        <w:ind w:left="187"/>
        <w:rPr>
          <w:szCs w:val="18"/>
        </w:rPr>
      </w:pPr>
      <w:r w:rsidRPr="005D7B2A">
        <w:rPr>
          <w:b/>
          <w:szCs w:val="18"/>
        </w:rPr>
        <w:fldChar w:fldCharType="begin"/>
      </w:r>
      <w:r w:rsidRPr="005D7B2A">
        <w:rPr>
          <w:b/>
          <w:szCs w:val="18"/>
        </w:rPr>
        <w:instrText xml:space="preserve"> </w:instrText>
      </w:r>
      <w:r w:rsidRPr="005D7B2A">
        <w:rPr>
          <w:color w:val="1F497D"/>
          <w:szCs w:val="18"/>
        </w:rPr>
        <w:instrText>AutoTextList  \s NoStyle \t “</w:instrText>
      </w:r>
      <w:r w:rsidRPr="005D7B2A">
        <w:rPr>
          <w:szCs w:val="18"/>
        </w:rPr>
        <w:instrText>Zusätzliches Produkt (nur OVS-ES)</w:instrText>
      </w:r>
      <w:r w:rsidRPr="005D7B2A">
        <w:rPr>
          <w:color w:val="1F497D"/>
          <w:szCs w:val="18"/>
        </w:rPr>
        <w:instrText>”</w:instrText>
      </w:r>
      <w:r w:rsidRPr="005D7B2A">
        <w:rPr>
          <w:b/>
          <w:szCs w:val="18"/>
        </w:rPr>
        <w:instrText xml:space="preserve"> </w:instrText>
      </w:r>
      <w:r w:rsidRPr="005D7B2A">
        <w:rPr>
          <w:b/>
          <w:szCs w:val="18"/>
        </w:rPr>
        <w:fldChar w:fldCharType="separate"/>
      </w:r>
      <w:r w:rsidRPr="005D7B2A">
        <w:rPr>
          <w:b/>
          <w:szCs w:val="18"/>
        </w:rPr>
        <w:t>AV</w:t>
      </w:r>
      <w:r w:rsidRPr="005D7B2A">
        <w:rPr>
          <w:b/>
          <w:szCs w:val="18"/>
        </w:rPr>
        <w:fldChar w:fldCharType="end"/>
      </w:r>
      <w:r w:rsidR="00042275" w:rsidRPr="005D7B2A">
        <w:rPr>
          <w:szCs w:val="18"/>
        </w:rPr>
        <w:t xml:space="preserve"> = </w:t>
      </w:r>
      <w:r w:rsidR="00042275" w:rsidRPr="005D7B2A">
        <w:rPr>
          <w:szCs w:val="18"/>
          <w:u w:val="single"/>
        </w:rPr>
        <w:t>Zusätzliches Produkt (nur OVS-ES)</w:t>
      </w:r>
      <w:r w:rsidR="00042275" w:rsidRPr="005D7B2A">
        <w:rPr>
          <w:szCs w:val="18"/>
        </w:rPr>
        <w:t>: Das Produkt wird nur im Rahmen der Open Value Subscription –</w:t>
      </w:r>
      <w:r w:rsidR="00042275" w:rsidRPr="005D7B2A">
        <w:rPr>
          <w:color w:val="000000" w:themeColor="text1"/>
          <w:szCs w:val="18"/>
        </w:rPr>
        <w:t xml:space="preserve"> Bildungslösungen</w:t>
      </w:r>
      <w:r w:rsidR="00042275" w:rsidRPr="005D7B2A">
        <w:rPr>
          <w:szCs w:val="18"/>
        </w:rPr>
        <w:t xml:space="preserve"> als Zusätzliches Produkt angeboten.</w:t>
      </w:r>
    </w:p>
    <w:p w14:paraId="4B084828" w14:textId="77777777" w:rsidR="002E402E" w:rsidRPr="005D7B2A" w:rsidRDefault="00E4479B" w:rsidP="00A50201">
      <w:pPr>
        <w:pStyle w:val="ProductList-Body"/>
        <w:spacing w:after="20"/>
        <w:ind w:left="187"/>
        <w:rPr>
          <w:szCs w:val="18"/>
        </w:rPr>
      </w:pPr>
      <w:r w:rsidRPr="005D7B2A">
        <w:rPr>
          <w:szCs w:val="18"/>
        </w:rPr>
        <w:fldChar w:fldCharType="begin"/>
      </w:r>
      <w:r w:rsidRPr="005D7B2A">
        <w:rPr>
          <w:szCs w:val="18"/>
        </w:rPr>
        <w:instrText xml:space="preserve"> </w:instrText>
      </w:r>
      <w:r w:rsidRPr="005D7B2A">
        <w:rPr>
          <w:color w:val="1F497D"/>
          <w:szCs w:val="18"/>
        </w:rPr>
        <w:instrText>AutoTextList  \s NoStyle \t “</w:instrText>
      </w:r>
      <w:r w:rsidRPr="005D7B2A">
        <w:rPr>
          <w:szCs w:val="18"/>
        </w:rPr>
        <w:instrText>Core Infrastructure</w:instrText>
      </w:r>
      <w:r w:rsidRPr="005D7B2A">
        <w:rPr>
          <w:color w:val="1F497D"/>
          <w:szCs w:val="18"/>
        </w:rPr>
        <w:instrText>”</w:instrText>
      </w:r>
      <w:r w:rsidRPr="005D7B2A">
        <w:rPr>
          <w:szCs w:val="18"/>
        </w:rPr>
        <w:instrText xml:space="preserve"> </w:instrText>
      </w:r>
      <w:r w:rsidRPr="005D7B2A">
        <w:rPr>
          <w:szCs w:val="18"/>
        </w:rPr>
        <w:fldChar w:fldCharType="separate"/>
      </w:r>
      <w:r w:rsidRPr="005D7B2A">
        <w:rPr>
          <w:color w:val="1F497D"/>
          <w:szCs w:val="18"/>
        </w:rPr>
        <w:t xml:space="preserve"> </w:t>
      </w:r>
      <w:r w:rsidRPr="005D7B2A">
        <w:rPr>
          <w:b/>
          <w:szCs w:val="18"/>
        </w:rPr>
        <w:t>C</w:t>
      </w:r>
      <w:r w:rsidRPr="005D7B2A">
        <w:rPr>
          <w:szCs w:val="18"/>
        </w:rPr>
        <w:fldChar w:fldCharType="end"/>
      </w:r>
      <w:r w:rsidRPr="005D7B2A">
        <w:rPr>
          <w:szCs w:val="18"/>
        </w:rPr>
        <w:t xml:space="preserve"> </w:t>
      </w:r>
      <w:r w:rsidR="00042275" w:rsidRPr="005D7B2A">
        <w:rPr>
          <w:szCs w:val="18"/>
        </w:rPr>
        <w:t xml:space="preserve">= </w:t>
      </w:r>
      <w:r w:rsidR="00042275" w:rsidRPr="005D7B2A">
        <w:rPr>
          <w:szCs w:val="18"/>
          <w:u w:val="single"/>
        </w:rPr>
        <w:t>Core Infrastructure</w:t>
      </w:r>
      <w:r w:rsidR="00042275" w:rsidRPr="005D7B2A">
        <w:rPr>
          <w:szCs w:val="18"/>
        </w:rPr>
        <w:t>: Das Produkt wird als Core Infrastructure-Produkt angeboten.</w:t>
      </w:r>
    </w:p>
    <w:p w14:paraId="4B084829" w14:textId="77777777" w:rsidR="002E402E" w:rsidRPr="00AB297A" w:rsidRDefault="00C813C1"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Angepasste Desktop-Plattform</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CP</w:t>
      </w:r>
      <w:r w:rsidRPr="00AB297A">
        <w:rPr>
          <w:b/>
          <w:szCs w:val="18"/>
        </w:rPr>
        <w:fldChar w:fldCharType="end"/>
      </w:r>
      <w:r w:rsidR="00042275" w:rsidRPr="00AB297A">
        <w:rPr>
          <w:szCs w:val="18"/>
        </w:rPr>
        <w:t xml:space="preserve"> = </w:t>
      </w:r>
      <w:r w:rsidR="00042275" w:rsidRPr="00AB297A">
        <w:rPr>
          <w:szCs w:val="18"/>
          <w:u w:val="single"/>
        </w:rPr>
        <w:t>Angepasste Desktop-Plattform</w:t>
      </w:r>
      <w:r w:rsidR="00042275" w:rsidRPr="00AB297A">
        <w:rPr>
          <w:szCs w:val="18"/>
        </w:rPr>
        <w:t>: Das Produkt wird als angepasstes Desktop-Plattform-Produkt unter Open bzw. Open Value angeboten. Abonnement für Firmenkunden oder Verwaltungseinrichtungen, die die organisationsweite/unternehmensweite Option wählen.</w:t>
      </w:r>
    </w:p>
    <w:p w14:paraId="4B08482A" w14:textId="77777777" w:rsidR="002E402E" w:rsidRPr="00AB297A" w:rsidRDefault="00673F9D"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Industry Device</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ID</w:t>
      </w:r>
      <w:r w:rsidRPr="00AB297A">
        <w:rPr>
          <w:b/>
          <w:szCs w:val="18"/>
        </w:rPr>
        <w:fldChar w:fldCharType="end"/>
      </w:r>
      <w:r w:rsidR="00042275" w:rsidRPr="00AB297A">
        <w:rPr>
          <w:szCs w:val="18"/>
        </w:rPr>
        <w:t xml:space="preserve"> = </w:t>
      </w:r>
      <w:r w:rsidR="00042275" w:rsidRPr="00AB297A">
        <w:rPr>
          <w:szCs w:val="18"/>
          <w:u w:val="single"/>
        </w:rPr>
        <w:t>Industry Device</w:t>
      </w:r>
      <w:r w:rsidR="00042275" w:rsidRPr="00AB297A">
        <w:rPr>
          <w:szCs w:val="18"/>
        </w:rPr>
        <w:t>: Das Produkt wird als Produkt des Industry Device-Programms angeboten.</w:t>
      </w:r>
    </w:p>
    <w:p w14:paraId="4B08482B" w14:textId="77777777" w:rsidR="002E402E" w:rsidRPr="00AB297A" w:rsidRDefault="006D2552" w:rsidP="00A50201">
      <w:pPr>
        <w:pStyle w:val="ProductList-Body"/>
        <w:spacing w:after="20"/>
        <w:ind w:left="187"/>
        <w:rPr>
          <w:szCs w:val="18"/>
        </w:rPr>
      </w:pPr>
      <w:r w:rsidRPr="00AB297A">
        <w:rPr>
          <w:szCs w:val="18"/>
        </w:rPr>
        <w:fldChar w:fldCharType="begin"/>
      </w:r>
      <w:r w:rsidRPr="00AB297A">
        <w:rPr>
          <w:szCs w:val="18"/>
        </w:rPr>
        <w:instrText xml:space="preserve"> </w:instrText>
      </w:r>
      <w:r w:rsidRPr="00AB297A">
        <w:rPr>
          <w:color w:val="1F497D"/>
          <w:szCs w:val="18"/>
        </w:rPr>
        <w:instrText>AutoTextList  \s NoStyle \t “</w:instrText>
      </w:r>
      <w:r w:rsidRPr="00AB297A">
        <w:rPr>
          <w:szCs w:val="18"/>
        </w:rPr>
        <w:instrText>Konzernprodukt</w:instrText>
      </w:r>
      <w:r w:rsidRPr="00AB297A">
        <w:rPr>
          <w:color w:val="1F497D"/>
          <w:szCs w:val="18"/>
        </w:rPr>
        <w:instrText>”</w:instrText>
      </w:r>
      <w:r w:rsidRPr="00AB297A">
        <w:rPr>
          <w:szCs w:val="18"/>
        </w:rPr>
        <w:instrText xml:space="preserve"> </w:instrText>
      </w:r>
      <w:r w:rsidRPr="00AB297A">
        <w:rPr>
          <w:szCs w:val="18"/>
        </w:rPr>
        <w:fldChar w:fldCharType="separate"/>
      </w:r>
      <w:r w:rsidRPr="00AB297A">
        <w:rPr>
          <w:color w:val="1F497D"/>
          <w:szCs w:val="18"/>
        </w:rPr>
        <w:t xml:space="preserve"> </w:t>
      </w:r>
      <w:r w:rsidRPr="00AB297A">
        <w:rPr>
          <w:b/>
          <w:szCs w:val="18"/>
        </w:rPr>
        <w:t>E</w:t>
      </w:r>
      <w:r w:rsidRPr="00AB297A">
        <w:rPr>
          <w:szCs w:val="18"/>
        </w:rPr>
        <w:fldChar w:fldCharType="end"/>
      </w:r>
      <w:r w:rsidRPr="00AB297A">
        <w:rPr>
          <w:szCs w:val="18"/>
        </w:rPr>
        <w:t xml:space="preserve"> </w:t>
      </w:r>
      <w:r w:rsidR="00042275" w:rsidRPr="00AB297A">
        <w:rPr>
          <w:szCs w:val="18"/>
        </w:rPr>
        <w:t xml:space="preserve">= </w:t>
      </w:r>
      <w:r w:rsidR="00042275" w:rsidRPr="00AB297A">
        <w:rPr>
          <w:szCs w:val="18"/>
          <w:u w:val="single"/>
        </w:rPr>
        <w:t>Konzernprodukt</w:t>
      </w:r>
      <w:r w:rsidR="00042275" w:rsidRPr="00AB297A">
        <w:rPr>
          <w:szCs w:val="18"/>
        </w:rPr>
        <w:t>: Das Produkt wird als Konzernprodukt, aber nicht als Desktop-Produkt angeboten.</w:t>
      </w:r>
    </w:p>
    <w:p w14:paraId="4B08482C" w14:textId="77777777" w:rsidR="002E402E" w:rsidRPr="00AB297A" w:rsidRDefault="00655256"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Produkte der Education Desktop-Plattform</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ED</w:t>
      </w:r>
      <w:r w:rsidRPr="00AB297A">
        <w:rPr>
          <w:b/>
          <w:szCs w:val="18"/>
        </w:rPr>
        <w:fldChar w:fldCharType="end"/>
      </w:r>
      <w:r w:rsidR="00042275" w:rsidRPr="00AB297A">
        <w:rPr>
          <w:b/>
          <w:szCs w:val="18"/>
        </w:rPr>
        <w:t xml:space="preserve"> </w:t>
      </w:r>
      <w:r w:rsidR="00042275" w:rsidRPr="00AB297A">
        <w:rPr>
          <w:szCs w:val="18"/>
        </w:rPr>
        <w:t xml:space="preserve">= </w:t>
      </w:r>
      <w:r w:rsidR="00042275" w:rsidRPr="00AB297A">
        <w:rPr>
          <w:szCs w:val="18"/>
          <w:u w:val="single"/>
        </w:rPr>
        <w:t>Produkte der Education Desktop-Plattform</w:t>
      </w:r>
      <w:r w:rsidR="00042275" w:rsidRPr="00AB297A">
        <w:rPr>
          <w:szCs w:val="18"/>
        </w:rPr>
        <w:t xml:space="preserve">: Das Produkt wird als Produkt der Education Desktop-Plattform mit entweder einer Enterprise CAL Suite </w:t>
      </w:r>
      <w:r w:rsidR="00BE7DF1" w:rsidRPr="00AB297A">
        <w:rPr>
          <w:szCs w:val="18"/>
        </w:rPr>
        <w:t>„</w:t>
      </w:r>
      <w:r w:rsidR="00042275" w:rsidRPr="00AB297A">
        <w:rPr>
          <w:szCs w:val="18"/>
        </w:rPr>
        <w:t>Education Desktop</w:t>
      </w:r>
      <w:r w:rsidR="00BE7DF1" w:rsidRPr="00AB297A">
        <w:rPr>
          <w:szCs w:val="18"/>
        </w:rPr>
        <w:t>“</w:t>
      </w:r>
      <w:r w:rsidR="00EE30EE" w:rsidRPr="00AB297A">
        <w:rPr>
          <w:szCs w:val="18"/>
        </w:rPr>
        <w:t xml:space="preserve"> </w:t>
      </w:r>
      <w:r w:rsidR="00042275" w:rsidRPr="00AB297A">
        <w:rPr>
          <w:szCs w:val="18"/>
        </w:rPr>
        <w:t xml:space="preserve">oder einer Core CAL Suite </w:t>
      </w:r>
      <w:r w:rsidR="00BE7DF1" w:rsidRPr="00AB297A">
        <w:rPr>
          <w:szCs w:val="18"/>
        </w:rPr>
        <w:t>„</w:t>
      </w:r>
      <w:r w:rsidR="00042275" w:rsidRPr="00AB297A">
        <w:rPr>
          <w:szCs w:val="18"/>
        </w:rPr>
        <w:t>Education Desktop</w:t>
      </w:r>
      <w:r w:rsidR="00BE7DF1" w:rsidRPr="00AB297A">
        <w:rPr>
          <w:szCs w:val="18"/>
        </w:rPr>
        <w:t>“</w:t>
      </w:r>
      <w:r w:rsidR="00EE30EE" w:rsidRPr="00AB297A">
        <w:rPr>
          <w:szCs w:val="18"/>
        </w:rPr>
        <w:t xml:space="preserve"> </w:t>
      </w:r>
      <w:r w:rsidR="00042275" w:rsidRPr="00AB297A">
        <w:rPr>
          <w:szCs w:val="18"/>
        </w:rPr>
        <w:t>im Rahmen des Beitritts für Bildungslösungen und von Open Value Subscription – Bildungslösungen angeboten.</w:t>
      </w:r>
    </w:p>
    <w:p w14:paraId="4B08482D" w14:textId="77777777" w:rsidR="00CB2A13" w:rsidRPr="00AB297A" w:rsidRDefault="00655256"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Konzern-Onlinedienst (nur EES)</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EE</w:t>
      </w:r>
      <w:r w:rsidRPr="00AB297A">
        <w:rPr>
          <w:b/>
          <w:szCs w:val="18"/>
        </w:rPr>
        <w:fldChar w:fldCharType="end"/>
      </w:r>
      <w:r w:rsidR="00042275" w:rsidRPr="00AB297A">
        <w:rPr>
          <w:szCs w:val="18"/>
        </w:rPr>
        <w:t xml:space="preserve"> = </w:t>
      </w:r>
      <w:r w:rsidR="00042275" w:rsidRPr="00AB297A">
        <w:rPr>
          <w:szCs w:val="18"/>
          <w:u w:val="single"/>
        </w:rPr>
        <w:t>Konzern-Onlinedienst (nur EES)</w:t>
      </w:r>
      <w:r w:rsidR="00042275" w:rsidRPr="00AB297A">
        <w:rPr>
          <w:szCs w:val="18"/>
        </w:rPr>
        <w:t>: Der Onlinedienst wird als Konzern-Onlinedienst oder Plattform-Onlinedienst angeboten und entspricht den</w:t>
      </w:r>
      <w:r w:rsidR="00F06BAC" w:rsidRPr="00AB297A">
        <w:rPr>
          <w:szCs w:val="18"/>
        </w:rPr>
        <w:t> </w:t>
      </w:r>
      <w:r w:rsidR="00042275" w:rsidRPr="00AB297A">
        <w:rPr>
          <w:szCs w:val="18"/>
        </w:rPr>
        <w:t xml:space="preserve">Anforderungen für Konzernprodukte. Allerdings ist dieses Angebot auf den </w:t>
      </w:r>
      <w:r w:rsidR="00042275" w:rsidRPr="00AB297A">
        <w:rPr>
          <w:color w:val="000000" w:themeColor="text1"/>
          <w:szCs w:val="18"/>
        </w:rPr>
        <w:t>Beitritt für Bildungslösungen</w:t>
      </w:r>
      <w:r w:rsidR="00042275" w:rsidRPr="00AB297A">
        <w:rPr>
          <w:szCs w:val="18"/>
        </w:rPr>
        <w:t xml:space="preserve"> beschränkt. EE für Core CAL und Enterprise CAL Suite </w:t>
      </w:r>
      <w:r w:rsidR="00BE7DF1" w:rsidRPr="00AB297A">
        <w:rPr>
          <w:szCs w:val="18"/>
        </w:rPr>
        <w:t>„</w:t>
      </w:r>
      <w:r w:rsidR="00042275" w:rsidRPr="00AB297A">
        <w:rPr>
          <w:szCs w:val="18"/>
        </w:rPr>
        <w:t>Enterprise Online Server EES Only</w:t>
      </w:r>
      <w:r w:rsidR="00BE7DF1" w:rsidRPr="00AB297A">
        <w:rPr>
          <w:szCs w:val="18"/>
        </w:rPr>
        <w:t>“</w:t>
      </w:r>
      <w:r w:rsidR="001708B0" w:rsidRPr="00AB297A">
        <w:rPr>
          <w:szCs w:val="18"/>
        </w:rPr>
        <w:t xml:space="preserve"> </w:t>
      </w:r>
      <w:r w:rsidR="00042275" w:rsidRPr="00AB297A">
        <w:rPr>
          <w:szCs w:val="18"/>
        </w:rPr>
        <w:t xml:space="preserve">erfordert die entsprechende CAL Suite Bridge. </w:t>
      </w:r>
    </w:p>
    <w:p w14:paraId="4B08482E" w14:textId="77777777" w:rsidR="002E402E" w:rsidRPr="00AB297A" w:rsidRDefault="000A1A67"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Konzern-Onlinedienst</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EO</w:t>
      </w:r>
      <w:r w:rsidRPr="00AB297A">
        <w:rPr>
          <w:b/>
          <w:szCs w:val="18"/>
        </w:rPr>
        <w:fldChar w:fldCharType="end"/>
      </w:r>
      <w:r w:rsidR="00042275" w:rsidRPr="00AB297A">
        <w:rPr>
          <w:szCs w:val="18"/>
        </w:rPr>
        <w:t xml:space="preserve"> = </w:t>
      </w:r>
      <w:r w:rsidR="00042275" w:rsidRPr="00AB297A">
        <w:rPr>
          <w:szCs w:val="18"/>
          <w:u w:val="single"/>
        </w:rPr>
        <w:t>Konzern-Onlinedienst</w:t>
      </w:r>
      <w:r w:rsidR="00042275" w:rsidRPr="00AB297A">
        <w:rPr>
          <w:szCs w:val="18"/>
        </w:rPr>
        <w:t xml:space="preserve">: Der Onlinedienst wird als Konzern-Onlinedienst oder Plattform-Onlinedienst angeboten und entspricht den Anforderungen für Konzernprodukte. EO für Core CAL und Enterprise CAL Suite </w:t>
      </w:r>
      <w:r w:rsidR="00BE7DF1" w:rsidRPr="00AB297A">
        <w:rPr>
          <w:szCs w:val="18"/>
        </w:rPr>
        <w:t>„</w:t>
      </w:r>
      <w:r w:rsidR="00042275" w:rsidRPr="00AB297A">
        <w:rPr>
          <w:szCs w:val="18"/>
        </w:rPr>
        <w:t>Enterprise Online Service</w:t>
      </w:r>
      <w:r w:rsidR="00BE7DF1" w:rsidRPr="00AB297A">
        <w:rPr>
          <w:szCs w:val="18"/>
        </w:rPr>
        <w:t>“</w:t>
      </w:r>
      <w:r w:rsidR="001708B0" w:rsidRPr="00AB297A">
        <w:rPr>
          <w:szCs w:val="18"/>
        </w:rPr>
        <w:t xml:space="preserve"> </w:t>
      </w:r>
      <w:r w:rsidR="00042275" w:rsidRPr="00AB297A">
        <w:rPr>
          <w:szCs w:val="18"/>
        </w:rPr>
        <w:t>erfordert die entsprechende CAL</w:t>
      </w:r>
      <w:r w:rsidR="005D7B2A" w:rsidRPr="00AB297A">
        <w:rPr>
          <w:szCs w:val="18"/>
        </w:rPr>
        <w:t> </w:t>
      </w:r>
      <w:r w:rsidR="00042275" w:rsidRPr="00AB297A">
        <w:rPr>
          <w:szCs w:val="18"/>
        </w:rPr>
        <w:t xml:space="preserve">Suite Bridge. </w:t>
      </w:r>
    </w:p>
    <w:p w14:paraId="4B08482F" w14:textId="77777777" w:rsidR="002E402E" w:rsidRPr="00AB297A" w:rsidRDefault="005412AC"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Produkt der Enterprise Desktop-Plattform</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EP</w:t>
      </w:r>
      <w:r w:rsidRPr="00AB297A">
        <w:rPr>
          <w:b/>
          <w:szCs w:val="18"/>
        </w:rPr>
        <w:fldChar w:fldCharType="end"/>
      </w:r>
      <w:r w:rsidR="00042275" w:rsidRPr="00AB297A">
        <w:rPr>
          <w:szCs w:val="18"/>
        </w:rPr>
        <w:t xml:space="preserve"> = </w:t>
      </w:r>
      <w:r w:rsidR="00042275" w:rsidRPr="00AB297A">
        <w:rPr>
          <w:szCs w:val="18"/>
          <w:u w:val="single"/>
        </w:rPr>
        <w:t>Produkt der Enterprise Desktop-Plattform</w:t>
      </w:r>
      <w:r w:rsidR="00042275" w:rsidRPr="00AB297A">
        <w:rPr>
          <w:szCs w:val="18"/>
        </w:rPr>
        <w:t xml:space="preserve">: Das Produkt wird als ein Konzernprodukt angeboten, das auch ein Produkt der Enterprise Desktop-Plattform ist. MDOP </w:t>
      </w:r>
      <w:r w:rsidR="00BE7DF1" w:rsidRPr="00AB297A">
        <w:rPr>
          <w:szCs w:val="18"/>
        </w:rPr>
        <w:t>„</w:t>
      </w:r>
      <w:r w:rsidR="00042275" w:rsidRPr="00AB297A">
        <w:rPr>
          <w:szCs w:val="18"/>
        </w:rPr>
        <w:t>Enterprise Desktop Platform Product</w:t>
      </w:r>
      <w:r w:rsidR="00BE7DF1" w:rsidRPr="00AB297A">
        <w:rPr>
          <w:szCs w:val="18"/>
        </w:rPr>
        <w:t>“</w:t>
      </w:r>
      <w:r w:rsidR="00042275" w:rsidRPr="00AB297A">
        <w:rPr>
          <w:szCs w:val="18"/>
        </w:rPr>
        <w:t xml:space="preserve"> </w:t>
      </w:r>
      <w:r w:rsidR="00042275" w:rsidRPr="00AB297A">
        <w:rPr>
          <w:szCs w:val="18"/>
        </w:rPr>
        <w:fldChar w:fldCharType="begin"/>
      </w:r>
      <w:r w:rsidR="00042275" w:rsidRPr="00AB297A">
        <w:rPr>
          <w:szCs w:val="18"/>
        </w:rPr>
        <w:instrText>XE "MDOP"</w:instrText>
      </w:r>
      <w:r w:rsidR="00042275" w:rsidRPr="00AB297A">
        <w:rPr>
          <w:szCs w:val="18"/>
        </w:rPr>
        <w:fldChar w:fldCharType="end"/>
      </w:r>
      <w:r w:rsidR="00042275" w:rsidRPr="00AB297A">
        <w:rPr>
          <w:szCs w:val="18"/>
        </w:rPr>
        <w:t>ist ein optionales Konzernprodukt.</w:t>
      </w:r>
    </w:p>
    <w:p w14:paraId="4B084830" w14:textId="77777777" w:rsidR="002E402E" w:rsidRPr="00AB297A" w:rsidRDefault="005412AC"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Open-Lizenz für SA und L&amp;SA</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OA</w:t>
      </w:r>
      <w:r w:rsidRPr="00AB297A">
        <w:rPr>
          <w:b/>
          <w:szCs w:val="18"/>
        </w:rPr>
        <w:fldChar w:fldCharType="end"/>
      </w:r>
      <w:r w:rsidR="00042275" w:rsidRPr="00AB297A">
        <w:rPr>
          <w:szCs w:val="18"/>
        </w:rPr>
        <w:t xml:space="preserve"> = </w:t>
      </w:r>
      <w:r w:rsidR="00042275" w:rsidRPr="00AB297A">
        <w:rPr>
          <w:szCs w:val="18"/>
          <w:u w:val="single"/>
        </w:rPr>
        <w:t>Open-Lizenz für SA und L&amp;SA</w:t>
      </w:r>
      <w:r w:rsidR="00042275" w:rsidRPr="00AB297A">
        <w:rPr>
          <w:szCs w:val="18"/>
        </w:rPr>
        <w:t>: Nur im Rahmen von Open-Lizenz für L&amp;SA und SA verfügbar.</w:t>
      </w:r>
    </w:p>
    <w:p w14:paraId="4B084831" w14:textId="77777777" w:rsidR="005A0966" w:rsidRPr="00AB297A" w:rsidRDefault="005412AC"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Open-Lizenz und Open Value</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OF</w:t>
      </w:r>
      <w:r w:rsidRPr="00AB297A">
        <w:rPr>
          <w:b/>
          <w:szCs w:val="18"/>
        </w:rPr>
        <w:fldChar w:fldCharType="end"/>
      </w:r>
      <w:r w:rsidR="00042275" w:rsidRPr="00AB297A">
        <w:rPr>
          <w:szCs w:val="18"/>
        </w:rPr>
        <w:t xml:space="preserve"> = </w:t>
      </w:r>
      <w:r w:rsidR="00042275" w:rsidRPr="00AB297A">
        <w:rPr>
          <w:szCs w:val="18"/>
          <w:u w:val="single"/>
        </w:rPr>
        <w:t>Open-Lizenz und Open Value</w:t>
      </w:r>
      <w:r w:rsidR="00042275" w:rsidRPr="00AB297A">
        <w:rPr>
          <w:szCs w:val="18"/>
        </w:rPr>
        <w:t>: Nur im Rahmen von Open-Lizenz und Open Value für L&amp;SA und SA verfügbar.</w:t>
      </w:r>
    </w:p>
    <w:p w14:paraId="4B084832" w14:textId="77777777" w:rsidR="00F94EE1" w:rsidRPr="00AB297A" w:rsidRDefault="005412AC"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Open-Lizenz und Open Value für SA und L&amp;SA</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OS</w:t>
      </w:r>
      <w:r w:rsidRPr="00AB297A">
        <w:rPr>
          <w:b/>
          <w:szCs w:val="18"/>
        </w:rPr>
        <w:fldChar w:fldCharType="end"/>
      </w:r>
      <w:r w:rsidR="00042275" w:rsidRPr="00AB297A">
        <w:rPr>
          <w:szCs w:val="18"/>
        </w:rPr>
        <w:t xml:space="preserve"> = </w:t>
      </w:r>
      <w:r w:rsidR="00042275" w:rsidRPr="00AB297A">
        <w:rPr>
          <w:szCs w:val="18"/>
          <w:u w:val="single"/>
        </w:rPr>
        <w:t>Open-Lizenz und Open Value für SA und L&amp;SA</w:t>
      </w:r>
      <w:r w:rsidR="00042275" w:rsidRPr="00AB297A">
        <w:rPr>
          <w:szCs w:val="18"/>
        </w:rPr>
        <w:t>: Nur im Rahmen von Open-Lizenz und Open Value für L&amp;SA und SA verfügbar.</w:t>
      </w:r>
    </w:p>
    <w:p w14:paraId="4B084833" w14:textId="77777777" w:rsidR="00F271E1" w:rsidRPr="00AB297A" w:rsidRDefault="00024B65" w:rsidP="00F271E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Nur in Open Value Subscription</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OVS</w:t>
      </w:r>
      <w:r w:rsidRPr="00AB297A">
        <w:rPr>
          <w:b/>
          <w:szCs w:val="18"/>
        </w:rPr>
        <w:fldChar w:fldCharType="end"/>
      </w:r>
      <w:r w:rsidR="00042275" w:rsidRPr="00AB297A">
        <w:rPr>
          <w:b/>
          <w:szCs w:val="18"/>
        </w:rPr>
        <w:t xml:space="preserve"> </w:t>
      </w:r>
      <w:r w:rsidR="00042275" w:rsidRPr="00AB297A">
        <w:rPr>
          <w:szCs w:val="18"/>
        </w:rPr>
        <w:t xml:space="preserve">= </w:t>
      </w:r>
      <w:r w:rsidR="00042275" w:rsidRPr="00AB297A">
        <w:rPr>
          <w:szCs w:val="18"/>
          <w:u w:val="single"/>
        </w:rPr>
        <w:t>Nur in Open Value Subscription</w:t>
      </w:r>
      <w:r w:rsidR="00042275" w:rsidRPr="00AB297A">
        <w:rPr>
          <w:szCs w:val="18"/>
        </w:rPr>
        <w:t>: Nur in Open Value Subscription verfügbar.</w:t>
      </w:r>
    </w:p>
    <w:p w14:paraId="4B084834" w14:textId="77777777" w:rsidR="004A6CAA" w:rsidRPr="00AB297A" w:rsidRDefault="00024B65"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Organisationsweit</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OW</w:t>
      </w:r>
      <w:r w:rsidRPr="00AB297A">
        <w:rPr>
          <w:b/>
          <w:szCs w:val="18"/>
        </w:rPr>
        <w:fldChar w:fldCharType="end"/>
      </w:r>
      <w:r w:rsidR="00042275" w:rsidRPr="00AB297A">
        <w:rPr>
          <w:szCs w:val="18"/>
        </w:rPr>
        <w:t xml:space="preserve"> = </w:t>
      </w:r>
      <w:r w:rsidR="00042275" w:rsidRPr="00AB297A">
        <w:rPr>
          <w:szCs w:val="18"/>
          <w:u w:val="single"/>
        </w:rPr>
        <w:t>Organisationsweit</w:t>
      </w:r>
      <w:r w:rsidR="00042275" w:rsidRPr="00AB297A">
        <w:rPr>
          <w:szCs w:val="18"/>
        </w:rPr>
        <w:t>: Unter der organisationsweiten Option verfügbar.</w:t>
      </w:r>
    </w:p>
    <w:p w14:paraId="4B084835" w14:textId="77777777" w:rsidR="002E402E" w:rsidRPr="00AB297A" w:rsidRDefault="005C46BA" w:rsidP="00A50201">
      <w:pPr>
        <w:pStyle w:val="ProductList-Body"/>
        <w:spacing w:after="20"/>
        <w:ind w:left="187"/>
        <w:rPr>
          <w:spacing w:val="-2"/>
          <w:szCs w:val="18"/>
        </w:rPr>
      </w:pPr>
      <w:r w:rsidRPr="00AB297A">
        <w:rPr>
          <w:spacing w:val="-2"/>
          <w:szCs w:val="18"/>
        </w:rPr>
        <w:fldChar w:fldCharType="begin"/>
      </w:r>
      <w:r w:rsidRPr="00AB297A">
        <w:rPr>
          <w:spacing w:val="-2"/>
          <w:szCs w:val="18"/>
        </w:rPr>
        <w:instrText xml:space="preserve"> </w:instrText>
      </w:r>
      <w:r w:rsidRPr="00AB297A">
        <w:rPr>
          <w:color w:val="1F497D"/>
          <w:spacing w:val="-2"/>
          <w:szCs w:val="18"/>
        </w:rPr>
        <w:instrText>AutoTextList  \s NoStyle \t “</w:instrText>
      </w:r>
      <w:r w:rsidRPr="00AB297A">
        <w:rPr>
          <w:spacing w:val="-2"/>
          <w:szCs w:val="18"/>
        </w:rPr>
        <w:instrText>Nicht organisationsweite Produkte in Open Value</w:instrText>
      </w:r>
      <w:r w:rsidRPr="00AB297A">
        <w:rPr>
          <w:color w:val="1F497D"/>
          <w:spacing w:val="-2"/>
          <w:szCs w:val="18"/>
        </w:rPr>
        <w:instrText>”</w:instrText>
      </w:r>
      <w:r w:rsidRPr="00AB297A">
        <w:rPr>
          <w:spacing w:val="-2"/>
          <w:szCs w:val="18"/>
        </w:rPr>
        <w:instrText xml:space="preserve"> </w:instrText>
      </w:r>
      <w:r w:rsidRPr="00AB297A">
        <w:rPr>
          <w:spacing w:val="-2"/>
          <w:szCs w:val="18"/>
        </w:rPr>
        <w:fldChar w:fldCharType="separate"/>
      </w:r>
      <w:r w:rsidRPr="00AB297A">
        <w:rPr>
          <w:color w:val="1F497D"/>
          <w:spacing w:val="-2"/>
          <w:szCs w:val="18"/>
        </w:rPr>
        <w:t xml:space="preserve"> </w:t>
      </w:r>
      <w:r w:rsidRPr="00AB297A">
        <w:rPr>
          <w:b/>
          <w:spacing w:val="-2"/>
          <w:szCs w:val="18"/>
        </w:rPr>
        <w:t>P</w:t>
      </w:r>
      <w:r w:rsidRPr="00AB297A">
        <w:rPr>
          <w:spacing w:val="-2"/>
          <w:szCs w:val="18"/>
        </w:rPr>
        <w:fldChar w:fldCharType="end"/>
      </w:r>
      <w:r w:rsidRPr="00AB297A">
        <w:rPr>
          <w:spacing w:val="-2"/>
          <w:szCs w:val="18"/>
        </w:rPr>
        <w:t xml:space="preserve"> </w:t>
      </w:r>
      <w:r w:rsidR="00042275" w:rsidRPr="00AB297A">
        <w:rPr>
          <w:spacing w:val="-2"/>
          <w:szCs w:val="18"/>
        </w:rPr>
        <w:t xml:space="preserve">= </w:t>
      </w:r>
      <w:r w:rsidR="00042275" w:rsidRPr="00AB297A">
        <w:rPr>
          <w:spacing w:val="-2"/>
          <w:szCs w:val="18"/>
          <w:u w:val="single"/>
        </w:rPr>
        <w:t>Nicht organisationsweite Produkte in Open Value</w:t>
      </w:r>
      <w:r w:rsidR="00042275" w:rsidRPr="00AB297A">
        <w:rPr>
          <w:spacing w:val="-2"/>
          <w:szCs w:val="18"/>
        </w:rPr>
        <w:t xml:space="preserve">: Das Produkt wird auf nicht organisationsweiter Basis im Rahmen von Open Value angeboten. </w:t>
      </w:r>
    </w:p>
    <w:p w14:paraId="4B084836" w14:textId="77777777" w:rsidR="002E402E" w:rsidRPr="00AB297A" w:rsidRDefault="0022399F" w:rsidP="00A50201">
      <w:pPr>
        <w:pStyle w:val="ProductList-Body"/>
        <w:spacing w:after="20"/>
        <w:ind w:left="187"/>
        <w:rPr>
          <w:szCs w:val="18"/>
        </w:rPr>
      </w:pPr>
      <w:r w:rsidRPr="00AB297A">
        <w:rPr>
          <w:szCs w:val="18"/>
        </w:rPr>
        <w:fldChar w:fldCharType="begin"/>
      </w:r>
      <w:r w:rsidRPr="00AB297A">
        <w:rPr>
          <w:szCs w:val="18"/>
        </w:rPr>
        <w:instrText xml:space="preserve"> </w:instrText>
      </w:r>
      <w:r w:rsidRPr="00AB297A">
        <w:rPr>
          <w:color w:val="1F497D"/>
          <w:szCs w:val="18"/>
        </w:rPr>
        <w:instrText>AutoTextList  \s NoStyle \t “</w:instrText>
      </w:r>
      <w:r w:rsidRPr="00AB297A">
        <w:rPr>
          <w:szCs w:val="18"/>
        </w:rPr>
        <w:instrText>Produkt der Professional Desktop-Plattform</w:instrText>
      </w:r>
      <w:r w:rsidRPr="00AB297A">
        <w:rPr>
          <w:color w:val="1F497D"/>
          <w:szCs w:val="18"/>
        </w:rPr>
        <w:instrText>”</w:instrText>
      </w:r>
      <w:r w:rsidRPr="00AB297A">
        <w:rPr>
          <w:szCs w:val="18"/>
        </w:rPr>
        <w:instrText xml:space="preserve"> </w:instrText>
      </w:r>
      <w:r w:rsidRPr="00AB297A">
        <w:rPr>
          <w:szCs w:val="18"/>
        </w:rPr>
        <w:fldChar w:fldCharType="separate"/>
      </w:r>
      <w:r w:rsidRPr="00AB297A">
        <w:rPr>
          <w:b/>
          <w:szCs w:val="18"/>
        </w:rPr>
        <w:t>PP</w:t>
      </w:r>
      <w:r w:rsidRPr="00AB297A">
        <w:rPr>
          <w:szCs w:val="18"/>
        </w:rPr>
        <w:fldChar w:fldCharType="end"/>
      </w:r>
      <w:r w:rsidR="00042275" w:rsidRPr="00AB297A">
        <w:rPr>
          <w:szCs w:val="18"/>
        </w:rPr>
        <w:t xml:space="preserve"> = </w:t>
      </w:r>
      <w:r w:rsidR="00042275" w:rsidRPr="00AB297A">
        <w:rPr>
          <w:szCs w:val="18"/>
          <w:u w:val="single"/>
        </w:rPr>
        <w:t>Produkt der Professional Desktop-Plattform</w:t>
      </w:r>
      <w:r w:rsidR="00042275" w:rsidRPr="00AB297A">
        <w:rPr>
          <w:szCs w:val="18"/>
        </w:rPr>
        <w:t xml:space="preserve">: Das Produkt wird als Konzernprodukt angeboten, das auch ein Produkt der Professional Desktop-Plattform ist. MDOP </w:t>
      </w:r>
      <w:r w:rsidR="00BE7DF1" w:rsidRPr="00AB297A">
        <w:rPr>
          <w:szCs w:val="18"/>
        </w:rPr>
        <w:t>„</w:t>
      </w:r>
      <w:r w:rsidR="00042275" w:rsidRPr="00AB297A">
        <w:rPr>
          <w:szCs w:val="18"/>
        </w:rPr>
        <w:t>Professional Desktop Platform Product</w:t>
      </w:r>
      <w:r w:rsidR="00BE7DF1" w:rsidRPr="00AB297A">
        <w:rPr>
          <w:szCs w:val="18"/>
        </w:rPr>
        <w:t>“</w:t>
      </w:r>
      <w:r w:rsidR="001708B0" w:rsidRPr="00AB297A">
        <w:rPr>
          <w:szCs w:val="18"/>
        </w:rPr>
        <w:t xml:space="preserve"> </w:t>
      </w:r>
      <w:r w:rsidR="00042275" w:rsidRPr="00AB297A">
        <w:rPr>
          <w:szCs w:val="18"/>
        </w:rPr>
        <w:t>ist ein optionales Plattformprodukt.</w:t>
      </w:r>
    </w:p>
    <w:p w14:paraId="4B084837" w14:textId="77777777" w:rsidR="002E402E" w:rsidRPr="00AB297A" w:rsidRDefault="00746C36"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Produkt der School Desktop-Plattform</w:instrText>
      </w:r>
      <w:r w:rsidRPr="00AB297A">
        <w:rPr>
          <w:color w:val="1F497D"/>
          <w:szCs w:val="18"/>
        </w:rPr>
        <w:instrText>”</w:instrText>
      </w:r>
      <w:r w:rsidRPr="00AB297A">
        <w:rPr>
          <w:b/>
          <w:szCs w:val="18"/>
        </w:rPr>
        <w:instrText xml:space="preserve"> </w:instrText>
      </w:r>
      <w:r w:rsidRPr="00AB297A">
        <w:rPr>
          <w:b/>
          <w:szCs w:val="18"/>
        </w:rPr>
        <w:fldChar w:fldCharType="separate"/>
      </w:r>
      <w:r w:rsidR="001350BE" w:rsidRPr="00AB297A">
        <w:rPr>
          <w:b/>
          <w:szCs w:val="18"/>
        </w:rPr>
        <w:t>SD</w:t>
      </w:r>
      <w:r w:rsidRPr="00AB297A">
        <w:rPr>
          <w:b/>
          <w:szCs w:val="18"/>
        </w:rPr>
        <w:fldChar w:fldCharType="end"/>
      </w:r>
      <w:r w:rsidR="00042275" w:rsidRPr="00AB297A">
        <w:rPr>
          <w:szCs w:val="18"/>
        </w:rPr>
        <w:t xml:space="preserve"> = </w:t>
      </w:r>
      <w:r w:rsidR="00042275" w:rsidRPr="00AB297A">
        <w:rPr>
          <w:szCs w:val="18"/>
          <w:u w:val="single"/>
        </w:rPr>
        <w:t>Produkt der School Desktop-Plattform</w:t>
      </w:r>
      <w:r w:rsidR="00042275" w:rsidRPr="00AB297A">
        <w:rPr>
          <w:szCs w:val="18"/>
        </w:rPr>
        <w:t xml:space="preserve">: Das Produkt wird als Produkt der School Desktop-Plattform mit entweder einer Enterprise CAL Suite </w:t>
      </w:r>
      <w:r w:rsidR="00BE7DF1" w:rsidRPr="00AB297A">
        <w:rPr>
          <w:szCs w:val="18"/>
        </w:rPr>
        <w:t>„</w:t>
      </w:r>
      <w:r w:rsidR="00042275" w:rsidRPr="00AB297A">
        <w:rPr>
          <w:szCs w:val="18"/>
        </w:rPr>
        <w:t>School Desktop Platform Product</w:t>
      </w:r>
      <w:r w:rsidR="00BE7DF1" w:rsidRPr="00AB297A">
        <w:rPr>
          <w:szCs w:val="18"/>
        </w:rPr>
        <w:t>“</w:t>
      </w:r>
      <w:r w:rsidR="001708B0" w:rsidRPr="00AB297A">
        <w:rPr>
          <w:szCs w:val="18"/>
        </w:rPr>
        <w:t xml:space="preserve"> </w:t>
      </w:r>
      <w:r w:rsidR="00042275" w:rsidRPr="00AB297A">
        <w:rPr>
          <w:szCs w:val="18"/>
        </w:rPr>
        <w:t xml:space="preserve">oder einer Core CAL Suite </w:t>
      </w:r>
      <w:r w:rsidR="00BE7DF1" w:rsidRPr="00AB297A">
        <w:rPr>
          <w:szCs w:val="18"/>
        </w:rPr>
        <w:t>„</w:t>
      </w:r>
      <w:r w:rsidR="00042275" w:rsidRPr="00AB297A">
        <w:rPr>
          <w:szCs w:val="18"/>
        </w:rPr>
        <w:t>School Desktop Platform Product</w:t>
      </w:r>
      <w:r w:rsidR="00BE7DF1" w:rsidRPr="00AB297A">
        <w:rPr>
          <w:szCs w:val="18"/>
        </w:rPr>
        <w:t>“</w:t>
      </w:r>
      <w:r w:rsidR="001708B0" w:rsidRPr="00AB297A">
        <w:rPr>
          <w:szCs w:val="18"/>
        </w:rPr>
        <w:t xml:space="preserve"> </w:t>
      </w:r>
      <w:r w:rsidR="00042275" w:rsidRPr="00AB297A">
        <w:rPr>
          <w:szCs w:val="18"/>
        </w:rPr>
        <w:t>im Rahmen des Campus- und School-Vertrages angeboten. Ein SD wird als drei Einheiten gezählt.</w:t>
      </w:r>
    </w:p>
    <w:p w14:paraId="4B084838" w14:textId="77777777" w:rsidR="004D0ACF" w:rsidRPr="00AB297A" w:rsidRDefault="001350BE"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Studentenangebot (nur EES)</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SE</w:t>
      </w:r>
      <w:r w:rsidRPr="00AB297A">
        <w:rPr>
          <w:b/>
          <w:szCs w:val="18"/>
        </w:rPr>
        <w:fldChar w:fldCharType="end"/>
      </w:r>
      <w:r w:rsidR="00042275" w:rsidRPr="00AB297A">
        <w:rPr>
          <w:szCs w:val="18"/>
        </w:rPr>
        <w:t xml:space="preserve"> = </w:t>
      </w:r>
      <w:r w:rsidR="00042275" w:rsidRPr="00AB297A">
        <w:rPr>
          <w:szCs w:val="18"/>
          <w:u w:val="single"/>
        </w:rPr>
        <w:t>Studentenangebot (nur EES)</w:t>
      </w:r>
      <w:r w:rsidR="00042275" w:rsidRPr="00AB297A">
        <w:rPr>
          <w:szCs w:val="18"/>
        </w:rPr>
        <w:t>: Das Produkt wird als Studentenangebot angeboten und muss für die volle Studentenzahl bestellt werden, und</w:t>
      </w:r>
      <w:r w:rsidR="00AB297A">
        <w:rPr>
          <w:szCs w:val="18"/>
        </w:rPr>
        <w:t> </w:t>
      </w:r>
      <w:r w:rsidR="00042275" w:rsidRPr="00AB297A">
        <w:rPr>
          <w:szCs w:val="18"/>
        </w:rPr>
        <w:t xml:space="preserve">zwar nur im Rahmen des </w:t>
      </w:r>
      <w:r w:rsidR="00042275" w:rsidRPr="00AB297A">
        <w:rPr>
          <w:color w:val="000000" w:themeColor="text1"/>
          <w:szCs w:val="18"/>
        </w:rPr>
        <w:t>Beitritts für Bildungslösungen</w:t>
      </w:r>
      <w:r w:rsidR="00042275" w:rsidRPr="00AB297A">
        <w:rPr>
          <w:szCs w:val="18"/>
        </w:rPr>
        <w:t>.</w:t>
      </w:r>
    </w:p>
    <w:p w14:paraId="4B084839" w14:textId="77777777" w:rsidR="002E402E" w:rsidRPr="00AB297A" w:rsidRDefault="001350BE" w:rsidP="00A50201">
      <w:pPr>
        <w:pStyle w:val="ProductList-Body"/>
        <w:spacing w:after="20"/>
        <w:ind w:left="187"/>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Studentenangebot</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ST</w:t>
      </w:r>
      <w:r w:rsidRPr="00AB297A">
        <w:rPr>
          <w:b/>
          <w:szCs w:val="18"/>
        </w:rPr>
        <w:fldChar w:fldCharType="end"/>
      </w:r>
      <w:r w:rsidR="00042275" w:rsidRPr="00AB297A">
        <w:rPr>
          <w:szCs w:val="18"/>
        </w:rPr>
        <w:t xml:space="preserve"> = </w:t>
      </w:r>
      <w:r w:rsidR="00042275" w:rsidRPr="00AB297A">
        <w:rPr>
          <w:szCs w:val="18"/>
          <w:u w:val="single"/>
        </w:rPr>
        <w:t>Studentenangebot</w:t>
      </w:r>
      <w:r w:rsidR="00042275" w:rsidRPr="00AB297A">
        <w:rPr>
          <w:szCs w:val="18"/>
        </w:rPr>
        <w:t>: Das Produkt wird als Studentenangebot angeboten und muss für die volle Studentenanzahl bestellt werden.</w:t>
      </w:r>
    </w:p>
    <w:p w14:paraId="4B08483A" w14:textId="77777777" w:rsidR="002E402E" w:rsidRPr="00AB297A" w:rsidRDefault="001350BE" w:rsidP="00DC0385">
      <w:pPr>
        <w:pStyle w:val="ProductList-Body"/>
        <w:ind w:left="180"/>
        <w:rPr>
          <w:szCs w:val="18"/>
        </w:rPr>
      </w:pPr>
      <w:r w:rsidRPr="00AB297A">
        <w:rPr>
          <w:b/>
          <w:szCs w:val="18"/>
        </w:rPr>
        <w:fldChar w:fldCharType="begin"/>
      </w:r>
      <w:r w:rsidRPr="00AB297A">
        <w:rPr>
          <w:b/>
          <w:szCs w:val="18"/>
        </w:rPr>
        <w:instrText xml:space="preserve"> </w:instrText>
      </w:r>
      <w:r w:rsidRPr="00AB297A">
        <w:rPr>
          <w:color w:val="1F497D"/>
          <w:szCs w:val="18"/>
        </w:rPr>
        <w:instrText>AutoTextList  \s NoStyle \t “</w:instrText>
      </w:r>
      <w:r w:rsidRPr="00AB297A">
        <w:rPr>
          <w:szCs w:val="18"/>
        </w:rPr>
        <w:instrText>Server and Tools-Produkt</w:instrText>
      </w:r>
      <w:r w:rsidRPr="00AB297A">
        <w:rPr>
          <w:color w:val="1F497D"/>
          <w:szCs w:val="18"/>
        </w:rPr>
        <w:instrText>”</w:instrText>
      </w:r>
      <w:r w:rsidRPr="00AB297A">
        <w:rPr>
          <w:b/>
          <w:szCs w:val="18"/>
        </w:rPr>
        <w:instrText xml:space="preserve"> </w:instrText>
      </w:r>
      <w:r w:rsidRPr="00AB297A">
        <w:rPr>
          <w:b/>
          <w:szCs w:val="18"/>
        </w:rPr>
        <w:fldChar w:fldCharType="separate"/>
      </w:r>
      <w:r w:rsidRPr="00AB297A">
        <w:rPr>
          <w:b/>
          <w:szCs w:val="18"/>
        </w:rPr>
        <w:t>SP</w:t>
      </w:r>
      <w:r w:rsidRPr="00AB297A">
        <w:rPr>
          <w:b/>
          <w:szCs w:val="18"/>
        </w:rPr>
        <w:fldChar w:fldCharType="end"/>
      </w:r>
      <w:r w:rsidR="00042275" w:rsidRPr="00AB297A">
        <w:rPr>
          <w:szCs w:val="18"/>
        </w:rPr>
        <w:t xml:space="preserve"> = </w:t>
      </w:r>
      <w:r w:rsidR="00042275" w:rsidRPr="00AB297A">
        <w:rPr>
          <w:szCs w:val="18"/>
          <w:u w:val="single"/>
        </w:rPr>
        <w:t>Server and Tools-Produkt</w:t>
      </w:r>
      <w:r w:rsidR="00042275" w:rsidRPr="00AB297A">
        <w:rPr>
          <w:szCs w:val="18"/>
        </w:rPr>
        <w:t>: Bei dem Produkt handelt es sich um ein Server and Tools-Produkt, das unter dem Server- und Cloud-Beitritt angeboten wird.</w:t>
      </w:r>
    </w:p>
    <w:p w14:paraId="4B08483B" w14:textId="77777777" w:rsidR="00C4636F" w:rsidRPr="00001778" w:rsidRDefault="00C4636F" w:rsidP="004F3C6D">
      <w:pPr>
        <w:pStyle w:val="ProductList-Body"/>
      </w:pPr>
    </w:p>
    <w:p w14:paraId="4B08483C" w14:textId="77777777" w:rsidR="001C09BD" w:rsidRPr="00001778" w:rsidRDefault="001C09BD" w:rsidP="001C09BD">
      <w:pPr>
        <w:pStyle w:val="ProductList-Body"/>
      </w:pPr>
      <w:r>
        <w:rPr>
          <w:b/>
          <w:color w:val="00188F"/>
        </w:rPr>
        <w:t>Produktattribute</w:t>
      </w:r>
    </w:p>
    <w:p w14:paraId="4B08483D" w14:textId="77777777" w:rsidR="007E7DB0" w:rsidRPr="00001778"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4B08483E" w14:textId="77777777" w:rsidR="001C09BD" w:rsidRPr="00001778"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4B08483F" w14:textId="77777777" w:rsidR="00611E56" w:rsidRPr="00001778"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4B084840" w14:textId="77777777" w:rsidR="001C09BD" w:rsidRPr="00001778" w:rsidRDefault="00BA09A6" w:rsidP="00A50201">
      <w:pPr>
        <w:pStyle w:val="ProductList-Body"/>
        <w:tabs>
          <w:tab w:val="clear" w:pos="158"/>
          <w:tab w:val="left" w:pos="180"/>
        </w:tabs>
        <w:spacing w:after="20"/>
        <w:ind w:left="187"/>
      </w:pPr>
      <w:r>
        <w:rPr>
          <w:b/>
        </w:rPr>
        <w:t xml:space="preserve">Produkt-Pool </w:t>
      </w:r>
      <w:r w:rsidRPr="00AB297A">
        <w:t>=</w:t>
      </w:r>
      <w:r>
        <w:t xml:space="preserve"> Gibt an, dass die Angebote zu Software Assurance-Vergünstigungen in Verbindung mit mehreren Produkt-Pools berechtigt sind, und der Kunde muss sich nicht zwischen den Vergünstigungen eines bestimmten Pools entscheiden.</w:t>
      </w:r>
      <w:r w:rsidR="001708B0">
        <w:t xml:space="preserve"> </w:t>
      </w:r>
      <w:r>
        <w:t>Es gibt drei Produkt-Pool-Kategorien: Anwendung, Server und System.</w:t>
      </w:r>
    </w:p>
    <w:p w14:paraId="4B084841" w14:textId="77777777" w:rsidR="001C09BD" w:rsidRPr="00001778" w:rsidRDefault="00CE38C6" w:rsidP="00A50201">
      <w:pPr>
        <w:pStyle w:val="ProductList-Body"/>
        <w:tabs>
          <w:tab w:val="clear" w:pos="158"/>
          <w:tab w:val="left" w:pos="180"/>
        </w:tabs>
        <w:spacing w:after="20"/>
        <w:ind w:left="187"/>
      </w:pPr>
      <w:r>
        <w:rPr>
          <w:b/>
        </w:rPr>
        <w:fldChar w:fldCharType="begin"/>
      </w:r>
      <w:r>
        <w:rPr>
          <w:b/>
        </w:rPr>
        <w:instrText xml:space="preserve"> </w:instrText>
      </w:r>
      <w:r>
        <w:rPr>
          <w:color w:val="1F497D"/>
        </w:rPr>
        <w:instrText>AutoTextList  \s NoStyle \t “</w:instrText>
      </w:r>
      <w:r w:rsidRPr="00CE38C6">
        <w:instrText>Online Subscription-Programm</w:instrText>
      </w:r>
      <w:r>
        <w:rPr>
          <w:color w:val="1F497D"/>
        </w:rPr>
        <w:instrText>”</w:instrText>
      </w:r>
      <w:r>
        <w:rPr>
          <w:b/>
        </w:rPr>
        <w:instrText xml:space="preserve"> </w:instrText>
      </w:r>
      <w:r>
        <w:rPr>
          <w:b/>
        </w:rPr>
        <w:fldChar w:fldCharType="separate"/>
      </w:r>
      <w:r w:rsidRPr="00CE38C6">
        <w:rPr>
          <w:b/>
        </w:rPr>
        <w:t>OSP</w:t>
      </w:r>
      <w:r>
        <w:rPr>
          <w:b/>
        </w:rPr>
        <w:fldChar w:fldCharType="end"/>
      </w:r>
      <w:r w:rsidR="00042275">
        <w:t xml:space="preserve"> = </w:t>
      </w:r>
      <w:r w:rsidR="00042275">
        <w:rPr>
          <w:u w:val="single"/>
        </w:rPr>
        <w:t>Online Subscription-Programm</w:t>
      </w:r>
      <w:r w:rsidR="00042275">
        <w:t>: Im Rahmen eines Online Subscription-Programms verfügbar.</w:t>
      </w:r>
    </w:p>
    <w:p w14:paraId="4B084842"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Plattformunabhängige Lizenz</w:t>
      </w:r>
      <w:r w:rsidRPr="00AB297A">
        <w:rPr>
          <w:szCs w:val="18"/>
        </w:rP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1708B0" w:rsidRPr="00AB297A">
        <w:rPr>
          <w:szCs w:val="18"/>
        </w:rPr>
        <w:t xml:space="preserve"> </w:t>
      </w:r>
      <w:r w:rsidRPr="00AB297A">
        <w:rPr>
          <w:szCs w:val="18"/>
        </w:rP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4B084843"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Promos &amp; Migrationen</w:t>
      </w:r>
      <w:r w:rsidRPr="00AB297A">
        <w:rPr>
          <w:szCs w:val="18"/>
        </w:rPr>
        <w:t xml:space="preserve"> = Eine Promotion oder Softwaremigration steht zur Verfügung.</w:t>
      </w:r>
    </w:p>
    <w:p w14:paraId="4B084844"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Ausnahmen Qualifizierter Nutzer</w:t>
      </w:r>
      <w:r w:rsidRPr="00AB297A">
        <w:rPr>
          <w:szCs w:val="18"/>
        </w:rPr>
        <w:t xml:space="preserve"> = Für Nutzer, die ausschließlich unter einer dieser Lizenzen auf Produkte zugreifen, geltende Ausnahme. Diese</w:t>
      </w:r>
      <w:r w:rsidR="00F06BAC" w:rsidRPr="00AB297A">
        <w:rPr>
          <w:szCs w:val="18"/>
        </w:rPr>
        <w:t> </w:t>
      </w:r>
      <w:r w:rsidRPr="00AB297A">
        <w:rPr>
          <w:szCs w:val="18"/>
        </w:rPr>
        <w:t>Nutzer sind ungeachtet gegenteiliger Bestimmungen im Vertrag mit dem jeweiligen Kunden davon ausgenommen, als Qualifizierte Nutzer</w:t>
      </w:r>
      <w:r w:rsidR="005D7B2A" w:rsidRPr="00AB297A">
        <w:rPr>
          <w:szCs w:val="18"/>
        </w:rPr>
        <w:t> </w:t>
      </w:r>
      <w:r w:rsidRPr="00AB297A">
        <w:rPr>
          <w:szCs w:val="18"/>
        </w:rPr>
        <w:t>gezählt zu werden.</w:t>
      </w:r>
      <w:r w:rsidR="001708B0" w:rsidRPr="00AB297A">
        <w:rPr>
          <w:szCs w:val="18"/>
        </w:rPr>
        <w:t xml:space="preserve"> </w:t>
      </w:r>
    </w:p>
    <w:p w14:paraId="4B084845"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Zur Verringerung berechtigt</w:t>
      </w:r>
      <w:r w:rsidRPr="00AB297A">
        <w:rPr>
          <w:szCs w:val="18"/>
        </w:rP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4B084846"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Zur Verringerung berechtigt (SCE)</w:t>
      </w:r>
      <w:r w:rsidRPr="00AB297A">
        <w:rPr>
          <w:szCs w:val="18"/>
        </w:rPr>
        <w:t xml:space="preserve"> = Produkte, bei denen ein Kunde mit Server- und Cloud-Beitritt nach 12 zusammenhängenden Monaten berechtigt ist, eine Verringerung der Abonnementlizenzen oder der Zugewiesenen Jährlichen Verpflichtung einzureichen.</w:t>
      </w:r>
    </w:p>
    <w:p w14:paraId="4B084847" w14:textId="77777777" w:rsidR="007E7DB0" w:rsidRPr="00AB297A" w:rsidRDefault="007E7DB0" w:rsidP="00A50201">
      <w:pPr>
        <w:pStyle w:val="ProductList-Body"/>
        <w:tabs>
          <w:tab w:val="clear" w:pos="158"/>
          <w:tab w:val="left" w:pos="180"/>
        </w:tabs>
        <w:spacing w:after="20"/>
        <w:ind w:left="187"/>
        <w:rPr>
          <w:szCs w:val="18"/>
        </w:rPr>
      </w:pPr>
      <w:r w:rsidRPr="00AB297A">
        <w:rPr>
          <w:b/>
          <w:szCs w:val="18"/>
        </w:rPr>
        <w:t>Server</w:t>
      </w:r>
      <w:r w:rsidRPr="00AB297A">
        <w:rPr>
          <w:szCs w:val="18"/>
        </w:rPr>
        <w:t xml:space="preserve"> = Software Assurance-Vergünstigung für Server-Pool-Angebote und Produkt-Pool-Kategorie für Serverprodukte.</w:t>
      </w:r>
    </w:p>
    <w:p w14:paraId="4B084848"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Software Assurance-Vergünstigungen</w:t>
      </w:r>
      <w:r w:rsidRPr="00AB297A">
        <w:rPr>
          <w:szCs w:val="18"/>
        </w:rPr>
        <w:t xml:space="preserve"> = Für berechtigte Kunden dieser Software gibt es Software Assurance-Vergünstigungen.</w:t>
      </w:r>
    </w:p>
    <w:p w14:paraId="4B084849"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Suite</w:t>
      </w:r>
      <w:r w:rsidRPr="00AB297A">
        <w:rPr>
          <w:szCs w:val="18"/>
        </w:rPr>
        <w:t xml:space="preserve"> = Hierbei handelt es sich um ein aus Komponenten zusammengestelltes Produkt. Diese Komponenten können auch separat lizenziert werden.</w:t>
      </w:r>
      <w:r w:rsidR="001708B0" w:rsidRPr="00AB297A">
        <w:rPr>
          <w:szCs w:val="18"/>
        </w:rPr>
        <w:t xml:space="preserve"> </w:t>
      </w:r>
      <w:r w:rsidRPr="00AB297A">
        <w:rPr>
          <w:szCs w:val="18"/>
        </w:rPr>
        <w:t>Eine Suite wird unter einer einzelnen Lizenz lizenziert, die einem einzelnen Nutzer oder Gerät zugewiesen ist und die Nutzung aller zugehörigen Komponenten auf dem einen Gerät oder durch den einen Nutzer, dem sie zugewiesen wurde, ermöglicht.</w:t>
      </w:r>
      <w:r w:rsidR="001708B0" w:rsidRPr="00AB297A">
        <w:rPr>
          <w:szCs w:val="18"/>
        </w:rPr>
        <w:t xml:space="preserve"> </w:t>
      </w:r>
      <w:r w:rsidRPr="00AB297A">
        <w:rPr>
          <w:szCs w:val="18"/>
        </w:rPr>
        <w:t xml:space="preserve">Das Produkt darf nicht getrennt und auf verschiedenen Geräten oder von verschiedenen Nutzern verwendet werden. </w:t>
      </w:r>
    </w:p>
    <w:p w14:paraId="4B08484A" w14:textId="77777777" w:rsidR="00241FA0" w:rsidRPr="00AB297A" w:rsidRDefault="00241FA0" w:rsidP="00A50201">
      <w:pPr>
        <w:pStyle w:val="ProductList-Body"/>
        <w:tabs>
          <w:tab w:val="clear" w:pos="158"/>
          <w:tab w:val="left" w:pos="180"/>
        </w:tabs>
        <w:spacing w:after="20"/>
        <w:ind w:left="187"/>
        <w:rPr>
          <w:szCs w:val="18"/>
        </w:rPr>
      </w:pPr>
      <w:r w:rsidRPr="00AB297A">
        <w:rPr>
          <w:b/>
          <w:szCs w:val="18"/>
        </w:rPr>
        <w:t>System</w:t>
      </w:r>
      <w:r w:rsidRPr="00AB297A">
        <w:rPr>
          <w:szCs w:val="18"/>
        </w:rPr>
        <w:t xml:space="preserve"> = Produkt-Pool-Kategorie für Desktop-Betriebssystemprodukte.</w:t>
      </w:r>
    </w:p>
    <w:p w14:paraId="4B08484B"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Übergangsberechtigt</w:t>
      </w:r>
      <w:r w:rsidRPr="00AB297A">
        <w:rPr>
          <w:szCs w:val="18"/>
        </w:rPr>
        <w:t xml:space="preserve"> = Hierunter fallen Produkte (inner- oder außerhalb der Desktop-Plattform), bei denen für Konzern- und Konzern-Abonnement-Kunden die Möglichkeit gegeben ist, zu einer Abonnementlizenz zu wechseln.</w:t>
      </w:r>
    </w:p>
    <w:p w14:paraId="4B08484C" w14:textId="77777777" w:rsidR="001C09BD" w:rsidRPr="00AB297A" w:rsidRDefault="001C09BD" w:rsidP="00A50201">
      <w:pPr>
        <w:pStyle w:val="ProductList-Body"/>
        <w:tabs>
          <w:tab w:val="clear" w:pos="158"/>
          <w:tab w:val="left" w:pos="180"/>
        </w:tabs>
        <w:spacing w:after="20"/>
        <w:ind w:left="187"/>
        <w:rPr>
          <w:szCs w:val="18"/>
        </w:rPr>
      </w:pPr>
      <w:r w:rsidRPr="00AB297A">
        <w:rPr>
          <w:b/>
          <w:szCs w:val="18"/>
        </w:rPr>
        <w:t>True Up-berechtigt</w:t>
      </w:r>
      <w:r w:rsidRPr="00AB297A">
        <w:rPr>
          <w:szCs w:val="18"/>
        </w:rPr>
        <w:t xml:space="preserve"> = Hierunter fallen Abonnementlizenzen für einen Onlinedienst, die ein Konzern- oder Konzern-Abonnement-Kunde anstatt monatlich über den Prozess für True Up- oder jährliche Bestellungen bestellen kann.</w:t>
      </w:r>
    </w:p>
    <w:p w14:paraId="4B08484D" w14:textId="77777777" w:rsidR="001C09BD" w:rsidRPr="00AB297A" w:rsidRDefault="00287117" w:rsidP="00A50201">
      <w:pPr>
        <w:pStyle w:val="ProductList-Body"/>
        <w:tabs>
          <w:tab w:val="clear" w:pos="158"/>
          <w:tab w:val="left" w:pos="180"/>
        </w:tabs>
        <w:spacing w:after="20"/>
        <w:ind w:left="187"/>
        <w:rPr>
          <w:szCs w:val="18"/>
        </w:rPr>
      </w:pPr>
      <w:r w:rsidRPr="00AB297A">
        <w:rPr>
          <w:b/>
          <w:szCs w:val="18"/>
        </w:rPr>
        <w:t>Up-to-Date-Nachlass</w:t>
      </w:r>
      <w:r w:rsidRPr="00AB297A">
        <w:rPr>
          <w:szCs w:val="18"/>
        </w:rP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4B08484E" w14:textId="77777777" w:rsidR="00C4636F" w:rsidRPr="00001778" w:rsidRDefault="00C4636F" w:rsidP="004F3C6D">
      <w:pPr>
        <w:pStyle w:val="ProductList-Body"/>
      </w:pPr>
    </w:p>
    <w:p w14:paraId="4B08484F" w14:textId="77777777" w:rsidR="00407E60" w:rsidRPr="00001778"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1370552"/>
      <w:r>
        <w:t>Frühere Versionen</w:t>
      </w:r>
      <w:bookmarkEnd w:id="29"/>
      <w:bookmarkEnd w:id="30"/>
      <w:bookmarkEnd w:id="31"/>
      <w:bookmarkEnd w:id="32"/>
      <w:bookmarkEnd w:id="33"/>
      <w:bookmarkEnd w:id="34"/>
    </w:p>
    <w:p w14:paraId="4B084850" w14:textId="77777777" w:rsidR="00407E60" w:rsidRPr="00001778"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0" w:history="1">
        <w:r>
          <w:rPr>
            <w:rStyle w:val="Hyperlink"/>
          </w:rPr>
          <w:t>http://go.microsoft.com/?linkid=9839207</w:t>
        </w:r>
      </w:hyperlink>
      <w:r>
        <w:t>. Der Kunde kann sich an den zuständigen Handelspartner oder Microsoft-Kundenbetreuer wenden, um die benötigte Version zu finden.</w:t>
      </w:r>
    </w:p>
    <w:p w14:paraId="4B084851" w14:textId="77777777" w:rsidR="00407E60" w:rsidRPr="00001778" w:rsidRDefault="00407E60" w:rsidP="004F3C6D">
      <w:pPr>
        <w:pStyle w:val="ProductList-Body"/>
      </w:pPr>
    </w:p>
    <w:p w14:paraId="4B084852" w14:textId="77777777" w:rsidR="00407E60" w:rsidRPr="00001778"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1370553"/>
      <w:r>
        <w:t>Verdeutlichungen und Zusammenfassung der Änderungen</w:t>
      </w:r>
      <w:bookmarkEnd w:id="35"/>
      <w:bookmarkEnd w:id="36"/>
      <w:bookmarkEnd w:id="37"/>
      <w:bookmarkEnd w:id="38"/>
      <w:bookmarkEnd w:id="39"/>
      <w:bookmarkEnd w:id="40"/>
    </w:p>
    <w:p w14:paraId="4B084853" w14:textId="77777777" w:rsidR="009A0C93" w:rsidRPr="00F06BAC" w:rsidRDefault="00AD6DB4" w:rsidP="004F3C6D">
      <w:pPr>
        <w:pStyle w:val="ProductList-Body"/>
        <w:rPr>
          <w:spacing w:val="-2"/>
        </w:rPr>
      </w:pPr>
      <w:r w:rsidRPr="00F06BAC">
        <w:rPr>
          <w:spacing w:val="-2"/>
        </w:rP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1" w:history="1">
        <w:r w:rsidRPr="00F06BAC">
          <w:rPr>
            <w:rStyle w:val="Hyperlink"/>
            <w:spacing w:val="-2"/>
          </w:rPr>
          <w:t>http://www.microsoftvolumelicensing.com</w:t>
        </w:r>
      </w:hyperlink>
      <w:r w:rsidRPr="00F06BAC">
        <w:rPr>
          <w:spacing w:val="-2"/>
        </w:rPr>
        <w:t>.</w:t>
      </w:r>
    </w:p>
    <w:p w14:paraId="4B084854" w14:textId="77777777" w:rsidR="00AD6DB4" w:rsidRPr="00001778" w:rsidRDefault="00AD6DB4" w:rsidP="004F3C6D">
      <w:pPr>
        <w:pStyle w:val="ProductList-Body"/>
      </w:pPr>
    </w:p>
    <w:tbl>
      <w:tblPr>
        <w:tblStyle w:val="TableGrid"/>
        <w:tblW w:w="0" w:type="auto"/>
        <w:tblInd w:w="108" w:type="dxa"/>
        <w:tblLook w:val="04A0" w:firstRow="1" w:lastRow="0" w:firstColumn="1" w:lastColumn="0" w:noHBand="0" w:noVBand="1"/>
      </w:tblPr>
      <w:tblGrid>
        <w:gridCol w:w="5364"/>
        <w:gridCol w:w="5318"/>
      </w:tblGrid>
      <w:tr w:rsidR="00AD6DB4" w:rsidRPr="00AD6DB4" w14:paraId="4B084857" w14:textId="77777777" w:rsidTr="00F864B5">
        <w:trPr>
          <w:tblHeader/>
        </w:trPr>
        <w:tc>
          <w:tcPr>
            <w:tcW w:w="5364" w:type="dxa"/>
            <w:shd w:val="clear" w:color="auto" w:fill="0072C6"/>
          </w:tcPr>
          <w:p w14:paraId="4B084855" w14:textId="77777777" w:rsidR="00AD6DB4" w:rsidRPr="00AD6DB4" w:rsidRDefault="00AD6DB4" w:rsidP="00AD6DB4">
            <w:pPr>
              <w:pStyle w:val="ProductList-Body"/>
              <w:spacing w:before="20" w:after="20"/>
              <w:rPr>
                <w:color w:val="FFFFFF" w:themeColor="background1"/>
              </w:rPr>
            </w:pPr>
            <w:r>
              <w:rPr>
                <w:color w:val="FFFFFF" w:themeColor="background1"/>
              </w:rPr>
              <w:t>Hinzufügungen</w:t>
            </w:r>
          </w:p>
        </w:tc>
        <w:tc>
          <w:tcPr>
            <w:tcW w:w="5318" w:type="dxa"/>
            <w:shd w:val="clear" w:color="auto" w:fill="0072C6"/>
          </w:tcPr>
          <w:p w14:paraId="4B084856" w14:textId="77777777" w:rsidR="00AD6DB4" w:rsidRPr="00AD6DB4" w:rsidRDefault="00AD6DB4" w:rsidP="00AD6DB4">
            <w:pPr>
              <w:pStyle w:val="ProductList-Body"/>
              <w:spacing w:before="20" w:after="20"/>
              <w:rPr>
                <w:color w:val="FFFFFF" w:themeColor="background1"/>
              </w:rPr>
            </w:pPr>
            <w:r>
              <w:rPr>
                <w:color w:val="FFFFFF" w:themeColor="background1"/>
              </w:rPr>
              <w:t>Streichungen</w:t>
            </w:r>
          </w:p>
        </w:tc>
      </w:tr>
      <w:tr w:rsidR="00692F0C" w14:paraId="4B08485A" w14:textId="77777777" w:rsidTr="00F864B5">
        <w:tc>
          <w:tcPr>
            <w:tcW w:w="5364" w:type="dxa"/>
          </w:tcPr>
          <w:p w14:paraId="4B084858" w14:textId="77777777" w:rsidR="00692F0C" w:rsidRPr="00B52433" w:rsidRDefault="00692F0C" w:rsidP="00B52433">
            <w:pPr>
              <w:pStyle w:val="ProductList-Body"/>
              <w:rPr>
                <w:szCs w:val="18"/>
              </w:rPr>
            </w:pPr>
            <w:r w:rsidRPr="00B52433">
              <w:rPr>
                <w:szCs w:val="18"/>
              </w:rPr>
              <w:t>Add-On für SharePoint</w:t>
            </w:r>
            <w:r w:rsidR="00B52433" w:rsidRPr="00B52433">
              <w:rPr>
                <w:szCs w:val="18"/>
              </w:rPr>
              <w:t xml:space="preserve"> </w:t>
            </w:r>
            <w:r w:rsidRPr="00B52433">
              <w:rPr>
                <w:szCs w:val="18"/>
              </w:rPr>
              <w:t>Online Plan 1 (Nutzer-AL)</w:t>
            </w:r>
          </w:p>
        </w:tc>
        <w:tc>
          <w:tcPr>
            <w:tcW w:w="5318" w:type="dxa"/>
          </w:tcPr>
          <w:p w14:paraId="4B084859" w14:textId="77777777" w:rsidR="00692F0C" w:rsidRPr="00B52433" w:rsidRDefault="00692F0C" w:rsidP="00B52433">
            <w:pPr>
              <w:pStyle w:val="ProductList-Body"/>
              <w:rPr>
                <w:szCs w:val="18"/>
              </w:rPr>
            </w:pPr>
            <w:r w:rsidRPr="00B52433">
              <w:rPr>
                <w:szCs w:val="18"/>
              </w:rPr>
              <w:t>Add-On für SharePoint Online Plan 1 mit Yammer</w:t>
            </w:r>
            <w:r w:rsidRPr="00B52433">
              <w:rPr>
                <w:szCs w:val="18"/>
              </w:rPr>
              <w:fldChar w:fldCharType="begin"/>
            </w:r>
            <w:r w:rsidRPr="00B52433">
              <w:rPr>
                <w:szCs w:val="18"/>
              </w:rPr>
              <w:instrText>XE "Add-On für SharePoint™ Online Plan 1 mit Yammer"</w:instrText>
            </w:r>
            <w:r w:rsidRPr="00B52433">
              <w:rPr>
                <w:szCs w:val="18"/>
              </w:rPr>
              <w:fldChar w:fldCharType="end"/>
            </w:r>
            <w:r w:rsidRPr="00B52433">
              <w:rPr>
                <w:szCs w:val="18"/>
              </w:rPr>
              <w:t xml:space="preserve"> (Nutzer-AL)</w:t>
            </w:r>
          </w:p>
        </w:tc>
      </w:tr>
      <w:tr w:rsidR="00FD7C04" w14:paraId="4B08485D" w14:textId="77777777" w:rsidTr="00F864B5">
        <w:tc>
          <w:tcPr>
            <w:tcW w:w="5364" w:type="dxa"/>
          </w:tcPr>
          <w:p w14:paraId="4B08485B" w14:textId="77777777" w:rsidR="00FD7C04" w:rsidRPr="00692F0C" w:rsidRDefault="00692F0C" w:rsidP="00692F0C">
            <w:pPr>
              <w:pStyle w:val="ProductList-Body"/>
            </w:pPr>
            <w:r>
              <w:t>Microsoft Dynamics Marketing Enterprise Enhanced Support</w:t>
            </w:r>
          </w:p>
        </w:tc>
        <w:tc>
          <w:tcPr>
            <w:tcW w:w="5318" w:type="dxa"/>
          </w:tcPr>
          <w:p w14:paraId="4B08485C" w14:textId="77777777" w:rsidR="00FD7C04" w:rsidRDefault="00692F0C" w:rsidP="00FD7C04">
            <w:pPr>
              <w:pStyle w:val="ProductList-Body"/>
            </w:pPr>
            <w:r>
              <w:t>Exchange Hosted Encryption</w:t>
            </w:r>
            <w:r>
              <w:fldChar w:fldCharType="begin"/>
            </w:r>
            <w:r>
              <w:instrText>XE "Exchange Hosted Encryption"</w:instrText>
            </w:r>
            <w:r>
              <w:fldChar w:fldCharType="end"/>
            </w:r>
            <w:r>
              <w:t xml:space="preserve"> (Nutzer-AL)</w:t>
            </w:r>
          </w:p>
        </w:tc>
      </w:tr>
      <w:tr w:rsidR="00FD7C04" w14:paraId="4B084860" w14:textId="77777777" w:rsidTr="00F864B5">
        <w:tc>
          <w:tcPr>
            <w:tcW w:w="5364" w:type="dxa"/>
          </w:tcPr>
          <w:p w14:paraId="4B08485E" w14:textId="77777777" w:rsidR="00FD7C04" w:rsidRPr="00692F0C" w:rsidRDefault="00692F0C" w:rsidP="00692F0C">
            <w:pPr>
              <w:pStyle w:val="ProductList-Body"/>
            </w:pPr>
            <w:r>
              <w:t>Microsoft Dynamics Marketing Enterprise Professional Direct Support</w:t>
            </w:r>
          </w:p>
        </w:tc>
        <w:tc>
          <w:tcPr>
            <w:tcW w:w="5318" w:type="dxa"/>
          </w:tcPr>
          <w:p w14:paraId="4B08485F" w14:textId="77777777" w:rsidR="00FD7C04" w:rsidRDefault="00692F0C" w:rsidP="00692F0C">
            <w:pPr>
              <w:pStyle w:val="ProductList-Body"/>
            </w:pPr>
            <w:r>
              <w:t>Forefront Online Protection für Exchange</w:t>
            </w:r>
            <w:r>
              <w:fldChar w:fldCharType="begin"/>
            </w:r>
            <w:r>
              <w:instrText>XE "Forefront Online Protection für Exchange"</w:instrText>
            </w:r>
            <w:r>
              <w:fldChar w:fldCharType="end"/>
            </w:r>
            <w:r>
              <w:t xml:space="preserve"> (Geräte- und Nutzer-AL)</w:t>
            </w:r>
          </w:p>
        </w:tc>
      </w:tr>
      <w:tr w:rsidR="00FD7C04" w14:paraId="4B084863" w14:textId="77777777" w:rsidTr="00F864B5">
        <w:tc>
          <w:tcPr>
            <w:tcW w:w="5364" w:type="dxa"/>
          </w:tcPr>
          <w:p w14:paraId="4B084861" w14:textId="77777777" w:rsidR="00FD7C04" w:rsidRPr="00692F0C" w:rsidRDefault="00692F0C" w:rsidP="00692F0C">
            <w:pPr>
              <w:pStyle w:val="ProductList-Body"/>
            </w:pPr>
            <w:r>
              <w:t>Microsoft Social Listening Professional Enhanced Support</w:t>
            </w:r>
          </w:p>
        </w:tc>
        <w:tc>
          <w:tcPr>
            <w:tcW w:w="5318" w:type="dxa"/>
          </w:tcPr>
          <w:p w14:paraId="4B084862" w14:textId="77777777" w:rsidR="00FD7C04" w:rsidRDefault="00FD7C04" w:rsidP="00FD7C04">
            <w:pPr>
              <w:pStyle w:val="ProductList-Body"/>
            </w:pPr>
          </w:p>
        </w:tc>
      </w:tr>
      <w:tr w:rsidR="00FD7C04" w14:paraId="4B084866" w14:textId="77777777" w:rsidTr="00F864B5">
        <w:tc>
          <w:tcPr>
            <w:tcW w:w="5364" w:type="dxa"/>
          </w:tcPr>
          <w:p w14:paraId="4B084864" w14:textId="77777777" w:rsidR="00FD7C04" w:rsidRPr="00692F0C" w:rsidRDefault="00692F0C" w:rsidP="00692F0C">
            <w:pPr>
              <w:pStyle w:val="ProductList-Body"/>
            </w:pPr>
            <w:r>
              <w:t>Microsoft Social Listening Professional Direct Support</w:t>
            </w:r>
          </w:p>
        </w:tc>
        <w:tc>
          <w:tcPr>
            <w:tcW w:w="5318" w:type="dxa"/>
          </w:tcPr>
          <w:p w14:paraId="4B084865" w14:textId="77777777" w:rsidR="00FD7C04" w:rsidRDefault="00FD7C04" w:rsidP="00FD7C04">
            <w:pPr>
              <w:pStyle w:val="ProductList-Body"/>
            </w:pPr>
          </w:p>
        </w:tc>
      </w:tr>
    </w:tbl>
    <w:p w14:paraId="4B084867" w14:textId="77777777" w:rsidR="008C6215" w:rsidRPr="00001778" w:rsidRDefault="008C6215" w:rsidP="004F3C6D">
      <w:pPr>
        <w:pStyle w:val="ProductList-Body"/>
      </w:pPr>
    </w:p>
    <w:p w14:paraId="4B084868" w14:textId="77777777" w:rsidR="00061F6E" w:rsidRPr="00001778" w:rsidRDefault="00061F6E" w:rsidP="00061F6E">
      <w:pPr>
        <w:pStyle w:val="ProductList-Body"/>
      </w:pPr>
      <w:r>
        <w:rPr>
          <w:b/>
          <w:color w:val="00188F"/>
        </w:rPr>
        <w:t>Onlinedienste</w:t>
      </w:r>
    </w:p>
    <w:p w14:paraId="4B084869" w14:textId="77777777" w:rsidR="000B0EE9" w:rsidRPr="00001778" w:rsidRDefault="00732517" w:rsidP="000B0EE9">
      <w:pPr>
        <w:pStyle w:val="ProductList-Body"/>
        <w:tabs>
          <w:tab w:val="clear" w:pos="158"/>
          <w:tab w:val="left" w:pos="180"/>
        </w:tabs>
      </w:pPr>
      <w:r>
        <w:t>Die Onlinedienste, die bisher den Namen „Azure-Rechteverwaltung“ trugen, heißen jetzt „Microsoft-Rechteverwaltung“.</w:t>
      </w:r>
    </w:p>
    <w:p w14:paraId="4B08486A" w14:textId="77777777"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14:paraId="4B08486B" w14:textId="77777777" w:rsidR="009A0C93" w:rsidRPr="00001778"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1370554"/>
      <w:r>
        <w:t>Software</w:t>
      </w:r>
      <w:bookmarkEnd w:id="41"/>
      <w:bookmarkEnd w:id="42"/>
      <w:bookmarkEnd w:id="43"/>
      <w:bookmarkEnd w:id="44"/>
      <w:bookmarkEnd w:id="45"/>
      <w:bookmarkEnd w:id="46"/>
      <w:bookmarkEnd w:id="47"/>
    </w:p>
    <w:p w14:paraId="4B08486C" w14:textId="77777777" w:rsidR="00407E60" w:rsidRPr="00001778"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1370555"/>
      <w:r>
        <w:t>AutoRoute</w:t>
      </w:r>
      <w:bookmarkEnd w:id="48"/>
      <w:bookmarkEnd w:id="49"/>
      <w:bookmarkEnd w:id="50"/>
      <w:bookmarkEnd w:id="51"/>
      <w:bookmarkEnd w:id="52"/>
      <w:bookmarkEnd w:id="53"/>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595"/>
        <w:gridCol w:w="595"/>
        <w:gridCol w:w="596"/>
        <w:gridCol w:w="595"/>
        <w:gridCol w:w="595"/>
        <w:gridCol w:w="596"/>
        <w:gridCol w:w="595"/>
        <w:gridCol w:w="596"/>
        <w:gridCol w:w="595"/>
        <w:gridCol w:w="476"/>
        <w:gridCol w:w="715"/>
        <w:gridCol w:w="595"/>
        <w:gridCol w:w="724"/>
      </w:tblGrid>
      <w:tr w:rsidR="00CD601A" w14:paraId="4B08487B" w14:textId="77777777" w:rsidTr="008020AB">
        <w:trPr>
          <w:tblHeader/>
        </w:trPr>
        <w:tc>
          <w:tcPr>
            <w:tcW w:w="2905" w:type="dxa"/>
            <w:tcBorders>
              <w:bottom w:val="nil"/>
            </w:tcBorders>
            <w:shd w:val="clear" w:color="auto" w:fill="00188F"/>
          </w:tcPr>
          <w:p w14:paraId="4B08486D" w14:textId="77777777" w:rsidR="000756A2" w:rsidRPr="00EE0836" w:rsidRDefault="000756A2"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86E" w14:textId="77777777" w:rsidR="000756A2" w:rsidRPr="00792B5C" w:rsidRDefault="00792B5C" w:rsidP="00EE0836">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86F" w14:textId="77777777" w:rsidR="000756A2" w:rsidRPr="009F6E11" w:rsidRDefault="00042275" w:rsidP="00813FC9">
            <w:pPr>
              <w:pStyle w:val="ProductList-OfferingBody"/>
              <w:ind w:left="-113"/>
              <w:jc w:val="center"/>
              <w:rPr>
                <w:color w:val="FFFFFF" w:themeColor="background1"/>
              </w:rPr>
            </w:pPr>
            <w:r w:rsidRPr="009F6E11">
              <w:rPr>
                <w:color w:val="FFFFFF" w:themeColor="background1"/>
              </w:rPr>
              <w:fldChar w:fldCharType="begin"/>
            </w:r>
            <w:r w:rsidR="00D14E32">
              <w:rPr>
                <w:color w:val="FFFFFF" w:themeColor="background1"/>
              </w:rPr>
              <w:instrText xml:space="preserve"> AutoTextList  \sNoStyle\t “License”</w:instrText>
            </w:r>
            <w:r w:rsidRPr="009F6E11">
              <w:rPr>
                <w:color w:val="FFFFFF" w:themeColor="background1"/>
              </w:rPr>
              <w:fldChar w:fldCharType="separate"/>
            </w:r>
            <w:r w:rsidR="009F6E11" w:rsidRPr="009F6E11">
              <w:rPr>
                <w:color w:val="000000" w:themeColor="text1"/>
              </w:rPr>
              <w:fldChar w:fldCharType="begin"/>
            </w:r>
            <w:r w:rsidR="009F6E11" w:rsidRPr="009F6E11">
              <w:rPr>
                <w:color w:val="000000" w:themeColor="text1"/>
              </w:rPr>
              <w:instrText xml:space="preserve"> </w:instrText>
            </w:r>
            <w:r w:rsidR="009F6E11" w:rsidRPr="009F6E11">
              <w:rPr>
                <w:color w:val="1F497D"/>
              </w:rPr>
              <w:instrText>AutoTextList  \s NoStyle \t “</w:instrText>
            </w:r>
            <w:r w:rsidR="009F6E11" w:rsidRPr="009F6E11">
              <w:rPr>
                <w:color w:val="000000" w:themeColor="text1"/>
              </w:rPr>
              <w:instrText>Lizenz</w:instrText>
            </w:r>
            <w:r w:rsidR="009F6E11" w:rsidRPr="009F6E11">
              <w:rPr>
                <w:color w:val="1F497D"/>
              </w:rPr>
              <w:instrText>”</w:instrText>
            </w:r>
            <w:r w:rsidR="009F6E11" w:rsidRPr="009F6E11">
              <w:rPr>
                <w:color w:val="000000" w:themeColor="text1"/>
              </w:rPr>
              <w:instrText xml:space="preserve"> </w:instrText>
            </w:r>
            <w:r w:rsidR="009F6E11" w:rsidRPr="009F6E11">
              <w:rPr>
                <w:color w:val="000000" w:themeColor="text1"/>
              </w:rPr>
              <w:fldChar w:fldCharType="separate"/>
            </w:r>
            <w:r w:rsidR="009F6E11" w:rsidRPr="009F6E11">
              <w:rPr>
                <w:color w:val="1F497D"/>
              </w:rPr>
              <w:t xml:space="preserve"> </w:t>
            </w:r>
            <w:r w:rsidR="009F6E11" w:rsidRPr="009F6E11">
              <w:t>L</w:t>
            </w:r>
            <w:r w:rsidR="009F6E11" w:rsidRPr="009F6E11">
              <w:rPr>
                <w:color w:val="000000" w:themeColor="text1"/>
              </w:rPr>
              <w:fldChar w:fldCharType="end"/>
            </w:r>
            <w:r w:rsidR="00813FC9"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870" w14:textId="77777777" w:rsidR="000756A2" w:rsidRPr="00C47858" w:rsidRDefault="00C47858" w:rsidP="00EE0836">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871"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872"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873"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874"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875"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876"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476" w:type="dxa"/>
            <w:shd w:val="clear" w:color="auto" w:fill="00188F"/>
            <w:vAlign w:val="center"/>
          </w:tcPr>
          <w:p w14:paraId="4B084877"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715" w:type="dxa"/>
            <w:shd w:val="clear" w:color="auto" w:fill="00188F"/>
            <w:vAlign w:val="center"/>
          </w:tcPr>
          <w:p w14:paraId="4B084878"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879"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24" w:type="dxa"/>
            <w:shd w:val="clear" w:color="auto" w:fill="00188F"/>
            <w:vAlign w:val="center"/>
          </w:tcPr>
          <w:p w14:paraId="4B08487A" w14:textId="77777777" w:rsidR="000756A2" w:rsidRPr="00A92A58" w:rsidRDefault="00A92A58" w:rsidP="00EE0836">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D601A" w14:paraId="4B08488A" w14:textId="77777777" w:rsidTr="008020AB">
        <w:tc>
          <w:tcPr>
            <w:tcW w:w="2905" w:type="dxa"/>
            <w:tcBorders>
              <w:top w:val="nil"/>
              <w:left w:val="nil"/>
              <w:bottom w:val="nil"/>
              <w:right w:val="nil"/>
            </w:tcBorders>
          </w:tcPr>
          <w:p w14:paraId="4B08487C" w14:textId="77777777" w:rsidR="000756A2" w:rsidRDefault="00C4636F" w:rsidP="00C05A53">
            <w:pPr>
              <w:pStyle w:val="ProductList-Offering1"/>
            </w:pPr>
            <w:bookmarkStart w:id="54" w:name="_Toc379797097"/>
            <w:bookmarkStart w:id="55" w:name="_Toc380513123"/>
            <w:bookmarkStart w:id="56" w:name="_Toc380655162"/>
            <w:bookmarkStart w:id="57" w:name="_Toc391370556"/>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4B08487D" w14:textId="77777777"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14:paraId="4B08487E" w14:textId="77777777"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14:paraId="4B08487F" w14:textId="77777777"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4B084880" w14:textId="77777777"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4B084881" w14:textId="77777777" w:rsidR="000756A2" w:rsidRPr="00287117" w:rsidRDefault="00C4636F" w:rsidP="00287117">
            <w:pPr>
              <w:pStyle w:val="ProductList-OfferingBody"/>
              <w:ind w:left="-88"/>
              <w:jc w:val="center"/>
            </w:pPr>
            <w:r>
              <w:t>1</w:t>
            </w:r>
          </w:p>
        </w:tc>
        <w:tc>
          <w:tcPr>
            <w:tcW w:w="596" w:type="dxa"/>
            <w:shd w:val="clear" w:color="auto" w:fill="70AD47" w:themeFill="accent6"/>
            <w:vAlign w:val="center"/>
          </w:tcPr>
          <w:p w14:paraId="4B084882" w14:textId="77777777" w:rsidR="000756A2" w:rsidRPr="00302834" w:rsidRDefault="00042275" w:rsidP="00287117">
            <w:pPr>
              <w:pStyle w:val="ProductList-OfferingBody"/>
              <w:ind w:left="-88"/>
              <w:jc w:val="center"/>
            </w:pPr>
            <w:r w:rsidRPr="00302834">
              <w:fldChar w:fldCharType="begin"/>
            </w:r>
            <w:r w:rsidR="00287117" w:rsidRPr="00287117">
              <w:instrText xml:space="preserve"> AutoTextList  \sNoStyle\t "Additional Product"</w:instrText>
            </w:r>
            <w:r w:rsidRPr="00302834">
              <w:fldChar w:fldCharType="separate"/>
            </w:r>
            <w:r w:rsidR="00302834" w:rsidRPr="00302834">
              <w:fldChar w:fldCharType="begin"/>
            </w:r>
            <w:r w:rsidR="00302834" w:rsidRPr="00302834">
              <w:instrText xml:space="preserve"> </w:instrText>
            </w:r>
            <w:r w:rsidR="00302834" w:rsidRPr="00302834">
              <w:rPr>
                <w:color w:val="1F497D"/>
              </w:rPr>
              <w:instrText>AutoTextList  \s NoStyle \t “</w:instrText>
            </w:r>
            <w:r w:rsidR="00302834" w:rsidRPr="00302834">
              <w:instrText>Zusätzliches Produkt</w:instrText>
            </w:r>
            <w:r w:rsidR="00302834" w:rsidRPr="00302834">
              <w:rPr>
                <w:color w:val="1F497D"/>
              </w:rPr>
              <w:instrText>”</w:instrText>
            </w:r>
            <w:r w:rsidR="00302834" w:rsidRPr="00302834">
              <w:instrText xml:space="preserve"> </w:instrText>
            </w:r>
            <w:r w:rsidR="00302834" w:rsidRPr="00302834">
              <w:fldChar w:fldCharType="separate"/>
            </w:r>
            <w:r w:rsidR="00302834" w:rsidRPr="00302834">
              <w:rPr>
                <w:color w:val="1F497D"/>
              </w:rPr>
              <w:t xml:space="preserve"> </w:t>
            </w:r>
            <w:r w:rsidR="00302834" w:rsidRPr="00302834">
              <w:t>A</w:t>
            </w:r>
            <w:r w:rsidR="00302834" w:rsidRPr="00302834">
              <w:fldChar w:fldCharType="end"/>
            </w:r>
            <w:r w:rsidR="00287117" w:rsidRPr="00302834">
              <w:t xml:space="preserve"> </w:t>
            </w:r>
            <w:r w:rsidRPr="00302834">
              <w:fldChar w:fldCharType="end"/>
            </w:r>
          </w:p>
        </w:tc>
        <w:tc>
          <w:tcPr>
            <w:tcW w:w="595" w:type="dxa"/>
            <w:shd w:val="clear" w:color="auto" w:fill="70AD47" w:themeFill="accent6"/>
            <w:vAlign w:val="center"/>
          </w:tcPr>
          <w:p w14:paraId="4B084883" w14:textId="77777777" w:rsidR="000756A2" w:rsidRPr="00302834" w:rsidRDefault="00042275" w:rsidP="00287117">
            <w:pPr>
              <w:pStyle w:val="ProductList-OfferingBody"/>
              <w:ind w:left="-88"/>
              <w:jc w:val="center"/>
            </w:pPr>
            <w:r w:rsidRPr="00302834">
              <w:fldChar w:fldCharType="begin"/>
            </w:r>
            <w:r w:rsidR="00287117" w:rsidRPr="00287117">
              <w:instrText xml:space="preserve"> AutoTextList  \sNoStyle\t "Additional Product"</w:instrText>
            </w:r>
            <w:r w:rsidRPr="00302834">
              <w:fldChar w:fldCharType="separate"/>
            </w:r>
            <w:r w:rsidR="00EE624B" w:rsidRPr="00302834">
              <w:fldChar w:fldCharType="begin"/>
            </w:r>
            <w:r w:rsidR="00EE624B" w:rsidRPr="00302834">
              <w:instrText xml:space="preserve"> </w:instrText>
            </w:r>
            <w:r w:rsidR="00EE624B" w:rsidRPr="00302834">
              <w:rPr>
                <w:color w:val="1F497D"/>
              </w:rPr>
              <w:instrText>AutoTextList  \s NoStyle \t “</w:instrText>
            </w:r>
            <w:r w:rsidR="00EE624B" w:rsidRPr="00302834">
              <w:instrText>Zusätzliches Produkt</w:instrText>
            </w:r>
            <w:r w:rsidR="00EE624B" w:rsidRPr="00302834">
              <w:rPr>
                <w:color w:val="1F497D"/>
              </w:rPr>
              <w:instrText>”</w:instrText>
            </w:r>
            <w:r w:rsidR="00EE624B" w:rsidRPr="00302834">
              <w:instrText xml:space="preserve"> </w:instrText>
            </w:r>
            <w:r w:rsidR="00EE624B" w:rsidRPr="00302834">
              <w:fldChar w:fldCharType="separate"/>
            </w:r>
            <w:r w:rsidR="00EE624B" w:rsidRPr="00302834">
              <w:rPr>
                <w:color w:val="1F497D"/>
              </w:rPr>
              <w:t xml:space="preserve"> </w:t>
            </w:r>
            <w:r w:rsidR="00EE624B" w:rsidRPr="00302834">
              <w:t>A</w:t>
            </w:r>
            <w:r w:rsidR="00EE624B" w:rsidRPr="00302834">
              <w:fldChar w:fldCharType="end"/>
            </w:r>
            <w:r w:rsidR="00287117" w:rsidRPr="00302834">
              <w:t xml:space="preserve"> </w:t>
            </w:r>
            <w:r w:rsidRPr="00302834">
              <w:fldChar w:fldCharType="end"/>
            </w:r>
          </w:p>
        </w:tc>
        <w:tc>
          <w:tcPr>
            <w:tcW w:w="596" w:type="dxa"/>
            <w:shd w:val="clear" w:color="auto" w:fill="70AD47" w:themeFill="accent6"/>
            <w:vAlign w:val="center"/>
          </w:tcPr>
          <w:p w14:paraId="4B084884" w14:textId="77777777" w:rsidR="000756A2" w:rsidRPr="00287117" w:rsidRDefault="000756A2" w:rsidP="00287117">
            <w:pPr>
              <w:pStyle w:val="ProductList-OfferingBody"/>
              <w:ind w:left="-88"/>
              <w:jc w:val="center"/>
            </w:pPr>
          </w:p>
        </w:tc>
        <w:tc>
          <w:tcPr>
            <w:tcW w:w="595" w:type="dxa"/>
            <w:shd w:val="clear" w:color="auto" w:fill="70AD47" w:themeFill="accent6"/>
            <w:vAlign w:val="center"/>
          </w:tcPr>
          <w:p w14:paraId="4B084885" w14:textId="77777777" w:rsidR="000756A2" w:rsidRPr="00287117" w:rsidRDefault="000756A2" w:rsidP="00287117">
            <w:pPr>
              <w:pStyle w:val="ProductList-OfferingBody"/>
              <w:ind w:left="-88"/>
              <w:jc w:val="center"/>
            </w:pPr>
          </w:p>
        </w:tc>
        <w:tc>
          <w:tcPr>
            <w:tcW w:w="476" w:type="dxa"/>
            <w:shd w:val="clear" w:color="auto" w:fill="BFBFBF" w:themeFill="background1" w:themeFillShade="BF"/>
            <w:vAlign w:val="center"/>
          </w:tcPr>
          <w:p w14:paraId="4B084886" w14:textId="77777777" w:rsidR="000756A2" w:rsidRPr="00287117" w:rsidRDefault="000756A2" w:rsidP="00287117">
            <w:pPr>
              <w:pStyle w:val="ProductList-OfferingBody"/>
              <w:ind w:left="-88"/>
              <w:jc w:val="center"/>
            </w:pPr>
          </w:p>
        </w:tc>
        <w:tc>
          <w:tcPr>
            <w:tcW w:w="715" w:type="dxa"/>
            <w:shd w:val="clear" w:color="auto" w:fill="70AD47" w:themeFill="accent6"/>
            <w:vAlign w:val="center"/>
          </w:tcPr>
          <w:p w14:paraId="4B084887" w14:textId="77777777" w:rsidR="000756A2" w:rsidRPr="00302834" w:rsidRDefault="00042275" w:rsidP="00287117">
            <w:pPr>
              <w:pStyle w:val="ProductList-OfferingBody"/>
              <w:ind w:left="-88"/>
              <w:jc w:val="center"/>
            </w:pPr>
            <w:r w:rsidRPr="00302834">
              <w:fldChar w:fldCharType="begin"/>
            </w:r>
            <w:r w:rsidR="00287117" w:rsidRPr="00287117">
              <w:instrText xml:space="preserve"> AutoTextList  \sNoStyle\t "Non-Company Wide in Open Value"</w:instrText>
            </w:r>
            <w:r w:rsidRPr="00302834">
              <w:fldChar w:fldCharType="separate"/>
            </w:r>
            <w:r w:rsidR="00302834" w:rsidRPr="00302834">
              <w:fldChar w:fldCharType="begin"/>
            </w:r>
            <w:r w:rsidR="00302834" w:rsidRPr="00302834">
              <w:instrText xml:space="preserve"> </w:instrText>
            </w:r>
            <w:r w:rsidR="00302834" w:rsidRPr="00302834">
              <w:rPr>
                <w:color w:val="1F497D"/>
              </w:rPr>
              <w:instrText>AutoTextList  \s NoStyle \t “</w:instrText>
            </w:r>
            <w:r w:rsidR="00302834" w:rsidRPr="00302834">
              <w:instrText>Nicht organisationsweite Produkte in Open Value</w:instrText>
            </w:r>
            <w:r w:rsidR="00302834" w:rsidRPr="00302834">
              <w:rPr>
                <w:color w:val="1F497D"/>
              </w:rPr>
              <w:instrText>”</w:instrText>
            </w:r>
            <w:r w:rsidR="00302834" w:rsidRPr="00302834">
              <w:instrText xml:space="preserve"> </w:instrText>
            </w:r>
            <w:r w:rsidR="00302834" w:rsidRPr="00302834">
              <w:fldChar w:fldCharType="separate"/>
            </w:r>
            <w:r w:rsidR="00302834" w:rsidRPr="00302834">
              <w:rPr>
                <w:color w:val="1F497D"/>
              </w:rPr>
              <w:t xml:space="preserve"> </w:t>
            </w:r>
            <w:r w:rsidR="00302834" w:rsidRPr="00302834">
              <w:t>P</w:t>
            </w:r>
            <w:r w:rsidR="00302834" w:rsidRPr="00302834">
              <w:fldChar w:fldCharType="end"/>
            </w:r>
            <w:r w:rsidR="00287117" w:rsidRPr="00302834">
              <w:t xml:space="preserve"> </w:t>
            </w:r>
            <w:r w:rsidRPr="00302834">
              <w:fldChar w:fldCharType="end"/>
            </w:r>
          </w:p>
        </w:tc>
        <w:tc>
          <w:tcPr>
            <w:tcW w:w="595" w:type="dxa"/>
            <w:shd w:val="clear" w:color="auto" w:fill="70AD47" w:themeFill="accent6"/>
            <w:vAlign w:val="center"/>
          </w:tcPr>
          <w:p w14:paraId="4B084888" w14:textId="77777777" w:rsidR="000756A2" w:rsidRPr="00287117" w:rsidRDefault="000756A2" w:rsidP="00287117">
            <w:pPr>
              <w:pStyle w:val="ProductList-OfferingBody"/>
              <w:ind w:left="-88"/>
              <w:jc w:val="center"/>
            </w:pPr>
          </w:p>
        </w:tc>
        <w:tc>
          <w:tcPr>
            <w:tcW w:w="724" w:type="dxa"/>
            <w:shd w:val="clear" w:color="auto" w:fill="70AD47" w:themeFill="accent6"/>
            <w:vAlign w:val="center"/>
          </w:tcPr>
          <w:p w14:paraId="4B084889" w14:textId="77777777" w:rsidR="000756A2" w:rsidRPr="00287117" w:rsidRDefault="00042275" w:rsidP="00287117">
            <w:pPr>
              <w:pStyle w:val="ProductList-OfferingBody"/>
              <w:ind w:left="-88"/>
              <w:jc w:val="center"/>
            </w:pPr>
            <w:r>
              <w:fldChar w:fldCharType="begin"/>
            </w:r>
            <w:r w:rsidR="00287117" w:rsidRPr="00287117">
              <w:instrText xml:space="preserve"> AutoTextList  \sNoStyle\t "Additional Product"</w:instrText>
            </w:r>
            <w:r>
              <w:fldChar w:fldCharType="separate"/>
            </w:r>
            <w:r w:rsidR="00936260" w:rsidRPr="00936260">
              <w:fldChar w:fldCharType="begin"/>
            </w:r>
            <w:r w:rsidR="00936260" w:rsidRPr="00936260">
              <w:instrText xml:space="preserve"> </w:instrText>
            </w:r>
            <w:r w:rsidR="00936260" w:rsidRPr="00936260">
              <w:rPr>
                <w:color w:val="1F497D"/>
              </w:rPr>
              <w:instrText>AutoTextList  \s NoStyle \t “</w:instrText>
            </w:r>
            <w:r w:rsidR="00936260" w:rsidRPr="00936260">
              <w:instrText>Zusätzliches Produkt</w:instrText>
            </w:r>
            <w:r w:rsidR="00936260" w:rsidRPr="00936260">
              <w:rPr>
                <w:color w:val="1F497D"/>
              </w:rPr>
              <w:instrText>”</w:instrText>
            </w:r>
            <w:r w:rsidR="00936260" w:rsidRPr="00936260">
              <w:instrText xml:space="preserve"> </w:instrText>
            </w:r>
            <w:r w:rsidR="00936260" w:rsidRPr="00936260">
              <w:fldChar w:fldCharType="separate"/>
            </w:r>
            <w:r w:rsidR="00936260" w:rsidRPr="00936260">
              <w:rPr>
                <w:color w:val="1F497D"/>
              </w:rPr>
              <w:t xml:space="preserve"> </w:t>
            </w:r>
            <w:r w:rsidR="00936260" w:rsidRPr="00936260">
              <w:t>A</w:t>
            </w:r>
            <w:r w:rsidR="00936260" w:rsidRPr="00936260">
              <w:fldChar w:fldCharType="end"/>
            </w:r>
            <w:r w:rsidR="00287117" w:rsidRPr="00287117">
              <w:t xml:space="preserve"> </w:t>
            </w:r>
            <w:r>
              <w:fldChar w:fldCharType="end"/>
            </w:r>
          </w:p>
        </w:tc>
      </w:tr>
    </w:tbl>
    <w:p w14:paraId="4B08488B" w14:textId="77777777" w:rsidR="00407E60" w:rsidRPr="00001778"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802"/>
        <w:gridCol w:w="3392"/>
      </w:tblGrid>
      <w:tr w:rsidR="00782C7B" w14:paraId="4B08488F" w14:textId="77777777" w:rsidTr="002B26F7">
        <w:tc>
          <w:tcPr>
            <w:tcW w:w="3479" w:type="dxa"/>
          </w:tcPr>
          <w:p w14:paraId="4B08488C" w14:textId="77777777" w:rsidR="00782C7B" w:rsidRDefault="00287117" w:rsidP="00C4636F">
            <w:pPr>
              <w:pStyle w:val="ProductList-Body"/>
            </w:pPr>
            <w:r>
              <w:t xml:space="preserve">Frühere Version: </w:t>
            </w:r>
            <w:r>
              <w:rPr>
                <w:b/>
              </w:rPr>
              <w:t>AutoRoute 2011</w:t>
            </w:r>
            <w:r>
              <w:t xml:space="preserve"> (7/11)</w:t>
            </w:r>
          </w:p>
        </w:tc>
        <w:tc>
          <w:tcPr>
            <w:tcW w:w="3802" w:type="dxa"/>
          </w:tcPr>
          <w:p w14:paraId="4B08488D" w14:textId="77777777" w:rsidR="00782C7B" w:rsidRDefault="00CD3F90" w:rsidP="00C4636F">
            <w:pPr>
              <w:pStyle w:val="ProductList-Body"/>
            </w:pPr>
            <w:r>
              <w:t xml:space="preserve">Produkt-Pool: </w:t>
            </w:r>
            <w:r>
              <w:rPr>
                <w:b/>
              </w:rPr>
              <w:t>Anwendung</w:t>
            </w:r>
          </w:p>
        </w:tc>
        <w:tc>
          <w:tcPr>
            <w:tcW w:w="3392" w:type="dxa"/>
          </w:tcPr>
          <w:p w14:paraId="4B08488E" w14:textId="77777777" w:rsidR="00782C7B" w:rsidRDefault="00782C7B" w:rsidP="00C4636F">
            <w:pPr>
              <w:pStyle w:val="ProductList-Body"/>
            </w:pPr>
          </w:p>
        </w:tc>
      </w:tr>
      <w:tr w:rsidR="00DB0FA5" w14:paraId="4B084893" w14:textId="77777777" w:rsidTr="002B26F7">
        <w:tc>
          <w:tcPr>
            <w:tcW w:w="3479" w:type="dxa"/>
          </w:tcPr>
          <w:p w14:paraId="4B084890" w14:textId="77777777" w:rsidR="00DB0FA5" w:rsidRDefault="00DB0FA5" w:rsidP="00C4636F">
            <w:pPr>
              <w:pStyle w:val="ProductList-Body"/>
            </w:pPr>
          </w:p>
        </w:tc>
        <w:tc>
          <w:tcPr>
            <w:tcW w:w="3802" w:type="dxa"/>
          </w:tcPr>
          <w:p w14:paraId="4B084891" w14:textId="77777777" w:rsidR="00DB0FA5" w:rsidRDefault="00CD60C5" w:rsidP="00DB0FA5">
            <w:pPr>
              <w:pStyle w:val="ProductList-Body"/>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392" w:type="dxa"/>
          </w:tcPr>
          <w:p w14:paraId="4B084892" w14:textId="77777777" w:rsidR="00DB0FA5" w:rsidRDefault="00DB0FA5" w:rsidP="00C4636F">
            <w:pPr>
              <w:pStyle w:val="ProductList-Body"/>
            </w:pPr>
          </w:p>
        </w:tc>
      </w:tr>
    </w:tbl>
    <w:bookmarkStart w:id="58" w:name="_Toc378147619"/>
    <w:bookmarkStart w:id="59" w:name="_Toc378151521"/>
    <w:p w14:paraId="4B084894" w14:textId="77777777" w:rsidR="00585A48" w:rsidRPr="00001778" w:rsidRDefault="00664D67" w:rsidP="00753527">
      <w:pPr>
        <w:pStyle w:val="ProductList-Body"/>
        <w:shd w:val="clear" w:color="auto" w:fill="BFBFBF" w:themeFill="background1" w:themeFillShade="BF"/>
        <w:spacing w:before="120" w:after="240"/>
        <w:jc w:val="right"/>
      </w:pPr>
      <w:r>
        <w:fldChar w:fldCharType="begin"/>
      </w:r>
      <w:r w:rsidR="001B7586">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895" w14:textId="77777777" w:rsidR="00407E60" w:rsidRPr="00001778" w:rsidRDefault="00407E60" w:rsidP="00680B4D">
      <w:pPr>
        <w:pStyle w:val="ProductList-Offering1Heading"/>
        <w:outlineLvl w:val="1"/>
      </w:pPr>
      <w:bookmarkStart w:id="60" w:name="_Toc379797098"/>
      <w:bookmarkStart w:id="61" w:name="_Toc380513124"/>
      <w:bookmarkStart w:id="62" w:name="_Toc380655163"/>
      <w:bookmarkStart w:id="63" w:name="_Toc391370557"/>
      <w:r>
        <w:t>BizTalk Server</w:t>
      </w:r>
      <w:bookmarkEnd w:id="58"/>
      <w:bookmarkEnd w:id="59"/>
      <w:bookmarkEnd w:id="60"/>
      <w:bookmarkEnd w:id="61"/>
      <w:bookmarkEnd w:id="62"/>
      <w:bookmarkEnd w:id="6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665"/>
        <w:gridCol w:w="526"/>
        <w:gridCol w:w="596"/>
        <w:gridCol w:w="595"/>
        <w:gridCol w:w="595"/>
        <w:gridCol w:w="596"/>
        <w:gridCol w:w="595"/>
        <w:gridCol w:w="709"/>
      </w:tblGrid>
      <w:tr w:rsidR="002C5E84" w14:paraId="4B0848A4" w14:textId="77777777" w:rsidTr="008020AB">
        <w:trPr>
          <w:tblHeader/>
        </w:trPr>
        <w:tc>
          <w:tcPr>
            <w:tcW w:w="2938" w:type="dxa"/>
            <w:tcBorders>
              <w:bottom w:val="nil"/>
            </w:tcBorders>
            <w:shd w:val="clear" w:color="auto" w:fill="00188F"/>
          </w:tcPr>
          <w:p w14:paraId="4B084896" w14:textId="77777777" w:rsidR="002C5E84" w:rsidRPr="00EE0836" w:rsidRDefault="002C5E8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897" w14:textId="77777777" w:rsidR="002C5E84" w:rsidRPr="00792B5C" w:rsidRDefault="002C5E8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898" w14:textId="77777777" w:rsidR="002C5E84" w:rsidRPr="009F6E11" w:rsidRDefault="002C5E8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899" w14:textId="77777777" w:rsidR="002C5E84" w:rsidRPr="00C47858" w:rsidRDefault="002C5E8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89A"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89B"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665" w:type="dxa"/>
            <w:shd w:val="clear" w:color="auto" w:fill="00188F"/>
            <w:vAlign w:val="center"/>
          </w:tcPr>
          <w:p w14:paraId="4B08489C"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26" w:type="dxa"/>
            <w:shd w:val="clear" w:color="auto" w:fill="00188F"/>
            <w:vAlign w:val="center"/>
          </w:tcPr>
          <w:p w14:paraId="4B08489D"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89E"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89F"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95" w:type="dxa"/>
            <w:shd w:val="clear" w:color="auto" w:fill="00188F"/>
            <w:vAlign w:val="center"/>
          </w:tcPr>
          <w:p w14:paraId="4B0848A0"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596" w:type="dxa"/>
            <w:shd w:val="clear" w:color="auto" w:fill="00188F"/>
            <w:vAlign w:val="center"/>
          </w:tcPr>
          <w:p w14:paraId="4B0848A1"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8A2"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09" w:type="dxa"/>
            <w:shd w:val="clear" w:color="auto" w:fill="00188F"/>
            <w:vAlign w:val="center"/>
          </w:tcPr>
          <w:p w14:paraId="4B0848A3"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75214B" w14:paraId="4B0848B3" w14:textId="77777777" w:rsidTr="008020AB">
        <w:tc>
          <w:tcPr>
            <w:tcW w:w="2938" w:type="dxa"/>
            <w:tcBorders>
              <w:top w:val="nil"/>
              <w:left w:val="nil"/>
              <w:bottom w:val="dashSmallGap" w:sz="4" w:space="0" w:color="BFBFBF" w:themeColor="background1" w:themeShade="BF"/>
              <w:right w:val="nil"/>
            </w:tcBorders>
          </w:tcPr>
          <w:p w14:paraId="4B0848A5" w14:textId="77777777" w:rsidR="0075214B" w:rsidRDefault="0075214B" w:rsidP="00CD3F90">
            <w:pPr>
              <w:pStyle w:val="ProductList-Offering1"/>
            </w:pPr>
            <w:bookmarkStart w:id="64" w:name="_Toc379797099"/>
            <w:bookmarkStart w:id="65" w:name="_Toc380513125"/>
            <w:bookmarkStart w:id="66" w:name="_Toc380655164"/>
            <w:bookmarkStart w:id="67" w:name="_Toc391370558"/>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B0848A6" w14:textId="77777777" w:rsidR="0075214B" w:rsidRPr="005A0966" w:rsidRDefault="0075214B"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B0848A7" w14:textId="77777777" w:rsidR="0075214B" w:rsidRPr="005A0966" w:rsidRDefault="0075214B"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B0848A8" w14:textId="77777777" w:rsidR="0075214B" w:rsidRPr="005A0966" w:rsidRDefault="0075214B"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8A9" w14:textId="77777777" w:rsidR="0075214B" w:rsidRPr="005A0966" w:rsidRDefault="0075214B"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B0848AA" w14:textId="77777777" w:rsidR="0075214B" w:rsidRPr="005A0966" w:rsidRDefault="0075214B" w:rsidP="005A0966">
            <w:pPr>
              <w:pStyle w:val="ProductList-OfferingBody"/>
              <w:jc w:val="center"/>
            </w:pPr>
            <w:r>
              <w:t>25</w:t>
            </w:r>
          </w:p>
        </w:tc>
        <w:tc>
          <w:tcPr>
            <w:tcW w:w="665" w:type="dxa"/>
            <w:shd w:val="clear" w:color="auto" w:fill="70AD47" w:themeFill="accent6"/>
            <w:vAlign w:val="center"/>
          </w:tcPr>
          <w:p w14:paraId="4B0848AB" w14:textId="77777777" w:rsidR="0075214B" w:rsidRPr="005A0966" w:rsidRDefault="0075214B" w:rsidP="005A0966">
            <w:pPr>
              <w:pStyle w:val="ProductList-OfferingBody"/>
              <w:jc w:val="center"/>
            </w:pPr>
            <w:r>
              <w:fldChar w:fldCharType="begin"/>
            </w:r>
            <w:r w:rsidRPr="005A0966">
              <w:instrText xml:space="preserve"> AutoTextList  \sNoStyle\t "Additional Product"</w:instrText>
            </w:r>
            <w:r>
              <w:fldChar w:fldCharType="separate"/>
            </w:r>
            <w:r w:rsidRPr="005A0966">
              <w:t>A,</w:t>
            </w:r>
            <w:r>
              <w:fldChar w:fldCharType="end"/>
            </w:r>
            <w:r w:rsidR="002E2B3F" w:rsidRPr="002E2B3F">
              <w:rPr>
                <w:szCs w:val="18"/>
              </w:rPr>
              <w:fldChar w:fldCharType="begin"/>
            </w:r>
            <w:r w:rsidR="002E2B3F" w:rsidRPr="002E2B3F">
              <w:rPr>
                <w:szCs w:val="18"/>
              </w:rPr>
              <w:instrText xml:space="preserve"> </w:instrText>
            </w:r>
            <w:r w:rsidR="002E2B3F" w:rsidRPr="002E2B3F">
              <w:rPr>
                <w:color w:val="1F497D"/>
                <w:szCs w:val="18"/>
              </w:rPr>
              <w:instrText>AutoTextList  \s NoStyle \t “</w:instrText>
            </w:r>
            <w:r w:rsidR="002E2B3F" w:rsidRPr="002E2B3F">
              <w:rPr>
                <w:szCs w:val="18"/>
              </w:rPr>
              <w:instrText>Anwendungsplattform-Produkt</w:instrText>
            </w:r>
            <w:r w:rsidR="002E2B3F" w:rsidRPr="002E2B3F">
              <w:rPr>
                <w:color w:val="1F497D"/>
                <w:szCs w:val="18"/>
              </w:rPr>
              <w:instrText>”</w:instrText>
            </w:r>
            <w:r w:rsidR="002E2B3F" w:rsidRPr="002E2B3F">
              <w:rPr>
                <w:szCs w:val="18"/>
              </w:rPr>
              <w:instrText xml:space="preserve"> </w:instrText>
            </w:r>
            <w:r w:rsidR="002E2B3F" w:rsidRPr="002E2B3F">
              <w:rPr>
                <w:szCs w:val="18"/>
              </w:rPr>
              <w:fldChar w:fldCharType="separate"/>
            </w:r>
            <w:r w:rsidR="002E2B3F" w:rsidRPr="002E2B3F">
              <w:rPr>
                <w:szCs w:val="18"/>
              </w:rPr>
              <w:t>AP</w:t>
            </w:r>
            <w:r w:rsidR="002E2B3F" w:rsidRPr="002E2B3F">
              <w:rPr>
                <w:szCs w:val="18"/>
              </w:rPr>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26" w:type="dxa"/>
            <w:shd w:val="clear" w:color="auto" w:fill="70AD47" w:themeFill="accent6"/>
            <w:vAlign w:val="center"/>
          </w:tcPr>
          <w:p w14:paraId="4B0848AC" w14:textId="77777777" w:rsidR="0075214B" w:rsidRPr="004864AB" w:rsidRDefault="0075214B" w:rsidP="005A0966">
            <w:pPr>
              <w:pStyle w:val="ProductList-OfferingBody"/>
              <w:jc w:val="center"/>
            </w:pPr>
            <w:r w:rsidRPr="004864AB">
              <w:fldChar w:fldCharType="begin"/>
            </w:r>
            <w:r w:rsidRPr="005A0966">
              <w:instrText xml:space="preserve"> AutoTextList  \sNoStyle\t "Additional Product"</w:instrText>
            </w:r>
            <w:r w:rsidRPr="004864AB">
              <w:fldChar w:fldCharType="separate"/>
            </w:r>
            <w:r w:rsidR="004864AB" w:rsidRPr="004864AB">
              <w:fldChar w:fldCharType="begin"/>
            </w:r>
            <w:r w:rsidR="004864AB" w:rsidRPr="004864AB">
              <w:instrText xml:space="preserve"> </w:instrText>
            </w:r>
            <w:r w:rsidR="004864AB" w:rsidRPr="004864AB">
              <w:rPr>
                <w:color w:val="1F497D"/>
              </w:rPr>
              <w:instrText>AutoTextList  \s NoStyle \t “</w:instrText>
            </w:r>
            <w:r w:rsidR="004864AB" w:rsidRPr="004864AB">
              <w:instrText>Zusätzliches Produkt</w:instrText>
            </w:r>
            <w:r w:rsidR="004864AB" w:rsidRPr="004864AB">
              <w:rPr>
                <w:color w:val="1F497D"/>
              </w:rPr>
              <w:instrText>”</w:instrText>
            </w:r>
            <w:r w:rsidR="004864AB" w:rsidRPr="004864AB">
              <w:instrText xml:space="preserve"> </w:instrText>
            </w:r>
            <w:r w:rsidR="004864AB" w:rsidRPr="004864AB">
              <w:fldChar w:fldCharType="separate"/>
            </w:r>
            <w:r w:rsidR="004864AB" w:rsidRPr="004864AB">
              <w:rPr>
                <w:color w:val="1F497D"/>
              </w:rPr>
              <w:t xml:space="preserve"> </w:t>
            </w:r>
            <w:r w:rsidR="004864AB" w:rsidRPr="004864AB">
              <w:t>A</w:t>
            </w:r>
            <w:r w:rsidR="004864AB" w:rsidRPr="004864AB">
              <w:fldChar w:fldCharType="end"/>
            </w:r>
            <w:r w:rsidRPr="004864AB">
              <w:t xml:space="preserve"> </w:t>
            </w:r>
            <w:r w:rsidRPr="004864AB">
              <w:fldChar w:fldCharType="end"/>
            </w:r>
          </w:p>
        </w:tc>
        <w:tc>
          <w:tcPr>
            <w:tcW w:w="596" w:type="dxa"/>
            <w:shd w:val="clear" w:color="auto" w:fill="70AD47" w:themeFill="accent6"/>
            <w:vAlign w:val="center"/>
          </w:tcPr>
          <w:p w14:paraId="4B0848AD" w14:textId="77777777" w:rsidR="0075214B" w:rsidRPr="005A0966" w:rsidRDefault="0075214B" w:rsidP="005A0966">
            <w:pPr>
              <w:pStyle w:val="ProductList-OfferingBody"/>
              <w:jc w:val="center"/>
            </w:pPr>
          </w:p>
        </w:tc>
        <w:tc>
          <w:tcPr>
            <w:tcW w:w="595" w:type="dxa"/>
            <w:shd w:val="clear" w:color="auto" w:fill="70AD47" w:themeFill="accent6"/>
            <w:vAlign w:val="center"/>
          </w:tcPr>
          <w:p w14:paraId="4B0848AE" w14:textId="77777777" w:rsidR="0075214B" w:rsidRPr="005A0966" w:rsidRDefault="0075214B" w:rsidP="005A0966">
            <w:pPr>
              <w:pStyle w:val="ProductList-OfferingBody"/>
              <w:jc w:val="center"/>
            </w:pPr>
          </w:p>
        </w:tc>
        <w:tc>
          <w:tcPr>
            <w:tcW w:w="595" w:type="dxa"/>
            <w:shd w:val="clear" w:color="auto" w:fill="70AD47" w:themeFill="accent6"/>
            <w:vAlign w:val="center"/>
          </w:tcPr>
          <w:p w14:paraId="4B0848AF" w14:textId="77777777" w:rsidR="0075214B" w:rsidRPr="002E2B3F" w:rsidRDefault="002E2B3F" w:rsidP="005A0966">
            <w:pPr>
              <w:pStyle w:val="ProductList-OfferingBody"/>
              <w:jc w:val="center"/>
            </w:pPr>
            <w:r w:rsidRPr="002E2B3F">
              <w:rPr>
                <w:szCs w:val="18"/>
              </w:rPr>
              <w:fldChar w:fldCharType="begin"/>
            </w:r>
            <w:r w:rsidRPr="002E2B3F">
              <w:rPr>
                <w:szCs w:val="18"/>
              </w:rPr>
              <w:instrText xml:space="preserve"> </w:instrText>
            </w:r>
            <w:r w:rsidRPr="002E2B3F">
              <w:rPr>
                <w:color w:val="1F497D"/>
                <w:szCs w:val="18"/>
              </w:rPr>
              <w:instrText>AutoTextList  \s NoStyle \t “</w:instrText>
            </w:r>
            <w:r w:rsidRPr="002E2B3F">
              <w:rPr>
                <w:szCs w:val="18"/>
              </w:rPr>
              <w:instrText>Open-Lizenz und Open Value</w:instrText>
            </w:r>
            <w:r w:rsidRPr="002E2B3F">
              <w:rPr>
                <w:color w:val="1F497D"/>
                <w:szCs w:val="18"/>
              </w:rPr>
              <w:instrText>”</w:instrText>
            </w:r>
            <w:r w:rsidRPr="002E2B3F">
              <w:rPr>
                <w:szCs w:val="18"/>
              </w:rPr>
              <w:instrText xml:space="preserve"> </w:instrText>
            </w:r>
            <w:r w:rsidRPr="002E2B3F">
              <w:rPr>
                <w:szCs w:val="18"/>
              </w:rPr>
              <w:fldChar w:fldCharType="separate"/>
            </w:r>
            <w:r w:rsidRPr="002E2B3F">
              <w:rPr>
                <w:szCs w:val="18"/>
              </w:rPr>
              <w:t>OF</w:t>
            </w:r>
            <w:r w:rsidRPr="002E2B3F">
              <w:rPr>
                <w:szCs w:val="18"/>
              </w:rPr>
              <w:fldChar w:fldCharType="end"/>
            </w:r>
          </w:p>
        </w:tc>
        <w:tc>
          <w:tcPr>
            <w:tcW w:w="596" w:type="dxa"/>
            <w:shd w:val="clear" w:color="auto" w:fill="70AD47" w:themeFill="accent6"/>
            <w:vAlign w:val="center"/>
          </w:tcPr>
          <w:p w14:paraId="4B0848B0" w14:textId="77777777" w:rsidR="0075214B" w:rsidRPr="00956782" w:rsidRDefault="0075214B" w:rsidP="005A0966">
            <w:pPr>
              <w:pStyle w:val="ProductList-OfferingBody"/>
              <w:jc w:val="center"/>
            </w:pPr>
            <w:r w:rsidRPr="00956782">
              <w:fldChar w:fldCharType="begin"/>
            </w:r>
            <w:r w:rsidRPr="005A0966">
              <w:instrText xml:space="preserve"> AutoTextList  \sNoStyle\t "Non-Company Wide in Open Value"</w:instrText>
            </w:r>
            <w:r w:rsidRPr="00956782">
              <w:fldChar w:fldCharType="separate"/>
            </w:r>
            <w:r w:rsidR="00956782" w:rsidRPr="00956782">
              <w:rPr>
                <w:b/>
              </w:rPr>
              <w:fldChar w:fldCharType="begin"/>
            </w:r>
            <w:r w:rsidR="00956782" w:rsidRPr="00956782">
              <w:rPr>
                <w:b/>
              </w:rPr>
              <w:instrText xml:space="preserve"> </w:instrText>
            </w:r>
            <w:r w:rsidR="00956782" w:rsidRPr="00956782">
              <w:rPr>
                <w:b/>
                <w:color w:val="1F497D"/>
              </w:rPr>
              <w:instrText>AutoTextList  \s NoStyle \t “</w:instrText>
            </w:r>
            <w:r w:rsidR="00956782" w:rsidRPr="00956782">
              <w:rPr>
                <w:b/>
              </w:rPr>
              <w:instrText>Nicht organisationsweite Produkte in Open Value</w:instrText>
            </w:r>
            <w:r w:rsidR="00956782" w:rsidRPr="00956782">
              <w:rPr>
                <w:b/>
                <w:color w:val="1F497D"/>
              </w:rPr>
              <w:instrText>”</w:instrText>
            </w:r>
            <w:r w:rsidR="00956782" w:rsidRPr="00956782">
              <w:rPr>
                <w:b/>
              </w:rPr>
              <w:instrText xml:space="preserve"> </w:instrText>
            </w:r>
            <w:r w:rsidR="00956782" w:rsidRPr="00956782">
              <w:rPr>
                <w:b/>
              </w:rPr>
              <w:fldChar w:fldCharType="separate"/>
            </w:r>
            <w:r w:rsidR="00956782" w:rsidRPr="00956782">
              <w:rPr>
                <w:b/>
                <w:color w:val="1F497D"/>
              </w:rPr>
              <w:t xml:space="preserve"> </w:t>
            </w:r>
            <w:r w:rsidR="00956782" w:rsidRPr="00956782">
              <w:t>P</w:t>
            </w:r>
            <w:r w:rsidR="00956782" w:rsidRPr="00956782">
              <w:fldChar w:fldCharType="end"/>
            </w:r>
            <w:r w:rsidRPr="00956782">
              <w:t xml:space="preserve"> </w:t>
            </w:r>
            <w:r w:rsidRPr="00956782">
              <w:fldChar w:fldCharType="end"/>
            </w:r>
          </w:p>
        </w:tc>
        <w:tc>
          <w:tcPr>
            <w:tcW w:w="595" w:type="dxa"/>
            <w:shd w:val="clear" w:color="auto" w:fill="70AD47" w:themeFill="accent6"/>
            <w:vAlign w:val="center"/>
          </w:tcPr>
          <w:p w14:paraId="4B0848B1" w14:textId="77777777" w:rsidR="0075214B" w:rsidRPr="005A0966" w:rsidRDefault="0075214B" w:rsidP="005A0966">
            <w:pPr>
              <w:pStyle w:val="ProductList-OfferingBody"/>
              <w:jc w:val="center"/>
            </w:pPr>
          </w:p>
        </w:tc>
        <w:tc>
          <w:tcPr>
            <w:tcW w:w="709" w:type="dxa"/>
            <w:shd w:val="clear" w:color="auto" w:fill="70AD47" w:themeFill="accent6"/>
            <w:vAlign w:val="center"/>
          </w:tcPr>
          <w:p w14:paraId="4B0848B2" w14:textId="77777777" w:rsidR="0075214B" w:rsidRPr="007C28FD" w:rsidRDefault="007C28FD" w:rsidP="005A0966">
            <w:pPr>
              <w:pStyle w:val="ProductList-OfferingBody"/>
              <w:jc w:val="center"/>
            </w:pPr>
            <w:r w:rsidRPr="007C28FD">
              <w:fldChar w:fldCharType="begin"/>
            </w:r>
            <w:r w:rsidRPr="007C28FD">
              <w:instrText xml:space="preserve"> </w:instrText>
            </w:r>
            <w:r w:rsidRPr="007C28FD">
              <w:rPr>
                <w:color w:val="1F497D"/>
              </w:rPr>
              <w:instrText>AutoTextList  \s NoStyle \t “</w:instrText>
            </w:r>
            <w:r w:rsidRPr="007C28FD">
              <w:instrText>Server and Tools-Produkt</w:instrText>
            </w:r>
            <w:r w:rsidRPr="007C28FD">
              <w:rPr>
                <w:color w:val="1F497D"/>
              </w:rPr>
              <w:instrText>”</w:instrText>
            </w:r>
            <w:r w:rsidRPr="007C28FD">
              <w:instrText xml:space="preserve"> </w:instrText>
            </w:r>
            <w:r w:rsidRPr="007C28FD">
              <w:fldChar w:fldCharType="separate"/>
            </w:r>
            <w:r w:rsidRPr="007C28FD">
              <w:t>SP</w:t>
            </w:r>
            <w:r w:rsidRPr="007C28FD">
              <w:fldChar w:fldCharType="end"/>
            </w:r>
          </w:p>
        </w:tc>
      </w:tr>
      <w:tr w:rsidR="0075214B" w14:paraId="4B0848C2" w14:textId="77777777" w:rsidTr="008020AB">
        <w:tc>
          <w:tcPr>
            <w:tcW w:w="2938" w:type="dxa"/>
            <w:tcBorders>
              <w:top w:val="dashSmallGap" w:sz="4" w:space="0" w:color="BFBFBF" w:themeColor="background1" w:themeShade="BF"/>
              <w:left w:val="nil"/>
              <w:bottom w:val="dashSmallGap" w:sz="4" w:space="0" w:color="BFBFBF" w:themeColor="background1" w:themeShade="BF"/>
              <w:right w:val="nil"/>
            </w:tcBorders>
          </w:tcPr>
          <w:p w14:paraId="4B0848B4" w14:textId="77777777" w:rsidR="0075214B" w:rsidRDefault="0075214B" w:rsidP="00C05A53">
            <w:pPr>
              <w:pStyle w:val="ProductList-Offering1"/>
            </w:pPr>
            <w:bookmarkStart w:id="68" w:name="_Toc379797100"/>
            <w:bookmarkStart w:id="69" w:name="_Toc380513126"/>
            <w:bookmarkStart w:id="70" w:name="_Toc380655165"/>
            <w:bookmarkStart w:id="71" w:name="_Toc391370559"/>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B5" w14:textId="77777777" w:rsidR="0075214B" w:rsidRPr="005A0966" w:rsidRDefault="0075214B"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B6" w14:textId="77777777" w:rsidR="0075214B" w:rsidRPr="005A0966" w:rsidRDefault="0075214B"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8B7" w14:textId="77777777" w:rsidR="0075214B" w:rsidRPr="005A0966" w:rsidRDefault="0075214B"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8B8" w14:textId="77777777" w:rsidR="0075214B" w:rsidRPr="005A0966" w:rsidRDefault="0075214B"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B0848B9" w14:textId="77777777" w:rsidR="0075214B" w:rsidRPr="005A0966" w:rsidRDefault="0075214B" w:rsidP="005A0966">
            <w:pPr>
              <w:pStyle w:val="ProductList-OfferingBody"/>
              <w:jc w:val="center"/>
            </w:pPr>
          </w:p>
        </w:tc>
        <w:tc>
          <w:tcPr>
            <w:tcW w:w="665" w:type="dxa"/>
            <w:shd w:val="clear" w:color="auto" w:fill="70AD47" w:themeFill="accent6"/>
            <w:vAlign w:val="center"/>
          </w:tcPr>
          <w:p w14:paraId="4B0848BA" w14:textId="77777777" w:rsidR="0075214B" w:rsidRPr="008755E1" w:rsidRDefault="008755E1" w:rsidP="005A0966">
            <w:pPr>
              <w:pStyle w:val="ProductList-OfferingBody"/>
              <w:jc w:val="center"/>
            </w:pPr>
            <w:r w:rsidRPr="008755E1">
              <w:fldChar w:fldCharType="begin"/>
            </w:r>
            <w:r w:rsidRPr="008755E1">
              <w:instrText xml:space="preserve"> </w:instrText>
            </w:r>
            <w:r w:rsidRPr="008755E1">
              <w:rPr>
                <w:color w:val="1F497D"/>
              </w:rPr>
              <w:instrText>AutoTextList  \s NoStyle \t “</w:instrText>
            </w:r>
            <w:r w:rsidRPr="008755E1">
              <w:instrText>Industry Device</w:instrText>
            </w:r>
            <w:r w:rsidRPr="008755E1">
              <w:rPr>
                <w:color w:val="1F497D"/>
              </w:rPr>
              <w:instrText>”</w:instrText>
            </w:r>
            <w:r w:rsidRPr="008755E1">
              <w:instrText xml:space="preserve"> </w:instrText>
            </w:r>
            <w:r w:rsidRPr="008755E1">
              <w:fldChar w:fldCharType="separate"/>
            </w:r>
            <w:r w:rsidRPr="008755E1">
              <w:t>ID</w:t>
            </w:r>
            <w:r w:rsidRPr="008755E1">
              <w:fldChar w:fldCharType="end"/>
            </w:r>
          </w:p>
        </w:tc>
        <w:tc>
          <w:tcPr>
            <w:tcW w:w="526" w:type="dxa"/>
            <w:shd w:val="clear" w:color="auto" w:fill="BFBFBF" w:themeFill="background1" w:themeFillShade="BF"/>
            <w:vAlign w:val="center"/>
          </w:tcPr>
          <w:p w14:paraId="4B0848BB" w14:textId="77777777" w:rsidR="0075214B" w:rsidRPr="005A0966" w:rsidRDefault="0075214B" w:rsidP="005A0966">
            <w:pPr>
              <w:pStyle w:val="ProductList-OfferingBody"/>
              <w:jc w:val="center"/>
            </w:pPr>
          </w:p>
        </w:tc>
        <w:tc>
          <w:tcPr>
            <w:tcW w:w="596" w:type="dxa"/>
            <w:shd w:val="clear" w:color="auto" w:fill="BFBFBF" w:themeFill="background1" w:themeFillShade="BF"/>
            <w:vAlign w:val="center"/>
          </w:tcPr>
          <w:p w14:paraId="4B0848BC"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BD"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BE" w14:textId="77777777" w:rsidR="0075214B" w:rsidRPr="005A0966" w:rsidRDefault="0075214B" w:rsidP="005A0966">
            <w:pPr>
              <w:pStyle w:val="ProductList-OfferingBody"/>
              <w:jc w:val="center"/>
            </w:pPr>
          </w:p>
        </w:tc>
        <w:tc>
          <w:tcPr>
            <w:tcW w:w="596" w:type="dxa"/>
            <w:shd w:val="clear" w:color="auto" w:fill="BFBFBF" w:themeFill="background1" w:themeFillShade="BF"/>
            <w:vAlign w:val="center"/>
          </w:tcPr>
          <w:p w14:paraId="4B0848BF"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C0" w14:textId="77777777" w:rsidR="0075214B" w:rsidRPr="005A0966" w:rsidRDefault="0075214B" w:rsidP="005A0966">
            <w:pPr>
              <w:pStyle w:val="ProductList-OfferingBody"/>
              <w:jc w:val="center"/>
            </w:pPr>
          </w:p>
        </w:tc>
        <w:tc>
          <w:tcPr>
            <w:tcW w:w="709" w:type="dxa"/>
            <w:shd w:val="clear" w:color="auto" w:fill="BFBFBF" w:themeFill="background1" w:themeFillShade="BF"/>
            <w:vAlign w:val="center"/>
          </w:tcPr>
          <w:p w14:paraId="4B0848C1" w14:textId="77777777" w:rsidR="0075214B" w:rsidRPr="005A0966" w:rsidRDefault="0075214B" w:rsidP="005A0966">
            <w:pPr>
              <w:pStyle w:val="ProductList-OfferingBody"/>
              <w:jc w:val="center"/>
            </w:pPr>
          </w:p>
        </w:tc>
      </w:tr>
      <w:tr w:rsidR="0075214B" w14:paraId="4B0848D1" w14:textId="77777777" w:rsidTr="008020AB">
        <w:tc>
          <w:tcPr>
            <w:tcW w:w="2938" w:type="dxa"/>
            <w:tcBorders>
              <w:top w:val="dashSmallGap" w:sz="4" w:space="0" w:color="BFBFBF" w:themeColor="background1" w:themeShade="BF"/>
              <w:left w:val="nil"/>
              <w:bottom w:val="dashSmallGap" w:sz="4" w:space="0" w:color="BFBFBF" w:themeColor="background1" w:themeShade="BF"/>
              <w:right w:val="nil"/>
            </w:tcBorders>
          </w:tcPr>
          <w:p w14:paraId="4B0848C3" w14:textId="77777777" w:rsidR="0075214B" w:rsidRDefault="0075214B" w:rsidP="004947AF">
            <w:pPr>
              <w:pStyle w:val="ProductList-Offering1"/>
            </w:pPr>
            <w:bookmarkStart w:id="72" w:name="_Toc391370560"/>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C4" w14:textId="77777777" w:rsidR="0075214B" w:rsidRDefault="0075214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C5" w14:textId="77777777" w:rsidR="0075214B" w:rsidRDefault="0075214B"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8C6" w14:textId="77777777" w:rsidR="0075214B" w:rsidRDefault="0075214B"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8C7" w14:textId="77777777" w:rsidR="0075214B" w:rsidRDefault="0075214B"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B0848C8" w14:textId="77777777" w:rsidR="0075214B" w:rsidRDefault="0075214B" w:rsidP="005A0966">
            <w:pPr>
              <w:pStyle w:val="ProductList-OfferingBody"/>
              <w:jc w:val="center"/>
            </w:pPr>
          </w:p>
        </w:tc>
        <w:tc>
          <w:tcPr>
            <w:tcW w:w="665" w:type="dxa"/>
            <w:shd w:val="clear" w:color="auto" w:fill="70AD47" w:themeFill="accent6"/>
            <w:vAlign w:val="center"/>
          </w:tcPr>
          <w:p w14:paraId="4B0848C9" w14:textId="77777777" w:rsidR="0075214B" w:rsidRPr="008755E1" w:rsidRDefault="008755E1" w:rsidP="005A0966">
            <w:pPr>
              <w:pStyle w:val="ProductList-OfferingBody"/>
              <w:jc w:val="center"/>
            </w:pPr>
            <w:r w:rsidRPr="008755E1">
              <w:fldChar w:fldCharType="begin"/>
            </w:r>
            <w:r w:rsidRPr="008755E1">
              <w:instrText xml:space="preserve"> </w:instrText>
            </w:r>
            <w:r w:rsidRPr="008755E1">
              <w:rPr>
                <w:color w:val="1F497D"/>
              </w:rPr>
              <w:instrText>AutoTextList  \s NoStyle \t “</w:instrText>
            </w:r>
            <w:r w:rsidRPr="008755E1">
              <w:instrText>Industry Device</w:instrText>
            </w:r>
            <w:r w:rsidRPr="008755E1">
              <w:rPr>
                <w:color w:val="1F497D"/>
              </w:rPr>
              <w:instrText>”</w:instrText>
            </w:r>
            <w:r w:rsidRPr="008755E1">
              <w:instrText xml:space="preserve"> </w:instrText>
            </w:r>
            <w:r w:rsidRPr="008755E1">
              <w:fldChar w:fldCharType="separate"/>
            </w:r>
            <w:r w:rsidRPr="008755E1">
              <w:t>ID</w:t>
            </w:r>
            <w:r w:rsidRPr="008755E1">
              <w:fldChar w:fldCharType="end"/>
            </w:r>
          </w:p>
        </w:tc>
        <w:tc>
          <w:tcPr>
            <w:tcW w:w="526" w:type="dxa"/>
            <w:shd w:val="clear" w:color="auto" w:fill="BFBFBF" w:themeFill="background1" w:themeFillShade="BF"/>
            <w:vAlign w:val="center"/>
          </w:tcPr>
          <w:p w14:paraId="4B0848CA" w14:textId="77777777" w:rsidR="0075214B" w:rsidRPr="00287117" w:rsidRDefault="0075214B" w:rsidP="005A0966">
            <w:pPr>
              <w:pStyle w:val="ProductList-OfferingBody"/>
              <w:jc w:val="center"/>
            </w:pPr>
          </w:p>
        </w:tc>
        <w:tc>
          <w:tcPr>
            <w:tcW w:w="596" w:type="dxa"/>
            <w:shd w:val="clear" w:color="auto" w:fill="70AD47" w:themeFill="accent6"/>
            <w:vAlign w:val="center"/>
          </w:tcPr>
          <w:p w14:paraId="4B0848CB" w14:textId="77777777" w:rsidR="0075214B" w:rsidRDefault="0075214B" w:rsidP="005A0966">
            <w:pPr>
              <w:pStyle w:val="ProductList-OfferingBody"/>
              <w:jc w:val="center"/>
            </w:pPr>
          </w:p>
        </w:tc>
        <w:tc>
          <w:tcPr>
            <w:tcW w:w="595" w:type="dxa"/>
            <w:shd w:val="clear" w:color="auto" w:fill="BFBFBF" w:themeFill="background1" w:themeFillShade="BF"/>
            <w:vAlign w:val="center"/>
          </w:tcPr>
          <w:p w14:paraId="4B0848CC"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CD" w14:textId="77777777" w:rsidR="0075214B" w:rsidRPr="005A0966" w:rsidRDefault="0075214B" w:rsidP="005A0966">
            <w:pPr>
              <w:pStyle w:val="ProductList-OfferingBody"/>
              <w:jc w:val="center"/>
            </w:pPr>
          </w:p>
        </w:tc>
        <w:tc>
          <w:tcPr>
            <w:tcW w:w="596" w:type="dxa"/>
            <w:shd w:val="clear" w:color="auto" w:fill="BFBFBF" w:themeFill="background1" w:themeFillShade="BF"/>
            <w:vAlign w:val="center"/>
          </w:tcPr>
          <w:p w14:paraId="4B0848CE"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CF" w14:textId="77777777" w:rsidR="0075214B" w:rsidRPr="005A0966" w:rsidRDefault="0075214B" w:rsidP="005A0966">
            <w:pPr>
              <w:pStyle w:val="ProductList-OfferingBody"/>
              <w:jc w:val="center"/>
            </w:pPr>
          </w:p>
        </w:tc>
        <w:tc>
          <w:tcPr>
            <w:tcW w:w="709" w:type="dxa"/>
            <w:shd w:val="clear" w:color="auto" w:fill="BFBFBF" w:themeFill="background1" w:themeFillShade="BF"/>
            <w:vAlign w:val="center"/>
          </w:tcPr>
          <w:p w14:paraId="4B0848D0" w14:textId="77777777" w:rsidR="0075214B" w:rsidRPr="005A0966" w:rsidRDefault="0075214B" w:rsidP="005A0966">
            <w:pPr>
              <w:pStyle w:val="ProductList-OfferingBody"/>
              <w:jc w:val="center"/>
            </w:pPr>
          </w:p>
        </w:tc>
      </w:tr>
      <w:tr w:rsidR="0075214B" w14:paraId="4B0848E0" w14:textId="77777777" w:rsidTr="008020AB">
        <w:tc>
          <w:tcPr>
            <w:tcW w:w="2938" w:type="dxa"/>
            <w:tcBorders>
              <w:top w:val="dashSmallGap" w:sz="4" w:space="0" w:color="BFBFBF" w:themeColor="background1" w:themeShade="BF"/>
              <w:left w:val="nil"/>
              <w:bottom w:val="dashSmallGap" w:sz="4" w:space="0" w:color="BFBFBF" w:themeColor="background1" w:themeShade="BF"/>
              <w:right w:val="nil"/>
            </w:tcBorders>
          </w:tcPr>
          <w:p w14:paraId="4B0848D2" w14:textId="77777777" w:rsidR="0075214B" w:rsidRDefault="0075214B" w:rsidP="00C05A53">
            <w:pPr>
              <w:pStyle w:val="ProductList-Offering1"/>
            </w:pPr>
            <w:bookmarkStart w:id="73" w:name="_Toc379797101"/>
            <w:bookmarkStart w:id="74" w:name="_Toc380513127"/>
            <w:bookmarkStart w:id="75" w:name="_Toc380655166"/>
            <w:bookmarkStart w:id="76" w:name="_Toc391370561"/>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D3" w14:textId="77777777" w:rsidR="0075214B" w:rsidRPr="005A0966" w:rsidRDefault="0075214B"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D4" w14:textId="77777777" w:rsidR="0075214B" w:rsidRPr="005A0966" w:rsidRDefault="0075214B"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8D5" w14:textId="77777777" w:rsidR="0075214B" w:rsidRPr="005A0966" w:rsidRDefault="0075214B"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8D6" w14:textId="77777777" w:rsidR="0075214B" w:rsidRPr="005A0966" w:rsidRDefault="0075214B"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B0848D7" w14:textId="77777777" w:rsidR="0075214B" w:rsidRPr="005A0966" w:rsidRDefault="0075214B" w:rsidP="005A0966">
            <w:pPr>
              <w:pStyle w:val="ProductList-OfferingBody"/>
              <w:jc w:val="center"/>
            </w:pPr>
            <w:r>
              <w:t>200</w:t>
            </w:r>
          </w:p>
        </w:tc>
        <w:tc>
          <w:tcPr>
            <w:tcW w:w="665" w:type="dxa"/>
            <w:shd w:val="clear" w:color="auto" w:fill="70AD47" w:themeFill="accent6"/>
            <w:vAlign w:val="center"/>
          </w:tcPr>
          <w:p w14:paraId="4B0848D8" w14:textId="77777777" w:rsidR="0075214B" w:rsidRPr="005A0966" w:rsidRDefault="0075214B" w:rsidP="005A0966">
            <w:pPr>
              <w:pStyle w:val="ProductList-OfferingBody"/>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rsidR="002E2B3F" w:rsidRPr="002E2B3F">
              <w:rPr>
                <w:szCs w:val="18"/>
              </w:rPr>
              <w:fldChar w:fldCharType="begin"/>
            </w:r>
            <w:r w:rsidR="002E2B3F" w:rsidRPr="002E2B3F">
              <w:rPr>
                <w:szCs w:val="18"/>
              </w:rPr>
              <w:instrText xml:space="preserve"> </w:instrText>
            </w:r>
            <w:r w:rsidR="002E2B3F" w:rsidRPr="002E2B3F">
              <w:rPr>
                <w:color w:val="1F497D"/>
                <w:szCs w:val="18"/>
              </w:rPr>
              <w:instrText>AutoTextList  \s NoStyle \t “</w:instrText>
            </w:r>
            <w:r w:rsidR="002E2B3F" w:rsidRPr="002E2B3F">
              <w:rPr>
                <w:szCs w:val="18"/>
              </w:rPr>
              <w:instrText>Anwendungsplattform-Produkt</w:instrText>
            </w:r>
            <w:r w:rsidR="002E2B3F" w:rsidRPr="002E2B3F">
              <w:rPr>
                <w:color w:val="1F497D"/>
                <w:szCs w:val="18"/>
              </w:rPr>
              <w:instrText>”</w:instrText>
            </w:r>
            <w:r w:rsidR="002E2B3F" w:rsidRPr="002E2B3F">
              <w:rPr>
                <w:szCs w:val="18"/>
              </w:rPr>
              <w:instrText xml:space="preserve"> </w:instrText>
            </w:r>
            <w:r w:rsidR="002E2B3F" w:rsidRPr="002E2B3F">
              <w:rPr>
                <w:szCs w:val="18"/>
              </w:rPr>
              <w:fldChar w:fldCharType="separate"/>
            </w:r>
            <w:r w:rsidR="002E2B3F" w:rsidRPr="002E2B3F">
              <w:rPr>
                <w:szCs w:val="18"/>
              </w:rPr>
              <w:t>AP</w:t>
            </w:r>
            <w:r w:rsidR="002E2B3F" w:rsidRPr="002E2B3F">
              <w:rPr>
                <w:szCs w:val="18"/>
              </w:rPr>
              <w:fldChar w:fldCharType="end"/>
            </w:r>
          </w:p>
        </w:tc>
        <w:tc>
          <w:tcPr>
            <w:tcW w:w="526" w:type="dxa"/>
            <w:shd w:val="clear" w:color="auto" w:fill="70AD47" w:themeFill="accent6"/>
            <w:vAlign w:val="center"/>
          </w:tcPr>
          <w:p w14:paraId="4B0848D9" w14:textId="77777777" w:rsidR="0075214B" w:rsidRPr="004864AB" w:rsidRDefault="0075214B" w:rsidP="005A0966">
            <w:pPr>
              <w:pStyle w:val="ProductList-OfferingBody"/>
              <w:jc w:val="center"/>
            </w:pPr>
            <w:r w:rsidRPr="004864AB">
              <w:fldChar w:fldCharType="begin"/>
            </w:r>
            <w:r w:rsidRPr="00287117">
              <w:instrText xml:space="preserve"> AutoTextList  \sNoStyle\t "Additional Product"</w:instrText>
            </w:r>
            <w:r w:rsidRPr="004864AB">
              <w:fldChar w:fldCharType="separate"/>
            </w:r>
            <w:r w:rsidR="004864AB" w:rsidRPr="004864AB">
              <w:fldChar w:fldCharType="begin"/>
            </w:r>
            <w:r w:rsidR="004864AB" w:rsidRPr="004864AB">
              <w:instrText xml:space="preserve"> </w:instrText>
            </w:r>
            <w:r w:rsidR="004864AB" w:rsidRPr="004864AB">
              <w:rPr>
                <w:color w:val="1F497D"/>
              </w:rPr>
              <w:instrText>AutoTextList  \s NoStyle \t “</w:instrText>
            </w:r>
            <w:r w:rsidR="004864AB" w:rsidRPr="004864AB">
              <w:instrText>Zusätzliches Produkt</w:instrText>
            </w:r>
            <w:r w:rsidR="004864AB" w:rsidRPr="004864AB">
              <w:rPr>
                <w:color w:val="1F497D"/>
              </w:rPr>
              <w:instrText>”</w:instrText>
            </w:r>
            <w:r w:rsidR="004864AB" w:rsidRPr="004864AB">
              <w:instrText xml:space="preserve"> </w:instrText>
            </w:r>
            <w:r w:rsidR="004864AB" w:rsidRPr="004864AB">
              <w:fldChar w:fldCharType="separate"/>
            </w:r>
            <w:r w:rsidR="004864AB" w:rsidRPr="004864AB">
              <w:rPr>
                <w:color w:val="1F497D"/>
              </w:rPr>
              <w:t xml:space="preserve"> </w:t>
            </w:r>
            <w:r w:rsidR="004864AB" w:rsidRPr="004864AB">
              <w:t>A</w:t>
            </w:r>
            <w:r w:rsidR="004864AB" w:rsidRPr="004864AB">
              <w:fldChar w:fldCharType="end"/>
            </w:r>
            <w:r w:rsidRPr="004864AB">
              <w:t xml:space="preserve"> </w:t>
            </w:r>
            <w:r w:rsidRPr="004864AB">
              <w:fldChar w:fldCharType="end"/>
            </w:r>
          </w:p>
        </w:tc>
        <w:tc>
          <w:tcPr>
            <w:tcW w:w="596" w:type="dxa"/>
            <w:shd w:val="clear" w:color="auto" w:fill="70AD47" w:themeFill="accent6"/>
            <w:vAlign w:val="center"/>
          </w:tcPr>
          <w:p w14:paraId="4B0848DA" w14:textId="77777777" w:rsidR="0075214B" w:rsidRPr="005A0966" w:rsidRDefault="0075214B" w:rsidP="005A0966">
            <w:pPr>
              <w:pStyle w:val="ProductList-OfferingBody"/>
              <w:jc w:val="center"/>
            </w:pPr>
            <w:r>
              <w:t xml:space="preserve"> </w:t>
            </w:r>
          </w:p>
        </w:tc>
        <w:tc>
          <w:tcPr>
            <w:tcW w:w="595" w:type="dxa"/>
            <w:shd w:val="clear" w:color="auto" w:fill="70AD47" w:themeFill="accent6"/>
            <w:vAlign w:val="center"/>
          </w:tcPr>
          <w:p w14:paraId="4B0848DB" w14:textId="77777777" w:rsidR="0075214B" w:rsidRPr="005A0966" w:rsidRDefault="0075214B" w:rsidP="005A0966">
            <w:pPr>
              <w:pStyle w:val="ProductList-OfferingBody"/>
              <w:jc w:val="center"/>
            </w:pPr>
          </w:p>
        </w:tc>
        <w:tc>
          <w:tcPr>
            <w:tcW w:w="595" w:type="dxa"/>
            <w:shd w:val="clear" w:color="auto" w:fill="70AD47" w:themeFill="accent6"/>
            <w:vAlign w:val="center"/>
          </w:tcPr>
          <w:p w14:paraId="4B0848DC" w14:textId="77777777" w:rsidR="0075214B" w:rsidRPr="005A0966" w:rsidRDefault="002E2B3F" w:rsidP="005A0966">
            <w:pPr>
              <w:pStyle w:val="ProductList-OfferingBody"/>
              <w:jc w:val="center"/>
            </w:pPr>
            <w:r w:rsidRPr="002E2B3F">
              <w:rPr>
                <w:szCs w:val="18"/>
              </w:rPr>
              <w:fldChar w:fldCharType="begin"/>
            </w:r>
            <w:r w:rsidRPr="002E2B3F">
              <w:rPr>
                <w:szCs w:val="18"/>
              </w:rPr>
              <w:instrText xml:space="preserve"> </w:instrText>
            </w:r>
            <w:r w:rsidRPr="002E2B3F">
              <w:rPr>
                <w:color w:val="1F497D"/>
                <w:szCs w:val="18"/>
              </w:rPr>
              <w:instrText>AutoTextList  \s NoStyle \t “</w:instrText>
            </w:r>
            <w:r w:rsidRPr="002E2B3F">
              <w:rPr>
                <w:szCs w:val="18"/>
              </w:rPr>
              <w:instrText>Open-Lizenz und Open Value</w:instrText>
            </w:r>
            <w:r w:rsidRPr="002E2B3F">
              <w:rPr>
                <w:color w:val="1F497D"/>
                <w:szCs w:val="18"/>
              </w:rPr>
              <w:instrText>”</w:instrText>
            </w:r>
            <w:r w:rsidRPr="002E2B3F">
              <w:rPr>
                <w:szCs w:val="18"/>
              </w:rPr>
              <w:instrText xml:space="preserve"> </w:instrText>
            </w:r>
            <w:r w:rsidRPr="002E2B3F">
              <w:rPr>
                <w:szCs w:val="18"/>
              </w:rPr>
              <w:fldChar w:fldCharType="separate"/>
            </w:r>
            <w:r w:rsidRPr="002E2B3F">
              <w:rPr>
                <w:szCs w:val="18"/>
              </w:rPr>
              <w:t>OF</w:t>
            </w:r>
            <w:r w:rsidRPr="002E2B3F">
              <w:rPr>
                <w:szCs w:val="18"/>
              </w:rPr>
              <w:fldChar w:fldCharType="end"/>
            </w:r>
          </w:p>
        </w:tc>
        <w:tc>
          <w:tcPr>
            <w:tcW w:w="596" w:type="dxa"/>
            <w:shd w:val="clear" w:color="auto" w:fill="70AD47" w:themeFill="accent6"/>
            <w:vAlign w:val="center"/>
          </w:tcPr>
          <w:p w14:paraId="4B0848DD" w14:textId="77777777" w:rsidR="0075214B" w:rsidRPr="005A0966" w:rsidRDefault="00956782" w:rsidP="005A0966">
            <w:pPr>
              <w:pStyle w:val="ProductList-OfferingBody"/>
              <w:jc w:val="center"/>
            </w:pPr>
            <w:r w:rsidRPr="00956782">
              <w:rPr>
                <w:b/>
              </w:rPr>
              <w:fldChar w:fldCharType="begin"/>
            </w:r>
            <w:r w:rsidRPr="00956782">
              <w:rPr>
                <w:b/>
              </w:rPr>
              <w:instrText xml:space="preserve"> </w:instrText>
            </w:r>
            <w:r w:rsidRPr="00956782">
              <w:rPr>
                <w:b/>
                <w:color w:val="1F497D"/>
              </w:rPr>
              <w:instrText>AutoTextList  \s NoStyle \t “</w:instrText>
            </w:r>
            <w:r w:rsidRPr="00956782">
              <w:rPr>
                <w:b/>
              </w:rPr>
              <w:instrText>Nicht organisationsweite Produkte in Open Value</w:instrText>
            </w:r>
            <w:r w:rsidRPr="00956782">
              <w:rPr>
                <w:b/>
                <w:color w:val="1F497D"/>
              </w:rPr>
              <w:instrText>”</w:instrText>
            </w:r>
            <w:r w:rsidRPr="00956782">
              <w:rPr>
                <w:b/>
              </w:rPr>
              <w:instrText xml:space="preserve"> </w:instrText>
            </w:r>
            <w:r w:rsidRPr="00956782">
              <w:rPr>
                <w:b/>
              </w:rPr>
              <w:fldChar w:fldCharType="separate"/>
            </w:r>
            <w:r w:rsidRPr="00956782">
              <w:rPr>
                <w:b/>
                <w:color w:val="1F497D"/>
              </w:rPr>
              <w:t xml:space="preserve"> </w:t>
            </w:r>
            <w:r w:rsidRPr="00956782">
              <w:t>P</w:t>
            </w:r>
            <w:r w:rsidRPr="00956782">
              <w:fldChar w:fldCharType="end"/>
            </w:r>
          </w:p>
        </w:tc>
        <w:tc>
          <w:tcPr>
            <w:tcW w:w="595" w:type="dxa"/>
            <w:shd w:val="clear" w:color="auto" w:fill="70AD47" w:themeFill="accent6"/>
            <w:vAlign w:val="center"/>
          </w:tcPr>
          <w:p w14:paraId="4B0848DE" w14:textId="77777777" w:rsidR="0075214B" w:rsidRPr="005A0966" w:rsidRDefault="0075214B" w:rsidP="005A0966">
            <w:pPr>
              <w:pStyle w:val="ProductList-OfferingBody"/>
              <w:jc w:val="center"/>
            </w:pPr>
          </w:p>
        </w:tc>
        <w:tc>
          <w:tcPr>
            <w:tcW w:w="709" w:type="dxa"/>
            <w:shd w:val="clear" w:color="auto" w:fill="70AD47" w:themeFill="accent6"/>
            <w:vAlign w:val="center"/>
          </w:tcPr>
          <w:p w14:paraId="4B0848DF" w14:textId="77777777" w:rsidR="0075214B" w:rsidRPr="005A0966" w:rsidRDefault="007C28FD" w:rsidP="005A0966">
            <w:pPr>
              <w:pStyle w:val="ProductList-OfferingBody"/>
              <w:jc w:val="center"/>
            </w:pPr>
            <w:r w:rsidRPr="007C28FD">
              <w:fldChar w:fldCharType="begin"/>
            </w:r>
            <w:r w:rsidRPr="007C28FD">
              <w:instrText xml:space="preserve"> </w:instrText>
            </w:r>
            <w:r w:rsidRPr="007C28FD">
              <w:rPr>
                <w:color w:val="1F497D"/>
              </w:rPr>
              <w:instrText>AutoTextList  \s NoStyle \t “</w:instrText>
            </w:r>
            <w:r w:rsidRPr="007C28FD">
              <w:instrText>Server and Tools-Produkt</w:instrText>
            </w:r>
            <w:r w:rsidRPr="007C28FD">
              <w:rPr>
                <w:color w:val="1F497D"/>
              </w:rPr>
              <w:instrText>”</w:instrText>
            </w:r>
            <w:r w:rsidRPr="007C28FD">
              <w:instrText xml:space="preserve"> </w:instrText>
            </w:r>
            <w:r w:rsidRPr="007C28FD">
              <w:fldChar w:fldCharType="separate"/>
            </w:r>
            <w:r w:rsidRPr="007C28FD">
              <w:t>SP</w:t>
            </w:r>
            <w:r w:rsidRPr="007C28FD">
              <w:fldChar w:fldCharType="end"/>
            </w:r>
          </w:p>
        </w:tc>
      </w:tr>
      <w:tr w:rsidR="0075214B" w14:paraId="4B0848EF" w14:textId="77777777" w:rsidTr="008020AB">
        <w:tc>
          <w:tcPr>
            <w:tcW w:w="2938" w:type="dxa"/>
            <w:tcBorders>
              <w:top w:val="dashSmallGap" w:sz="4" w:space="0" w:color="BFBFBF" w:themeColor="background1" w:themeShade="BF"/>
              <w:left w:val="nil"/>
              <w:bottom w:val="dashSmallGap" w:sz="4" w:space="0" w:color="BFBFBF" w:themeColor="background1" w:themeShade="BF"/>
              <w:right w:val="nil"/>
            </w:tcBorders>
          </w:tcPr>
          <w:p w14:paraId="4B0848E1" w14:textId="77777777" w:rsidR="0075214B" w:rsidRDefault="0075214B" w:rsidP="00C05A53">
            <w:pPr>
              <w:pStyle w:val="ProductList-Offering1"/>
            </w:pPr>
            <w:bookmarkStart w:id="77" w:name="_Toc379797102"/>
            <w:bookmarkStart w:id="78" w:name="_Toc380513128"/>
            <w:bookmarkStart w:id="79" w:name="_Toc380655167"/>
            <w:bookmarkStart w:id="80" w:name="_Toc391370562"/>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E2" w14:textId="77777777" w:rsidR="0075214B" w:rsidRPr="005A0966" w:rsidRDefault="0075214B"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8E3" w14:textId="77777777" w:rsidR="0075214B" w:rsidRPr="005A0966" w:rsidRDefault="0075214B"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8E4" w14:textId="77777777" w:rsidR="0075214B" w:rsidRPr="005A0966" w:rsidRDefault="0075214B"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8E5" w14:textId="77777777" w:rsidR="0075214B" w:rsidRPr="005A0966" w:rsidRDefault="0075214B"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B0848E6" w14:textId="77777777" w:rsidR="0075214B" w:rsidRPr="005A0966" w:rsidRDefault="0075214B" w:rsidP="005A0966">
            <w:pPr>
              <w:pStyle w:val="ProductList-OfferingBody"/>
              <w:jc w:val="center"/>
            </w:pPr>
            <w:r>
              <w:t>50</w:t>
            </w:r>
          </w:p>
        </w:tc>
        <w:tc>
          <w:tcPr>
            <w:tcW w:w="665" w:type="dxa"/>
            <w:shd w:val="clear" w:color="auto" w:fill="70AD47" w:themeFill="accent6"/>
            <w:vAlign w:val="center"/>
          </w:tcPr>
          <w:p w14:paraId="4B0848E7" w14:textId="77777777" w:rsidR="0075214B" w:rsidRPr="005A0966" w:rsidRDefault="0075214B" w:rsidP="002E2B3F">
            <w:pPr>
              <w:pStyle w:val="ProductList-OfferingBody"/>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rsidR="002E2B3F" w:rsidRPr="002E2B3F">
              <w:rPr>
                <w:szCs w:val="18"/>
              </w:rPr>
              <w:fldChar w:fldCharType="begin"/>
            </w:r>
            <w:r w:rsidR="002E2B3F" w:rsidRPr="002E2B3F">
              <w:rPr>
                <w:szCs w:val="18"/>
              </w:rPr>
              <w:instrText xml:space="preserve"> </w:instrText>
            </w:r>
            <w:r w:rsidR="002E2B3F" w:rsidRPr="002E2B3F">
              <w:rPr>
                <w:color w:val="1F497D"/>
                <w:szCs w:val="18"/>
              </w:rPr>
              <w:instrText>AutoTextList  \s NoStyle \t “</w:instrText>
            </w:r>
            <w:r w:rsidR="002E2B3F" w:rsidRPr="002E2B3F">
              <w:rPr>
                <w:szCs w:val="18"/>
              </w:rPr>
              <w:instrText>Anwendungsplattform-Produkt</w:instrText>
            </w:r>
            <w:r w:rsidR="002E2B3F" w:rsidRPr="002E2B3F">
              <w:rPr>
                <w:color w:val="1F497D"/>
                <w:szCs w:val="18"/>
              </w:rPr>
              <w:instrText>”</w:instrText>
            </w:r>
            <w:r w:rsidR="002E2B3F" w:rsidRPr="002E2B3F">
              <w:rPr>
                <w:szCs w:val="18"/>
              </w:rPr>
              <w:instrText xml:space="preserve"> </w:instrText>
            </w:r>
            <w:r w:rsidR="002E2B3F" w:rsidRPr="002E2B3F">
              <w:rPr>
                <w:szCs w:val="18"/>
              </w:rPr>
              <w:fldChar w:fldCharType="separate"/>
            </w:r>
            <w:r w:rsidR="002E2B3F" w:rsidRPr="002E2B3F">
              <w:rPr>
                <w:szCs w:val="18"/>
              </w:rPr>
              <w:t>AP</w:t>
            </w:r>
            <w:r w:rsidR="002E2B3F" w:rsidRPr="002E2B3F">
              <w:rPr>
                <w:szCs w:val="18"/>
              </w:rPr>
              <w:fldChar w:fldCharType="end"/>
            </w:r>
          </w:p>
        </w:tc>
        <w:tc>
          <w:tcPr>
            <w:tcW w:w="526" w:type="dxa"/>
            <w:shd w:val="clear" w:color="auto" w:fill="70AD47" w:themeFill="accent6"/>
            <w:vAlign w:val="center"/>
          </w:tcPr>
          <w:p w14:paraId="4B0848E8" w14:textId="77777777" w:rsidR="0075214B" w:rsidRPr="005A0966" w:rsidRDefault="0075214B" w:rsidP="005A0966">
            <w:pPr>
              <w:pStyle w:val="ProductList-OfferingBody"/>
              <w:jc w:val="center"/>
            </w:pPr>
            <w:r>
              <w:fldChar w:fldCharType="begin"/>
            </w:r>
            <w:r w:rsidRPr="005A0966">
              <w:instrText xml:space="preserve"> AutoTextList  \sNoStyle\t "Additional Product"</w:instrText>
            </w:r>
            <w:r>
              <w:fldChar w:fldCharType="separate"/>
            </w:r>
            <w:r w:rsidR="004864AB" w:rsidRPr="004864AB">
              <w:fldChar w:fldCharType="begin"/>
            </w:r>
            <w:r w:rsidR="004864AB" w:rsidRPr="004864AB">
              <w:instrText xml:space="preserve"> </w:instrText>
            </w:r>
            <w:r w:rsidR="004864AB" w:rsidRPr="004864AB">
              <w:rPr>
                <w:color w:val="1F497D"/>
              </w:rPr>
              <w:instrText>AutoTextList  \s NoStyle \t “</w:instrText>
            </w:r>
            <w:r w:rsidR="004864AB" w:rsidRPr="004864AB">
              <w:instrText>Zusätzliches Produkt</w:instrText>
            </w:r>
            <w:r w:rsidR="004864AB" w:rsidRPr="004864AB">
              <w:rPr>
                <w:color w:val="1F497D"/>
              </w:rPr>
              <w:instrText>”</w:instrText>
            </w:r>
            <w:r w:rsidR="004864AB" w:rsidRPr="004864AB">
              <w:instrText xml:space="preserve"> </w:instrText>
            </w:r>
            <w:r w:rsidR="004864AB" w:rsidRPr="004864AB">
              <w:fldChar w:fldCharType="separate"/>
            </w:r>
            <w:r w:rsidR="004864AB" w:rsidRPr="004864AB">
              <w:rPr>
                <w:color w:val="1F497D"/>
              </w:rPr>
              <w:t xml:space="preserve"> </w:t>
            </w:r>
            <w:r w:rsidR="004864AB" w:rsidRPr="004864AB">
              <w:t>A</w:t>
            </w:r>
            <w:r w:rsidR="004864AB" w:rsidRPr="004864AB">
              <w:fldChar w:fldCharType="end"/>
            </w:r>
            <w:r w:rsidRPr="005A0966">
              <w:t xml:space="preserve"> </w:t>
            </w:r>
            <w:r>
              <w:fldChar w:fldCharType="end"/>
            </w:r>
          </w:p>
        </w:tc>
        <w:tc>
          <w:tcPr>
            <w:tcW w:w="596" w:type="dxa"/>
            <w:shd w:val="clear" w:color="auto" w:fill="70AD47" w:themeFill="accent6"/>
            <w:vAlign w:val="center"/>
          </w:tcPr>
          <w:p w14:paraId="4B0848E9" w14:textId="77777777" w:rsidR="0075214B" w:rsidRPr="005A0966" w:rsidRDefault="0075214B" w:rsidP="005A0966">
            <w:pPr>
              <w:pStyle w:val="ProductList-OfferingBody"/>
              <w:jc w:val="center"/>
            </w:pPr>
          </w:p>
        </w:tc>
        <w:tc>
          <w:tcPr>
            <w:tcW w:w="595" w:type="dxa"/>
            <w:shd w:val="clear" w:color="auto" w:fill="70AD47" w:themeFill="accent6"/>
            <w:vAlign w:val="center"/>
          </w:tcPr>
          <w:p w14:paraId="4B0848EA" w14:textId="77777777" w:rsidR="0075214B" w:rsidRPr="005A0966" w:rsidRDefault="0075214B" w:rsidP="005A0966">
            <w:pPr>
              <w:pStyle w:val="ProductList-OfferingBody"/>
              <w:jc w:val="center"/>
            </w:pPr>
          </w:p>
        </w:tc>
        <w:tc>
          <w:tcPr>
            <w:tcW w:w="595" w:type="dxa"/>
            <w:shd w:val="clear" w:color="auto" w:fill="70AD47" w:themeFill="accent6"/>
            <w:vAlign w:val="center"/>
          </w:tcPr>
          <w:p w14:paraId="4B0848EB" w14:textId="77777777" w:rsidR="0075214B" w:rsidRPr="005A0966" w:rsidRDefault="002E2B3F" w:rsidP="005A0966">
            <w:pPr>
              <w:pStyle w:val="ProductList-OfferingBody"/>
              <w:jc w:val="center"/>
            </w:pPr>
            <w:r w:rsidRPr="002E2B3F">
              <w:rPr>
                <w:szCs w:val="18"/>
              </w:rPr>
              <w:fldChar w:fldCharType="begin"/>
            </w:r>
            <w:r w:rsidRPr="002E2B3F">
              <w:rPr>
                <w:szCs w:val="18"/>
              </w:rPr>
              <w:instrText xml:space="preserve"> </w:instrText>
            </w:r>
            <w:r w:rsidRPr="002E2B3F">
              <w:rPr>
                <w:color w:val="1F497D"/>
                <w:szCs w:val="18"/>
              </w:rPr>
              <w:instrText>AutoTextList  \s NoStyle \t “</w:instrText>
            </w:r>
            <w:r w:rsidRPr="002E2B3F">
              <w:rPr>
                <w:szCs w:val="18"/>
              </w:rPr>
              <w:instrText>Open-Lizenz und Open Value</w:instrText>
            </w:r>
            <w:r w:rsidRPr="002E2B3F">
              <w:rPr>
                <w:color w:val="1F497D"/>
                <w:szCs w:val="18"/>
              </w:rPr>
              <w:instrText>”</w:instrText>
            </w:r>
            <w:r w:rsidRPr="002E2B3F">
              <w:rPr>
                <w:szCs w:val="18"/>
              </w:rPr>
              <w:instrText xml:space="preserve"> </w:instrText>
            </w:r>
            <w:r w:rsidRPr="002E2B3F">
              <w:rPr>
                <w:szCs w:val="18"/>
              </w:rPr>
              <w:fldChar w:fldCharType="separate"/>
            </w:r>
            <w:r w:rsidRPr="002E2B3F">
              <w:rPr>
                <w:szCs w:val="18"/>
              </w:rPr>
              <w:t>OF</w:t>
            </w:r>
            <w:r w:rsidRPr="002E2B3F">
              <w:rPr>
                <w:szCs w:val="18"/>
              </w:rPr>
              <w:fldChar w:fldCharType="end"/>
            </w:r>
          </w:p>
        </w:tc>
        <w:tc>
          <w:tcPr>
            <w:tcW w:w="596" w:type="dxa"/>
            <w:shd w:val="clear" w:color="auto" w:fill="70AD47" w:themeFill="accent6"/>
            <w:vAlign w:val="center"/>
          </w:tcPr>
          <w:p w14:paraId="4B0848EC" w14:textId="77777777" w:rsidR="0075214B" w:rsidRPr="005A0966" w:rsidRDefault="0075214B" w:rsidP="005A0966">
            <w:pPr>
              <w:pStyle w:val="ProductList-OfferingBody"/>
              <w:jc w:val="center"/>
            </w:pPr>
            <w:r>
              <w:fldChar w:fldCharType="begin"/>
            </w:r>
            <w:r w:rsidRPr="005A0966">
              <w:instrText xml:space="preserve"> AutoTextList  \sNoStyle\t "Non-Company Wide in Open Value"</w:instrText>
            </w:r>
            <w:r>
              <w:fldChar w:fldCharType="separate"/>
            </w:r>
            <w:r w:rsidR="00956782" w:rsidRPr="00956782">
              <w:rPr>
                <w:b/>
              </w:rPr>
              <w:fldChar w:fldCharType="begin"/>
            </w:r>
            <w:r w:rsidR="00956782" w:rsidRPr="00956782">
              <w:rPr>
                <w:b/>
              </w:rPr>
              <w:instrText xml:space="preserve"> </w:instrText>
            </w:r>
            <w:r w:rsidR="00956782" w:rsidRPr="00956782">
              <w:rPr>
                <w:b/>
                <w:color w:val="1F497D"/>
              </w:rPr>
              <w:instrText>AutoTextList  \s NoStyle \t “</w:instrText>
            </w:r>
            <w:r w:rsidR="00956782" w:rsidRPr="00956782">
              <w:rPr>
                <w:b/>
              </w:rPr>
              <w:instrText>Nicht organisationsweite Produkte in Open Value</w:instrText>
            </w:r>
            <w:r w:rsidR="00956782" w:rsidRPr="00956782">
              <w:rPr>
                <w:b/>
                <w:color w:val="1F497D"/>
              </w:rPr>
              <w:instrText>”</w:instrText>
            </w:r>
            <w:r w:rsidR="00956782" w:rsidRPr="00956782">
              <w:rPr>
                <w:b/>
              </w:rPr>
              <w:instrText xml:space="preserve"> </w:instrText>
            </w:r>
            <w:r w:rsidR="00956782" w:rsidRPr="00956782">
              <w:rPr>
                <w:b/>
              </w:rPr>
              <w:fldChar w:fldCharType="separate"/>
            </w:r>
            <w:r w:rsidR="00956782" w:rsidRPr="00956782">
              <w:rPr>
                <w:b/>
                <w:color w:val="1F497D"/>
              </w:rPr>
              <w:t xml:space="preserve"> </w:t>
            </w:r>
            <w:r w:rsidR="00956782" w:rsidRPr="00956782">
              <w:t>P</w:t>
            </w:r>
            <w:r w:rsidR="00956782" w:rsidRPr="00956782">
              <w:fldChar w:fldCharType="end"/>
            </w:r>
            <w:r w:rsidRPr="005A0966">
              <w:t xml:space="preserve"> </w:t>
            </w:r>
            <w:r>
              <w:fldChar w:fldCharType="end"/>
            </w:r>
          </w:p>
        </w:tc>
        <w:tc>
          <w:tcPr>
            <w:tcW w:w="595" w:type="dxa"/>
            <w:shd w:val="clear" w:color="auto" w:fill="70AD47" w:themeFill="accent6"/>
            <w:vAlign w:val="center"/>
          </w:tcPr>
          <w:p w14:paraId="4B0848ED" w14:textId="77777777" w:rsidR="0075214B" w:rsidRPr="005A0966" w:rsidRDefault="0075214B" w:rsidP="005A0966">
            <w:pPr>
              <w:pStyle w:val="ProductList-OfferingBody"/>
              <w:jc w:val="center"/>
            </w:pPr>
          </w:p>
        </w:tc>
        <w:tc>
          <w:tcPr>
            <w:tcW w:w="709" w:type="dxa"/>
            <w:shd w:val="clear" w:color="auto" w:fill="70AD47" w:themeFill="accent6"/>
            <w:vAlign w:val="center"/>
          </w:tcPr>
          <w:p w14:paraId="4B0848EE" w14:textId="77777777" w:rsidR="0075214B" w:rsidRPr="005A0966" w:rsidRDefault="007C28FD" w:rsidP="005A0966">
            <w:pPr>
              <w:pStyle w:val="ProductList-OfferingBody"/>
              <w:jc w:val="center"/>
            </w:pPr>
            <w:r w:rsidRPr="007C28FD">
              <w:fldChar w:fldCharType="begin"/>
            </w:r>
            <w:r w:rsidRPr="007C28FD">
              <w:instrText xml:space="preserve"> </w:instrText>
            </w:r>
            <w:r w:rsidRPr="007C28FD">
              <w:rPr>
                <w:color w:val="1F497D"/>
              </w:rPr>
              <w:instrText>AutoTextList  \s NoStyle \t “</w:instrText>
            </w:r>
            <w:r w:rsidRPr="007C28FD">
              <w:instrText>Server and Tools-Produkt</w:instrText>
            </w:r>
            <w:r w:rsidRPr="007C28FD">
              <w:rPr>
                <w:color w:val="1F497D"/>
              </w:rPr>
              <w:instrText>”</w:instrText>
            </w:r>
            <w:r w:rsidRPr="007C28FD">
              <w:instrText xml:space="preserve"> </w:instrText>
            </w:r>
            <w:r w:rsidRPr="007C28FD">
              <w:fldChar w:fldCharType="separate"/>
            </w:r>
            <w:r w:rsidRPr="007C28FD">
              <w:t>SP</w:t>
            </w:r>
            <w:r w:rsidRPr="007C28FD">
              <w:fldChar w:fldCharType="end"/>
            </w:r>
          </w:p>
        </w:tc>
      </w:tr>
      <w:tr w:rsidR="0075214B" w14:paraId="4B0848FE" w14:textId="77777777" w:rsidTr="008020AB">
        <w:tc>
          <w:tcPr>
            <w:tcW w:w="2938" w:type="dxa"/>
            <w:tcBorders>
              <w:top w:val="dashSmallGap" w:sz="4" w:space="0" w:color="BFBFBF" w:themeColor="background1" w:themeShade="BF"/>
              <w:left w:val="nil"/>
              <w:bottom w:val="nil"/>
              <w:right w:val="nil"/>
            </w:tcBorders>
          </w:tcPr>
          <w:p w14:paraId="4B0848F0" w14:textId="77777777" w:rsidR="0075214B" w:rsidRDefault="0075214B" w:rsidP="00F06BAC">
            <w:pPr>
              <w:pStyle w:val="ProductList-Offering1"/>
            </w:pPr>
            <w:bookmarkStart w:id="81" w:name="_Toc379797103"/>
            <w:bookmarkStart w:id="82" w:name="_Toc380513129"/>
            <w:bookmarkStart w:id="83" w:name="_Toc380655168"/>
            <w:bookmarkStart w:id="84" w:name="_Toc391370563"/>
            <w:r>
              <w:t>BizTalk Server 2013 R2 Standard Edition</w:t>
            </w:r>
            <w:r>
              <w:fldChar w:fldCharType="begin"/>
            </w:r>
            <w:r>
              <w:instrText>XE "BizTalk Server 2013 R2 Standard Edition"</w:instrText>
            </w:r>
            <w:r>
              <w:fldChar w:fldCharType="end"/>
            </w:r>
            <w:r w:rsidR="00F06BAC">
              <w:t> </w:t>
            </w:r>
            <w:r>
              <w:t>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B0848F1" w14:textId="77777777" w:rsidR="0075214B" w:rsidRPr="005A0966" w:rsidRDefault="0075214B"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B0848F2" w14:textId="77777777" w:rsidR="0075214B" w:rsidRPr="005A0966" w:rsidRDefault="0075214B"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B0848F3" w14:textId="77777777" w:rsidR="0075214B" w:rsidRPr="005A0966" w:rsidRDefault="0075214B"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8F4" w14:textId="77777777" w:rsidR="0075214B" w:rsidRPr="005A0966" w:rsidRDefault="0075214B"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B0848F5" w14:textId="77777777" w:rsidR="0075214B" w:rsidRPr="005A0966" w:rsidRDefault="0075214B" w:rsidP="005A0966">
            <w:pPr>
              <w:pStyle w:val="ProductList-OfferingBody"/>
              <w:jc w:val="center"/>
            </w:pPr>
          </w:p>
        </w:tc>
        <w:tc>
          <w:tcPr>
            <w:tcW w:w="665" w:type="dxa"/>
            <w:shd w:val="clear" w:color="auto" w:fill="70AD47" w:themeFill="accent6"/>
            <w:vAlign w:val="center"/>
          </w:tcPr>
          <w:p w14:paraId="4B0848F6" w14:textId="77777777" w:rsidR="0075214B" w:rsidRPr="005A0966" w:rsidRDefault="008755E1" w:rsidP="005A0966">
            <w:pPr>
              <w:pStyle w:val="ProductList-OfferingBody"/>
              <w:jc w:val="center"/>
            </w:pPr>
            <w:r w:rsidRPr="008755E1">
              <w:fldChar w:fldCharType="begin"/>
            </w:r>
            <w:r w:rsidRPr="008755E1">
              <w:instrText xml:space="preserve"> </w:instrText>
            </w:r>
            <w:r w:rsidRPr="008755E1">
              <w:rPr>
                <w:color w:val="1F497D"/>
              </w:rPr>
              <w:instrText>AutoTextList  \s NoStyle \t “</w:instrText>
            </w:r>
            <w:r w:rsidRPr="008755E1">
              <w:instrText>Industry Device</w:instrText>
            </w:r>
            <w:r w:rsidRPr="008755E1">
              <w:rPr>
                <w:color w:val="1F497D"/>
              </w:rPr>
              <w:instrText>”</w:instrText>
            </w:r>
            <w:r w:rsidRPr="008755E1">
              <w:instrText xml:space="preserve"> </w:instrText>
            </w:r>
            <w:r w:rsidRPr="008755E1">
              <w:fldChar w:fldCharType="separate"/>
            </w:r>
            <w:r w:rsidRPr="008755E1">
              <w:t>ID</w:t>
            </w:r>
            <w:r w:rsidRPr="008755E1">
              <w:fldChar w:fldCharType="end"/>
            </w:r>
          </w:p>
        </w:tc>
        <w:tc>
          <w:tcPr>
            <w:tcW w:w="526" w:type="dxa"/>
            <w:shd w:val="clear" w:color="auto" w:fill="BFBFBF" w:themeFill="background1" w:themeFillShade="BF"/>
            <w:vAlign w:val="center"/>
          </w:tcPr>
          <w:p w14:paraId="4B0848F7" w14:textId="77777777" w:rsidR="0075214B" w:rsidRPr="005A0966" w:rsidRDefault="0075214B" w:rsidP="005A0966">
            <w:pPr>
              <w:pStyle w:val="ProductList-OfferingBody"/>
              <w:jc w:val="center"/>
            </w:pPr>
          </w:p>
        </w:tc>
        <w:tc>
          <w:tcPr>
            <w:tcW w:w="596" w:type="dxa"/>
            <w:shd w:val="clear" w:color="auto" w:fill="BFBFBF" w:themeFill="background1" w:themeFillShade="BF"/>
            <w:vAlign w:val="center"/>
          </w:tcPr>
          <w:p w14:paraId="4B0848F8"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F9"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FA" w14:textId="77777777" w:rsidR="0075214B" w:rsidRPr="005A0966" w:rsidRDefault="0075214B" w:rsidP="005A0966">
            <w:pPr>
              <w:pStyle w:val="ProductList-OfferingBody"/>
              <w:jc w:val="center"/>
            </w:pPr>
          </w:p>
        </w:tc>
        <w:tc>
          <w:tcPr>
            <w:tcW w:w="596" w:type="dxa"/>
            <w:shd w:val="clear" w:color="auto" w:fill="BFBFBF" w:themeFill="background1" w:themeFillShade="BF"/>
            <w:vAlign w:val="center"/>
          </w:tcPr>
          <w:p w14:paraId="4B0848FB" w14:textId="77777777" w:rsidR="0075214B" w:rsidRPr="005A0966" w:rsidRDefault="0075214B" w:rsidP="005A0966">
            <w:pPr>
              <w:pStyle w:val="ProductList-OfferingBody"/>
              <w:jc w:val="center"/>
            </w:pPr>
          </w:p>
        </w:tc>
        <w:tc>
          <w:tcPr>
            <w:tcW w:w="595" w:type="dxa"/>
            <w:shd w:val="clear" w:color="auto" w:fill="BFBFBF" w:themeFill="background1" w:themeFillShade="BF"/>
            <w:vAlign w:val="center"/>
          </w:tcPr>
          <w:p w14:paraId="4B0848FC" w14:textId="77777777" w:rsidR="0075214B" w:rsidRPr="005A0966" w:rsidRDefault="0075214B" w:rsidP="005A0966">
            <w:pPr>
              <w:pStyle w:val="ProductList-OfferingBody"/>
              <w:jc w:val="center"/>
            </w:pPr>
          </w:p>
        </w:tc>
        <w:tc>
          <w:tcPr>
            <w:tcW w:w="709" w:type="dxa"/>
            <w:shd w:val="clear" w:color="auto" w:fill="BFBFBF" w:themeFill="background1" w:themeFillShade="BF"/>
            <w:vAlign w:val="center"/>
          </w:tcPr>
          <w:p w14:paraId="4B0848FD" w14:textId="77777777" w:rsidR="0075214B" w:rsidRPr="005A0966" w:rsidRDefault="0075214B" w:rsidP="005A0966">
            <w:pPr>
              <w:pStyle w:val="ProductList-OfferingBody"/>
              <w:jc w:val="center"/>
            </w:pPr>
          </w:p>
        </w:tc>
      </w:tr>
    </w:tbl>
    <w:p w14:paraId="4B0848FF" w14:textId="77777777" w:rsidR="00407E60" w:rsidRPr="00001778" w:rsidRDefault="00407E60"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782C7B" w14:paraId="4B084903" w14:textId="77777777" w:rsidTr="00F06BAC">
        <w:tc>
          <w:tcPr>
            <w:tcW w:w="3461" w:type="dxa"/>
          </w:tcPr>
          <w:p w14:paraId="4B084900" w14:textId="77777777"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7B6F4C">
              <w:t>(3/13)</w:t>
            </w:r>
          </w:p>
        </w:tc>
        <w:tc>
          <w:tcPr>
            <w:tcW w:w="3597" w:type="dxa"/>
          </w:tcPr>
          <w:p w14:paraId="4B084901" w14:textId="77777777" w:rsidR="00782C7B" w:rsidRDefault="005A0966" w:rsidP="00C4636F">
            <w:pPr>
              <w:pStyle w:val="ProductList-Body"/>
            </w:pPr>
            <w:r>
              <w:t xml:space="preserve">Produkt-Pool: </w:t>
            </w:r>
            <w:r>
              <w:rPr>
                <w:b/>
              </w:rPr>
              <w:t>Server</w:t>
            </w:r>
          </w:p>
        </w:tc>
        <w:tc>
          <w:tcPr>
            <w:tcW w:w="3597" w:type="dxa"/>
          </w:tcPr>
          <w:p w14:paraId="4B084902" w14:textId="77777777" w:rsidR="00782C7B" w:rsidRDefault="00AD224C" w:rsidP="00C4636F">
            <w:pPr>
              <w:pStyle w:val="ProductList-Body"/>
            </w:pPr>
            <w:r>
              <w:t>Zur Verringerung berechtigt (SCE):</w:t>
            </w:r>
            <w:r>
              <w:rPr>
                <w:b/>
              </w:rPr>
              <w:t xml:space="preserve"> Alle bis auf Branch IDC</w:t>
            </w:r>
          </w:p>
        </w:tc>
      </w:tr>
      <w:tr w:rsidR="00782C7B" w14:paraId="4B084907" w14:textId="77777777" w:rsidTr="00F06BAC">
        <w:tc>
          <w:tcPr>
            <w:tcW w:w="3461" w:type="dxa"/>
          </w:tcPr>
          <w:p w14:paraId="4B084904" w14:textId="77777777" w:rsidR="00782C7B" w:rsidRDefault="00782C7B" w:rsidP="00C4636F">
            <w:pPr>
              <w:pStyle w:val="ProductList-Body"/>
            </w:pPr>
          </w:p>
        </w:tc>
        <w:tc>
          <w:tcPr>
            <w:tcW w:w="3597" w:type="dxa"/>
          </w:tcPr>
          <w:p w14:paraId="4B084905" w14:textId="77777777" w:rsidR="00782C7B" w:rsidRDefault="00CD60C5" w:rsidP="00C4636F">
            <w:pPr>
              <w:pStyle w:val="ProductList-Body"/>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4906" w14:textId="77777777" w:rsidR="00782C7B" w:rsidRDefault="00050BC6" w:rsidP="00C4636F">
            <w:pPr>
              <w:pStyle w:val="ProductList-Body"/>
            </w:pPr>
            <w:r>
              <w:t xml:space="preserve">Ausnahme Qualifizierter Nutzer: </w:t>
            </w:r>
            <w:r>
              <w:rPr>
                <w:b/>
              </w:rPr>
              <w:t>Alle</w:t>
            </w:r>
          </w:p>
        </w:tc>
      </w:tr>
    </w:tbl>
    <w:p w14:paraId="4B084908"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4909" w14:textId="77777777" w:rsidR="00AD224C" w:rsidRPr="00001778" w:rsidRDefault="00AD224C" w:rsidP="00AD224C">
      <w:pPr>
        <w:pStyle w:val="ProductList-Body"/>
      </w:pPr>
      <w:r>
        <w:rPr>
          <w:b/>
          <w:color w:val="00188F"/>
        </w:rPr>
        <w:t>Für Software Assurance-Kunden verfügbare spezielle Bereitstellung und Nutzungsoptionen</w:t>
      </w:r>
    </w:p>
    <w:p w14:paraId="4B08490A" w14:textId="77777777" w:rsidR="00AD224C" w:rsidRPr="00001778" w:rsidRDefault="00AD224C" w:rsidP="00AD224C">
      <w:pPr>
        <w:pStyle w:val="ProductList-Body"/>
      </w:pPr>
      <w:r>
        <w:t>BizTalk Server 2010</w:t>
      </w:r>
      <w:r>
        <w:fldChar w:fldCharType="begin"/>
      </w:r>
      <w:r>
        <w:instrText>XE "BizTalk Server 2010"</w:instrText>
      </w:r>
      <w:r>
        <w:fldChar w:fldCharType="end"/>
      </w:r>
      <w:r>
        <w:t xml:space="preserve"> ist die letzte Version von BizTalk Server, die unter dem Pro-Prozessor-Lizenzmodell lizenziert wird.</w:t>
      </w:r>
      <w:r w:rsidR="001708B0">
        <w:t xml:space="preserve"> </w:t>
      </w:r>
      <w:r>
        <w:t>Als Ausnahme erhalten Volumenlizenzkunden, die am 1. April 2013 über aktive SA für BizTalk Server 2010-Prozessorlizenzen („qualifizierende Lizenzen“) verfügen, die</w:t>
      </w:r>
      <w:r w:rsidR="00C81398">
        <w:t> </w:t>
      </w:r>
      <w:r>
        <w:t xml:space="preserve">folgenden Optionen. </w:t>
      </w:r>
    </w:p>
    <w:p w14:paraId="4B08490B" w14:textId="77777777" w:rsidR="00AD224C" w:rsidRPr="00001778" w:rsidRDefault="00AD224C" w:rsidP="00AD224C">
      <w:pPr>
        <w:pStyle w:val="ProductList-Body"/>
      </w:pPr>
    </w:p>
    <w:p w14:paraId="4B08490C" w14:textId="77777777" w:rsidR="00AD224C" w:rsidRPr="00001778" w:rsidRDefault="00AD224C" w:rsidP="00AD224C">
      <w:pPr>
        <w:pStyle w:val="ProductList-Body"/>
      </w:pPr>
      <w:r>
        <w:rPr>
          <w:b/>
          <w:color w:val="00188F"/>
        </w:rPr>
        <w:t>Aktuelle Laufzeit</w:t>
      </w:r>
    </w:p>
    <w:p w14:paraId="4B08490D" w14:textId="77777777" w:rsidR="00AD224C" w:rsidRPr="00001778" w:rsidRDefault="00AD224C" w:rsidP="00AD224C">
      <w:pPr>
        <w:pStyle w:val="ProductList-Body"/>
      </w:pPr>
      <w: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instrText>XE "BizTalk Server 2010"</w:instrText>
      </w:r>
      <w:r>
        <w:fldChar w:fldCharType="end"/>
      </w:r>
      <w:r>
        <w:t xml:space="preserve"> upzugraden und diese zu verwenden. </w:t>
      </w:r>
    </w:p>
    <w:p w14:paraId="4B08490E" w14:textId="77777777" w:rsidR="00AD224C" w:rsidRPr="00001778" w:rsidRDefault="00AD224C" w:rsidP="00AD224C">
      <w:pPr>
        <w:pStyle w:val="ProductList-Body"/>
      </w:pPr>
    </w:p>
    <w:p w14:paraId="4B08490F" w14:textId="77777777" w:rsidR="00AD224C" w:rsidRPr="00001778" w:rsidRDefault="00AD224C" w:rsidP="00AD224C">
      <w:pPr>
        <w:pStyle w:val="ProductList-Body"/>
      </w:pPr>
      <w:r>
        <w:rPr>
          <w:b/>
          <w:color w:val="00188F"/>
        </w:rPr>
        <w:t>Erster Verlängerungszeitraum</w:t>
      </w:r>
    </w:p>
    <w:p w14:paraId="4B084910" w14:textId="77777777" w:rsidR="00AD224C" w:rsidRPr="00001778" w:rsidRDefault="00AD224C" w:rsidP="00AD224C">
      <w:pPr>
        <w:pStyle w:val="ProductList-Body"/>
      </w:pPr>
      <w:r>
        <w:t>Bei der ersten SA-Verlängerung am oder nach dem 1. April 2013 sind Kunden berechtigt, für jeden Server, den sie unter den Produktbenutzungsrechten für BizTalk Server 2010-Prozessorlizenzen</w:t>
      </w:r>
      <w:r>
        <w:fldChar w:fldCharType="begin"/>
      </w:r>
      <w:r>
        <w:instrText>XE "BizTalk Server 2010"</w:instrText>
      </w:r>
      <w:r>
        <w:fldChar w:fldCharType="end"/>
      </w:r>
      <w: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4B084911" w14:textId="77777777" w:rsidR="00AD224C" w:rsidRPr="00001778" w:rsidRDefault="00AD224C" w:rsidP="00F32AEC">
      <w:pPr>
        <w:pStyle w:val="ProductList-Body"/>
        <w:numPr>
          <w:ilvl w:val="0"/>
          <w:numId w:val="37"/>
        </w:numPr>
        <w:tabs>
          <w:tab w:val="clear" w:pos="158"/>
          <w:tab w:val="left" w:pos="450"/>
        </w:tabs>
        <w:ind w:left="450" w:hanging="270"/>
      </w:pPr>
      <w:r>
        <w:t>vier oder</w:t>
      </w:r>
    </w:p>
    <w:p w14:paraId="4B084912" w14:textId="77777777" w:rsidR="00AD224C" w:rsidRPr="00001778" w:rsidRDefault="00AD224C" w:rsidP="00F32AEC">
      <w:pPr>
        <w:pStyle w:val="ProductList-Body"/>
        <w:numPr>
          <w:ilvl w:val="0"/>
          <w:numId w:val="37"/>
        </w:numPr>
        <w:tabs>
          <w:tab w:val="clear" w:pos="158"/>
          <w:tab w:val="left" w:pos="450"/>
        </w:tabs>
        <w:ind w:left="450" w:hanging="270"/>
      </w:pPr>
      <w:r>
        <w:t>der tatsächlichen Anzahl von Cores pro physischem Prozessor multipliziert mit dem entsprechenden Core-Faktor.</w:t>
      </w:r>
      <w:r w:rsidR="001708B0">
        <w:t xml:space="preserve"> </w:t>
      </w:r>
      <w:r>
        <w:t xml:space="preserve">(Wenn die tatsächliche Anzahl von Cores pro physischem Prozessor mehr als vier beträgt, muss der Kunde unmittelbar vor der Verlängerung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4B084913" w14:textId="77777777" w:rsidR="00AD224C" w:rsidRPr="00001778" w:rsidRDefault="00AD224C" w:rsidP="00AD224C">
      <w:pPr>
        <w:pStyle w:val="ProductList-Body"/>
      </w:pPr>
    </w:p>
    <w:p w14:paraId="4B084914" w14:textId="77777777" w:rsidR="00AD224C" w:rsidRPr="00001778" w:rsidRDefault="00AD224C" w:rsidP="00AD224C">
      <w:pPr>
        <w:pStyle w:val="ProductList-Body"/>
      </w:pPr>
      <w:r>
        <w:t>Die Prozessorlizenzen des Kunden sind bei Erwerb von SA für Core-Lizenzen unter diesem Angebot nicht mehr gültig. Die Option zum Erwerb von Core-Lizenzen für SA für BizTalk Server ist nicht auf die Software Assurance-Verlängerung unter Abonnementprogrammen anwendbar.</w:t>
      </w:r>
      <w:r w:rsidR="001708B0">
        <w:t xml:space="preserve"> </w:t>
      </w:r>
    </w:p>
    <w:p w14:paraId="4B084915" w14:textId="77777777" w:rsidR="00F06BAC" w:rsidRDefault="00F06BAC" w:rsidP="00AD224C">
      <w:pPr>
        <w:pStyle w:val="ProductList-Body"/>
        <w:rPr>
          <w:b/>
          <w:color w:val="00188F"/>
        </w:rPr>
      </w:pPr>
    </w:p>
    <w:p w14:paraId="4B084916" w14:textId="77777777" w:rsidR="00C81398" w:rsidRDefault="00C81398" w:rsidP="00AD224C">
      <w:pPr>
        <w:pStyle w:val="ProductList-Body"/>
        <w:rPr>
          <w:b/>
          <w:color w:val="00188F"/>
        </w:rPr>
      </w:pPr>
    </w:p>
    <w:p w14:paraId="4B084917" w14:textId="77777777" w:rsidR="00C81398" w:rsidRDefault="00C81398" w:rsidP="00AD224C">
      <w:pPr>
        <w:pStyle w:val="ProductList-Body"/>
        <w:rPr>
          <w:b/>
          <w:color w:val="00188F"/>
        </w:rPr>
      </w:pPr>
    </w:p>
    <w:p w14:paraId="4B084918" w14:textId="77777777" w:rsidR="00C81398" w:rsidRDefault="00C81398" w:rsidP="00AD224C">
      <w:pPr>
        <w:pStyle w:val="ProductList-Body"/>
        <w:rPr>
          <w:b/>
          <w:color w:val="00188F"/>
        </w:rPr>
      </w:pPr>
    </w:p>
    <w:p w14:paraId="4B084919" w14:textId="77777777" w:rsidR="00AD224C" w:rsidRPr="00001778" w:rsidRDefault="00AD224C" w:rsidP="00AD224C">
      <w:pPr>
        <w:pStyle w:val="ProductList-Body"/>
      </w:pPr>
      <w:r>
        <w:rPr>
          <w:b/>
          <w:color w:val="00188F"/>
        </w:rPr>
        <w:t>Für Kunden mit aktiver Software Assurance, die nicht verlängern möchten</w:t>
      </w:r>
    </w:p>
    <w:p w14:paraId="4B08491A" w14:textId="77777777" w:rsidR="00AD224C" w:rsidRPr="00001778" w:rsidRDefault="00AD224C" w:rsidP="00AD224C">
      <w:pPr>
        <w:pStyle w:val="ProductList-Body"/>
      </w:pPr>
      <w: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instrText>XE "BizTalk Server 2010"</w:instrText>
      </w:r>
      <w:r>
        <w:fldChar w:fldCharType="end"/>
      </w:r>
      <w:r>
        <w:t xml:space="preserve"> oder die neueste, zu diesem Zeitpunkt verfügbare Version der gleichen Edition von BizTalk Server wie folgt unter diesen Lizenzen auszuführen:</w:t>
      </w:r>
    </w:p>
    <w:p w14:paraId="4B08491B" w14:textId="77777777" w:rsidR="00AD224C" w:rsidRPr="00001778" w:rsidRDefault="00AD224C" w:rsidP="00136452">
      <w:pPr>
        <w:pStyle w:val="ProductList-Body"/>
        <w:numPr>
          <w:ilvl w:val="0"/>
          <w:numId w:val="38"/>
        </w:numPr>
        <w:tabs>
          <w:tab w:val="clear" w:pos="158"/>
          <w:tab w:val="left" w:pos="450"/>
        </w:tabs>
        <w:ind w:left="450" w:hanging="270"/>
      </w:pPr>
      <w:r>
        <w:rPr>
          <w:b/>
        </w:rPr>
        <w:t>BizTalk Server 2010</w:t>
      </w:r>
      <w:r w:rsidRPr="00C81398">
        <w:rPr>
          <w:b/>
        </w:rPr>
        <w:fldChar w:fldCharType="begin"/>
      </w:r>
      <w:r w:rsidRPr="00C81398">
        <w:rPr>
          <w:b/>
        </w:rPr>
        <w:instrText>XE "BizTalk Server 2010"</w:instrText>
      </w:r>
      <w:r w:rsidRPr="00C81398">
        <w:rPr>
          <w:b/>
        </w:rPr>
        <w:fldChar w:fldCharType="end"/>
      </w:r>
      <w:r w:rsidRPr="00C81398">
        <w:rPr>
          <w:b/>
        </w:rPr>
        <w:t xml:space="preserve">: </w:t>
      </w:r>
      <w:r>
        <w:t>Die fortgesetzte Verwendung dieser Version der Software unterliegt den Produktbenutzungsrechten für BizTalk Server 2010-Prozessorlizenzen, jedoch verfügen die Kunden nicht mehr über die Lizenzmobilität durch SA.</w:t>
      </w:r>
    </w:p>
    <w:p w14:paraId="4B08491C" w14:textId="77777777" w:rsidR="00AD224C" w:rsidRPr="00001778" w:rsidRDefault="00AD224C" w:rsidP="00136452">
      <w:pPr>
        <w:pStyle w:val="ProductList-Body"/>
        <w:numPr>
          <w:ilvl w:val="0"/>
          <w:numId w:val="38"/>
        </w:numPr>
        <w:tabs>
          <w:tab w:val="clear" w:pos="158"/>
          <w:tab w:val="left" w:pos="450"/>
        </w:tabs>
        <w:ind w:left="450" w:hanging="270"/>
      </w:pPr>
      <w:r>
        <w:rPr>
          <w:b/>
        </w:rPr>
        <w:t>Neueste Version von BizTalk Server</w:t>
      </w:r>
      <w:r w:rsidRPr="00C81398">
        <w:rPr>
          <w:b/>
        </w:rPr>
        <w:t xml:space="preserve">: </w:t>
      </w:r>
      <w:r>
        <w:t>Die Verwendung dieser Version der Software unterliegt den Produktbenutzungsrechten für BizTalk Server 2010</w:t>
      </w:r>
      <w:r>
        <w:fldChar w:fldCharType="begin"/>
      </w:r>
      <w:r>
        <w:instrText>XE "BizTalk Server 2010"</w:instrText>
      </w:r>
      <w:r>
        <w:fldChar w:fldCharType="end"/>
      </w:r>
      <w:r>
        <w:t xml:space="preserve">-Prozessorlizenzen, jedoch mit folgenden Einschränkungen: </w:t>
      </w:r>
    </w:p>
    <w:p w14:paraId="4B08491D" w14:textId="77777777" w:rsidR="00AD224C" w:rsidRPr="00001778" w:rsidRDefault="00AD224C" w:rsidP="00136452">
      <w:pPr>
        <w:pStyle w:val="ProductList-Body"/>
        <w:numPr>
          <w:ilvl w:val="1"/>
          <w:numId w:val="38"/>
        </w:numPr>
        <w:tabs>
          <w:tab w:val="clear" w:pos="158"/>
          <w:tab w:val="left" w:pos="450"/>
        </w:tabs>
        <w:ind w:left="720" w:hanging="270"/>
      </w:pPr>
      <w:r>
        <w:t xml:space="preserve">Kunden verfügen nicht mehr über die Lizenzmobilität innerhalb von Serverfarmen oder Lizenzmobilität durch SA, und </w:t>
      </w:r>
    </w:p>
    <w:p w14:paraId="4B08491E" w14:textId="77777777" w:rsidR="00AD224C" w:rsidRPr="00001778" w:rsidRDefault="00AD224C" w:rsidP="00136452">
      <w:pPr>
        <w:pStyle w:val="ProductList-Body"/>
        <w:numPr>
          <w:ilvl w:val="1"/>
          <w:numId w:val="38"/>
        </w:numPr>
        <w:tabs>
          <w:tab w:val="clear" w:pos="158"/>
          <w:tab w:val="left" w:pos="450"/>
        </w:tabs>
        <w:ind w:left="720" w:hanging="270"/>
      </w:pPr>
      <w:r>
        <w:t xml:space="preserve">Neuzuweisungen von Lizenzen unterliegen den Beschränkungen unten in Bezug auf ihre „Core-Lizenzäquivalenz“. Die Core-Lizenzäquivalenz wird wie folgt bestimmt. </w:t>
      </w:r>
    </w:p>
    <w:p w14:paraId="4B08491F" w14:textId="77777777" w:rsidR="00AD224C" w:rsidRPr="00001778" w:rsidRDefault="00AD224C" w:rsidP="00136452">
      <w:pPr>
        <w:pStyle w:val="ProductList-Body"/>
        <w:numPr>
          <w:ilvl w:val="0"/>
          <w:numId w:val="39"/>
        </w:numPr>
        <w:tabs>
          <w:tab w:val="clear" w:pos="158"/>
          <w:tab w:val="left" w:pos="450"/>
        </w:tabs>
        <w:ind w:left="450" w:hanging="270"/>
      </w:pPr>
      <w:r>
        <w:t xml:space="preserve">Für jede qualifizierende Lizenz, die dem Server zugewiesen wurde, handelt es sich bei der Core-Lizenzäquivalenz um den jeweils größeren der folgenden Werte: </w:t>
      </w:r>
    </w:p>
    <w:p w14:paraId="4B084920" w14:textId="77777777" w:rsidR="00AD224C" w:rsidRPr="00001778" w:rsidRDefault="00AD224C" w:rsidP="00136452">
      <w:pPr>
        <w:pStyle w:val="ProductList-Body"/>
        <w:numPr>
          <w:ilvl w:val="1"/>
          <w:numId w:val="39"/>
        </w:numPr>
        <w:tabs>
          <w:tab w:val="clear" w:pos="158"/>
          <w:tab w:val="left" w:pos="450"/>
        </w:tabs>
        <w:ind w:left="720" w:hanging="270"/>
      </w:pPr>
      <w:r>
        <w:t xml:space="preserve">vier Cores pro Prozessorlizenz ODER </w:t>
      </w:r>
    </w:p>
    <w:p w14:paraId="4B084921" w14:textId="77777777" w:rsidR="00AD224C" w:rsidRPr="00001778" w:rsidRDefault="00AD224C" w:rsidP="00136452">
      <w:pPr>
        <w:pStyle w:val="ProductList-Body"/>
        <w:numPr>
          <w:ilvl w:val="1"/>
          <w:numId w:val="39"/>
        </w:numPr>
        <w:tabs>
          <w:tab w:val="clear" w:pos="158"/>
          <w:tab w:val="left" w:pos="450"/>
        </w:tabs>
        <w:ind w:left="720" w:hanging="270"/>
      </w:pPr>
      <w: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4B084922" w14:textId="77777777" w:rsidR="00AD224C" w:rsidRPr="00001778" w:rsidRDefault="00AD224C" w:rsidP="00136452">
      <w:pPr>
        <w:pStyle w:val="ProductList-Body"/>
        <w:numPr>
          <w:ilvl w:val="0"/>
          <w:numId w:val="39"/>
        </w:numPr>
        <w:tabs>
          <w:tab w:val="clear" w:pos="158"/>
          <w:tab w:val="left" w:pos="450"/>
        </w:tabs>
        <w:ind w:left="450" w:hanging="270"/>
      </w:pPr>
      <w: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4B084923" w14:textId="77777777" w:rsidR="00782C7B" w:rsidRPr="00001778" w:rsidRDefault="00AD224C" w:rsidP="00136452">
      <w:pPr>
        <w:pStyle w:val="ProductList-Body"/>
        <w:numPr>
          <w:ilvl w:val="0"/>
          <w:numId w:val="39"/>
        </w:numPr>
        <w:tabs>
          <w:tab w:val="clear" w:pos="158"/>
          <w:tab w:val="left" w:pos="450"/>
        </w:tabs>
        <w:ind w:left="450" w:hanging="270"/>
      </w:pPr>
      <w:r>
        <w:t>Die angenommene Core-Lizenzäquivalenz der Kunden impliziert nicht, dass sie berechtigt sind, eine einzelne Prozessorlizenz Cores auf zwei oder mehr Prozessoren zuzuweisen.</w:t>
      </w:r>
    </w:p>
    <w:bookmarkStart w:id="85" w:name="_Toc378147621"/>
    <w:bookmarkStart w:id="86" w:name="_Toc378151523"/>
    <w:p w14:paraId="4B084924"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925" w14:textId="77777777" w:rsidR="00407E60" w:rsidRPr="00001778" w:rsidRDefault="00407E60" w:rsidP="00680B4D">
      <w:pPr>
        <w:pStyle w:val="ProductList-Offering1Heading"/>
        <w:outlineLvl w:val="1"/>
      </w:pPr>
      <w:bookmarkStart w:id="87" w:name="_Toc379797104"/>
      <w:bookmarkStart w:id="88" w:name="_Toc380513130"/>
      <w:bookmarkStart w:id="89" w:name="_Toc380655169"/>
      <w:bookmarkStart w:id="90" w:name="_Toc391370564"/>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709"/>
      </w:tblGrid>
      <w:tr w:rsidR="002C5E84" w14:paraId="4B084934" w14:textId="77777777" w:rsidTr="008020AB">
        <w:trPr>
          <w:tblHeader/>
        </w:trPr>
        <w:tc>
          <w:tcPr>
            <w:tcW w:w="2947" w:type="dxa"/>
            <w:tcBorders>
              <w:bottom w:val="nil"/>
            </w:tcBorders>
            <w:shd w:val="clear" w:color="auto" w:fill="00188F"/>
          </w:tcPr>
          <w:p w14:paraId="4B084926" w14:textId="77777777" w:rsidR="002C5E84" w:rsidRPr="00EE0836" w:rsidRDefault="002C5E8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927" w14:textId="77777777" w:rsidR="002C5E84" w:rsidRPr="00792B5C" w:rsidRDefault="002C5E8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928" w14:textId="77777777" w:rsidR="002C5E84" w:rsidRPr="009F6E11" w:rsidRDefault="002C5E8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929" w14:textId="77777777" w:rsidR="002C5E84" w:rsidRPr="00C47858" w:rsidRDefault="002C5E8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92A"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92B"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92C"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92D"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92E"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92F"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15" w:type="dxa"/>
            <w:shd w:val="clear" w:color="auto" w:fill="00188F"/>
            <w:vAlign w:val="center"/>
          </w:tcPr>
          <w:p w14:paraId="4B084930"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76" w:type="dxa"/>
            <w:shd w:val="clear" w:color="auto" w:fill="00188F"/>
            <w:vAlign w:val="center"/>
          </w:tcPr>
          <w:p w14:paraId="4B084931"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932"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09" w:type="dxa"/>
            <w:shd w:val="clear" w:color="auto" w:fill="00188F"/>
            <w:vAlign w:val="center"/>
          </w:tcPr>
          <w:p w14:paraId="4B084933" w14:textId="77777777" w:rsidR="002C5E84" w:rsidRPr="00A92A58" w:rsidRDefault="002C5E8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4943" w14:textId="77777777" w:rsidTr="008020AB">
        <w:tc>
          <w:tcPr>
            <w:tcW w:w="2947" w:type="dxa"/>
            <w:tcBorders>
              <w:top w:val="nil"/>
              <w:left w:val="nil"/>
              <w:bottom w:val="dashSmallGap" w:sz="4" w:space="0" w:color="BFBFBF" w:themeColor="background1" w:themeShade="BF"/>
              <w:right w:val="nil"/>
            </w:tcBorders>
          </w:tcPr>
          <w:p w14:paraId="4B084935" w14:textId="77777777" w:rsidR="00C05A53" w:rsidRDefault="005F17AF" w:rsidP="00C05A53">
            <w:pPr>
              <w:pStyle w:val="ProductList-Offering1"/>
            </w:pPr>
            <w:bookmarkStart w:id="91" w:name="_Toc379797105"/>
            <w:bookmarkStart w:id="92" w:name="_Toc380513131"/>
            <w:bookmarkStart w:id="93" w:name="_Toc380655170"/>
            <w:bookmarkStart w:id="94" w:name="_Toc391370565"/>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B084936" w14:textId="77777777"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B084937" w14:textId="77777777"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B084938" w14:textId="77777777"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939" w14:textId="77777777"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B08493A" w14:textId="77777777" w:rsidR="00C05A53" w:rsidRDefault="005E2606" w:rsidP="00C05A53">
            <w:pPr>
              <w:pStyle w:val="ProductList-OfferingBody"/>
              <w:ind w:left="-113"/>
              <w:jc w:val="center"/>
            </w:pPr>
            <w:r>
              <w:t>75</w:t>
            </w:r>
          </w:p>
        </w:tc>
        <w:tc>
          <w:tcPr>
            <w:tcW w:w="596" w:type="dxa"/>
            <w:shd w:val="clear" w:color="auto" w:fill="70AD47" w:themeFill="accent6"/>
            <w:vAlign w:val="center"/>
          </w:tcPr>
          <w:p w14:paraId="4B08493B" w14:textId="77777777" w:rsidR="00C05A53" w:rsidRPr="00054980" w:rsidRDefault="00042275" w:rsidP="00C05A53">
            <w:pPr>
              <w:pStyle w:val="ProductList-OfferingBody"/>
              <w:ind w:left="-113"/>
              <w:jc w:val="center"/>
            </w:pPr>
            <w:r w:rsidRPr="00054980">
              <w:fldChar w:fldCharType="begin"/>
            </w:r>
            <w:r w:rsidR="005E2606">
              <w:instrText xml:space="preserve"> AutoTextList  \sNoStyle\t "Core Infrastructure" </w:instrText>
            </w:r>
            <w:r w:rsidRPr="00054980">
              <w:fldChar w:fldCharType="separate"/>
            </w:r>
            <w:r w:rsidR="00054980" w:rsidRPr="00054980">
              <w:fldChar w:fldCharType="begin"/>
            </w:r>
            <w:r w:rsidR="00054980" w:rsidRPr="00054980">
              <w:instrText xml:space="preserve"> </w:instrText>
            </w:r>
            <w:r w:rsidR="00054980" w:rsidRPr="00054980">
              <w:rPr>
                <w:color w:val="1F497D"/>
              </w:rPr>
              <w:instrText>AutoTextList  \s NoStyle \t “</w:instrText>
            </w:r>
            <w:r w:rsidR="00054980" w:rsidRPr="00054980">
              <w:instrText>Core Infrastructure</w:instrText>
            </w:r>
            <w:r w:rsidR="00054980" w:rsidRPr="00054980">
              <w:rPr>
                <w:color w:val="1F497D"/>
              </w:rPr>
              <w:instrText>”</w:instrText>
            </w:r>
            <w:r w:rsidR="00054980" w:rsidRPr="00054980">
              <w:instrText xml:space="preserve"> </w:instrText>
            </w:r>
            <w:r w:rsidR="00054980" w:rsidRPr="00054980">
              <w:fldChar w:fldCharType="separate"/>
            </w:r>
            <w:r w:rsidR="00054980" w:rsidRPr="00054980">
              <w:rPr>
                <w:color w:val="1F497D"/>
              </w:rPr>
              <w:t xml:space="preserve"> </w:t>
            </w:r>
            <w:r w:rsidR="00054980" w:rsidRPr="00054980">
              <w:t>C</w:t>
            </w:r>
            <w:r w:rsidR="00054980" w:rsidRPr="00054980">
              <w:fldChar w:fldCharType="end"/>
            </w:r>
            <w:r w:rsidR="005E2606" w:rsidRPr="00054980">
              <w:t xml:space="preserve"> </w:t>
            </w:r>
            <w:r w:rsidRPr="00054980">
              <w:fldChar w:fldCharType="end"/>
            </w:r>
          </w:p>
        </w:tc>
        <w:tc>
          <w:tcPr>
            <w:tcW w:w="595" w:type="dxa"/>
            <w:shd w:val="clear" w:color="auto" w:fill="BFBFBF" w:themeFill="background1" w:themeFillShade="BF"/>
            <w:vAlign w:val="center"/>
          </w:tcPr>
          <w:p w14:paraId="4B08493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93D"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93E" w14:textId="77777777" w:rsidR="00C05A53" w:rsidRDefault="00C05A53" w:rsidP="00C05A53">
            <w:pPr>
              <w:pStyle w:val="ProductList-OfferingBody"/>
              <w:ind w:left="-113"/>
              <w:jc w:val="center"/>
            </w:pPr>
          </w:p>
        </w:tc>
        <w:tc>
          <w:tcPr>
            <w:tcW w:w="515" w:type="dxa"/>
            <w:shd w:val="clear" w:color="auto" w:fill="70AD47" w:themeFill="accent6"/>
            <w:vAlign w:val="center"/>
          </w:tcPr>
          <w:p w14:paraId="4B08493F"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4940"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941" w14:textId="77777777" w:rsidR="00C05A53" w:rsidRDefault="00C05A53" w:rsidP="00C05A53">
            <w:pPr>
              <w:pStyle w:val="ProductList-OfferingBody"/>
              <w:ind w:left="-113"/>
              <w:jc w:val="center"/>
            </w:pPr>
          </w:p>
        </w:tc>
        <w:tc>
          <w:tcPr>
            <w:tcW w:w="709" w:type="dxa"/>
            <w:shd w:val="clear" w:color="auto" w:fill="70AD47" w:themeFill="accent6"/>
            <w:vAlign w:val="center"/>
          </w:tcPr>
          <w:p w14:paraId="4B084942" w14:textId="77777777" w:rsidR="00C05A53" w:rsidRPr="00054980" w:rsidRDefault="00054980" w:rsidP="00C05A53">
            <w:pPr>
              <w:pStyle w:val="ProductList-OfferingBody"/>
              <w:ind w:left="-113"/>
              <w:jc w:val="center"/>
            </w:pPr>
            <w:r w:rsidRPr="00054980">
              <w:fldChar w:fldCharType="begin"/>
            </w:r>
            <w:r w:rsidRPr="00054980">
              <w:instrText xml:space="preserve"> </w:instrText>
            </w:r>
            <w:r w:rsidRPr="00054980">
              <w:rPr>
                <w:color w:val="1F497D"/>
              </w:rPr>
              <w:instrText>AutoTextList  \s NoStyle \t “</w:instrText>
            </w:r>
            <w:r w:rsidRPr="00054980">
              <w:instrText>Server and Tools-Produkt</w:instrText>
            </w:r>
            <w:r w:rsidRPr="00054980">
              <w:rPr>
                <w:color w:val="1F497D"/>
              </w:rPr>
              <w:instrText>”</w:instrText>
            </w:r>
            <w:r w:rsidRPr="00054980">
              <w:instrText xml:space="preserve"> </w:instrText>
            </w:r>
            <w:r w:rsidRPr="00054980">
              <w:fldChar w:fldCharType="separate"/>
            </w:r>
            <w:r w:rsidRPr="00054980">
              <w:t>SP</w:t>
            </w:r>
            <w:r w:rsidRPr="00054980">
              <w:fldChar w:fldCharType="end"/>
            </w:r>
          </w:p>
        </w:tc>
      </w:tr>
      <w:tr w:rsidR="00C05A53" w14:paraId="4B084952" w14:textId="77777777" w:rsidTr="008020AB">
        <w:tc>
          <w:tcPr>
            <w:tcW w:w="2947" w:type="dxa"/>
            <w:tcBorders>
              <w:top w:val="dashSmallGap" w:sz="4" w:space="0" w:color="BFBFBF" w:themeColor="background1" w:themeShade="BF"/>
              <w:left w:val="nil"/>
              <w:bottom w:val="dashSmallGap" w:sz="4" w:space="0" w:color="BFBFBF" w:themeColor="background1" w:themeShade="BF"/>
              <w:right w:val="nil"/>
            </w:tcBorders>
          </w:tcPr>
          <w:p w14:paraId="4B084944" w14:textId="77777777" w:rsidR="00C05A53" w:rsidRDefault="005E2606" w:rsidP="00C05A53">
            <w:pPr>
              <w:pStyle w:val="ProductList-Offering1"/>
            </w:pPr>
            <w:bookmarkStart w:id="95" w:name="_Toc379797106"/>
            <w:bookmarkStart w:id="96" w:name="_Toc380513132"/>
            <w:bookmarkStart w:id="97" w:name="_Toc380655171"/>
            <w:bookmarkStart w:id="98" w:name="_Toc391370566"/>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45"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4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94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94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94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94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94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94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94D"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494E" w14:textId="77777777" w:rsidR="00C05A53" w:rsidRDefault="00C05A53" w:rsidP="00C05A53">
            <w:pPr>
              <w:pStyle w:val="ProductList-OfferingBody"/>
              <w:ind w:left="-113"/>
              <w:jc w:val="center"/>
            </w:pPr>
          </w:p>
        </w:tc>
        <w:tc>
          <w:tcPr>
            <w:tcW w:w="676" w:type="dxa"/>
            <w:shd w:val="clear" w:color="auto" w:fill="BFBFBF" w:themeFill="background1" w:themeFillShade="BF"/>
            <w:vAlign w:val="center"/>
          </w:tcPr>
          <w:p w14:paraId="4B08494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950"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4B084951" w14:textId="77777777" w:rsidR="00C05A53" w:rsidRPr="00A12C31" w:rsidRDefault="00C05A53" w:rsidP="00A12C31">
            <w:pPr>
              <w:pStyle w:val="ProductList-OfferingBody"/>
              <w:ind w:left="-113"/>
              <w:jc w:val="center"/>
            </w:pPr>
          </w:p>
        </w:tc>
      </w:tr>
      <w:tr w:rsidR="00C05A53" w14:paraId="4B084961" w14:textId="77777777" w:rsidTr="008020AB">
        <w:tc>
          <w:tcPr>
            <w:tcW w:w="2947" w:type="dxa"/>
            <w:tcBorders>
              <w:top w:val="dashSmallGap" w:sz="4" w:space="0" w:color="BFBFBF" w:themeColor="background1" w:themeShade="BF"/>
              <w:left w:val="nil"/>
              <w:bottom w:val="nil"/>
              <w:right w:val="nil"/>
            </w:tcBorders>
          </w:tcPr>
          <w:p w14:paraId="4B084953" w14:textId="77777777" w:rsidR="00C05A53" w:rsidRDefault="005E2606" w:rsidP="00C05A53">
            <w:pPr>
              <w:pStyle w:val="ProductList-Offering1"/>
            </w:pPr>
            <w:bookmarkStart w:id="99" w:name="_Toc379797107"/>
            <w:bookmarkStart w:id="100" w:name="_Toc380513133"/>
            <w:bookmarkStart w:id="101" w:name="_Toc380655172"/>
            <w:bookmarkStart w:id="102" w:name="_Toc391370567"/>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B084954"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B084955" w14:textId="77777777"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B084956" w14:textId="77777777"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957" w14:textId="77777777"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B084958" w14:textId="77777777" w:rsidR="00C05A53" w:rsidRDefault="005E2606" w:rsidP="00C05A53">
            <w:pPr>
              <w:pStyle w:val="ProductList-OfferingBody"/>
              <w:ind w:left="-113"/>
              <w:jc w:val="center"/>
            </w:pPr>
            <w:r>
              <w:t>25</w:t>
            </w:r>
          </w:p>
        </w:tc>
        <w:tc>
          <w:tcPr>
            <w:tcW w:w="596" w:type="dxa"/>
            <w:shd w:val="clear" w:color="auto" w:fill="70AD47" w:themeFill="accent6"/>
            <w:vAlign w:val="center"/>
          </w:tcPr>
          <w:p w14:paraId="4B084959" w14:textId="77777777" w:rsidR="00C05A53" w:rsidRDefault="00042275" w:rsidP="00054980">
            <w:pPr>
              <w:pStyle w:val="ProductList-OfferingBody"/>
              <w:ind w:left="-113"/>
              <w:jc w:val="center"/>
            </w:pPr>
            <w:r>
              <w:fldChar w:fldCharType="begin"/>
            </w:r>
            <w:r w:rsidR="005E2606">
              <w:instrText xml:space="preserve"> AutoTextList  \sNoStyle\t "Core Infrastructure" </w:instrText>
            </w:r>
            <w:r>
              <w:fldChar w:fldCharType="separate"/>
            </w:r>
            <w:r w:rsidR="00054980" w:rsidRPr="00054980">
              <w:fldChar w:fldCharType="begin"/>
            </w:r>
            <w:r w:rsidR="00054980" w:rsidRPr="00054980">
              <w:instrText xml:space="preserve"> </w:instrText>
            </w:r>
            <w:r w:rsidR="00054980" w:rsidRPr="00054980">
              <w:rPr>
                <w:color w:val="1F497D"/>
              </w:rPr>
              <w:instrText>AutoTextList  \s NoStyle \t “</w:instrText>
            </w:r>
            <w:r w:rsidR="00054980" w:rsidRPr="00054980">
              <w:instrText>Core Infrastructure</w:instrText>
            </w:r>
            <w:r w:rsidR="00054980" w:rsidRPr="00054980">
              <w:rPr>
                <w:color w:val="1F497D"/>
              </w:rPr>
              <w:instrText>”</w:instrText>
            </w:r>
            <w:r w:rsidR="00054980" w:rsidRPr="00054980">
              <w:instrText xml:space="preserve"> </w:instrText>
            </w:r>
            <w:r w:rsidR="00054980" w:rsidRPr="00054980">
              <w:fldChar w:fldCharType="separate"/>
            </w:r>
            <w:r w:rsidR="00054980" w:rsidRPr="00054980">
              <w:rPr>
                <w:color w:val="1F497D"/>
              </w:rPr>
              <w:t xml:space="preserve"> </w:t>
            </w:r>
            <w:r w:rsidR="00054980" w:rsidRPr="00054980">
              <w:t>C</w:t>
            </w:r>
            <w:r w:rsidR="00054980" w:rsidRPr="00054980">
              <w:fldChar w:fldCharType="end"/>
            </w:r>
            <w:r w:rsidR="005E2606">
              <w:t xml:space="preserve"> </w:t>
            </w:r>
            <w:r>
              <w:fldChar w:fldCharType="end"/>
            </w:r>
          </w:p>
        </w:tc>
        <w:tc>
          <w:tcPr>
            <w:tcW w:w="595" w:type="dxa"/>
            <w:shd w:val="clear" w:color="auto" w:fill="BFBFBF" w:themeFill="background1" w:themeFillShade="BF"/>
            <w:vAlign w:val="center"/>
          </w:tcPr>
          <w:p w14:paraId="4B0849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95B"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95C" w14:textId="77777777" w:rsidR="00C05A53" w:rsidRDefault="00C05A53" w:rsidP="00C05A53">
            <w:pPr>
              <w:pStyle w:val="ProductList-OfferingBody"/>
              <w:ind w:left="-113"/>
              <w:jc w:val="center"/>
            </w:pPr>
          </w:p>
        </w:tc>
        <w:tc>
          <w:tcPr>
            <w:tcW w:w="515" w:type="dxa"/>
            <w:shd w:val="clear" w:color="auto" w:fill="70AD47" w:themeFill="accent6"/>
            <w:vAlign w:val="center"/>
          </w:tcPr>
          <w:p w14:paraId="4B08495D"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495E"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95F" w14:textId="77777777" w:rsidR="00C05A53" w:rsidRDefault="00C05A53" w:rsidP="00C05A53">
            <w:pPr>
              <w:pStyle w:val="ProductList-OfferingBody"/>
              <w:ind w:left="-113"/>
              <w:jc w:val="center"/>
            </w:pPr>
          </w:p>
        </w:tc>
        <w:tc>
          <w:tcPr>
            <w:tcW w:w="709" w:type="dxa"/>
            <w:shd w:val="clear" w:color="auto" w:fill="70AD47" w:themeFill="accent6"/>
            <w:vAlign w:val="center"/>
          </w:tcPr>
          <w:p w14:paraId="4B084960" w14:textId="77777777" w:rsidR="00C05A53" w:rsidRPr="00054980" w:rsidRDefault="00054980" w:rsidP="00C05A53">
            <w:pPr>
              <w:pStyle w:val="ProductList-OfferingBody"/>
              <w:ind w:left="-113"/>
              <w:jc w:val="center"/>
            </w:pPr>
            <w:r w:rsidRPr="00054980">
              <w:fldChar w:fldCharType="begin"/>
            </w:r>
            <w:r w:rsidRPr="00054980">
              <w:instrText xml:space="preserve"> </w:instrText>
            </w:r>
            <w:r w:rsidRPr="00054980">
              <w:rPr>
                <w:color w:val="1F497D"/>
              </w:rPr>
              <w:instrText>AutoTextList  \s NoStyle \t “</w:instrText>
            </w:r>
            <w:r w:rsidRPr="00054980">
              <w:instrText>Server and Tools-Produkt</w:instrText>
            </w:r>
            <w:r w:rsidRPr="00054980">
              <w:rPr>
                <w:color w:val="1F497D"/>
              </w:rPr>
              <w:instrText>”</w:instrText>
            </w:r>
            <w:r w:rsidRPr="00054980">
              <w:instrText xml:space="preserve"> </w:instrText>
            </w:r>
            <w:r w:rsidRPr="00054980">
              <w:fldChar w:fldCharType="separate"/>
            </w:r>
            <w:r w:rsidRPr="00054980">
              <w:t>SP</w:t>
            </w:r>
            <w:r w:rsidRPr="00054980">
              <w:fldChar w:fldCharType="end"/>
            </w:r>
          </w:p>
        </w:tc>
      </w:tr>
    </w:tbl>
    <w:p w14:paraId="4B084962" w14:textId="77777777" w:rsidR="00407E60" w:rsidRPr="00001778" w:rsidRDefault="00407E60" w:rsidP="004F3C6D">
      <w:pPr>
        <w:pStyle w:val="ProductList-Body"/>
      </w:pPr>
    </w:p>
    <w:tbl>
      <w:tblPr>
        <w:tblStyle w:val="TableGrid"/>
        <w:tblW w:w="10678"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8"/>
        <w:gridCol w:w="3600"/>
        <w:gridCol w:w="3600"/>
      </w:tblGrid>
      <w:tr w:rsidR="000C0ACA" w14:paraId="4B084966" w14:textId="77777777" w:rsidTr="0053694F">
        <w:tc>
          <w:tcPr>
            <w:tcW w:w="3478" w:type="dxa"/>
          </w:tcPr>
          <w:p w14:paraId="4B084963" w14:textId="77777777" w:rsidR="000C0ACA" w:rsidRDefault="000C0ACA" w:rsidP="005E2606">
            <w:pPr>
              <w:pStyle w:val="ProductList-Body"/>
            </w:pPr>
          </w:p>
        </w:tc>
        <w:tc>
          <w:tcPr>
            <w:tcW w:w="3600" w:type="dxa"/>
          </w:tcPr>
          <w:p w14:paraId="4B084964" w14:textId="77777777" w:rsidR="000C0ACA" w:rsidRDefault="000C0ACA" w:rsidP="005E2606">
            <w:pPr>
              <w:pStyle w:val="ProductList-Body"/>
            </w:pPr>
            <w:r>
              <w:t xml:space="preserve">Produkt-Pool: </w:t>
            </w:r>
            <w:r>
              <w:rPr>
                <w:b/>
              </w:rPr>
              <w:t>Server</w:t>
            </w:r>
          </w:p>
        </w:tc>
        <w:tc>
          <w:tcPr>
            <w:tcW w:w="3600" w:type="dxa"/>
          </w:tcPr>
          <w:p w14:paraId="4B084965" w14:textId="77777777" w:rsidR="000C0ACA" w:rsidRPr="00A13C12" w:rsidRDefault="000C0ACA" w:rsidP="005E2606">
            <w:pPr>
              <w:pStyle w:val="ProductList-Body"/>
              <w:rPr>
                <w:b/>
              </w:rPr>
            </w:pPr>
            <w:r>
              <w:t xml:space="preserve">Zur Verringerung berechtigt (SCE): </w:t>
            </w:r>
            <w:r>
              <w:rPr>
                <w:b/>
              </w:rPr>
              <w:t>Alle</w:t>
            </w:r>
          </w:p>
        </w:tc>
      </w:tr>
      <w:tr w:rsidR="000C0ACA" w14:paraId="4B08496A" w14:textId="77777777" w:rsidTr="0053694F">
        <w:tc>
          <w:tcPr>
            <w:tcW w:w="3478" w:type="dxa"/>
          </w:tcPr>
          <w:p w14:paraId="4B084967" w14:textId="77777777" w:rsidR="000C0ACA" w:rsidRDefault="000C0ACA" w:rsidP="005E2606">
            <w:pPr>
              <w:pStyle w:val="ProductList-Body"/>
            </w:pPr>
          </w:p>
        </w:tc>
        <w:tc>
          <w:tcPr>
            <w:tcW w:w="3600" w:type="dxa"/>
          </w:tcPr>
          <w:p w14:paraId="4B084968" w14:textId="77777777" w:rsidR="000C0ACA" w:rsidRDefault="00CD60C5" w:rsidP="005E2606">
            <w:pPr>
              <w:pStyle w:val="ProductList-Body"/>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600" w:type="dxa"/>
          </w:tcPr>
          <w:p w14:paraId="4B084969" w14:textId="77777777" w:rsidR="000C0ACA" w:rsidRDefault="000C0ACA" w:rsidP="005E2606">
            <w:pPr>
              <w:pStyle w:val="ProductList-Body"/>
            </w:pPr>
          </w:p>
        </w:tc>
      </w:tr>
    </w:tbl>
    <w:p w14:paraId="4B08496B"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496C" w14:textId="77777777" w:rsidR="001F2DDF" w:rsidRPr="00001778" w:rsidRDefault="001F2DDF" w:rsidP="001F2DDF">
      <w:pPr>
        <w:pStyle w:val="ProductList-Body"/>
      </w:pPr>
      <w:r>
        <w:rPr>
          <w:b/>
          <w:color w:val="00188F"/>
        </w:rPr>
        <w:t>Core Infrastructure Server Suite (Standard oder Datacenter)</w:t>
      </w:r>
      <w:r>
        <w:fldChar w:fldCharType="begin"/>
      </w:r>
      <w:r>
        <w:instrText>XE "Core Infrastructure Server Suite Standard"</w:instrText>
      </w:r>
      <w:r>
        <w:fldChar w:fldCharType="end"/>
      </w:r>
    </w:p>
    <w:p w14:paraId="4B08496D" w14:textId="77777777" w:rsidR="001F2DDF" w:rsidRPr="00001778" w:rsidRDefault="001F2DDF" w:rsidP="00516278">
      <w:pPr>
        <w:pStyle w:val="ProductList-Body"/>
        <w:ind w:left="180"/>
      </w:pPr>
      <w:r>
        <w:rPr>
          <w:b/>
          <w:color w:val="00188F"/>
        </w:rPr>
        <w:t>Migration zu Neuem Lizenzmodell</w:t>
      </w:r>
    </w:p>
    <w:p w14:paraId="4B08496E" w14:textId="77777777" w:rsidR="001F2DDF" w:rsidRPr="00001778"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4B08496F" w14:textId="77777777" w:rsidR="001F2DDF" w:rsidRPr="00001778" w:rsidRDefault="001F2DDF" w:rsidP="00516278">
      <w:pPr>
        <w:pStyle w:val="ProductList-Body"/>
        <w:ind w:left="180"/>
      </w:pPr>
    </w:p>
    <w:p w14:paraId="4B084970" w14:textId="77777777" w:rsidR="001F2DDF" w:rsidRPr="00001778" w:rsidRDefault="001F2DDF" w:rsidP="00516278">
      <w:pPr>
        <w:pStyle w:val="ProductList-Body"/>
        <w:ind w:left="180"/>
      </w:pPr>
      <w: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14:paraId="4B084971" w14:textId="77777777" w:rsidR="00EF171D" w:rsidRPr="00001778" w:rsidRDefault="00EF171D" w:rsidP="00516278">
      <w:pPr>
        <w:pStyle w:val="ProductList-Body"/>
        <w:ind w:left="180"/>
      </w:pPr>
    </w:p>
    <w:p w14:paraId="4B084972" w14:textId="77777777" w:rsidR="00EF171D" w:rsidRPr="00001778" w:rsidRDefault="00EF171D" w:rsidP="00516278">
      <w:pPr>
        <w:pStyle w:val="ProductList-Body"/>
        <w:ind w:left="180"/>
      </w:pPr>
      <w:r>
        <w:rPr>
          <w:b/>
          <w:color w:val="00188F"/>
        </w:rPr>
        <w:t>Core Infrastructure Suite</w:t>
      </w:r>
    </w:p>
    <w:p w14:paraId="4B084973" w14:textId="77777777" w:rsidR="00EF171D" w:rsidRPr="00001778"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4B084974" w14:textId="77777777" w:rsidR="00EF171D" w:rsidRPr="00001778" w:rsidRDefault="00EF171D" w:rsidP="00F32AEC">
      <w:pPr>
        <w:pStyle w:val="ProductList-Body"/>
        <w:numPr>
          <w:ilvl w:val="0"/>
          <w:numId w:val="41"/>
        </w:numPr>
        <w:ind w:hanging="270"/>
      </w:pPr>
      <w:r>
        <w:t xml:space="preserve">Core Infrastructure Server Suite Standard 1:1 und </w:t>
      </w:r>
    </w:p>
    <w:p w14:paraId="4B084975" w14:textId="77777777" w:rsidR="00EF171D" w:rsidRPr="00001778" w:rsidRDefault="00EF171D" w:rsidP="00F32AEC">
      <w:pPr>
        <w:pStyle w:val="ProductList-Body"/>
        <w:numPr>
          <w:ilvl w:val="0"/>
          <w:numId w:val="41"/>
        </w:numPr>
        <w:ind w:hanging="270"/>
      </w:pPr>
      <w:r>
        <w:t>Core Infrastructure Server Suite Datacenter 2:1. Je zwei Lizenzen des alten Modells entsprechen einer Lizenz des neuen Modells.</w:t>
      </w:r>
    </w:p>
    <w:p w14:paraId="4B084976" w14:textId="77777777" w:rsidR="00EF171D" w:rsidRPr="00001778" w:rsidRDefault="00EF171D" w:rsidP="00516278">
      <w:pPr>
        <w:pStyle w:val="ProductList-Body"/>
        <w:ind w:left="180"/>
      </w:pPr>
    </w:p>
    <w:p w14:paraId="4B084977" w14:textId="77777777" w:rsidR="001F2DDF" w:rsidRPr="00001778" w:rsidRDefault="001F2DDF" w:rsidP="00516278">
      <w:pPr>
        <w:pStyle w:val="ProductList-Body"/>
        <w:ind w:left="180"/>
      </w:pPr>
      <w:r>
        <w:t xml:space="preserve"> Bei Verlängerung können Kunden SA zu Lizenzen unter dem neuen Modell verlängern.</w:t>
      </w:r>
    </w:p>
    <w:p w14:paraId="4B084978" w14:textId="77777777" w:rsidR="001F2DDF" w:rsidRPr="00001778" w:rsidRDefault="001F2DDF" w:rsidP="00516278">
      <w:pPr>
        <w:pStyle w:val="ProductList-Body"/>
        <w:ind w:left="180"/>
      </w:pPr>
    </w:p>
    <w:p w14:paraId="4B084979" w14:textId="77777777" w:rsidR="0053694F" w:rsidRDefault="0053694F" w:rsidP="00516278">
      <w:pPr>
        <w:pStyle w:val="ProductList-Body"/>
        <w:ind w:left="180"/>
        <w:rPr>
          <w:b/>
          <w:color w:val="00188F"/>
        </w:rPr>
      </w:pPr>
    </w:p>
    <w:p w14:paraId="4B08497A" w14:textId="77777777" w:rsidR="0053694F" w:rsidRDefault="0053694F" w:rsidP="00516278">
      <w:pPr>
        <w:pStyle w:val="ProductList-Body"/>
        <w:ind w:left="180"/>
        <w:rPr>
          <w:b/>
          <w:color w:val="00188F"/>
        </w:rPr>
      </w:pPr>
    </w:p>
    <w:p w14:paraId="4B08497B" w14:textId="77777777" w:rsidR="001F2DDF" w:rsidRPr="00001778" w:rsidRDefault="001F2DDF" w:rsidP="00516278">
      <w:pPr>
        <w:pStyle w:val="ProductList-Body"/>
        <w:ind w:left="180"/>
      </w:pPr>
      <w:r>
        <w:rPr>
          <w:b/>
          <w:color w:val="00188F"/>
        </w:rPr>
        <w:t>Herausgabe einer Neuen Version von Windows Server</w:t>
      </w:r>
    </w:p>
    <w:p w14:paraId="4B08497C" w14:textId="77777777" w:rsidR="001F2DDF" w:rsidRPr="00001778"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4B08497D" w14:textId="77777777" w:rsidR="001F2DDF" w:rsidRPr="00001778"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4B08497E" w14:textId="77777777" w:rsidR="00846616" w:rsidRPr="00001778" w:rsidRDefault="001F2DDF" w:rsidP="00846616">
      <w:pPr>
        <w:pStyle w:val="ProductList-Body"/>
        <w:numPr>
          <w:ilvl w:val="0"/>
          <w:numId w:val="1"/>
        </w:numPr>
        <w:ind w:hanging="270"/>
      </w:pPr>
      <w:r>
        <w:t>System Center 2012 R2 Standard (Core Infrastructure Suite Standard)</w:t>
      </w:r>
    </w:p>
    <w:p w14:paraId="4B08497F" w14:textId="77777777" w:rsidR="00846616" w:rsidRPr="00001778" w:rsidRDefault="00846616" w:rsidP="00846616">
      <w:pPr>
        <w:pStyle w:val="ProductList-Body"/>
        <w:numPr>
          <w:ilvl w:val="0"/>
          <w:numId w:val="1"/>
        </w:numPr>
        <w:ind w:hanging="270"/>
      </w:pPr>
      <w:r>
        <w:t>Windows Server 2012 R2 Datacenter (Core Infrastructure Suite Datacenter)</w:t>
      </w:r>
    </w:p>
    <w:p w14:paraId="4B084980" w14:textId="77777777" w:rsidR="001F2DDF" w:rsidRPr="00001778"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B084981" w14:textId="77777777" w:rsidR="001F2DDF" w:rsidRPr="00001778" w:rsidRDefault="001F2DDF" w:rsidP="001F2DDF">
      <w:pPr>
        <w:pStyle w:val="ProductList-Body"/>
      </w:pPr>
    </w:p>
    <w:p w14:paraId="4B084982" w14:textId="77777777" w:rsidR="001F2DDF" w:rsidRPr="00001778"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4B084983" w14:textId="77777777" w:rsidR="001F2DDF" w:rsidRPr="00001778" w:rsidRDefault="001F2DDF" w:rsidP="00516278">
      <w:pPr>
        <w:pStyle w:val="ProductList-Body"/>
        <w:ind w:left="180"/>
      </w:pPr>
    </w:p>
    <w:p w14:paraId="4B084984" w14:textId="77777777" w:rsidR="00846616" w:rsidRPr="00001778" w:rsidRDefault="001F2DDF" w:rsidP="00516278">
      <w:pPr>
        <w:pStyle w:val="ProductList-Body"/>
        <w:ind w:left="180"/>
      </w:pPr>
      <w:r>
        <w:rPr>
          <w:b/>
          <w:color w:val="00188F"/>
        </w:rPr>
        <w:t>Verlängerungsangebot für Software Assurance für Windows Server und System Center</w:t>
      </w:r>
      <w:r>
        <w:t xml:space="preserve"> </w:t>
      </w:r>
    </w:p>
    <w:p w14:paraId="4B084985" w14:textId="77777777" w:rsidR="00782C7B" w:rsidRPr="00001778" w:rsidRDefault="001F2DDF" w:rsidP="00516278">
      <w:pPr>
        <w:pStyle w:val="ProductList-Body"/>
        <w:ind w:left="180"/>
      </w:pPr>
      <w:r>
        <w:t>Kunden, die über Lizenzen mit aktiver SA für Produkte in Spalte A der nachfolgenden Tabelle verfügen, sind berechtigt, nach Ablauf dieser SA</w:t>
      </w:r>
      <w:r w:rsidR="00C81398">
        <w:t> </w:t>
      </w:r>
      <w:r>
        <w:t>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w:t>
      </w:r>
      <w:r w:rsidR="002E2B3F">
        <w:t> </w:t>
      </w:r>
      <w:r>
        <w:t>Core Infrastructure Server Suite zu erwerben.</w:t>
      </w:r>
    </w:p>
    <w:p w14:paraId="4B084986" w14:textId="77777777" w:rsidR="001F2DDF" w:rsidRPr="00001778"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B084989" w14:textId="77777777" w:rsidTr="000872EB">
        <w:trPr>
          <w:tblHeader/>
        </w:trPr>
        <w:tc>
          <w:tcPr>
            <w:tcW w:w="4140" w:type="dxa"/>
            <w:shd w:val="clear" w:color="auto" w:fill="0072C6"/>
          </w:tcPr>
          <w:p w14:paraId="4B084987" w14:textId="7777777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4B084988"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14:paraId="4B08498D" w14:textId="77777777" w:rsidTr="00733083">
        <w:tc>
          <w:tcPr>
            <w:tcW w:w="4140" w:type="dxa"/>
          </w:tcPr>
          <w:p w14:paraId="4B08498A" w14:textId="77777777" w:rsidR="00846616" w:rsidRPr="00001778" w:rsidRDefault="00846616" w:rsidP="001F2DDF">
            <w:pPr>
              <w:pStyle w:val="ProductList-Body"/>
            </w:pPr>
            <w:r>
              <w:t>Windows Server Standard</w:t>
            </w:r>
          </w:p>
          <w:p w14:paraId="4B08498B" w14:textId="77777777" w:rsidR="00846616" w:rsidRDefault="00846616" w:rsidP="001F2DDF">
            <w:pPr>
              <w:pStyle w:val="ProductList-Body"/>
            </w:pPr>
            <w:r>
              <w:t>System Center Standard</w:t>
            </w:r>
          </w:p>
        </w:tc>
        <w:tc>
          <w:tcPr>
            <w:tcW w:w="4140" w:type="dxa"/>
            <w:vAlign w:val="center"/>
          </w:tcPr>
          <w:p w14:paraId="4B08498C" w14:textId="77777777" w:rsidR="00846616" w:rsidRDefault="00846616" w:rsidP="00846616">
            <w:pPr>
              <w:pStyle w:val="ProductList-Body"/>
            </w:pPr>
            <w:r>
              <w:t>Core Infrastructure Server Suite Standard</w:t>
            </w:r>
          </w:p>
        </w:tc>
      </w:tr>
      <w:tr w:rsidR="00846616" w14:paraId="4B084991" w14:textId="77777777" w:rsidTr="00733083">
        <w:tc>
          <w:tcPr>
            <w:tcW w:w="4140" w:type="dxa"/>
          </w:tcPr>
          <w:p w14:paraId="4B08498E" w14:textId="77777777" w:rsidR="00846616" w:rsidRPr="00001778" w:rsidRDefault="00846616" w:rsidP="00846616">
            <w:pPr>
              <w:pStyle w:val="ProductList-Body"/>
            </w:pPr>
            <w:r>
              <w:t>Windows Server Datacenter</w:t>
            </w:r>
          </w:p>
          <w:p w14:paraId="4B08498F" w14:textId="77777777" w:rsidR="00846616" w:rsidRDefault="00846616" w:rsidP="00846616">
            <w:pPr>
              <w:pStyle w:val="ProductList-Body"/>
            </w:pPr>
            <w:r>
              <w:t>System Center Datacenter</w:t>
            </w:r>
          </w:p>
        </w:tc>
        <w:tc>
          <w:tcPr>
            <w:tcW w:w="4140" w:type="dxa"/>
            <w:vAlign w:val="center"/>
          </w:tcPr>
          <w:p w14:paraId="4B084990" w14:textId="77777777" w:rsidR="00846616" w:rsidRDefault="00846616" w:rsidP="00846616">
            <w:pPr>
              <w:pStyle w:val="ProductList-Body"/>
            </w:pPr>
            <w:r>
              <w:t>Core Infrastructure Server Suite Datacenter</w:t>
            </w:r>
          </w:p>
        </w:tc>
      </w:tr>
    </w:tbl>
    <w:p w14:paraId="4B084992" w14:textId="77777777" w:rsidR="001F2DDF" w:rsidRPr="00001778" w:rsidRDefault="001F2DDF" w:rsidP="001F2DDF">
      <w:pPr>
        <w:pStyle w:val="ProductList-Body"/>
      </w:pPr>
    </w:p>
    <w:p w14:paraId="4B084993" w14:textId="77777777" w:rsidR="001F2DDF" w:rsidRPr="00001778"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4B084994" w14:textId="77777777" w:rsidR="001F2DDF" w:rsidRPr="00001778" w:rsidRDefault="001F2DDF" w:rsidP="00516278">
      <w:pPr>
        <w:pStyle w:val="ProductList-Body"/>
        <w:ind w:left="180"/>
      </w:pPr>
    </w:p>
    <w:p w14:paraId="4B084995" w14:textId="77777777" w:rsidR="001F2DDF" w:rsidRPr="00001778"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4B084996" w14:textId="77777777" w:rsidR="001F2DDF" w:rsidRPr="00001778" w:rsidRDefault="001F2DDF" w:rsidP="00516278">
      <w:pPr>
        <w:pStyle w:val="ProductList-Body"/>
        <w:ind w:left="180"/>
      </w:pPr>
    </w:p>
    <w:p w14:paraId="4B084997" w14:textId="77777777" w:rsidR="001F2DDF" w:rsidRPr="00001778" w:rsidRDefault="001F2DDF" w:rsidP="00516278">
      <w:pPr>
        <w:pStyle w:val="ProductList-Body"/>
        <w:ind w:left="180"/>
      </w:pPr>
      <w:r>
        <w:rPr>
          <w:b/>
          <w:color w:val="00188F"/>
        </w:rPr>
        <w:t xml:space="preserve">Step Up von Windows Server oder System Center zu Core Infrastructure Server Suite </w:t>
      </w:r>
      <w:r>
        <w:fldChar w:fldCharType="begin"/>
      </w:r>
      <w:r>
        <w:instrText>XE "Core Infrastructure Server Suite Standard"</w:instrText>
      </w:r>
      <w:r>
        <w:fldChar w:fldCharType="end"/>
      </w:r>
    </w:p>
    <w:p w14:paraId="4B084998" w14:textId="77777777" w:rsidR="001F2DDF" w:rsidRPr="00001778" w:rsidRDefault="001F2DDF" w:rsidP="00516278">
      <w:pPr>
        <w:pStyle w:val="ProductList-Body"/>
        <w:ind w:left="180"/>
      </w:pPr>
      <w:r>
        <w:t>Kunden sind berechtigt, ein Step Up von Windows Server oder System Center zu Core Infrastructure Server Suite</w:t>
      </w:r>
      <w:r>
        <w:fldChar w:fldCharType="begin"/>
      </w:r>
      <w:r>
        <w:instrText>XE "Core Infrastructure Server Suite Standard"</w:instrText>
      </w:r>
      <w:r>
        <w:fldChar w:fldCharType="end"/>
      </w:r>
      <w:r>
        <w:t xml:space="preserve"> durchzuführen, indem sie die</w:t>
      </w:r>
      <w:r w:rsidR="00C81398">
        <w:t> </w:t>
      </w:r>
      <w:r>
        <w:t>entsprechende Step Up-Lizenz für Core Infrastructure Server Suite erwerben.</w:t>
      </w:r>
      <w:r w:rsidR="001708B0">
        <w:t xml:space="preserve"> </w:t>
      </w:r>
      <w:r>
        <w:t>Um diese Step Up-Lizenz erwerben zu können, müssen die Kunden über aktive SA für ihre Windows Server- oder System Center-Lizenz verfügen.</w:t>
      </w:r>
      <w:r w:rsidR="001708B0">
        <w:t xml:space="preserve"> </w:t>
      </w:r>
    </w:p>
    <w:p w14:paraId="4B084999" w14:textId="77777777" w:rsidR="001F2DDF" w:rsidRPr="00001778" w:rsidRDefault="001F2DDF" w:rsidP="00516278">
      <w:pPr>
        <w:pStyle w:val="ProductList-Body"/>
        <w:ind w:left="180"/>
      </w:pPr>
    </w:p>
    <w:p w14:paraId="4B08499A" w14:textId="77777777" w:rsidR="001F2DDF" w:rsidRPr="00001778"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1708B0">
        <w:t xml:space="preserve"> </w:t>
      </w:r>
      <w:r>
        <w:t>Die Lizenz für Core Infrastructure Server Suite hat Vorrang vor der und ersetzt die zugrunde liegende Lizenz für das qualifizierende Produkt.</w:t>
      </w:r>
    </w:p>
    <w:p w14:paraId="4B08499B" w14:textId="77777777" w:rsidR="001F2DDF" w:rsidRPr="00001778"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B08499E" w14:textId="77777777" w:rsidTr="00F864B5">
        <w:trPr>
          <w:tblHeader/>
        </w:trPr>
        <w:tc>
          <w:tcPr>
            <w:tcW w:w="4140" w:type="dxa"/>
            <w:shd w:val="clear" w:color="auto" w:fill="0072C6"/>
          </w:tcPr>
          <w:p w14:paraId="4B08499C"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4B08499D" w14:textId="77777777"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14:paraId="4B0849A1" w14:textId="77777777" w:rsidTr="00F864B5">
        <w:tc>
          <w:tcPr>
            <w:tcW w:w="4140" w:type="dxa"/>
          </w:tcPr>
          <w:p w14:paraId="4B08499F" w14:textId="77777777" w:rsidR="001F2DDF" w:rsidRDefault="001F2DDF" w:rsidP="001F2DDF">
            <w:pPr>
              <w:pStyle w:val="ProductList-Body"/>
            </w:pPr>
            <w:r>
              <w:t>Windows Server Standard</w:t>
            </w:r>
          </w:p>
        </w:tc>
        <w:tc>
          <w:tcPr>
            <w:tcW w:w="4140" w:type="dxa"/>
          </w:tcPr>
          <w:p w14:paraId="4B0849A0"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B0849A4" w14:textId="77777777" w:rsidTr="00F864B5">
        <w:tc>
          <w:tcPr>
            <w:tcW w:w="4140" w:type="dxa"/>
          </w:tcPr>
          <w:p w14:paraId="4B0849A2" w14:textId="77777777" w:rsidR="001F2DDF" w:rsidRDefault="001F2DDF" w:rsidP="001F2DDF">
            <w:pPr>
              <w:pStyle w:val="ProductList-Body"/>
            </w:pPr>
            <w:r>
              <w:t>System Center Standard</w:t>
            </w:r>
          </w:p>
        </w:tc>
        <w:tc>
          <w:tcPr>
            <w:tcW w:w="4140" w:type="dxa"/>
          </w:tcPr>
          <w:p w14:paraId="4B0849A3"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4B0849A7" w14:textId="77777777" w:rsidTr="00F864B5">
        <w:tc>
          <w:tcPr>
            <w:tcW w:w="4140" w:type="dxa"/>
          </w:tcPr>
          <w:p w14:paraId="4B0849A5" w14:textId="77777777" w:rsidR="00087BC2" w:rsidRDefault="00087BC2" w:rsidP="00087BC2">
            <w:pPr>
              <w:pStyle w:val="ProductList-Body"/>
            </w:pPr>
            <w:r>
              <w:t>Windows Server Datacenter</w:t>
            </w:r>
          </w:p>
        </w:tc>
        <w:tc>
          <w:tcPr>
            <w:tcW w:w="4140" w:type="dxa"/>
          </w:tcPr>
          <w:p w14:paraId="4B0849A6"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4B0849AA" w14:textId="77777777" w:rsidTr="00F864B5">
        <w:tc>
          <w:tcPr>
            <w:tcW w:w="4140" w:type="dxa"/>
          </w:tcPr>
          <w:p w14:paraId="4B0849A8" w14:textId="77777777" w:rsidR="00087BC2" w:rsidRDefault="00087BC2" w:rsidP="00087BC2">
            <w:pPr>
              <w:pStyle w:val="ProductList-Body"/>
            </w:pPr>
            <w:r>
              <w:t>System Center Datacenter</w:t>
            </w:r>
          </w:p>
        </w:tc>
        <w:tc>
          <w:tcPr>
            <w:tcW w:w="4140" w:type="dxa"/>
          </w:tcPr>
          <w:p w14:paraId="4B0849A9"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B0849AB" w14:textId="77777777" w:rsidR="001F2DDF" w:rsidRPr="00001778" w:rsidRDefault="001F2DDF" w:rsidP="001F2DDF">
      <w:pPr>
        <w:pStyle w:val="ProductList-Body"/>
      </w:pPr>
    </w:p>
    <w:p w14:paraId="4B0849AC" w14:textId="77777777" w:rsidR="001F2DDF" w:rsidRPr="00001778" w:rsidRDefault="001F2DDF" w:rsidP="001F2DDF">
      <w:pPr>
        <w:pStyle w:val="ProductList-Body"/>
      </w:pPr>
      <w:r w:rsidRPr="00F864B5">
        <w:rPr>
          <w:b/>
          <w:color w:val="00188F"/>
        </w:rPr>
        <w:t>Core Infrastructure Server Suite Enterprise</w:t>
      </w:r>
      <w:r>
        <w:fldChar w:fldCharType="begin"/>
      </w:r>
      <w:r>
        <w:instrText>XE "Core Infrastructure Server Suite Enterprise"</w:instrText>
      </w:r>
      <w:r>
        <w:fldChar w:fldCharType="end"/>
      </w:r>
    </w:p>
    <w:p w14:paraId="4B0849AD" w14:textId="77777777" w:rsidR="001F2DDF" w:rsidRPr="00001778"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1708B0">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1708B0">
        <w:t xml:space="preserve"> </w:t>
      </w:r>
      <w:r>
        <w:t>Dieser Produkthinweis und die Dokumentation der qualifizierenden Lizenzen des Kunden belegt sein Recht, Core</w:t>
      </w:r>
      <w:r w:rsidR="002E2B3F">
        <w:t> </w:t>
      </w:r>
      <w:r>
        <w:t>Infrastructure Server Suite Standard unter diesem Angebot zu verwenden.</w:t>
      </w:r>
      <w:r w:rsidR="001708B0">
        <w:t xml:space="preserve"> </w:t>
      </w:r>
      <w:r>
        <w:t>Dieses Recht endet mit Ablauf der qualifizierenden Lizenzen.</w:t>
      </w:r>
    </w:p>
    <w:bookmarkStart w:id="103" w:name="_Toc378147622"/>
    <w:bookmarkStart w:id="104" w:name="_Toc378151524"/>
    <w:p w14:paraId="4B0849AE"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9AF" w14:textId="77777777" w:rsidR="006A5FFB" w:rsidRPr="006A5FFB" w:rsidRDefault="006A5FFB" w:rsidP="00106BBA">
      <w:bookmarkStart w:id="105" w:name="_Toc379797108"/>
      <w:bookmarkStart w:id="106" w:name="_Toc380513134"/>
      <w:bookmarkStart w:id="107" w:name="_Toc380655173"/>
    </w:p>
    <w:p w14:paraId="4B0849B0" w14:textId="77777777" w:rsidR="00407E60" w:rsidRPr="00001778" w:rsidRDefault="00407E60" w:rsidP="00680B4D">
      <w:pPr>
        <w:pStyle w:val="ProductList-Offering1Heading"/>
        <w:outlineLvl w:val="1"/>
      </w:pPr>
      <w:bookmarkStart w:id="108" w:name="CALSuiteHeading"/>
      <w:bookmarkStart w:id="109" w:name="_Toc391370568"/>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491"/>
        <w:gridCol w:w="700"/>
        <w:gridCol w:w="595"/>
        <w:gridCol w:w="739"/>
      </w:tblGrid>
      <w:tr w:rsidR="00881804" w14:paraId="4B0849BF" w14:textId="77777777" w:rsidTr="008020AB">
        <w:trPr>
          <w:tblHeader/>
        </w:trPr>
        <w:tc>
          <w:tcPr>
            <w:tcW w:w="2917" w:type="dxa"/>
            <w:tcBorders>
              <w:bottom w:val="nil"/>
            </w:tcBorders>
            <w:shd w:val="clear" w:color="auto" w:fill="00188F"/>
          </w:tcPr>
          <w:p w14:paraId="4B0849B1" w14:textId="77777777" w:rsidR="00881804" w:rsidRPr="00EE0836" w:rsidRDefault="0088180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9B2" w14:textId="77777777" w:rsidR="00881804" w:rsidRPr="00792B5C" w:rsidRDefault="0088180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9B3" w14:textId="77777777" w:rsidR="00881804" w:rsidRPr="009F6E11" w:rsidRDefault="0088180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9B4" w14:textId="77777777" w:rsidR="00881804" w:rsidRPr="00C47858" w:rsidRDefault="0088180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9B5"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9B6"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9B7"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9B8"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9B9"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9BA"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491" w:type="dxa"/>
            <w:shd w:val="clear" w:color="auto" w:fill="00188F"/>
            <w:vAlign w:val="center"/>
          </w:tcPr>
          <w:p w14:paraId="4B0849BB"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700" w:type="dxa"/>
            <w:shd w:val="clear" w:color="auto" w:fill="00188F"/>
            <w:vAlign w:val="center"/>
          </w:tcPr>
          <w:p w14:paraId="4B0849BC"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9BD"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39" w:type="dxa"/>
            <w:shd w:val="clear" w:color="auto" w:fill="00188F"/>
            <w:vAlign w:val="center"/>
          </w:tcPr>
          <w:p w14:paraId="4B0849BE"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49CE" w14:textId="77777777" w:rsidTr="008020AB">
        <w:tc>
          <w:tcPr>
            <w:tcW w:w="2917" w:type="dxa"/>
            <w:tcBorders>
              <w:top w:val="nil"/>
              <w:left w:val="nil"/>
              <w:bottom w:val="dashSmallGap" w:sz="4" w:space="0" w:color="BFBFBF" w:themeColor="background1" w:themeShade="BF"/>
              <w:right w:val="nil"/>
            </w:tcBorders>
          </w:tcPr>
          <w:p w14:paraId="4B0849C0" w14:textId="77777777" w:rsidR="00C05A53" w:rsidRDefault="008940CA" w:rsidP="00305488">
            <w:pPr>
              <w:pStyle w:val="ProductList-Offering1"/>
            </w:pPr>
            <w:bookmarkStart w:id="110" w:name="_Toc379797109"/>
            <w:bookmarkStart w:id="111" w:name="_Toc380513135"/>
            <w:bookmarkStart w:id="112" w:name="_Toc380655174"/>
            <w:bookmarkStart w:id="113" w:name="_Toc391370569"/>
            <w:r>
              <w:t>Core CAL Suite</w:t>
            </w:r>
            <w:r>
              <w:fldChar w:fldCharType="begin"/>
            </w:r>
            <w:r>
              <w:instrText>XE "Core CAL Suite"</w:instrText>
            </w:r>
            <w:r>
              <w:fldChar w:fldCharType="end"/>
            </w:r>
            <w:r>
              <w:t xml:space="preserve"> (Gerät und Nutzer)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4B0849C1"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B0849C2"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49C3"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9C4"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9C5" w14:textId="77777777" w:rsidR="00C05A53" w:rsidRDefault="008940CA" w:rsidP="007749B8">
            <w:pPr>
              <w:pStyle w:val="ProductList-OfferingBody"/>
              <w:ind w:left="-113"/>
              <w:jc w:val="center"/>
            </w:pPr>
            <w:r>
              <w:t>1,</w:t>
            </w:r>
            <w:r w:rsidR="007749B8" w:rsidRPr="007749B8">
              <w:fldChar w:fldCharType="begin"/>
            </w:r>
            <w:r w:rsidR="007749B8" w:rsidRPr="007749B8">
              <w:instrText xml:space="preserve"> </w:instrText>
            </w:r>
            <w:r w:rsidR="007749B8" w:rsidRPr="007749B8">
              <w:rPr>
                <w:color w:val="1F497D"/>
              </w:rPr>
              <w:instrText>AutoTextList  \s NoStyle \t “</w:instrText>
            </w:r>
            <w:r w:rsidR="007749B8" w:rsidRPr="007749B8">
              <w:instrText>Produkt der School Desktop-Plattform</w:instrText>
            </w:r>
            <w:r w:rsidR="007749B8" w:rsidRPr="007749B8">
              <w:rPr>
                <w:color w:val="1F497D"/>
              </w:rPr>
              <w:instrText>”</w:instrText>
            </w:r>
            <w:r w:rsidR="007749B8" w:rsidRPr="007749B8">
              <w:instrText xml:space="preserve"> </w:instrText>
            </w:r>
            <w:r w:rsidR="007749B8" w:rsidRPr="007749B8">
              <w:fldChar w:fldCharType="separate"/>
            </w:r>
            <w:r w:rsidR="007749B8" w:rsidRPr="007749B8">
              <w:t>SD</w:t>
            </w:r>
            <w:r w:rsidR="007749B8" w:rsidRPr="007749B8">
              <w:fldChar w:fldCharType="end"/>
            </w:r>
          </w:p>
        </w:tc>
        <w:tc>
          <w:tcPr>
            <w:tcW w:w="596" w:type="dxa"/>
            <w:shd w:val="clear" w:color="auto" w:fill="70AD47" w:themeFill="accent6"/>
            <w:vAlign w:val="center"/>
          </w:tcPr>
          <w:p w14:paraId="4B0849C6" w14:textId="77777777" w:rsidR="00C05A53" w:rsidRPr="00DA38BB" w:rsidRDefault="00DA38BB" w:rsidP="00C05A53">
            <w:pPr>
              <w:pStyle w:val="ProductList-OfferingBody"/>
              <w:ind w:left="-113"/>
              <w:jc w:val="center"/>
            </w:pPr>
            <w:r w:rsidRPr="00DA38BB">
              <w:fldChar w:fldCharType="begin"/>
            </w:r>
            <w:r w:rsidRPr="00DA38BB">
              <w:instrText xml:space="preserve"> </w:instrText>
            </w:r>
            <w:r w:rsidRPr="00DA38BB">
              <w:rPr>
                <w:color w:val="1F497D"/>
              </w:rPr>
              <w:instrText>AutoTextList  \s NoStyle \t “</w:instrText>
            </w:r>
            <w:r w:rsidRPr="00DA38BB">
              <w:instrText>Produkt der Professional Desktop-Plattform</w:instrText>
            </w:r>
            <w:r w:rsidRPr="00DA38BB">
              <w:rPr>
                <w:color w:val="1F497D"/>
              </w:rPr>
              <w:instrText>”</w:instrText>
            </w:r>
            <w:r w:rsidRPr="00DA38BB">
              <w:instrText xml:space="preserve"> </w:instrText>
            </w:r>
            <w:r w:rsidRPr="00DA38BB">
              <w:fldChar w:fldCharType="separate"/>
            </w:r>
            <w:r w:rsidRPr="00DA38BB">
              <w:t>PP</w:t>
            </w:r>
            <w:r w:rsidRPr="00DA38BB">
              <w:fldChar w:fldCharType="end"/>
            </w:r>
          </w:p>
        </w:tc>
        <w:tc>
          <w:tcPr>
            <w:tcW w:w="595" w:type="dxa"/>
            <w:shd w:val="clear" w:color="auto" w:fill="70AD47" w:themeFill="accent6"/>
            <w:vAlign w:val="center"/>
          </w:tcPr>
          <w:p w14:paraId="4B0849C7" w14:textId="77777777" w:rsidR="00C05A53" w:rsidRDefault="00DA38BB" w:rsidP="006269B5">
            <w:pPr>
              <w:pStyle w:val="ProductList-OfferingBody"/>
              <w:ind w:left="-113"/>
              <w:jc w:val="center"/>
            </w:pPr>
            <w:r w:rsidRPr="00DA38BB">
              <w:fldChar w:fldCharType="begin"/>
            </w:r>
            <w:r w:rsidRPr="00DA38BB">
              <w:instrText xml:space="preserve"> </w:instrText>
            </w:r>
            <w:r w:rsidRPr="00DA38BB">
              <w:rPr>
                <w:color w:val="1F497D"/>
              </w:rPr>
              <w:instrText>AutoTextList  \s NoStyle \t “</w:instrText>
            </w:r>
            <w:r w:rsidRPr="00DA38BB">
              <w:instrText>Produkte der Education Desktop-Plattform</w:instrText>
            </w:r>
            <w:r w:rsidRPr="00DA38BB">
              <w:rPr>
                <w:color w:val="1F497D"/>
              </w:rPr>
              <w:instrText>”</w:instrText>
            </w:r>
            <w:r w:rsidRPr="00DA38BB">
              <w:instrText xml:space="preserve"> </w:instrText>
            </w:r>
            <w:r w:rsidRPr="00DA38BB">
              <w:fldChar w:fldCharType="separate"/>
            </w:r>
            <w:r w:rsidRPr="00DA38BB">
              <w:t>ED</w:t>
            </w:r>
            <w:r w:rsidRPr="00DA38BB">
              <w:fldChar w:fldCharType="end"/>
            </w:r>
            <w:r w:rsidR="00042275">
              <w:t>,</w:t>
            </w:r>
            <w:r w:rsidRPr="00DA38BB">
              <w:fldChar w:fldCharType="begin"/>
            </w:r>
            <w:r w:rsidRPr="00DA38BB">
              <w:instrText xml:space="preserve"> </w:instrText>
            </w:r>
            <w:r w:rsidRPr="00DA38BB">
              <w:rPr>
                <w:color w:val="1F497D"/>
              </w:rPr>
              <w:instrText>AutoTextList  \s NoStyle \t “</w:instrText>
            </w:r>
            <w:r w:rsidRPr="00DA38BB">
              <w:instrText>Studentenangebot</w:instrText>
            </w:r>
            <w:r w:rsidRPr="00DA38BB">
              <w:rPr>
                <w:color w:val="1F497D"/>
              </w:rPr>
              <w:instrText>”</w:instrText>
            </w:r>
            <w:r w:rsidRPr="00DA38BB">
              <w:instrText xml:space="preserve"> </w:instrText>
            </w:r>
            <w:r w:rsidRPr="00DA38BB">
              <w:fldChar w:fldCharType="separate"/>
            </w:r>
            <w:r w:rsidRPr="00DA38BB">
              <w:t>ST</w:t>
            </w:r>
            <w:r w:rsidRPr="00DA38BB">
              <w:fldChar w:fldCharType="end"/>
            </w:r>
          </w:p>
        </w:tc>
        <w:tc>
          <w:tcPr>
            <w:tcW w:w="596" w:type="dxa"/>
            <w:shd w:val="clear" w:color="auto" w:fill="BFBFBF" w:themeFill="background1" w:themeFillShade="BF"/>
            <w:vAlign w:val="center"/>
          </w:tcPr>
          <w:p w14:paraId="4B0849C8"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9C9" w14:textId="77777777" w:rsidR="00C05A53" w:rsidRDefault="00C05A53" w:rsidP="00C05A53">
            <w:pPr>
              <w:pStyle w:val="ProductList-OfferingBody"/>
              <w:ind w:left="-113"/>
              <w:jc w:val="center"/>
            </w:pPr>
          </w:p>
        </w:tc>
        <w:tc>
          <w:tcPr>
            <w:tcW w:w="491" w:type="dxa"/>
            <w:shd w:val="clear" w:color="auto" w:fill="BFBFBF" w:themeFill="background1" w:themeFillShade="BF"/>
            <w:vAlign w:val="center"/>
          </w:tcPr>
          <w:p w14:paraId="4B0849CA" w14:textId="77777777" w:rsidR="00C05A53" w:rsidRDefault="00C05A53" w:rsidP="00C05A53">
            <w:pPr>
              <w:pStyle w:val="ProductList-OfferingBody"/>
              <w:ind w:left="-113"/>
              <w:jc w:val="center"/>
            </w:pPr>
          </w:p>
        </w:tc>
        <w:tc>
          <w:tcPr>
            <w:tcW w:w="700" w:type="dxa"/>
            <w:shd w:val="clear" w:color="auto" w:fill="70AD47" w:themeFill="accent6"/>
            <w:vAlign w:val="center"/>
          </w:tcPr>
          <w:p w14:paraId="4B0849CB" w14:textId="77777777" w:rsidR="00C05A53" w:rsidRDefault="00255EA2" w:rsidP="00255EA2">
            <w:pPr>
              <w:pStyle w:val="ProductList-OfferingBody"/>
              <w:ind w:left="-113"/>
              <w:jc w:val="center"/>
            </w:pPr>
            <w:r w:rsidRPr="00255EA2">
              <w:fldChar w:fldCharType="begin"/>
            </w:r>
            <w:r w:rsidRPr="00255EA2">
              <w:instrText xml:space="preserve"> </w:instrText>
            </w:r>
            <w:r w:rsidRPr="00255EA2">
              <w:rPr>
                <w:color w:val="1F497D"/>
              </w:rPr>
              <w:instrText>AutoTextList  \s NoStyle \t “</w:instrText>
            </w:r>
            <w:r w:rsidRPr="00255EA2">
              <w:instrText>Konzernprodukt</w:instrText>
            </w:r>
            <w:r w:rsidRPr="00255EA2">
              <w:rPr>
                <w:color w:val="1F497D"/>
              </w:rPr>
              <w:instrText>”</w:instrText>
            </w:r>
            <w:r w:rsidRPr="00255EA2">
              <w:instrText xml:space="preserve"> </w:instrText>
            </w:r>
            <w:r w:rsidRPr="00255EA2">
              <w:fldChar w:fldCharType="separate"/>
            </w:r>
            <w:r w:rsidRPr="00255EA2">
              <w:rPr>
                <w:color w:val="1F497D"/>
              </w:rPr>
              <w:t xml:space="preserve"> </w:t>
            </w:r>
            <w:r w:rsidRPr="00255EA2">
              <w:t>E</w:t>
            </w:r>
            <w:r w:rsidRPr="00255EA2">
              <w:fldChar w:fldCharType="end"/>
            </w:r>
            <w:r w:rsidR="00042275">
              <w:t>,</w:t>
            </w:r>
            <w:r w:rsidR="00042275">
              <w:fldChar w:fldCharType="begin"/>
            </w:r>
            <w:r w:rsidR="00C351CD" w:rsidRPr="003A35A1">
              <w:instrText xml:space="preserve"> </w:instrText>
            </w:r>
            <w:r w:rsidR="00C351CD">
              <w:instrText>AutoTextList  \sNoStyle\t "Non-Company Wide in Open Value"</w:instrText>
            </w:r>
            <w:r w:rsidR="00042275">
              <w:fldChar w:fldCharType="separate"/>
            </w:r>
            <w:r w:rsidRPr="00255EA2">
              <w:fldChar w:fldCharType="begin"/>
            </w:r>
            <w:r w:rsidRPr="00255EA2">
              <w:instrText xml:space="preserve"> </w:instrText>
            </w:r>
            <w:r w:rsidRPr="00255EA2">
              <w:rPr>
                <w:color w:val="1F497D"/>
              </w:rPr>
              <w:instrText>AutoTextList  \s NoStyle \t “</w:instrText>
            </w:r>
            <w:r w:rsidRPr="00255EA2">
              <w:instrText>Nicht organisationsweite Produkte in Open Value</w:instrText>
            </w:r>
            <w:r w:rsidRPr="00255EA2">
              <w:rPr>
                <w:color w:val="1F497D"/>
              </w:rPr>
              <w:instrText>”</w:instrText>
            </w:r>
            <w:r w:rsidRPr="00255EA2">
              <w:instrText xml:space="preserve"> </w:instrText>
            </w:r>
            <w:r w:rsidRPr="00255EA2">
              <w:fldChar w:fldCharType="separate"/>
            </w:r>
            <w:r w:rsidRPr="00255EA2">
              <w:t>P</w:t>
            </w:r>
            <w:r w:rsidRPr="00255EA2">
              <w:fldChar w:fldCharType="end"/>
            </w:r>
            <w:r w:rsidR="00C351CD">
              <w:t xml:space="preserve"> </w:t>
            </w:r>
            <w:r w:rsidR="00042275">
              <w:fldChar w:fldCharType="end"/>
            </w:r>
          </w:p>
        </w:tc>
        <w:tc>
          <w:tcPr>
            <w:tcW w:w="595" w:type="dxa"/>
            <w:shd w:val="clear" w:color="auto" w:fill="70AD47" w:themeFill="accent6"/>
            <w:vAlign w:val="center"/>
          </w:tcPr>
          <w:p w14:paraId="4B0849CC" w14:textId="77777777" w:rsidR="00C05A53" w:rsidRDefault="00C05A53" w:rsidP="00C05A53">
            <w:pPr>
              <w:pStyle w:val="ProductList-OfferingBody"/>
              <w:ind w:left="-113"/>
              <w:jc w:val="center"/>
            </w:pPr>
          </w:p>
        </w:tc>
        <w:tc>
          <w:tcPr>
            <w:tcW w:w="739" w:type="dxa"/>
            <w:shd w:val="clear" w:color="auto" w:fill="BFBFBF" w:themeFill="background1" w:themeFillShade="BF"/>
            <w:vAlign w:val="center"/>
          </w:tcPr>
          <w:p w14:paraId="4B0849CD" w14:textId="77777777" w:rsidR="00C05A53" w:rsidRDefault="00C05A53" w:rsidP="00C05A53">
            <w:pPr>
              <w:pStyle w:val="ProductList-OfferingBody"/>
              <w:ind w:left="-113"/>
              <w:jc w:val="center"/>
            </w:pPr>
          </w:p>
        </w:tc>
      </w:tr>
      <w:tr w:rsidR="00C05A53" w14:paraId="4B0849DD" w14:textId="77777777" w:rsidTr="008020AB">
        <w:tc>
          <w:tcPr>
            <w:tcW w:w="2917" w:type="dxa"/>
            <w:tcBorders>
              <w:top w:val="dashSmallGap" w:sz="4" w:space="0" w:color="BFBFBF" w:themeColor="background1" w:themeShade="BF"/>
              <w:left w:val="nil"/>
              <w:bottom w:val="dashSmallGap" w:sz="4" w:space="0" w:color="BFBFBF" w:themeColor="background1" w:themeShade="BF"/>
              <w:right w:val="nil"/>
            </w:tcBorders>
          </w:tcPr>
          <w:p w14:paraId="4B0849CF" w14:textId="77777777" w:rsidR="00C05A53" w:rsidRDefault="008940CA" w:rsidP="00305488">
            <w:pPr>
              <w:pStyle w:val="ProductList-Offering1"/>
            </w:pPr>
            <w:bookmarkStart w:id="114" w:name="_Toc379797110"/>
            <w:bookmarkStart w:id="115" w:name="_Toc380513136"/>
            <w:bookmarkStart w:id="116" w:name="_Toc380655175"/>
            <w:bookmarkStart w:id="117" w:name="_Toc391370570"/>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w:t>
            </w:r>
            <w:r w:rsidR="0053694F">
              <w:br/>
            </w:r>
            <w:r>
              <w:t>(Gerät und Nutzer)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D0"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D1"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9D2"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9D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9D4"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49D5" w14:textId="77777777" w:rsidR="00C05A53" w:rsidRPr="006269B5" w:rsidRDefault="00042275" w:rsidP="00C05A53">
            <w:pPr>
              <w:pStyle w:val="ProductList-OfferingBody"/>
              <w:ind w:left="-113"/>
              <w:jc w:val="center"/>
            </w:pPr>
            <w:r w:rsidRPr="006269B5">
              <w:fldChar w:fldCharType="begin"/>
            </w:r>
            <w:r w:rsidR="00D27ABE" w:rsidRPr="003A35A1">
              <w:instrText xml:space="preserve"> </w:instrText>
            </w:r>
            <w:r w:rsidR="00D27ABE">
              <w:instrText>AutoTextList  \sNoStyle\t "Enterprise Product"</w:instrText>
            </w:r>
            <w:r w:rsidRPr="006269B5">
              <w:fldChar w:fldCharType="separate"/>
            </w:r>
            <w:r w:rsidR="006269B5" w:rsidRPr="006269B5">
              <w:fldChar w:fldCharType="begin"/>
            </w:r>
            <w:r w:rsidR="006269B5" w:rsidRPr="006269B5">
              <w:instrText xml:space="preserve"> </w:instrText>
            </w:r>
            <w:r w:rsidR="006269B5" w:rsidRPr="006269B5">
              <w:rPr>
                <w:color w:val="1F497D"/>
              </w:rPr>
              <w:instrText>AutoTextList  \s NoStyle \t “</w:instrText>
            </w:r>
            <w:r w:rsidR="006269B5" w:rsidRPr="006269B5">
              <w:instrText>Konzernprodukt</w:instrText>
            </w:r>
            <w:r w:rsidR="006269B5" w:rsidRPr="006269B5">
              <w:rPr>
                <w:color w:val="1F497D"/>
              </w:rPr>
              <w:instrText>”</w:instrText>
            </w:r>
            <w:r w:rsidR="006269B5" w:rsidRPr="006269B5">
              <w:instrText xml:space="preserve"> </w:instrText>
            </w:r>
            <w:r w:rsidR="006269B5" w:rsidRPr="006269B5">
              <w:fldChar w:fldCharType="separate"/>
            </w:r>
            <w:r w:rsidR="006269B5" w:rsidRPr="006269B5">
              <w:rPr>
                <w:color w:val="1F497D"/>
              </w:rPr>
              <w:t xml:space="preserve"> </w:t>
            </w:r>
            <w:r w:rsidR="006269B5" w:rsidRPr="006269B5">
              <w:t>E</w:t>
            </w:r>
            <w:r w:rsidR="006269B5" w:rsidRPr="006269B5">
              <w:fldChar w:fldCharType="end"/>
            </w:r>
            <w:r w:rsidR="00D27ABE" w:rsidRPr="006269B5">
              <w:t xml:space="preserve"> </w:t>
            </w:r>
            <w:r w:rsidRPr="006269B5">
              <w:fldChar w:fldCharType="end"/>
            </w:r>
          </w:p>
        </w:tc>
        <w:tc>
          <w:tcPr>
            <w:tcW w:w="595" w:type="dxa"/>
            <w:shd w:val="clear" w:color="auto" w:fill="BFBFBF" w:themeFill="background1" w:themeFillShade="BF"/>
            <w:vAlign w:val="center"/>
          </w:tcPr>
          <w:p w14:paraId="4B0849D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9D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9D8" w14:textId="77777777" w:rsidR="00C05A53" w:rsidRDefault="00C05A53" w:rsidP="00C05A53">
            <w:pPr>
              <w:pStyle w:val="ProductList-OfferingBody"/>
              <w:ind w:left="-113"/>
              <w:jc w:val="center"/>
            </w:pPr>
          </w:p>
        </w:tc>
        <w:tc>
          <w:tcPr>
            <w:tcW w:w="491" w:type="dxa"/>
            <w:shd w:val="clear" w:color="auto" w:fill="BFBFBF" w:themeFill="background1" w:themeFillShade="BF"/>
            <w:vAlign w:val="center"/>
          </w:tcPr>
          <w:p w14:paraId="4B0849D9" w14:textId="77777777" w:rsidR="00C05A53" w:rsidRDefault="00C05A53" w:rsidP="00C05A53">
            <w:pPr>
              <w:pStyle w:val="ProductList-OfferingBody"/>
              <w:ind w:left="-113"/>
              <w:jc w:val="center"/>
            </w:pPr>
          </w:p>
        </w:tc>
        <w:tc>
          <w:tcPr>
            <w:tcW w:w="700" w:type="dxa"/>
            <w:shd w:val="clear" w:color="auto" w:fill="BFBFBF" w:themeFill="background1" w:themeFillShade="BF"/>
            <w:vAlign w:val="center"/>
          </w:tcPr>
          <w:p w14:paraId="4B0849D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9DB" w14:textId="77777777" w:rsidR="00C05A53" w:rsidRDefault="00C05A53" w:rsidP="00C05A53">
            <w:pPr>
              <w:pStyle w:val="ProductList-OfferingBody"/>
              <w:ind w:left="-113"/>
              <w:jc w:val="center"/>
            </w:pPr>
          </w:p>
        </w:tc>
        <w:tc>
          <w:tcPr>
            <w:tcW w:w="739" w:type="dxa"/>
            <w:shd w:val="clear" w:color="auto" w:fill="BFBFBF" w:themeFill="background1" w:themeFillShade="BF"/>
            <w:vAlign w:val="center"/>
          </w:tcPr>
          <w:p w14:paraId="4B0849DC" w14:textId="77777777" w:rsidR="00C05A53" w:rsidRDefault="00C05A53" w:rsidP="00C05A53">
            <w:pPr>
              <w:pStyle w:val="ProductList-OfferingBody"/>
              <w:ind w:left="-113"/>
              <w:jc w:val="center"/>
            </w:pPr>
          </w:p>
        </w:tc>
      </w:tr>
      <w:tr w:rsidR="008940CA" w14:paraId="4B0849EC" w14:textId="77777777" w:rsidTr="008020AB">
        <w:tc>
          <w:tcPr>
            <w:tcW w:w="2917" w:type="dxa"/>
            <w:tcBorders>
              <w:top w:val="dashSmallGap" w:sz="4" w:space="0" w:color="BFBFBF" w:themeColor="background1" w:themeShade="BF"/>
              <w:left w:val="nil"/>
              <w:bottom w:val="dashSmallGap" w:sz="4" w:space="0" w:color="BFBFBF" w:themeColor="background1" w:themeShade="BF"/>
              <w:right w:val="nil"/>
            </w:tcBorders>
          </w:tcPr>
          <w:p w14:paraId="4B0849DE" w14:textId="77777777" w:rsidR="008940CA" w:rsidRDefault="008940CA" w:rsidP="00C05A53">
            <w:pPr>
              <w:pStyle w:val="ProductList-Offering1"/>
            </w:pPr>
            <w:bookmarkStart w:id="118" w:name="_Toc379797111"/>
            <w:bookmarkStart w:id="119" w:name="_Toc380513137"/>
            <w:bookmarkStart w:id="120" w:name="_Toc380655176"/>
            <w:bookmarkStart w:id="121" w:name="_Toc391370571"/>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Windows Intune</w:t>
            </w:r>
            <w:r>
              <w:fldChar w:fldCharType="begin"/>
            </w:r>
            <w:r>
              <w:instrText>XE "Core CAL Suite Bridge für Office 365 und Windows Intune"</w:instrText>
            </w:r>
            <w:r>
              <w:fldChar w:fldCharType="end"/>
            </w:r>
            <w:r>
              <w:t xml:space="preserve"> (Gerät und Nutzer)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DF"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E0"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9E1"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9E2"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9E3" w14:textId="77777777" w:rsidR="008940CA" w:rsidRDefault="008940CA" w:rsidP="00C05A53">
            <w:pPr>
              <w:pStyle w:val="ProductList-OfferingBody"/>
              <w:ind w:left="-113"/>
              <w:jc w:val="center"/>
            </w:pPr>
          </w:p>
        </w:tc>
        <w:tc>
          <w:tcPr>
            <w:tcW w:w="596" w:type="dxa"/>
            <w:shd w:val="clear" w:color="auto" w:fill="70AD47" w:themeFill="accent6"/>
            <w:vAlign w:val="center"/>
          </w:tcPr>
          <w:p w14:paraId="4B0849E4" w14:textId="77777777" w:rsidR="008940CA" w:rsidRDefault="0004227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6269B5" w:rsidRPr="006269B5">
              <w:fldChar w:fldCharType="begin"/>
            </w:r>
            <w:r w:rsidR="006269B5" w:rsidRPr="006269B5">
              <w:instrText xml:space="preserve"> </w:instrText>
            </w:r>
            <w:r w:rsidR="006269B5" w:rsidRPr="006269B5">
              <w:rPr>
                <w:color w:val="1F497D"/>
              </w:rPr>
              <w:instrText>AutoTextList  \s NoStyle \t “</w:instrText>
            </w:r>
            <w:r w:rsidR="006269B5" w:rsidRPr="006269B5">
              <w:instrText>Konzernprodukt</w:instrText>
            </w:r>
            <w:r w:rsidR="006269B5" w:rsidRPr="006269B5">
              <w:rPr>
                <w:color w:val="1F497D"/>
              </w:rPr>
              <w:instrText>”</w:instrText>
            </w:r>
            <w:r w:rsidR="006269B5" w:rsidRPr="006269B5">
              <w:instrText xml:space="preserve"> </w:instrText>
            </w:r>
            <w:r w:rsidR="006269B5" w:rsidRPr="006269B5">
              <w:fldChar w:fldCharType="separate"/>
            </w:r>
            <w:r w:rsidR="006269B5" w:rsidRPr="006269B5">
              <w:rPr>
                <w:color w:val="1F497D"/>
              </w:rPr>
              <w:t xml:space="preserve"> </w:t>
            </w:r>
            <w:r w:rsidR="006269B5" w:rsidRPr="006269B5">
              <w:t>E</w:t>
            </w:r>
            <w:r w:rsidR="006269B5" w:rsidRPr="006269B5">
              <w:fldChar w:fldCharType="end"/>
            </w:r>
            <w:r w:rsidR="00D27ABE">
              <w:t xml:space="preserve"> </w:t>
            </w:r>
            <w:r>
              <w:fldChar w:fldCharType="end"/>
            </w:r>
          </w:p>
        </w:tc>
        <w:tc>
          <w:tcPr>
            <w:tcW w:w="595" w:type="dxa"/>
            <w:shd w:val="clear" w:color="auto" w:fill="BFBFBF" w:themeFill="background1" w:themeFillShade="BF"/>
            <w:vAlign w:val="center"/>
          </w:tcPr>
          <w:p w14:paraId="4B0849E5"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B0849E6"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9E7" w14:textId="77777777" w:rsidR="008940CA" w:rsidRDefault="008940CA" w:rsidP="00C05A53">
            <w:pPr>
              <w:pStyle w:val="ProductList-OfferingBody"/>
              <w:ind w:left="-113"/>
              <w:jc w:val="center"/>
            </w:pPr>
          </w:p>
        </w:tc>
        <w:tc>
          <w:tcPr>
            <w:tcW w:w="491" w:type="dxa"/>
            <w:shd w:val="clear" w:color="auto" w:fill="BFBFBF" w:themeFill="background1" w:themeFillShade="BF"/>
            <w:vAlign w:val="center"/>
          </w:tcPr>
          <w:p w14:paraId="4B0849E8" w14:textId="77777777" w:rsidR="008940CA" w:rsidRDefault="008940CA" w:rsidP="00C05A53">
            <w:pPr>
              <w:pStyle w:val="ProductList-OfferingBody"/>
              <w:ind w:left="-113"/>
              <w:jc w:val="center"/>
            </w:pPr>
          </w:p>
        </w:tc>
        <w:tc>
          <w:tcPr>
            <w:tcW w:w="700" w:type="dxa"/>
            <w:shd w:val="clear" w:color="auto" w:fill="BFBFBF" w:themeFill="background1" w:themeFillShade="BF"/>
            <w:vAlign w:val="center"/>
          </w:tcPr>
          <w:p w14:paraId="4B0849E9"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9EA" w14:textId="77777777" w:rsidR="008940CA" w:rsidRDefault="008940CA" w:rsidP="00C05A53">
            <w:pPr>
              <w:pStyle w:val="ProductList-OfferingBody"/>
              <w:ind w:left="-113"/>
              <w:jc w:val="center"/>
            </w:pPr>
          </w:p>
        </w:tc>
        <w:tc>
          <w:tcPr>
            <w:tcW w:w="739" w:type="dxa"/>
            <w:shd w:val="clear" w:color="auto" w:fill="BFBFBF" w:themeFill="background1" w:themeFillShade="BF"/>
            <w:vAlign w:val="center"/>
          </w:tcPr>
          <w:p w14:paraId="4B0849EB" w14:textId="77777777" w:rsidR="008940CA" w:rsidRDefault="008940CA" w:rsidP="00C05A53">
            <w:pPr>
              <w:pStyle w:val="ProductList-OfferingBody"/>
              <w:ind w:left="-113"/>
              <w:jc w:val="center"/>
            </w:pPr>
          </w:p>
        </w:tc>
      </w:tr>
      <w:tr w:rsidR="008940CA" w14:paraId="4B0849FB" w14:textId="77777777" w:rsidTr="008020AB">
        <w:tc>
          <w:tcPr>
            <w:tcW w:w="2917" w:type="dxa"/>
            <w:tcBorders>
              <w:top w:val="dashSmallGap" w:sz="4" w:space="0" w:color="BFBFBF" w:themeColor="background1" w:themeShade="BF"/>
              <w:left w:val="nil"/>
              <w:bottom w:val="dashSmallGap" w:sz="4" w:space="0" w:color="BFBFBF" w:themeColor="background1" w:themeShade="BF"/>
              <w:right w:val="nil"/>
            </w:tcBorders>
          </w:tcPr>
          <w:p w14:paraId="4B0849ED" w14:textId="77777777" w:rsidR="008940CA" w:rsidRDefault="008940CA" w:rsidP="00305488">
            <w:pPr>
              <w:pStyle w:val="ProductList-Offering1"/>
            </w:pPr>
            <w:bookmarkStart w:id="122" w:name="_Toc379797112"/>
            <w:bookmarkStart w:id="123" w:name="_Toc380513138"/>
            <w:bookmarkStart w:id="124" w:name="_Toc380655177"/>
            <w:bookmarkStart w:id="125" w:name="_Toc391370572"/>
            <w:r>
              <w:t>Core CAL Suite</w:t>
            </w:r>
            <w:r>
              <w:fldChar w:fldCharType="begin"/>
            </w:r>
            <w:r>
              <w:instrText>XE "Core CAL Suite"</w:instrText>
            </w:r>
            <w:r>
              <w:fldChar w:fldCharType="end"/>
            </w:r>
            <w:r>
              <w:t xml:space="preserve"> für Windows Intune</w:t>
            </w:r>
            <w:r>
              <w:fldChar w:fldCharType="begin"/>
            </w:r>
            <w:r>
              <w:instrText>XE "Core CAL Suite für Windows Intune"</w:instrText>
            </w:r>
            <w:r>
              <w:fldChar w:fldCharType="end"/>
            </w:r>
            <w:r>
              <w:t xml:space="preserve"> </w:t>
            </w:r>
            <w:r w:rsidR="0053694F">
              <w:br/>
            </w:r>
            <w:r>
              <w:t>(Gerät und Nutzer)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EE"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EF"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9F0"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9F1"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9F2" w14:textId="77777777" w:rsidR="008940CA" w:rsidRDefault="008940CA" w:rsidP="00C05A53">
            <w:pPr>
              <w:pStyle w:val="ProductList-OfferingBody"/>
              <w:ind w:left="-113"/>
              <w:jc w:val="center"/>
            </w:pPr>
          </w:p>
        </w:tc>
        <w:tc>
          <w:tcPr>
            <w:tcW w:w="596" w:type="dxa"/>
            <w:shd w:val="clear" w:color="auto" w:fill="70AD47" w:themeFill="accent6"/>
            <w:vAlign w:val="center"/>
          </w:tcPr>
          <w:p w14:paraId="4B0849F3" w14:textId="77777777" w:rsidR="008940CA" w:rsidRDefault="0004227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6269B5" w:rsidRPr="006269B5">
              <w:fldChar w:fldCharType="begin"/>
            </w:r>
            <w:r w:rsidR="006269B5" w:rsidRPr="006269B5">
              <w:instrText xml:space="preserve"> </w:instrText>
            </w:r>
            <w:r w:rsidR="006269B5" w:rsidRPr="006269B5">
              <w:rPr>
                <w:color w:val="1F497D"/>
              </w:rPr>
              <w:instrText>AutoTextList  \s NoStyle \t “</w:instrText>
            </w:r>
            <w:r w:rsidR="006269B5" w:rsidRPr="006269B5">
              <w:instrText>Konzernprodukt</w:instrText>
            </w:r>
            <w:r w:rsidR="006269B5" w:rsidRPr="006269B5">
              <w:rPr>
                <w:color w:val="1F497D"/>
              </w:rPr>
              <w:instrText>”</w:instrText>
            </w:r>
            <w:r w:rsidR="006269B5" w:rsidRPr="006269B5">
              <w:instrText xml:space="preserve"> </w:instrText>
            </w:r>
            <w:r w:rsidR="006269B5" w:rsidRPr="006269B5">
              <w:fldChar w:fldCharType="separate"/>
            </w:r>
            <w:r w:rsidR="006269B5" w:rsidRPr="006269B5">
              <w:rPr>
                <w:color w:val="1F497D"/>
              </w:rPr>
              <w:t xml:space="preserve"> </w:t>
            </w:r>
            <w:r w:rsidR="006269B5" w:rsidRPr="006269B5">
              <w:t>E</w:t>
            </w:r>
            <w:r w:rsidR="006269B5" w:rsidRPr="006269B5">
              <w:fldChar w:fldCharType="end"/>
            </w:r>
            <w:r w:rsidR="00D27ABE">
              <w:t xml:space="preserve"> </w:t>
            </w:r>
            <w:r>
              <w:fldChar w:fldCharType="end"/>
            </w:r>
          </w:p>
        </w:tc>
        <w:tc>
          <w:tcPr>
            <w:tcW w:w="595" w:type="dxa"/>
            <w:shd w:val="clear" w:color="auto" w:fill="BFBFBF" w:themeFill="background1" w:themeFillShade="BF"/>
            <w:vAlign w:val="center"/>
          </w:tcPr>
          <w:p w14:paraId="4B0849F4"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B0849F5"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9F6" w14:textId="77777777" w:rsidR="008940CA" w:rsidRDefault="008940CA" w:rsidP="00C05A53">
            <w:pPr>
              <w:pStyle w:val="ProductList-OfferingBody"/>
              <w:ind w:left="-113"/>
              <w:jc w:val="center"/>
            </w:pPr>
          </w:p>
        </w:tc>
        <w:tc>
          <w:tcPr>
            <w:tcW w:w="491" w:type="dxa"/>
            <w:shd w:val="clear" w:color="auto" w:fill="BFBFBF" w:themeFill="background1" w:themeFillShade="BF"/>
            <w:vAlign w:val="center"/>
          </w:tcPr>
          <w:p w14:paraId="4B0849F7" w14:textId="77777777" w:rsidR="008940CA" w:rsidRDefault="008940CA" w:rsidP="00C05A53">
            <w:pPr>
              <w:pStyle w:val="ProductList-OfferingBody"/>
              <w:ind w:left="-113"/>
              <w:jc w:val="center"/>
            </w:pPr>
          </w:p>
        </w:tc>
        <w:tc>
          <w:tcPr>
            <w:tcW w:w="700" w:type="dxa"/>
            <w:shd w:val="clear" w:color="auto" w:fill="BFBFBF" w:themeFill="background1" w:themeFillShade="BF"/>
            <w:vAlign w:val="center"/>
          </w:tcPr>
          <w:p w14:paraId="4B0849F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9F9" w14:textId="77777777" w:rsidR="008940CA" w:rsidRDefault="008940CA" w:rsidP="00C05A53">
            <w:pPr>
              <w:pStyle w:val="ProductList-OfferingBody"/>
              <w:ind w:left="-113"/>
              <w:jc w:val="center"/>
            </w:pPr>
          </w:p>
        </w:tc>
        <w:tc>
          <w:tcPr>
            <w:tcW w:w="739" w:type="dxa"/>
            <w:shd w:val="clear" w:color="auto" w:fill="BFBFBF" w:themeFill="background1" w:themeFillShade="BF"/>
            <w:vAlign w:val="center"/>
          </w:tcPr>
          <w:p w14:paraId="4B0849FA" w14:textId="77777777" w:rsidR="008940CA" w:rsidRDefault="008940CA" w:rsidP="00C05A53">
            <w:pPr>
              <w:pStyle w:val="ProductList-OfferingBody"/>
              <w:ind w:left="-113"/>
              <w:jc w:val="center"/>
            </w:pPr>
          </w:p>
        </w:tc>
      </w:tr>
      <w:tr w:rsidR="008940CA" w14:paraId="4B084A0A" w14:textId="77777777" w:rsidTr="008020AB">
        <w:tc>
          <w:tcPr>
            <w:tcW w:w="2917" w:type="dxa"/>
            <w:tcBorders>
              <w:top w:val="dashSmallGap" w:sz="4" w:space="0" w:color="BFBFBF" w:themeColor="background1" w:themeShade="BF"/>
              <w:left w:val="nil"/>
              <w:bottom w:val="dashSmallGap" w:sz="4" w:space="0" w:color="BFBFBF" w:themeColor="background1" w:themeShade="BF"/>
              <w:right w:val="nil"/>
            </w:tcBorders>
          </w:tcPr>
          <w:p w14:paraId="4B0849FC" w14:textId="77777777" w:rsidR="008940CA" w:rsidRDefault="008940CA" w:rsidP="00305488">
            <w:pPr>
              <w:pStyle w:val="ProductList-Offering1"/>
            </w:pPr>
            <w:bookmarkStart w:id="126" w:name="_Toc379797113"/>
            <w:bookmarkStart w:id="127" w:name="_Toc380513139"/>
            <w:bookmarkStart w:id="128" w:name="_Toc380655178"/>
            <w:bookmarkStart w:id="129" w:name="_Toc391370573"/>
            <w:r>
              <w:t>Enterprise CAL Suite</w:t>
            </w:r>
            <w:r>
              <w:fldChar w:fldCharType="begin"/>
            </w:r>
            <w:r>
              <w:instrText>XE "Enterprise CAL Suite"</w:instrText>
            </w:r>
            <w:r>
              <w:fldChar w:fldCharType="end"/>
            </w:r>
            <w:r>
              <w:t xml:space="preserve"> (Gerät und Nutzer)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FD"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9FE"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9FF"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A00"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4A01" w14:textId="77777777" w:rsidR="008940CA" w:rsidRDefault="008940CA" w:rsidP="007749B8">
            <w:pPr>
              <w:pStyle w:val="ProductList-OfferingBody"/>
              <w:ind w:left="-113"/>
              <w:jc w:val="center"/>
            </w:pPr>
            <w:r>
              <w:t>2,</w:t>
            </w:r>
            <w:r w:rsidR="007749B8" w:rsidRPr="007749B8">
              <w:fldChar w:fldCharType="begin"/>
            </w:r>
            <w:r w:rsidR="007749B8" w:rsidRPr="007749B8">
              <w:instrText xml:space="preserve"> AutoTextList  \s NoStyle \t “Produkt der School Desktop-Plattform” </w:instrText>
            </w:r>
            <w:r w:rsidR="007749B8" w:rsidRPr="007749B8">
              <w:fldChar w:fldCharType="separate"/>
            </w:r>
            <w:r w:rsidR="007749B8" w:rsidRPr="007749B8">
              <w:t>SD</w:t>
            </w:r>
            <w:r w:rsidR="007749B8" w:rsidRPr="007749B8">
              <w:fldChar w:fldCharType="end"/>
            </w:r>
          </w:p>
        </w:tc>
        <w:tc>
          <w:tcPr>
            <w:tcW w:w="596" w:type="dxa"/>
            <w:shd w:val="clear" w:color="auto" w:fill="70AD47" w:themeFill="accent6"/>
            <w:vAlign w:val="center"/>
          </w:tcPr>
          <w:p w14:paraId="4B084A02" w14:textId="77777777" w:rsidR="008940CA" w:rsidRPr="006269B5" w:rsidRDefault="006269B5" w:rsidP="00C05A53">
            <w:pPr>
              <w:pStyle w:val="ProductList-OfferingBody"/>
              <w:ind w:left="-113"/>
              <w:jc w:val="center"/>
            </w:pPr>
            <w:r w:rsidRPr="006269B5">
              <w:fldChar w:fldCharType="begin"/>
            </w:r>
            <w:r w:rsidRPr="006269B5">
              <w:instrText xml:space="preserve"> </w:instrText>
            </w:r>
            <w:r w:rsidRPr="006269B5">
              <w:rPr>
                <w:color w:val="1F497D"/>
              </w:rPr>
              <w:instrText>AutoTextList  \s NoStyle \t “</w:instrText>
            </w:r>
            <w:r w:rsidRPr="006269B5">
              <w:instrText>Produkt der Enterprise Desktop-Plattform</w:instrText>
            </w:r>
            <w:r w:rsidRPr="006269B5">
              <w:rPr>
                <w:color w:val="1F497D"/>
              </w:rPr>
              <w:instrText>”</w:instrText>
            </w:r>
            <w:r w:rsidRPr="006269B5">
              <w:instrText xml:space="preserve"> </w:instrText>
            </w:r>
            <w:r w:rsidRPr="006269B5">
              <w:fldChar w:fldCharType="separate"/>
            </w:r>
            <w:r w:rsidRPr="006269B5">
              <w:t>EP</w:t>
            </w:r>
            <w:r w:rsidRPr="006269B5">
              <w:fldChar w:fldCharType="end"/>
            </w:r>
          </w:p>
        </w:tc>
        <w:tc>
          <w:tcPr>
            <w:tcW w:w="595" w:type="dxa"/>
            <w:shd w:val="clear" w:color="auto" w:fill="70AD47" w:themeFill="accent6"/>
            <w:vAlign w:val="center"/>
          </w:tcPr>
          <w:p w14:paraId="4B084A03" w14:textId="77777777" w:rsidR="008940CA" w:rsidRDefault="00DA38BB" w:rsidP="00DA38BB">
            <w:pPr>
              <w:pStyle w:val="ProductList-OfferingBody"/>
              <w:ind w:left="-113"/>
              <w:jc w:val="center"/>
            </w:pPr>
            <w:r w:rsidRPr="00DA38BB">
              <w:fldChar w:fldCharType="begin"/>
            </w:r>
            <w:r w:rsidRPr="00DA38BB">
              <w:instrText xml:space="preserve"> </w:instrText>
            </w:r>
            <w:r w:rsidRPr="00DA38BB">
              <w:rPr>
                <w:color w:val="1F497D"/>
              </w:rPr>
              <w:instrText>AutoTextList  \s NoStyle \t “</w:instrText>
            </w:r>
            <w:r w:rsidRPr="00DA38BB">
              <w:instrText>Produkte der Education Desktop-Plattform</w:instrText>
            </w:r>
            <w:r w:rsidRPr="00DA38BB">
              <w:rPr>
                <w:color w:val="1F497D"/>
              </w:rPr>
              <w:instrText>”</w:instrText>
            </w:r>
            <w:r w:rsidRPr="00DA38BB">
              <w:instrText xml:space="preserve"> </w:instrText>
            </w:r>
            <w:r w:rsidRPr="00DA38BB">
              <w:fldChar w:fldCharType="separate"/>
            </w:r>
            <w:r w:rsidRPr="00DA38BB">
              <w:t>ED</w:t>
            </w:r>
            <w:r w:rsidRPr="00DA38BB">
              <w:fldChar w:fldCharType="end"/>
            </w:r>
            <w:r w:rsidR="00042275">
              <w:t>,</w:t>
            </w:r>
            <w:r w:rsidRPr="00DA38BB">
              <w:fldChar w:fldCharType="begin"/>
            </w:r>
            <w:r w:rsidRPr="00DA38BB">
              <w:instrText xml:space="preserve"> </w:instrText>
            </w:r>
            <w:r w:rsidRPr="00DA38BB">
              <w:rPr>
                <w:color w:val="1F497D"/>
              </w:rPr>
              <w:instrText>AutoTextList  \s NoStyle \t “</w:instrText>
            </w:r>
            <w:r w:rsidRPr="00DA38BB">
              <w:instrText>Studentenangebot</w:instrText>
            </w:r>
            <w:r w:rsidRPr="00DA38BB">
              <w:rPr>
                <w:color w:val="1F497D"/>
              </w:rPr>
              <w:instrText>”</w:instrText>
            </w:r>
            <w:r w:rsidRPr="00DA38BB">
              <w:instrText xml:space="preserve"> </w:instrText>
            </w:r>
            <w:r w:rsidRPr="00DA38BB">
              <w:fldChar w:fldCharType="separate"/>
            </w:r>
            <w:r w:rsidRPr="00DA38BB">
              <w:t>ST</w:t>
            </w:r>
            <w:r w:rsidRPr="00DA38BB">
              <w:fldChar w:fldCharType="end"/>
            </w:r>
          </w:p>
        </w:tc>
        <w:tc>
          <w:tcPr>
            <w:tcW w:w="596" w:type="dxa"/>
            <w:shd w:val="clear" w:color="auto" w:fill="BFBFBF" w:themeFill="background1" w:themeFillShade="BF"/>
            <w:vAlign w:val="center"/>
          </w:tcPr>
          <w:p w14:paraId="4B084A04" w14:textId="77777777" w:rsidR="008940CA" w:rsidRDefault="008940CA" w:rsidP="00C05A53">
            <w:pPr>
              <w:pStyle w:val="ProductList-OfferingBody"/>
              <w:ind w:left="-113"/>
              <w:jc w:val="center"/>
            </w:pPr>
          </w:p>
        </w:tc>
        <w:tc>
          <w:tcPr>
            <w:tcW w:w="595" w:type="dxa"/>
            <w:shd w:val="clear" w:color="auto" w:fill="70AD47" w:themeFill="accent6"/>
            <w:vAlign w:val="center"/>
          </w:tcPr>
          <w:p w14:paraId="4B084A05" w14:textId="77777777" w:rsidR="008940CA" w:rsidRDefault="008940CA" w:rsidP="00C05A53">
            <w:pPr>
              <w:pStyle w:val="ProductList-OfferingBody"/>
              <w:ind w:left="-113"/>
              <w:jc w:val="center"/>
            </w:pPr>
          </w:p>
        </w:tc>
        <w:tc>
          <w:tcPr>
            <w:tcW w:w="491" w:type="dxa"/>
            <w:shd w:val="clear" w:color="auto" w:fill="BFBFBF" w:themeFill="background1" w:themeFillShade="BF"/>
            <w:vAlign w:val="center"/>
          </w:tcPr>
          <w:p w14:paraId="4B084A06" w14:textId="77777777" w:rsidR="008940CA" w:rsidRDefault="008940CA" w:rsidP="00C05A53">
            <w:pPr>
              <w:pStyle w:val="ProductList-OfferingBody"/>
              <w:ind w:left="-113"/>
              <w:jc w:val="center"/>
            </w:pPr>
          </w:p>
        </w:tc>
        <w:tc>
          <w:tcPr>
            <w:tcW w:w="700" w:type="dxa"/>
            <w:shd w:val="clear" w:color="auto" w:fill="70AD47" w:themeFill="accent6"/>
            <w:vAlign w:val="center"/>
          </w:tcPr>
          <w:p w14:paraId="4B084A07" w14:textId="77777777" w:rsidR="008940CA" w:rsidRDefault="00255EA2" w:rsidP="00255EA2">
            <w:pPr>
              <w:pStyle w:val="ProductList-OfferingBody"/>
              <w:ind w:left="-113"/>
              <w:jc w:val="center"/>
            </w:pPr>
            <w:r w:rsidRPr="00255EA2">
              <w:fldChar w:fldCharType="begin"/>
            </w:r>
            <w:r w:rsidRPr="00255EA2">
              <w:instrText xml:space="preserve"> </w:instrText>
            </w:r>
            <w:r w:rsidRPr="00255EA2">
              <w:rPr>
                <w:color w:val="1F497D"/>
              </w:rPr>
              <w:instrText>AutoTextList  \s NoStyle \t “</w:instrText>
            </w:r>
            <w:r w:rsidRPr="00255EA2">
              <w:instrText>Angepasste Desktop-Plattform</w:instrText>
            </w:r>
            <w:r w:rsidRPr="00255EA2">
              <w:rPr>
                <w:color w:val="1F497D"/>
              </w:rPr>
              <w:instrText>”</w:instrText>
            </w:r>
            <w:r w:rsidRPr="00255EA2">
              <w:instrText xml:space="preserve"> </w:instrText>
            </w:r>
            <w:r w:rsidRPr="00255EA2">
              <w:fldChar w:fldCharType="separate"/>
            </w:r>
            <w:r w:rsidRPr="00255EA2">
              <w:t>CP</w:t>
            </w:r>
            <w:r w:rsidRPr="00255EA2">
              <w:fldChar w:fldCharType="end"/>
            </w:r>
            <w:r w:rsidR="00042275">
              <w:fldChar w:fldCharType="begin"/>
            </w:r>
            <w:r w:rsidR="00C351CD" w:rsidRPr="003A35A1">
              <w:instrText xml:space="preserve"> </w:instrText>
            </w:r>
            <w:r w:rsidR="00C351CD">
              <w:instrText>AutoTextList  \sNoStyle\t "Non-Company Wide in Open Value"</w:instrText>
            </w:r>
            <w:r w:rsidR="00042275">
              <w:fldChar w:fldCharType="separate"/>
            </w:r>
            <w:r w:rsidR="00C351CD">
              <w:t>,</w:t>
            </w:r>
            <w:r w:rsidRPr="00255EA2">
              <w:t>P</w:t>
            </w:r>
            <w:r w:rsidR="00C351CD">
              <w:t xml:space="preserve"> </w:t>
            </w:r>
            <w:r w:rsidR="00042275">
              <w:fldChar w:fldCharType="end"/>
            </w:r>
          </w:p>
        </w:tc>
        <w:tc>
          <w:tcPr>
            <w:tcW w:w="595" w:type="dxa"/>
            <w:shd w:val="clear" w:color="auto" w:fill="70AD47" w:themeFill="accent6"/>
            <w:vAlign w:val="center"/>
          </w:tcPr>
          <w:p w14:paraId="4B084A08" w14:textId="77777777" w:rsidR="008940CA" w:rsidRDefault="008940CA" w:rsidP="00C05A53">
            <w:pPr>
              <w:pStyle w:val="ProductList-OfferingBody"/>
              <w:ind w:left="-113"/>
              <w:jc w:val="center"/>
            </w:pPr>
          </w:p>
        </w:tc>
        <w:tc>
          <w:tcPr>
            <w:tcW w:w="739" w:type="dxa"/>
            <w:shd w:val="clear" w:color="auto" w:fill="BFBFBF" w:themeFill="background1" w:themeFillShade="BF"/>
            <w:vAlign w:val="center"/>
          </w:tcPr>
          <w:p w14:paraId="4B084A09" w14:textId="77777777" w:rsidR="008940CA" w:rsidRDefault="008940CA" w:rsidP="00C05A53">
            <w:pPr>
              <w:pStyle w:val="ProductList-OfferingBody"/>
              <w:ind w:left="-113"/>
              <w:jc w:val="center"/>
            </w:pPr>
          </w:p>
        </w:tc>
      </w:tr>
      <w:tr w:rsidR="008940CA" w14:paraId="4B084A19" w14:textId="77777777" w:rsidTr="008020AB">
        <w:tc>
          <w:tcPr>
            <w:tcW w:w="2917" w:type="dxa"/>
            <w:tcBorders>
              <w:top w:val="dashSmallGap" w:sz="4" w:space="0" w:color="BFBFBF" w:themeColor="background1" w:themeShade="BF"/>
              <w:left w:val="nil"/>
              <w:bottom w:val="dashSmallGap" w:sz="4" w:space="0" w:color="BFBFBF" w:themeColor="background1" w:themeShade="BF"/>
              <w:right w:val="nil"/>
            </w:tcBorders>
          </w:tcPr>
          <w:p w14:paraId="4B084A0B" w14:textId="77777777" w:rsidR="008940CA" w:rsidRDefault="008940CA" w:rsidP="00C351CD">
            <w:pPr>
              <w:pStyle w:val="ProductList-Offering1"/>
            </w:pPr>
            <w:bookmarkStart w:id="130" w:name="_Toc379797114"/>
            <w:bookmarkStart w:id="131" w:name="_Toc380513140"/>
            <w:bookmarkStart w:id="132" w:name="_Toc380655179"/>
            <w:bookmarkStart w:id="133" w:name="_Toc391370574"/>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0C"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0D"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A0E"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A0F"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A10" w14:textId="77777777" w:rsidR="008940CA" w:rsidRDefault="008940CA" w:rsidP="00C05A53">
            <w:pPr>
              <w:pStyle w:val="ProductList-OfferingBody"/>
              <w:ind w:left="-113"/>
              <w:jc w:val="center"/>
            </w:pPr>
          </w:p>
        </w:tc>
        <w:tc>
          <w:tcPr>
            <w:tcW w:w="596" w:type="dxa"/>
            <w:shd w:val="clear" w:color="auto" w:fill="70AD47" w:themeFill="accent6"/>
            <w:vAlign w:val="center"/>
          </w:tcPr>
          <w:p w14:paraId="4B084A11" w14:textId="77777777" w:rsidR="008940CA" w:rsidRDefault="0004227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6269B5" w:rsidRPr="006269B5">
              <w:fldChar w:fldCharType="begin"/>
            </w:r>
            <w:r w:rsidR="006269B5" w:rsidRPr="006269B5">
              <w:instrText xml:space="preserve"> </w:instrText>
            </w:r>
            <w:r w:rsidR="006269B5" w:rsidRPr="006269B5">
              <w:rPr>
                <w:color w:val="1F497D"/>
              </w:rPr>
              <w:instrText>AutoTextList  \s NoStyle \t “</w:instrText>
            </w:r>
            <w:r w:rsidR="006269B5" w:rsidRPr="006269B5">
              <w:instrText>Konzernprodukt</w:instrText>
            </w:r>
            <w:r w:rsidR="006269B5" w:rsidRPr="006269B5">
              <w:rPr>
                <w:color w:val="1F497D"/>
              </w:rPr>
              <w:instrText>”</w:instrText>
            </w:r>
            <w:r w:rsidR="006269B5" w:rsidRPr="006269B5">
              <w:instrText xml:space="preserve"> </w:instrText>
            </w:r>
            <w:r w:rsidR="006269B5" w:rsidRPr="006269B5">
              <w:fldChar w:fldCharType="separate"/>
            </w:r>
            <w:r w:rsidR="006269B5" w:rsidRPr="006269B5">
              <w:rPr>
                <w:color w:val="1F497D"/>
              </w:rPr>
              <w:t xml:space="preserve"> </w:t>
            </w:r>
            <w:r w:rsidR="006269B5" w:rsidRPr="006269B5">
              <w:t>E</w:t>
            </w:r>
            <w:r w:rsidR="006269B5" w:rsidRPr="006269B5">
              <w:fldChar w:fldCharType="end"/>
            </w:r>
            <w:r w:rsidR="00D27ABE">
              <w:t xml:space="preserve"> </w:t>
            </w:r>
            <w:r>
              <w:fldChar w:fldCharType="end"/>
            </w:r>
          </w:p>
        </w:tc>
        <w:tc>
          <w:tcPr>
            <w:tcW w:w="595" w:type="dxa"/>
            <w:shd w:val="clear" w:color="auto" w:fill="BFBFBF" w:themeFill="background1" w:themeFillShade="BF"/>
            <w:vAlign w:val="center"/>
          </w:tcPr>
          <w:p w14:paraId="4B084A12"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B084A13"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A14" w14:textId="77777777" w:rsidR="008940CA" w:rsidRDefault="008940CA" w:rsidP="00C05A53">
            <w:pPr>
              <w:pStyle w:val="ProductList-OfferingBody"/>
              <w:ind w:left="-113"/>
              <w:jc w:val="center"/>
            </w:pPr>
          </w:p>
        </w:tc>
        <w:tc>
          <w:tcPr>
            <w:tcW w:w="491" w:type="dxa"/>
            <w:shd w:val="clear" w:color="auto" w:fill="BFBFBF" w:themeFill="background1" w:themeFillShade="BF"/>
            <w:vAlign w:val="center"/>
          </w:tcPr>
          <w:p w14:paraId="4B084A15" w14:textId="77777777" w:rsidR="008940CA" w:rsidRDefault="008940CA" w:rsidP="00C05A53">
            <w:pPr>
              <w:pStyle w:val="ProductList-OfferingBody"/>
              <w:ind w:left="-113"/>
              <w:jc w:val="center"/>
            </w:pPr>
          </w:p>
        </w:tc>
        <w:tc>
          <w:tcPr>
            <w:tcW w:w="700" w:type="dxa"/>
            <w:shd w:val="clear" w:color="auto" w:fill="BFBFBF" w:themeFill="background1" w:themeFillShade="BF"/>
            <w:vAlign w:val="center"/>
          </w:tcPr>
          <w:p w14:paraId="4B084A16"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A17" w14:textId="77777777" w:rsidR="008940CA" w:rsidRDefault="008940CA" w:rsidP="00C05A53">
            <w:pPr>
              <w:pStyle w:val="ProductList-OfferingBody"/>
              <w:ind w:left="-113"/>
              <w:jc w:val="center"/>
            </w:pPr>
          </w:p>
        </w:tc>
        <w:tc>
          <w:tcPr>
            <w:tcW w:w="739" w:type="dxa"/>
            <w:shd w:val="clear" w:color="auto" w:fill="BFBFBF" w:themeFill="background1" w:themeFillShade="BF"/>
            <w:vAlign w:val="center"/>
          </w:tcPr>
          <w:p w14:paraId="4B084A18" w14:textId="77777777" w:rsidR="008940CA" w:rsidRDefault="008940CA" w:rsidP="00C05A53">
            <w:pPr>
              <w:pStyle w:val="ProductList-OfferingBody"/>
              <w:ind w:left="-113"/>
              <w:jc w:val="center"/>
            </w:pPr>
          </w:p>
        </w:tc>
      </w:tr>
      <w:tr w:rsidR="008940CA" w14:paraId="4B084A28" w14:textId="77777777" w:rsidTr="008020AB">
        <w:tc>
          <w:tcPr>
            <w:tcW w:w="2917" w:type="dxa"/>
            <w:tcBorders>
              <w:top w:val="dashSmallGap" w:sz="4" w:space="0" w:color="BFBFBF" w:themeColor="background1" w:themeShade="BF"/>
              <w:left w:val="nil"/>
              <w:bottom w:val="dashSmallGap" w:sz="4" w:space="0" w:color="BFBFBF" w:themeColor="background1" w:themeShade="BF"/>
              <w:right w:val="nil"/>
            </w:tcBorders>
          </w:tcPr>
          <w:p w14:paraId="4B084A1A" w14:textId="77777777" w:rsidR="008940CA" w:rsidRDefault="008940CA" w:rsidP="00305488">
            <w:pPr>
              <w:pStyle w:val="ProductList-Offering1"/>
            </w:pPr>
            <w:bookmarkStart w:id="134" w:name="_Toc379797115"/>
            <w:bookmarkStart w:id="135" w:name="_Toc380513141"/>
            <w:bookmarkStart w:id="136" w:name="_Toc380655180"/>
            <w:bookmarkStart w:id="137" w:name="_Toc391370575"/>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r>
              <w:t xml:space="preserve"> (Gerät und Nutzer)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1B"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1C"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A1D"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A1E"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A1F" w14:textId="77777777" w:rsidR="008940CA" w:rsidRDefault="008940CA" w:rsidP="00C05A53">
            <w:pPr>
              <w:pStyle w:val="ProductList-OfferingBody"/>
              <w:ind w:left="-113"/>
              <w:jc w:val="center"/>
            </w:pPr>
          </w:p>
        </w:tc>
        <w:tc>
          <w:tcPr>
            <w:tcW w:w="596" w:type="dxa"/>
            <w:shd w:val="clear" w:color="auto" w:fill="70AD47" w:themeFill="accent6"/>
            <w:vAlign w:val="center"/>
          </w:tcPr>
          <w:p w14:paraId="4B084A20" w14:textId="77777777" w:rsidR="008940CA" w:rsidRDefault="0004227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6269B5" w:rsidRPr="006269B5">
              <w:fldChar w:fldCharType="begin"/>
            </w:r>
            <w:r w:rsidR="006269B5" w:rsidRPr="006269B5">
              <w:instrText xml:space="preserve"> </w:instrText>
            </w:r>
            <w:r w:rsidR="006269B5" w:rsidRPr="006269B5">
              <w:rPr>
                <w:color w:val="1F497D"/>
              </w:rPr>
              <w:instrText>AutoTextList  \s NoStyle \t “</w:instrText>
            </w:r>
            <w:r w:rsidR="006269B5" w:rsidRPr="006269B5">
              <w:instrText>Konzernprodukt</w:instrText>
            </w:r>
            <w:r w:rsidR="006269B5" w:rsidRPr="006269B5">
              <w:rPr>
                <w:color w:val="1F497D"/>
              </w:rPr>
              <w:instrText>”</w:instrText>
            </w:r>
            <w:r w:rsidR="006269B5" w:rsidRPr="006269B5">
              <w:instrText xml:space="preserve"> </w:instrText>
            </w:r>
            <w:r w:rsidR="006269B5" w:rsidRPr="006269B5">
              <w:fldChar w:fldCharType="separate"/>
            </w:r>
            <w:r w:rsidR="006269B5" w:rsidRPr="006269B5">
              <w:rPr>
                <w:color w:val="1F497D"/>
              </w:rPr>
              <w:t xml:space="preserve"> </w:t>
            </w:r>
            <w:r w:rsidR="006269B5" w:rsidRPr="006269B5">
              <w:t>E</w:t>
            </w:r>
            <w:r w:rsidR="006269B5" w:rsidRPr="006269B5">
              <w:fldChar w:fldCharType="end"/>
            </w:r>
            <w:r w:rsidR="00D27ABE">
              <w:t xml:space="preserve"> </w:t>
            </w:r>
            <w:r>
              <w:fldChar w:fldCharType="end"/>
            </w:r>
          </w:p>
        </w:tc>
        <w:tc>
          <w:tcPr>
            <w:tcW w:w="595" w:type="dxa"/>
            <w:shd w:val="clear" w:color="auto" w:fill="BFBFBF" w:themeFill="background1" w:themeFillShade="BF"/>
            <w:vAlign w:val="center"/>
          </w:tcPr>
          <w:p w14:paraId="4B084A21"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B084A22"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A23" w14:textId="77777777" w:rsidR="008940CA" w:rsidRDefault="008940CA" w:rsidP="00C05A53">
            <w:pPr>
              <w:pStyle w:val="ProductList-OfferingBody"/>
              <w:ind w:left="-113"/>
              <w:jc w:val="center"/>
            </w:pPr>
          </w:p>
        </w:tc>
        <w:tc>
          <w:tcPr>
            <w:tcW w:w="491" w:type="dxa"/>
            <w:shd w:val="clear" w:color="auto" w:fill="BFBFBF" w:themeFill="background1" w:themeFillShade="BF"/>
            <w:vAlign w:val="center"/>
          </w:tcPr>
          <w:p w14:paraId="4B084A24" w14:textId="77777777" w:rsidR="008940CA" w:rsidRDefault="008940CA" w:rsidP="00C05A53">
            <w:pPr>
              <w:pStyle w:val="ProductList-OfferingBody"/>
              <w:ind w:left="-113"/>
              <w:jc w:val="center"/>
            </w:pPr>
          </w:p>
        </w:tc>
        <w:tc>
          <w:tcPr>
            <w:tcW w:w="700" w:type="dxa"/>
            <w:shd w:val="clear" w:color="auto" w:fill="BFBFBF" w:themeFill="background1" w:themeFillShade="BF"/>
            <w:vAlign w:val="center"/>
          </w:tcPr>
          <w:p w14:paraId="4B084A25"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B084A26" w14:textId="77777777" w:rsidR="008940CA" w:rsidRDefault="008940CA" w:rsidP="00C05A53">
            <w:pPr>
              <w:pStyle w:val="ProductList-OfferingBody"/>
              <w:ind w:left="-113"/>
              <w:jc w:val="center"/>
            </w:pPr>
          </w:p>
        </w:tc>
        <w:tc>
          <w:tcPr>
            <w:tcW w:w="739" w:type="dxa"/>
            <w:shd w:val="clear" w:color="auto" w:fill="BFBFBF" w:themeFill="background1" w:themeFillShade="BF"/>
            <w:vAlign w:val="center"/>
          </w:tcPr>
          <w:p w14:paraId="4B084A27" w14:textId="77777777" w:rsidR="008940CA" w:rsidRDefault="008940CA" w:rsidP="00C05A53">
            <w:pPr>
              <w:pStyle w:val="ProductList-OfferingBody"/>
              <w:ind w:left="-113"/>
              <w:jc w:val="center"/>
            </w:pPr>
          </w:p>
        </w:tc>
      </w:tr>
      <w:tr w:rsidR="00C05A53" w14:paraId="4B084A37" w14:textId="77777777" w:rsidTr="008020AB">
        <w:tc>
          <w:tcPr>
            <w:tcW w:w="2917" w:type="dxa"/>
            <w:tcBorders>
              <w:top w:val="dashSmallGap" w:sz="4" w:space="0" w:color="BFBFBF" w:themeColor="background1" w:themeShade="BF"/>
              <w:left w:val="nil"/>
              <w:bottom w:val="nil"/>
              <w:right w:val="nil"/>
            </w:tcBorders>
          </w:tcPr>
          <w:p w14:paraId="4B084A29" w14:textId="77777777" w:rsidR="00C05A53" w:rsidRDefault="008940CA" w:rsidP="00C05A53">
            <w:pPr>
              <w:pStyle w:val="ProductList-Offering1"/>
            </w:pPr>
            <w:bookmarkStart w:id="138" w:name="_Toc379797116"/>
            <w:bookmarkStart w:id="139" w:name="_Toc380513142"/>
            <w:bookmarkStart w:id="140" w:name="_Toc380655181"/>
            <w:bookmarkStart w:id="141" w:name="_Toc391370576"/>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r>
              <w:t xml:space="preserve"> (Gerät und Nutzer)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4B084A2A"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B084A2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4A2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A2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A2E"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4A2F" w14:textId="77777777" w:rsidR="00C05A53" w:rsidRDefault="0004227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6269B5" w:rsidRPr="006269B5">
              <w:fldChar w:fldCharType="begin"/>
            </w:r>
            <w:r w:rsidR="006269B5" w:rsidRPr="006269B5">
              <w:instrText xml:space="preserve"> </w:instrText>
            </w:r>
            <w:r w:rsidR="006269B5" w:rsidRPr="006269B5">
              <w:rPr>
                <w:color w:val="1F497D"/>
              </w:rPr>
              <w:instrText>AutoTextList  \s NoStyle \t “</w:instrText>
            </w:r>
            <w:r w:rsidR="006269B5" w:rsidRPr="006269B5">
              <w:instrText>Konzernprodukt</w:instrText>
            </w:r>
            <w:r w:rsidR="006269B5" w:rsidRPr="006269B5">
              <w:rPr>
                <w:color w:val="1F497D"/>
              </w:rPr>
              <w:instrText>”</w:instrText>
            </w:r>
            <w:r w:rsidR="006269B5" w:rsidRPr="006269B5">
              <w:instrText xml:space="preserve"> </w:instrText>
            </w:r>
            <w:r w:rsidR="006269B5" w:rsidRPr="006269B5">
              <w:fldChar w:fldCharType="separate"/>
            </w:r>
            <w:r w:rsidR="006269B5" w:rsidRPr="006269B5">
              <w:rPr>
                <w:color w:val="1F497D"/>
              </w:rPr>
              <w:t xml:space="preserve"> </w:t>
            </w:r>
            <w:r w:rsidR="006269B5" w:rsidRPr="006269B5">
              <w:t>E</w:t>
            </w:r>
            <w:r w:rsidR="006269B5" w:rsidRPr="006269B5">
              <w:fldChar w:fldCharType="end"/>
            </w:r>
            <w:r w:rsidR="00D27ABE">
              <w:t xml:space="preserve"> </w:t>
            </w:r>
            <w:r>
              <w:fldChar w:fldCharType="end"/>
            </w:r>
          </w:p>
        </w:tc>
        <w:tc>
          <w:tcPr>
            <w:tcW w:w="595" w:type="dxa"/>
            <w:shd w:val="clear" w:color="auto" w:fill="BFBFBF" w:themeFill="background1" w:themeFillShade="BF"/>
            <w:vAlign w:val="center"/>
          </w:tcPr>
          <w:p w14:paraId="4B084A3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A3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A32" w14:textId="77777777" w:rsidR="00C05A53" w:rsidRDefault="00C05A53" w:rsidP="00C05A53">
            <w:pPr>
              <w:pStyle w:val="ProductList-OfferingBody"/>
              <w:ind w:left="-113"/>
              <w:jc w:val="center"/>
            </w:pPr>
          </w:p>
        </w:tc>
        <w:tc>
          <w:tcPr>
            <w:tcW w:w="491" w:type="dxa"/>
            <w:shd w:val="clear" w:color="auto" w:fill="BFBFBF" w:themeFill="background1" w:themeFillShade="BF"/>
            <w:vAlign w:val="center"/>
          </w:tcPr>
          <w:p w14:paraId="4B084A33" w14:textId="77777777" w:rsidR="00C05A53" w:rsidRDefault="00C05A53" w:rsidP="00C05A53">
            <w:pPr>
              <w:pStyle w:val="ProductList-OfferingBody"/>
              <w:ind w:left="-113"/>
              <w:jc w:val="center"/>
            </w:pPr>
          </w:p>
        </w:tc>
        <w:tc>
          <w:tcPr>
            <w:tcW w:w="700" w:type="dxa"/>
            <w:shd w:val="clear" w:color="auto" w:fill="BFBFBF" w:themeFill="background1" w:themeFillShade="BF"/>
            <w:vAlign w:val="center"/>
          </w:tcPr>
          <w:p w14:paraId="4B084A3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A35" w14:textId="77777777" w:rsidR="00C05A53" w:rsidRDefault="00C05A53" w:rsidP="00C05A53">
            <w:pPr>
              <w:pStyle w:val="ProductList-OfferingBody"/>
              <w:ind w:left="-113"/>
              <w:jc w:val="center"/>
            </w:pPr>
          </w:p>
        </w:tc>
        <w:tc>
          <w:tcPr>
            <w:tcW w:w="739" w:type="dxa"/>
            <w:shd w:val="clear" w:color="auto" w:fill="BFBFBF" w:themeFill="background1" w:themeFillShade="BF"/>
            <w:vAlign w:val="center"/>
          </w:tcPr>
          <w:p w14:paraId="4B084A36" w14:textId="77777777" w:rsidR="00C05A53" w:rsidRDefault="00C05A53" w:rsidP="00C05A53">
            <w:pPr>
              <w:pStyle w:val="ProductList-OfferingBody"/>
              <w:ind w:left="-113"/>
              <w:jc w:val="center"/>
            </w:pPr>
          </w:p>
        </w:tc>
      </w:tr>
    </w:tbl>
    <w:p w14:paraId="4B084A38" w14:textId="77777777" w:rsidR="00407E60" w:rsidRPr="00001778"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601776" w14:paraId="4B084A3C" w14:textId="77777777" w:rsidTr="0053694F">
        <w:tc>
          <w:tcPr>
            <w:tcW w:w="3479" w:type="dxa"/>
          </w:tcPr>
          <w:p w14:paraId="4B084A39" w14:textId="77777777" w:rsidR="00601776" w:rsidRDefault="00601776" w:rsidP="00601776">
            <w:pPr>
              <w:pStyle w:val="ProductList-Body"/>
              <w:spacing w:before="20" w:after="20"/>
            </w:pPr>
            <w:r>
              <w:t xml:space="preserve">Übergangsberechtigt: </w:t>
            </w:r>
            <w:r>
              <w:rPr>
                <w:b/>
              </w:rPr>
              <w:t>Alle bis auf Bridges</w:t>
            </w:r>
          </w:p>
        </w:tc>
        <w:tc>
          <w:tcPr>
            <w:tcW w:w="3597" w:type="dxa"/>
          </w:tcPr>
          <w:p w14:paraId="4B084A3A" w14:textId="77777777" w:rsidR="00601776" w:rsidRDefault="00601776" w:rsidP="00601776">
            <w:pPr>
              <w:pStyle w:val="ProductList-Body"/>
              <w:spacing w:before="20" w:after="20"/>
            </w:pPr>
            <w:r>
              <w:t xml:space="preserve">Produkt-Pool: </w:t>
            </w:r>
            <w:r>
              <w:rPr>
                <w:b/>
              </w:rPr>
              <w:t>Server</w:t>
            </w:r>
          </w:p>
        </w:tc>
        <w:tc>
          <w:tcPr>
            <w:tcW w:w="3597" w:type="dxa"/>
          </w:tcPr>
          <w:p w14:paraId="4B084A3B" w14:textId="77777777" w:rsidR="00601776" w:rsidRDefault="00601776" w:rsidP="00601776">
            <w:pPr>
              <w:pStyle w:val="ProductList-Body"/>
              <w:spacing w:before="20" w:after="20"/>
            </w:pPr>
            <w:r>
              <w:t xml:space="preserve">Up-to-Date-Nachlass: </w:t>
            </w:r>
            <w:r>
              <w:rPr>
                <w:b/>
              </w:rPr>
              <w:t xml:space="preserve">Core CAL oder Enterprise CAL </w:t>
            </w:r>
          </w:p>
        </w:tc>
      </w:tr>
      <w:tr w:rsidR="00601776" w14:paraId="4B084A40" w14:textId="77777777" w:rsidTr="0053694F">
        <w:tc>
          <w:tcPr>
            <w:tcW w:w="3479" w:type="dxa"/>
          </w:tcPr>
          <w:p w14:paraId="4B084A3D" w14:textId="77777777" w:rsidR="00601776" w:rsidRDefault="00C21E41" w:rsidP="00601776">
            <w:pPr>
              <w:pStyle w:val="ProductList-Body"/>
              <w:spacing w:before="20" w:after="20"/>
            </w:pPr>
            <w:r>
              <w:t xml:space="preserve">Suite: </w:t>
            </w:r>
            <w:r>
              <w:rPr>
                <w:b/>
              </w:rPr>
              <w:t>Ja</w:t>
            </w:r>
          </w:p>
        </w:tc>
        <w:tc>
          <w:tcPr>
            <w:tcW w:w="3597" w:type="dxa"/>
          </w:tcPr>
          <w:p w14:paraId="4B084A3E" w14:textId="77777777" w:rsidR="00601776" w:rsidRDefault="00CD60C5" w:rsidP="00601776">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4A3F"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B084A41"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4A42" w14:textId="77777777" w:rsidR="00C351CD" w:rsidRPr="00001778" w:rsidRDefault="00E47D53" w:rsidP="00C351CD">
      <w:pPr>
        <w:pStyle w:val="ProductList-Body"/>
      </w:pPr>
      <w:r>
        <w:rPr>
          <w:b/>
          <w:color w:val="00188F"/>
        </w:rPr>
        <w:t>Vorgang zur Bestimmung der für CAL-Suites geltenden Nutzungsrechte</w:t>
      </w:r>
    </w:p>
    <w:p w14:paraId="4B084A43" w14:textId="77777777" w:rsidR="00C351CD" w:rsidRPr="00001778" w:rsidRDefault="00C351CD" w:rsidP="00C351CD">
      <w:pPr>
        <w:pStyle w:val="ProductList-Body"/>
      </w:pPr>
      <w:r>
        <w:t>Eine Lizenz für CAL-Suite hat keine Versionsnummer, und die Zugriffsrechte hängen vom Status der SA dafür ab.</w:t>
      </w:r>
      <w:r w:rsidR="001708B0">
        <w:t xml:space="preserve"> </w:t>
      </w:r>
      <w:r>
        <w:t>Falls SA unterbrochen wird, hängen die Zugriffsrechte im Rahmen zeitlich unbeschränkter Lizenzen von den PUR ab, die vor der Unterbrechung galten.</w:t>
      </w:r>
    </w:p>
    <w:p w14:paraId="4B084A44" w14:textId="77777777" w:rsidR="00C351CD" w:rsidRPr="00001778" w:rsidRDefault="00C351CD" w:rsidP="00C351CD">
      <w:pPr>
        <w:pStyle w:val="ProductList-Body"/>
      </w:pPr>
    </w:p>
    <w:p w14:paraId="4B084A45" w14:textId="77777777" w:rsidR="00C351CD" w:rsidRPr="00001778" w:rsidRDefault="00C351CD" w:rsidP="00C351CD">
      <w:pPr>
        <w:pStyle w:val="ProductList-Body"/>
      </w:pPr>
      <w:r>
        <w:rPr>
          <w:b/>
          <w:color w:val="00188F"/>
        </w:rPr>
        <w:t>Core CAL Suite</w:t>
      </w:r>
      <w:r>
        <w:fldChar w:fldCharType="begin"/>
      </w:r>
      <w:r>
        <w:instrText>XE "Core CAL Suite"</w:instrText>
      </w:r>
      <w:r>
        <w:fldChar w:fldCharType="end"/>
      </w:r>
    </w:p>
    <w:p w14:paraId="4B084A46" w14:textId="77777777" w:rsidR="00C351CD" w:rsidRPr="00001778" w:rsidRDefault="00C351CD" w:rsidP="00C351CD">
      <w:pPr>
        <w:pStyle w:val="ProductList-Body"/>
      </w:pPr>
      <w:r>
        <w:t>Ab dem 1. November 2013 gewährt eine Lizenz für Core CAL Suite</w:t>
      </w:r>
      <w:r>
        <w:fldChar w:fldCharType="begin"/>
      </w:r>
      <w:r>
        <w:instrText>XE "Core CAL Suite"</w:instrText>
      </w:r>
      <w:r>
        <w:fldChar w:fldCharType="end"/>
      </w:r>
      <w:r>
        <w:t xml:space="preserve"> mit aktiver SA Rechte an Folgendem: CAL für Windows Server 2012</w:t>
      </w:r>
      <w:r>
        <w:fldChar w:fldCharType="begin"/>
      </w:r>
      <w:r>
        <w:instrText>XE "Windows Server 2012 CAL"</w:instrText>
      </w:r>
      <w:r>
        <w:fldChar w:fldCharType="end"/>
      </w:r>
      <w:r>
        <w:t>, Standard-CAL für Exchange Server 2013, Standard-CAL für Lync Server 2013</w:t>
      </w:r>
      <w:r>
        <w:fldChar w:fldCharType="begin"/>
      </w:r>
      <w:r>
        <w:instrText>XE "Lync Server 2013"</w:instrText>
      </w:r>
      <w:r>
        <w:fldChar w:fldCharType="end"/>
      </w:r>
      <w:r>
        <w:t>, Standard-CAL für SharePoint Server 2013</w:t>
      </w:r>
      <w:r>
        <w:fldChar w:fldCharType="begin"/>
      </w:r>
      <w:r>
        <w:instrText>XE "SharePoint Server 2013"</w:instrText>
      </w:r>
      <w:r>
        <w:fldChar w:fldCharType="end"/>
      </w:r>
      <w:r>
        <w:fldChar w:fldCharType="begin"/>
      </w:r>
      <w:r>
        <w:instrText>XE "Standard-CAL für SharePoint Server 2013"</w:instrText>
      </w:r>
      <w:r>
        <w:fldChar w:fldCharType="end"/>
      </w:r>
      <w:r>
        <w:t>, Client-Management-Lizenz für System</w:t>
      </w:r>
      <w:r w:rsidR="002E2B3F">
        <w:t> </w:t>
      </w:r>
      <w:r>
        <w:t>Center 2012 R2 Configuration Manager und System Center 2012 R2 Endpoint Protection</w:t>
      </w:r>
      <w:r>
        <w:fldChar w:fldCharType="begin"/>
      </w:r>
      <w:r>
        <w:instrText>XE "System Center 2012 Endpoint Protection"</w:instrText>
      </w:r>
      <w:r>
        <w:fldChar w:fldCharType="end"/>
      </w:r>
      <w:r>
        <w:t>.</w:t>
      </w:r>
      <w:r w:rsidR="001708B0">
        <w:t xml:space="preserve"> </w:t>
      </w:r>
    </w:p>
    <w:p w14:paraId="4B084A47" w14:textId="77777777" w:rsidR="00C351CD" w:rsidRPr="00001778" w:rsidRDefault="00C351CD" w:rsidP="00C351CD">
      <w:pPr>
        <w:pStyle w:val="ProductList-Body"/>
      </w:pPr>
    </w:p>
    <w:p w14:paraId="4B084A48" w14:textId="77777777" w:rsidR="00C351CD" w:rsidRPr="00001778" w:rsidRDefault="00C351CD" w:rsidP="00C351CD">
      <w:pPr>
        <w:pStyle w:val="ProductList-Body"/>
      </w:pPr>
      <w:r>
        <w:t xml:space="preserve">Open Value-Kunden sind unter Umständen auf der Grundlage von vorhandenen Core CALs für einen Up-to-Date-Nachlass berechtigt. Siehe </w:t>
      </w:r>
      <w:hyperlink w:anchor="ChartKey" w:tooltip="Tabellenlegende" w:history="1">
        <w:r>
          <w:rPr>
            <w:rStyle w:val="Hyperlink"/>
          </w:rPr>
          <w:t>Tabellenlegende</w:t>
        </w:r>
      </w:hyperlink>
      <w:r>
        <w:t>.</w:t>
      </w:r>
    </w:p>
    <w:p w14:paraId="4B084A49" w14:textId="77777777" w:rsidR="00C351CD" w:rsidRPr="00001778" w:rsidRDefault="00C351CD" w:rsidP="00C351CD">
      <w:pPr>
        <w:pStyle w:val="ProductList-Body"/>
      </w:pPr>
    </w:p>
    <w:p w14:paraId="4B084A4A" w14:textId="77777777" w:rsidR="00C351CD" w:rsidRPr="00001778" w:rsidRDefault="00C351CD" w:rsidP="00C351CD">
      <w:pPr>
        <w:pStyle w:val="ProductList-Body"/>
      </w:pPr>
      <w:r>
        <w:rPr>
          <w:b/>
          <w:color w:val="00188F"/>
        </w:rPr>
        <w:t>Enterprise CAL Suite</w:t>
      </w:r>
      <w:r>
        <w:fldChar w:fldCharType="begin"/>
      </w:r>
      <w:r>
        <w:instrText>XE "Enterprise CAL Suite"</w:instrText>
      </w:r>
      <w:r>
        <w:fldChar w:fldCharType="end"/>
      </w:r>
    </w:p>
    <w:p w14:paraId="4B084A4B" w14:textId="77777777" w:rsidR="00C351CD" w:rsidRPr="00001778"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1708B0">
        <w:t xml:space="preserve"> </w:t>
      </w:r>
    </w:p>
    <w:p w14:paraId="4B084A4C" w14:textId="77777777" w:rsidR="00C351CD" w:rsidRPr="00001778" w:rsidRDefault="00C351CD" w:rsidP="00C351CD">
      <w:pPr>
        <w:pStyle w:val="ProductList-Body"/>
      </w:pPr>
    </w:p>
    <w:p w14:paraId="4B084A4D" w14:textId="77777777" w:rsidR="00C351CD" w:rsidRPr="00001778" w:rsidRDefault="00C351CD" w:rsidP="00C351CD">
      <w:pPr>
        <w:pStyle w:val="ProductList-Body"/>
      </w:pPr>
      <w:r>
        <w:t>Open Value-Kunden sind unter Umständen auf der Grundlage von vorhandenen Enterprise CALs für einen Up-to-Date-Nachlass berechtigt. Siehe</w:t>
      </w:r>
      <w:r w:rsidR="002E2B3F">
        <w:t> </w:t>
      </w:r>
      <w:hyperlink w:anchor="ChartKey" w:tooltip="Tabellenlegende" w:history="1">
        <w:r w:rsidR="0053694F">
          <w:rPr>
            <w:rStyle w:val="Hyperlink"/>
          </w:rPr>
          <w:t>Tabellenlegende</w:t>
        </w:r>
      </w:hyperlink>
      <w:r>
        <w:t>.</w:t>
      </w:r>
    </w:p>
    <w:p w14:paraId="4B084A4E" w14:textId="77777777" w:rsidR="00C351CD" w:rsidRPr="00001778" w:rsidRDefault="00C351CD" w:rsidP="00C351CD">
      <w:pPr>
        <w:pStyle w:val="ProductList-Body"/>
      </w:pPr>
    </w:p>
    <w:p w14:paraId="4B084A4F" w14:textId="77777777" w:rsidR="00C351CD" w:rsidRPr="00001778" w:rsidRDefault="00C351CD" w:rsidP="00C351CD">
      <w:pPr>
        <w:pStyle w:val="ProductList-Body"/>
      </w:pPr>
      <w:r>
        <w:rPr>
          <w:b/>
          <w:color w:val="00188F"/>
        </w:rPr>
        <w:t>In Enterprise CAL Suite enthaltene Onlinedienste</w:t>
      </w:r>
      <w:r>
        <w:fldChar w:fldCharType="begin"/>
      </w:r>
      <w:r>
        <w:instrText>XE "Enterprise CAL Suite"</w:instrText>
      </w:r>
      <w:r>
        <w:fldChar w:fldCharType="end"/>
      </w:r>
    </w:p>
    <w:p w14:paraId="4B084A50" w14:textId="77777777" w:rsidR="00C351CD" w:rsidRPr="00001778"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4B084A51" w14:textId="77777777" w:rsidR="00C351CD" w:rsidRPr="00001778" w:rsidRDefault="00C351CD" w:rsidP="00C351CD">
      <w:pPr>
        <w:pStyle w:val="ProductList-Body"/>
      </w:pPr>
    </w:p>
    <w:p w14:paraId="4B084A52" w14:textId="77777777" w:rsidR="00C351CD" w:rsidRPr="00001778" w:rsidRDefault="00C351CD" w:rsidP="009F7D89">
      <w:pPr>
        <w:pStyle w:val="ProductList-Body"/>
        <w:numPr>
          <w:ilvl w:val="0"/>
          <w:numId w:val="3"/>
        </w:numPr>
        <w:ind w:left="450" w:hanging="270"/>
      </w:pPr>
      <w:r>
        <w:rPr>
          <w:b/>
        </w:rPr>
        <w:t>Internationale Verfügbarkeit</w:t>
      </w:r>
      <w:r w:rsidRPr="008767AA">
        <w:rPr>
          <w:b/>
        </w:rPr>
        <w:t>.</w:t>
      </w:r>
      <w:r>
        <w:t xml:space="preserve"> Diese Onlinedienste sind nur in Ländern verfügbar, in denen Office 365 verfügbar ist: </w:t>
      </w:r>
      <w:hyperlink r:id="rId23" w:anchor="international" w:history="1">
        <w:r>
          <w:rPr>
            <w:rStyle w:val="Hyperlink"/>
          </w:rPr>
          <w:t>http://www.microsoft.com/online/faq.aspx#international</w:t>
        </w:r>
      </w:hyperlink>
      <w:r>
        <w:t xml:space="preserve"> </w:t>
      </w:r>
    </w:p>
    <w:p w14:paraId="4B084A53" w14:textId="77777777" w:rsidR="00C351CD" w:rsidRDefault="00C351CD" w:rsidP="009F7D89">
      <w:pPr>
        <w:pStyle w:val="ProductList-Body"/>
        <w:numPr>
          <w:ilvl w:val="0"/>
          <w:numId w:val="3"/>
        </w:numPr>
        <w:ind w:left="450" w:hanging="270"/>
      </w:pPr>
      <w:r>
        <w:rPr>
          <w:b/>
        </w:rPr>
        <w:t>Erbringung</w:t>
      </w:r>
      <w:r w:rsidRPr="008767AA">
        <w:rPr>
          <w:b/>
        </w:rPr>
        <w:t>.</w:t>
      </w:r>
      <w:r>
        <w:t xml:space="preserve"> Kunden können die Inanspruchnahme dieser Dienste aufnehmen, indem sie ihren Microsoft-Partner kontaktieren, der den für die Aktivierung eines jeden Dienstes erforderlichen Erbringungsprozess anstoßen kann.</w:t>
      </w:r>
    </w:p>
    <w:p w14:paraId="4B084A54" w14:textId="77777777" w:rsidR="0053694F" w:rsidRDefault="0053694F" w:rsidP="0053694F">
      <w:pPr>
        <w:pStyle w:val="ProductList-Body"/>
        <w:ind w:left="450"/>
        <w:rPr>
          <w:b/>
        </w:rPr>
      </w:pPr>
    </w:p>
    <w:p w14:paraId="4B084A55" w14:textId="77777777" w:rsidR="0053694F" w:rsidRDefault="0053694F" w:rsidP="0053694F">
      <w:pPr>
        <w:pStyle w:val="ProductList-Body"/>
        <w:ind w:left="450"/>
        <w:rPr>
          <w:b/>
        </w:rPr>
      </w:pPr>
    </w:p>
    <w:p w14:paraId="4B084A56" w14:textId="77777777" w:rsidR="0053694F" w:rsidRPr="00001778" w:rsidRDefault="0053694F" w:rsidP="0053694F">
      <w:pPr>
        <w:pStyle w:val="ProductList-Body"/>
        <w:ind w:left="450"/>
      </w:pPr>
    </w:p>
    <w:p w14:paraId="4B084A57" w14:textId="77777777" w:rsidR="00C351CD" w:rsidRPr="00001778" w:rsidRDefault="00C351CD" w:rsidP="00A50201">
      <w:pPr>
        <w:pStyle w:val="ProductList-Body"/>
        <w:numPr>
          <w:ilvl w:val="0"/>
          <w:numId w:val="3"/>
        </w:numPr>
        <w:ind w:left="450" w:hanging="270"/>
      </w:pPr>
      <w:r>
        <w:rPr>
          <w:b/>
        </w:rPr>
        <w:t>Ergänzende Bestimmungen</w:t>
      </w:r>
      <w:r w:rsidRPr="008767AA">
        <w:rPr>
          <w:b/>
        </w:rPr>
        <w:t>.</w:t>
      </w:r>
      <w:r>
        <w:t xml:space="preserve"> Kunden mit Microsoft Business-Verträgen vor Oktober 2010, die nicht die Ergänzenden Bestimmungen für</w:t>
      </w:r>
      <w:r w:rsidR="0053694F">
        <w:t> </w:t>
      </w:r>
      <w:r>
        <w:t>Onlinedienste über einen Beitritt nach Juli 2011 oder sonstwie zu ihrem Volumenlizenzvertrag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1708B0">
        <w:t xml:space="preserve"> </w:t>
      </w:r>
    </w:p>
    <w:p w14:paraId="4B084A58" w14:textId="77777777" w:rsidR="00C351CD" w:rsidRPr="00001778" w:rsidRDefault="00C351CD" w:rsidP="00C351CD">
      <w:pPr>
        <w:pStyle w:val="ProductList-Body"/>
      </w:pPr>
    </w:p>
    <w:p w14:paraId="4B084A59" w14:textId="77777777" w:rsidR="00C351CD" w:rsidRPr="00001778"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B084A5A" w14:textId="77777777" w:rsidR="00C351CD" w:rsidRPr="00001778" w:rsidRDefault="00C351CD" w:rsidP="00C351CD">
      <w:pPr>
        <w:pStyle w:val="ProductList-Body"/>
      </w:pPr>
      <w:r>
        <w:t>Enterprise CAL-Kunden mit aktiver SA zum 1. Dezember 2012 sind möglicherweise zu besonderen Bestimmungen bezüglich der Nutzung von</w:t>
      </w:r>
      <w:r w:rsidR="0053694F">
        <w:t> </w:t>
      </w:r>
      <w:r>
        <w:t>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4" w:history="1">
        <w:r>
          <w:rPr>
            <w:rStyle w:val="Hyperlink"/>
          </w:rPr>
          <w:t>http://go.microsoft.com/?linkid=9839207</w:t>
        </w:r>
      </w:hyperlink>
      <w:r>
        <w:t xml:space="preserve">. </w:t>
      </w:r>
    </w:p>
    <w:p w14:paraId="4B084A5B" w14:textId="77777777" w:rsidR="00C351CD" w:rsidRPr="00001778" w:rsidRDefault="00C351CD" w:rsidP="00C351CD">
      <w:pPr>
        <w:pStyle w:val="ProductList-Body"/>
      </w:pPr>
    </w:p>
    <w:p w14:paraId="4B084A5C" w14:textId="77777777" w:rsidR="00C351CD" w:rsidRPr="00001778"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für O365, für O365 &amp; Intune und für Intune</w:t>
      </w:r>
    </w:p>
    <w:p w14:paraId="4B084A5D" w14:textId="77777777" w:rsidR="00C351CD" w:rsidRPr="00001778" w:rsidRDefault="00C351CD" w:rsidP="008B6ABD">
      <w:pPr>
        <w:pStyle w:val="ProductList-Body"/>
        <w:ind w:left="180"/>
      </w:pPr>
      <w:r>
        <w:rPr>
          <w:b/>
          <w:color w:val="00188F"/>
        </w:rPr>
        <w:t>Anforderungen für CAL Suite Bridges</w:t>
      </w:r>
    </w:p>
    <w:p w14:paraId="4B084A5E" w14:textId="77777777" w:rsidR="00C351CD" w:rsidRPr="00001778" w:rsidRDefault="00C351CD" w:rsidP="008B6ABD">
      <w:pPr>
        <w:pStyle w:val="ProductList-Body"/>
        <w:ind w:left="180"/>
      </w:pPr>
      <w:r>
        <w:t>Eine CAL Suite Bridge ist möglicherweise bei einem Übergang von einer CAL-Suite zu einer vergleichbaren Kombination aus Software und Onlinediensten erforderlich.</w:t>
      </w:r>
      <w:r w:rsidR="001708B0">
        <w:t xml:space="preserve"> </w:t>
      </w:r>
      <w:r>
        <w:t>Wenn für einen Übergang eine CAL Suite Bridge erforderlich ist und die qualifizierende Lizenz vom Kunden vollständig bezahlt wurde, ist für die CAL Suite Bridge kein Lizenzerwerb erforderlich.</w:t>
      </w:r>
      <w:r w:rsidR="001708B0">
        <w:t xml:space="preserve"> </w:t>
      </w:r>
      <w:r>
        <w:t>Stattdessen kann am Jahrestag des Beitritts, für den der Übergang wirksam ist, SA für die CAL Suite Bridge erworben werden.</w:t>
      </w:r>
      <w:r w:rsidR="001708B0">
        <w:t xml:space="preserve"> </w:t>
      </w:r>
      <w:r>
        <w:t>Unter diesen Umständen darf das Übergangsverhältnis nur eine CAL Suite Bridge SA für eine CAL Suite SA betragen, und der Übergang muss für dieselbe Nutzer- oder Gerätelizenz gelten wie die qualifizierende CAL Suite.</w:t>
      </w:r>
      <w:r w:rsidR="001708B0">
        <w:t xml:space="preserve"> </w:t>
      </w:r>
    </w:p>
    <w:p w14:paraId="4B084A5F" w14:textId="77777777" w:rsidR="00C351CD" w:rsidRPr="00001778" w:rsidRDefault="00C351CD" w:rsidP="008B6ABD">
      <w:pPr>
        <w:pStyle w:val="ProductList-Body"/>
        <w:ind w:left="180"/>
      </w:pPr>
    </w:p>
    <w:p w14:paraId="4B084A60" w14:textId="77777777" w:rsidR="00782C7B" w:rsidRPr="00001778"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4B084A61" w14:textId="77777777" w:rsidR="00407E60" w:rsidRPr="00001778" w:rsidRDefault="00407E60" w:rsidP="004F3C6D">
      <w:pPr>
        <w:pStyle w:val="ProductList-Body"/>
      </w:pPr>
    </w:p>
    <w:tbl>
      <w:tblPr>
        <w:tblStyle w:val="TableGrid"/>
        <w:tblW w:w="10687" w:type="dxa"/>
        <w:tblInd w:w="108" w:type="dxa"/>
        <w:tblLook w:val="04A0" w:firstRow="1" w:lastRow="0" w:firstColumn="1" w:lastColumn="0" w:noHBand="0" w:noVBand="1"/>
      </w:tblPr>
      <w:tblGrid>
        <w:gridCol w:w="3937"/>
        <w:gridCol w:w="2790"/>
        <w:gridCol w:w="3960"/>
      </w:tblGrid>
      <w:tr w:rsidR="009F7D89" w14:paraId="4B084A65" w14:textId="77777777" w:rsidTr="00F864B5">
        <w:trPr>
          <w:tblHeader/>
        </w:trPr>
        <w:tc>
          <w:tcPr>
            <w:tcW w:w="3937" w:type="dxa"/>
            <w:shd w:val="clear" w:color="auto" w:fill="0072C6"/>
          </w:tcPr>
          <w:p w14:paraId="4B084A62"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B084A63"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4B084A64"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4B084A6B" w14:textId="77777777" w:rsidTr="00F864B5">
        <w:tc>
          <w:tcPr>
            <w:tcW w:w="3937" w:type="dxa"/>
          </w:tcPr>
          <w:p w14:paraId="4B084A66"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14:paraId="4B084A6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B084A68" w14:textId="77777777" w:rsidR="009F7D89" w:rsidRPr="00001778" w:rsidRDefault="009F7D89" w:rsidP="009F7D89">
            <w:pPr>
              <w:pStyle w:val="ProductList-Body"/>
            </w:pPr>
            <w:r>
              <w:t>Office 365 Enterprise E1</w:t>
            </w:r>
            <w:r>
              <w:fldChar w:fldCharType="begin"/>
            </w:r>
            <w:r>
              <w:instrText>XE "Office 365 Enterprise E1"</w:instrText>
            </w:r>
            <w:r>
              <w:fldChar w:fldCharType="end"/>
            </w:r>
            <w:r>
              <w:t xml:space="preserve"> oder</w:t>
            </w:r>
          </w:p>
          <w:p w14:paraId="4B084A69"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oder</w:t>
            </w:r>
          </w:p>
          <w:p w14:paraId="4B084A6A"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B084A71" w14:textId="77777777" w:rsidTr="00F864B5">
        <w:tc>
          <w:tcPr>
            <w:tcW w:w="3937" w:type="dxa"/>
          </w:tcPr>
          <w:p w14:paraId="4B084A6C"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Windows Intune</w:t>
            </w:r>
            <w:r>
              <w:fldChar w:fldCharType="begin"/>
            </w:r>
            <w:r>
              <w:instrText>XE "Core CAL Suite Bridge für Office 365 und Windows Intune"</w:instrText>
            </w:r>
            <w:r>
              <w:fldChar w:fldCharType="end"/>
            </w:r>
          </w:p>
        </w:tc>
        <w:tc>
          <w:tcPr>
            <w:tcW w:w="2790" w:type="dxa"/>
          </w:tcPr>
          <w:p w14:paraId="4B084A6D"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B084A6E" w14:textId="77777777" w:rsidR="009F7D89" w:rsidRPr="00001778" w:rsidRDefault="009F7D89" w:rsidP="009F7D89">
            <w:pPr>
              <w:pStyle w:val="ProductList-Body"/>
            </w:pPr>
            <w:r>
              <w:t>Office 365 Enterprise E1</w:t>
            </w:r>
            <w:r>
              <w:fldChar w:fldCharType="begin"/>
            </w:r>
            <w:r>
              <w:instrText>XE "Office 365 Enterprise E1"</w:instrText>
            </w:r>
            <w:r>
              <w:fldChar w:fldCharType="end"/>
            </w:r>
            <w:r>
              <w:t xml:space="preserve"> und Windows Intune</w:t>
            </w:r>
            <w:r>
              <w:fldChar w:fldCharType="begin"/>
            </w:r>
            <w:r>
              <w:instrText>XE "Windows Intune"</w:instrText>
            </w:r>
            <w:r>
              <w:fldChar w:fldCharType="end"/>
            </w:r>
            <w:r>
              <w:t xml:space="preserve"> oder</w:t>
            </w:r>
          </w:p>
          <w:p w14:paraId="4B084A6F"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14:paraId="4B084A70"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14:paraId="4B084A75" w14:textId="77777777" w:rsidTr="00F864B5">
        <w:tc>
          <w:tcPr>
            <w:tcW w:w="3937" w:type="dxa"/>
          </w:tcPr>
          <w:p w14:paraId="4B084A72"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Windows Intune</w:t>
            </w:r>
            <w:r>
              <w:fldChar w:fldCharType="begin"/>
            </w:r>
            <w:r>
              <w:instrText>XE "Windows Intune"</w:instrText>
            </w:r>
            <w:r>
              <w:fldChar w:fldCharType="end"/>
            </w:r>
          </w:p>
        </w:tc>
        <w:tc>
          <w:tcPr>
            <w:tcW w:w="2790" w:type="dxa"/>
          </w:tcPr>
          <w:p w14:paraId="4B084A73"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B084A74"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4B084A7A" w14:textId="77777777" w:rsidTr="00F864B5">
        <w:tc>
          <w:tcPr>
            <w:tcW w:w="3937" w:type="dxa"/>
          </w:tcPr>
          <w:p w14:paraId="4B084A76"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14:paraId="4B084A77"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B084A78"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oder</w:t>
            </w:r>
          </w:p>
          <w:p w14:paraId="4B084A79"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B084A7F" w14:textId="77777777" w:rsidTr="00F864B5">
        <w:tc>
          <w:tcPr>
            <w:tcW w:w="3937" w:type="dxa"/>
          </w:tcPr>
          <w:p w14:paraId="4B084A7B"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p>
        </w:tc>
        <w:tc>
          <w:tcPr>
            <w:tcW w:w="2790" w:type="dxa"/>
          </w:tcPr>
          <w:p w14:paraId="4B084A7C"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B084A7D"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14:paraId="4B084A7E"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14:paraId="4B084A83" w14:textId="77777777" w:rsidTr="00F864B5">
        <w:tc>
          <w:tcPr>
            <w:tcW w:w="3937" w:type="dxa"/>
          </w:tcPr>
          <w:p w14:paraId="4B084A80"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p>
        </w:tc>
        <w:tc>
          <w:tcPr>
            <w:tcW w:w="2790" w:type="dxa"/>
          </w:tcPr>
          <w:p w14:paraId="4B084A81"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B084A82" w14:textId="77777777" w:rsidR="009F7D89" w:rsidRDefault="009F7D89" w:rsidP="009F7D89">
            <w:pPr>
              <w:pStyle w:val="ProductList-Body"/>
            </w:pPr>
            <w:r>
              <w:t>Windows Intune</w:t>
            </w:r>
            <w:r>
              <w:fldChar w:fldCharType="begin"/>
            </w:r>
            <w:r>
              <w:instrText>XE "Windows Intune"</w:instrText>
            </w:r>
            <w:r>
              <w:fldChar w:fldCharType="end"/>
            </w:r>
          </w:p>
        </w:tc>
      </w:tr>
    </w:tbl>
    <w:p w14:paraId="4B084A84" w14:textId="77777777" w:rsidR="009F7D89" w:rsidRPr="00001778" w:rsidRDefault="009F7D89" w:rsidP="004F3C6D">
      <w:pPr>
        <w:pStyle w:val="ProductList-Body"/>
      </w:pPr>
    </w:p>
    <w:p w14:paraId="4B084A85" w14:textId="77777777" w:rsidR="009F7D89" w:rsidRPr="00001778" w:rsidRDefault="009F7D89" w:rsidP="008B6ABD">
      <w:pPr>
        <w:pStyle w:val="ProductList-Body"/>
        <w:ind w:left="180"/>
      </w:pPr>
      <w:r>
        <w:rPr>
          <w:b/>
          <w:color w:val="00188F"/>
        </w:rPr>
        <w:t>CALs für Studenten (Open- und Select-Lizenz für Forschung &amp; Lehre)</w:t>
      </w:r>
    </w:p>
    <w:p w14:paraId="4B084A86" w14:textId="77777777" w:rsidR="009F7D89" w:rsidRPr="00001778"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4B084A87" w14:textId="77777777" w:rsidR="00B17611" w:rsidRPr="00001778" w:rsidRDefault="00B17611" w:rsidP="008B6ABD">
      <w:pPr>
        <w:pStyle w:val="ProductList-Body"/>
        <w:ind w:left="180"/>
      </w:pPr>
    </w:p>
    <w:p w14:paraId="4B084A88" w14:textId="77777777" w:rsidR="00B17611" w:rsidRPr="00001778" w:rsidRDefault="00B17611" w:rsidP="008B6ABD">
      <w:pPr>
        <w:pStyle w:val="ProductList-Body"/>
        <w:ind w:left="180"/>
      </w:pPr>
      <w:r>
        <w:rPr>
          <w:b/>
          <w:color w:val="00188F"/>
        </w:rPr>
        <w:t>Übergänge</w:t>
      </w:r>
    </w:p>
    <w:tbl>
      <w:tblPr>
        <w:tblStyle w:val="TableGrid"/>
        <w:tblW w:w="0" w:type="auto"/>
        <w:tblInd w:w="108" w:type="dxa"/>
        <w:tblLook w:val="04A0" w:firstRow="1" w:lastRow="0" w:firstColumn="1" w:lastColumn="0" w:noHBand="0" w:noVBand="1"/>
      </w:tblPr>
      <w:tblGrid>
        <w:gridCol w:w="3937"/>
        <w:gridCol w:w="5130"/>
      </w:tblGrid>
      <w:tr w:rsidR="00B17611" w14:paraId="4B084A8B" w14:textId="77777777" w:rsidTr="00F864B5">
        <w:trPr>
          <w:tblHeader/>
        </w:trPr>
        <w:tc>
          <w:tcPr>
            <w:tcW w:w="3937" w:type="dxa"/>
            <w:shd w:val="clear" w:color="auto" w:fill="0072C6"/>
          </w:tcPr>
          <w:p w14:paraId="4B084A89"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4B084A8A" w14:textId="77777777"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4B084A8E" w14:textId="77777777" w:rsidTr="00F864B5">
        <w:tc>
          <w:tcPr>
            <w:tcW w:w="3937" w:type="dxa"/>
          </w:tcPr>
          <w:p w14:paraId="4B084A8C" w14:textId="77777777" w:rsidR="00B17611" w:rsidRDefault="00B17611" w:rsidP="00B17611">
            <w:pPr>
              <w:pStyle w:val="ProductList-Body"/>
            </w:pPr>
            <w:r>
              <w:t>Core CAL Suite</w:t>
            </w:r>
          </w:p>
        </w:tc>
        <w:tc>
          <w:tcPr>
            <w:tcW w:w="5130" w:type="dxa"/>
          </w:tcPr>
          <w:p w14:paraId="4B084A8D" w14:textId="77777777" w:rsidR="00B17611" w:rsidRDefault="00B17611" w:rsidP="00F864B5">
            <w:pPr>
              <w:pStyle w:val="ProductList-Body"/>
            </w:pPr>
            <w:r>
              <w:t>Office 365 (Enterprise E1, E3, E4, G1, G3, G4)*, Windows Intune</w:t>
            </w:r>
          </w:p>
        </w:tc>
      </w:tr>
      <w:tr w:rsidR="00B17611" w14:paraId="4B084A91" w14:textId="77777777" w:rsidTr="00F864B5">
        <w:tc>
          <w:tcPr>
            <w:tcW w:w="3937" w:type="dxa"/>
          </w:tcPr>
          <w:p w14:paraId="4B084A8F" w14:textId="77777777" w:rsidR="00B17611" w:rsidRDefault="00B17611" w:rsidP="00B17611">
            <w:pPr>
              <w:pStyle w:val="ProductList-Body"/>
            </w:pPr>
            <w:r>
              <w:t>Enterprise CAL Suite</w:t>
            </w:r>
          </w:p>
        </w:tc>
        <w:tc>
          <w:tcPr>
            <w:tcW w:w="5130" w:type="dxa"/>
          </w:tcPr>
          <w:p w14:paraId="4B084A90" w14:textId="77777777" w:rsidR="00B17611" w:rsidRDefault="00B17611" w:rsidP="00B17611">
            <w:pPr>
              <w:pStyle w:val="ProductList-Body"/>
            </w:pPr>
            <w:r>
              <w:t>Office 365 (Enterprise E3, E4, G3, G4)*, Windows Intune</w:t>
            </w:r>
          </w:p>
        </w:tc>
      </w:tr>
      <w:tr w:rsidR="00B17611" w14:paraId="4B084A94" w14:textId="77777777" w:rsidTr="00F864B5">
        <w:tc>
          <w:tcPr>
            <w:tcW w:w="3937" w:type="dxa"/>
          </w:tcPr>
          <w:p w14:paraId="4B084A92" w14:textId="77777777" w:rsidR="00B17611" w:rsidRDefault="00B17611" w:rsidP="00B17611">
            <w:pPr>
              <w:pStyle w:val="ProductList-Body"/>
            </w:pPr>
            <w:r>
              <w:t>Office Professional Plus und Core CAL Suite</w:t>
            </w:r>
          </w:p>
        </w:tc>
        <w:tc>
          <w:tcPr>
            <w:tcW w:w="5130" w:type="dxa"/>
          </w:tcPr>
          <w:p w14:paraId="4B084A93" w14:textId="77777777" w:rsidR="00B17611" w:rsidRDefault="00B17611" w:rsidP="00B17611">
            <w:pPr>
              <w:pStyle w:val="ProductList-Body"/>
            </w:pPr>
            <w:r>
              <w:t>Office 365 (Enterprise E3, E4, G3, G4)*</w:t>
            </w:r>
          </w:p>
        </w:tc>
      </w:tr>
      <w:tr w:rsidR="00B17611" w14:paraId="4B084A97" w14:textId="77777777" w:rsidTr="00F864B5">
        <w:tc>
          <w:tcPr>
            <w:tcW w:w="3937" w:type="dxa"/>
          </w:tcPr>
          <w:p w14:paraId="4B084A95" w14:textId="77777777" w:rsidR="00B17611" w:rsidRDefault="00B17611" w:rsidP="00B17611">
            <w:pPr>
              <w:pStyle w:val="ProductList-Body"/>
            </w:pPr>
            <w:r>
              <w:t>Office Professional Plus und Enterprise CAL Suite</w:t>
            </w:r>
          </w:p>
        </w:tc>
        <w:tc>
          <w:tcPr>
            <w:tcW w:w="5130" w:type="dxa"/>
          </w:tcPr>
          <w:p w14:paraId="4B084A96" w14:textId="77777777" w:rsidR="00B17611" w:rsidRDefault="00B17611" w:rsidP="00B17611">
            <w:pPr>
              <w:pStyle w:val="ProductList-Body"/>
            </w:pPr>
            <w:r>
              <w:t>Office 365 (Enterprise E3, E4, G3, G4)*</w:t>
            </w:r>
          </w:p>
        </w:tc>
      </w:tr>
    </w:tbl>
    <w:p w14:paraId="4B084A98" w14:textId="77777777" w:rsidR="00B17611" w:rsidRPr="00001778" w:rsidRDefault="00B17611" w:rsidP="00B17611">
      <w:pPr>
        <w:pStyle w:val="ProductList-Body"/>
        <w:ind w:left="180"/>
      </w:pPr>
      <w:r>
        <w:t>* Erfordert eine entsprechende CAL Suite Bridge.</w:t>
      </w:r>
    </w:p>
    <w:bookmarkStart w:id="142" w:name="_Toc378147624"/>
    <w:bookmarkStart w:id="143" w:name="_Toc378151526"/>
    <w:p w14:paraId="4B084A99"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A9A" w14:textId="77777777" w:rsidR="00407E60" w:rsidRPr="00001778" w:rsidRDefault="00407E60" w:rsidP="00680B4D">
      <w:pPr>
        <w:pStyle w:val="ProductList-Offering1Heading"/>
        <w:outlineLvl w:val="1"/>
      </w:pPr>
      <w:bookmarkStart w:id="144" w:name="_Toc379797135"/>
      <w:bookmarkStart w:id="145" w:name="_Toc380513161"/>
      <w:bookmarkStart w:id="146" w:name="_Toc380655203"/>
      <w:bookmarkStart w:id="147" w:name="_Toc391370577"/>
      <w:r>
        <w:t>Forefront</w:t>
      </w:r>
      <w:bookmarkEnd w:id="142"/>
      <w:bookmarkEnd w:id="143"/>
      <w:bookmarkEnd w:id="144"/>
      <w:bookmarkEnd w:id="145"/>
      <w:bookmarkEnd w:id="146"/>
      <w:bookmarkEnd w:id="147"/>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1"/>
        <w:gridCol w:w="595"/>
        <w:gridCol w:w="595"/>
        <w:gridCol w:w="596"/>
        <w:gridCol w:w="595"/>
        <w:gridCol w:w="595"/>
        <w:gridCol w:w="596"/>
        <w:gridCol w:w="595"/>
        <w:gridCol w:w="596"/>
        <w:gridCol w:w="595"/>
        <w:gridCol w:w="539"/>
        <w:gridCol w:w="652"/>
        <w:gridCol w:w="595"/>
        <w:gridCol w:w="724"/>
      </w:tblGrid>
      <w:tr w:rsidR="00881804" w14:paraId="4B084AA9" w14:textId="77777777" w:rsidTr="008020AB">
        <w:trPr>
          <w:tblHeader/>
        </w:trPr>
        <w:tc>
          <w:tcPr>
            <w:tcW w:w="2941" w:type="dxa"/>
            <w:tcBorders>
              <w:bottom w:val="nil"/>
            </w:tcBorders>
            <w:shd w:val="clear" w:color="auto" w:fill="00188F"/>
          </w:tcPr>
          <w:p w14:paraId="4B084A9B" w14:textId="77777777" w:rsidR="00881804" w:rsidRPr="00EE0836" w:rsidRDefault="0088180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A9C" w14:textId="77777777" w:rsidR="00881804" w:rsidRPr="00792B5C" w:rsidRDefault="0088180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A9D" w14:textId="77777777" w:rsidR="00881804" w:rsidRPr="009F6E11" w:rsidRDefault="0088180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A9E" w14:textId="77777777" w:rsidR="00881804" w:rsidRPr="00C47858" w:rsidRDefault="0088180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A9F"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AA0"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AA1"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AA2"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AA3"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AA4"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9" w:type="dxa"/>
            <w:shd w:val="clear" w:color="auto" w:fill="00188F"/>
            <w:vAlign w:val="center"/>
          </w:tcPr>
          <w:p w14:paraId="4B084AA5"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52" w:type="dxa"/>
            <w:shd w:val="clear" w:color="auto" w:fill="00188F"/>
            <w:vAlign w:val="center"/>
          </w:tcPr>
          <w:p w14:paraId="4B084AA6"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AA7"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24" w:type="dxa"/>
            <w:shd w:val="clear" w:color="auto" w:fill="00188F"/>
            <w:vAlign w:val="center"/>
          </w:tcPr>
          <w:p w14:paraId="4B084AA8"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4AB8" w14:textId="77777777" w:rsidTr="008020AB">
        <w:tc>
          <w:tcPr>
            <w:tcW w:w="2941" w:type="dxa"/>
            <w:tcBorders>
              <w:top w:val="nil"/>
              <w:left w:val="nil"/>
              <w:bottom w:val="dashSmallGap" w:sz="4" w:space="0" w:color="BFBFBF" w:themeColor="background1" w:themeShade="BF"/>
              <w:right w:val="nil"/>
            </w:tcBorders>
          </w:tcPr>
          <w:p w14:paraId="4B084AAA" w14:textId="77777777" w:rsidR="00C05A53" w:rsidRDefault="00D909A5" w:rsidP="00077A6B">
            <w:pPr>
              <w:pStyle w:val="ProductList-Offering1"/>
            </w:pPr>
            <w:bookmarkStart w:id="148" w:name="_Toc379797136"/>
            <w:bookmarkStart w:id="149" w:name="_Toc380513162"/>
            <w:bookmarkStart w:id="150" w:name="_Toc380655204"/>
            <w:bookmarkStart w:id="151" w:name="_Toc391370578"/>
            <w:r>
              <w:t xml:space="preserve">CAL für Forefront Identity </w:t>
            </w:r>
            <w:r w:rsidR="0053694F">
              <w:br/>
            </w:r>
            <w:r>
              <w:t>Manager 2010 R2</w:t>
            </w:r>
            <w:r>
              <w:fldChar w:fldCharType="begin"/>
            </w:r>
            <w:r>
              <w:instrText>XE "CAL für Forefront Identity Manager 2010 R2"</w:instrText>
            </w:r>
            <w:r>
              <w:fldChar w:fldCharType="end"/>
            </w:r>
            <w:r>
              <w:t xml:space="preserve"> (Nutzer)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4B084AAB" w14:textId="77777777"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B084AAC" w14:textId="77777777"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4AAD" w14:textId="77777777"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AAE" w14:textId="77777777"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AAF" w14:textId="77777777" w:rsidR="00C05A53" w:rsidRDefault="00D909A5" w:rsidP="00C05A53">
            <w:pPr>
              <w:pStyle w:val="ProductList-OfferingBody"/>
              <w:ind w:left="-113"/>
              <w:jc w:val="center"/>
            </w:pPr>
            <w:r>
              <w:t>1</w:t>
            </w:r>
          </w:p>
        </w:tc>
        <w:tc>
          <w:tcPr>
            <w:tcW w:w="596" w:type="dxa"/>
            <w:shd w:val="clear" w:color="auto" w:fill="70AD47" w:themeFill="accent6"/>
            <w:vAlign w:val="center"/>
          </w:tcPr>
          <w:p w14:paraId="4B084AB0" w14:textId="77777777" w:rsidR="00C05A53" w:rsidRPr="00E276EC" w:rsidRDefault="00042275" w:rsidP="00477621">
            <w:pPr>
              <w:pStyle w:val="ProductList-OfferingBody"/>
              <w:ind w:left="-113"/>
              <w:jc w:val="center"/>
            </w:pPr>
            <w:r w:rsidRPr="00E276EC">
              <w:fldChar w:fldCharType="begin"/>
            </w:r>
            <w:r w:rsidR="00477621" w:rsidRPr="00287117">
              <w:instrText xml:space="preserve"> AutoTextList  \sNoStyle\t "Additional Product"</w:instrText>
            </w:r>
            <w:r w:rsidRPr="00E276EC">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E276EC">
              <w:t xml:space="preserve"> </w:t>
            </w:r>
            <w:r w:rsidRPr="00E276EC">
              <w:fldChar w:fldCharType="end"/>
            </w:r>
          </w:p>
        </w:tc>
        <w:tc>
          <w:tcPr>
            <w:tcW w:w="595" w:type="dxa"/>
            <w:shd w:val="clear" w:color="auto" w:fill="70AD47" w:themeFill="accent6"/>
            <w:vAlign w:val="center"/>
          </w:tcPr>
          <w:p w14:paraId="4B084AB1" w14:textId="77777777" w:rsidR="00C05A53" w:rsidRDefault="00953CEA" w:rsidP="00B856A5">
            <w:pPr>
              <w:pStyle w:val="ProductList-OfferingBody"/>
              <w:ind w:left="-113"/>
              <w:jc w:val="center"/>
            </w:pPr>
            <w:r w:rsidRPr="00E276EC">
              <w:fldChar w:fldCharType="begin"/>
            </w:r>
            <w:r w:rsidRPr="00E276EC">
              <w:instrText xml:space="preserve"> </w:instrText>
            </w:r>
            <w:r w:rsidRPr="00E276EC">
              <w:rPr>
                <w:color w:val="1F497D"/>
              </w:rPr>
              <w:instrText>AutoTextList  \s NoStyle \t “</w:instrText>
            </w:r>
            <w:r w:rsidRPr="00E276EC">
              <w:instrText>Zusätzliches Produkt</w:instrText>
            </w:r>
            <w:r w:rsidRPr="00E276EC">
              <w:rPr>
                <w:color w:val="1F497D"/>
              </w:rPr>
              <w:instrText>”</w:instrText>
            </w:r>
            <w:r w:rsidRPr="00E276EC">
              <w:instrText xml:space="preserve"> </w:instrText>
            </w:r>
            <w:r w:rsidRPr="00E276EC">
              <w:fldChar w:fldCharType="separate"/>
            </w:r>
            <w:r w:rsidRPr="00E276EC">
              <w:rPr>
                <w:color w:val="1F497D"/>
              </w:rPr>
              <w:t xml:space="preserve"> </w:t>
            </w:r>
            <w:r w:rsidRPr="00E276EC">
              <w:t>A</w:t>
            </w:r>
            <w:r w:rsidRPr="00E276EC">
              <w:fldChar w:fldCharType="end"/>
            </w:r>
            <w:r w:rsidR="00042275">
              <w:t>,</w:t>
            </w:r>
            <w:r w:rsidRPr="00B856A5">
              <w:fldChar w:fldCharType="begin"/>
            </w:r>
            <w:r w:rsidRPr="00B856A5">
              <w:instrText xml:space="preserve"> </w:instrText>
            </w:r>
            <w:r w:rsidRPr="00B856A5">
              <w:rPr>
                <w:color w:val="1F497D"/>
              </w:rPr>
              <w:instrText>AutoTextList  \s NoStyle \t “</w:instrText>
            </w:r>
            <w:r w:rsidRPr="00B856A5">
              <w:instrText>Studentenangebot</w:instrText>
            </w:r>
            <w:r w:rsidRPr="00B856A5">
              <w:rPr>
                <w:color w:val="1F497D"/>
              </w:rPr>
              <w:instrText>”</w:instrText>
            </w:r>
            <w:r w:rsidRPr="00B856A5">
              <w:instrText xml:space="preserve"> </w:instrText>
            </w:r>
            <w:r w:rsidRPr="00B856A5">
              <w:fldChar w:fldCharType="separate"/>
            </w:r>
            <w:r w:rsidRPr="00B856A5">
              <w:t>ST</w:t>
            </w:r>
            <w:r w:rsidRPr="00B856A5">
              <w:fldChar w:fldCharType="end"/>
            </w:r>
          </w:p>
        </w:tc>
        <w:tc>
          <w:tcPr>
            <w:tcW w:w="596" w:type="dxa"/>
            <w:shd w:val="clear" w:color="auto" w:fill="70AD47" w:themeFill="accent6"/>
            <w:vAlign w:val="center"/>
          </w:tcPr>
          <w:p w14:paraId="4B084AB2"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AB3" w14:textId="77777777" w:rsidR="00C05A53" w:rsidRDefault="00C05A53" w:rsidP="00C05A53">
            <w:pPr>
              <w:pStyle w:val="ProductList-OfferingBody"/>
              <w:ind w:left="-113"/>
              <w:jc w:val="center"/>
            </w:pPr>
          </w:p>
        </w:tc>
        <w:tc>
          <w:tcPr>
            <w:tcW w:w="539" w:type="dxa"/>
            <w:shd w:val="clear" w:color="auto" w:fill="BFBFBF" w:themeFill="background1" w:themeFillShade="BF"/>
            <w:vAlign w:val="center"/>
          </w:tcPr>
          <w:p w14:paraId="4B084AB4" w14:textId="77777777" w:rsidR="00C05A53" w:rsidRDefault="00C05A53" w:rsidP="00C05A53">
            <w:pPr>
              <w:pStyle w:val="ProductList-OfferingBody"/>
              <w:ind w:left="-113"/>
              <w:jc w:val="center"/>
            </w:pPr>
          </w:p>
        </w:tc>
        <w:tc>
          <w:tcPr>
            <w:tcW w:w="652" w:type="dxa"/>
            <w:shd w:val="clear" w:color="auto" w:fill="BFBFBF" w:themeFill="background1" w:themeFillShade="BF"/>
            <w:vAlign w:val="center"/>
          </w:tcPr>
          <w:p w14:paraId="4B084AB5"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AB6" w14:textId="77777777" w:rsidR="00C05A53" w:rsidRDefault="00C05A53" w:rsidP="00C05A53">
            <w:pPr>
              <w:pStyle w:val="ProductList-OfferingBody"/>
              <w:ind w:left="-113"/>
              <w:jc w:val="center"/>
            </w:pPr>
          </w:p>
        </w:tc>
        <w:tc>
          <w:tcPr>
            <w:tcW w:w="724" w:type="dxa"/>
            <w:shd w:val="clear" w:color="auto" w:fill="70AD47" w:themeFill="accent6"/>
            <w:vAlign w:val="center"/>
          </w:tcPr>
          <w:p w14:paraId="4B084AB7" w14:textId="77777777" w:rsidR="00C05A53" w:rsidRDefault="00042275" w:rsidP="00C05A53">
            <w:pPr>
              <w:pStyle w:val="ProductList-OfferingBody"/>
              <w:ind w:left="-113"/>
              <w:jc w:val="center"/>
            </w:pPr>
            <w:r>
              <w:fldChar w:fldCharType="begin"/>
            </w:r>
            <w:r w:rsidR="00477621" w:rsidRPr="00287117">
              <w:instrText xml:space="preserve"> AutoTextList  \sNoStyle\t "Additional Product"</w:instrText>
            </w:r>
            <w:r>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287117">
              <w:t xml:space="preserve"> </w:t>
            </w:r>
            <w:r>
              <w:fldChar w:fldCharType="end"/>
            </w:r>
          </w:p>
        </w:tc>
      </w:tr>
      <w:tr w:rsidR="00C05A53" w14:paraId="4B084AC7" w14:textId="77777777" w:rsidTr="008020AB">
        <w:tc>
          <w:tcPr>
            <w:tcW w:w="2941" w:type="dxa"/>
            <w:tcBorders>
              <w:top w:val="dashSmallGap" w:sz="4" w:space="0" w:color="BFBFBF" w:themeColor="background1" w:themeShade="BF"/>
              <w:left w:val="nil"/>
              <w:bottom w:val="dashSmallGap" w:sz="4" w:space="0" w:color="BFBFBF" w:themeColor="background1" w:themeShade="BF"/>
              <w:right w:val="nil"/>
            </w:tcBorders>
          </w:tcPr>
          <w:p w14:paraId="4B084AB9" w14:textId="77777777" w:rsidR="00C05A53" w:rsidRDefault="00D909A5" w:rsidP="00077A6B">
            <w:pPr>
              <w:pStyle w:val="ProductList-Offering1"/>
            </w:pPr>
            <w:bookmarkStart w:id="152" w:name="_Toc379797137"/>
            <w:bookmarkStart w:id="153" w:name="_Toc380513163"/>
            <w:bookmarkStart w:id="154" w:name="_Toc380655205"/>
            <w:bookmarkStart w:id="155" w:name="_Toc391370579"/>
            <w:r>
              <w:t>Externer Connector für Forefront Identity Manager 2010 R2</w:t>
            </w:r>
            <w:bookmarkEnd w:id="152"/>
            <w:bookmarkEnd w:id="153"/>
            <w:bookmarkEnd w:id="154"/>
            <w:bookmarkEnd w:id="155"/>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BA" w14:textId="77777777"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BB" w14:textId="77777777"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ABC" w14:textId="77777777"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ABD" w14:textId="77777777"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B084ABE" w14:textId="77777777" w:rsidR="00C05A53" w:rsidRDefault="00D909A5" w:rsidP="00C05A53">
            <w:pPr>
              <w:pStyle w:val="ProductList-OfferingBody"/>
              <w:ind w:left="-113"/>
              <w:jc w:val="center"/>
            </w:pPr>
            <w:r>
              <w:t>125</w:t>
            </w:r>
          </w:p>
        </w:tc>
        <w:tc>
          <w:tcPr>
            <w:tcW w:w="596" w:type="dxa"/>
            <w:shd w:val="clear" w:color="auto" w:fill="70AD47" w:themeFill="accent6"/>
            <w:vAlign w:val="center"/>
          </w:tcPr>
          <w:p w14:paraId="4B084ABF" w14:textId="77777777" w:rsidR="00C05A53" w:rsidRDefault="00042275" w:rsidP="00C05A53">
            <w:pPr>
              <w:pStyle w:val="ProductList-OfferingBody"/>
              <w:ind w:left="-113"/>
              <w:jc w:val="center"/>
            </w:pPr>
            <w:r>
              <w:fldChar w:fldCharType="begin"/>
            </w:r>
            <w:r w:rsidR="00477621" w:rsidRPr="00287117">
              <w:instrText xml:space="preserve"> AutoTextList  \sNoStyle\t "Additional Product"</w:instrText>
            </w:r>
            <w:r>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287117">
              <w:t xml:space="preserve"> </w:t>
            </w:r>
            <w:r>
              <w:fldChar w:fldCharType="end"/>
            </w:r>
          </w:p>
        </w:tc>
        <w:tc>
          <w:tcPr>
            <w:tcW w:w="595" w:type="dxa"/>
            <w:shd w:val="clear" w:color="auto" w:fill="70AD47" w:themeFill="accent6"/>
            <w:vAlign w:val="center"/>
          </w:tcPr>
          <w:p w14:paraId="4B084AC0" w14:textId="77777777" w:rsidR="00C05A53" w:rsidRDefault="00042275" w:rsidP="00C05A53">
            <w:pPr>
              <w:pStyle w:val="ProductList-OfferingBody"/>
              <w:ind w:left="-113"/>
              <w:jc w:val="center"/>
            </w:pPr>
            <w:r>
              <w:fldChar w:fldCharType="begin"/>
            </w:r>
            <w:r w:rsidR="00477621" w:rsidRPr="00287117">
              <w:instrText xml:space="preserve"> AutoTextList  \sNoStyle\t "Additional Product"</w:instrText>
            </w:r>
            <w:r>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287117">
              <w:t xml:space="preserve"> </w:t>
            </w:r>
            <w:r>
              <w:fldChar w:fldCharType="end"/>
            </w:r>
          </w:p>
        </w:tc>
        <w:tc>
          <w:tcPr>
            <w:tcW w:w="596" w:type="dxa"/>
            <w:shd w:val="clear" w:color="auto" w:fill="70AD47" w:themeFill="accent6"/>
            <w:vAlign w:val="center"/>
          </w:tcPr>
          <w:p w14:paraId="4B084AC1"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AC2" w14:textId="77777777" w:rsidR="00C05A53" w:rsidRDefault="00C05A53" w:rsidP="00C05A53">
            <w:pPr>
              <w:pStyle w:val="ProductList-OfferingBody"/>
              <w:ind w:left="-113"/>
              <w:jc w:val="center"/>
            </w:pPr>
          </w:p>
        </w:tc>
        <w:tc>
          <w:tcPr>
            <w:tcW w:w="539" w:type="dxa"/>
            <w:shd w:val="clear" w:color="auto" w:fill="BFBFBF" w:themeFill="background1" w:themeFillShade="BF"/>
            <w:vAlign w:val="center"/>
          </w:tcPr>
          <w:p w14:paraId="4B084AC3" w14:textId="77777777" w:rsidR="00C05A53" w:rsidRDefault="00C05A53" w:rsidP="00C05A53">
            <w:pPr>
              <w:pStyle w:val="ProductList-OfferingBody"/>
              <w:ind w:left="-113"/>
              <w:jc w:val="center"/>
            </w:pPr>
          </w:p>
        </w:tc>
        <w:tc>
          <w:tcPr>
            <w:tcW w:w="652" w:type="dxa"/>
            <w:shd w:val="clear" w:color="auto" w:fill="70AD47" w:themeFill="accent6"/>
            <w:vAlign w:val="center"/>
          </w:tcPr>
          <w:p w14:paraId="4B084AC4" w14:textId="77777777" w:rsidR="00C05A53" w:rsidRPr="00FD29C4" w:rsidRDefault="00042275" w:rsidP="00C05A53">
            <w:pPr>
              <w:pStyle w:val="ProductList-OfferingBody"/>
              <w:ind w:left="-113"/>
              <w:jc w:val="center"/>
            </w:pPr>
            <w:r w:rsidRPr="00FD29C4">
              <w:fldChar w:fldCharType="begin"/>
            </w:r>
            <w:r w:rsidR="00477621" w:rsidRPr="003A35A1">
              <w:instrText xml:space="preserve"> </w:instrText>
            </w:r>
            <w:r w:rsidR="00477621">
              <w:instrText>AutoTextList  \sNoStyle\t "Non-Company Wide in Open Value"</w:instrText>
            </w:r>
            <w:r w:rsidRPr="00FD29C4">
              <w:fldChar w:fldCharType="separate"/>
            </w:r>
            <w:r w:rsidR="00FD29C4" w:rsidRPr="00FD29C4">
              <w:fldChar w:fldCharType="begin"/>
            </w:r>
            <w:r w:rsidR="00FD29C4" w:rsidRPr="00FD29C4">
              <w:instrText xml:space="preserve"> </w:instrText>
            </w:r>
            <w:r w:rsidR="00FD29C4" w:rsidRPr="00FD29C4">
              <w:rPr>
                <w:color w:val="1F497D"/>
              </w:rPr>
              <w:instrText>AutoTextList  \s NoStyle \t “</w:instrText>
            </w:r>
            <w:r w:rsidR="00FD29C4" w:rsidRPr="00FD29C4">
              <w:instrText>Nicht organisationsweite Produkte in Open Value</w:instrText>
            </w:r>
            <w:r w:rsidR="00FD29C4" w:rsidRPr="00FD29C4">
              <w:rPr>
                <w:color w:val="1F497D"/>
              </w:rPr>
              <w:instrText>”</w:instrText>
            </w:r>
            <w:r w:rsidR="00FD29C4" w:rsidRPr="00FD29C4">
              <w:instrText xml:space="preserve"> </w:instrText>
            </w:r>
            <w:r w:rsidR="00FD29C4" w:rsidRPr="00FD29C4">
              <w:fldChar w:fldCharType="separate"/>
            </w:r>
            <w:r w:rsidR="00FD29C4" w:rsidRPr="00FD29C4">
              <w:rPr>
                <w:color w:val="1F497D"/>
              </w:rPr>
              <w:t xml:space="preserve"> </w:t>
            </w:r>
            <w:r w:rsidR="00FD29C4" w:rsidRPr="00FD29C4">
              <w:t>P</w:t>
            </w:r>
            <w:r w:rsidR="00FD29C4" w:rsidRPr="00FD29C4">
              <w:fldChar w:fldCharType="end"/>
            </w:r>
            <w:r w:rsidR="00477621" w:rsidRPr="00FD29C4">
              <w:t xml:space="preserve"> </w:t>
            </w:r>
            <w:r w:rsidRPr="00FD29C4">
              <w:fldChar w:fldCharType="end"/>
            </w:r>
          </w:p>
        </w:tc>
        <w:tc>
          <w:tcPr>
            <w:tcW w:w="595" w:type="dxa"/>
            <w:shd w:val="clear" w:color="auto" w:fill="70AD47" w:themeFill="accent6"/>
            <w:vAlign w:val="center"/>
          </w:tcPr>
          <w:p w14:paraId="4B084AC5" w14:textId="77777777" w:rsidR="00C05A53" w:rsidRDefault="00C05A53" w:rsidP="00C05A53">
            <w:pPr>
              <w:pStyle w:val="ProductList-OfferingBody"/>
              <w:ind w:left="-113"/>
              <w:jc w:val="center"/>
            </w:pPr>
          </w:p>
        </w:tc>
        <w:tc>
          <w:tcPr>
            <w:tcW w:w="724" w:type="dxa"/>
            <w:shd w:val="clear" w:color="auto" w:fill="70AD47" w:themeFill="accent6"/>
            <w:vAlign w:val="center"/>
          </w:tcPr>
          <w:p w14:paraId="4B084AC6" w14:textId="77777777" w:rsidR="00C05A53" w:rsidRDefault="00042275" w:rsidP="00C05A53">
            <w:pPr>
              <w:pStyle w:val="ProductList-OfferingBody"/>
              <w:ind w:left="-113"/>
              <w:jc w:val="center"/>
            </w:pPr>
            <w:r>
              <w:fldChar w:fldCharType="begin"/>
            </w:r>
            <w:r w:rsidR="00477621" w:rsidRPr="00287117">
              <w:instrText xml:space="preserve"> AutoTextList  \sNoStyle\t "Additional Product"</w:instrText>
            </w:r>
            <w:r>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287117">
              <w:t xml:space="preserve"> </w:t>
            </w:r>
            <w:r>
              <w:fldChar w:fldCharType="end"/>
            </w:r>
          </w:p>
        </w:tc>
      </w:tr>
      <w:tr w:rsidR="00D909A5" w14:paraId="4B084AD6" w14:textId="77777777" w:rsidTr="008020AB">
        <w:tc>
          <w:tcPr>
            <w:tcW w:w="2941" w:type="dxa"/>
            <w:tcBorders>
              <w:top w:val="dashSmallGap" w:sz="4" w:space="0" w:color="BFBFBF" w:themeColor="background1" w:themeShade="BF"/>
              <w:left w:val="nil"/>
              <w:bottom w:val="dashSmallGap" w:sz="4" w:space="0" w:color="BFBFBF" w:themeColor="background1" w:themeShade="BF"/>
              <w:right w:val="nil"/>
            </w:tcBorders>
          </w:tcPr>
          <w:p w14:paraId="4B084AC8" w14:textId="77777777" w:rsidR="00D909A5" w:rsidRDefault="00D909A5" w:rsidP="00077A6B">
            <w:pPr>
              <w:pStyle w:val="ProductList-Offering1"/>
            </w:pPr>
            <w:bookmarkStart w:id="156" w:name="_Toc379797138"/>
            <w:bookmarkStart w:id="157" w:name="_Toc380513164"/>
            <w:bookmarkStart w:id="158" w:name="_Toc380655206"/>
            <w:bookmarkStart w:id="159" w:name="_Toc391370580"/>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C9" w14:textId="77777777"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ACA" w14:textId="77777777"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ACB" w14:textId="77777777"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ACC" w14:textId="77777777"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B084ACD" w14:textId="77777777" w:rsidR="00D909A5" w:rsidRDefault="00D909A5" w:rsidP="00C05A53">
            <w:pPr>
              <w:pStyle w:val="ProductList-OfferingBody"/>
              <w:ind w:left="-113"/>
              <w:jc w:val="center"/>
            </w:pPr>
            <w:r>
              <w:t>125</w:t>
            </w:r>
          </w:p>
        </w:tc>
        <w:tc>
          <w:tcPr>
            <w:tcW w:w="596" w:type="dxa"/>
            <w:shd w:val="clear" w:color="auto" w:fill="70AD47" w:themeFill="accent6"/>
            <w:vAlign w:val="center"/>
          </w:tcPr>
          <w:p w14:paraId="4B084ACE" w14:textId="77777777" w:rsidR="00D909A5" w:rsidRDefault="00042275" w:rsidP="00C05A53">
            <w:pPr>
              <w:pStyle w:val="ProductList-OfferingBody"/>
              <w:ind w:left="-113"/>
              <w:jc w:val="center"/>
            </w:pPr>
            <w:r>
              <w:fldChar w:fldCharType="begin"/>
            </w:r>
            <w:r w:rsidR="00477621" w:rsidRPr="00287117">
              <w:instrText xml:space="preserve"> AutoTextList  \sNoStyle\t "Additional Product"</w:instrText>
            </w:r>
            <w:r>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287117">
              <w:t xml:space="preserve"> </w:t>
            </w:r>
            <w:r>
              <w:fldChar w:fldCharType="end"/>
            </w:r>
          </w:p>
        </w:tc>
        <w:tc>
          <w:tcPr>
            <w:tcW w:w="595" w:type="dxa"/>
            <w:shd w:val="clear" w:color="auto" w:fill="70AD47" w:themeFill="accent6"/>
            <w:vAlign w:val="center"/>
          </w:tcPr>
          <w:p w14:paraId="4B084ACF" w14:textId="77777777" w:rsidR="00D909A5" w:rsidRDefault="00042275" w:rsidP="00C05A53">
            <w:pPr>
              <w:pStyle w:val="ProductList-OfferingBody"/>
              <w:ind w:left="-113"/>
              <w:jc w:val="center"/>
            </w:pPr>
            <w:r>
              <w:fldChar w:fldCharType="begin"/>
            </w:r>
            <w:r w:rsidR="00477621" w:rsidRPr="00287117">
              <w:instrText xml:space="preserve"> AutoTextList  \sNoStyle\t "Additional Product"</w:instrText>
            </w:r>
            <w:r>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287117">
              <w:t xml:space="preserve"> </w:t>
            </w:r>
            <w:r>
              <w:fldChar w:fldCharType="end"/>
            </w:r>
          </w:p>
        </w:tc>
        <w:tc>
          <w:tcPr>
            <w:tcW w:w="596" w:type="dxa"/>
            <w:shd w:val="clear" w:color="auto" w:fill="70AD47" w:themeFill="accent6"/>
            <w:vAlign w:val="center"/>
          </w:tcPr>
          <w:p w14:paraId="4B084AD0" w14:textId="77777777" w:rsidR="00D909A5" w:rsidRDefault="00D909A5" w:rsidP="00C05A53">
            <w:pPr>
              <w:pStyle w:val="ProductList-OfferingBody"/>
              <w:ind w:left="-113"/>
              <w:jc w:val="center"/>
            </w:pPr>
          </w:p>
        </w:tc>
        <w:tc>
          <w:tcPr>
            <w:tcW w:w="595" w:type="dxa"/>
            <w:shd w:val="clear" w:color="auto" w:fill="70AD47" w:themeFill="accent6"/>
            <w:vAlign w:val="center"/>
          </w:tcPr>
          <w:p w14:paraId="4B084AD1" w14:textId="77777777" w:rsidR="00D909A5" w:rsidRDefault="00D909A5" w:rsidP="00C05A53">
            <w:pPr>
              <w:pStyle w:val="ProductList-OfferingBody"/>
              <w:ind w:left="-113"/>
              <w:jc w:val="center"/>
            </w:pPr>
          </w:p>
        </w:tc>
        <w:tc>
          <w:tcPr>
            <w:tcW w:w="539" w:type="dxa"/>
            <w:shd w:val="clear" w:color="auto" w:fill="BFBFBF" w:themeFill="background1" w:themeFillShade="BF"/>
            <w:vAlign w:val="center"/>
          </w:tcPr>
          <w:p w14:paraId="4B084AD2" w14:textId="77777777" w:rsidR="00D909A5" w:rsidRDefault="00D909A5" w:rsidP="00C05A53">
            <w:pPr>
              <w:pStyle w:val="ProductList-OfferingBody"/>
              <w:ind w:left="-113"/>
              <w:jc w:val="center"/>
            </w:pPr>
          </w:p>
        </w:tc>
        <w:tc>
          <w:tcPr>
            <w:tcW w:w="652" w:type="dxa"/>
            <w:shd w:val="clear" w:color="auto" w:fill="70AD47" w:themeFill="accent6"/>
            <w:vAlign w:val="center"/>
          </w:tcPr>
          <w:p w14:paraId="4B084AD3" w14:textId="77777777" w:rsidR="00D909A5" w:rsidRDefault="00042275" w:rsidP="00C05A53">
            <w:pPr>
              <w:pStyle w:val="ProductList-OfferingBody"/>
              <w:ind w:left="-113"/>
              <w:jc w:val="center"/>
            </w:pPr>
            <w:r>
              <w:fldChar w:fldCharType="begin"/>
            </w:r>
            <w:r w:rsidR="00477621" w:rsidRPr="003A35A1">
              <w:instrText xml:space="preserve"> </w:instrText>
            </w:r>
            <w:r w:rsidR="00477621">
              <w:instrText>AutoTextList  \sNoStyle\t "Non-Company Wide in Open Value"</w:instrText>
            </w:r>
            <w:r>
              <w:fldChar w:fldCharType="separate"/>
            </w:r>
            <w:r w:rsidR="00FD29C4" w:rsidRPr="00FD29C4">
              <w:fldChar w:fldCharType="begin"/>
            </w:r>
            <w:r w:rsidR="00FD29C4" w:rsidRPr="00FD29C4">
              <w:instrText xml:space="preserve"> </w:instrText>
            </w:r>
            <w:r w:rsidR="00FD29C4" w:rsidRPr="00FD29C4">
              <w:rPr>
                <w:color w:val="1F497D"/>
              </w:rPr>
              <w:instrText>AutoTextList  \s NoStyle \t “</w:instrText>
            </w:r>
            <w:r w:rsidR="00FD29C4" w:rsidRPr="00FD29C4">
              <w:instrText>Nicht organisationsweite Produkte in Open Value</w:instrText>
            </w:r>
            <w:r w:rsidR="00FD29C4" w:rsidRPr="00FD29C4">
              <w:rPr>
                <w:color w:val="1F497D"/>
              </w:rPr>
              <w:instrText>”</w:instrText>
            </w:r>
            <w:r w:rsidR="00FD29C4" w:rsidRPr="00FD29C4">
              <w:instrText xml:space="preserve"> </w:instrText>
            </w:r>
            <w:r w:rsidR="00FD29C4" w:rsidRPr="00FD29C4">
              <w:fldChar w:fldCharType="separate"/>
            </w:r>
            <w:r w:rsidR="00FD29C4" w:rsidRPr="00FD29C4">
              <w:rPr>
                <w:color w:val="1F497D"/>
              </w:rPr>
              <w:t xml:space="preserve"> </w:t>
            </w:r>
            <w:r w:rsidR="00FD29C4" w:rsidRPr="00FD29C4">
              <w:t>P</w:t>
            </w:r>
            <w:r w:rsidR="00FD29C4" w:rsidRPr="00FD29C4">
              <w:fldChar w:fldCharType="end"/>
            </w:r>
            <w:r w:rsidR="00477621">
              <w:t xml:space="preserve"> </w:t>
            </w:r>
            <w:r>
              <w:fldChar w:fldCharType="end"/>
            </w:r>
          </w:p>
        </w:tc>
        <w:tc>
          <w:tcPr>
            <w:tcW w:w="595" w:type="dxa"/>
            <w:shd w:val="clear" w:color="auto" w:fill="70AD47" w:themeFill="accent6"/>
            <w:vAlign w:val="center"/>
          </w:tcPr>
          <w:p w14:paraId="4B084AD4" w14:textId="77777777" w:rsidR="00D909A5" w:rsidRDefault="00D909A5" w:rsidP="00C05A53">
            <w:pPr>
              <w:pStyle w:val="ProductList-OfferingBody"/>
              <w:ind w:left="-113"/>
              <w:jc w:val="center"/>
            </w:pPr>
          </w:p>
        </w:tc>
        <w:tc>
          <w:tcPr>
            <w:tcW w:w="724" w:type="dxa"/>
            <w:shd w:val="clear" w:color="auto" w:fill="70AD47" w:themeFill="accent6"/>
            <w:vAlign w:val="center"/>
          </w:tcPr>
          <w:p w14:paraId="4B084AD5" w14:textId="77777777" w:rsidR="00D909A5" w:rsidRDefault="00042275" w:rsidP="00C05A53">
            <w:pPr>
              <w:pStyle w:val="ProductList-OfferingBody"/>
              <w:ind w:left="-113"/>
              <w:jc w:val="center"/>
            </w:pPr>
            <w:r>
              <w:fldChar w:fldCharType="begin"/>
            </w:r>
            <w:r w:rsidR="00477621" w:rsidRPr="00287117">
              <w:instrText xml:space="preserve"> AutoTextList  \sNoStyle\t "Additional Product"</w:instrText>
            </w:r>
            <w:r>
              <w:fldChar w:fldCharType="separate"/>
            </w:r>
            <w:r w:rsidR="00E276EC" w:rsidRPr="00E276EC">
              <w:fldChar w:fldCharType="begin"/>
            </w:r>
            <w:r w:rsidR="00E276EC" w:rsidRPr="00E276EC">
              <w:instrText xml:space="preserve"> </w:instrText>
            </w:r>
            <w:r w:rsidR="00E276EC" w:rsidRPr="00E276EC">
              <w:rPr>
                <w:color w:val="1F497D"/>
              </w:rPr>
              <w:instrText>AutoTextList  \s NoStyle \t “</w:instrText>
            </w:r>
            <w:r w:rsidR="00E276EC" w:rsidRPr="00E276EC">
              <w:instrText>Zusätzliches Produkt</w:instrText>
            </w:r>
            <w:r w:rsidR="00E276EC" w:rsidRPr="00E276EC">
              <w:rPr>
                <w:color w:val="1F497D"/>
              </w:rPr>
              <w:instrText>”</w:instrText>
            </w:r>
            <w:r w:rsidR="00E276EC" w:rsidRPr="00E276EC">
              <w:instrText xml:space="preserve"> </w:instrText>
            </w:r>
            <w:r w:rsidR="00E276EC" w:rsidRPr="00E276EC">
              <w:fldChar w:fldCharType="separate"/>
            </w:r>
            <w:r w:rsidR="00E276EC" w:rsidRPr="00E276EC">
              <w:rPr>
                <w:color w:val="1F497D"/>
              </w:rPr>
              <w:t xml:space="preserve"> </w:t>
            </w:r>
            <w:r w:rsidR="00E276EC" w:rsidRPr="00E276EC">
              <w:t>A</w:t>
            </w:r>
            <w:r w:rsidR="00E276EC" w:rsidRPr="00E276EC">
              <w:fldChar w:fldCharType="end"/>
            </w:r>
            <w:r w:rsidR="00477621" w:rsidRPr="00287117">
              <w:t xml:space="preserve"> </w:t>
            </w:r>
            <w:r>
              <w:fldChar w:fldCharType="end"/>
            </w:r>
          </w:p>
        </w:tc>
      </w:tr>
      <w:tr w:rsidR="00D909A5" w14:paraId="4B084AE5" w14:textId="77777777" w:rsidTr="008020AB">
        <w:tc>
          <w:tcPr>
            <w:tcW w:w="2941" w:type="dxa"/>
            <w:tcBorders>
              <w:top w:val="dashSmallGap" w:sz="4" w:space="0" w:color="BFBFBF" w:themeColor="background1" w:themeShade="BF"/>
              <w:left w:val="nil"/>
              <w:bottom w:val="nil"/>
              <w:right w:val="nil"/>
            </w:tcBorders>
          </w:tcPr>
          <w:p w14:paraId="4B084AD7" w14:textId="77777777" w:rsidR="00D909A5" w:rsidRDefault="00D909A5" w:rsidP="00077A6B">
            <w:pPr>
              <w:pStyle w:val="ProductList-Offering1"/>
            </w:pPr>
            <w:bookmarkStart w:id="160" w:name="_Toc379797139"/>
            <w:bookmarkStart w:id="161" w:name="_Toc380513165"/>
            <w:bookmarkStart w:id="162" w:name="_Toc380655207"/>
            <w:bookmarkStart w:id="163" w:name="_Toc391370581"/>
            <w:r>
              <w:t>Forefront Identity Manager 2010 R2 – Windows Live Edition</w:t>
            </w:r>
            <w:bookmarkEnd w:id="160"/>
            <w:bookmarkEnd w:id="161"/>
            <w:bookmarkEnd w:id="162"/>
            <w:bookmarkEnd w:id="163"/>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B084AD8" w14:textId="77777777"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B084AD9" w14:textId="77777777"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B084ADA" w14:textId="77777777"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ADB" w14:textId="77777777"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B084ADC" w14:textId="77777777"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14:paraId="4B084ADD"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B084ADE"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B084ADF" w14:textId="77777777" w:rsidR="00D909A5" w:rsidRDefault="00D909A5" w:rsidP="00C05A53">
            <w:pPr>
              <w:pStyle w:val="ProductList-OfferingBody"/>
              <w:ind w:left="-113"/>
              <w:jc w:val="center"/>
            </w:pPr>
          </w:p>
        </w:tc>
        <w:tc>
          <w:tcPr>
            <w:tcW w:w="595" w:type="dxa"/>
            <w:shd w:val="clear" w:color="auto" w:fill="70AD47" w:themeFill="accent6"/>
            <w:vAlign w:val="center"/>
          </w:tcPr>
          <w:p w14:paraId="4B084AE0" w14:textId="77777777" w:rsidR="00D909A5" w:rsidRDefault="00D909A5" w:rsidP="00C05A53">
            <w:pPr>
              <w:pStyle w:val="ProductList-OfferingBody"/>
              <w:ind w:left="-113"/>
              <w:jc w:val="center"/>
            </w:pPr>
          </w:p>
        </w:tc>
        <w:tc>
          <w:tcPr>
            <w:tcW w:w="539" w:type="dxa"/>
            <w:shd w:val="clear" w:color="auto" w:fill="BFBFBF" w:themeFill="background1" w:themeFillShade="BF"/>
            <w:vAlign w:val="center"/>
          </w:tcPr>
          <w:p w14:paraId="4B084AE1" w14:textId="77777777" w:rsidR="00D909A5" w:rsidRDefault="00D909A5" w:rsidP="00C05A53">
            <w:pPr>
              <w:pStyle w:val="ProductList-OfferingBody"/>
              <w:ind w:left="-113"/>
              <w:jc w:val="center"/>
            </w:pPr>
          </w:p>
        </w:tc>
        <w:tc>
          <w:tcPr>
            <w:tcW w:w="652" w:type="dxa"/>
            <w:shd w:val="clear" w:color="auto" w:fill="70AD47" w:themeFill="accent6"/>
            <w:vAlign w:val="center"/>
          </w:tcPr>
          <w:p w14:paraId="4B084AE2" w14:textId="77777777" w:rsidR="00D909A5" w:rsidRDefault="00042275" w:rsidP="00C05A53">
            <w:pPr>
              <w:pStyle w:val="ProductList-OfferingBody"/>
              <w:ind w:left="-113"/>
              <w:jc w:val="center"/>
            </w:pPr>
            <w:r>
              <w:fldChar w:fldCharType="begin"/>
            </w:r>
            <w:r w:rsidR="00477621" w:rsidRPr="003A35A1">
              <w:instrText xml:space="preserve"> </w:instrText>
            </w:r>
            <w:r w:rsidR="00477621">
              <w:instrText>AutoTextList  \sNoStyle\t "Non-Company Wide in Open Value"</w:instrText>
            </w:r>
            <w:r>
              <w:fldChar w:fldCharType="separate"/>
            </w:r>
            <w:r w:rsidR="00FD29C4" w:rsidRPr="00FD29C4">
              <w:fldChar w:fldCharType="begin"/>
            </w:r>
            <w:r w:rsidR="00FD29C4" w:rsidRPr="00FD29C4">
              <w:instrText xml:space="preserve"> </w:instrText>
            </w:r>
            <w:r w:rsidR="00FD29C4" w:rsidRPr="00FD29C4">
              <w:rPr>
                <w:color w:val="1F497D"/>
              </w:rPr>
              <w:instrText>AutoTextList  \s NoStyle \t “</w:instrText>
            </w:r>
            <w:r w:rsidR="00FD29C4" w:rsidRPr="00FD29C4">
              <w:instrText>Nicht organisationsweite Produkte in Open Value</w:instrText>
            </w:r>
            <w:r w:rsidR="00FD29C4" w:rsidRPr="00FD29C4">
              <w:rPr>
                <w:color w:val="1F497D"/>
              </w:rPr>
              <w:instrText>”</w:instrText>
            </w:r>
            <w:r w:rsidR="00FD29C4" w:rsidRPr="00FD29C4">
              <w:instrText xml:space="preserve"> </w:instrText>
            </w:r>
            <w:r w:rsidR="00FD29C4" w:rsidRPr="00FD29C4">
              <w:fldChar w:fldCharType="separate"/>
            </w:r>
            <w:r w:rsidR="00FD29C4" w:rsidRPr="00FD29C4">
              <w:rPr>
                <w:color w:val="1F497D"/>
              </w:rPr>
              <w:t xml:space="preserve"> </w:t>
            </w:r>
            <w:r w:rsidR="00FD29C4" w:rsidRPr="00FD29C4">
              <w:t>P</w:t>
            </w:r>
            <w:r w:rsidR="00FD29C4" w:rsidRPr="00FD29C4">
              <w:fldChar w:fldCharType="end"/>
            </w:r>
            <w:r w:rsidR="00477621">
              <w:t xml:space="preserve"> </w:t>
            </w:r>
            <w:r>
              <w:fldChar w:fldCharType="end"/>
            </w:r>
          </w:p>
        </w:tc>
        <w:tc>
          <w:tcPr>
            <w:tcW w:w="595" w:type="dxa"/>
            <w:shd w:val="clear" w:color="auto" w:fill="70AD47" w:themeFill="accent6"/>
            <w:vAlign w:val="center"/>
          </w:tcPr>
          <w:p w14:paraId="4B084AE3" w14:textId="77777777" w:rsidR="00D909A5" w:rsidRDefault="00D909A5" w:rsidP="00C05A53">
            <w:pPr>
              <w:pStyle w:val="ProductList-OfferingBody"/>
              <w:ind w:left="-113"/>
              <w:jc w:val="center"/>
            </w:pPr>
          </w:p>
        </w:tc>
        <w:tc>
          <w:tcPr>
            <w:tcW w:w="724" w:type="dxa"/>
            <w:shd w:val="clear" w:color="auto" w:fill="BFBFBF" w:themeFill="background1" w:themeFillShade="BF"/>
            <w:vAlign w:val="center"/>
          </w:tcPr>
          <w:p w14:paraId="4B084AE4" w14:textId="77777777" w:rsidR="00D909A5" w:rsidRDefault="00D909A5" w:rsidP="00C05A53">
            <w:pPr>
              <w:pStyle w:val="ProductList-OfferingBody"/>
              <w:ind w:left="-113"/>
              <w:jc w:val="center"/>
            </w:pPr>
          </w:p>
        </w:tc>
      </w:tr>
    </w:tbl>
    <w:p w14:paraId="4B084AE6" w14:textId="77777777" w:rsidR="00407E60" w:rsidRPr="00001778" w:rsidRDefault="00407E60" w:rsidP="004F3C6D">
      <w:pPr>
        <w:pStyle w:val="ProductList-Body"/>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077A6B" w14:paraId="4B084AEB" w14:textId="77777777" w:rsidTr="0053694F">
        <w:tc>
          <w:tcPr>
            <w:tcW w:w="3461" w:type="dxa"/>
          </w:tcPr>
          <w:p w14:paraId="4B084AE7" w14:textId="77777777" w:rsidR="00077A6B" w:rsidRDefault="00077A6B" w:rsidP="00BC7AF7">
            <w:pPr>
              <w:pStyle w:val="ProductList-Body"/>
              <w:ind w:left="162" w:hanging="162"/>
            </w:pPr>
            <w:r>
              <w:t xml:space="preserve">Frühere Version: </w:t>
            </w:r>
            <w:r>
              <w:rPr>
                <w:b/>
              </w:rPr>
              <w:t>Forefront Identity Manager 2010</w:t>
            </w:r>
            <w:r>
              <w:t xml:space="preserve"> (4/10)</w:t>
            </w:r>
          </w:p>
        </w:tc>
        <w:tc>
          <w:tcPr>
            <w:tcW w:w="3597" w:type="dxa"/>
          </w:tcPr>
          <w:p w14:paraId="4B084AE8" w14:textId="77777777" w:rsidR="00077A6B" w:rsidRPr="00001778" w:rsidRDefault="00077A6B" w:rsidP="00477621">
            <w:pPr>
              <w:pStyle w:val="ProductList-Body"/>
            </w:pPr>
            <w:r>
              <w:t xml:space="preserve">Produkt-Pool: </w:t>
            </w:r>
            <w:r>
              <w:rPr>
                <w:b/>
              </w:rPr>
              <w:t>Server</w:t>
            </w:r>
          </w:p>
          <w:p w14:paraId="4B084AE9" w14:textId="77777777" w:rsidR="00077A6B" w:rsidRDefault="00CD60C5" w:rsidP="00477621">
            <w:pPr>
              <w:pStyle w:val="ProductList-Body"/>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4AEA" w14:textId="77777777" w:rsidR="00077A6B" w:rsidRDefault="00077A6B" w:rsidP="00477621">
            <w:pPr>
              <w:pStyle w:val="ProductList-Body"/>
            </w:pPr>
          </w:p>
        </w:tc>
      </w:tr>
    </w:tbl>
    <w:p w14:paraId="4B084AEC"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4AED" w14:textId="77777777" w:rsidR="00D67524" w:rsidRPr="00001778" w:rsidRDefault="00477621" w:rsidP="00477621">
      <w:pPr>
        <w:pStyle w:val="ProductList-Body"/>
      </w:pPr>
      <w:r>
        <w:rPr>
          <w:b/>
          <w:color w:val="00188F"/>
        </w:rPr>
        <w:t>Forefront Identity Manager 2010 – Windows Live Edition</w:t>
      </w:r>
    </w:p>
    <w:p w14:paraId="4B084AEE" w14:textId="77777777" w:rsidR="00477621" w:rsidRPr="00001778"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4B084AEF" w14:textId="77777777" w:rsidR="00477621" w:rsidRPr="00001778"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4B084AF0" w14:textId="77777777" w:rsidR="00477621" w:rsidRPr="00001778"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1708B0">
        <w:t xml:space="preserve"> </w:t>
      </w:r>
      <w:r>
        <w:t xml:space="preserve">Die fortgesetzte Verwendung der Onlinedienste unterliegt weiterhin den Bestimmungen des Volumenlizenzvertrages des Kunden, den Vertragsbedingungen für den Onlinedienst und den hierin enthaltenen Bestimmungen. </w:t>
      </w:r>
    </w:p>
    <w:p w14:paraId="4B084AF1" w14:textId="77777777" w:rsidR="00477621" w:rsidRPr="00DE7DEA" w:rsidRDefault="00477621" w:rsidP="00477621">
      <w:pPr>
        <w:pStyle w:val="ProductList-Body"/>
        <w:rPr>
          <w:sz w:val="16"/>
        </w:rPr>
      </w:pPr>
    </w:p>
    <w:p w14:paraId="4B084AF2" w14:textId="77777777" w:rsidR="00477621" w:rsidRPr="00001778" w:rsidRDefault="00477621" w:rsidP="00477621">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14:paraId="4B084AF3" w14:textId="77777777" w:rsidR="00477621" w:rsidRPr="00001778" w:rsidRDefault="00477621" w:rsidP="00477621">
      <w:pPr>
        <w:pStyle w:val="ProductList-Body"/>
      </w:pPr>
      <w:r>
        <w:t>Kunden mit Volumenlizenzverträgen,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1708B0">
        <w:t xml:space="preserve"> </w:t>
      </w:r>
      <w:r>
        <w:t>Die Verwendung von Antigen für</w:t>
      </w:r>
      <w:r w:rsidR="002E2B3F">
        <w:t> </w:t>
      </w:r>
      <w:r>
        <w:t>Exchange, Antigen für SMTP Gateways und Antigen Spam Manager unterliegt dem Lizenzvertrag des Kunden sowie den Nutzungsrechten für</w:t>
      </w:r>
      <w:r w:rsidR="002E2B3F">
        <w:t> </w:t>
      </w:r>
      <w:r>
        <w:t>Forefront Protection 2010 für Exchange Server.* Das Recht des Kunden zur Nutzung von Antigen für Exchange, Antigen für SMTP Gateways und</w:t>
      </w:r>
      <w:r w:rsidR="0053694F">
        <w:t> </w:t>
      </w:r>
      <w:r>
        <w:t>Antigen Spam Manager gilt bis zum Ablauf der Rechte im Rahmen der Lizenz für Forefront Protection 2010 für Exchange Server.</w:t>
      </w:r>
    </w:p>
    <w:p w14:paraId="4B084AF4" w14:textId="77777777" w:rsidR="00477621" w:rsidRPr="00DE7DEA" w:rsidRDefault="00477621" w:rsidP="00477621">
      <w:pPr>
        <w:pStyle w:val="ProductList-Body"/>
        <w:rPr>
          <w:sz w:val="16"/>
        </w:rPr>
      </w:pPr>
    </w:p>
    <w:p w14:paraId="4B084AF5" w14:textId="77777777" w:rsidR="00477621" w:rsidRPr="00001778"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1708B0">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1708B0">
        <w:t xml:space="preserve"> </w:t>
      </w:r>
    </w:p>
    <w:p w14:paraId="4B084AF6" w14:textId="77777777" w:rsidR="00477621" w:rsidRPr="00DE7DEA" w:rsidRDefault="00477621" w:rsidP="00477621">
      <w:pPr>
        <w:pStyle w:val="ProductList-Body"/>
        <w:rPr>
          <w:sz w:val="16"/>
        </w:rPr>
      </w:pPr>
    </w:p>
    <w:p w14:paraId="4B084AF7" w14:textId="77777777" w:rsidR="00477621" w:rsidRPr="00001778" w:rsidRDefault="00477621" w:rsidP="00477621">
      <w:pPr>
        <w:pStyle w:val="ProductList-Body"/>
      </w:pPr>
      <w:r>
        <w:rPr>
          <w:b/>
          <w:color w:val="00188F"/>
        </w:rPr>
        <w:t>Downgraderecht für Forefront Security for SharePoint</w:t>
      </w:r>
    </w:p>
    <w:p w14:paraId="4B084AF8" w14:textId="77777777" w:rsidR="00477621" w:rsidRPr="00001778" w:rsidRDefault="00477621" w:rsidP="00477621">
      <w:pPr>
        <w:pStyle w:val="ProductList-Body"/>
      </w:pPr>
      <w:r>
        <w:t>Kunden mit Volumenlizenzverträgen, die eine Lizenz für Forefront Protection 2010 for SharePoint</w:t>
      </w:r>
      <w:r>
        <w:fldChar w:fldCharType="begin"/>
      </w:r>
      <w:r>
        <w:instrText>XE "Forefront Protection 2010 for SharePoint"</w:instrText>
      </w:r>
      <w:r>
        <w:fldChar w:fldCharType="end"/>
      </w:r>
      <w:r>
        <w:t xml:space="preserve"> erworben haben, sind berechtigt, ein Downgrade</w:t>
      </w:r>
      <w:r w:rsidR="0053694F">
        <w:t> </w:t>
      </w:r>
      <w:r>
        <w:t>durchzuführen und statt diesem Produkt Antigen</w:t>
      </w:r>
      <w:r>
        <w:fldChar w:fldCharType="begin"/>
      </w:r>
      <w:r>
        <w:instrText>XE "Antigen"</w:instrText>
      </w:r>
      <w:r>
        <w:fldChar w:fldCharType="end"/>
      </w:r>
      <w:r>
        <w:t xml:space="preserve"> für SharePoint zu verwenden.</w:t>
      </w:r>
      <w:r w:rsidR="001708B0">
        <w:t xml:space="preserve"> </w:t>
      </w:r>
      <w:r>
        <w:t>Die Nutzung von Antigen für SharePoint unterliegt dem</w:t>
      </w:r>
      <w:r w:rsidR="0053694F">
        <w:t> </w:t>
      </w:r>
      <w:r>
        <w:t>Lizenzvertrag des Kunden sowie den Nutzungsrechten für Forefront Protection 2010 for SharePoint. Das Recht zur Nutzung von Antigen für SharePoint gilt bis zum Ablauf der Rechte im Rahmen der Lizenz für Forefront Protection 2010 for SharePoint.</w:t>
      </w:r>
    </w:p>
    <w:p w14:paraId="4B084AF9" w14:textId="77777777" w:rsidR="00477621" w:rsidRPr="00DE7DEA" w:rsidRDefault="00477621" w:rsidP="00477621">
      <w:pPr>
        <w:pStyle w:val="ProductList-Body"/>
        <w:rPr>
          <w:sz w:val="16"/>
        </w:rPr>
      </w:pPr>
    </w:p>
    <w:p w14:paraId="4B084AFA" w14:textId="77777777" w:rsidR="00477621" w:rsidRPr="00001778" w:rsidRDefault="00477621" w:rsidP="00477621">
      <w:pPr>
        <w:pStyle w:val="ProductList-Body"/>
      </w:pPr>
      <w:r>
        <w:t>Alle Nutzer (oder Geräte), die auf einen geschützten Server zugreifen, benötigen Nutzer- (oder Geräte-)</w:t>
      </w:r>
      <w:r w:rsidR="00B01870">
        <w:t xml:space="preserve"> </w:t>
      </w:r>
      <w:r>
        <w:t>ALs, außer die Lizenz läuft über den</w:t>
      </w:r>
      <w:r w:rsidR="0053694F">
        <w:t> </w:t>
      </w:r>
      <w:r>
        <w:t>externen Connector für Forefront für Exchange oder die Add-On-ALs für Forefront Security for SharePoint for Internet Sites.</w:t>
      </w:r>
    </w:p>
    <w:p w14:paraId="4B084AFB" w14:textId="77777777" w:rsidR="00477621" w:rsidRPr="00DE7DEA" w:rsidRDefault="00477621" w:rsidP="00477621">
      <w:pPr>
        <w:pStyle w:val="ProductList-Body"/>
        <w:rPr>
          <w:sz w:val="16"/>
        </w:rPr>
      </w:pPr>
    </w:p>
    <w:p w14:paraId="4B084AFC" w14:textId="77777777" w:rsidR="00407E60" w:rsidRPr="00001778"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4B084AFD" w14:textId="77777777" w:rsidR="00F910AC" w:rsidRPr="00DE7DEA" w:rsidRDefault="00F910AC" w:rsidP="00477621">
      <w:pPr>
        <w:pStyle w:val="ProductList-Body"/>
        <w:rPr>
          <w:sz w:val="16"/>
        </w:rPr>
      </w:pPr>
    </w:p>
    <w:p w14:paraId="4B084AFE" w14:textId="77777777" w:rsidR="00F910AC" w:rsidRPr="00001778"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4B084AFF" w14:textId="77777777" w:rsidR="00F910AC" w:rsidRPr="00001778"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w:t>
      </w:r>
      <w:r w:rsidR="008020AB">
        <w:t> </w:t>
      </w:r>
      <w:r>
        <w:t xml:space="preserve">in der Produktliste März 2014 unter </w:t>
      </w:r>
      <w:hyperlink r:id="rId25" w:history="1">
        <w:r>
          <w:rPr>
            <w:rStyle w:val="Hyperlink"/>
          </w:rPr>
          <w:t>http://go.microsoft.com/?linkid=9839207</w:t>
        </w:r>
      </w:hyperlink>
      <w:r>
        <w:t>.</w:t>
      </w:r>
    </w:p>
    <w:bookmarkStart w:id="164" w:name="_Toc378147626"/>
    <w:bookmarkStart w:id="165" w:name="_Toc378151528"/>
    <w:p w14:paraId="4B084B00"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B01" w14:textId="77777777" w:rsidR="00407E60" w:rsidRPr="00001778" w:rsidRDefault="00407E60" w:rsidP="00680B4D">
      <w:pPr>
        <w:pStyle w:val="ProductList-Offering1Heading"/>
        <w:outlineLvl w:val="1"/>
      </w:pPr>
      <w:bookmarkStart w:id="166" w:name="_Toc379797141"/>
      <w:bookmarkStart w:id="167" w:name="_Toc380513166"/>
      <w:bookmarkStart w:id="168" w:name="_Toc380655208"/>
      <w:bookmarkStart w:id="169" w:name="_Toc391370582"/>
      <w:r>
        <w:t>MapPoint</w:t>
      </w:r>
      <w:bookmarkEnd w:id="164"/>
      <w:bookmarkEnd w:id="165"/>
      <w:bookmarkEnd w:id="166"/>
      <w:bookmarkEnd w:id="167"/>
      <w:bookmarkEnd w:id="168"/>
      <w:bookmarkEnd w:id="1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30"/>
        <w:gridCol w:w="661"/>
        <w:gridCol w:w="595"/>
        <w:gridCol w:w="724"/>
      </w:tblGrid>
      <w:tr w:rsidR="00881804" w14:paraId="4B084B10" w14:textId="77777777" w:rsidTr="008020AB">
        <w:trPr>
          <w:tblHeader/>
        </w:trPr>
        <w:tc>
          <w:tcPr>
            <w:tcW w:w="2923" w:type="dxa"/>
            <w:tcBorders>
              <w:bottom w:val="nil"/>
            </w:tcBorders>
            <w:shd w:val="clear" w:color="auto" w:fill="00188F"/>
          </w:tcPr>
          <w:p w14:paraId="4B084B02" w14:textId="77777777" w:rsidR="00881804" w:rsidRPr="00EE0836" w:rsidRDefault="0088180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B03" w14:textId="77777777" w:rsidR="00881804" w:rsidRPr="00792B5C" w:rsidRDefault="0088180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B04" w14:textId="77777777" w:rsidR="00881804" w:rsidRPr="009F6E11" w:rsidRDefault="0088180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B05" w14:textId="77777777" w:rsidR="00881804" w:rsidRPr="00C47858" w:rsidRDefault="0088180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B06"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B07"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B08"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B09"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B0A"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B0B"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0" w:type="dxa"/>
            <w:shd w:val="clear" w:color="auto" w:fill="00188F"/>
            <w:vAlign w:val="center"/>
          </w:tcPr>
          <w:p w14:paraId="4B084B0C"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1" w:type="dxa"/>
            <w:shd w:val="clear" w:color="auto" w:fill="00188F"/>
            <w:vAlign w:val="center"/>
          </w:tcPr>
          <w:p w14:paraId="4B084B0D"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B0E"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24" w:type="dxa"/>
            <w:shd w:val="clear" w:color="auto" w:fill="00188F"/>
            <w:vAlign w:val="center"/>
          </w:tcPr>
          <w:p w14:paraId="4B084B0F"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4B1F" w14:textId="77777777" w:rsidTr="008020AB">
        <w:tc>
          <w:tcPr>
            <w:tcW w:w="2923" w:type="dxa"/>
            <w:tcBorders>
              <w:top w:val="nil"/>
              <w:left w:val="nil"/>
              <w:bottom w:val="dashSmallGap" w:sz="4" w:space="0" w:color="BFBFBF" w:themeColor="background1" w:themeShade="BF"/>
              <w:right w:val="nil"/>
            </w:tcBorders>
          </w:tcPr>
          <w:p w14:paraId="4B084B11" w14:textId="77777777" w:rsidR="00C05A53" w:rsidRDefault="00FD67D5" w:rsidP="00C05A53">
            <w:pPr>
              <w:pStyle w:val="ProductList-Offering1"/>
            </w:pPr>
            <w:bookmarkStart w:id="170" w:name="_Toc379797142"/>
            <w:bookmarkStart w:id="171" w:name="_Toc380513167"/>
            <w:bookmarkStart w:id="172" w:name="_Toc380655209"/>
            <w:bookmarkStart w:id="173" w:name="_Toc391370583"/>
            <w:r>
              <w:t>MapPoint 2013 für Windows</w:t>
            </w:r>
            <w:bookmarkEnd w:id="170"/>
            <w:bookmarkEnd w:id="171"/>
            <w:bookmarkEnd w:id="172"/>
            <w:bookmarkEnd w:id="173"/>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4B084B12" w14:textId="77777777"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4B084B13" w14:textId="77777777"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4B14" w14:textId="77777777"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B15"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B16"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B084B17" w14:textId="77777777" w:rsidR="00C05A53" w:rsidRPr="001C106F" w:rsidRDefault="00042275" w:rsidP="00C05A53">
            <w:pPr>
              <w:pStyle w:val="ProductList-OfferingBody"/>
              <w:ind w:left="-113"/>
              <w:jc w:val="center"/>
            </w:pPr>
            <w:r w:rsidRPr="001C106F">
              <w:fldChar w:fldCharType="begin"/>
            </w:r>
            <w:r w:rsidR="00FD67D5" w:rsidRPr="00287117">
              <w:instrText xml:space="preserve"> AutoTextList  \sNoStyle\t "Additional Product"</w:instrText>
            </w:r>
            <w:r w:rsidRPr="001C106F">
              <w:fldChar w:fldCharType="separate"/>
            </w:r>
            <w:r w:rsidR="001C106F" w:rsidRPr="001C106F">
              <w:fldChar w:fldCharType="begin"/>
            </w:r>
            <w:r w:rsidR="001C106F" w:rsidRPr="001C106F">
              <w:instrText xml:space="preserve"> </w:instrText>
            </w:r>
            <w:r w:rsidR="001C106F" w:rsidRPr="001C106F">
              <w:rPr>
                <w:color w:val="1F497D"/>
              </w:rPr>
              <w:instrText>AutoTextList  \s NoStyle \t “</w:instrText>
            </w:r>
            <w:r w:rsidR="001C106F" w:rsidRPr="001C106F">
              <w:instrText>Zusätzliches Produkt</w:instrText>
            </w:r>
            <w:r w:rsidR="001C106F" w:rsidRPr="001C106F">
              <w:rPr>
                <w:color w:val="1F497D"/>
              </w:rPr>
              <w:instrText>”</w:instrText>
            </w:r>
            <w:r w:rsidR="001C106F" w:rsidRPr="001C106F">
              <w:instrText xml:space="preserve"> </w:instrText>
            </w:r>
            <w:r w:rsidR="001C106F" w:rsidRPr="001C106F">
              <w:fldChar w:fldCharType="separate"/>
            </w:r>
            <w:r w:rsidR="001C106F" w:rsidRPr="001C106F">
              <w:rPr>
                <w:color w:val="1F497D"/>
              </w:rPr>
              <w:t xml:space="preserve"> </w:t>
            </w:r>
            <w:r w:rsidR="001C106F" w:rsidRPr="001C106F">
              <w:t>A</w:t>
            </w:r>
            <w:r w:rsidR="001C106F" w:rsidRPr="001C106F">
              <w:fldChar w:fldCharType="end"/>
            </w:r>
            <w:r w:rsidR="00FD67D5" w:rsidRPr="001C106F">
              <w:t xml:space="preserve"> </w:t>
            </w:r>
            <w:r w:rsidRPr="001C106F">
              <w:fldChar w:fldCharType="end"/>
            </w:r>
          </w:p>
        </w:tc>
        <w:tc>
          <w:tcPr>
            <w:tcW w:w="595" w:type="dxa"/>
            <w:shd w:val="clear" w:color="auto" w:fill="70AD47" w:themeFill="accent6"/>
            <w:vAlign w:val="center"/>
          </w:tcPr>
          <w:p w14:paraId="4B084B18" w14:textId="77777777" w:rsidR="00C05A53" w:rsidRDefault="00042275" w:rsidP="004126C5">
            <w:pPr>
              <w:pStyle w:val="ProductList-OfferingBody"/>
              <w:ind w:left="-113"/>
              <w:jc w:val="center"/>
            </w:pPr>
            <w:r>
              <w:fldChar w:fldCharType="begin"/>
            </w:r>
            <w:r w:rsidR="00FD67D5" w:rsidRPr="00287117">
              <w:instrText xml:space="preserve"> AutoTextList  \sNoStyle\t "Additional Product"</w:instrText>
            </w:r>
            <w:r>
              <w:fldChar w:fldCharType="separate"/>
            </w:r>
            <w:r w:rsidR="001C106F" w:rsidRPr="001C106F">
              <w:fldChar w:fldCharType="begin"/>
            </w:r>
            <w:r w:rsidR="001C106F" w:rsidRPr="001C106F">
              <w:instrText xml:space="preserve"> </w:instrText>
            </w:r>
            <w:r w:rsidR="001C106F" w:rsidRPr="001C106F">
              <w:rPr>
                <w:color w:val="1F497D"/>
              </w:rPr>
              <w:instrText>AutoTextList  \s NoStyle \t “</w:instrText>
            </w:r>
            <w:r w:rsidR="001C106F" w:rsidRPr="001C106F">
              <w:instrText>Zusätzliches Produkt</w:instrText>
            </w:r>
            <w:r w:rsidR="001C106F" w:rsidRPr="001C106F">
              <w:rPr>
                <w:color w:val="1F497D"/>
              </w:rPr>
              <w:instrText>”</w:instrText>
            </w:r>
            <w:r w:rsidR="001C106F" w:rsidRPr="001C106F">
              <w:instrText xml:space="preserve"> </w:instrText>
            </w:r>
            <w:r w:rsidR="001C106F" w:rsidRPr="001C106F">
              <w:fldChar w:fldCharType="separate"/>
            </w:r>
            <w:r w:rsidR="001C106F" w:rsidRPr="001C106F">
              <w:rPr>
                <w:color w:val="1F497D"/>
              </w:rPr>
              <w:t xml:space="preserve"> </w:t>
            </w:r>
            <w:r w:rsidR="001C106F" w:rsidRPr="001C106F">
              <w:t>A</w:t>
            </w:r>
            <w:r w:rsidR="001C106F" w:rsidRPr="001C106F">
              <w:fldChar w:fldCharType="end"/>
            </w:r>
            <w:r w:rsidR="00FD67D5">
              <w:t>,</w:t>
            </w:r>
            <w:r>
              <w:fldChar w:fldCharType="end"/>
            </w:r>
            <w:r w:rsidR="004126C5" w:rsidRPr="004126C5">
              <w:fldChar w:fldCharType="begin"/>
            </w:r>
            <w:r w:rsidR="004126C5" w:rsidRPr="004126C5">
              <w:instrText xml:space="preserve"> </w:instrText>
            </w:r>
            <w:r w:rsidR="004126C5" w:rsidRPr="004126C5">
              <w:rPr>
                <w:color w:val="1F497D"/>
              </w:rPr>
              <w:instrText>AutoTextList  \s NoStyle \t “</w:instrText>
            </w:r>
            <w:r w:rsidR="004126C5" w:rsidRPr="004126C5">
              <w:instrText>Organisationsweites Zusätzliches Produkt</w:instrText>
            </w:r>
            <w:r w:rsidR="004126C5" w:rsidRPr="004126C5">
              <w:rPr>
                <w:color w:val="1F497D"/>
              </w:rPr>
              <w:instrText>”</w:instrText>
            </w:r>
            <w:r w:rsidR="004126C5" w:rsidRPr="004126C5">
              <w:instrText xml:space="preserve"> </w:instrText>
            </w:r>
            <w:r w:rsidR="004126C5" w:rsidRPr="004126C5">
              <w:fldChar w:fldCharType="separate"/>
            </w:r>
            <w:r w:rsidR="004126C5" w:rsidRPr="004126C5">
              <w:t>AO</w:t>
            </w:r>
            <w:r w:rsidR="004126C5" w:rsidRPr="004126C5">
              <w:fldChar w:fldCharType="end"/>
            </w:r>
            <w:r>
              <w:t>,</w:t>
            </w:r>
            <w:r w:rsidR="004126C5" w:rsidRPr="004126C5">
              <w:fldChar w:fldCharType="begin"/>
            </w:r>
            <w:r w:rsidR="004126C5" w:rsidRPr="004126C5">
              <w:instrText xml:space="preserve"> </w:instrText>
            </w:r>
            <w:r w:rsidR="004126C5" w:rsidRPr="004126C5">
              <w:rPr>
                <w:color w:val="1F497D"/>
              </w:rPr>
              <w:instrText>AutoTextList  \s NoStyle \t “</w:instrText>
            </w:r>
            <w:r w:rsidR="004126C5" w:rsidRPr="004126C5">
              <w:instrText>Studentenangebot</w:instrText>
            </w:r>
            <w:r w:rsidR="004126C5" w:rsidRPr="004126C5">
              <w:rPr>
                <w:color w:val="1F497D"/>
              </w:rPr>
              <w:instrText>”</w:instrText>
            </w:r>
            <w:r w:rsidR="004126C5" w:rsidRPr="004126C5">
              <w:instrText xml:space="preserve"> </w:instrText>
            </w:r>
            <w:r w:rsidR="004126C5" w:rsidRPr="004126C5">
              <w:fldChar w:fldCharType="separate"/>
            </w:r>
            <w:r w:rsidR="004126C5" w:rsidRPr="004126C5">
              <w:t>ST</w:t>
            </w:r>
            <w:r w:rsidR="004126C5" w:rsidRPr="004126C5">
              <w:fldChar w:fldCharType="end"/>
            </w:r>
          </w:p>
        </w:tc>
        <w:tc>
          <w:tcPr>
            <w:tcW w:w="596" w:type="dxa"/>
            <w:shd w:val="clear" w:color="auto" w:fill="70AD47" w:themeFill="accent6"/>
            <w:vAlign w:val="center"/>
          </w:tcPr>
          <w:p w14:paraId="4B084B19"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B1A" w14:textId="77777777" w:rsidR="00C05A53" w:rsidRDefault="00C05A53" w:rsidP="00C05A53">
            <w:pPr>
              <w:pStyle w:val="ProductList-OfferingBody"/>
              <w:ind w:left="-113"/>
              <w:jc w:val="center"/>
            </w:pPr>
          </w:p>
        </w:tc>
        <w:tc>
          <w:tcPr>
            <w:tcW w:w="530" w:type="dxa"/>
            <w:shd w:val="clear" w:color="auto" w:fill="BFBFBF" w:themeFill="background1" w:themeFillShade="BF"/>
            <w:vAlign w:val="center"/>
          </w:tcPr>
          <w:p w14:paraId="4B084B1B" w14:textId="77777777" w:rsidR="00C05A53" w:rsidRDefault="00C05A53" w:rsidP="00C05A53">
            <w:pPr>
              <w:pStyle w:val="ProductList-OfferingBody"/>
              <w:ind w:left="-113"/>
              <w:jc w:val="center"/>
            </w:pPr>
          </w:p>
        </w:tc>
        <w:tc>
          <w:tcPr>
            <w:tcW w:w="661" w:type="dxa"/>
            <w:shd w:val="clear" w:color="auto" w:fill="70AD47" w:themeFill="accent6"/>
            <w:vAlign w:val="center"/>
          </w:tcPr>
          <w:p w14:paraId="4B084B1C" w14:textId="77777777" w:rsidR="00C05A53" w:rsidRPr="00AB0053" w:rsidRDefault="00042275" w:rsidP="00C05A53">
            <w:pPr>
              <w:pStyle w:val="ProductList-OfferingBody"/>
              <w:ind w:left="-113"/>
              <w:jc w:val="center"/>
            </w:pPr>
            <w:r w:rsidRPr="00AB0053">
              <w:fldChar w:fldCharType="begin"/>
            </w:r>
            <w:r w:rsidR="00FD67D5" w:rsidRPr="003A35A1">
              <w:instrText xml:space="preserve"> </w:instrText>
            </w:r>
            <w:r w:rsidR="00FD67D5">
              <w:instrText>AutoTextList  \sNoStyle\t "Non-Company Wide in Open Value"</w:instrText>
            </w:r>
            <w:r w:rsidRPr="00AB0053">
              <w:fldChar w:fldCharType="separate"/>
            </w:r>
            <w:r w:rsidR="00AB0053" w:rsidRPr="00AB0053">
              <w:fldChar w:fldCharType="begin"/>
            </w:r>
            <w:r w:rsidR="00AB0053" w:rsidRPr="00AB0053">
              <w:instrText xml:space="preserve"> </w:instrText>
            </w:r>
            <w:r w:rsidR="00AB0053" w:rsidRPr="00AB0053">
              <w:rPr>
                <w:color w:val="1F497D"/>
              </w:rPr>
              <w:instrText>AutoTextList  \s NoStyle \t “</w:instrText>
            </w:r>
            <w:r w:rsidR="00AB0053" w:rsidRPr="00AB0053">
              <w:instrText>Nicht organisationsweite Produkte in Open Value</w:instrText>
            </w:r>
            <w:r w:rsidR="00AB0053" w:rsidRPr="00AB0053">
              <w:rPr>
                <w:color w:val="1F497D"/>
              </w:rPr>
              <w:instrText>”</w:instrText>
            </w:r>
            <w:r w:rsidR="00AB0053" w:rsidRPr="00AB0053">
              <w:instrText xml:space="preserve"> </w:instrText>
            </w:r>
            <w:r w:rsidR="00AB0053" w:rsidRPr="00AB0053">
              <w:fldChar w:fldCharType="separate"/>
            </w:r>
            <w:r w:rsidR="00AB0053" w:rsidRPr="00AB0053">
              <w:rPr>
                <w:color w:val="1F497D"/>
              </w:rPr>
              <w:t xml:space="preserve"> </w:t>
            </w:r>
            <w:r w:rsidR="00AB0053" w:rsidRPr="00AB0053">
              <w:t>P</w:t>
            </w:r>
            <w:r w:rsidR="00AB0053" w:rsidRPr="00AB0053">
              <w:fldChar w:fldCharType="end"/>
            </w:r>
            <w:r w:rsidR="00FD67D5" w:rsidRPr="00AB0053">
              <w:t xml:space="preserve"> </w:t>
            </w:r>
            <w:r w:rsidRPr="00AB0053">
              <w:fldChar w:fldCharType="end"/>
            </w:r>
          </w:p>
        </w:tc>
        <w:tc>
          <w:tcPr>
            <w:tcW w:w="595" w:type="dxa"/>
            <w:shd w:val="clear" w:color="auto" w:fill="70AD47" w:themeFill="accent6"/>
            <w:vAlign w:val="center"/>
          </w:tcPr>
          <w:p w14:paraId="4B084B1D" w14:textId="77777777" w:rsidR="00C05A53" w:rsidRDefault="00C05A53" w:rsidP="00C05A53">
            <w:pPr>
              <w:pStyle w:val="ProductList-OfferingBody"/>
              <w:ind w:left="-113"/>
              <w:jc w:val="center"/>
            </w:pPr>
          </w:p>
        </w:tc>
        <w:tc>
          <w:tcPr>
            <w:tcW w:w="724" w:type="dxa"/>
            <w:shd w:val="clear" w:color="auto" w:fill="70AD47" w:themeFill="accent6"/>
            <w:vAlign w:val="center"/>
          </w:tcPr>
          <w:p w14:paraId="4B084B1E" w14:textId="77777777" w:rsidR="00C05A53"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1C106F" w:rsidRPr="001C106F">
              <w:fldChar w:fldCharType="begin"/>
            </w:r>
            <w:r w:rsidR="001C106F" w:rsidRPr="001C106F">
              <w:instrText xml:space="preserve"> </w:instrText>
            </w:r>
            <w:r w:rsidR="001C106F" w:rsidRPr="001C106F">
              <w:rPr>
                <w:color w:val="1F497D"/>
              </w:rPr>
              <w:instrText>AutoTextList  \s NoStyle \t “</w:instrText>
            </w:r>
            <w:r w:rsidR="001C106F" w:rsidRPr="001C106F">
              <w:instrText>Zusätzliches Produkt</w:instrText>
            </w:r>
            <w:r w:rsidR="001C106F" w:rsidRPr="001C106F">
              <w:rPr>
                <w:color w:val="1F497D"/>
              </w:rPr>
              <w:instrText>”</w:instrText>
            </w:r>
            <w:r w:rsidR="001C106F" w:rsidRPr="001C106F">
              <w:instrText xml:space="preserve"> </w:instrText>
            </w:r>
            <w:r w:rsidR="001C106F" w:rsidRPr="001C106F">
              <w:fldChar w:fldCharType="separate"/>
            </w:r>
            <w:r w:rsidR="001C106F" w:rsidRPr="001C106F">
              <w:rPr>
                <w:color w:val="1F497D"/>
              </w:rPr>
              <w:t xml:space="preserve"> </w:t>
            </w:r>
            <w:r w:rsidR="001C106F" w:rsidRPr="001C106F">
              <w:t>A</w:t>
            </w:r>
            <w:r w:rsidR="001C106F" w:rsidRPr="001C106F">
              <w:fldChar w:fldCharType="end"/>
            </w:r>
            <w:r w:rsidR="00FD67D5" w:rsidRPr="00287117">
              <w:t xml:space="preserve"> </w:t>
            </w:r>
            <w:r>
              <w:fldChar w:fldCharType="end"/>
            </w:r>
          </w:p>
        </w:tc>
      </w:tr>
      <w:tr w:rsidR="00C05A53" w14:paraId="4B084B2E" w14:textId="77777777" w:rsidTr="008020AB">
        <w:tc>
          <w:tcPr>
            <w:tcW w:w="2923" w:type="dxa"/>
            <w:tcBorders>
              <w:top w:val="dashSmallGap" w:sz="4" w:space="0" w:color="BFBFBF" w:themeColor="background1" w:themeShade="BF"/>
              <w:left w:val="nil"/>
              <w:bottom w:val="nil"/>
              <w:right w:val="nil"/>
            </w:tcBorders>
          </w:tcPr>
          <w:p w14:paraId="4B084B20" w14:textId="77777777" w:rsidR="00C05A53" w:rsidRDefault="00FD67D5" w:rsidP="00C05A53">
            <w:pPr>
              <w:pStyle w:val="ProductList-Offering1"/>
            </w:pPr>
            <w:bookmarkStart w:id="174" w:name="_Toc379797143"/>
            <w:bookmarkStart w:id="175" w:name="_Toc380513168"/>
            <w:bookmarkStart w:id="176" w:name="_Toc380655210"/>
            <w:bookmarkStart w:id="177" w:name="_Toc391370584"/>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4B084B21" w14:textId="77777777" w:rsidR="00C05A53" w:rsidRDefault="00FD67D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B084B22" w14:textId="77777777" w:rsidR="00C05A53" w:rsidRDefault="00FD67D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B084B23" w14:textId="77777777" w:rsidR="00C05A53" w:rsidRDefault="00FD67D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B24" w14:textId="77777777" w:rsidR="00C05A53" w:rsidRDefault="00FD67D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4B084B25"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4B26" w14:textId="77777777" w:rsidR="00C05A53"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AB5DB8" w:rsidRPr="001C106F">
              <w:fldChar w:fldCharType="begin"/>
            </w:r>
            <w:r w:rsidR="00AB5DB8" w:rsidRPr="001C106F">
              <w:instrText xml:space="preserve"> </w:instrText>
            </w:r>
            <w:r w:rsidR="00AB5DB8" w:rsidRPr="001C106F">
              <w:rPr>
                <w:color w:val="1F497D"/>
              </w:rPr>
              <w:instrText>AutoTextList  \s NoStyle \t “</w:instrText>
            </w:r>
            <w:r w:rsidR="00AB5DB8" w:rsidRPr="001C106F">
              <w:instrText>Zusätzliches Produkt</w:instrText>
            </w:r>
            <w:r w:rsidR="00AB5DB8" w:rsidRPr="001C106F">
              <w:rPr>
                <w:color w:val="1F497D"/>
              </w:rPr>
              <w:instrText>”</w:instrText>
            </w:r>
            <w:r w:rsidR="00AB5DB8" w:rsidRPr="001C106F">
              <w:instrText xml:space="preserve"> </w:instrText>
            </w:r>
            <w:r w:rsidR="00AB5DB8" w:rsidRPr="001C106F">
              <w:fldChar w:fldCharType="separate"/>
            </w:r>
            <w:r w:rsidR="00AB5DB8" w:rsidRPr="001C106F">
              <w:rPr>
                <w:color w:val="1F497D"/>
              </w:rPr>
              <w:t xml:space="preserve"> </w:t>
            </w:r>
            <w:r w:rsidR="00AB5DB8" w:rsidRPr="001C106F">
              <w:t>A</w:t>
            </w:r>
            <w:r w:rsidR="00AB5DB8" w:rsidRPr="001C106F">
              <w:fldChar w:fldCharType="end"/>
            </w:r>
            <w:r w:rsidR="00FD67D5" w:rsidRPr="00287117">
              <w:t xml:space="preserve"> </w:t>
            </w:r>
            <w:r>
              <w:fldChar w:fldCharType="end"/>
            </w:r>
          </w:p>
        </w:tc>
        <w:tc>
          <w:tcPr>
            <w:tcW w:w="595" w:type="dxa"/>
            <w:shd w:val="clear" w:color="auto" w:fill="BFBFBF" w:themeFill="background1" w:themeFillShade="BF"/>
            <w:vAlign w:val="center"/>
          </w:tcPr>
          <w:p w14:paraId="4B084B27"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4B28"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B29" w14:textId="77777777" w:rsidR="00C05A53" w:rsidRDefault="00C05A53" w:rsidP="00C05A53">
            <w:pPr>
              <w:pStyle w:val="ProductList-OfferingBody"/>
              <w:ind w:left="-113"/>
              <w:jc w:val="center"/>
            </w:pPr>
          </w:p>
        </w:tc>
        <w:tc>
          <w:tcPr>
            <w:tcW w:w="530" w:type="dxa"/>
            <w:shd w:val="clear" w:color="auto" w:fill="BFBFBF" w:themeFill="background1" w:themeFillShade="BF"/>
            <w:vAlign w:val="center"/>
          </w:tcPr>
          <w:p w14:paraId="4B084B2A" w14:textId="77777777" w:rsidR="00C05A53" w:rsidRDefault="00C05A53" w:rsidP="00C05A53">
            <w:pPr>
              <w:pStyle w:val="ProductList-OfferingBody"/>
              <w:ind w:left="-113"/>
              <w:jc w:val="center"/>
            </w:pPr>
          </w:p>
        </w:tc>
        <w:tc>
          <w:tcPr>
            <w:tcW w:w="661" w:type="dxa"/>
            <w:shd w:val="clear" w:color="auto" w:fill="70AD47" w:themeFill="accent6"/>
            <w:vAlign w:val="center"/>
          </w:tcPr>
          <w:p w14:paraId="4B084B2B" w14:textId="77777777" w:rsidR="00C05A53" w:rsidRDefault="00042275" w:rsidP="00C05A53">
            <w:pPr>
              <w:pStyle w:val="ProductList-OfferingBody"/>
              <w:ind w:left="-113"/>
              <w:jc w:val="center"/>
            </w:pPr>
            <w:r>
              <w:fldChar w:fldCharType="begin"/>
            </w:r>
            <w:r w:rsidR="00FD67D5" w:rsidRPr="003A35A1">
              <w:instrText xml:space="preserve"> </w:instrText>
            </w:r>
            <w:r w:rsidR="00FD67D5">
              <w:instrText>AutoTextList  \sNoStyle\t "Non-Company Wide in Open Value"</w:instrText>
            </w:r>
            <w:r>
              <w:fldChar w:fldCharType="separate"/>
            </w:r>
            <w:r w:rsidR="00AB0053" w:rsidRPr="00AB0053">
              <w:fldChar w:fldCharType="begin"/>
            </w:r>
            <w:r w:rsidR="00AB0053" w:rsidRPr="00AB0053">
              <w:instrText xml:space="preserve"> </w:instrText>
            </w:r>
            <w:r w:rsidR="00AB0053" w:rsidRPr="00AB0053">
              <w:rPr>
                <w:color w:val="1F497D"/>
              </w:rPr>
              <w:instrText>AutoTextList  \s NoStyle \t “</w:instrText>
            </w:r>
            <w:r w:rsidR="00AB0053" w:rsidRPr="00AB0053">
              <w:instrText>Nicht organisationsweite Produkte in Open Value</w:instrText>
            </w:r>
            <w:r w:rsidR="00AB0053" w:rsidRPr="00AB0053">
              <w:rPr>
                <w:color w:val="1F497D"/>
              </w:rPr>
              <w:instrText>”</w:instrText>
            </w:r>
            <w:r w:rsidR="00AB0053" w:rsidRPr="00AB0053">
              <w:instrText xml:space="preserve"> </w:instrText>
            </w:r>
            <w:r w:rsidR="00AB0053" w:rsidRPr="00AB0053">
              <w:fldChar w:fldCharType="separate"/>
            </w:r>
            <w:r w:rsidR="00AB0053" w:rsidRPr="00AB0053">
              <w:rPr>
                <w:color w:val="1F497D"/>
              </w:rPr>
              <w:t xml:space="preserve"> </w:t>
            </w:r>
            <w:r w:rsidR="00AB0053" w:rsidRPr="00AB0053">
              <w:t>P</w:t>
            </w:r>
            <w:r w:rsidR="00AB0053" w:rsidRPr="00AB0053">
              <w:fldChar w:fldCharType="end"/>
            </w:r>
            <w:r w:rsidR="00FD67D5">
              <w:t xml:space="preserve"> </w:t>
            </w:r>
            <w:r>
              <w:fldChar w:fldCharType="end"/>
            </w:r>
          </w:p>
        </w:tc>
        <w:tc>
          <w:tcPr>
            <w:tcW w:w="595" w:type="dxa"/>
            <w:shd w:val="clear" w:color="auto" w:fill="70AD47" w:themeFill="accent6"/>
            <w:vAlign w:val="center"/>
          </w:tcPr>
          <w:p w14:paraId="4B084B2C" w14:textId="77777777" w:rsidR="00C05A53" w:rsidRDefault="00C05A53" w:rsidP="00C05A53">
            <w:pPr>
              <w:pStyle w:val="ProductList-OfferingBody"/>
              <w:ind w:left="-113"/>
              <w:jc w:val="center"/>
            </w:pPr>
          </w:p>
        </w:tc>
        <w:tc>
          <w:tcPr>
            <w:tcW w:w="724" w:type="dxa"/>
            <w:shd w:val="clear" w:color="auto" w:fill="70AD47" w:themeFill="accent6"/>
            <w:vAlign w:val="center"/>
          </w:tcPr>
          <w:p w14:paraId="4B084B2D" w14:textId="77777777" w:rsidR="00C05A53"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AB5DB8" w:rsidRPr="001C106F">
              <w:fldChar w:fldCharType="begin"/>
            </w:r>
            <w:r w:rsidR="00AB5DB8" w:rsidRPr="001C106F">
              <w:instrText xml:space="preserve"> </w:instrText>
            </w:r>
            <w:r w:rsidR="00AB5DB8" w:rsidRPr="001C106F">
              <w:rPr>
                <w:color w:val="1F497D"/>
              </w:rPr>
              <w:instrText>AutoTextList  \s NoStyle \t “</w:instrText>
            </w:r>
            <w:r w:rsidR="00AB5DB8" w:rsidRPr="001C106F">
              <w:instrText>Zusätzliches Produkt</w:instrText>
            </w:r>
            <w:r w:rsidR="00AB5DB8" w:rsidRPr="001C106F">
              <w:rPr>
                <w:color w:val="1F497D"/>
              </w:rPr>
              <w:instrText>”</w:instrText>
            </w:r>
            <w:r w:rsidR="00AB5DB8" w:rsidRPr="001C106F">
              <w:instrText xml:space="preserve"> </w:instrText>
            </w:r>
            <w:r w:rsidR="00AB5DB8" w:rsidRPr="001C106F">
              <w:fldChar w:fldCharType="separate"/>
            </w:r>
            <w:r w:rsidR="00AB5DB8" w:rsidRPr="001C106F">
              <w:rPr>
                <w:color w:val="1F497D"/>
              </w:rPr>
              <w:t xml:space="preserve"> </w:t>
            </w:r>
            <w:r w:rsidR="00AB5DB8" w:rsidRPr="001C106F">
              <w:t>A</w:t>
            </w:r>
            <w:r w:rsidR="00AB5DB8" w:rsidRPr="001C106F">
              <w:fldChar w:fldCharType="end"/>
            </w:r>
            <w:r w:rsidR="00FD67D5" w:rsidRPr="00287117">
              <w:t xml:space="preserve"> </w:t>
            </w:r>
            <w:r>
              <w:fldChar w:fldCharType="end"/>
            </w:r>
          </w:p>
        </w:tc>
      </w:tr>
    </w:tbl>
    <w:p w14:paraId="4B084B2F" w14:textId="77777777" w:rsidR="00407E60"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892"/>
        <w:gridCol w:w="3302"/>
      </w:tblGrid>
      <w:tr w:rsidR="00A723F7" w14:paraId="4B084B33" w14:textId="77777777" w:rsidTr="00DE7DEA">
        <w:tc>
          <w:tcPr>
            <w:tcW w:w="3479" w:type="dxa"/>
          </w:tcPr>
          <w:p w14:paraId="4B084B30" w14:textId="77777777" w:rsidR="00A723F7" w:rsidRDefault="00A723F7" w:rsidP="00FD67D5">
            <w:pPr>
              <w:pStyle w:val="ProductList-Body"/>
            </w:pPr>
            <w:r>
              <w:t xml:space="preserve">Frühere Version: </w:t>
            </w:r>
            <w:r>
              <w:rPr>
                <w:b/>
              </w:rPr>
              <w:t>MapPoint 2011</w:t>
            </w:r>
            <w:r>
              <w:t xml:space="preserve"> (3/11)</w:t>
            </w:r>
          </w:p>
        </w:tc>
        <w:tc>
          <w:tcPr>
            <w:tcW w:w="3892" w:type="dxa"/>
          </w:tcPr>
          <w:p w14:paraId="4B084B31" w14:textId="77777777" w:rsidR="00A723F7" w:rsidRDefault="00A723F7" w:rsidP="00FD67D5">
            <w:pPr>
              <w:pStyle w:val="ProductList-Body"/>
            </w:pPr>
            <w:r>
              <w:t xml:space="preserve">Produkt-Pool: </w:t>
            </w:r>
            <w:r>
              <w:rPr>
                <w:b/>
              </w:rPr>
              <w:t>Anwendung</w:t>
            </w:r>
          </w:p>
        </w:tc>
        <w:tc>
          <w:tcPr>
            <w:tcW w:w="3302" w:type="dxa"/>
          </w:tcPr>
          <w:p w14:paraId="4B084B32" w14:textId="77777777" w:rsidR="00A723F7" w:rsidRDefault="00A723F7" w:rsidP="00FD67D5">
            <w:pPr>
              <w:pStyle w:val="ProductList-Body"/>
            </w:pPr>
          </w:p>
        </w:tc>
      </w:tr>
      <w:tr w:rsidR="00A723F7" w14:paraId="4B084B37" w14:textId="77777777" w:rsidTr="00DE7DEA">
        <w:tc>
          <w:tcPr>
            <w:tcW w:w="3479" w:type="dxa"/>
          </w:tcPr>
          <w:p w14:paraId="4B084B34" w14:textId="77777777" w:rsidR="00A723F7" w:rsidRDefault="00A723F7" w:rsidP="00FD67D5">
            <w:pPr>
              <w:pStyle w:val="ProductList-Body"/>
            </w:pPr>
          </w:p>
        </w:tc>
        <w:tc>
          <w:tcPr>
            <w:tcW w:w="3892" w:type="dxa"/>
          </w:tcPr>
          <w:p w14:paraId="4B084B35" w14:textId="77777777" w:rsidR="00A723F7" w:rsidRDefault="00CD60C5" w:rsidP="00FD67D5">
            <w:pPr>
              <w:pStyle w:val="ProductList-Body"/>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302" w:type="dxa"/>
          </w:tcPr>
          <w:p w14:paraId="4B084B36" w14:textId="77777777" w:rsidR="00A723F7" w:rsidRDefault="00A723F7" w:rsidP="00FD67D5">
            <w:pPr>
              <w:pStyle w:val="ProductList-Body"/>
            </w:pPr>
          </w:p>
        </w:tc>
      </w:tr>
    </w:tbl>
    <w:bookmarkStart w:id="178" w:name="_Toc378147627"/>
    <w:bookmarkStart w:id="179" w:name="_Toc378151529"/>
    <w:p w14:paraId="4B084B38"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B39" w14:textId="77777777" w:rsidR="00407E60" w:rsidRPr="00001778" w:rsidRDefault="00407E60" w:rsidP="00680B4D">
      <w:pPr>
        <w:pStyle w:val="ProductList-Offering1Heading"/>
        <w:outlineLvl w:val="1"/>
      </w:pPr>
      <w:bookmarkStart w:id="180" w:name="_Toc379797144"/>
      <w:bookmarkStart w:id="181" w:name="_Toc380513169"/>
      <w:bookmarkStart w:id="182" w:name="_Toc380655211"/>
      <w:bookmarkStart w:id="183" w:name="_Toc391370585"/>
      <w:r>
        <w:t>Microsoft Desktop Optimization Pack</w:t>
      </w:r>
      <w:bookmarkEnd w:id="178"/>
      <w:bookmarkEnd w:id="179"/>
      <w:bookmarkEnd w:id="180"/>
      <w:bookmarkEnd w:id="181"/>
      <w:bookmarkEnd w:id="182"/>
      <w:bookmarkEnd w:id="183"/>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6"/>
        <w:gridCol w:w="595"/>
        <w:gridCol w:w="595"/>
        <w:gridCol w:w="596"/>
        <w:gridCol w:w="595"/>
        <w:gridCol w:w="595"/>
        <w:gridCol w:w="596"/>
        <w:gridCol w:w="595"/>
        <w:gridCol w:w="596"/>
        <w:gridCol w:w="595"/>
        <w:gridCol w:w="545"/>
        <w:gridCol w:w="646"/>
        <w:gridCol w:w="595"/>
        <w:gridCol w:w="739"/>
      </w:tblGrid>
      <w:tr w:rsidR="00881804" w14:paraId="4B084B48" w14:textId="77777777" w:rsidTr="008020AB">
        <w:trPr>
          <w:tblHeader/>
        </w:trPr>
        <w:tc>
          <w:tcPr>
            <w:tcW w:w="2926" w:type="dxa"/>
            <w:tcBorders>
              <w:bottom w:val="nil"/>
            </w:tcBorders>
            <w:shd w:val="clear" w:color="auto" w:fill="00188F"/>
          </w:tcPr>
          <w:p w14:paraId="4B084B3A" w14:textId="77777777" w:rsidR="00881804" w:rsidRPr="00EE0836" w:rsidRDefault="0088180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B3B" w14:textId="77777777" w:rsidR="00881804" w:rsidRPr="00792B5C" w:rsidRDefault="0088180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B3C" w14:textId="77777777" w:rsidR="00881804" w:rsidRPr="009F6E11" w:rsidRDefault="0088180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B3D" w14:textId="77777777" w:rsidR="00881804" w:rsidRPr="00C47858" w:rsidRDefault="0088180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B3E"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B3F"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B40"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B41"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B42"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B43"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45" w:type="dxa"/>
            <w:shd w:val="clear" w:color="auto" w:fill="00188F"/>
            <w:vAlign w:val="center"/>
          </w:tcPr>
          <w:p w14:paraId="4B084B44"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46" w:type="dxa"/>
            <w:shd w:val="clear" w:color="auto" w:fill="00188F"/>
            <w:vAlign w:val="center"/>
          </w:tcPr>
          <w:p w14:paraId="4B084B45"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B46"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39" w:type="dxa"/>
            <w:shd w:val="clear" w:color="auto" w:fill="00188F"/>
            <w:vAlign w:val="center"/>
          </w:tcPr>
          <w:p w14:paraId="4B084B47"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07363B" w14:paraId="4B084B57" w14:textId="77777777" w:rsidTr="008020AB">
        <w:tc>
          <w:tcPr>
            <w:tcW w:w="2926" w:type="dxa"/>
            <w:tcBorders>
              <w:top w:val="nil"/>
              <w:left w:val="nil"/>
              <w:bottom w:val="nil"/>
              <w:right w:val="nil"/>
            </w:tcBorders>
          </w:tcPr>
          <w:p w14:paraId="4B084B49" w14:textId="77777777" w:rsidR="0007363B" w:rsidRDefault="0007363B" w:rsidP="00E0600F">
            <w:pPr>
              <w:pStyle w:val="ProductList-Offering1"/>
            </w:pPr>
            <w:bookmarkStart w:id="184" w:name="_Toc379797145"/>
            <w:bookmarkStart w:id="185" w:name="_Toc380513170"/>
            <w:bookmarkStart w:id="186" w:name="_Toc380655212"/>
            <w:bookmarkStart w:id="187" w:name="_Toc391370586"/>
            <w:r>
              <w:t>Microsoft Desktop Optimization Pack für</w:t>
            </w:r>
            <w:r w:rsidR="00E0600F">
              <w:t> </w:t>
            </w:r>
            <w:r>
              <w:t>SA</w:t>
            </w:r>
            <w:bookmarkEnd w:id="184"/>
            <w:bookmarkEnd w:id="185"/>
            <w:bookmarkEnd w:id="186"/>
            <w:bookmarkEnd w:id="187"/>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4B084B4A" w14:textId="77777777"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B084B4B"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B084B4C"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B084B4D"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4E" w14:textId="77777777" w:rsidR="0007363B" w:rsidRDefault="0007363B" w:rsidP="00502DA0">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rsidR="00502DA0" w:rsidRPr="00502DA0">
              <w:t>E</w:t>
            </w:r>
            <w:r>
              <w:t xml:space="preserve"> </w:t>
            </w:r>
            <w:r>
              <w:fldChar w:fldCharType="end"/>
            </w:r>
          </w:p>
        </w:tc>
        <w:tc>
          <w:tcPr>
            <w:tcW w:w="596" w:type="dxa"/>
            <w:shd w:val="clear" w:color="auto" w:fill="70AD47" w:themeFill="accent6"/>
            <w:vAlign w:val="center"/>
          </w:tcPr>
          <w:p w14:paraId="4B084B4F" w14:textId="77777777" w:rsidR="0007363B" w:rsidRDefault="00BC3959" w:rsidP="00502DA0">
            <w:pPr>
              <w:pStyle w:val="ProductList-OfferingBody"/>
              <w:ind w:left="-113"/>
              <w:jc w:val="center"/>
            </w:pPr>
            <w:r w:rsidRPr="001C106F">
              <w:fldChar w:fldCharType="begin"/>
            </w:r>
            <w:r w:rsidRPr="001C106F">
              <w:instrText xml:space="preserve"> </w:instrText>
            </w:r>
            <w:r w:rsidRPr="001C106F">
              <w:rPr>
                <w:color w:val="1F497D"/>
              </w:rPr>
              <w:instrText>AutoTextList  \s NoStyle \t “</w:instrText>
            </w:r>
            <w:r w:rsidRPr="001C106F">
              <w:instrText>Zusätzliches Produkt</w:instrText>
            </w:r>
            <w:r w:rsidRPr="001C106F">
              <w:rPr>
                <w:color w:val="1F497D"/>
              </w:rPr>
              <w:instrText>”</w:instrText>
            </w:r>
            <w:r w:rsidRPr="001C106F">
              <w:instrText xml:space="preserve"> </w:instrText>
            </w:r>
            <w:r w:rsidRPr="001C106F">
              <w:fldChar w:fldCharType="separate"/>
            </w:r>
            <w:r w:rsidRPr="001C106F">
              <w:rPr>
                <w:color w:val="1F497D"/>
              </w:rPr>
              <w:t xml:space="preserve"> </w:t>
            </w:r>
            <w:r w:rsidRPr="001C106F">
              <w:t>A</w:t>
            </w:r>
            <w:r w:rsidRPr="001C106F">
              <w:fldChar w:fldCharType="end"/>
            </w:r>
            <w:r w:rsidR="00042275">
              <w:t>,</w:t>
            </w:r>
            <w:r w:rsidR="00502DA0" w:rsidRPr="00502DA0">
              <w:fldChar w:fldCharType="begin"/>
            </w:r>
            <w:r w:rsidR="00502DA0" w:rsidRPr="00502DA0">
              <w:instrText xml:space="preserve"> </w:instrText>
            </w:r>
            <w:r w:rsidR="00502DA0" w:rsidRPr="00502DA0">
              <w:rPr>
                <w:color w:val="1F497D"/>
              </w:rPr>
              <w:instrText>AutoTextList  \s NoStyle \t “</w:instrText>
            </w:r>
            <w:r w:rsidR="00502DA0" w:rsidRPr="00502DA0">
              <w:instrText>Produkt der Enterprise Desktop-Plattform</w:instrText>
            </w:r>
            <w:r w:rsidR="00502DA0" w:rsidRPr="00502DA0">
              <w:rPr>
                <w:color w:val="1F497D"/>
              </w:rPr>
              <w:instrText>”</w:instrText>
            </w:r>
            <w:r w:rsidR="00502DA0" w:rsidRPr="00502DA0">
              <w:instrText xml:space="preserve"> </w:instrText>
            </w:r>
            <w:r w:rsidR="00502DA0" w:rsidRPr="00502DA0">
              <w:fldChar w:fldCharType="separate"/>
            </w:r>
            <w:r w:rsidR="00502DA0" w:rsidRPr="00502DA0">
              <w:t>EP</w:t>
            </w:r>
            <w:r w:rsidR="00502DA0" w:rsidRPr="00502DA0">
              <w:fldChar w:fldCharType="end"/>
            </w:r>
            <w:r w:rsidR="00042275">
              <w:t>,</w:t>
            </w:r>
            <w:r w:rsidR="00502DA0" w:rsidRPr="00502DA0">
              <w:fldChar w:fldCharType="begin"/>
            </w:r>
            <w:r w:rsidR="00502DA0" w:rsidRPr="00502DA0">
              <w:instrText xml:space="preserve"> </w:instrText>
            </w:r>
            <w:r w:rsidR="00502DA0" w:rsidRPr="00502DA0">
              <w:rPr>
                <w:color w:val="1F497D"/>
              </w:rPr>
              <w:instrText>AutoTextList  \s NoStyle \t “</w:instrText>
            </w:r>
            <w:r w:rsidR="00502DA0" w:rsidRPr="00502DA0">
              <w:instrText>Produkt der Professional Desktop-Plattform</w:instrText>
            </w:r>
            <w:r w:rsidR="00502DA0" w:rsidRPr="00502DA0">
              <w:rPr>
                <w:color w:val="1F497D"/>
              </w:rPr>
              <w:instrText>”</w:instrText>
            </w:r>
            <w:r w:rsidR="00502DA0" w:rsidRPr="00502DA0">
              <w:instrText xml:space="preserve"> </w:instrText>
            </w:r>
            <w:r w:rsidR="00502DA0" w:rsidRPr="00502DA0">
              <w:fldChar w:fldCharType="separate"/>
            </w:r>
            <w:r w:rsidR="00502DA0" w:rsidRPr="00502DA0">
              <w:t>PP</w:t>
            </w:r>
            <w:r w:rsidR="00502DA0" w:rsidRPr="00502DA0">
              <w:fldChar w:fldCharType="end"/>
            </w:r>
          </w:p>
        </w:tc>
        <w:tc>
          <w:tcPr>
            <w:tcW w:w="595" w:type="dxa"/>
            <w:shd w:val="clear" w:color="auto" w:fill="70AD47" w:themeFill="accent6"/>
            <w:vAlign w:val="center"/>
          </w:tcPr>
          <w:p w14:paraId="4B084B50" w14:textId="77777777" w:rsidR="0007363B" w:rsidRDefault="00042275" w:rsidP="00502DA0">
            <w:pPr>
              <w:pStyle w:val="ProductList-OfferingBody"/>
              <w:ind w:left="-113"/>
              <w:jc w:val="center"/>
            </w:pPr>
            <w:r>
              <w:fldChar w:fldCharType="begin"/>
            </w:r>
            <w:r w:rsidR="0007363B" w:rsidRPr="00287117">
              <w:instrText xml:space="preserve"> AutoTextList  \sNoStyle\t "Additional Product"</w:instrText>
            </w:r>
            <w:r>
              <w:fldChar w:fldCharType="separate"/>
            </w:r>
            <w:r w:rsidR="00BC3959" w:rsidRPr="001C106F">
              <w:fldChar w:fldCharType="begin"/>
            </w:r>
            <w:r w:rsidR="00BC3959" w:rsidRPr="001C106F">
              <w:instrText xml:space="preserve"> </w:instrText>
            </w:r>
            <w:r w:rsidR="00BC3959" w:rsidRPr="001C106F">
              <w:rPr>
                <w:color w:val="1F497D"/>
              </w:rPr>
              <w:instrText>AutoTextList  \s NoStyle \t “</w:instrText>
            </w:r>
            <w:r w:rsidR="00BC3959" w:rsidRPr="001C106F">
              <w:instrText>Zusätzliches Produkt</w:instrText>
            </w:r>
            <w:r w:rsidR="00BC3959" w:rsidRPr="001C106F">
              <w:rPr>
                <w:color w:val="1F497D"/>
              </w:rPr>
              <w:instrText>”</w:instrText>
            </w:r>
            <w:r w:rsidR="00BC3959" w:rsidRPr="001C106F">
              <w:instrText xml:space="preserve"> </w:instrText>
            </w:r>
            <w:r w:rsidR="00BC3959" w:rsidRPr="001C106F">
              <w:fldChar w:fldCharType="separate"/>
            </w:r>
            <w:r w:rsidR="00BC3959" w:rsidRPr="001C106F">
              <w:rPr>
                <w:color w:val="1F497D"/>
              </w:rPr>
              <w:t xml:space="preserve"> </w:t>
            </w:r>
            <w:r w:rsidR="00BC3959" w:rsidRPr="001C106F">
              <w:t>A</w:t>
            </w:r>
            <w:r w:rsidR="00BC3959" w:rsidRPr="001C106F">
              <w:fldChar w:fldCharType="end"/>
            </w:r>
            <w:r w:rsidR="0007363B">
              <w:t>,</w:t>
            </w:r>
            <w:r>
              <w:fldChar w:fldCharType="end"/>
            </w:r>
            <w:r w:rsidR="00502DA0" w:rsidRPr="00502DA0">
              <w:fldChar w:fldCharType="begin"/>
            </w:r>
            <w:r w:rsidR="00502DA0" w:rsidRPr="00502DA0">
              <w:instrText xml:space="preserve"> </w:instrText>
            </w:r>
            <w:r w:rsidR="00502DA0" w:rsidRPr="00502DA0">
              <w:rPr>
                <w:color w:val="1F497D"/>
              </w:rPr>
              <w:instrText>AutoTextList  \s NoStyle \t “</w:instrText>
            </w:r>
            <w:r w:rsidR="00502DA0" w:rsidRPr="00502DA0">
              <w:instrText>Studentenangebot</w:instrText>
            </w:r>
            <w:r w:rsidR="00502DA0" w:rsidRPr="00502DA0">
              <w:rPr>
                <w:color w:val="1F497D"/>
              </w:rPr>
              <w:instrText>”</w:instrText>
            </w:r>
            <w:r w:rsidR="00502DA0" w:rsidRPr="00502DA0">
              <w:instrText xml:space="preserve"> </w:instrText>
            </w:r>
            <w:r w:rsidR="00502DA0" w:rsidRPr="00502DA0">
              <w:fldChar w:fldCharType="separate"/>
            </w:r>
            <w:r w:rsidR="00502DA0" w:rsidRPr="00502DA0">
              <w:t>ST</w:t>
            </w:r>
            <w:r w:rsidR="00502DA0" w:rsidRPr="00502DA0">
              <w:fldChar w:fldCharType="end"/>
            </w:r>
          </w:p>
        </w:tc>
        <w:tc>
          <w:tcPr>
            <w:tcW w:w="596" w:type="dxa"/>
            <w:shd w:val="clear" w:color="auto" w:fill="BFBFBF" w:themeFill="background1" w:themeFillShade="BF"/>
            <w:vAlign w:val="center"/>
          </w:tcPr>
          <w:p w14:paraId="4B084B5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B084B52" w14:textId="77777777" w:rsidR="0007363B" w:rsidRDefault="0007363B" w:rsidP="0007363B">
            <w:pPr>
              <w:pStyle w:val="ProductList-OfferingBody"/>
              <w:ind w:left="-113"/>
              <w:jc w:val="center"/>
            </w:pPr>
          </w:p>
        </w:tc>
        <w:tc>
          <w:tcPr>
            <w:tcW w:w="545" w:type="dxa"/>
            <w:shd w:val="clear" w:color="auto" w:fill="BFBFBF" w:themeFill="background1" w:themeFillShade="BF"/>
            <w:vAlign w:val="center"/>
          </w:tcPr>
          <w:p w14:paraId="4B084B53" w14:textId="77777777" w:rsidR="0007363B" w:rsidRDefault="0007363B" w:rsidP="0007363B">
            <w:pPr>
              <w:pStyle w:val="ProductList-OfferingBody"/>
              <w:ind w:left="-113"/>
              <w:jc w:val="center"/>
            </w:pPr>
          </w:p>
        </w:tc>
        <w:tc>
          <w:tcPr>
            <w:tcW w:w="646" w:type="dxa"/>
            <w:shd w:val="clear" w:color="auto" w:fill="70AD47" w:themeFill="accent6"/>
            <w:vAlign w:val="center"/>
          </w:tcPr>
          <w:p w14:paraId="4B084B54" w14:textId="77777777" w:rsidR="0007363B" w:rsidRDefault="00042275" w:rsidP="0007363B">
            <w:pPr>
              <w:pStyle w:val="ProductList-OfferingBody"/>
              <w:ind w:left="-113"/>
              <w:jc w:val="center"/>
            </w:pPr>
            <w:r>
              <w:fldChar w:fldCharType="begin"/>
            </w:r>
            <w:r w:rsidR="0007363B" w:rsidRPr="003A35A1">
              <w:instrText xml:space="preserve"> </w:instrText>
            </w:r>
            <w:r w:rsidR="0007363B">
              <w:instrText>AutoTextList  \sNoStyle\t "Non-Company Wide in Open Value"</w:instrText>
            </w:r>
            <w:r>
              <w:fldChar w:fldCharType="separate"/>
            </w:r>
            <w:r w:rsidR="00BC3959" w:rsidRPr="00AB0053">
              <w:fldChar w:fldCharType="begin"/>
            </w:r>
            <w:r w:rsidR="00BC3959" w:rsidRPr="00AB0053">
              <w:instrText xml:space="preserve"> </w:instrText>
            </w:r>
            <w:r w:rsidR="00BC3959" w:rsidRPr="00AB0053">
              <w:rPr>
                <w:color w:val="1F497D"/>
              </w:rPr>
              <w:instrText>AutoTextList  \s NoStyle \t “</w:instrText>
            </w:r>
            <w:r w:rsidR="00BC3959" w:rsidRPr="00AB0053">
              <w:instrText>Nicht organisationsweite Produkte in Open Value</w:instrText>
            </w:r>
            <w:r w:rsidR="00BC3959" w:rsidRPr="00AB0053">
              <w:rPr>
                <w:color w:val="1F497D"/>
              </w:rPr>
              <w:instrText>”</w:instrText>
            </w:r>
            <w:r w:rsidR="00BC3959" w:rsidRPr="00AB0053">
              <w:instrText xml:space="preserve"> </w:instrText>
            </w:r>
            <w:r w:rsidR="00BC3959" w:rsidRPr="00AB0053">
              <w:fldChar w:fldCharType="separate"/>
            </w:r>
            <w:r w:rsidR="00BC3959" w:rsidRPr="00AB0053">
              <w:rPr>
                <w:color w:val="1F497D"/>
              </w:rPr>
              <w:t xml:space="preserve"> </w:t>
            </w:r>
            <w:r w:rsidR="00BC3959" w:rsidRPr="00AB0053">
              <w:t>P</w:t>
            </w:r>
            <w:r w:rsidR="00BC3959" w:rsidRPr="00AB0053">
              <w:fldChar w:fldCharType="end"/>
            </w:r>
            <w:r w:rsidR="0007363B">
              <w:t xml:space="preserve"> </w:t>
            </w:r>
            <w:r>
              <w:fldChar w:fldCharType="end"/>
            </w:r>
          </w:p>
        </w:tc>
        <w:tc>
          <w:tcPr>
            <w:tcW w:w="595" w:type="dxa"/>
            <w:shd w:val="clear" w:color="auto" w:fill="70AD47" w:themeFill="accent6"/>
            <w:vAlign w:val="center"/>
          </w:tcPr>
          <w:p w14:paraId="4B084B55" w14:textId="77777777" w:rsidR="0007363B" w:rsidRDefault="0007363B" w:rsidP="0007363B">
            <w:pPr>
              <w:pStyle w:val="ProductList-OfferingBody"/>
              <w:ind w:left="-113"/>
              <w:jc w:val="center"/>
            </w:pPr>
          </w:p>
        </w:tc>
        <w:tc>
          <w:tcPr>
            <w:tcW w:w="739" w:type="dxa"/>
            <w:shd w:val="clear" w:color="auto" w:fill="70AD47" w:themeFill="accent6"/>
            <w:vAlign w:val="center"/>
          </w:tcPr>
          <w:p w14:paraId="4B084B56" w14:textId="77777777" w:rsidR="0007363B" w:rsidRDefault="00042275" w:rsidP="0007363B">
            <w:pPr>
              <w:pStyle w:val="ProductList-OfferingBody"/>
              <w:ind w:left="-113"/>
              <w:jc w:val="center"/>
            </w:pPr>
            <w:r>
              <w:fldChar w:fldCharType="begin"/>
            </w:r>
            <w:r w:rsidR="0007363B" w:rsidRPr="00287117">
              <w:instrText xml:space="preserve"> AutoTextList  \sNoStyle\t "Additional Product"</w:instrText>
            </w:r>
            <w:r>
              <w:fldChar w:fldCharType="separate"/>
            </w:r>
            <w:r w:rsidR="00BC3959" w:rsidRPr="001C106F">
              <w:fldChar w:fldCharType="begin"/>
            </w:r>
            <w:r w:rsidR="00BC3959" w:rsidRPr="001C106F">
              <w:instrText xml:space="preserve"> </w:instrText>
            </w:r>
            <w:r w:rsidR="00BC3959" w:rsidRPr="001C106F">
              <w:rPr>
                <w:color w:val="1F497D"/>
              </w:rPr>
              <w:instrText>AutoTextList  \s NoStyle \t “</w:instrText>
            </w:r>
            <w:r w:rsidR="00BC3959" w:rsidRPr="001C106F">
              <w:instrText>Zusätzliches Produkt</w:instrText>
            </w:r>
            <w:r w:rsidR="00BC3959" w:rsidRPr="001C106F">
              <w:rPr>
                <w:color w:val="1F497D"/>
              </w:rPr>
              <w:instrText>”</w:instrText>
            </w:r>
            <w:r w:rsidR="00BC3959" w:rsidRPr="001C106F">
              <w:instrText xml:space="preserve"> </w:instrText>
            </w:r>
            <w:r w:rsidR="00BC3959" w:rsidRPr="001C106F">
              <w:fldChar w:fldCharType="separate"/>
            </w:r>
            <w:r w:rsidR="00BC3959" w:rsidRPr="001C106F">
              <w:rPr>
                <w:color w:val="1F497D"/>
              </w:rPr>
              <w:t xml:space="preserve"> </w:t>
            </w:r>
            <w:r w:rsidR="00BC3959" w:rsidRPr="001C106F">
              <w:t>A</w:t>
            </w:r>
            <w:r w:rsidR="00BC3959" w:rsidRPr="001C106F">
              <w:fldChar w:fldCharType="end"/>
            </w:r>
            <w:r w:rsidR="0007363B" w:rsidRPr="00287117">
              <w:t xml:space="preserve"> </w:t>
            </w:r>
            <w:r>
              <w:fldChar w:fldCharType="end"/>
            </w:r>
          </w:p>
        </w:tc>
      </w:tr>
    </w:tbl>
    <w:p w14:paraId="4B084B58" w14:textId="77777777" w:rsidR="00407E60" w:rsidRPr="00001778"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712"/>
        <w:gridCol w:w="3482"/>
      </w:tblGrid>
      <w:tr w:rsidR="00AA0F4D" w14:paraId="4B084B5C" w14:textId="77777777" w:rsidTr="008020AB">
        <w:tc>
          <w:tcPr>
            <w:tcW w:w="3479" w:type="dxa"/>
          </w:tcPr>
          <w:p w14:paraId="4B084B59" w14:textId="77777777" w:rsidR="00AA0F4D" w:rsidRDefault="00AA0F4D" w:rsidP="00AA0F4D">
            <w:pPr>
              <w:pStyle w:val="ProductList-Body"/>
              <w:spacing w:before="20" w:after="20"/>
            </w:pPr>
          </w:p>
        </w:tc>
        <w:tc>
          <w:tcPr>
            <w:tcW w:w="3712" w:type="dxa"/>
          </w:tcPr>
          <w:p w14:paraId="4B084B5A" w14:textId="77777777" w:rsidR="00AA0F4D" w:rsidRDefault="00AA0F4D" w:rsidP="00AA0F4D">
            <w:pPr>
              <w:pStyle w:val="ProductList-Body"/>
              <w:spacing w:before="20" w:after="20"/>
            </w:pPr>
            <w:r>
              <w:t xml:space="preserve">Produkt-Pool: </w:t>
            </w:r>
            <w:r>
              <w:rPr>
                <w:b/>
              </w:rPr>
              <w:t>System</w:t>
            </w:r>
          </w:p>
        </w:tc>
        <w:tc>
          <w:tcPr>
            <w:tcW w:w="3482" w:type="dxa"/>
          </w:tcPr>
          <w:p w14:paraId="4B084B5B" w14:textId="77777777" w:rsidR="00AA0F4D" w:rsidRPr="0007363B" w:rsidRDefault="00AA0F4D" w:rsidP="00AA0F4D">
            <w:pPr>
              <w:pStyle w:val="ProductList-Body"/>
              <w:spacing w:before="20" w:after="20"/>
              <w:rPr>
                <w:b/>
              </w:rPr>
            </w:pPr>
            <w:r>
              <w:t xml:space="preserve">Up-to-Date-Nachlass: </w:t>
            </w:r>
            <w:r>
              <w:rPr>
                <w:b/>
              </w:rPr>
              <w:t>Ja</w:t>
            </w:r>
          </w:p>
        </w:tc>
      </w:tr>
      <w:tr w:rsidR="00AA0F4D" w14:paraId="4B084B60" w14:textId="77777777" w:rsidTr="008020AB">
        <w:tc>
          <w:tcPr>
            <w:tcW w:w="3479" w:type="dxa"/>
          </w:tcPr>
          <w:p w14:paraId="4B084B5D" w14:textId="77777777" w:rsidR="00AA0F4D" w:rsidRDefault="00AA0F4D" w:rsidP="00AA0F4D">
            <w:pPr>
              <w:pStyle w:val="ProductList-Body"/>
              <w:spacing w:before="20" w:after="20"/>
            </w:pPr>
          </w:p>
        </w:tc>
        <w:tc>
          <w:tcPr>
            <w:tcW w:w="3712" w:type="dxa"/>
          </w:tcPr>
          <w:p w14:paraId="4B084B5E" w14:textId="77777777" w:rsidR="00AA0F4D" w:rsidRDefault="00CD60C5" w:rsidP="00AA0F4D">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482" w:type="dxa"/>
          </w:tcPr>
          <w:p w14:paraId="4B084B5F" w14:textId="77777777" w:rsidR="00AA0F4D" w:rsidRDefault="00AA0F4D" w:rsidP="00AA0F4D">
            <w:pPr>
              <w:pStyle w:val="ProductList-Body"/>
              <w:spacing w:before="20" w:after="20"/>
            </w:pPr>
          </w:p>
        </w:tc>
      </w:tr>
    </w:tbl>
    <w:p w14:paraId="4B084B61"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4B62" w14:textId="77777777" w:rsidR="0007363B" w:rsidRPr="00001778"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zuweisen:</w:t>
      </w:r>
    </w:p>
    <w:p w14:paraId="4B084B63" w14:textId="77777777" w:rsidR="0007363B" w:rsidRPr="00001778" w:rsidRDefault="0007363B" w:rsidP="0007363B">
      <w:pPr>
        <w:pStyle w:val="ProductList-Body"/>
        <w:numPr>
          <w:ilvl w:val="0"/>
          <w:numId w:val="5"/>
        </w:numPr>
        <w:ind w:left="450" w:hanging="270"/>
      </w:pPr>
      <w:r>
        <w:t>aktive SA für das Windows Desktop-Betriebssystem</w:t>
      </w:r>
    </w:p>
    <w:p w14:paraId="4B084B64" w14:textId="77777777" w:rsidR="0007363B" w:rsidRPr="00001778" w:rsidRDefault="0007363B" w:rsidP="00F8261A">
      <w:pPr>
        <w:pStyle w:val="ProductList-Body"/>
        <w:numPr>
          <w:ilvl w:val="0"/>
          <w:numId w:val="5"/>
        </w:numPr>
        <w:ind w:left="450" w:hanging="270"/>
      </w:pPr>
      <w:r>
        <w:t>eine Windows Virtual Desktop Access</w:t>
      </w:r>
      <w:r>
        <w:fldChar w:fldCharType="begin"/>
      </w:r>
      <w:r>
        <w:instrText>XE "Windows Virtual Desktop Access"</w:instrText>
      </w:r>
      <w:r>
        <w:fldChar w:fldCharType="end"/>
      </w:r>
      <w:r>
        <w:t>-Lizenz oder</w:t>
      </w:r>
    </w:p>
    <w:p w14:paraId="4B084B65" w14:textId="77777777" w:rsidR="00E87EC1" w:rsidRPr="00001778" w:rsidRDefault="00E87EC1" w:rsidP="000476AA">
      <w:pPr>
        <w:pStyle w:val="ProductList-Body"/>
        <w:numPr>
          <w:ilvl w:val="0"/>
          <w:numId w:val="5"/>
        </w:numPr>
        <w:ind w:left="450" w:hanging="270"/>
      </w:pPr>
      <w:r>
        <w:t>aktive Abonnements für die Windows Companion-Abonnementlizenz.</w:t>
      </w:r>
    </w:p>
    <w:bookmarkStart w:id="188" w:name="_Toc378147630"/>
    <w:bookmarkStart w:id="189" w:name="_Toc378151532"/>
    <w:p w14:paraId="4B084B66"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B67" w14:textId="77777777" w:rsidR="00CE5EEC" w:rsidRPr="00001778" w:rsidRDefault="00CE5EEC" w:rsidP="00CE5EEC">
      <w:pPr>
        <w:pStyle w:val="ProductList-OfferingGroupHeading"/>
        <w:outlineLvl w:val="1"/>
      </w:pPr>
      <w:bookmarkStart w:id="190" w:name="_Toc379797117"/>
      <w:bookmarkStart w:id="191" w:name="_Toc380513143"/>
      <w:bookmarkStart w:id="192" w:name="_Toc380655182"/>
      <w:bookmarkStart w:id="193" w:name="_Toc391370587"/>
      <w:bookmarkStart w:id="194" w:name="_Toc379797146"/>
      <w:bookmarkStart w:id="195" w:name="_Toc380513171"/>
      <w:bookmarkStart w:id="196" w:name="_Toc380655213"/>
      <w:r>
        <w:t>Microsoft Dynamics</w:t>
      </w:r>
      <w:bookmarkEnd w:id="190"/>
      <w:bookmarkEnd w:id="191"/>
      <w:bookmarkEnd w:id="192"/>
      <w:bookmarkEnd w:id="193"/>
    </w:p>
    <w:p w14:paraId="4B084B68" w14:textId="77777777" w:rsidR="00CE5EEC" w:rsidRPr="00001778" w:rsidRDefault="00CE5EEC" w:rsidP="00CE5EEC">
      <w:pPr>
        <w:pStyle w:val="ProductList-Offering2Heading"/>
        <w:outlineLvl w:val="2"/>
      </w:pPr>
      <w:r>
        <w:tab/>
      </w:r>
      <w:bookmarkStart w:id="197" w:name="_Toc379797118"/>
      <w:bookmarkStart w:id="198" w:name="_Toc380513144"/>
      <w:bookmarkStart w:id="199" w:name="_Toc380655183"/>
      <w:bookmarkStart w:id="200" w:name="_Toc391370588"/>
      <w:r>
        <w:t>Microsoft Dynamics AX</w:t>
      </w:r>
      <w:bookmarkEnd w:id="197"/>
      <w:bookmarkEnd w:id="198"/>
      <w:bookmarkEnd w:id="199"/>
      <w:bookmarkEnd w:id="20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24"/>
        <w:gridCol w:w="667"/>
        <w:gridCol w:w="595"/>
        <w:gridCol w:w="709"/>
      </w:tblGrid>
      <w:tr w:rsidR="00366060" w14:paraId="4B084B77" w14:textId="77777777" w:rsidTr="007D5CA9">
        <w:trPr>
          <w:tblHeader/>
        </w:trPr>
        <w:tc>
          <w:tcPr>
            <w:tcW w:w="2938" w:type="dxa"/>
            <w:tcBorders>
              <w:bottom w:val="nil"/>
            </w:tcBorders>
            <w:shd w:val="clear" w:color="auto" w:fill="00188F"/>
          </w:tcPr>
          <w:p w14:paraId="4B084B69" w14:textId="77777777" w:rsidR="00366060" w:rsidRPr="00EE0836" w:rsidRDefault="00366060"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B6A" w14:textId="77777777" w:rsidR="00366060" w:rsidRPr="00792B5C" w:rsidRDefault="00366060"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B6B" w14:textId="77777777" w:rsidR="00366060" w:rsidRPr="009F6E11" w:rsidRDefault="00366060"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B6C" w14:textId="77777777" w:rsidR="00366060" w:rsidRPr="00C47858" w:rsidRDefault="00366060"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B6D"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B6E"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B6F"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B70"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B71"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B72"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24" w:type="dxa"/>
            <w:shd w:val="clear" w:color="auto" w:fill="00188F"/>
            <w:vAlign w:val="center"/>
          </w:tcPr>
          <w:p w14:paraId="4B084B73"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7" w:type="dxa"/>
            <w:shd w:val="clear" w:color="auto" w:fill="00188F"/>
            <w:vAlign w:val="center"/>
          </w:tcPr>
          <w:p w14:paraId="4B084B74"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B75"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09" w:type="dxa"/>
            <w:shd w:val="clear" w:color="auto" w:fill="00188F"/>
            <w:vAlign w:val="center"/>
          </w:tcPr>
          <w:p w14:paraId="4B084B76" w14:textId="77777777" w:rsidR="00366060" w:rsidRPr="00A92A58" w:rsidRDefault="00366060"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AB39A4" w14:paraId="4B084B86" w14:textId="77777777" w:rsidTr="00AB39A4">
        <w:tc>
          <w:tcPr>
            <w:tcW w:w="2938" w:type="dxa"/>
            <w:tcBorders>
              <w:top w:val="nil"/>
              <w:left w:val="nil"/>
              <w:bottom w:val="dashSmallGap" w:sz="4" w:space="0" w:color="BFBFBF" w:themeColor="background1" w:themeShade="BF"/>
              <w:right w:val="nil"/>
            </w:tcBorders>
          </w:tcPr>
          <w:p w14:paraId="4B084B78" w14:textId="77777777" w:rsidR="00AB39A4" w:rsidRDefault="00AB39A4" w:rsidP="00AB39A4">
            <w:pPr>
              <w:pStyle w:val="ProductList-Offering2"/>
            </w:pPr>
            <w:bookmarkStart w:id="201" w:name="_Toc379797119"/>
            <w:bookmarkStart w:id="202" w:name="_Toc380513145"/>
            <w:bookmarkStart w:id="203" w:name="_Toc380655184"/>
            <w:bookmarkStart w:id="204" w:name="_Toc391370589"/>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4B084B79" w14:textId="77777777" w:rsidR="00AB39A4" w:rsidRDefault="00AB39A4" w:rsidP="00AB39A4">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B084B7A" w14:textId="77777777" w:rsidR="00AB39A4" w:rsidRDefault="00AB39A4" w:rsidP="00AB39A4">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4B7B" w14:textId="77777777" w:rsidR="00AB39A4" w:rsidRDefault="00AB39A4" w:rsidP="00AB39A4">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B7C"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7D" w14:textId="77777777" w:rsidR="00AB39A4" w:rsidRDefault="00AB39A4" w:rsidP="00AB39A4">
            <w:pPr>
              <w:pStyle w:val="ProductList-OfferingBody"/>
              <w:ind w:left="-113"/>
              <w:jc w:val="center"/>
            </w:pPr>
            <w:r>
              <w:t>50</w:t>
            </w:r>
          </w:p>
        </w:tc>
        <w:tc>
          <w:tcPr>
            <w:tcW w:w="596" w:type="dxa"/>
            <w:shd w:val="clear" w:color="auto" w:fill="70AD47" w:themeFill="accent6"/>
            <w:vAlign w:val="center"/>
          </w:tcPr>
          <w:p w14:paraId="4B084B7E" w14:textId="77777777" w:rsidR="00AB39A4" w:rsidRPr="00265E76" w:rsidRDefault="00AB39A4" w:rsidP="00AB39A4">
            <w:pPr>
              <w:pStyle w:val="ProductList-OfferingBody"/>
              <w:ind w:left="-113"/>
              <w:jc w:val="center"/>
            </w:pPr>
            <w:r w:rsidRPr="00265E76">
              <w:fldChar w:fldCharType="begin"/>
            </w:r>
            <w:r w:rsidRPr="00287117">
              <w:instrText xml:space="preserve"> AutoTextList  \sNoStyle\t "Additional Product"</w:instrText>
            </w:r>
            <w:r w:rsidRPr="00265E76">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65E76">
              <w:t xml:space="preserve"> </w:t>
            </w:r>
            <w:r w:rsidRPr="00265E76">
              <w:fldChar w:fldCharType="end"/>
            </w:r>
          </w:p>
        </w:tc>
        <w:tc>
          <w:tcPr>
            <w:tcW w:w="595" w:type="dxa"/>
            <w:shd w:val="clear" w:color="auto" w:fill="70AD47" w:themeFill="accent6"/>
            <w:vAlign w:val="center"/>
          </w:tcPr>
          <w:p w14:paraId="4B084B7F" w14:textId="4992FB66"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80"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81"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82"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83"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84"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85" w14:textId="77777777" w:rsidR="00AB39A4" w:rsidRDefault="00AB39A4" w:rsidP="00AB39A4">
            <w:pPr>
              <w:pStyle w:val="ProductList-OfferingBody"/>
              <w:ind w:left="-113"/>
              <w:jc w:val="center"/>
            </w:pPr>
          </w:p>
        </w:tc>
      </w:tr>
      <w:tr w:rsidR="00AB39A4" w14:paraId="4B084B95" w14:textId="77777777" w:rsidTr="00AB39A4">
        <w:tc>
          <w:tcPr>
            <w:tcW w:w="2938" w:type="dxa"/>
            <w:tcBorders>
              <w:top w:val="dashSmallGap" w:sz="4" w:space="0" w:color="BFBFBF" w:themeColor="background1" w:themeShade="BF"/>
              <w:left w:val="nil"/>
              <w:bottom w:val="dashSmallGap" w:sz="4" w:space="0" w:color="BFBFBF" w:themeColor="background1" w:themeShade="BF"/>
              <w:right w:val="nil"/>
            </w:tcBorders>
          </w:tcPr>
          <w:p w14:paraId="4B084B87" w14:textId="77777777" w:rsidR="00AB39A4" w:rsidRDefault="00AB39A4" w:rsidP="00AB39A4">
            <w:pPr>
              <w:pStyle w:val="ProductList-Offering2"/>
            </w:pPr>
            <w:bookmarkStart w:id="205" w:name="_Toc379797120"/>
            <w:bookmarkStart w:id="206" w:name="_Toc380513146"/>
            <w:bookmarkStart w:id="207" w:name="_Toc380655185"/>
            <w:bookmarkStart w:id="208" w:name="_Toc391370590"/>
            <w:r>
              <w:t>Enterprise CAL für Microsoft Dynamics AX 2012 R3</w:t>
            </w:r>
            <w:r>
              <w:fldChar w:fldCharType="begin"/>
            </w:r>
            <w:r>
              <w:instrText>XE "Enterprise CAL für Microsoft Dynamics AX 2012 R3"</w:instrText>
            </w:r>
            <w:r>
              <w:fldChar w:fldCharType="end"/>
            </w:r>
            <w:r>
              <w:t xml:space="preserve"> (Gerät und Nutzer)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88" w14:textId="77777777" w:rsidR="00AB39A4" w:rsidRDefault="00AB39A4" w:rsidP="00AB39A4">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89" w14:textId="77777777" w:rsidR="00AB39A4" w:rsidRDefault="00AB39A4" w:rsidP="00AB39A4">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B8A" w14:textId="77777777" w:rsidR="00AB39A4" w:rsidRDefault="00AB39A4" w:rsidP="00AB39A4">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B8B"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8C" w14:textId="77777777" w:rsidR="00AB39A4" w:rsidRDefault="00AB39A4" w:rsidP="00AB39A4">
            <w:pPr>
              <w:pStyle w:val="ProductList-OfferingBody"/>
              <w:ind w:left="-113"/>
              <w:jc w:val="center"/>
            </w:pPr>
            <w:r>
              <w:t>50</w:t>
            </w:r>
          </w:p>
        </w:tc>
        <w:tc>
          <w:tcPr>
            <w:tcW w:w="596" w:type="dxa"/>
            <w:shd w:val="clear" w:color="auto" w:fill="70AD47" w:themeFill="accent6"/>
            <w:vAlign w:val="center"/>
          </w:tcPr>
          <w:p w14:paraId="4B084B8D" w14:textId="77777777" w:rsidR="00AB39A4" w:rsidRPr="00265E76" w:rsidRDefault="00AB39A4" w:rsidP="00AB39A4">
            <w:pPr>
              <w:pStyle w:val="ProductList-OfferingBody"/>
              <w:ind w:left="-113"/>
              <w:jc w:val="center"/>
            </w:pPr>
            <w:r w:rsidRPr="00265E76">
              <w:fldChar w:fldCharType="begin"/>
            </w:r>
            <w:r w:rsidRPr="00287117">
              <w:instrText xml:space="preserve"> AutoTextList  \sNoStyle\t "Additional Product"</w:instrText>
            </w:r>
            <w:r w:rsidRPr="00265E76">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65E76">
              <w:t xml:space="preserve"> </w:t>
            </w:r>
            <w:r w:rsidRPr="00265E76">
              <w:fldChar w:fldCharType="end"/>
            </w:r>
          </w:p>
        </w:tc>
        <w:tc>
          <w:tcPr>
            <w:tcW w:w="595" w:type="dxa"/>
            <w:shd w:val="clear" w:color="auto" w:fill="70AD47" w:themeFill="accent6"/>
            <w:vAlign w:val="center"/>
          </w:tcPr>
          <w:p w14:paraId="4B084B8E" w14:textId="26C360F5"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8F"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90"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91"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92"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93"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94" w14:textId="77777777" w:rsidR="00AB39A4" w:rsidRDefault="00AB39A4" w:rsidP="00AB39A4">
            <w:pPr>
              <w:pStyle w:val="ProductList-OfferingBody"/>
              <w:ind w:left="-113"/>
              <w:jc w:val="center"/>
            </w:pPr>
          </w:p>
        </w:tc>
      </w:tr>
      <w:tr w:rsidR="00AB39A4" w14:paraId="4B084BA4" w14:textId="77777777" w:rsidTr="00AB39A4">
        <w:tc>
          <w:tcPr>
            <w:tcW w:w="2938" w:type="dxa"/>
            <w:tcBorders>
              <w:top w:val="dashSmallGap" w:sz="4" w:space="0" w:color="BFBFBF" w:themeColor="background1" w:themeShade="BF"/>
              <w:left w:val="nil"/>
              <w:bottom w:val="dashSmallGap" w:sz="4" w:space="0" w:color="BFBFBF" w:themeColor="background1" w:themeShade="BF"/>
              <w:right w:val="nil"/>
            </w:tcBorders>
          </w:tcPr>
          <w:p w14:paraId="4B084B96" w14:textId="77777777" w:rsidR="00AB39A4" w:rsidRDefault="00AB39A4" w:rsidP="00AB39A4">
            <w:pPr>
              <w:pStyle w:val="ProductList-Offering2"/>
            </w:pPr>
            <w:bookmarkStart w:id="209" w:name="_Toc379797121"/>
            <w:bookmarkStart w:id="210" w:name="_Toc380513147"/>
            <w:bookmarkStart w:id="211" w:name="_Toc380655186"/>
            <w:bookmarkStart w:id="212" w:name="_Toc391370591"/>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97" w14:textId="77777777" w:rsidR="00AB39A4" w:rsidRDefault="00AB39A4" w:rsidP="00AB39A4">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98" w14:textId="77777777" w:rsidR="00AB39A4" w:rsidRDefault="00AB39A4" w:rsidP="00AB39A4">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B99" w14:textId="77777777" w:rsidR="00AB39A4" w:rsidRDefault="00AB39A4" w:rsidP="00AB39A4">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B9A"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9B" w14:textId="77777777" w:rsidR="00AB39A4" w:rsidRDefault="00AB39A4" w:rsidP="00AB39A4">
            <w:pPr>
              <w:pStyle w:val="ProductList-OfferingBody"/>
              <w:ind w:left="-113"/>
              <w:jc w:val="center"/>
            </w:pPr>
            <w:r>
              <w:t>25</w:t>
            </w:r>
          </w:p>
        </w:tc>
        <w:tc>
          <w:tcPr>
            <w:tcW w:w="596" w:type="dxa"/>
            <w:shd w:val="clear" w:color="auto" w:fill="70AD47" w:themeFill="accent6"/>
            <w:vAlign w:val="center"/>
          </w:tcPr>
          <w:p w14:paraId="4B084B9C" w14:textId="77777777" w:rsidR="00AB39A4" w:rsidRDefault="00AB39A4" w:rsidP="00AB39A4">
            <w:pPr>
              <w:pStyle w:val="ProductList-OfferingBody"/>
              <w:ind w:left="-113"/>
              <w:jc w:val="center"/>
            </w:pPr>
            <w:r>
              <w:fldChar w:fldCharType="begin"/>
            </w:r>
            <w:r w:rsidRPr="00287117">
              <w:instrText xml:space="preserve"> AutoTextList  \sNoStyle\t "Additional Product"</w:instrText>
            </w:r>
            <w:r>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87117">
              <w:t xml:space="preserve"> </w:t>
            </w:r>
            <w:r>
              <w:fldChar w:fldCharType="end"/>
            </w:r>
          </w:p>
        </w:tc>
        <w:tc>
          <w:tcPr>
            <w:tcW w:w="595" w:type="dxa"/>
            <w:shd w:val="clear" w:color="auto" w:fill="70AD47" w:themeFill="accent6"/>
            <w:vAlign w:val="center"/>
          </w:tcPr>
          <w:p w14:paraId="4B084B9D" w14:textId="306B55DF"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9E"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9F"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A0"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A1"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A2"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A3" w14:textId="77777777" w:rsidR="00AB39A4" w:rsidRDefault="00AB39A4" w:rsidP="00AB39A4">
            <w:pPr>
              <w:pStyle w:val="ProductList-OfferingBody"/>
              <w:ind w:left="-113"/>
              <w:jc w:val="center"/>
            </w:pPr>
          </w:p>
        </w:tc>
      </w:tr>
      <w:tr w:rsidR="00AB39A4" w14:paraId="4B084BB3" w14:textId="77777777" w:rsidTr="00AB39A4">
        <w:tc>
          <w:tcPr>
            <w:tcW w:w="2938" w:type="dxa"/>
            <w:tcBorders>
              <w:top w:val="dashSmallGap" w:sz="4" w:space="0" w:color="BFBFBF" w:themeColor="background1" w:themeShade="BF"/>
              <w:left w:val="nil"/>
              <w:bottom w:val="dashSmallGap" w:sz="4" w:space="0" w:color="BFBFBF" w:themeColor="background1" w:themeShade="BF"/>
              <w:right w:val="nil"/>
            </w:tcBorders>
          </w:tcPr>
          <w:p w14:paraId="4B084BA5" w14:textId="77777777" w:rsidR="00AB39A4" w:rsidRDefault="00AB39A4" w:rsidP="00AB39A4">
            <w:pPr>
              <w:pStyle w:val="ProductList-Offering2"/>
            </w:pPr>
            <w:bookmarkStart w:id="213" w:name="_Toc379797122"/>
            <w:bookmarkStart w:id="214" w:name="_Toc380513148"/>
            <w:bookmarkStart w:id="215" w:name="_Toc380655187"/>
            <w:bookmarkStart w:id="216" w:name="_Toc391370592"/>
            <w:r>
              <w:t>Funktions-CAL für Microsoft Dynamics AX 2012 R3</w:t>
            </w:r>
            <w:r>
              <w:fldChar w:fldCharType="begin"/>
            </w:r>
            <w:r>
              <w:instrText>XE "Funktions-CAL für Microsoft Dynamics AX 2012 R3"</w:instrText>
            </w:r>
            <w:r>
              <w:fldChar w:fldCharType="end"/>
            </w:r>
            <w:r>
              <w:t xml:space="preserve"> (Gerät und Nutzer)</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A6" w14:textId="77777777" w:rsidR="00AB39A4" w:rsidRDefault="00AB39A4" w:rsidP="00AB39A4">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A7" w14:textId="77777777" w:rsidR="00AB39A4" w:rsidRDefault="00AB39A4" w:rsidP="00AB39A4">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BA8" w14:textId="77777777" w:rsidR="00AB39A4" w:rsidRDefault="00AB39A4" w:rsidP="00AB39A4">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BA9"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AA" w14:textId="77777777" w:rsidR="00AB39A4" w:rsidRDefault="00AB39A4" w:rsidP="00AB39A4">
            <w:pPr>
              <w:pStyle w:val="ProductList-OfferingBody"/>
              <w:ind w:left="-113"/>
              <w:jc w:val="center"/>
            </w:pPr>
            <w:r>
              <w:t>15</w:t>
            </w:r>
          </w:p>
        </w:tc>
        <w:tc>
          <w:tcPr>
            <w:tcW w:w="596" w:type="dxa"/>
            <w:shd w:val="clear" w:color="auto" w:fill="70AD47" w:themeFill="accent6"/>
            <w:vAlign w:val="center"/>
          </w:tcPr>
          <w:p w14:paraId="4B084BAB" w14:textId="77777777" w:rsidR="00AB39A4" w:rsidRDefault="00AB39A4" w:rsidP="00AB39A4">
            <w:pPr>
              <w:pStyle w:val="ProductList-OfferingBody"/>
              <w:ind w:left="-113"/>
              <w:jc w:val="center"/>
            </w:pPr>
            <w:r>
              <w:fldChar w:fldCharType="begin"/>
            </w:r>
            <w:r w:rsidRPr="00287117">
              <w:instrText xml:space="preserve"> AutoTextList  \sNoStyle\t "Additional Product"</w:instrText>
            </w:r>
            <w:r>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87117">
              <w:t xml:space="preserve"> </w:t>
            </w:r>
            <w:r>
              <w:fldChar w:fldCharType="end"/>
            </w:r>
          </w:p>
        </w:tc>
        <w:tc>
          <w:tcPr>
            <w:tcW w:w="595" w:type="dxa"/>
            <w:shd w:val="clear" w:color="auto" w:fill="70AD47" w:themeFill="accent6"/>
            <w:vAlign w:val="center"/>
          </w:tcPr>
          <w:p w14:paraId="4B084BAC" w14:textId="20CA0EB3"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AD"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AE"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AF"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B0"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B1"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B2" w14:textId="77777777" w:rsidR="00AB39A4" w:rsidRDefault="00AB39A4" w:rsidP="00AB39A4">
            <w:pPr>
              <w:pStyle w:val="ProductList-OfferingBody"/>
              <w:ind w:left="-113"/>
              <w:jc w:val="center"/>
            </w:pPr>
          </w:p>
        </w:tc>
      </w:tr>
      <w:tr w:rsidR="00AB39A4" w14:paraId="4B084BC2" w14:textId="77777777" w:rsidTr="00AB39A4">
        <w:tc>
          <w:tcPr>
            <w:tcW w:w="2938" w:type="dxa"/>
            <w:tcBorders>
              <w:top w:val="dashSmallGap" w:sz="4" w:space="0" w:color="BFBFBF" w:themeColor="background1" w:themeShade="BF"/>
              <w:left w:val="nil"/>
              <w:bottom w:val="dashSmallGap" w:sz="4" w:space="0" w:color="BFBFBF" w:themeColor="background1" w:themeShade="BF"/>
              <w:right w:val="nil"/>
            </w:tcBorders>
          </w:tcPr>
          <w:p w14:paraId="4B084BB4" w14:textId="77777777" w:rsidR="00AB39A4" w:rsidRDefault="00AB39A4" w:rsidP="00AB39A4">
            <w:pPr>
              <w:pStyle w:val="ProductList-Offering2"/>
            </w:pPr>
            <w:bookmarkStart w:id="217" w:name="_Toc379797123"/>
            <w:bookmarkStart w:id="218" w:name="_Toc380513149"/>
            <w:bookmarkStart w:id="219" w:name="_Toc380655188"/>
            <w:bookmarkStart w:id="220" w:name="_Toc391370593"/>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B5" w14:textId="77777777" w:rsidR="00AB39A4" w:rsidRDefault="00AB39A4" w:rsidP="00AB39A4">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B6" w14:textId="77777777" w:rsidR="00AB39A4" w:rsidRDefault="00AB39A4" w:rsidP="00AB39A4">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BB7" w14:textId="77777777" w:rsidR="00AB39A4" w:rsidRDefault="00AB39A4" w:rsidP="00AB39A4">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BB8"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B9" w14:textId="77777777" w:rsidR="00AB39A4" w:rsidRDefault="00AB39A4" w:rsidP="00AB39A4">
            <w:pPr>
              <w:pStyle w:val="ProductList-OfferingBody"/>
              <w:ind w:left="-113"/>
              <w:jc w:val="center"/>
            </w:pPr>
            <w:r>
              <w:t>10</w:t>
            </w:r>
          </w:p>
        </w:tc>
        <w:tc>
          <w:tcPr>
            <w:tcW w:w="596" w:type="dxa"/>
            <w:shd w:val="clear" w:color="auto" w:fill="70AD47" w:themeFill="accent6"/>
            <w:vAlign w:val="center"/>
          </w:tcPr>
          <w:p w14:paraId="4B084BBA" w14:textId="77777777" w:rsidR="00AB39A4" w:rsidRDefault="00AB39A4" w:rsidP="00AB39A4">
            <w:pPr>
              <w:pStyle w:val="ProductList-OfferingBody"/>
              <w:ind w:left="-113"/>
              <w:jc w:val="center"/>
            </w:pPr>
            <w:r>
              <w:fldChar w:fldCharType="begin"/>
            </w:r>
            <w:r w:rsidRPr="00287117">
              <w:instrText xml:space="preserve"> AutoTextList  \sNoStyle\t "Additional Product"</w:instrText>
            </w:r>
            <w:r>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87117">
              <w:t xml:space="preserve"> </w:t>
            </w:r>
            <w:r>
              <w:fldChar w:fldCharType="end"/>
            </w:r>
          </w:p>
        </w:tc>
        <w:tc>
          <w:tcPr>
            <w:tcW w:w="595" w:type="dxa"/>
            <w:shd w:val="clear" w:color="auto" w:fill="70AD47" w:themeFill="accent6"/>
            <w:vAlign w:val="center"/>
          </w:tcPr>
          <w:p w14:paraId="4B084BBB" w14:textId="02A2B5D5"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BC"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BD"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BE"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BF"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C0"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C1" w14:textId="77777777" w:rsidR="00AB39A4" w:rsidRDefault="00AB39A4" w:rsidP="00AB39A4">
            <w:pPr>
              <w:pStyle w:val="ProductList-OfferingBody"/>
              <w:ind w:left="-113"/>
              <w:jc w:val="center"/>
            </w:pPr>
          </w:p>
        </w:tc>
      </w:tr>
      <w:tr w:rsidR="00AB39A4" w14:paraId="4B084BD1" w14:textId="77777777" w:rsidTr="00AB39A4">
        <w:tc>
          <w:tcPr>
            <w:tcW w:w="2938" w:type="dxa"/>
            <w:tcBorders>
              <w:top w:val="dashSmallGap" w:sz="4" w:space="0" w:color="BFBFBF" w:themeColor="background1" w:themeShade="BF"/>
              <w:left w:val="nil"/>
              <w:bottom w:val="dashSmallGap" w:sz="4" w:space="0" w:color="BFBFBF" w:themeColor="background1" w:themeShade="BF"/>
              <w:right w:val="nil"/>
            </w:tcBorders>
          </w:tcPr>
          <w:p w14:paraId="4B084BC3" w14:textId="77777777" w:rsidR="00AB39A4" w:rsidRDefault="00AB39A4" w:rsidP="00AB39A4">
            <w:pPr>
              <w:pStyle w:val="ProductList-Offering2"/>
            </w:pPr>
            <w:bookmarkStart w:id="221" w:name="_Toc379797124"/>
            <w:bookmarkStart w:id="222" w:name="_Toc380513150"/>
            <w:bookmarkStart w:id="223" w:name="_Toc380655189"/>
            <w:bookmarkStart w:id="224" w:name="_Toc391370594"/>
            <w:r>
              <w:t>CAL für Microsoft Dynamics AX 2012 R3 Self-Service</w:t>
            </w:r>
            <w:r>
              <w:fldChar w:fldCharType="begin"/>
            </w:r>
            <w:r>
              <w:instrText>XE "CAL für Microsoft Dynamics AX 2012 R3 Self-Service"</w:instrText>
            </w:r>
            <w:r>
              <w:fldChar w:fldCharType="end"/>
            </w:r>
            <w:r>
              <w:t xml:space="preserve"> (Gerät und Nutzer)</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C4" w14:textId="77777777" w:rsidR="00AB39A4" w:rsidRDefault="00AB39A4" w:rsidP="00AB39A4">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C5" w14:textId="77777777" w:rsidR="00AB39A4" w:rsidRDefault="00AB39A4" w:rsidP="00AB39A4">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BC6" w14:textId="77777777" w:rsidR="00AB39A4" w:rsidRDefault="00AB39A4" w:rsidP="00AB39A4">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BC7"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C8" w14:textId="77777777" w:rsidR="00AB39A4" w:rsidRDefault="00AB39A4" w:rsidP="00AB39A4">
            <w:pPr>
              <w:pStyle w:val="ProductList-OfferingBody"/>
              <w:ind w:left="-113"/>
              <w:jc w:val="center"/>
            </w:pPr>
            <w:r>
              <w:t>1</w:t>
            </w:r>
          </w:p>
        </w:tc>
        <w:tc>
          <w:tcPr>
            <w:tcW w:w="596" w:type="dxa"/>
            <w:shd w:val="clear" w:color="auto" w:fill="70AD47" w:themeFill="accent6"/>
            <w:vAlign w:val="center"/>
          </w:tcPr>
          <w:p w14:paraId="4B084BC9" w14:textId="77777777" w:rsidR="00AB39A4" w:rsidRDefault="00AB39A4" w:rsidP="00AB39A4">
            <w:pPr>
              <w:pStyle w:val="ProductList-OfferingBody"/>
              <w:ind w:left="-113"/>
              <w:jc w:val="center"/>
            </w:pPr>
            <w:r>
              <w:fldChar w:fldCharType="begin"/>
            </w:r>
            <w:r w:rsidRPr="00287117">
              <w:instrText xml:space="preserve"> AutoTextList  \sNoStyle\t "Additional Product"</w:instrText>
            </w:r>
            <w:r>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87117">
              <w:t xml:space="preserve"> </w:t>
            </w:r>
            <w:r>
              <w:fldChar w:fldCharType="end"/>
            </w:r>
          </w:p>
        </w:tc>
        <w:tc>
          <w:tcPr>
            <w:tcW w:w="595" w:type="dxa"/>
            <w:shd w:val="clear" w:color="auto" w:fill="70AD47" w:themeFill="accent6"/>
            <w:vAlign w:val="center"/>
          </w:tcPr>
          <w:p w14:paraId="4B084BCA" w14:textId="372666D3"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CB"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CC"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CD"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CE"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CF"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D0" w14:textId="77777777" w:rsidR="00AB39A4" w:rsidRDefault="00AB39A4" w:rsidP="00AB39A4">
            <w:pPr>
              <w:pStyle w:val="ProductList-OfferingBody"/>
              <w:ind w:left="-113"/>
              <w:jc w:val="center"/>
            </w:pPr>
          </w:p>
        </w:tc>
      </w:tr>
      <w:tr w:rsidR="00AB39A4" w14:paraId="4B084BE0" w14:textId="77777777" w:rsidTr="00AB39A4">
        <w:tc>
          <w:tcPr>
            <w:tcW w:w="2938" w:type="dxa"/>
            <w:tcBorders>
              <w:top w:val="dashSmallGap" w:sz="4" w:space="0" w:color="BFBFBF" w:themeColor="background1" w:themeShade="BF"/>
              <w:left w:val="nil"/>
              <w:bottom w:val="dashSmallGap" w:sz="4" w:space="0" w:color="BFBFBF" w:themeColor="background1" w:themeShade="BF"/>
              <w:right w:val="nil"/>
            </w:tcBorders>
          </w:tcPr>
          <w:p w14:paraId="4B084BD2" w14:textId="77777777" w:rsidR="00AB39A4" w:rsidRDefault="00AB39A4" w:rsidP="00AB39A4">
            <w:pPr>
              <w:pStyle w:val="ProductList-Offering2"/>
            </w:pPr>
            <w:bookmarkStart w:id="225" w:name="_Toc379797125"/>
            <w:bookmarkStart w:id="226" w:name="_Toc380513151"/>
            <w:bookmarkStart w:id="227" w:name="_Toc380655190"/>
            <w:bookmarkStart w:id="228" w:name="_Toc391370595"/>
            <w:r>
              <w:t>Aufgaben-CAL für Microsoft Dynamics AX 2012 R3</w:t>
            </w:r>
            <w:r>
              <w:fldChar w:fldCharType="begin"/>
            </w:r>
            <w:r>
              <w:instrText>XE "Aufgaben-CAL für Microsoft Dynamics AX 2012 R3"</w:instrText>
            </w:r>
            <w:r>
              <w:fldChar w:fldCharType="end"/>
            </w:r>
            <w:r>
              <w:t xml:space="preserve"> (Gerät und Nutzer)</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D3" w14:textId="77777777" w:rsidR="00AB39A4" w:rsidRDefault="00AB39A4" w:rsidP="00AB39A4">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BD4" w14:textId="77777777" w:rsidR="00AB39A4" w:rsidRDefault="00AB39A4" w:rsidP="00AB39A4">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BD5" w14:textId="77777777" w:rsidR="00AB39A4" w:rsidRDefault="00AB39A4" w:rsidP="00AB39A4">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BD6"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D7" w14:textId="77777777" w:rsidR="00AB39A4" w:rsidRDefault="00AB39A4" w:rsidP="00AB39A4">
            <w:pPr>
              <w:pStyle w:val="ProductList-OfferingBody"/>
              <w:ind w:left="-113"/>
              <w:jc w:val="center"/>
            </w:pPr>
            <w:r>
              <w:t>1</w:t>
            </w:r>
          </w:p>
        </w:tc>
        <w:tc>
          <w:tcPr>
            <w:tcW w:w="596" w:type="dxa"/>
            <w:shd w:val="clear" w:color="auto" w:fill="70AD47" w:themeFill="accent6"/>
            <w:vAlign w:val="center"/>
          </w:tcPr>
          <w:p w14:paraId="4B084BD8" w14:textId="77777777" w:rsidR="00AB39A4" w:rsidRDefault="00AB39A4" w:rsidP="00AB39A4">
            <w:pPr>
              <w:pStyle w:val="ProductList-OfferingBody"/>
              <w:ind w:left="-113"/>
              <w:jc w:val="center"/>
            </w:pPr>
            <w:r>
              <w:fldChar w:fldCharType="begin"/>
            </w:r>
            <w:r w:rsidRPr="00287117">
              <w:instrText xml:space="preserve"> AutoTextList  \sNoStyle\t "Additional Product"</w:instrText>
            </w:r>
            <w:r>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87117">
              <w:t xml:space="preserve"> </w:t>
            </w:r>
            <w:r>
              <w:fldChar w:fldCharType="end"/>
            </w:r>
          </w:p>
        </w:tc>
        <w:tc>
          <w:tcPr>
            <w:tcW w:w="595" w:type="dxa"/>
            <w:shd w:val="clear" w:color="auto" w:fill="70AD47" w:themeFill="accent6"/>
            <w:vAlign w:val="center"/>
          </w:tcPr>
          <w:p w14:paraId="4B084BD9" w14:textId="57437A34"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DA"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DB"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DC"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DD"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DE"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DF" w14:textId="77777777" w:rsidR="00AB39A4" w:rsidRDefault="00AB39A4" w:rsidP="00AB39A4">
            <w:pPr>
              <w:pStyle w:val="ProductList-OfferingBody"/>
              <w:ind w:left="-113"/>
              <w:jc w:val="center"/>
            </w:pPr>
          </w:p>
        </w:tc>
      </w:tr>
      <w:tr w:rsidR="00AB39A4" w14:paraId="4B084BEF" w14:textId="77777777" w:rsidTr="00AB39A4">
        <w:tc>
          <w:tcPr>
            <w:tcW w:w="2938" w:type="dxa"/>
            <w:tcBorders>
              <w:top w:val="dashSmallGap" w:sz="4" w:space="0" w:color="BFBFBF" w:themeColor="background1" w:themeShade="BF"/>
              <w:left w:val="nil"/>
              <w:bottom w:val="nil"/>
              <w:right w:val="nil"/>
            </w:tcBorders>
          </w:tcPr>
          <w:p w14:paraId="4B084BE1" w14:textId="77777777" w:rsidR="00AB39A4" w:rsidRDefault="00AB39A4" w:rsidP="00AB39A4">
            <w:pPr>
              <w:pStyle w:val="ProductList-Offering2"/>
            </w:pPr>
            <w:bookmarkStart w:id="229" w:name="_Toc379797126"/>
            <w:bookmarkStart w:id="230" w:name="_Toc380513152"/>
            <w:bookmarkStart w:id="231" w:name="_Toc380655191"/>
            <w:bookmarkStart w:id="232" w:name="_Toc391370596"/>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14:paraId="4B084BE2" w14:textId="77777777" w:rsidR="00AB39A4" w:rsidRDefault="00AB39A4" w:rsidP="00AB39A4">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B084BE3" w14:textId="77777777" w:rsidR="00AB39A4" w:rsidRDefault="00AB39A4" w:rsidP="00AB39A4">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4BE4" w14:textId="77777777" w:rsidR="00AB39A4" w:rsidRDefault="00AB39A4" w:rsidP="00AB39A4">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BE5" w14:textId="77777777" w:rsidR="00AB39A4" w:rsidRDefault="00AB39A4" w:rsidP="00AB39A4">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4BE6" w14:textId="77777777" w:rsidR="00AB39A4" w:rsidRDefault="00AB39A4" w:rsidP="00AB39A4">
            <w:pPr>
              <w:pStyle w:val="ProductList-OfferingBody"/>
              <w:ind w:left="-113"/>
              <w:jc w:val="center"/>
            </w:pPr>
            <w:r>
              <w:t>1</w:t>
            </w:r>
          </w:p>
        </w:tc>
        <w:tc>
          <w:tcPr>
            <w:tcW w:w="596" w:type="dxa"/>
            <w:shd w:val="clear" w:color="auto" w:fill="70AD47" w:themeFill="accent6"/>
            <w:vAlign w:val="center"/>
          </w:tcPr>
          <w:p w14:paraId="4B084BE7" w14:textId="77777777" w:rsidR="00AB39A4" w:rsidRDefault="00AB39A4" w:rsidP="00AB39A4">
            <w:pPr>
              <w:pStyle w:val="ProductList-OfferingBody"/>
              <w:ind w:left="-113"/>
              <w:jc w:val="center"/>
            </w:pPr>
            <w:r>
              <w:fldChar w:fldCharType="begin"/>
            </w:r>
            <w:r w:rsidRPr="00287117">
              <w:instrText xml:space="preserve"> AutoTextList  \sNoStyle\t "Additional Product"</w:instrText>
            </w:r>
            <w:r>
              <w:fldChar w:fldCharType="separate"/>
            </w:r>
            <w:r w:rsidRPr="00265E76">
              <w:fldChar w:fldCharType="begin"/>
            </w:r>
            <w:r w:rsidRPr="00265E76">
              <w:instrText xml:space="preserve"> </w:instrText>
            </w:r>
            <w:r w:rsidRPr="00265E76">
              <w:rPr>
                <w:color w:val="1F497D"/>
              </w:rPr>
              <w:instrText>AutoTextList  \s NoStyle \t “</w:instrText>
            </w:r>
            <w:r w:rsidRPr="00265E76">
              <w:instrText>Zusätzliches Produkt</w:instrText>
            </w:r>
            <w:r w:rsidRPr="00265E76">
              <w:rPr>
                <w:color w:val="1F497D"/>
              </w:rPr>
              <w:instrText>”</w:instrText>
            </w:r>
            <w:r w:rsidRPr="00265E76">
              <w:instrText xml:space="preserve"> </w:instrText>
            </w:r>
            <w:r w:rsidRPr="00265E76">
              <w:fldChar w:fldCharType="separate"/>
            </w:r>
            <w:r w:rsidRPr="00265E76">
              <w:rPr>
                <w:color w:val="1F497D"/>
              </w:rPr>
              <w:t xml:space="preserve"> </w:t>
            </w:r>
            <w:r w:rsidRPr="00265E76">
              <w:t>A</w:t>
            </w:r>
            <w:r w:rsidRPr="00265E76">
              <w:fldChar w:fldCharType="end"/>
            </w:r>
            <w:r w:rsidRPr="00287117">
              <w:t xml:space="preserve"> </w:t>
            </w:r>
            <w:r>
              <w:fldChar w:fldCharType="end"/>
            </w:r>
          </w:p>
        </w:tc>
        <w:tc>
          <w:tcPr>
            <w:tcW w:w="595" w:type="dxa"/>
            <w:shd w:val="clear" w:color="auto" w:fill="70AD47" w:themeFill="accent6"/>
            <w:vAlign w:val="center"/>
          </w:tcPr>
          <w:p w14:paraId="4B084BE8" w14:textId="52B40DA8" w:rsidR="00AB39A4" w:rsidRDefault="00AB39A4" w:rsidP="00AB39A4">
            <w:pPr>
              <w:pStyle w:val="ProductList-OfferingBody"/>
              <w:ind w:left="-113"/>
              <w:jc w:val="center"/>
            </w:pPr>
            <w:r w:rsidRPr="009A2B2C">
              <w:fldChar w:fldCharType="begin"/>
            </w:r>
            <w:r w:rsidRPr="009A2B2C">
              <w:instrText xml:space="preserve"> AutoTextList  \sNoStyle\t "Additional Product"</w:instrText>
            </w:r>
            <w:r w:rsidRPr="009A2B2C">
              <w:fldChar w:fldCharType="separate"/>
            </w:r>
            <w:r w:rsidRPr="009A2B2C">
              <w:fldChar w:fldCharType="begin"/>
            </w:r>
            <w:r w:rsidRPr="009A2B2C">
              <w:instrText xml:space="preserve"> </w:instrText>
            </w:r>
            <w:r w:rsidRPr="009A2B2C">
              <w:rPr>
                <w:color w:val="1F497D"/>
              </w:rPr>
              <w:instrText>AutoTextList  \s NoStyle \t “</w:instrText>
            </w:r>
            <w:r w:rsidRPr="009A2B2C">
              <w:instrText>Zusätzliches Produkt</w:instrText>
            </w:r>
            <w:r w:rsidRPr="009A2B2C">
              <w:rPr>
                <w:color w:val="1F497D"/>
              </w:rPr>
              <w:instrText>”</w:instrText>
            </w:r>
            <w:r w:rsidRPr="009A2B2C">
              <w:instrText xml:space="preserve"> </w:instrText>
            </w:r>
            <w:r w:rsidRPr="009A2B2C">
              <w:fldChar w:fldCharType="separate"/>
            </w:r>
            <w:r w:rsidRPr="009A2B2C">
              <w:rPr>
                <w:color w:val="1F497D"/>
              </w:rPr>
              <w:t xml:space="preserve"> </w:t>
            </w:r>
            <w:r w:rsidRPr="009A2B2C">
              <w:t>A</w:t>
            </w:r>
            <w:r w:rsidRPr="009A2B2C">
              <w:fldChar w:fldCharType="end"/>
            </w:r>
            <w:r w:rsidRPr="009A2B2C">
              <w:t xml:space="preserve"> </w:t>
            </w:r>
            <w:r w:rsidRPr="009A2B2C">
              <w:fldChar w:fldCharType="end"/>
            </w:r>
          </w:p>
        </w:tc>
        <w:tc>
          <w:tcPr>
            <w:tcW w:w="596" w:type="dxa"/>
            <w:shd w:val="clear" w:color="auto" w:fill="BFBFBF" w:themeFill="background1" w:themeFillShade="BF"/>
            <w:vAlign w:val="center"/>
          </w:tcPr>
          <w:p w14:paraId="4B084BE9"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EA" w14:textId="77777777" w:rsidR="00AB39A4" w:rsidRDefault="00AB39A4" w:rsidP="00AB39A4">
            <w:pPr>
              <w:pStyle w:val="ProductList-OfferingBody"/>
              <w:ind w:left="-113"/>
              <w:jc w:val="center"/>
            </w:pPr>
          </w:p>
        </w:tc>
        <w:tc>
          <w:tcPr>
            <w:tcW w:w="524" w:type="dxa"/>
            <w:shd w:val="clear" w:color="auto" w:fill="BFBFBF" w:themeFill="background1" w:themeFillShade="BF"/>
            <w:vAlign w:val="center"/>
          </w:tcPr>
          <w:p w14:paraId="4B084BEB" w14:textId="77777777" w:rsidR="00AB39A4" w:rsidRDefault="00AB39A4" w:rsidP="00AB39A4">
            <w:pPr>
              <w:pStyle w:val="ProductList-OfferingBody"/>
              <w:ind w:left="-113"/>
              <w:jc w:val="center"/>
            </w:pPr>
          </w:p>
        </w:tc>
        <w:tc>
          <w:tcPr>
            <w:tcW w:w="667" w:type="dxa"/>
            <w:shd w:val="clear" w:color="auto" w:fill="BFBFBF" w:themeFill="background1" w:themeFillShade="BF"/>
            <w:vAlign w:val="center"/>
          </w:tcPr>
          <w:p w14:paraId="4B084BEC" w14:textId="77777777" w:rsidR="00AB39A4" w:rsidRDefault="00AB39A4" w:rsidP="00AB39A4">
            <w:pPr>
              <w:pStyle w:val="ProductList-OfferingBody"/>
              <w:ind w:left="-113"/>
              <w:jc w:val="center"/>
            </w:pPr>
          </w:p>
        </w:tc>
        <w:tc>
          <w:tcPr>
            <w:tcW w:w="595" w:type="dxa"/>
            <w:shd w:val="clear" w:color="auto" w:fill="BFBFBF" w:themeFill="background1" w:themeFillShade="BF"/>
            <w:vAlign w:val="center"/>
          </w:tcPr>
          <w:p w14:paraId="4B084BED" w14:textId="77777777" w:rsidR="00AB39A4" w:rsidRDefault="00AB39A4" w:rsidP="00AB39A4">
            <w:pPr>
              <w:pStyle w:val="ProductList-OfferingBody"/>
              <w:ind w:left="-113"/>
              <w:jc w:val="center"/>
            </w:pPr>
          </w:p>
        </w:tc>
        <w:tc>
          <w:tcPr>
            <w:tcW w:w="709" w:type="dxa"/>
            <w:shd w:val="clear" w:color="auto" w:fill="BFBFBF" w:themeFill="background1" w:themeFillShade="BF"/>
            <w:vAlign w:val="center"/>
          </w:tcPr>
          <w:p w14:paraId="4B084BEE" w14:textId="77777777" w:rsidR="00AB39A4" w:rsidRDefault="00AB39A4" w:rsidP="00AB39A4">
            <w:pPr>
              <w:pStyle w:val="ProductList-OfferingBody"/>
              <w:ind w:left="-113"/>
              <w:jc w:val="center"/>
            </w:pPr>
          </w:p>
        </w:tc>
      </w:tr>
    </w:tbl>
    <w:p w14:paraId="4B084BF0" w14:textId="77777777" w:rsidR="00CE5EEC" w:rsidRPr="00001778" w:rsidRDefault="00CE5EEC" w:rsidP="00CE5EEC">
      <w:pPr>
        <w:pStyle w:val="ProductList-Body"/>
        <w:spacing w:before="20" w:after="20"/>
      </w:pPr>
    </w:p>
    <w:tbl>
      <w:tblPr>
        <w:tblStyle w:val="TableGrid"/>
        <w:tblW w:w="1068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3600"/>
        <w:gridCol w:w="2592"/>
      </w:tblGrid>
      <w:tr w:rsidR="00CE5EEC" w14:paraId="4B084BF4" w14:textId="77777777" w:rsidTr="00474978">
        <w:tc>
          <w:tcPr>
            <w:tcW w:w="4491" w:type="dxa"/>
          </w:tcPr>
          <w:p w14:paraId="4B084BF1" w14:textId="77777777" w:rsidR="00CE5EEC" w:rsidRDefault="00CE5EEC" w:rsidP="00E0600F">
            <w:pPr>
              <w:pStyle w:val="ProductList-Body"/>
              <w:spacing w:before="20" w:after="20"/>
            </w:pPr>
            <w:r>
              <w:t xml:space="preserve">Frühere Version: </w:t>
            </w:r>
            <w:r>
              <w:rPr>
                <w:b/>
              </w:rPr>
              <w:t>Microsoft Dynamics AX 2012 R2</w:t>
            </w:r>
            <w:r w:rsidR="00E0600F">
              <w:t> </w:t>
            </w:r>
            <w:r>
              <w:t>(12/12)</w:t>
            </w:r>
          </w:p>
        </w:tc>
        <w:tc>
          <w:tcPr>
            <w:tcW w:w="3600" w:type="dxa"/>
          </w:tcPr>
          <w:p w14:paraId="4B084BF2" w14:textId="77777777" w:rsidR="00CE5EEC" w:rsidRDefault="00CE5EEC" w:rsidP="008E4C23">
            <w:pPr>
              <w:pStyle w:val="ProductList-Body"/>
              <w:spacing w:before="20" w:after="20"/>
            </w:pPr>
            <w:r>
              <w:t xml:space="preserve">Produkt-Pool: </w:t>
            </w:r>
            <w:r>
              <w:rPr>
                <w:b/>
              </w:rPr>
              <w:t>Server</w:t>
            </w:r>
          </w:p>
        </w:tc>
        <w:tc>
          <w:tcPr>
            <w:tcW w:w="2592" w:type="dxa"/>
          </w:tcPr>
          <w:p w14:paraId="4B084BF3" w14:textId="77777777" w:rsidR="00CE5EEC" w:rsidRDefault="00CE5EEC" w:rsidP="008E4C23">
            <w:pPr>
              <w:pStyle w:val="ProductList-Body"/>
              <w:spacing w:before="20" w:after="20"/>
            </w:pPr>
          </w:p>
        </w:tc>
      </w:tr>
      <w:tr w:rsidR="00CE5EEC" w14:paraId="4B084BF8" w14:textId="77777777" w:rsidTr="00474978">
        <w:tc>
          <w:tcPr>
            <w:tcW w:w="4491" w:type="dxa"/>
          </w:tcPr>
          <w:p w14:paraId="4B084BF5" w14:textId="77777777" w:rsidR="00CE5EEC" w:rsidRDefault="00CE5EEC" w:rsidP="008E4C23">
            <w:pPr>
              <w:pStyle w:val="ProductList-Body"/>
              <w:spacing w:before="20" w:after="20"/>
            </w:pPr>
          </w:p>
        </w:tc>
        <w:tc>
          <w:tcPr>
            <w:tcW w:w="3600" w:type="dxa"/>
          </w:tcPr>
          <w:p w14:paraId="4B084BF6" w14:textId="77777777" w:rsidR="00CE5EEC" w:rsidRDefault="00CD60C5" w:rsidP="008E4C23">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2592" w:type="dxa"/>
          </w:tcPr>
          <w:p w14:paraId="4B084BF7" w14:textId="77777777" w:rsidR="00CE5EEC" w:rsidRDefault="00CE5EEC" w:rsidP="008E4C23">
            <w:pPr>
              <w:pStyle w:val="ProductList-Body"/>
              <w:spacing w:before="20" w:after="20"/>
            </w:pPr>
          </w:p>
        </w:tc>
      </w:tr>
    </w:tbl>
    <w:p w14:paraId="4B084BF9" w14:textId="77777777" w:rsidR="00CE5EEC" w:rsidRPr="00001778" w:rsidRDefault="00CE5EEC" w:rsidP="00CE5EEC">
      <w:pPr>
        <w:pStyle w:val="ProductList-Body"/>
        <w:shd w:val="clear" w:color="auto" w:fill="D9D9D9" w:themeFill="background1" w:themeFillShade="D9"/>
        <w:spacing w:before="120" w:after="120"/>
      </w:pPr>
      <w:r>
        <w:rPr>
          <w:b/>
        </w:rPr>
        <w:t>Zusätzliche Informationen</w:t>
      </w:r>
    </w:p>
    <w:p w14:paraId="4B084BFA" w14:textId="77777777" w:rsidR="00CE5EEC" w:rsidRPr="00001778" w:rsidRDefault="00CE5EEC" w:rsidP="00CE5EEC">
      <w:pPr>
        <w:pStyle w:val="ProductList-Body"/>
      </w:pPr>
      <w:r>
        <w:rPr>
          <w:b/>
          <w:color w:val="00188F"/>
        </w:rPr>
        <w:t>Lokalisierungen und Übersetzungen</w:t>
      </w:r>
    </w:p>
    <w:p w14:paraId="4B084BFB" w14:textId="77777777" w:rsidR="00CE5EEC" w:rsidRPr="00001778" w:rsidRDefault="00CE5EEC" w:rsidP="00CE5EEC">
      <w:pPr>
        <w:pStyle w:val="ProductList-Body"/>
      </w:pPr>
      <w:r>
        <w:t xml:space="preserve">Unter </w:t>
      </w:r>
      <w:hyperlink r:id="rId26" w:history="1">
        <w:r>
          <w:rPr>
            <w:rStyle w:val="Hyperlink"/>
          </w:rPr>
          <w:t>http://www.microsoft.com/en-us/dynamics/erp-buy-ax-software.aspx</w:t>
        </w:r>
      </w:hyperlink>
      <w:r>
        <w:t xml:space="preserve"> können Sie sich über die Verfügbarkeit von Microsoft Dynamics AX R3 in bestimmten Ländern und Sprachen informieren.</w:t>
      </w:r>
    </w:p>
    <w:p w14:paraId="4B084BFC" w14:textId="77777777" w:rsidR="00984946" w:rsidRPr="00474978" w:rsidRDefault="00984946" w:rsidP="00CE5EEC">
      <w:pPr>
        <w:pStyle w:val="ProductList-Body"/>
        <w:rPr>
          <w:color w:val="00188F"/>
        </w:rPr>
      </w:pPr>
    </w:p>
    <w:p w14:paraId="4B084BFD" w14:textId="77777777" w:rsidR="00CE5EEC" w:rsidRPr="00001778" w:rsidRDefault="00CE5EEC" w:rsidP="00CE5EEC">
      <w:pPr>
        <w:pStyle w:val="ProductList-Body"/>
      </w:pPr>
      <w:r>
        <w:rPr>
          <w:b/>
          <w:color w:val="00188F"/>
        </w:rPr>
        <w:t>Nutzungsrechte</w:t>
      </w:r>
    </w:p>
    <w:p w14:paraId="4B084BFE" w14:textId="77777777" w:rsidR="00CE5EEC" w:rsidRPr="00001778" w:rsidRDefault="00CE5EEC" w:rsidP="00CE5EEC">
      <w:pPr>
        <w:pStyle w:val="ProductList-Body"/>
      </w:pPr>
      <w:r>
        <w:t>Die unter den verschiedenen CALs für Microsoft Dynamics AX 2012 R3 zulässigen Verwendungszwecke sind nachstehend dargelegt:</w:t>
      </w:r>
    </w:p>
    <w:p w14:paraId="4B084BFF" w14:textId="77777777" w:rsidR="00CE5EEC" w:rsidRPr="00001778" w:rsidRDefault="00CE5EEC" w:rsidP="00CE5EEC">
      <w:pPr>
        <w:pStyle w:val="ProductList-Body"/>
        <w:numPr>
          <w:ilvl w:val="0"/>
          <w:numId w:val="6"/>
        </w:numPr>
        <w:ind w:left="450" w:hanging="270"/>
      </w:pPr>
      <w:r>
        <w:t>Self-Service-CAL (Basis-CAL)</w:t>
      </w:r>
    </w:p>
    <w:p w14:paraId="4B084C00" w14:textId="77777777" w:rsidR="00830432" w:rsidRPr="00001778" w:rsidRDefault="00830432" w:rsidP="00830432">
      <w:pPr>
        <w:pStyle w:val="ProductList-Body"/>
        <w:ind w:left="450"/>
      </w:pPr>
      <w:r>
        <w:t>Gewährt einem Nutzer das Recht, zum eigenen Gebrauch und nicht im Namen anderer Personen (i) die verstrichene Zeit ausschließlich zu</w:t>
      </w:r>
      <w:r w:rsidR="00A766B5">
        <w:t> </w:t>
      </w:r>
      <w:r>
        <w:t>Zwecken der Lohnabrechnung zu erfassen, (ii) Ausgaben ausschließlich zu Erstattungszwecken zu erfassen, (iii) persönliche Informationen</w:t>
      </w:r>
      <w:r w:rsidR="00A766B5">
        <w:t> </w:t>
      </w:r>
      <w:r>
        <w:t>zu verwalten, (iv) A</w:t>
      </w:r>
      <w:r w:rsidR="00116237">
        <w:t>nforderungen zu erstellen und (</w:t>
      </w:r>
      <w:r>
        <w:t>v) Budgets im Zusammenhang mit diesen Aktivitäten zu verwalten</w:t>
      </w:r>
    </w:p>
    <w:p w14:paraId="4B084C01" w14:textId="77777777" w:rsidR="00CE5EEC" w:rsidRPr="00001778" w:rsidRDefault="00CE5EEC" w:rsidP="00CE5EEC">
      <w:pPr>
        <w:pStyle w:val="ProductList-Body"/>
        <w:numPr>
          <w:ilvl w:val="0"/>
          <w:numId w:val="6"/>
        </w:numPr>
        <w:ind w:left="450" w:hanging="270"/>
      </w:pPr>
      <w:r>
        <w:t>Aufgaben-CAL (Self-Service-CAL + Zusätzliche Aufgaben-CAL)</w:t>
      </w:r>
    </w:p>
    <w:p w14:paraId="4B084C02" w14:textId="77777777" w:rsidR="00830432" w:rsidRPr="00001778" w:rsidRDefault="00830432" w:rsidP="00830432">
      <w:pPr>
        <w:pStyle w:val="ProductList-Body"/>
        <w:ind w:left="450"/>
      </w:pPr>
      <w:r>
        <w:t>Gewährt einem Nutzer das Recht, (i) alle Arten von Zeiten und Ausgaben zu erfassen und zu genehmigen, (ii) Rechnungen zu genehmigen, (iii)</w:t>
      </w:r>
      <w:r w:rsidR="00A766B5">
        <w:t> </w:t>
      </w:r>
      <w:r>
        <w:t xml:space="preserve">Self-Service-Transaktionen zu genehmigen und (iv) ein Point-of-Sale-Gerät oder ein Lagergerät zu bedienen. </w:t>
      </w:r>
    </w:p>
    <w:p w14:paraId="4B084C03" w14:textId="77777777" w:rsidR="00830432" w:rsidRPr="00001778" w:rsidRDefault="00830432" w:rsidP="00830432">
      <w:pPr>
        <w:pStyle w:val="ProductList-Body"/>
        <w:numPr>
          <w:ilvl w:val="1"/>
          <w:numId w:val="6"/>
        </w:numPr>
        <w:ind w:left="990" w:hanging="270"/>
      </w:pPr>
      <w:r>
        <w:t>Unter „Point-of-Sale-Gerät“ versteht sich ein Gerät am Geschäftsstandort, das von einer Person bedient wird, um Waren- oder Dienstleistungstransaktionen mit Kunden abzuwickeln.</w:t>
      </w:r>
    </w:p>
    <w:p w14:paraId="4B084C04" w14:textId="77777777" w:rsidR="00830432" w:rsidRPr="00001778" w:rsidRDefault="00830432" w:rsidP="00830432">
      <w:pPr>
        <w:pStyle w:val="ProductList-Body"/>
        <w:numPr>
          <w:ilvl w:val="1"/>
          <w:numId w:val="6"/>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4B084C05" w14:textId="77777777" w:rsidR="00830432" w:rsidRPr="00001778" w:rsidRDefault="00830432" w:rsidP="00830432">
      <w:pPr>
        <w:pStyle w:val="ProductList-Body"/>
        <w:numPr>
          <w:ilvl w:val="1"/>
          <w:numId w:val="6"/>
        </w:numPr>
        <w:ind w:left="990" w:hanging="270"/>
      </w:pPr>
      <w:r>
        <w:t>Unter „Lagerfunktionen“ versteht sich das Empfangen, Einlagern, interne Umlagern, Kommissionieren, Verpacken und Versenden von</w:t>
      </w:r>
      <w:r w:rsidR="00A766B5">
        <w:t> </w:t>
      </w:r>
      <w:r>
        <w:t>Waren sowie Inventurzählungen im Rahmen eines Lagermanagementsystems sowie die Buchung von Ausgängen und Materialverbrauch für Fertigungsaufträge bei Erfassung als Transfers von Rohmaterialien und Fertigwaren zwischen einem Lager</w:t>
      </w:r>
      <w:r w:rsidR="00A766B5">
        <w:t> </w:t>
      </w:r>
      <w:r>
        <w:t>und</w:t>
      </w:r>
      <w:r w:rsidR="00A766B5">
        <w:t> </w:t>
      </w:r>
      <w:r>
        <w:t>einer Fertigungslinie (alle anderen Transaktionstypen sind ausgeschlossen).</w:t>
      </w:r>
    </w:p>
    <w:p w14:paraId="4B084C06" w14:textId="77777777" w:rsidR="00830432" w:rsidRPr="00001778" w:rsidRDefault="00830432" w:rsidP="00B608EC">
      <w:pPr>
        <w:pStyle w:val="ProductList-Body"/>
        <w:numPr>
          <w:ilvl w:val="1"/>
          <w:numId w:val="6"/>
        </w:numPr>
        <w:ind w:left="990"/>
      </w:pPr>
      <w:r>
        <w:t>„Geschäftsstandort“ oder „Geschäft“ ist ein physischer (statischer oder beweglicher) Standort, den Sie betreiben, im Zusammenhang mit dem Abschluss von Waren- oder Dienstleistungstransaktionen mit Kunden.</w:t>
      </w:r>
    </w:p>
    <w:p w14:paraId="4B084C07" w14:textId="77777777" w:rsidR="00CE5EEC" w:rsidRPr="00001778" w:rsidRDefault="00CE5EEC" w:rsidP="00CE5EEC">
      <w:pPr>
        <w:pStyle w:val="ProductList-Body"/>
        <w:numPr>
          <w:ilvl w:val="0"/>
          <w:numId w:val="6"/>
        </w:numPr>
        <w:ind w:left="450" w:hanging="270"/>
      </w:pPr>
      <w:r>
        <w:t>Funktions-CAL (Aufgaben-CAL + Zusätzliche Funktions-CAL)</w:t>
      </w:r>
    </w:p>
    <w:p w14:paraId="4B084C08" w14:textId="77777777" w:rsidR="00C15E68" w:rsidRPr="00001778"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w:t>
      </w:r>
      <w:r w:rsidR="007D5CA9">
        <w:t> </w:t>
      </w:r>
      <w:r>
        <w:t>zu aktualisieren, (iii) ein Geschäftsverwaltungsgerät zu betreiben und (iv) alle Transaktionen im Zusammenhang mit Aufgaben und Self</w:t>
      </w:r>
      <w:r w:rsidR="007D5CA9">
        <w:t>­</w:t>
      </w:r>
      <w:r>
        <w:t>Service zu genehmigen.</w:t>
      </w:r>
    </w:p>
    <w:p w14:paraId="4B084C09" w14:textId="77777777" w:rsidR="00C15E68" w:rsidRPr="00001778" w:rsidRDefault="00C15E68" w:rsidP="00C15E68">
      <w:pPr>
        <w:pStyle w:val="ProductList-Body"/>
        <w:numPr>
          <w:ilvl w:val="1"/>
          <w:numId w:val="6"/>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w:t>
      </w:r>
      <w:r w:rsidR="00A766B5">
        <w:t> </w:t>
      </w:r>
      <w:r>
        <w:t>Geschäftsstandort verwalten, (vi) Berichte verarbeiten, die zum Analysieren und Verwalten der Ergebnisse am Geschäftsstandort erforderlich sind, und (vii) Stammdaten im Zusammenhang mit den Geschäftsvorgängen am Geschäftsstandort verwalten.</w:t>
      </w:r>
    </w:p>
    <w:p w14:paraId="4B084C0A" w14:textId="77777777" w:rsidR="00CE5EEC" w:rsidRPr="00001778" w:rsidRDefault="00CE5EEC" w:rsidP="00CE5EEC">
      <w:pPr>
        <w:pStyle w:val="ProductList-Body"/>
        <w:numPr>
          <w:ilvl w:val="0"/>
          <w:numId w:val="6"/>
        </w:numPr>
        <w:ind w:left="450" w:hanging="270"/>
      </w:pPr>
      <w:r>
        <w:t>Enterprise CAL (Funktions-CAL + Zusätzliche Enterprise CAL)</w:t>
      </w:r>
    </w:p>
    <w:p w14:paraId="4B084C0B" w14:textId="77777777" w:rsidR="00C15E68" w:rsidRPr="00001778" w:rsidRDefault="00C15E68" w:rsidP="00C15E68">
      <w:pPr>
        <w:pStyle w:val="ProductList-Body"/>
        <w:ind w:left="450"/>
      </w:pPr>
      <w:r>
        <w:t>Gewährt einem Nutzer den vollständigen, uneingeschränkten Zugriff auf alle Funktionen in der Serversoftware über die ganze ERP-Lösung hinweg.</w:t>
      </w:r>
    </w:p>
    <w:p w14:paraId="4B084C0C" w14:textId="77777777" w:rsidR="00CE5EEC" w:rsidRPr="00001778" w:rsidRDefault="00CE5EEC" w:rsidP="00CE5EEC">
      <w:pPr>
        <w:pStyle w:val="ProductList-Body"/>
        <w:numPr>
          <w:ilvl w:val="1"/>
          <w:numId w:val="6"/>
        </w:numPr>
        <w:ind w:left="720" w:hanging="270"/>
      </w:pPr>
      <w:r>
        <w:t>Volle Nutzungsrechte</w:t>
      </w:r>
    </w:p>
    <w:p w14:paraId="4B084C0D" w14:textId="77777777" w:rsidR="00CE5EEC" w:rsidRPr="00001778" w:rsidRDefault="00CE5EEC" w:rsidP="00CE5EEC">
      <w:pPr>
        <w:pStyle w:val="ProductList-Body"/>
      </w:pPr>
    </w:p>
    <w:p w14:paraId="4B084C0E" w14:textId="77777777" w:rsidR="00F734A8" w:rsidRPr="00001778" w:rsidRDefault="00C15E68" w:rsidP="00F734A8">
      <w:pPr>
        <w:pStyle w:val="ProductList-Body"/>
        <w:ind w:left="180"/>
      </w:pPr>
      <w:r>
        <w:t>Externe Nutzer benötigen keine CAL. Für die Auslagerung von Geschäftsprozessen dürfen keine externen Nutzerlizenzen verwendet werden.</w:t>
      </w:r>
    </w:p>
    <w:p w14:paraId="4B084C0F" w14:textId="77777777" w:rsidR="00F734A8" w:rsidRPr="00001778" w:rsidRDefault="00F734A8" w:rsidP="00F734A8">
      <w:pPr>
        <w:pStyle w:val="ProductList-Body"/>
        <w:ind w:left="180"/>
      </w:pPr>
    </w:p>
    <w:p w14:paraId="4B084C10" w14:textId="77777777" w:rsidR="00CE5EEC" w:rsidRPr="00001778" w:rsidRDefault="00F734A8" w:rsidP="00F734A8">
      <w:pPr>
        <w:pStyle w:val="ProductList-Body"/>
        <w:ind w:left="180"/>
      </w:pPr>
      <w:r w:rsidRPr="00B01870">
        <w:t xml:space="preserve">Unter </w:t>
      </w:r>
      <w:hyperlink r:id="rId27" w:history="1">
        <w:r w:rsidRPr="00B01870">
          <w:rPr>
            <w:rStyle w:val="Hyperlink"/>
          </w:rPr>
          <w:t>http://www.microsoft.com/en-us/dynamics/erp-buy-ax-software.aspx</w:t>
        </w:r>
      </w:hyperlink>
      <w:r w:rsidRPr="00B01870">
        <w:rPr>
          <w:rFonts w:eastAsia="PMingLiU"/>
        </w:rPr>
        <w:t xml:space="preserve"> finden Sie weitere Informationen zu den CAL-Optionen für Microsoft Dynamics AX R3.</w:t>
      </w:r>
    </w:p>
    <w:p w14:paraId="4B084C11" w14:textId="77777777" w:rsidR="00CE5EEC" w:rsidRPr="00001778" w:rsidRDefault="00CE5EEC" w:rsidP="00CE5EEC">
      <w:pPr>
        <w:pStyle w:val="ProductList-Body"/>
      </w:pPr>
    </w:p>
    <w:p w14:paraId="4B084C12" w14:textId="77777777" w:rsidR="00CE5EEC" w:rsidRPr="00001778" w:rsidRDefault="00CE5EEC" w:rsidP="00CE5EEC">
      <w:pPr>
        <w:pStyle w:val="ProductList-Body"/>
      </w:pPr>
      <w:r>
        <w:rPr>
          <w:b/>
          <w:color w:val="00188F"/>
        </w:rPr>
        <w:t>Ergänzende Lizenzbestimmungen</w:t>
      </w:r>
    </w:p>
    <w:p w14:paraId="4B084C13" w14:textId="77777777" w:rsidR="00CE5EEC" w:rsidRPr="00171049" w:rsidRDefault="00CE5EEC" w:rsidP="00CE5EEC">
      <w:pPr>
        <w:pStyle w:val="ProductList-Body"/>
        <w:rPr>
          <w:spacing w:val="-2"/>
        </w:rPr>
      </w:pPr>
      <w:r w:rsidRPr="00171049">
        <w:rPr>
          <w:spacing w:val="-2"/>
        </w:rPr>
        <w:t xml:space="preserve">Die Nutzung der eCommerce-Komponenten, Point-of-Sale-Komponenten und ähnlicher Updates und Ergänzungen für Microsoft Dynamics AX 2012 R3 unterliegt den Ergänzenden Lizenzbestimmungen, die hier zu finden sind: </w:t>
      </w:r>
      <w:hyperlink r:id="rId28" w:history="1">
        <w:r w:rsidRPr="00171049">
          <w:rPr>
            <w:rStyle w:val="Hyperlink"/>
            <w:spacing w:val="-2"/>
          </w:rPr>
          <w:t>http://www.microsoft.com/en-us/dynamics/erp-buy-ax-software.aspx</w:t>
        </w:r>
      </w:hyperlink>
      <w:r w:rsidRPr="00171049">
        <w:rPr>
          <w:spacing w:val="-2"/>
        </w:rPr>
        <w:t>.</w:t>
      </w:r>
    </w:p>
    <w:p w14:paraId="4B084C14" w14:textId="77777777" w:rsidR="00CE5EEC" w:rsidRPr="00001778" w:rsidRDefault="00CE5EEC" w:rsidP="00CE5EEC">
      <w:pPr>
        <w:pStyle w:val="ProductList-Body"/>
      </w:pPr>
    </w:p>
    <w:bookmarkStart w:id="233" w:name="_Toc378147629"/>
    <w:bookmarkStart w:id="234" w:name="_Toc378151531"/>
    <w:p w14:paraId="4B084C15" w14:textId="77777777" w:rsidR="00CE5EEC" w:rsidRPr="00001778" w:rsidRDefault="001B7586" w:rsidP="00CE5EEC">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C16" w14:textId="77777777" w:rsidR="00CE5EEC" w:rsidRPr="00001778" w:rsidRDefault="00CE5EEC" w:rsidP="00CE5EEC">
      <w:pPr>
        <w:pStyle w:val="ProductList-Offering2Heading"/>
        <w:outlineLvl w:val="2"/>
      </w:pPr>
      <w:r>
        <w:tab/>
      </w:r>
      <w:bookmarkStart w:id="235" w:name="_Toc379797127"/>
      <w:bookmarkStart w:id="236" w:name="_Toc380513153"/>
      <w:bookmarkStart w:id="237" w:name="_Toc380655192"/>
      <w:bookmarkStart w:id="238" w:name="_Toc391370597"/>
      <w:r>
        <w:t>Microsoft Dynamics CRM</w:t>
      </w:r>
      <w:bookmarkEnd w:id="233"/>
      <w:bookmarkEnd w:id="234"/>
      <w:bookmarkEnd w:id="235"/>
      <w:bookmarkEnd w:id="236"/>
      <w:bookmarkEnd w:id="237"/>
      <w:bookmarkEnd w:id="23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48"/>
        <w:gridCol w:w="643"/>
        <w:gridCol w:w="595"/>
        <w:gridCol w:w="769"/>
      </w:tblGrid>
      <w:tr w:rsidR="002159AA" w14:paraId="4B084C25" w14:textId="77777777" w:rsidTr="007D5CA9">
        <w:trPr>
          <w:tblHeader/>
        </w:trPr>
        <w:tc>
          <w:tcPr>
            <w:tcW w:w="2878" w:type="dxa"/>
            <w:tcBorders>
              <w:bottom w:val="nil"/>
            </w:tcBorders>
            <w:shd w:val="clear" w:color="auto" w:fill="00188F"/>
          </w:tcPr>
          <w:p w14:paraId="4B084C17" w14:textId="77777777" w:rsidR="002159AA" w:rsidRPr="00EE0836" w:rsidRDefault="002159AA"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C18" w14:textId="77777777" w:rsidR="002159AA" w:rsidRPr="00792B5C" w:rsidRDefault="002159AA"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C19" w14:textId="77777777" w:rsidR="002159AA" w:rsidRPr="009F6E11" w:rsidRDefault="002159AA"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C1A" w14:textId="77777777" w:rsidR="002159AA" w:rsidRPr="00C47858" w:rsidRDefault="002159AA"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C1B"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C1C"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C1D"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C1E"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C1F"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C20"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48" w:type="dxa"/>
            <w:shd w:val="clear" w:color="auto" w:fill="00188F"/>
            <w:vAlign w:val="center"/>
          </w:tcPr>
          <w:p w14:paraId="4B084C21"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43" w:type="dxa"/>
            <w:shd w:val="clear" w:color="auto" w:fill="00188F"/>
            <w:vAlign w:val="center"/>
          </w:tcPr>
          <w:p w14:paraId="4B084C22"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C23"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769" w:type="dxa"/>
            <w:shd w:val="clear" w:color="auto" w:fill="00188F"/>
            <w:vAlign w:val="center"/>
          </w:tcPr>
          <w:p w14:paraId="4B084C24" w14:textId="77777777" w:rsidR="002159AA" w:rsidRPr="00A92A58" w:rsidRDefault="002159AA"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E5EEC" w14:paraId="4B084C34" w14:textId="77777777" w:rsidTr="007D5CA9">
        <w:tc>
          <w:tcPr>
            <w:tcW w:w="2878" w:type="dxa"/>
            <w:tcBorders>
              <w:top w:val="nil"/>
              <w:left w:val="nil"/>
              <w:bottom w:val="dashSmallGap" w:sz="4" w:space="0" w:color="BFBFBF" w:themeColor="background1" w:themeShade="BF"/>
              <w:right w:val="nil"/>
            </w:tcBorders>
          </w:tcPr>
          <w:p w14:paraId="4B084C26" w14:textId="77777777" w:rsidR="00CE5EEC" w:rsidRDefault="00CE5EEC" w:rsidP="008E4C23">
            <w:pPr>
              <w:pStyle w:val="ProductList-Offering2"/>
            </w:pPr>
            <w:bookmarkStart w:id="239" w:name="_Toc379797128"/>
            <w:bookmarkStart w:id="240" w:name="_Toc380513154"/>
            <w:bookmarkStart w:id="241" w:name="_Toc380655193"/>
            <w:bookmarkStart w:id="242" w:name="_Toc391370598"/>
            <w:r>
              <w:t>CAL für Microsoft Dynamics CRM Basic (Gerät und Nutzer)</w:t>
            </w:r>
            <w:bookmarkEnd w:id="239"/>
            <w:bookmarkEnd w:id="240"/>
            <w:bookmarkEnd w:id="241"/>
            <w:bookmarkEnd w:id="242"/>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4B084C27" w14:textId="77777777"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4C28" w14:textId="77777777"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4B084C29" w14:textId="77777777"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C2A"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084C2B" w14:textId="77777777" w:rsidR="00CE5EEC" w:rsidRDefault="00CE5EEC" w:rsidP="008E4C23">
            <w:pPr>
              <w:pStyle w:val="ProductList-OfferingBody"/>
              <w:ind w:left="-113"/>
              <w:jc w:val="center"/>
            </w:pPr>
            <w:r>
              <w:t>10</w:t>
            </w:r>
          </w:p>
        </w:tc>
        <w:tc>
          <w:tcPr>
            <w:tcW w:w="596" w:type="dxa"/>
            <w:shd w:val="clear" w:color="auto" w:fill="70AD47" w:themeFill="accent6"/>
            <w:vAlign w:val="center"/>
          </w:tcPr>
          <w:p w14:paraId="4B084C2C" w14:textId="77777777" w:rsidR="00CE5EEC" w:rsidRPr="00B7628E" w:rsidRDefault="00042275" w:rsidP="008E4C23">
            <w:pPr>
              <w:pStyle w:val="ProductList-OfferingBody"/>
              <w:ind w:left="-113"/>
              <w:jc w:val="center"/>
            </w:pPr>
            <w:r w:rsidRPr="00B7628E">
              <w:fldChar w:fldCharType="begin"/>
            </w:r>
            <w:r w:rsidR="00CE5EEC" w:rsidRPr="00287117">
              <w:instrText xml:space="preserve"> AutoTextList  \sNoStyle\t "Additional Product"</w:instrText>
            </w:r>
            <w:r w:rsidRPr="00B7628E">
              <w:fldChar w:fldCharType="separate"/>
            </w:r>
            <w:r w:rsidR="00B7628E" w:rsidRPr="00B7628E">
              <w:fldChar w:fldCharType="begin"/>
            </w:r>
            <w:r w:rsidR="00B7628E" w:rsidRPr="00B7628E">
              <w:instrText xml:space="preserve"> </w:instrText>
            </w:r>
            <w:r w:rsidR="00B7628E" w:rsidRPr="00B7628E">
              <w:rPr>
                <w:color w:val="1F497D"/>
              </w:rPr>
              <w:instrText>AutoTextList  \s NoStyle \t “</w:instrText>
            </w:r>
            <w:r w:rsidR="00B7628E" w:rsidRPr="00B7628E">
              <w:instrText>Zusätzliches Produkt</w:instrText>
            </w:r>
            <w:r w:rsidR="00B7628E" w:rsidRPr="00B7628E">
              <w:rPr>
                <w:color w:val="1F497D"/>
              </w:rPr>
              <w:instrText>”</w:instrText>
            </w:r>
            <w:r w:rsidR="00B7628E" w:rsidRPr="00B7628E">
              <w:instrText xml:space="preserve"> </w:instrText>
            </w:r>
            <w:r w:rsidR="00B7628E" w:rsidRPr="00B7628E">
              <w:fldChar w:fldCharType="separate"/>
            </w:r>
            <w:r w:rsidR="00B7628E" w:rsidRPr="00B7628E">
              <w:rPr>
                <w:color w:val="1F497D"/>
              </w:rPr>
              <w:t xml:space="preserve"> </w:t>
            </w:r>
            <w:r w:rsidR="00B7628E" w:rsidRPr="00B7628E">
              <w:t>A</w:t>
            </w:r>
            <w:r w:rsidR="00B7628E" w:rsidRPr="00B7628E">
              <w:fldChar w:fldCharType="end"/>
            </w:r>
            <w:r w:rsidR="00CE5EEC" w:rsidRPr="00B7628E">
              <w:t xml:space="preserve"> </w:t>
            </w:r>
            <w:r w:rsidRPr="00B7628E">
              <w:fldChar w:fldCharType="end"/>
            </w:r>
          </w:p>
        </w:tc>
        <w:tc>
          <w:tcPr>
            <w:tcW w:w="595" w:type="dxa"/>
            <w:shd w:val="clear" w:color="auto" w:fill="70AD47" w:themeFill="accent6"/>
            <w:vAlign w:val="center"/>
          </w:tcPr>
          <w:p w14:paraId="4B084C2D" w14:textId="77777777" w:rsidR="00CE5EEC" w:rsidRDefault="00B7628E" w:rsidP="006E26B3">
            <w:pPr>
              <w:pStyle w:val="ProductList-OfferingBody"/>
              <w:ind w:left="-113"/>
              <w:jc w:val="center"/>
            </w:pPr>
            <w:r w:rsidRPr="00B7628E">
              <w:fldChar w:fldCharType="begin"/>
            </w:r>
            <w:r w:rsidRPr="00B7628E">
              <w:instrText xml:space="preserve"> </w:instrText>
            </w:r>
            <w:r w:rsidRPr="00B7628E">
              <w:rPr>
                <w:color w:val="1F497D"/>
              </w:rPr>
              <w:instrText>AutoTextList  \s NoStyle \t “</w:instrText>
            </w:r>
            <w:r w:rsidRPr="00B7628E">
              <w:instrText>Zusätzliches Produkt</w:instrText>
            </w:r>
            <w:r w:rsidRPr="00B7628E">
              <w:rPr>
                <w:color w:val="1F497D"/>
              </w:rPr>
              <w:instrText>”</w:instrText>
            </w:r>
            <w:r w:rsidRPr="00B7628E">
              <w:instrText xml:space="preserve"> </w:instrText>
            </w:r>
            <w:r w:rsidRPr="00B7628E">
              <w:fldChar w:fldCharType="separate"/>
            </w:r>
            <w:r w:rsidRPr="00B7628E">
              <w:rPr>
                <w:color w:val="1F497D"/>
              </w:rPr>
              <w:t xml:space="preserve"> </w:t>
            </w:r>
            <w:r w:rsidRPr="00B7628E">
              <w:t>A</w:t>
            </w:r>
            <w:r w:rsidRPr="00B7628E">
              <w:fldChar w:fldCharType="end"/>
            </w:r>
            <w:r w:rsidR="00042275">
              <w:t>,</w:t>
            </w:r>
            <w:r w:rsidR="006E26B3" w:rsidRPr="006E26B3">
              <w:fldChar w:fldCharType="begin"/>
            </w:r>
            <w:r w:rsidR="006E26B3" w:rsidRPr="006E26B3">
              <w:instrText xml:space="preserve"> </w:instrText>
            </w:r>
            <w:r w:rsidR="006E26B3" w:rsidRPr="006E26B3">
              <w:rPr>
                <w:color w:val="1F497D"/>
              </w:rPr>
              <w:instrText>AutoTextList  \s NoStyle \t “</w:instrText>
            </w:r>
            <w:r w:rsidR="006E26B3" w:rsidRPr="006E26B3">
              <w:instrText>Studentenangebot</w:instrText>
            </w:r>
            <w:r w:rsidR="006E26B3" w:rsidRPr="006E26B3">
              <w:rPr>
                <w:color w:val="1F497D"/>
              </w:rPr>
              <w:instrText>”</w:instrText>
            </w:r>
            <w:r w:rsidR="006E26B3" w:rsidRPr="006E26B3">
              <w:instrText xml:space="preserve"> </w:instrText>
            </w:r>
            <w:r w:rsidR="006E26B3" w:rsidRPr="006E26B3">
              <w:fldChar w:fldCharType="separate"/>
            </w:r>
            <w:r w:rsidR="006E26B3" w:rsidRPr="006E26B3">
              <w:t>ST</w:t>
            </w:r>
            <w:r w:rsidR="006E26B3" w:rsidRPr="006E26B3">
              <w:fldChar w:fldCharType="end"/>
            </w:r>
          </w:p>
        </w:tc>
        <w:tc>
          <w:tcPr>
            <w:tcW w:w="596" w:type="dxa"/>
            <w:shd w:val="clear" w:color="auto" w:fill="BFBFBF" w:themeFill="background1" w:themeFillShade="BF"/>
            <w:vAlign w:val="center"/>
          </w:tcPr>
          <w:p w14:paraId="4B084C2E" w14:textId="77777777" w:rsidR="00CE5EEC" w:rsidRDefault="00CE5EEC" w:rsidP="008E4C23">
            <w:pPr>
              <w:pStyle w:val="ProductList-OfferingBody"/>
              <w:ind w:left="-113"/>
              <w:jc w:val="center"/>
            </w:pPr>
          </w:p>
        </w:tc>
        <w:tc>
          <w:tcPr>
            <w:tcW w:w="595" w:type="dxa"/>
            <w:shd w:val="clear" w:color="auto" w:fill="70AD47" w:themeFill="accent6"/>
            <w:vAlign w:val="center"/>
          </w:tcPr>
          <w:p w14:paraId="4B084C2F" w14:textId="77777777" w:rsidR="00CE5EEC" w:rsidRDefault="00CE5EEC" w:rsidP="008E4C23">
            <w:pPr>
              <w:pStyle w:val="ProductList-OfferingBody"/>
              <w:ind w:left="-113"/>
              <w:jc w:val="center"/>
            </w:pPr>
          </w:p>
        </w:tc>
        <w:tc>
          <w:tcPr>
            <w:tcW w:w="548" w:type="dxa"/>
            <w:shd w:val="clear" w:color="auto" w:fill="70AD47" w:themeFill="accent6"/>
            <w:vAlign w:val="center"/>
          </w:tcPr>
          <w:p w14:paraId="4B084C30" w14:textId="77777777" w:rsidR="00CE5EEC" w:rsidRPr="00D107EF" w:rsidRDefault="00D107EF" w:rsidP="008E4C23">
            <w:pPr>
              <w:pStyle w:val="ProductList-OfferingBody"/>
              <w:ind w:left="-113"/>
              <w:jc w:val="center"/>
            </w:pPr>
            <w:r w:rsidRPr="00D107EF">
              <w:fldChar w:fldCharType="begin"/>
            </w:r>
            <w:r w:rsidRPr="00D107EF">
              <w:instrText xml:space="preserve"> </w:instrText>
            </w:r>
            <w:r w:rsidRPr="00D107EF">
              <w:rPr>
                <w:color w:val="1F497D"/>
              </w:rPr>
              <w:instrText>AutoTextList  \s NoStyle \t “</w:instrText>
            </w:r>
            <w:r w:rsidRPr="00D107EF">
              <w:instrText>Open-Lizenz und Open Value</w:instrText>
            </w:r>
            <w:r w:rsidRPr="00D107EF">
              <w:rPr>
                <w:color w:val="1F497D"/>
              </w:rPr>
              <w:instrText>”</w:instrText>
            </w:r>
            <w:r w:rsidRPr="00D107EF">
              <w:instrText xml:space="preserve"> </w:instrText>
            </w:r>
            <w:r w:rsidRPr="00D107EF">
              <w:fldChar w:fldCharType="separate"/>
            </w:r>
            <w:r w:rsidRPr="00D107EF">
              <w:t>OF</w:t>
            </w:r>
            <w:r w:rsidRPr="00D107EF">
              <w:fldChar w:fldCharType="end"/>
            </w:r>
          </w:p>
        </w:tc>
        <w:tc>
          <w:tcPr>
            <w:tcW w:w="643" w:type="dxa"/>
            <w:shd w:val="clear" w:color="auto" w:fill="70AD47" w:themeFill="accent6"/>
            <w:vAlign w:val="center"/>
          </w:tcPr>
          <w:p w14:paraId="4B084C31" w14:textId="77777777" w:rsidR="00CE5EEC" w:rsidRPr="00D107EF" w:rsidRDefault="00042275" w:rsidP="00D107EF">
            <w:pPr>
              <w:pStyle w:val="ProductList-OfferingBody"/>
              <w:ind w:left="-113"/>
              <w:jc w:val="center"/>
            </w:pPr>
            <w:r w:rsidRPr="00D107EF">
              <w:fldChar w:fldCharType="begin"/>
            </w:r>
            <w:r w:rsidR="00CE5EEC" w:rsidRPr="003A35A1">
              <w:instrText xml:space="preserve"> </w:instrText>
            </w:r>
            <w:r w:rsidR="00CE5EEC">
              <w:instrText>AutoTextList  \sNoStyle\t "Non-Company Wide in Open Value"</w:instrText>
            </w:r>
            <w:r w:rsidRPr="00D107EF">
              <w:fldChar w:fldCharType="separate"/>
            </w:r>
            <w:r w:rsidR="00D107EF" w:rsidRPr="00D107EF">
              <w:fldChar w:fldCharType="begin"/>
            </w:r>
            <w:r w:rsidR="00D107EF" w:rsidRPr="00D107EF">
              <w:instrText xml:space="preserve"> </w:instrText>
            </w:r>
            <w:r w:rsidR="00D107EF" w:rsidRPr="00D107EF">
              <w:rPr>
                <w:color w:val="1F497D"/>
              </w:rPr>
              <w:instrText>AutoTextList  \s NoStyle \t “</w:instrText>
            </w:r>
            <w:r w:rsidR="00D107EF" w:rsidRPr="00D107EF">
              <w:instrText>Nicht organisationsweite Produkte in Open Value</w:instrText>
            </w:r>
            <w:r w:rsidR="00D107EF" w:rsidRPr="00D107EF">
              <w:rPr>
                <w:color w:val="1F497D"/>
              </w:rPr>
              <w:instrText>”</w:instrText>
            </w:r>
            <w:r w:rsidR="00D107EF" w:rsidRPr="00D107EF">
              <w:instrText xml:space="preserve"> </w:instrText>
            </w:r>
            <w:r w:rsidR="00D107EF" w:rsidRPr="00D107EF">
              <w:fldChar w:fldCharType="separate"/>
            </w:r>
            <w:r w:rsidR="00D107EF" w:rsidRPr="00D107EF">
              <w:rPr>
                <w:color w:val="1F497D"/>
              </w:rPr>
              <w:t xml:space="preserve"> </w:t>
            </w:r>
            <w:r w:rsidR="00D107EF" w:rsidRPr="00D107EF">
              <w:t>P</w:t>
            </w:r>
            <w:r w:rsidR="00D107EF" w:rsidRPr="00D107EF">
              <w:fldChar w:fldCharType="end"/>
            </w:r>
            <w:r w:rsidR="00CE5EEC" w:rsidRPr="00D107EF">
              <w:t xml:space="preserve"> </w:t>
            </w:r>
            <w:r w:rsidRPr="00D107EF">
              <w:fldChar w:fldCharType="end"/>
            </w:r>
          </w:p>
        </w:tc>
        <w:tc>
          <w:tcPr>
            <w:tcW w:w="595" w:type="dxa"/>
            <w:shd w:val="clear" w:color="auto" w:fill="70AD47" w:themeFill="accent6"/>
            <w:vAlign w:val="center"/>
          </w:tcPr>
          <w:p w14:paraId="4B084C32" w14:textId="77777777" w:rsidR="00CE5EEC" w:rsidRDefault="00CE5EEC" w:rsidP="008E4C23">
            <w:pPr>
              <w:pStyle w:val="ProductList-OfferingBody"/>
              <w:ind w:left="-113"/>
              <w:jc w:val="center"/>
            </w:pPr>
          </w:p>
        </w:tc>
        <w:tc>
          <w:tcPr>
            <w:tcW w:w="769" w:type="dxa"/>
            <w:shd w:val="clear" w:color="auto" w:fill="BFBFBF" w:themeFill="background1" w:themeFillShade="BF"/>
            <w:vAlign w:val="center"/>
          </w:tcPr>
          <w:p w14:paraId="4B084C33" w14:textId="77777777" w:rsidR="00CE5EEC" w:rsidRDefault="00CE5EEC" w:rsidP="008E4C23">
            <w:pPr>
              <w:pStyle w:val="ProductList-OfferingBody"/>
              <w:ind w:left="-113"/>
              <w:jc w:val="center"/>
            </w:pPr>
          </w:p>
        </w:tc>
      </w:tr>
      <w:tr w:rsidR="00CE5EEC" w14:paraId="4B084C43" w14:textId="77777777" w:rsidTr="007D5CA9">
        <w:tc>
          <w:tcPr>
            <w:tcW w:w="2878" w:type="dxa"/>
            <w:tcBorders>
              <w:top w:val="dashSmallGap" w:sz="4" w:space="0" w:color="BFBFBF" w:themeColor="background1" w:themeShade="BF"/>
              <w:left w:val="nil"/>
              <w:bottom w:val="dashSmallGap" w:sz="4" w:space="0" w:color="BFBFBF" w:themeColor="background1" w:themeShade="BF"/>
              <w:right w:val="nil"/>
            </w:tcBorders>
          </w:tcPr>
          <w:p w14:paraId="4B084C35" w14:textId="77777777" w:rsidR="00CE5EEC" w:rsidRDefault="00CE5EEC" w:rsidP="008E4C23">
            <w:pPr>
              <w:pStyle w:val="ProductList-Offering2"/>
            </w:pPr>
            <w:bookmarkStart w:id="243" w:name="_Toc379797129"/>
            <w:bookmarkStart w:id="244" w:name="_Toc380513155"/>
            <w:bookmarkStart w:id="245" w:name="_Toc380655194"/>
            <w:bookmarkStart w:id="246" w:name="_Toc391370599"/>
            <w:r>
              <w:t>Zusätzliche CAL zur Grundlegenden Verwendung von Microsoft Dynamics CRM (Gerät und Nutzer)</w:t>
            </w:r>
            <w:bookmarkEnd w:id="243"/>
            <w:bookmarkEnd w:id="244"/>
            <w:bookmarkEnd w:id="245"/>
            <w:bookmarkEnd w:id="246"/>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36"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37" w14:textId="77777777"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C38"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C39"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C3A"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B084C3B" w14:textId="77777777" w:rsidR="00CE5EEC" w:rsidRDefault="00042275" w:rsidP="008E4C23">
            <w:pPr>
              <w:pStyle w:val="ProductList-OfferingBody"/>
              <w:ind w:left="-113"/>
              <w:jc w:val="center"/>
            </w:pPr>
            <w:r>
              <w:fldChar w:fldCharType="begin"/>
            </w:r>
            <w:r w:rsidR="00CE5EEC" w:rsidRPr="00287117">
              <w:instrText xml:space="preserve"> AutoTextList  \sNoStyle\t "Additional Product"</w:instrText>
            </w:r>
            <w:r>
              <w:fldChar w:fldCharType="separate"/>
            </w:r>
            <w:r w:rsidR="00B7628E" w:rsidRPr="00B7628E">
              <w:fldChar w:fldCharType="begin"/>
            </w:r>
            <w:r w:rsidR="00B7628E" w:rsidRPr="00B7628E">
              <w:instrText xml:space="preserve"> </w:instrText>
            </w:r>
            <w:r w:rsidR="00B7628E" w:rsidRPr="00B7628E">
              <w:rPr>
                <w:color w:val="1F497D"/>
              </w:rPr>
              <w:instrText>AutoTextList  \s NoStyle \t “</w:instrText>
            </w:r>
            <w:r w:rsidR="00B7628E" w:rsidRPr="00B7628E">
              <w:instrText>Zusätzliches Produkt</w:instrText>
            </w:r>
            <w:r w:rsidR="00B7628E" w:rsidRPr="00B7628E">
              <w:rPr>
                <w:color w:val="1F497D"/>
              </w:rPr>
              <w:instrText>”</w:instrText>
            </w:r>
            <w:r w:rsidR="00B7628E" w:rsidRPr="00B7628E">
              <w:instrText xml:space="preserve"> </w:instrText>
            </w:r>
            <w:r w:rsidR="00B7628E" w:rsidRPr="00B7628E">
              <w:fldChar w:fldCharType="separate"/>
            </w:r>
            <w:r w:rsidR="00B7628E" w:rsidRPr="00B7628E">
              <w:rPr>
                <w:color w:val="1F497D"/>
              </w:rPr>
              <w:t xml:space="preserve"> </w:t>
            </w:r>
            <w:r w:rsidR="00B7628E" w:rsidRPr="00B7628E">
              <w:t>A</w:t>
            </w:r>
            <w:r w:rsidR="00B7628E" w:rsidRPr="00B7628E">
              <w:fldChar w:fldCharType="end"/>
            </w:r>
            <w:r w:rsidR="00CE5EEC" w:rsidRPr="00287117">
              <w:t xml:space="preserve"> </w:t>
            </w:r>
            <w:r>
              <w:fldChar w:fldCharType="end"/>
            </w:r>
          </w:p>
        </w:tc>
        <w:tc>
          <w:tcPr>
            <w:tcW w:w="595" w:type="dxa"/>
            <w:shd w:val="clear" w:color="auto" w:fill="70AD47" w:themeFill="accent6"/>
            <w:vAlign w:val="center"/>
          </w:tcPr>
          <w:p w14:paraId="4B084C3C" w14:textId="77777777" w:rsidR="00CE5EEC" w:rsidRDefault="00A42119" w:rsidP="006E26B3">
            <w:pPr>
              <w:pStyle w:val="ProductList-OfferingBody"/>
              <w:ind w:left="-113"/>
              <w:jc w:val="center"/>
            </w:pPr>
            <w:r w:rsidRPr="00B7628E">
              <w:fldChar w:fldCharType="begin"/>
            </w:r>
            <w:r w:rsidRPr="00B7628E">
              <w:instrText xml:space="preserve"> </w:instrText>
            </w:r>
            <w:r w:rsidRPr="00B7628E">
              <w:rPr>
                <w:color w:val="1F497D"/>
              </w:rPr>
              <w:instrText>AutoTextList  \s NoStyle \t “</w:instrText>
            </w:r>
            <w:r w:rsidRPr="00B7628E">
              <w:instrText>Zusätzliches Produkt</w:instrText>
            </w:r>
            <w:r w:rsidRPr="00B7628E">
              <w:rPr>
                <w:color w:val="1F497D"/>
              </w:rPr>
              <w:instrText>”</w:instrText>
            </w:r>
            <w:r w:rsidRPr="00B7628E">
              <w:instrText xml:space="preserve"> </w:instrText>
            </w:r>
            <w:r w:rsidRPr="00B7628E">
              <w:fldChar w:fldCharType="separate"/>
            </w:r>
            <w:r w:rsidRPr="00B7628E">
              <w:rPr>
                <w:color w:val="1F497D"/>
              </w:rPr>
              <w:t xml:space="preserve"> </w:t>
            </w:r>
            <w:r w:rsidRPr="00B7628E">
              <w:t>A</w:t>
            </w:r>
            <w:r w:rsidRPr="00B7628E">
              <w:fldChar w:fldCharType="end"/>
            </w:r>
            <w:r w:rsidR="00042275">
              <w:t>,</w:t>
            </w:r>
            <w:r w:rsidR="006E26B3" w:rsidRPr="006E26B3">
              <w:fldChar w:fldCharType="begin"/>
            </w:r>
            <w:r w:rsidR="006E26B3" w:rsidRPr="006E26B3">
              <w:instrText xml:space="preserve"> </w:instrText>
            </w:r>
            <w:r w:rsidR="006E26B3" w:rsidRPr="006E26B3">
              <w:rPr>
                <w:color w:val="1F497D"/>
              </w:rPr>
              <w:instrText>AutoTextList  \s NoStyle \t “</w:instrText>
            </w:r>
            <w:r w:rsidR="006E26B3" w:rsidRPr="006E26B3">
              <w:instrText>Studentenangebot</w:instrText>
            </w:r>
            <w:r w:rsidR="006E26B3" w:rsidRPr="006E26B3">
              <w:rPr>
                <w:color w:val="1F497D"/>
              </w:rPr>
              <w:instrText>”</w:instrText>
            </w:r>
            <w:r w:rsidR="006E26B3" w:rsidRPr="006E26B3">
              <w:instrText xml:space="preserve"> </w:instrText>
            </w:r>
            <w:r w:rsidR="006E26B3" w:rsidRPr="006E26B3">
              <w:fldChar w:fldCharType="separate"/>
            </w:r>
            <w:r w:rsidR="006E26B3" w:rsidRPr="006E26B3">
              <w:t>ST</w:t>
            </w:r>
            <w:r w:rsidR="006E26B3" w:rsidRPr="006E26B3">
              <w:fldChar w:fldCharType="end"/>
            </w:r>
          </w:p>
        </w:tc>
        <w:tc>
          <w:tcPr>
            <w:tcW w:w="596" w:type="dxa"/>
            <w:shd w:val="clear" w:color="auto" w:fill="BFBFBF" w:themeFill="background1" w:themeFillShade="BF"/>
            <w:vAlign w:val="center"/>
          </w:tcPr>
          <w:p w14:paraId="4B084C3D" w14:textId="77777777" w:rsidR="00CE5EEC" w:rsidRDefault="00CE5EEC" w:rsidP="008E4C23">
            <w:pPr>
              <w:pStyle w:val="ProductList-OfferingBody"/>
              <w:ind w:left="-113"/>
              <w:jc w:val="center"/>
            </w:pPr>
          </w:p>
        </w:tc>
        <w:tc>
          <w:tcPr>
            <w:tcW w:w="595" w:type="dxa"/>
            <w:shd w:val="clear" w:color="auto" w:fill="70AD47" w:themeFill="accent6"/>
            <w:vAlign w:val="center"/>
          </w:tcPr>
          <w:p w14:paraId="4B084C3E" w14:textId="77777777" w:rsidR="00CE5EEC" w:rsidRDefault="00CE5EEC" w:rsidP="008E4C23">
            <w:pPr>
              <w:pStyle w:val="ProductList-OfferingBody"/>
              <w:ind w:left="-113"/>
              <w:jc w:val="center"/>
            </w:pPr>
          </w:p>
        </w:tc>
        <w:tc>
          <w:tcPr>
            <w:tcW w:w="548" w:type="dxa"/>
            <w:shd w:val="clear" w:color="auto" w:fill="70AD47" w:themeFill="accent6"/>
            <w:vAlign w:val="center"/>
          </w:tcPr>
          <w:p w14:paraId="4B084C3F" w14:textId="77777777" w:rsidR="00CE5EEC" w:rsidRDefault="00D107EF" w:rsidP="008E4C23">
            <w:pPr>
              <w:pStyle w:val="ProductList-OfferingBody"/>
              <w:ind w:left="-113"/>
              <w:jc w:val="center"/>
            </w:pPr>
            <w:r w:rsidRPr="00D107EF">
              <w:fldChar w:fldCharType="begin"/>
            </w:r>
            <w:r w:rsidRPr="00D107EF">
              <w:instrText xml:space="preserve"> </w:instrText>
            </w:r>
            <w:r w:rsidRPr="00D107EF">
              <w:rPr>
                <w:color w:val="1F497D"/>
              </w:rPr>
              <w:instrText>AutoTextList  \s NoStyle \t “</w:instrText>
            </w:r>
            <w:r w:rsidRPr="00D107EF">
              <w:instrText>Open-Lizenz und Open Value</w:instrText>
            </w:r>
            <w:r w:rsidRPr="00D107EF">
              <w:rPr>
                <w:color w:val="1F497D"/>
              </w:rPr>
              <w:instrText>”</w:instrText>
            </w:r>
            <w:r w:rsidRPr="00D107EF">
              <w:instrText xml:space="preserve"> </w:instrText>
            </w:r>
            <w:r w:rsidRPr="00D107EF">
              <w:fldChar w:fldCharType="separate"/>
            </w:r>
            <w:r w:rsidRPr="00D107EF">
              <w:t>OF</w:t>
            </w:r>
            <w:r w:rsidRPr="00D107EF">
              <w:fldChar w:fldCharType="end"/>
            </w:r>
          </w:p>
        </w:tc>
        <w:tc>
          <w:tcPr>
            <w:tcW w:w="643" w:type="dxa"/>
            <w:shd w:val="clear" w:color="auto" w:fill="70AD47" w:themeFill="accent6"/>
            <w:vAlign w:val="center"/>
          </w:tcPr>
          <w:p w14:paraId="4B084C40" w14:textId="77777777" w:rsidR="00CE5EEC" w:rsidRDefault="00042275" w:rsidP="008E4C23">
            <w:pPr>
              <w:pStyle w:val="ProductList-OfferingBody"/>
              <w:ind w:left="-113"/>
              <w:jc w:val="center"/>
            </w:pPr>
            <w:r>
              <w:fldChar w:fldCharType="begin"/>
            </w:r>
            <w:r w:rsidR="00CE5EEC" w:rsidRPr="003A35A1">
              <w:instrText xml:space="preserve"> </w:instrText>
            </w:r>
            <w:r w:rsidR="00CE5EEC">
              <w:instrText>AutoTextList  \sNoStyle\t "Non-Company Wide in Open Value"</w:instrText>
            </w:r>
            <w:r>
              <w:fldChar w:fldCharType="separate"/>
            </w:r>
            <w:r w:rsidR="00D107EF" w:rsidRPr="00D107EF">
              <w:fldChar w:fldCharType="begin"/>
            </w:r>
            <w:r w:rsidR="00D107EF" w:rsidRPr="00D107EF">
              <w:instrText xml:space="preserve"> </w:instrText>
            </w:r>
            <w:r w:rsidR="00D107EF" w:rsidRPr="00D107EF">
              <w:rPr>
                <w:color w:val="1F497D"/>
              </w:rPr>
              <w:instrText>AutoTextList  \s NoStyle \t “</w:instrText>
            </w:r>
            <w:r w:rsidR="00D107EF" w:rsidRPr="00D107EF">
              <w:instrText>Nicht organisationsweite Produkte in Open Value</w:instrText>
            </w:r>
            <w:r w:rsidR="00D107EF" w:rsidRPr="00D107EF">
              <w:rPr>
                <w:color w:val="1F497D"/>
              </w:rPr>
              <w:instrText>”</w:instrText>
            </w:r>
            <w:r w:rsidR="00D107EF" w:rsidRPr="00D107EF">
              <w:instrText xml:space="preserve"> </w:instrText>
            </w:r>
            <w:r w:rsidR="00D107EF" w:rsidRPr="00D107EF">
              <w:fldChar w:fldCharType="separate"/>
            </w:r>
            <w:r w:rsidR="00D107EF" w:rsidRPr="00D107EF">
              <w:rPr>
                <w:color w:val="1F497D"/>
              </w:rPr>
              <w:t xml:space="preserve"> </w:t>
            </w:r>
            <w:r w:rsidR="00D107EF" w:rsidRPr="00D107EF">
              <w:t>P</w:t>
            </w:r>
            <w:r w:rsidR="00D107EF" w:rsidRPr="00D107EF">
              <w:fldChar w:fldCharType="end"/>
            </w:r>
            <w:r w:rsidR="00CE5EEC">
              <w:t xml:space="preserve"> </w:t>
            </w:r>
            <w:r>
              <w:fldChar w:fldCharType="end"/>
            </w:r>
          </w:p>
        </w:tc>
        <w:tc>
          <w:tcPr>
            <w:tcW w:w="595" w:type="dxa"/>
            <w:shd w:val="clear" w:color="auto" w:fill="70AD47" w:themeFill="accent6"/>
            <w:vAlign w:val="center"/>
          </w:tcPr>
          <w:p w14:paraId="4B084C41" w14:textId="77777777" w:rsidR="00CE5EEC" w:rsidRDefault="00CE5EEC" w:rsidP="008E4C23">
            <w:pPr>
              <w:pStyle w:val="ProductList-OfferingBody"/>
              <w:ind w:left="-113"/>
              <w:jc w:val="center"/>
            </w:pPr>
          </w:p>
        </w:tc>
        <w:tc>
          <w:tcPr>
            <w:tcW w:w="769" w:type="dxa"/>
            <w:shd w:val="clear" w:color="auto" w:fill="BFBFBF" w:themeFill="background1" w:themeFillShade="BF"/>
            <w:vAlign w:val="center"/>
          </w:tcPr>
          <w:p w14:paraId="4B084C42" w14:textId="77777777" w:rsidR="00CE5EEC" w:rsidRDefault="00CE5EEC" w:rsidP="008E4C23">
            <w:pPr>
              <w:pStyle w:val="ProductList-OfferingBody"/>
              <w:ind w:left="-113"/>
              <w:jc w:val="center"/>
            </w:pPr>
          </w:p>
        </w:tc>
      </w:tr>
      <w:tr w:rsidR="00CE5EEC" w14:paraId="4B084C61" w14:textId="77777777" w:rsidTr="007D5CA9">
        <w:tc>
          <w:tcPr>
            <w:tcW w:w="2878" w:type="dxa"/>
            <w:tcBorders>
              <w:top w:val="dashSmallGap" w:sz="4" w:space="0" w:color="BFBFBF" w:themeColor="background1" w:themeShade="BF"/>
              <w:left w:val="nil"/>
              <w:bottom w:val="dashSmallGap" w:sz="4" w:space="0" w:color="BFBFBF" w:themeColor="background1" w:themeShade="BF"/>
              <w:right w:val="nil"/>
            </w:tcBorders>
          </w:tcPr>
          <w:p w14:paraId="4B084C53" w14:textId="77777777" w:rsidR="00CE5EEC" w:rsidRDefault="00CE5EEC" w:rsidP="008E4C23">
            <w:pPr>
              <w:pStyle w:val="ProductList-Offering2"/>
            </w:pPr>
            <w:bookmarkStart w:id="247" w:name="_Toc379797130"/>
            <w:bookmarkStart w:id="248" w:name="_Toc380513156"/>
            <w:bookmarkStart w:id="249" w:name="_Toc380655196"/>
            <w:bookmarkStart w:id="250" w:name="_Toc391370600"/>
            <w:r>
              <w:t>CAL für Microsoft Dynamics CRM Essentials (Gerät und Nutzer)</w:t>
            </w:r>
            <w:bookmarkEnd w:id="247"/>
            <w:bookmarkEnd w:id="248"/>
            <w:bookmarkEnd w:id="249"/>
            <w:bookmarkEnd w:id="250"/>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54"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55" w14:textId="77777777"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C56"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C57"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C58"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B084C59" w14:textId="77777777" w:rsidR="00CE5EEC" w:rsidRDefault="00042275" w:rsidP="008E4C23">
            <w:pPr>
              <w:pStyle w:val="ProductList-OfferingBody"/>
              <w:ind w:left="-113"/>
              <w:jc w:val="center"/>
            </w:pPr>
            <w:r>
              <w:fldChar w:fldCharType="begin"/>
            </w:r>
            <w:r w:rsidR="00CE5EEC" w:rsidRPr="00287117">
              <w:instrText xml:space="preserve"> AutoTextList  \sNoStyle\t "Additional Product"</w:instrText>
            </w:r>
            <w:r>
              <w:fldChar w:fldCharType="separate"/>
            </w:r>
            <w:r w:rsidR="00B7628E" w:rsidRPr="00B7628E">
              <w:fldChar w:fldCharType="begin"/>
            </w:r>
            <w:r w:rsidR="00B7628E" w:rsidRPr="00B7628E">
              <w:instrText xml:space="preserve"> </w:instrText>
            </w:r>
            <w:r w:rsidR="00B7628E" w:rsidRPr="00B7628E">
              <w:rPr>
                <w:color w:val="1F497D"/>
              </w:rPr>
              <w:instrText>AutoTextList  \s NoStyle \t “</w:instrText>
            </w:r>
            <w:r w:rsidR="00B7628E" w:rsidRPr="00B7628E">
              <w:instrText>Zusätzliches Produkt</w:instrText>
            </w:r>
            <w:r w:rsidR="00B7628E" w:rsidRPr="00B7628E">
              <w:rPr>
                <w:color w:val="1F497D"/>
              </w:rPr>
              <w:instrText>”</w:instrText>
            </w:r>
            <w:r w:rsidR="00B7628E" w:rsidRPr="00B7628E">
              <w:instrText xml:space="preserve"> </w:instrText>
            </w:r>
            <w:r w:rsidR="00B7628E" w:rsidRPr="00B7628E">
              <w:fldChar w:fldCharType="separate"/>
            </w:r>
            <w:r w:rsidR="00B7628E" w:rsidRPr="00B7628E">
              <w:rPr>
                <w:color w:val="1F497D"/>
              </w:rPr>
              <w:t xml:space="preserve"> </w:t>
            </w:r>
            <w:r w:rsidR="00B7628E" w:rsidRPr="00B7628E">
              <w:t>A</w:t>
            </w:r>
            <w:r w:rsidR="00B7628E" w:rsidRPr="00B7628E">
              <w:fldChar w:fldCharType="end"/>
            </w:r>
            <w:r w:rsidR="00CE5EEC" w:rsidRPr="00287117">
              <w:t xml:space="preserve"> </w:t>
            </w:r>
            <w:r>
              <w:fldChar w:fldCharType="end"/>
            </w:r>
          </w:p>
        </w:tc>
        <w:tc>
          <w:tcPr>
            <w:tcW w:w="595" w:type="dxa"/>
            <w:shd w:val="clear" w:color="auto" w:fill="70AD47" w:themeFill="accent6"/>
            <w:vAlign w:val="center"/>
          </w:tcPr>
          <w:p w14:paraId="4B084C5A" w14:textId="77777777" w:rsidR="00CE5EEC" w:rsidRDefault="00A42119" w:rsidP="006E26B3">
            <w:pPr>
              <w:pStyle w:val="ProductList-OfferingBody"/>
              <w:ind w:left="-113"/>
              <w:jc w:val="center"/>
            </w:pPr>
            <w:r w:rsidRPr="00B7628E">
              <w:fldChar w:fldCharType="begin"/>
            </w:r>
            <w:r w:rsidRPr="00B7628E">
              <w:instrText xml:space="preserve"> </w:instrText>
            </w:r>
            <w:r w:rsidRPr="00B7628E">
              <w:rPr>
                <w:color w:val="1F497D"/>
              </w:rPr>
              <w:instrText>AutoTextList  \s NoStyle \t “</w:instrText>
            </w:r>
            <w:r w:rsidRPr="00B7628E">
              <w:instrText>Zusätzliches Produkt</w:instrText>
            </w:r>
            <w:r w:rsidRPr="00B7628E">
              <w:rPr>
                <w:color w:val="1F497D"/>
              </w:rPr>
              <w:instrText>”</w:instrText>
            </w:r>
            <w:r w:rsidRPr="00B7628E">
              <w:instrText xml:space="preserve"> </w:instrText>
            </w:r>
            <w:r w:rsidRPr="00B7628E">
              <w:fldChar w:fldCharType="separate"/>
            </w:r>
            <w:r w:rsidRPr="00B7628E">
              <w:rPr>
                <w:color w:val="1F497D"/>
              </w:rPr>
              <w:t xml:space="preserve"> </w:t>
            </w:r>
            <w:r w:rsidRPr="00B7628E">
              <w:t>A</w:t>
            </w:r>
            <w:r w:rsidRPr="00B7628E">
              <w:fldChar w:fldCharType="end"/>
            </w:r>
            <w:r w:rsidR="00042275">
              <w:t>,</w:t>
            </w:r>
            <w:r w:rsidR="006E26B3" w:rsidRPr="006E26B3">
              <w:fldChar w:fldCharType="begin"/>
            </w:r>
            <w:r w:rsidR="006E26B3" w:rsidRPr="006E26B3">
              <w:instrText xml:space="preserve"> </w:instrText>
            </w:r>
            <w:r w:rsidR="006E26B3" w:rsidRPr="006E26B3">
              <w:rPr>
                <w:color w:val="1F497D"/>
              </w:rPr>
              <w:instrText>AutoTextList  \s NoStyle \t “</w:instrText>
            </w:r>
            <w:r w:rsidR="006E26B3" w:rsidRPr="006E26B3">
              <w:instrText>Studentenangebot</w:instrText>
            </w:r>
            <w:r w:rsidR="006E26B3" w:rsidRPr="006E26B3">
              <w:rPr>
                <w:color w:val="1F497D"/>
              </w:rPr>
              <w:instrText>”</w:instrText>
            </w:r>
            <w:r w:rsidR="006E26B3" w:rsidRPr="006E26B3">
              <w:instrText xml:space="preserve"> </w:instrText>
            </w:r>
            <w:r w:rsidR="006E26B3" w:rsidRPr="006E26B3">
              <w:fldChar w:fldCharType="separate"/>
            </w:r>
            <w:r w:rsidR="006E26B3" w:rsidRPr="006E26B3">
              <w:t>ST</w:t>
            </w:r>
            <w:r w:rsidR="006E26B3" w:rsidRPr="006E26B3">
              <w:fldChar w:fldCharType="end"/>
            </w:r>
          </w:p>
        </w:tc>
        <w:tc>
          <w:tcPr>
            <w:tcW w:w="596" w:type="dxa"/>
            <w:shd w:val="clear" w:color="auto" w:fill="BFBFBF" w:themeFill="background1" w:themeFillShade="BF"/>
            <w:vAlign w:val="center"/>
          </w:tcPr>
          <w:p w14:paraId="4B084C5B" w14:textId="77777777" w:rsidR="00CE5EEC" w:rsidRDefault="00CE5EEC" w:rsidP="008E4C23">
            <w:pPr>
              <w:pStyle w:val="ProductList-OfferingBody"/>
              <w:ind w:left="-113"/>
              <w:jc w:val="center"/>
            </w:pPr>
          </w:p>
        </w:tc>
        <w:tc>
          <w:tcPr>
            <w:tcW w:w="595" w:type="dxa"/>
            <w:shd w:val="clear" w:color="auto" w:fill="70AD47" w:themeFill="accent6"/>
            <w:vAlign w:val="center"/>
          </w:tcPr>
          <w:p w14:paraId="4B084C5C" w14:textId="77777777" w:rsidR="00CE5EEC" w:rsidRDefault="00CE5EEC" w:rsidP="008E4C23">
            <w:pPr>
              <w:pStyle w:val="ProductList-OfferingBody"/>
              <w:ind w:left="-113"/>
              <w:jc w:val="center"/>
            </w:pPr>
          </w:p>
        </w:tc>
        <w:tc>
          <w:tcPr>
            <w:tcW w:w="548" w:type="dxa"/>
            <w:shd w:val="clear" w:color="auto" w:fill="70AD47" w:themeFill="accent6"/>
            <w:vAlign w:val="center"/>
          </w:tcPr>
          <w:p w14:paraId="4B084C5D" w14:textId="77777777" w:rsidR="00CE5EEC" w:rsidRDefault="00D107EF" w:rsidP="008E4C23">
            <w:pPr>
              <w:pStyle w:val="ProductList-OfferingBody"/>
              <w:ind w:left="-113"/>
              <w:jc w:val="center"/>
            </w:pPr>
            <w:r w:rsidRPr="00D107EF">
              <w:fldChar w:fldCharType="begin"/>
            </w:r>
            <w:r w:rsidRPr="00D107EF">
              <w:instrText xml:space="preserve"> </w:instrText>
            </w:r>
            <w:r w:rsidRPr="00D107EF">
              <w:rPr>
                <w:color w:val="1F497D"/>
              </w:rPr>
              <w:instrText>AutoTextList  \s NoStyle \t “</w:instrText>
            </w:r>
            <w:r w:rsidRPr="00D107EF">
              <w:instrText>Open-Lizenz und Open Value</w:instrText>
            </w:r>
            <w:r w:rsidRPr="00D107EF">
              <w:rPr>
                <w:color w:val="1F497D"/>
              </w:rPr>
              <w:instrText>”</w:instrText>
            </w:r>
            <w:r w:rsidRPr="00D107EF">
              <w:instrText xml:space="preserve"> </w:instrText>
            </w:r>
            <w:r w:rsidRPr="00D107EF">
              <w:fldChar w:fldCharType="separate"/>
            </w:r>
            <w:r w:rsidRPr="00D107EF">
              <w:t>OF</w:t>
            </w:r>
            <w:r w:rsidRPr="00D107EF">
              <w:fldChar w:fldCharType="end"/>
            </w:r>
          </w:p>
        </w:tc>
        <w:tc>
          <w:tcPr>
            <w:tcW w:w="643" w:type="dxa"/>
            <w:shd w:val="clear" w:color="auto" w:fill="70AD47" w:themeFill="accent6"/>
            <w:vAlign w:val="center"/>
          </w:tcPr>
          <w:p w14:paraId="4B084C5E" w14:textId="77777777" w:rsidR="00CE5EEC" w:rsidRDefault="00042275" w:rsidP="008E4C23">
            <w:pPr>
              <w:pStyle w:val="ProductList-OfferingBody"/>
              <w:ind w:left="-113"/>
              <w:jc w:val="center"/>
            </w:pPr>
            <w:r>
              <w:fldChar w:fldCharType="begin"/>
            </w:r>
            <w:r w:rsidR="00CE5EEC" w:rsidRPr="003A35A1">
              <w:instrText xml:space="preserve"> </w:instrText>
            </w:r>
            <w:r w:rsidR="00CE5EEC">
              <w:instrText>AutoTextList  \sNoStyle\t "Non-Company Wide in Open Value"</w:instrText>
            </w:r>
            <w:r>
              <w:fldChar w:fldCharType="separate"/>
            </w:r>
            <w:r w:rsidR="00D107EF" w:rsidRPr="00D107EF">
              <w:fldChar w:fldCharType="begin"/>
            </w:r>
            <w:r w:rsidR="00D107EF" w:rsidRPr="00D107EF">
              <w:instrText xml:space="preserve"> </w:instrText>
            </w:r>
            <w:r w:rsidR="00D107EF" w:rsidRPr="00D107EF">
              <w:rPr>
                <w:color w:val="1F497D"/>
              </w:rPr>
              <w:instrText>AutoTextList  \s NoStyle \t “</w:instrText>
            </w:r>
            <w:r w:rsidR="00D107EF" w:rsidRPr="00D107EF">
              <w:instrText>Nicht organisationsweite Produkte in Open Value</w:instrText>
            </w:r>
            <w:r w:rsidR="00D107EF" w:rsidRPr="00D107EF">
              <w:rPr>
                <w:color w:val="1F497D"/>
              </w:rPr>
              <w:instrText>”</w:instrText>
            </w:r>
            <w:r w:rsidR="00D107EF" w:rsidRPr="00D107EF">
              <w:instrText xml:space="preserve"> </w:instrText>
            </w:r>
            <w:r w:rsidR="00D107EF" w:rsidRPr="00D107EF">
              <w:fldChar w:fldCharType="separate"/>
            </w:r>
            <w:r w:rsidR="00D107EF" w:rsidRPr="00D107EF">
              <w:rPr>
                <w:color w:val="1F497D"/>
              </w:rPr>
              <w:t xml:space="preserve"> </w:t>
            </w:r>
            <w:r w:rsidR="00D107EF" w:rsidRPr="00D107EF">
              <w:t>P</w:t>
            </w:r>
            <w:r w:rsidR="00D107EF" w:rsidRPr="00D107EF">
              <w:fldChar w:fldCharType="end"/>
            </w:r>
            <w:r w:rsidR="00CE5EEC">
              <w:t xml:space="preserve"> </w:t>
            </w:r>
            <w:r>
              <w:fldChar w:fldCharType="end"/>
            </w:r>
          </w:p>
        </w:tc>
        <w:tc>
          <w:tcPr>
            <w:tcW w:w="595" w:type="dxa"/>
            <w:shd w:val="clear" w:color="auto" w:fill="70AD47" w:themeFill="accent6"/>
            <w:vAlign w:val="center"/>
          </w:tcPr>
          <w:p w14:paraId="4B084C5F" w14:textId="77777777" w:rsidR="00CE5EEC" w:rsidRDefault="00CE5EEC" w:rsidP="008E4C23">
            <w:pPr>
              <w:pStyle w:val="ProductList-OfferingBody"/>
              <w:ind w:left="-113"/>
              <w:jc w:val="center"/>
            </w:pPr>
          </w:p>
        </w:tc>
        <w:tc>
          <w:tcPr>
            <w:tcW w:w="769" w:type="dxa"/>
            <w:shd w:val="clear" w:color="auto" w:fill="BFBFBF" w:themeFill="background1" w:themeFillShade="BF"/>
            <w:vAlign w:val="center"/>
          </w:tcPr>
          <w:p w14:paraId="4B084C60" w14:textId="77777777" w:rsidR="00CE5EEC" w:rsidRDefault="00CE5EEC" w:rsidP="008E4C23">
            <w:pPr>
              <w:pStyle w:val="ProductList-OfferingBody"/>
              <w:ind w:left="-113"/>
              <w:jc w:val="center"/>
            </w:pPr>
          </w:p>
        </w:tc>
      </w:tr>
      <w:tr w:rsidR="00CE5EEC" w14:paraId="4B084C7F" w14:textId="77777777" w:rsidTr="007D5CA9">
        <w:tc>
          <w:tcPr>
            <w:tcW w:w="2878" w:type="dxa"/>
            <w:tcBorders>
              <w:top w:val="dashSmallGap" w:sz="4" w:space="0" w:color="BFBFBF" w:themeColor="background1" w:themeShade="BF"/>
              <w:left w:val="nil"/>
              <w:bottom w:val="dashSmallGap" w:sz="4" w:space="0" w:color="BFBFBF" w:themeColor="background1" w:themeShade="BF"/>
              <w:right w:val="nil"/>
            </w:tcBorders>
          </w:tcPr>
          <w:p w14:paraId="4B084C71" w14:textId="77777777" w:rsidR="00CE5EEC" w:rsidRDefault="00CE5EEC" w:rsidP="008E4C23">
            <w:pPr>
              <w:pStyle w:val="ProductList-Offering2"/>
            </w:pPr>
            <w:bookmarkStart w:id="251" w:name="_Toc379797131"/>
            <w:bookmarkStart w:id="252" w:name="_Toc380513157"/>
            <w:bookmarkStart w:id="253" w:name="_Toc380655198"/>
            <w:bookmarkStart w:id="254" w:name="_Toc391370601"/>
            <w:r>
              <w:t>CAL für Microsoft Dynamics CRM Professional (Gerät und Nutzer)</w:t>
            </w:r>
            <w:bookmarkEnd w:id="251"/>
            <w:bookmarkEnd w:id="252"/>
            <w:bookmarkEnd w:id="253"/>
            <w:bookmarkEnd w:id="254"/>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72"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73" w14:textId="77777777" w:rsidR="00CE5EEC" w:rsidRDefault="00CE5EEC"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C74" w14:textId="77777777" w:rsidR="00CE5EEC" w:rsidRDefault="00CE5EE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C75"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084C76" w14:textId="77777777" w:rsidR="00CE5EEC" w:rsidRDefault="00CE5EEC" w:rsidP="008E4C23">
            <w:pPr>
              <w:pStyle w:val="ProductList-OfferingBody"/>
              <w:ind w:left="-113"/>
              <w:jc w:val="center"/>
            </w:pPr>
            <w:r>
              <w:t>20</w:t>
            </w:r>
          </w:p>
        </w:tc>
        <w:tc>
          <w:tcPr>
            <w:tcW w:w="596" w:type="dxa"/>
            <w:shd w:val="clear" w:color="auto" w:fill="70AD47" w:themeFill="accent6"/>
            <w:vAlign w:val="center"/>
          </w:tcPr>
          <w:p w14:paraId="4B084C77" w14:textId="77777777" w:rsidR="00CE5EEC" w:rsidRDefault="00042275" w:rsidP="008E4C23">
            <w:pPr>
              <w:pStyle w:val="ProductList-OfferingBody"/>
              <w:ind w:left="-113"/>
              <w:jc w:val="center"/>
            </w:pPr>
            <w:r>
              <w:fldChar w:fldCharType="begin"/>
            </w:r>
            <w:r w:rsidR="00CE5EEC" w:rsidRPr="00287117">
              <w:instrText xml:space="preserve"> AutoTextList  \sNoStyle\t "Additional Product"</w:instrText>
            </w:r>
            <w:r>
              <w:fldChar w:fldCharType="separate"/>
            </w:r>
            <w:r w:rsidR="00B7628E" w:rsidRPr="00B7628E">
              <w:fldChar w:fldCharType="begin"/>
            </w:r>
            <w:r w:rsidR="00B7628E" w:rsidRPr="00B7628E">
              <w:instrText xml:space="preserve"> </w:instrText>
            </w:r>
            <w:r w:rsidR="00B7628E" w:rsidRPr="00B7628E">
              <w:rPr>
                <w:color w:val="1F497D"/>
              </w:rPr>
              <w:instrText>AutoTextList  \s NoStyle \t “</w:instrText>
            </w:r>
            <w:r w:rsidR="00B7628E" w:rsidRPr="00B7628E">
              <w:instrText>Zusätzliches Produkt</w:instrText>
            </w:r>
            <w:r w:rsidR="00B7628E" w:rsidRPr="00B7628E">
              <w:rPr>
                <w:color w:val="1F497D"/>
              </w:rPr>
              <w:instrText>”</w:instrText>
            </w:r>
            <w:r w:rsidR="00B7628E" w:rsidRPr="00B7628E">
              <w:instrText xml:space="preserve"> </w:instrText>
            </w:r>
            <w:r w:rsidR="00B7628E" w:rsidRPr="00B7628E">
              <w:fldChar w:fldCharType="separate"/>
            </w:r>
            <w:r w:rsidR="00B7628E" w:rsidRPr="00B7628E">
              <w:rPr>
                <w:color w:val="1F497D"/>
              </w:rPr>
              <w:t xml:space="preserve"> </w:t>
            </w:r>
            <w:r w:rsidR="00B7628E" w:rsidRPr="00B7628E">
              <w:t>A</w:t>
            </w:r>
            <w:r w:rsidR="00B7628E" w:rsidRPr="00B7628E">
              <w:fldChar w:fldCharType="end"/>
            </w:r>
            <w:r w:rsidR="00CE5EEC" w:rsidRPr="00287117">
              <w:t xml:space="preserve"> </w:t>
            </w:r>
            <w:r>
              <w:fldChar w:fldCharType="end"/>
            </w:r>
          </w:p>
        </w:tc>
        <w:tc>
          <w:tcPr>
            <w:tcW w:w="595" w:type="dxa"/>
            <w:shd w:val="clear" w:color="auto" w:fill="70AD47" w:themeFill="accent6"/>
            <w:vAlign w:val="center"/>
          </w:tcPr>
          <w:p w14:paraId="4B084C78" w14:textId="77777777" w:rsidR="00CE5EEC" w:rsidRDefault="00A42119" w:rsidP="006E26B3">
            <w:pPr>
              <w:pStyle w:val="ProductList-OfferingBody"/>
              <w:ind w:left="-113"/>
              <w:jc w:val="center"/>
            </w:pPr>
            <w:r w:rsidRPr="00B7628E">
              <w:fldChar w:fldCharType="begin"/>
            </w:r>
            <w:r w:rsidRPr="00B7628E">
              <w:instrText xml:space="preserve"> </w:instrText>
            </w:r>
            <w:r w:rsidRPr="00B7628E">
              <w:rPr>
                <w:color w:val="1F497D"/>
              </w:rPr>
              <w:instrText>AutoTextList  \s NoStyle \t “</w:instrText>
            </w:r>
            <w:r w:rsidRPr="00B7628E">
              <w:instrText>Zusätzliches Produkt</w:instrText>
            </w:r>
            <w:r w:rsidRPr="00B7628E">
              <w:rPr>
                <w:color w:val="1F497D"/>
              </w:rPr>
              <w:instrText>”</w:instrText>
            </w:r>
            <w:r w:rsidRPr="00B7628E">
              <w:instrText xml:space="preserve"> </w:instrText>
            </w:r>
            <w:r w:rsidRPr="00B7628E">
              <w:fldChar w:fldCharType="separate"/>
            </w:r>
            <w:r w:rsidRPr="00B7628E">
              <w:rPr>
                <w:color w:val="1F497D"/>
              </w:rPr>
              <w:t xml:space="preserve"> </w:t>
            </w:r>
            <w:r w:rsidRPr="00B7628E">
              <w:t>A</w:t>
            </w:r>
            <w:r w:rsidRPr="00B7628E">
              <w:fldChar w:fldCharType="end"/>
            </w:r>
            <w:r w:rsidR="00042275">
              <w:t>,</w:t>
            </w:r>
            <w:r w:rsidR="006E26B3" w:rsidRPr="006E26B3">
              <w:fldChar w:fldCharType="begin"/>
            </w:r>
            <w:r w:rsidR="006E26B3" w:rsidRPr="006E26B3">
              <w:instrText xml:space="preserve"> </w:instrText>
            </w:r>
            <w:r w:rsidR="006E26B3" w:rsidRPr="006E26B3">
              <w:rPr>
                <w:color w:val="1F497D"/>
              </w:rPr>
              <w:instrText>AutoTextList  \s NoStyle \t “</w:instrText>
            </w:r>
            <w:r w:rsidR="006E26B3" w:rsidRPr="006E26B3">
              <w:instrText>Studentenangebot</w:instrText>
            </w:r>
            <w:r w:rsidR="006E26B3" w:rsidRPr="006E26B3">
              <w:rPr>
                <w:color w:val="1F497D"/>
              </w:rPr>
              <w:instrText>”</w:instrText>
            </w:r>
            <w:r w:rsidR="006E26B3" w:rsidRPr="006E26B3">
              <w:instrText xml:space="preserve"> </w:instrText>
            </w:r>
            <w:r w:rsidR="006E26B3" w:rsidRPr="006E26B3">
              <w:fldChar w:fldCharType="separate"/>
            </w:r>
            <w:r w:rsidR="006E26B3" w:rsidRPr="006E26B3">
              <w:t>ST</w:t>
            </w:r>
            <w:r w:rsidR="006E26B3" w:rsidRPr="006E26B3">
              <w:fldChar w:fldCharType="end"/>
            </w:r>
          </w:p>
        </w:tc>
        <w:tc>
          <w:tcPr>
            <w:tcW w:w="596" w:type="dxa"/>
            <w:shd w:val="clear" w:color="auto" w:fill="BFBFBF" w:themeFill="background1" w:themeFillShade="BF"/>
            <w:vAlign w:val="center"/>
          </w:tcPr>
          <w:p w14:paraId="4B084C79" w14:textId="77777777" w:rsidR="00CE5EEC" w:rsidRDefault="00CE5EEC" w:rsidP="008E4C23">
            <w:pPr>
              <w:pStyle w:val="ProductList-OfferingBody"/>
              <w:ind w:left="-113"/>
              <w:jc w:val="center"/>
            </w:pPr>
          </w:p>
        </w:tc>
        <w:tc>
          <w:tcPr>
            <w:tcW w:w="595" w:type="dxa"/>
            <w:shd w:val="clear" w:color="auto" w:fill="70AD47" w:themeFill="accent6"/>
            <w:vAlign w:val="center"/>
          </w:tcPr>
          <w:p w14:paraId="4B084C7A" w14:textId="77777777" w:rsidR="00CE5EEC" w:rsidRDefault="00CE5EEC" w:rsidP="008E4C23">
            <w:pPr>
              <w:pStyle w:val="ProductList-OfferingBody"/>
              <w:ind w:left="-113"/>
              <w:jc w:val="center"/>
            </w:pPr>
          </w:p>
        </w:tc>
        <w:tc>
          <w:tcPr>
            <w:tcW w:w="548" w:type="dxa"/>
            <w:shd w:val="clear" w:color="auto" w:fill="70AD47" w:themeFill="accent6"/>
            <w:vAlign w:val="center"/>
          </w:tcPr>
          <w:p w14:paraId="4B084C7B" w14:textId="77777777" w:rsidR="00CE5EEC" w:rsidRDefault="00D107EF" w:rsidP="008E4C23">
            <w:pPr>
              <w:pStyle w:val="ProductList-OfferingBody"/>
              <w:ind w:left="-113"/>
              <w:jc w:val="center"/>
            </w:pPr>
            <w:r w:rsidRPr="00D107EF">
              <w:fldChar w:fldCharType="begin"/>
            </w:r>
            <w:r w:rsidRPr="00D107EF">
              <w:instrText xml:space="preserve"> </w:instrText>
            </w:r>
            <w:r w:rsidRPr="00D107EF">
              <w:rPr>
                <w:color w:val="1F497D"/>
              </w:rPr>
              <w:instrText>AutoTextList  \s NoStyle \t “</w:instrText>
            </w:r>
            <w:r w:rsidRPr="00D107EF">
              <w:instrText>Open-Lizenz und Open Value</w:instrText>
            </w:r>
            <w:r w:rsidRPr="00D107EF">
              <w:rPr>
                <w:color w:val="1F497D"/>
              </w:rPr>
              <w:instrText>”</w:instrText>
            </w:r>
            <w:r w:rsidRPr="00D107EF">
              <w:instrText xml:space="preserve"> </w:instrText>
            </w:r>
            <w:r w:rsidRPr="00D107EF">
              <w:fldChar w:fldCharType="separate"/>
            </w:r>
            <w:r w:rsidRPr="00D107EF">
              <w:t>OF</w:t>
            </w:r>
            <w:r w:rsidRPr="00D107EF">
              <w:fldChar w:fldCharType="end"/>
            </w:r>
          </w:p>
        </w:tc>
        <w:tc>
          <w:tcPr>
            <w:tcW w:w="643" w:type="dxa"/>
            <w:shd w:val="clear" w:color="auto" w:fill="70AD47" w:themeFill="accent6"/>
            <w:vAlign w:val="center"/>
          </w:tcPr>
          <w:p w14:paraId="4B084C7C" w14:textId="77777777" w:rsidR="00CE5EEC" w:rsidRDefault="00042275" w:rsidP="008E4C23">
            <w:pPr>
              <w:pStyle w:val="ProductList-OfferingBody"/>
              <w:ind w:left="-113"/>
              <w:jc w:val="center"/>
            </w:pPr>
            <w:r>
              <w:fldChar w:fldCharType="begin"/>
            </w:r>
            <w:r w:rsidR="00CE5EEC" w:rsidRPr="003A35A1">
              <w:instrText xml:space="preserve"> </w:instrText>
            </w:r>
            <w:r w:rsidR="00CE5EEC">
              <w:instrText>AutoTextList  \sNoStyle\t "Non-Company Wide in Open Value"</w:instrText>
            </w:r>
            <w:r>
              <w:fldChar w:fldCharType="separate"/>
            </w:r>
            <w:r w:rsidR="00D107EF" w:rsidRPr="00D107EF">
              <w:fldChar w:fldCharType="begin"/>
            </w:r>
            <w:r w:rsidR="00D107EF" w:rsidRPr="00D107EF">
              <w:instrText xml:space="preserve"> </w:instrText>
            </w:r>
            <w:r w:rsidR="00D107EF" w:rsidRPr="00D107EF">
              <w:rPr>
                <w:color w:val="1F497D"/>
              </w:rPr>
              <w:instrText>AutoTextList  \s NoStyle \t “</w:instrText>
            </w:r>
            <w:r w:rsidR="00D107EF" w:rsidRPr="00D107EF">
              <w:instrText>Nicht organisationsweite Produkte in Open Value</w:instrText>
            </w:r>
            <w:r w:rsidR="00D107EF" w:rsidRPr="00D107EF">
              <w:rPr>
                <w:color w:val="1F497D"/>
              </w:rPr>
              <w:instrText>”</w:instrText>
            </w:r>
            <w:r w:rsidR="00D107EF" w:rsidRPr="00D107EF">
              <w:instrText xml:space="preserve"> </w:instrText>
            </w:r>
            <w:r w:rsidR="00D107EF" w:rsidRPr="00D107EF">
              <w:fldChar w:fldCharType="separate"/>
            </w:r>
            <w:r w:rsidR="00D107EF" w:rsidRPr="00D107EF">
              <w:rPr>
                <w:color w:val="1F497D"/>
              </w:rPr>
              <w:t xml:space="preserve"> </w:t>
            </w:r>
            <w:r w:rsidR="00D107EF" w:rsidRPr="00D107EF">
              <w:t>P</w:t>
            </w:r>
            <w:r w:rsidR="00D107EF" w:rsidRPr="00D107EF">
              <w:fldChar w:fldCharType="end"/>
            </w:r>
            <w:r w:rsidR="00CE5EEC">
              <w:t xml:space="preserve"> </w:t>
            </w:r>
            <w:r>
              <w:fldChar w:fldCharType="end"/>
            </w:r>
          </w:p>
        </w:tc>
        <w:tc>
          <w:tcPr>
            <w:tcW w:w="595" w:type="dxa"/>
            <w:shd w:val="clear" w:color="auto" w:fill="70AD47" w:themeFill="accent6"/>
            <w:vAlign w:val="center"/>
          </w:tcPr>
          <w:p w14:paraId="4B084C7D" w14:textId="77777777" w:rsidR="00CE5EEC" w:rsidRDefault="00CE5EEC" w:rsidP="008E4C23">
            <w:pPr>
              <w:pStyle w:val="ProductList-OfferingBody"/>
              <w:ind w:left="-113"/>
              <w:jc w:val="center"/>
            </w:pPr>
          </w:p>
        </w:tc>
        <w:tc>
          <w:tcPr>
            <w:tcW w:w="769" w:type="dxa"/>
            <w:shd w:val="clear" w:color="auto" w:fill="BFBFBF" w:themeFill="background1" w:themeFillShade="BF"/>
            <w:vAlign w:val="center"/>
          </w:tcPr>
          <w:p w14:paraId="4B084C7E" w14:textId="77777777" w:rsidR="00CE5EEC" w:rsidRDefault="00CE5EEC" w:rsidP="008E4C23">
            <w:pPr>
              <w:pStyle w:val="ProductList-OfferingBody"/>
              <w:ind w:left="-113"/>
              <w:jc w:val="center"/>
            </w:pPr>
          </w:p>
        </w:tc>
      </w:tr>
      <w:tr w:rsidR="00CE5EEC" w14:paraId="4B084C9D" w14:textId="77777777" w:rsidTr="007D5CA9">
        <w:tc>
          <w:tcPr>
            <w:tcW w:w="2878" w:type="dxa"/>
            <w:tcBorders>
              <w:top w:val="dashSmallGap" w:sz="4" w:space="0" w:color="BFBFBF" w:themeColor="background1" w:themeShade="BF"/>
              <w:left w:val="nil"/>
              <w:bottom w:val="dashSmallGap" w:sz="4" w:space="0" w:color="BFBFBF" w:themeColor="background1" w:themeShade="BF"/>
              <w:right w:val="nil"/>
            </w:tcBorders>
          </w:tcPr>
          <w:p w14:paraId="4B084C8F" w14:textId="77777777" w:rsidR="00CE5EEC" w:rsidRDefault="00CE5EEC" w:rsidP="008E4C23">
            <w:pPr>
              <w:pStyle w:val="ProductList-Offering2"/>
            </w:pPr>
            <w:bookmarkStart w:id="255" w:name="_Toc379797132"/>
            <w:bookmarkStart w:id="256" w:name="_Toc380513158"/>
            <w:bookmarkStart w:id="257" w:name="_Toc380655200"/>
            <w:bookmarkStart w:id="258" w:name="_Toc391370602"/>
            <w:r>
              <w:t>Zusätzliche CAL zur Professionellen Verwendung von Microsoft Dynamics CRM (Gerät und Nutzer)</w:t>
            </w:r>
            <w:bookmarkEnd w:id="255"/>
            <w:bookmarkEnd w:id="256"/>
            <w:bookmarkEnd w:id="257"/>
            <w:bookmarkEnd w:id="258"/>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90"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91" w14:textId="77777777" w:rsidR="00CE5EEC" w:rsidRDefault="00CE5EEC"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C92" w14:textId="77777777" w:rsidR="00CE5EEC" w:rsidRDefault="00CE5EE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C93" w14:textId="77777777" w:rsidR="00CE5EEC" w:rsidRDefault="00CE5EE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4C94" w14:textId="77777777" w:rsidR="00CE5EEC" w:rsidRDefault="00CE5EEC" w:rsidP="008E4C23">
            <w:pPr>
              <w:pStyle w:val="ProductList-OfferingBody"/>
              <w:ind w:left="-113"/>
              <w:jc w:val="center"/>
            </w:pPr>
            <w:r>
              <w:t>5</w:t>
            </w:r>
          </w:p>
        </w:tc>
        <w:tc>
          <w:tcPr>
            <w:tcW w:w="596" w:type="dxa"/>
            <w:shd w:val="clear" w:color="auto" w:fill="70AD47" w:themeFill="accent6"/>
            <w:vAlign w:val="center"/>
          </w:tcPr>
          <w:p w14:paraId="4B084C95" w14:textId="77777777" w:rsidR="00CE5EEC" w:rsidRDefault="00042275" w:rsidP="008E4C23">
            <w:pPr>
              <w:pStyle w:val="ProductList-OfferingBody"/>
              <w:ind w:left="-113"/>
              <w:jc w:val="center"/>
            </w:pPr>
            <w:r>
              <w:fldChar w:fldCharType="begin"/>
            </w:r>
            <w:r w:rsidR="00CE5EEC" w:rsidRPr="00287117">
              <w:instrText xml:space="preserve"> AutoTextList  \sNoStyle\t "Additional Product"</w:instrText>
            </w:r>
            <w:r>
              <w:fldChar w:fldCharType="separate"/>
            </w:r>
            <w:r w:rsidR="008F3843" w:rsidRPr="00B7628E">
              <w:fldChar w:fldCharType="begin"/>
            </w:r>
            <w:r w:rsidR="008F3843" w:rsidRPr="00B7628E">
              <w:instrText xml:space="preserve"> </w:instrText>
            </w:r>
            <w:r w:rsidR="008F3843" w:rsidRPr="00B7628E">
              <w:rPr>
                <w:color w:val="1F497D"/>
              </w:rPr>
              <w:instrText>AutoTextList  \s NoStyle \t “</w:instrText>
            </w:r>
            <w:r w:rsidR="008F3843" w:rsidRPr="00B7628E">
              <w:instrText>Zusätzliches Produkt</w:instrText>
            </w:r>
            <w:r w:rsidR="008F3843" w:rsidRPr="00B7628E">
              <w:rPr>
                <w:color w:val="1F497D"/>
              </w:rPr>
              <w:instrText>”</w:instrText>
            </w:r>
            <w:r w:rsidR="008F3843" w:rsidRPr="00B7628E">
              <w:instrText xml:space="preserve"> </w:instrText>
            </w:r>
            <w:r w:rsidR="008F3843" w:rsidRPr="00B7628E">
              <w:fldChar w:fldCharType="separate"/>
            </w:r>
            <w:r w:rsidR="008F3843" w:rsidRPr="00B7628E">
              <w:rPr>
                <w:color w:val="1F497D"/>
              </w:rPr>
              <w:t xml:space="preserve"> </w:t>
            </w:r>
            <w:r w:rsidR="008F3843" w:rsidRPr="00B7628E">
              <w:t>A</w:t>
            </w:r>
            <w:r w:rsidR="008F3843" w:rsidRPr="00B7628E">
              <w:fldChar w:fldCharType="end"/>
            </w:r>
            <w:r w:rsidR="00CE5EEC" w:rsidRPr="00287117">
              <w:t xml:space="preserve"> </w:t>
            </w:r>
            <w:r>
              <w:fldChar w:fldCharType="end"/>
            </w:r>
          </w:p>
        </w:tc>
        <w:tc>
          <w:tcPr>
            <w:tcW w:w="595" w:type="dxa"/>
            <w:shd w:val="clear" w:color="auto" w:fill="70AD47" w:themeFill="accent6"/>
            <w:vAlign w:val="center"/>
          </w:tcPr>
          <w:p w14:paraId="4B084C96" w14:textId="77777777" w:rsidR="00CE5EEC" w:rsidRDefault="008F3843" w:rsidP="006E26B3">
            <w:pPr>
              <w:pStyle w:val="ProductList-OfferingBody"/>
              <w:ind w:left="-113"/>
              <w:jc w:val="center"/>
            </w:pPr>
            <w:r w:rsidRPr="00B7628E">
              <w:fldChar w:fldCharType="begin"/>
            </w:r>
            <w:r w:rsidRPr="00B7628E">
              <w:instrText xml:space="preserve"> </w:instrText>
            </w:r>
            <w:r w:rsidRPr="00B7628E">
              <w:rPr>
                <w:color w:val="1F497D"/>
              </w:rPr>
              <w:instrText>AutoTextList  \s NoStyle \t “</w:instrText>
            </w:r>
            <w:r w:rsidRPr="00B7628E">
              <w:instrText>Zusätzliches Produkt</w:instrText>
            </w:r>
            <w:r w:rsidRPr="00B7628E">
              <w:rPr>
                <w:color w:val="1F497D"/>
              </w:rPr>
              <w:instrText>”</w:instrText>
            </w:r>
            <w:r w:rsidRPr="00B7628E">
              <w:instrText xml:space="preserve"> </w:instrText>
            </w:r>
            <w:r w:rsidRPr="00B7628E">
              <w:fldChar w:fldCharType="separate"/>
            </w:r>
            <w:r w:rsidRPr="00B7628E">
              <w:rPr>
                <w:color w:val="1F497D"/>
              </w:rPr>
              <w:t xml:space="preserve"> </w:t>
            </w:r>
            <w:r w:rsidRPr="00B7628E">
              <w:t>A</w:t>
            </w:r>
            <w:r w:rsidRPr="00B7628E">
              <w:fldChar w:fldCharType="end"/>
            </w:r>
            <w:r w:rsidR="00042275">
              <w:t>,</w:t>
            </w:r>
            <w:r w:rsidR="006E26B3" w:rsidRPr="006E26B3">
              <w:fldChar w:fldCharType="begin"/>
            </w:r>
            <w:r w:rsidR="006E26B3" w:rsidRPr="006E26B3">
              <w:instrText xml:space="preserve"> </w:instrText>
            </w:r>
            <w:r w:rsidR="006E26B3" w:rsidRPr="006E26B3">
              <w:rPr>
                <w:color w:val="1F497D"/>
              </w:rPr>
              <w:instrText>AutoTextList  \s NoStyle \t “</w:instrText>
            </w:r>
            <w:r w:rsidR="006E26B3" w:rsidRPr="006E26B3">
              <w:instrText>Studentenangebot</w:instrText>
            </w:r>
            <w:r w:rsidR="006E26B3" w:rsidRPr="006E26B3">
              <w:rPr>
                <w:color w:val="1F497D"/>
              </w:rPr>
              <w:instrText>”</w:instrText>
            </w:r>
            <w:r w:rsidR="006E26B3" w:rsidRPr="006E26B3">
              <w:instrText xml:space="preserve"> </w:instrText>
            </w:r>
            <w:r w:rsidR="006E26B3" w:rsidRPr="006E26B3">
              <w:fldChar w:fldCharType="separate"/>
            </w:r>
            <w:r w:rsidR="006E26B3" w:rsidRPr="006E26B3">
              <w:t>ST</w:t>
            </w:r>
            <w:r w:rsidR="006E26B3" w:rsidRPr="006E26B3">
              <w:fldChar w:fldCharType="end"/>
            </w:r>
          </w:p>
        </w:tc>
        <w:tc>
          <w:tcPr>
            <w:tcW w:w="596" w:type="dxa"/>
            <w:shd w:val="clear" w:color="auto" w:fill="BFBFBF" w:themeFill="background1" w:themeFillShade="BF"/>
            <w:vAlign w:val="center"/>
          </w:tcPr>
          <w:p w14:paraId="4B084C97" w14:textId="77777777" w:rsidR="00CE5EEC" w:rsidRDefault="00CE5EEC" w:rsidP="008E4C23">
            <w:pPr>
              <w:pStyle w:val="ProductList-OfferingBody"/>
              <w:ind w:left="-113"/>
              <w:jc w:val="center"/>
            </w:pPr>
          </w:p>
        </w:tc>
        <w:tc>
          <w:tcPr>
            <w:tcW w:w="595" w:type="dxa"/>
            <w:shd w:val="clear" w:color="auto" w:fill="70AD47" w:themeFill="accent6"/>
            <w:vAlign w:val="center"/>
          </w:tcPr>
          <w:p w14:paraId="4B084C98" w14:textId="77777777" w:rsidR="00CE5EEC" w:rsidRDefault="00CE5EEC" w:rsidP="008E4C23">
            <w:pPr>
              <w:pStyle w:val="ProductList-OfferingBody"/>
              <w:ind w:left="-113"/>
              <w:jc w:val="center"/>
            </w:pPr>
          </w:p>
        </w:tc>
        <w:tc>
          <w:tcPr>
            <w:tcW w:w="548" w:type="dxa"/>
            <w:shd w:val="clear" w:color="auto" w:fill="70AD47" w:themeFill="accent6"/>
            <w:vAlign w:val="center"/>
          </w:tcPr>
          <w:p w14:paraId="4B084C99" w14:textId="77777777" w:rsidR="00CE5EEC" w:rsidRDefault="00D107EF" w:rsidP="008E4C23">
            <w:pPr>
              <w:pStyle w:val="ProductList-OfferingBody"/>
              <w:ind w:left="-113"/>
              <w:jc w:val="center"/>
            </w:pPr>
            <w:r w:rsidRPr="00D107EF">
              <w:fldChar w:fldCharType="begin"/>
            </w:r>
            <w:r w:rsidRPr="00D107EF">
              <w:instrText xml:space="preserve"> </w:instrText>
            </w:r>
            <w:r w:rsidRPr="00D107EF">
              <w:rPr>
                <w:color w:val="1F497D"/>
              </w:rPr>
              <w:instrText>AutoTextList  \s NoStyle \t “</w:instrText>
            </w:r>
            <w:r w:rsidRPr="00D107EF">
              <w:instrText>Open-Lizenz und Open Value</w:instrText>
            </w:r>
            <w:r w:rsidRPr="00D107EF">
              <w:rPr>
                <w:color w:val="1F497D"/>
              </w:rPr>
              <w:instrText>”</w:instrText>
            </w:r>
            <w:r w:rsidRPr="00D107EF">
              <w:instrText xml:space="preserve"> </w:instrText>
            </w:r>
            <w:r w:rsidRPr="00D107EF">
              <w:fldChar w:fldCharType="separate"/>
            </w:r>
            <w:r w:rsidRPr="00D107EF">
              <w:t>OF</w:t>
            </w:r>
            <w:r w:rsidRPr="00D107EF">
              <w:fldChar w:fldCharType="end"/>
            </w:r>
          </w:p>
        </w:tc>
        <w:tc>
          <w:tcPr>
            <w:tcW w:w="643" w:type="dxa"/>
            <w:shd w:val="clear" w:color="auto" w:fill="70AD47" w:themeFill="accent6"/>
            <w:vAlign w:val="center"/>
          </w:tcPr>
          <w:p w14:paraId="4B084C9A" w14:textId="77777777" w:rsidR="00CE5EEC" w:rsidRDefault="00042275" w:rsidP="008E4C23">
            <w:pPr>
              <w:pStyle w:val="ProductList-OfferingBody"/>
              <w:ind w:left="-113"/>
              <w:jc w:val="center"/>
            </w:pPr>
            <w:r>
              <w:fldChar w:fldCharType="begin"/>
            </w:r>
            <w:r w:rsidR="00CE5EEC" w:rsidRPr="003A35A1">
              <w:instrText xml:space="preserve"> </w:instrText>
            </w:r>
            <w:r w:rsidR="00CE5EEC">
              <w:instrText>AutoTextList  \sNoStyle\t "Non-Company Wide in Open Value"</w:instrText>
            </w:r>
            <w:r>
              <w:fldChar w:fldCharType="separate"/>
            </w:r>
            <w:r w:rsidR="00D107EF" w:rsidRPr="00D107EF">
              <w:fldChar w:fldCharType="begin"/>
            </w:r>
            <w:r w:rsidR="00D107EF" w:rsidRPr="00D107EF">
              <w:instrText xml:space="preserve"> </w:instrText>
            </w:r>
            <w:r w:rsidR="00D107EF" w:rsidRPr="00D107EF">
              <w:rPr>
                <w:color w:val="1F497D"/>
              </w:rPr>
              <w:instrText>AutoTextList  \s NoStyle \t “</w:instrText>
            </w:r>
            <w:r w:rsidR="00D107EF" w:rsidRPr="00D107EF">
              <w:instrText>Nicht organisationsweite Produkte in Open Value</w:instrText>
            </w:r>
            <w:r w:rsidR="00D107EF" w:rsidRPr="00D107EF">
              <w:rPr>
                <w:color w:val="1F497D"/>
              </w:rPr>
              <w:instrText>”</w:instrText>
            </w:r>
            <w:r w:rsidR="00D107EF" w:rsidRPr="00D107EF">
              <w:instrText xml:space="preserve"> </w:instrText>
            </w:r>
            <w:r w:rsidR="00D107EF" w:rsidRPr="00D107EF">
              <w:fldChar w:fldCharType="separate"/>
            </w:r>
            <w:r w:rsidR="00D107EF" w:rsidRPr="00D107EF">
              <w:rPr>
                <w:color w:val="1F497D"/>
              </w:rPr>
              <w:t xml:space="preserve"> </w:t>
            </w:r>
            <w:r w:rsidR="00D107EF" w:rsidRPr="00D107EF">
              <w:t>P</w:t>
            </w:r>
            <w:r w:rsidR="00D107EF" w:rsidRPr="00D107EF">
              <w:fldChar w:fldCharType="end"/>
            </w:r>
            <w:r w:rsidR="00CE5EEC">
              <w:t xml:space="preserve"> </w:t>
            </w:r>
            <w:r>
              <w:fldChar w:fldCharType="end"/>
            </w:r>
          </w:p>
        </w:tc>
        <w:tc>
          <w:tcPr>
            <w:tcW w:w="595" w:type="dxa"/>
            <w:shd w:val="clear" w:color="auto" w:fill="70AD47" w:themeFill="accent6"/>
            <w:vAlign w:val="center"/>
          </w:tcPr>
          <w:p w14:paraId="4B084C9B" w14:textId="77777777" w:rsidR="00CE5EEC" w:rsidRDefault="00CE5EEC" w:rsidP="008E4C23">
            <w:pPr>
              <w:pStyle w:val="ProductList-OfferingBody"/>
              <w:ind w:left="-113"/>
              <w:jc w:val="center"/>
            </w:pPr>
          </w:p>
        </w:tc>
        <w:tc>
          <w:tcPr>
            <w:tcW w:w="769" w:type="dxa"/>
            <w:shd w:val="clear" w:color="auto" w:fill="BFBFBF" w:themeFill="background1" w:themeFillShade="BF"/>
            <w:vAlign w:val="center"/>
          </w:tcPr>
          <w:p w14:paraId="4B084C9C" w14:textId="77777777" w:rsidR="00CE5EEC" w:rsidRDefault="00CE5EEC" w:rsidP="008E4C23">
            <w:pPr>
              <w:pStyle w:val="ProductList-OfferingBody"/>
              <w:ind w:left="-113"/>
              <w:jc w:val="center"/>
            </w:pPr>
          </w:p>
        </w:tc>
      </w:tr>
      <w:tr w:rsidR="00CE5EEC" w14:paraId="4B084CAC" w14:textId="77777777" w:rsidTr="007D5CA9">
        <w:tc>
          <w:tcPr>
            <w:tcW w:w="2878" w:type="dxa"/>
            <w:tcBorders>
              <w:top w:val="dashSmallGap" w:sz="4" w:space="0" w:color="BFBFBF" w:themeColor="background1" w:themeShade="BF"/>
              <w:left w:val="nil"/>
              <w:bottom w:val="dashSmallGap" w:sz="4" w:space="0" w:color="BFBFBF" w:themeColor="background1" w:themeShade="BF"/>
              <w:right w:val="nil"/>
            </w:tcBorders>
          </w:tcPr>
          <w:p w14:paraId="4B084C9E" w14:textId="77777777" w:rsidR="00CE5EEC" w:rsidRDefault="00CE5EEC" w:rsidP="008E4C23">
            <w:pPr>
              <w:pStyle w:val="ProductList-Offering2"/>
            </w:pPr>
            <w:bookmarkStart w:id="259" w:name="_Toc379797133"/>
            <w:bookmarkStart w:id="260" w:name="_Toc380513159"/>
            <w:bookmarkStart w:id="261" w:name="_Toc380655201"/>
            <w:bookmarkStart w:id="262" w:name="_Toc391370603"/>
            <w:r>
              <w:t>Microsoft Dynamics CRM Server 2013</w:t>
            </w:r>
            <w:bookmarkEnd w:id="259"/>
            <w:bookmarkEnd w:id="260"/>
            <w:bookmarkEnd w:id="261"/>
            <w:bookmarkEnd w:id="262"/>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9F"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CA0" w14:textId="77777777" w:rsidR="00CE5EEC" w:rsidRDefault="00CE5EEC"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CA1" w14:textId="77777777" w:rsidR="00CE5EEC" w:rsidRDefault="00CE5EE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CA2" w14:textId="77777777" w:rsidR="00CE5EEC" w:rsidRDefault="00CE5EE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B084CA3" w14:textId="77777777" w:rsidR="00CE5EEC" w:rsidRDefault="00CE5EEC" w:rsidP="008E4C23">
            <w:pPr>
              <w:pStyle w:val="ProductList-OfferingBody"/>
              <w:ind w:left="-113"/>
              <w:jc w:val="center"/>
            </w:pPr>
            <w:r>
              <w:t>50</w:t>
            </w:r>
          </w:p>
        </w:tc>
        <w:tc>
          <w:tcPr>
            <w:tcW w:w="596" w:type="dxa"/>
            <w:shd w:val="clear" w:color="auto" w:fill="70AD47" w:themeFill="accent6"/>
            <w:vAlign w:val="center"/>
          </w:tcPr>
          <w:p w14:paraId="4B084CA4" w14:textId="77777777" w:rsidR="00CE5EEC" w:rsidRDefault="00042275" w:rsidP="008E4C23">
            <w:pPr>
              <w:pStyle w:val="ProductList-OfferingBody"/>
              <w:ind w:left="-113"/>
              <w:jc w:val="center"/>
            </w:pPr>
            <w:r>
              <w:fldChar w:fldCharType="begin"/>
            </w:r>
            <w:r w:rsidR="00CE5EEC" w:rsidRPr="00287117">
              <w:instrText xml:space="preserve"> AutoTextList  \sNoStyle\t "Additional Product"</w:instrText>
            </w:r>
            <w:r>
              <w:fldChar w:fldCharType="separate"/>
            </w:r>
            <w:r w:rsidR="008F3843" w:rsidRPr="00B7628E">
              <w:fldChar w:fldCharType="begin"/>
            </w:r>
            <w:r w:rsidR="008F3843" w:rsidRPr="00B7628E">
              <w:instrText xml:space="preserve"> </w:instrText>
            </w:r>
            <w:r w:rsidR="008F3843" w:rsidRPr="00B7628E">
              <w:rPr>
                <w:color w:val="1F497D"/>
              </w:rPr>
              <w:instrText>AutoTextList  \s NoStyle \t “</w:instrText>
            </w:r>
            <w:r w:rsidR="008F3843" w:rsidRPr="00B7628E">
              <w:instrText>Zusätzliches Produkt</w:instrText>
            </w:r>
            <w:r w:rsidR="008F3843" w:rsidRPr="00B7628E">
              <w:rPr>
                <w:color w:val="1F497D"/>
              </w:rPr>
              <w:instrText>”</w:instrText>
            </w:r>
            <w:r w:rsidR="008F3843" w:rsidRPr="00B7628E">
              <w:instrText xml:space="preserve"> </w:instrText>
            </w:r>
            <w:r w:rsidR="008F3843" w:rsidRPr="00B7628E">
              <w:fldChar w:fldCharType="separate"/>
            </w:r>
            <w:r w:rsidR="008F3843" w:rsidRPr="00B7628E">
              <w:rPr>
                <w:color w:val="1F497D"/>
              </w:rPr>
              <w:t xml:space="preserve"> </w:t>
            </w:r>
            <w:r w:rsidR="008F3843" w:rsidRPr="00B7628E">
              <w:t>A</w:t>
            </w:r>
            <w:r w:rsidR="008F3843" w:rsidRPr="00B7628E">
              <w:fldChar w:fldCharType="end"/>
            </w:r>
            <w:r w:rsidR="00CE5EEC" w:rsidRPr="00287117">
              <w:t xml:space="preserve"> </w:t>
            </w:r>
            <w:r>
              <w:fldChar w:fldCharType="end"/>
            </w:r>
          </w:p>
        </w:tc>
        <w:tc>
          <w:tcPr>
            <w:tcW w:w="595" w:type="dxa"/>
            <w:shd w:val="clear" w:color="auto" w:fill="70AD47" w:themeFill="accent6"/>
            <w:vAlign w:val="center"/>
          </w:tcPr>
          <w:p w14:paraId="4B084CA5" w14:textId="77777777" w:rsidR="00CE5EEC" w:rsidRDefault="00042275" w:rsidP="008E4C23">
            <w:pPr>
              <w:pStyle w:val="ProductList-OfferingBody"/>
              <w:ind w:left="-113"/>
              <w:jc w:val="center"/>
            </w:pPr>
            <w:r>
              <w:fldChar w:fldCharType="begin"/>
            </w:r>
            <w:r w:rsidR="00CE5EEC" w:rsidRPr="00287117">
              <w:instrText xml:space="preserve"> AutoTextList  \sNoStyle\t "Additional Product"</w:instrText>
            </w:r>
            <w:r>
              <w:fldChar w:fldCharType="separate"/>
            </w:r>
            <w:r w:rsidR="008F3843" w:rsidRPr="00B7628E">
              <w:fldChar w:fldCharType="begin"/>
            </w:r>
            <w:r w:rsidR="008F3843" w:rsidRPr="00B7628E">
              <w:instrText xml:space="preserve"> </w:instrText>
            </w:r>
            <w:r w:rsidR="008F3843" w:rsidRPr="00B7628E">
              <w:rPr>
                <w:color w:val="1F497D"/>
              </w:rPr>
              <w:instrText>AutoTextList  \s NoStyle \t “</w:instrText>
            </w:r>
            <w:r w:rsidR="008F3843" w:rsidRPr="00B7628E">
              <w:instrText>Zusätzliches Produkt</w:instrText>
            </w:r>
            <w:r w:rsidR="008F3843" w:rsidRPr="00B7628E">
              <w:rPr>
                <w:color w:val="1F497D"/>
              </w:rPr>
              <w:instrText>”</w:instrText>
            </w:r>
            <w:r w:rsidR="008F3843" w:rsidRPr="00B7628E">
              <w:instrText xml:space="preserve"> </w:instrText>
            </w:r>
            <w:r w:rsidR="008F3843" w:rsidRPr="00B7628E">
              <w:fldChar w:fldCharType="separate"/>
            </w:r>
            <w:r w:rsidR="008F3843" w:rsidRPr="00B7628E">
              <w:rPr>
                <w:color w:val="1F497D"/>
              </w:rPr>
              <w:t xml:space="preserve"> </w:t>
            </w:r>
            <w:r w:rsidR="008F3843" w:rsidRPr="00B7628E">
              <w:t>A</w:t>
            </w:r>
            <w:r w:rsidR="008F3843" w:rsidRPr="00B7628E">
              <w:fldChar w:fldCharType="end"/>
            </w:r>
            <w:r w:rsidR="00CE5EEC" w:rsidRPr="00287117">
              <w:t xml:space="preserve"> </w:t>
            </w:r>
            <w:r>
              <w:fldChar w:fldCharType="end"/>
            </w:r>
          </w:p>
        </w:tc>
        <w:tc>
          <w:tcPr>
            <w:tcW w:w="596" w:type="dxa"/>
            <w:shd w:val="clear" w:color="auto" w:fill="BFBFBF" w:themeFill="background1" w:themeFillShade="BF"/>
            <w:vAlign w:val="center"/>
          </w:tcPr>
          <w:p w14:paraId="4B084CA6" w14:textId="77777777" w:rsidR="00CE5EEC" w:rsidRDefault="00CE5EEC" w:rsidP="008E4C23">
            <w:pPr>
              <w:pStyle w:val="ProductList-OfferingBody"/>
              <w:ind w:left="-113"/>
              <w:jc w:val="center"/>
            </w:pPr>
          </w:p>
        </w:tc>
        <w:tc>
          <w:tcPr>
            <w:tcW w:w="595" w:type="dxa"/>
            <w:shd w:val="clear" w:color="auto" w:fill="70AD47" w:themeFill="accent6"/>
            <w:vAlign w:val="center"/>
          </w:tcPr>
          <w:p w14:paraId="4B084CA7" w14:textId="77777777" w:rsidR="00CE5EEC" w:rsidRDefault="00CE5EEC" w:rsidP="008E4C23">
            <w:pPr>
              <w:pStyle w:val="ProductList-OfferingBody"/>
              <w:ind w:left="-113"/>
              <w:jc w:val="center"/>
            </w:pPr>
          </w:p>
        </w:tc>
        <w:tc>
          <w:tcPr>
            <w:tcW w:w="548" w:type="dxa"/>
            <w:shd w:val="clear" w:color="auto" w:fill="70AD47" w:themeFill="accent6"/>
            <w:vAlign w:val="center"/>
          </w:tcPr>
          <w:p w14:paraId="4B084CA8" w14:textId="77777777" w:rsidR="00CE5EEC" w:rsidRDefault="00D107EF" w:rsidP="008E4C23">
            <w:pPr>
              <w:pStyle w:val="ProductList-OfferingBody"/>
              <w:ind w:left="-113"/>
              <w:jc w:val="center"/>
            </w:pPr>
            <w:r w:rsidRPr="00D107EF">
              <w:fldChar w:fldCharType="begin"/>
            </w:r>
            <w:r w:rsidRPr="00D107EF">
              <w:instrText xml:space="preserve"> </w:instrText>
            </w:r>
            <w:r w:rsidRPr="00D107EF">
              <w:rPr>
                <w:color w:val="1F497D"/>
              </w:rPr>
              <w:instrText>AutoTextList  \s NoStyle \t “</w:instrText>
            </w:r>
            <w:r w:rsidRPr="00D107EF">
              <w:instrText>Open-Lizenz und Open Value</w:instrText>
            </w:r>
            <w:r w:rsidRPr="00D107EF">
              <w:rPr>
                <w:color w:val="1F497D"/>
              </w:rPr>
              <w:instrText>”</w:instrText>
            </w:r>
            <w:r w:rsidRPr="00D107EF">
              <w:instrText xml:space="preserve"> </w:instrText>
            </w:r>
            <w:r w:rsidRPr="00D107EF">
              <w:fldChar w:fldCharType="separate"/>
            </w:r>
            <w:r w:rsidRPr="00D107EF">
              <w:t>OF</w:t>
            </w:r>
            <w:r w:rsidRPr="00D107EF">
              <w:fldChar w:fldCharType="end"/>
            </w:r>
          </w:p>
        </w:tc>
        <w:tc>
          <w:tcPr>
            <w:tcW w:w="643" w:type="dxa"/>
            <w:shd w:val="clear" w:color="auto" w:fill="70AD47" w:themeFill="accent6"/>
            <w:vAlign w:val="center"/>
          </w:tcPr>
          <w:p w14:paraId="4B084CA9" w14:textId="77777777" w:rsidR="00CE5EEC" w:rsidRDefault="00042275" w:rsidP="008E4C23">
            <w:pPr>
              <w:pStyle w:val="ProductList-OfferingBody"/>
              <w:ind w:left="-113"/>
              <w:jc w:val="center"/>
            </w:pPr>
            <w:r>
              <w:fldChar w:fldCharType="begin"/>
            </w:r>
            <w:r w:rsidR="00CE5EEC" w:rsidRPr="003A35A1">
              <w:instrText xml:space="preserve"> </w:instrText>
            </w:r>
            <w:r w:rsidR="00CE5EEC">
              <w:instrText>AutoTextList  \sNoStyle\t "Non-Company Wide in Open Value"</w:instrText>
            </w:r>
            <w:r>
              <w:fldChar w:fldCharType="separate"/>
            </w:r>
            <w:r w:rsidR="00D107EF" w:rsidRPr="00D107EF">
              <w:fldChar w:fldCharType="begin"/>
            </w:r>
            <w:r w:rsidR="00D107EF" w:rsidRPr="00D107EF">
              <w:instrText xml:space="preserve"> </w:instrText>
            </w:r>
            <w:r w:rsidR="00D107EF" w:rsidRPr="00D107EF">
              <w:rPr>
                <w:color w:val="1F497D"/>
              </w:rPr>
              <w:instrText>AutoTextList  \s NoStyle \t “</w:instrText>
            </w:r>
            <w:r w:rsidR="00D107EF" w:rsidRPr="00D107EF">
              <w:instrText>Nicht organisationsweite Produkte in Open Value</w:instrText>
            </w:r>
            <w:r w:rsidR="00D107EF" w:rsidRPr="00D107EF">
              <w:rPr>
                <w:color w:val="1F497D"/>
              </w:rPr>
              <w:instrText>”</w:instrText>
            </w:r>
            <w:r w:rsidR="00D107EF" w:rsidRPr="00D107EF">
              <w:instrText xml:space="preserve"> </w:instrText>
            </w:r>
            <w:r w:rsidR="00D107EF" w:rsidRPr="00D107EF">
              <w:fldChar w:fldCharType="separate"/>
            </w:r>
            <w:r w:rsidR="00D107EF" w:rsidRPr="00D107EF">
              <w:rPr>
                <w:color w:val="1F497D"/>
              </w:rPr>
              <w:t xml:space="preserve"> </w:t>
            </w:r>
            <w:r w:rsidR="00D107EF" w:rsidRPr="00D107EF">
              <w:t>P</w:t>
            </w:r>
            <w:r w:rsidR="00D107EF" w:rsidRPr="00D107EF">
              <w:fldChar w:fldCharType="end"/>
            </w:r>
            <w:r w:rsidR="00CE5EEC">
              <w:t xml:space="preserve"> </w:t>
            </w:r>
            <w:r>
              <w:fldChar w:fldCharType="end"/>
            </w:r>
          </w:p>
        </w:tc>
        <w:tc>
          <w:tcPr>
            <w:tcW w:w="595" w:type="dxa"/>
            <w:shd w:val="clear" w:color="auto" w:fill="70AD47" w:themeFill="accent6"/>
            <w:vAlign w:val="center"/>
          </w:tcPr>
          <w:p w14:paraId="4B084CAA" w14:textId="77777777" w:rsidR="00CE5EEC" w:rsidRDefault="00CE5EEC" w:rsidP="008E4C23">
            <w:pPr>
              <w:pStyle w:val="ProductList-OfferingBody"/>
              <w:ind w:left="-113"/>
              <w:jc w:val="center"/>
            </w:pPr>
          </w:p>
        </w:tc>
        <w:tc>
          <w:tcPr>
            <w:tcW w:w="769" w:type="dxa"/>
            <w:shd w:val="clear" w:color="auto" w:fill="BFBFBF" w:themeFill="background1" w:themeFillShade="BF"/>
            <w:vAlign w:val="center"/>
          </w:tcPr>
          <w:p w14:paraId="4B084CAB" w14:textId="77777777" w:rsidR="00CE5EEC" w:rsidRDefault="00CE5EEC" w:rsidP="008E4C23">
            <w:pPr>
              <w:pStyle w:val="ProductList-OfferingBody"/>
              <w:ind w:left="-113"/>
              <w:jc w:val="center"/>
            </w:pPr>
          </w:p>
        </w:tc>
      </w:tr>
      <w:tr w:rsidR="00CE5EEC" w14:paraId="4B084CBB" w14:textId="77777777" w:rsidTr="007D5CA9">
        <w:tc>
          <w:tcPr>
            <w:tcW w:w="2878" w:type="dxa"/>
            <w:tcBorders>
              <w:top w:val="dashSmallGap" w:sz="4" w:space="0" w:color="BFBFBF" w:themeColor="background1" w:themeShade="BF"/>
              <w:left w:val="nil"/>
              <w:bottom w:val="nil"/>
              <w:right w:val="nil"/>
            </w:tcBorders>
          </w:tcPr>
          <w:p w14:paraId="4B084CAD" w14:textId="77777777" w:rsidR="00CE5EEC" w:rsidRDefault="00CE5EEC" w:rsidP="008E4C23">
            <w:pPr>
              <w:pStyle w:val="ProductList-Offering2"/>
            </w:pPr>
            <w:bookmarkStart w:id="263" w:name="_Toc379797134"/>
            <w:bookmarkStart w:id="264" w:name="_Toc380513160"/>
            <w:bookmarkStart w:id="265" w:name="_Toc380655202"/>
            <w:bookmarkStart w:id="266" w:name="_Toc391370604"/>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B084CAE"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B084CAF" w14:textId="77777777" w:rsidR="00CE5EEC" w:rsidRDefault="00CE5EEC"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B084CB0" w14:textId="77777777" w:rsidR="00CE5EEC" w:rsidRDefault="00CE5E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CB1" w14:textId="77777777" w:rsidR="00CE5EEC" w:rsidRDefault="00CE5E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4B084CB2" w14:textId="77777777" w:rsidR="00CE5EEC" w:rsidRDefault="00CE5EEC" w:rsidP="008E4C23">
            <w:pPr>
              <w:pStyle w:val="ProductList-OfferingBody"/>
              <w:ind w:left="-113"/>
              <w:jc w:val="center"/>
            </w:pPr>
            <w:r>
              <w:t>25</w:t>
            </w:r>
          </w:p>
        </w:tc>
        <w:tc>
          <w:tcPr>
            <w:tcW w:w="596" w:type="dxa"/>
            <w:shd w:val="clear" w:color="auto" w:fill="70AD47" w:themeFill="accent6"/>
            <w:vAlign w:val="center"/>
          </w:tcPr>
          <w:p w14:paraId="4B084CB3" w14:textId="77777777" w:rsidR="00CE5EEC" w:rsidRDefault="00042275" w:rsidP="008E4C23">
            <w:pPr>
              <w:pStyle w:val="ProductList-OfferingBody"/>
              <w:ind w:left="-113"/>
              <w:jc w:val="center"/>
            </w:pPr>
            <w:r>
              <w:fldChar w:fldCharType="begin"/>
            </w:r>
            <w:r w:rsidR="00CE5EEC" w:rsidRPr="00287117">
              <w:instrText xml:space="preserve"> AutoTextList  \sNoStyle\t "Additional Product"</w:instrText>
            </w:r>
            <w:r>
              <w:fldChar w:fldCharType="separate"/>
            </w:r>
            <w:r w:rsidR="008F3843" w:rsidRPr="00B7628E">
              <w:fldChar w:fldCharType="begin"/>
            </w:r>
            <w:r w:rsidR="008F3843" w:rsidRPr="00B7628E">
              <w:instrText xml:space="preserve"> </w:instrText>
            </w:r>
            <w:r w:rsidR="008F3843" w:rsidRPr="00B7628E">
              <w:rPr>
                <w:color w:val="1F497D"/>
              </w:rPr>
              <w:instrText>AutoTextList  \s NoStyle \t “</w:instrText>
            </w:r>
            <w:r w:rsidR="008F3843" w:rsidRPr="00B7628E">
              <w:instrText>Zusätzliches Produkt</w:instrText>
            </w:r>
            <w:r w:rsidR="008F3843" w:rsidRPr="00B7628E">
              <w:rPr>
                <w:color w:val="1F497D"/>
              </w:rPr>
              <w:instrText>”</w:instrText>
            </w:r>
            <w:r w:rsidR="008F3843" w:rsidRPr="00B7628E">
              <w:instrText xml:space="preserve"> </w:instrText>
            </w:r>
            <w:r w:rsidR="008F3843" w:rsidRPr="00B7628E">
              <w:fldChar w:fldCharType="separate"/>
            </w:r>
            <w:r w:rsidR="008F3843" w:rsidRPr="00B7628E">
              <w:rPr>
                <w:color w:val="1F497D"/>
              </w:rPr>
              <w:t xml:space="preserve"> </w:t>
            </w:r>
            <w:r w:rsidR="008F3843" w:rsidRPr="00B7628E">
              <w:t>A</w:t>
            </w:r>
            <w:r w:rsidR="008F3843" w:rsidRPr="00B7628E">
              <w:fldChar w:fldCharType="end"/>
            </w:r>
            <w:r w:rsidR="00CE5EEC" w:rsidRPr="00287117">
              <w:t xml:space="preserve"> </w:t>
            </w:r>
            <w:r>
              <w:fldChar w:fldCharType="end"/>
            </w:r>
          </w:p>
        </w:tc>
        <w:tc>
          <w:tcPr>
            <w:tcW w:w="595" w:type="dxa"/>
            <w:shd w:val="clear" w:color="auto" w:fill="BFBFBF" w:themeFill="background1" w:themeFillShade="BF"/>
            <w:vAlign w:val="center"/>
          </w:tcPr>
          <w:p w14:paraId="4B084CB4"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B084CB5" w14:textId="77777777" w:rsidR="00CE5EEC" w:rsidRDefault="00CE5EEC" w:rsidP="008E4C23">
            <w:pPr>
              <w:pStyle w:val="ProductList-OfferingBody"/>
              <w:ind w:left="-113"/>
              <w:jc w:val="center"/>
            </w:pPr>
          </w:p>
        </w:tc>
        <w:tc>
          <w:tcPr>
            <w:tcW w:w="595" w:type="dxa"/>
            <w:shd w:val="clear" w:color="auto" w:fill="70AD47" w:themeFill="accent6"/>
            <w:vAlign w:val="center"/>
          </w:tcPr>
          <w:p w14:paraId="4B084CB6" w14:textId="77777777" w:rsidR="00CE5EEC" w:rsidRDefault="00CE5EEC" w:rsidP="008E4C23">
            <w:pPr>
              <w:pStyle w:val="ProductList-OfferingBody"/>
              <w:ind w:left="-113"/>
              <w:jc w:val="center"/>
            </w:pPr>
          </w:p>
        </w:tc>
        <w:tc>
          <w:tcPr>
            <w:tcW w:w="548" w:type="dxa"/>
            <w:shd w:val="clear" w:color="auto" w:fill="70AD47" w:themeFill="accent6"/>
            <w:vAlign w:val="center"/>
          </w:tcPr>
          <w:p w14:paraId="4B084CB7" w14:textId="77777777" w:rsidR="00CE5EEC" w:rsidRDefault="00D107EF" w:rsidP="008E4C23">
            <w:pPr>
              <w:pStyle w:val="ProductList-OfferingBody"/>
              <w:ind w:left="-113"/>
              <w:jc w:val="center"/>
            </w:pPr>
            <w:r w:rsidRPr="00D107EF">
              <w:fldChar w:fldCharType="begin"/>
            </w:r>
            <w:r w:rsidRPr="00D107EF">
              <w:instrText xml:space="preserve"> </w:instrText>
            </w:r>
            <w:r w:rsidRPr="00D107EF">
              <w:rPr>
                <w:color w:val="1F497D"/>
              </w:rPr>
              <w:instrText>AutoTextList  \s NoStyle \t “</w:instrText>
            </w:r>
            <w:r w:rsidRPr="00D107EF">
              <w:instrText>Open-Lizenz und Open Value</w:instrText>
            </w:r>
            <w:r w:rsidRPr="00D107EF">
              <w:rPr>
                <w:color w:val="1F497D"/>
              </w:rPr>
              <w:instrText>”</w:instrText>
            </w:r>
            <w:r w:rsidRPr="00D107EF">
              <w:instrText xml:space="preserve"> </w:instrText>
            </w:r>
            <w:r w:rsidRPr="00D107EF">
              <w:fldChar w:fldCharType="separate"/>
            </w:r>
            <w:r w:rsidRPr="00D107EF">
              <w:t>OF</w:t>
            </w:r>
            <w:r w:rsidRPr="00D107EF">
              <w:fldChar w:fldCharType="end"/>
            </w:r>
          </w:p>
        </w:tc>
        <w:tc>
          <w:tcPr>
            <w:tcW w:w="643" w:type="dxa"/>
            <w:shd w:val="clear" w:color="auto" w:fill="70AD47" w:themeFill="accent6"/>
            <w:vAlign w:val="center"/>
          </w:tcPr>
          <w:p w14:paraId="4B084CB8" w14:textId="77777777" w:rsidR="00CE5EEC" w:rsidRDefault="00042275" w:rsidP="008E4C23">
            <w:pPr>
              <w:pStyle w:val="ProductList-OfferingBody"/>
              <w:ind w:left="-113"/>
              <w:jc w:val="center"/>
            </w:pPr>
            <w:r>
              <w:fldChar w:fldCharType="begin"/>
            </w:r>
            <w:r w:rsidR="00CE5EEC" w:rsidRPr="003A35A1">
              <w:instrText xml:space="preserve"> </w:instrText>
            </w:r>
            <w:r w:rsidR="00CE5EEC">
              <w:instrText>AutoTextList  \sNoStyle\t "Non-Company Wide in Open Value"</w:instrText>
            </w:r>
            <w:r>
              <w:fldChar w:fldCharType="separate"/>
            </w:r>
            <w:r w:rsidR="00D107EF" w:rsidRPr="00D107EF">
              <w:fldChar w:fldCharType="begin"/>
            </w:r>
            <w:r w:rsidR="00D107EF" w:rsidRPr="00D107EF">
              <w:instrText xml:space="preserve"> </w:instrText>
            </w:r>
            <w:r w:rsidR="00D107EF" w:rsidRPr="00D107EF">
              <w:rPr>
                <w:color w:val="1F497D"/>
              </w:rPr>
              <w:instrText>AutoTextList  \s NoStyle \t “</w:instrText>
            </w:r>
            <w:r w:rsidR="00D107EF" w:rsidRPr="00D107EF">
              <w:instrText>Nicht organisationsweite Produkte in Open Value</w:instrText>
            </w:r>
            <w:r w:rsidR="00D107EF" w:rsidRPr="00D107EF">
              <w:rPr>
                <w:color w:val="1F497D"/>
              </w:rPr>
              <w:instrText>”</w:instrText>
            </w:r>
            <w:r w:rsidR="00D107EF" w:rsidRPr="00D107EF">
              <w:instrText xml:space="preserve"> </w:instrText>
            </w:r>
            <w:r w:rsidR="00D107EF" w:rsidRPr="00D107EF">
              <w:fldChar w:fldCharType="separate"/>
            </w:r>
            <w:r w:rsidR="00D107EF" w:rsidRPr="00D107EF">
              <w:rPr>
                <w:color w:val="1F497D"/>
              </w:rPr>
              <w:t xml:space="preserve"> </w:t>
            </w:r>
            <w:r w:rsidR="00D107EF" w:rsidRPr="00D107EF">
              <w:t>P</w:t>
            </w:r>
            <w:r w:rsidR="00D107EF" w:rsidRPr="00D107EF">
              <w:fldChar w:fldCharType="end"/>
            </w:r>
            <w:r w:rsidR="00CE5EEC">
              <w:t xml:space="preserve"> </w:t>
            </w:r>
            <w:r>
              <w:fldChar w:fldCharType="end"/>
            </w:r>
          </w:p>
        </w:tc>
        <w:tc>
          <w:tcPr>
            <w:tcW w:w="595" w:type="dxa"/>
            <w:shd w:val="clear" w:color="auto" w:fill="70AD47" w:themeFill="accent6"/>
            <w:vAlign w:val="center"/>
          </w:tcPr>
          <w:p w14:paraId="4B084CB9" w14:textId="77777777" w:rsidR="00CE5EEC" w:rsidRDefault="00CE5EEC" w:rsidP="008E4C23">
            <w:pPr>
              <w:pStyle w:val="ProductList-OfferingBody"/>
              <w:ind w:left="-113"/>
              <w:jc w:val="center"/>
            </w:pPr>
          </w:p>
        </w:tc>
        <w:tc>
          <w:tcPr>
            <w:tcW w:w="769" w:type="dxa"/>
            <w:shd w:val="clear" w:color="auto" w:fill="BFBFBF" w:themeFill="background1" w:themeFillShade="BF"/>
            <w:vAlign w:val="center"/>
          </w:tcPr>
          <w:p w14:paraId="4B084CBA" w14:textId="77777777" w:rsidR="00CE5EEC" w:rsidRDefault="00CE5EEC" w:rsidP="008E4C23">
            <w:pPr>
              <w:pStyle w:val="ProductList-OfferingBody"/>
              <w:ind w:left="-113"/>
              <w:jc w:val="center"/>
            </w:pPr>
          </w:p>
        </w:tc>
      </w:tr>
    </w:tbl>
    <w:p w14:paraId="4B084CBC" w14:textId="77777777" w:rsidR="00CE5EEC" w:rsidRPr="00001778" w:rsidRDefault="00CE5EEC" w:rsidP="00CE5EEC">
      <w:pPr>
        <w:pStyle w:val="ProductList-Body"/>
      </w:pPr>
    </w:p>
    <w:tbl>
      <w:tblPr>
        <w:tblStyle w:val="TableGrid"/>
        <w:tblW w:w="1068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555"/>
        <w:gridCol w:w="2817"/>
      </w:tblGrid>
      <w:tr w:rsidR="00CE5EEC" w14:paraId="4B084CC0" w14:textId="77777777" w:rsidTr="000E5B8D">
        <w:tc>
          <w:tcPr>
            <w:tcW w:w="4311" w:type="dxa"/>
          </w:tcPr>
          <w:p w14:paraId="4B084CBD" w14:textId="77777777" w:rsidR="00CE5EEC" w:rsidRDefault="00CE5EEC" w:rsidP="008E4C23">
            <w:pPr>
              <w:pStyle w:val="ProductList-Body"/>
              <w:spacing w:before="20" w:after="20"/>
            </w:pPr>
            <w:r>
              <w:t xml:space="preserve">Frühere Version: </w:t>
            </w:r>
            <w:r>
              <w:rPr>
                <w:b/>
              </w:rPr>
              <w:t>Microsoft Dynamics CRM 2011</w:t>
            </w:r>
            <w:r>
              <w:t xml:space="preserve"> </w:t>
            </w:r>
            <w:r w:rsidRPr="004316F5">
              <w:t>(8/12)</w:t>
            </w:r>
          </w:p>
        </w:tc>
        <w:tc>
          <w:tcPr>
            <w:tcW w:w="3555" w:type="dxa"/>
          </w:tcPr>
          <w:p w14:paraId="4B084CBE" w14:textId="77777777" w:rsidR="00CE5EEC" w:rsidRDefault="00CE5EEC" w:rsidP="008E4C23">
            <w:pPr>
              <w:pStyle w:val="ProductList-Body"/>
              <w:spacing w:before="20" w:after="20"/>
            </w:pPr>
            <w:r>
              <w:t xml:space="preserve">Produkt-Pool: </w:t>
            </w:r>
            <w:r>
              <w:rPr>
                <w:b/>
              </w:rPr>
              <w:t>Server</w:t>
            </w:r>
          </w:p>
        </w:tc>
        <w:tc>
          <w:tcPr>
            <w:tcW w:w="2817" w:type="dxa"/>
          </w:tcPr>
          <w:p w14:paraId="4B084CBF" w14:textId="77777777" w:rsidR="00CE5EEC" w:rsidRPr="00FD3474" w:rsidRDefault="00CE5EEC" w:rsidP="008E4C23">
            <w:pPr>
              <w:pStyle w:val="ProductList-Body"/>
              <w:spacing w:before="20" w:after="20"/>
              <w:rPr>
                <w:b/>
              </w:rPr>
            </w:pPr>
            <w:r>
              <w:t xml:space="preserve">Ausnahme Qualifizierter Nutzer: </w:t>
            </w:r>
            <w:r>
              <w:rPr>
                <w:b/>
              </w:rPr>
              <w:t>Ja</w:t>
            </w:r>
          </w:p>
        </w:tc>
      </w:tr>
      <w:tr w:rsidR="00CE5EEC" w14:paraId="4B084CC4" w14:textId="77777777" w:rsidTr="000E5B8D">
        <w:tc>
          <w:tcPr>
            <w:tcW w:w="4311" w:type="dxa"/>
          </w:tcPr>
          <w:p w14:paraId="4B084CC1" w14:textId="77777777" w:rsidR="00CE5EEC" w:rsidRDefault="00CE5EEC" w:rsidP="008E4C23">
            <w:pPr>
              <w:pStyle w:val="ProductList-Body"/>
              <w:spacing w:before="20" w:after="20"/>
            </w:pPr>
          </w:p>
        </w:tc>
        <w:tc>
          <w:tcPr>
            <w:tcW w:w="3555" w:type="dxa"/>
          </w:tcPr>
          <w:p w14:paraId="4B084CC2" w14:textId="77777777" w:rsidR="00CE5EEC" w:rsidRDefault="00CD60C5" w:rsidP="008E4C23">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2817" w:type="dxa"/>
          </w:tcPr>
          <w:p w14:paraId="4B084CC3" w14:textId="77777777" w:rsidR="00CE5EEC" w:rsidRDefault="00CE5EEC" w:rsidP="008E4C23">
            <w:pPr>
              <w:pStyle w:val="ProductList-Body"/>
              <w:spacing w:before="20" w:after="20"/>
            </w:pPr>
          </w:p>
        </w:tc>
      </w:tr>
    </w:tbl>
    <w:p w14:paraId="4B084CC5" w14:textId="77777777" w:rsidR="00CE5EEC" w:rsidRPr="00001778" w:rsidRDefault="00CE5EEC" w:rsidP="00CE5EEC">
      <w:pPr>
        <w:pStyle w:val="ProductList-Body"/>
        <w:shd w:val="clear" w:color="auto" w:fill="D9D9D9" w:themeFill="background1" w:themeFillShade="D9"/>
        <w:spacing w:before="120" w:after="120"/>
      </w:pPr>
      <w:r>
        <w:rPr>
          <w:b/>
        </w:rPr>
        <w:t>Zusätzliche Informationen</w:t>
      </w:r>
    </w:p>
    <w:p w14:paraId="4B084CC6" w14:textId="77777777" w:rsidR="00CE5EEC" w:rsidRPr="00001778" w:rsidRDefault="00CE5EEC" w:rsidP="00CE5EEC">
      <w:pPr>
        <w:pStyle w:val="ProductList-Body"/>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4B084CC7" w14:textId="77777777" w:rsidR="00CE5EEC" w:rsidRPr="00001778" w:rsidRDefault="00CE5EEC" w:rsidP="00CE5EEC">
      <w:pPr>
        <w:pStyle w:val="ProductList-Body"/>
      </w:pPr>
      <w:r>
        <w:t>Der Externe Connector</w:t>
      </w:r>
      <w:r>
        <w:fldChar w:fldCharType="begin"/>
      </w:r>
      <w:r>
        <w:instrText>XE "Externer Connector für Microsoft Dynamics CRM 2011"</w:instrText>
      </w:r>
      <w:r>
        <w:fldChar w:fldCharType="end"/>
      </w:r>
      <w: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 Migration Anwendung (siehe Abschnitt </w:t>
      </w:r>
      <w:hyperlink w:anchor="SoftwareAssurance" w:tooltip="Software Assurance" w:history="1">
        <w:r w:rsidR="00171049">
          <w:rPr>
            <w:rStyle w:val="Hyperlink"/>
          </w:rPr>
          <w:t>Software Assurance</w:t>
        </w:r>
      </w:hyperlink>
      <w:r>
        <w:t>). Ungeachtet gegenteiliger Angaben in diesen Bestimmungen wird von Kunden allerdings nicht erwartet, die Verwendung der Software unter ihren qualifizierenden Lizenzen einzustellen, sofern sie Microsoft Dynamics CRM 2013 bereitstellen und verwenden.</w:t>
      </w:r>
    </w:p>
    <w:p w14:paraId="4B084CC8" w14:textId="77777777" w:rsidR="00CE5EEC" w:rsidRPr="00001778" w:rsidRDefault="00CE5EEC" w:rsidP="00CE5EEC">
      <w:pPr>
        <w:pStyle w:val="ProductList-Body"/>
      </w:pPr>
    </w:p>
    <w:p w14:paraId="4B084CC9" w14:textId="77777777" w:rsidR="00CE5EEC" w:rsidRPr="00001778" w:rsidRDefault="00CE5EEC" w:rsidP="00CE5EEC">
      <w:pPr>
        <w:pStyle w:val="ProductList-Body"/>
      </w:pPr>
      <w:r>
        <w:rPr>
          <w:b/>
          <w:color w:val="00188F"/>
        </w:rPr>
        <w:t>Upgraderechte für Microsoft Dynamics CRM 2013 für Software Assurance-Kunden</w:t>
      </w:r>
    </w:p>
    <w:p w14:paraId="4B084CCA" w14:textId="77777777" w:rsidR="00CE5EEC" w:rsidRPr="00001778" w:rsidRDefault="00CE5EEC" w:rsidP="00CE5EEC">
      <w:pPr>
        <w:pStyle w:val="ProductList-Body"/>
      </w:pPr>
      <w:r>
        <w:t xml:space="preserve">Kunden, die ihre Client-Zugriffslizenzen (CALs) für Microsoft Dynamics CRM 2013 erworben haben und zum 1. Oktober 2013 oder später über aktive SA für diese Lizenzen verfügen, sind berechtigt, diese Lizenzen wie nachstehend aufgeführt upzugraden. Für diese Lizenzen gelten die Standardbestimmungen für die Migration (siehe Abschnitt </w:t>
      </w:r>
      <w:hyperlink w:anchor="SoftwareAssurance" w:tooltip="Software Assurance" w:history="1">
        <w:hyperlink w:anchor="SoftwareAssurance" w:tooltip="Software Assurance" w:history="1">
          <w:r w:rsidR="00664D67">
            <w:rPr>
              <w:rStyle w:val="Hyperlink"/>
            </w:rPr>
            <w:t>Software Assurance</w:t>
          </w:r>
        </w:hyperlink>
      </w:hyperlink>
      <w:r>
        <w:t>).</w:t>
      </w:r>
    </w:p>
    <w:p w14:paraId="4B084CCB" w14:textId="77777777" w:rsidR="00CE5EEC" w:rsidRPr="00001778" w:rsidRDefault="00CE5EEC" w:rsidP="00CE5EEC">
      <w:pPr>
        <w:pStyle w:val="ProductList-Body"/>
      </w:pPr>
    </w:p>
    <w:tbl>
      <w:tblPr>
        <w:tblStyle w:val="TableGrid"/>
        <w:tblW w:w="0" w:type="auto"/>
        <w:tblInd w:w="135" w:type="dxa"/>
        <w:tblLook w:val="04A0" w:firstRow="1" w:lastRow="0" w:firstColumn="1" w:lastColumn="0" w:noHBand="0" w:noVBand="1"/>
      </w:tblPr>
      <w:tblGrid>
        <w:gridCol w:w="5215"/>
        <w:gridCol w:w="5355"/>
      </w:tblGrid>
      <w:tr w:rsidR="00CE5EEC" w14:paraId="4B084CCE" w14:textId="77777777" w:rsidTr="009104DA">
        <w:trPr>
          <w:tblHeader/>
        </w:trPr>
        <w:tc>
          <w:tcPr>
            <w:tcW w:w="5215" w:type="dxa"/>
            <w:shd w:val="clear" w:color="auto" w:fill="0072C6"/>
          </w:tcPr>
          <w:p w14:paraId="4B084CCC" w14:textId="77777777"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4B084CCD" w14:textId="77777777"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14:paraId="4B084CD2" w14:textId="77777777" w:rsidTr="009104DA">
        <w:tc>
          <w:tcPr>
            <w:tcW w:w="5215" w:type="dxa"/>
          </w:tcPr>
          <w:p w14:paraId="4B084CCF" w14:textId="77777777" w:rsidR="00CE5EEC" w:rsidRPr="000D6060" w:rsidRDefault="00CE5EEC" w:rsidP="008E4C23">
            <w:pPr>
              <w:pStyle w:val="ProductList-Body"/>
            </w:pPr>
            <w:r>
              <w:t>1 CAL für Microsoft Dynamics CRM 2011 Employee Self Service</w:t>
            </w:r>
          </w:p>
        </w:tc>
        <w:tc>
          <w:tcPr>
            <w:tcW w:w="5355" w:type="dxa"/>
          </w:tcPr>
          <w:p w14:paraId="4B084CD0" w14:textId="77777777" w:rsidR="00CE5EEC" w:rsidRPr="00001778" w:rsidRDefault="00CE5EEC" w:rsidP="008E4C23">
            <w:pPr>
              <w:pStyle w:val="ProductList-Body"/>
            </w:pPr>
            <w:r>
              <w:t>1 CAL für Microsoft Dynamics CRM 2013 Essential oder</w:t>
            </w:r>
          </w:p>
          <w:p w14:paraId="4B084CD1" w14:textId="77777777" w:rsidR="00CE5EEC" w:rsidRPr="00CA02E2" w:rsidRDefault="00CE5EEC" w:rsidP="008E4C23">
            <w:pPr>
              <w:pStyle w:val="ProductList-Body"/>
            </w:pPr>
            <w:r>
              <w:t>1 CAL für Microsoft Dynamics CRM 2013 Essential und</w:t>
            </w:r>
            <w:r>
              <w:br/>
              <w:t>1 Zusätzliche CAL zur Grundlegenden Verwendung von Microsoft Dynamics CRM 2013</w:t>
            </w:r>
          </w:p>
        </w:tc>
      </w:tr>
      <w:tr w:rsidR="00CE5EEC" w14:paraId="4B084CD5" w14:textId="77777777" w:rsidTr="009104DA">
        <w:tc>
          <w:tcPr>
            <w:tcW w:w="5215" w:type="dxa"/>
          </w:tcPr>
          <w:p w14:paraId="4B084CD3" w14:textId="77777777" w:rsidR="00CE5EEC" w:rsidRPr="000D6060" w:rsidRDefault="00CE5EEC" w:rsidP="008E4C23">
            <w:pPr>
              <w:pStyle w:val="ProductList-Body"/>
            </w:pPr>
            <w:r>
              <w:t>1 Zusätzliche CAL zur Eingeschränkten Verwendung von Microsoft Dynamics CRM 2011</w:t>
            </w:r>
          </w:p>
        </w:tc>
        <w:tc>
          <w:tcPr>
            <w:tcW w:w="5355" w:type="dxa"/>
          </w:tcPr>
          <w:p w14:paraId="4B084CD4" w14:textId="77777777" w:rsidR="00CE5EEC" w:rsidRPr="00CA02E2" w:rsidRDefault="00CE5EEC" w:rsidP="008E4C23">
            <w:pPr>
              <w:pStyle w:val="ProductList-Body"/>
            </w:pPr>
            <w:r>
              <w:t>1 Zusätzliche CAL zur Grundlegenden Verwendung von Microsoft Dynamics CRM 2013</w:t>
            </w:r>
          </w:p>
        </w:tc>
      </w:tr>
      <w:tr w:rsidR="00CE5EEC" w14:paraId="4B084CD8" w14:textId="77777777" w:rsidTr="009104DA">
        <w:tc>
          <w:tcPr>
            <w:tcW w:w="5215" w:type="dxa"/>
          </w:tcPr>
          <w:p w14:paraId="4B084CD6" w14:textId="77777777" w:rsidR="00CE5EEC" w:rsidRPr="000D6060" w:rsidRDefault="00CE5EEC" w:rsidP="008E4C23">
            <w:pPr>
              <w:pStyle w:val="ProductList-Body"/>
            </w:pPr>
            <w:r>
              <w:t>1 Zusätzliche CAL zur Vollständigen Verwendung von Microsoft Dynamics CRM 2011</w:t>
            </w:r>
          </w:p>
        </w:tc>
        <w:tc>
          <w:tcPr>
            <w:tcW w:w="5355" w:type="dxa"/>
          </w:tcPr>
          <w:p w14:paraId="4B084CD7" w14:textId="77777777" w:rsidR="00CE5EEC" w:rsidRPr="00CA02E2" w:rsidRDefault="00CE5EEC" w:rsidP="008E4C23">
            <w:pPr>
              <w:pStyle w:val="ProductList-Body"/>
            </w:pPr>
            <w:r>
              <w:t>1 Zusätzliche CAL zur Professionellen Verwendung von Microsoft Dynamics CRM 2013</w:t>
            </w:r>
          </w:p>
        </w:tc>
      </w:tr>
      <w:tr w:rsidR="00CE5EEC" w14:paraId="4B084CDB" w14:textId="77777777" w:rsidTr="009104DA">
        <w:tc>
          <w:tcPr>
            <w:tcW w:w="5215" w:type="dxa"/>
          </w:tcPr>
          <w:p w14:paraId="4B084CD9" w14:textId="77777777" w:rsidR="00CE5EEC" w:rsidRPr="000D6060" w:rsidRDefault="00CE5EEC" w:rsidP="008E4C23">
            <w:pPr>
              <w:pStyle w:val="ProductList-Body"/>
            </w:pPr>
            <w:r>
              <w:t>1 Externer Connector für Microsoft Dynamics CRM 2011</w:t>
            </w:r>
            <w:r>
              <w:fldChar w:fldCharType="begin"/>
            </w:r>
            <w:r>
              <w:instrText>XE "Externer Connector für Microsoft Dynamics CRM 2011"</w:instrText>
            </w:r>
            <w:r>
              <w:fldChar w:fldCharType="end"/>
            </w:r>
          </w:p>
        </w:tc>
        <w:tc>
          <w:tcPr>
            <w:tcW w:w="5355" w:type="dxa"/>
          </w:tcPr>
          <w:p w14:paraId="4B084CDA" w14:textId="77777777" w:rsidR="00CE5EEC" w:rsidRDefault="00CE5EEC" w:rsidP="008E4C23">
            <w:pPr>
              <w:pStyle w:val="ProductList-Body"/>
            </w:pPr>
            <w:r>
              <w:t>Keine. In der Serverlizenz für CRM 2013 sind Nutzungsrechte für den Externen Connector enthalten</w:t>
            </w:r>
          </w:p>
        </w:tc>
      </w:tr>
    </w:tbl>
    <w:p w14:paraId="4B084CDC" w14:textId="77777777" w:rsidR="00CE5EEC" w:rsidRPr="00001778" w:rsidRDefault="00CE5EEC" w:rsidP="00CE5EEC">
      <w:pPr>
        <w:pStyle w:val="ProductList-Body"/>
      </w:pPr>
    </w:p>
    <w:p w14:paraId="4B084CDD" w14:textId="77777777" w:rsidR="00CE5EEC" w:rsidRPr="00001778" w:rsidRDefault="00CE5EEC" w:rsidP="00CE5EEC">
      <w:pPr>
        <w:pStyle w:val="ProductList-Body"/>
      </w:pPr>
      <w:r>
        <w:rPr>
          <w:b/>
          <w:color w:val="00188F"/>
        </w:rPr>
        <w:t>Downgraderechte für Microsoft Dynamics CRM 2011</w:t>
      </w:r>
      <w:r>
        <w:rPr>
          <w:b/>
        </w:rPr>
        <w:t xml:space="preserve"> </w:t>
      </w:r>
    </w:p>
    <w:p w14:paraId="4B084CDE" w14:textId="77777777" w:rsidR="00CE5EEC" w:rsidRPr="00001778" w:rsidRDefault="00CE5EEC" w:rsidP="00CE5EEC">
      <w:pPr>
        <w:pStyle w:val="ProductList-Body"/>
      </w:pPr>
      <w:r>
        <w:t>Kunden mit Microsoft Dynamics CRM 2013-Lizenzen sind wie folgt berechtigt, Microsoft Dynamics CRM 2011 anstelle von Microsoft Dynamics CRM</w:t>
      </w:r>
      <w:r w:rsidR="009104DA">
        <w:t> </w:t>
      </w:r>
      <w:r>
        <w:t>2013 zu verwenden.</w:t>
      </w:r>
    </w:p>
    <w:p w14:paraId="4B084CDF" w14:textId="77777777" w:rsidR="00CE5EEC" w:rsidRPr="00001778" w:rsidRDefault="00CE5EEC" w:rsidP="00CE5EEC">
      <w:pPr>
        <w:pStyle w:val="ProductList-Body"/>
      </w:pPr>
    </w:p>
    <w:tbl>
      <w:tblPr>
        <w:tblStyle w:val="TableGrid"/>
        <w:tblW w:w="0" w:type="auto"/>
        <w:tblInd w:w="108" w:type="dxa"/>
        <w:tblLook w:val="04A0" w:firstRow="1" w:lastRow="0" w:firstColumn="1" w:lastColumn="0" w:noHBand="0" w:noVBand="1"/>
      </w:tblPr>
      <w:tblGrid>
        <w:gridCol w:w="5242"/>
        <w:gridCol w:w="5355"/>
      </w:tblGrid>
      <w:tr w:rsidR="00CE5EEC" w14:paraId="4B084CE2" w14:textId="77777777" w:rsidTr="009104DA">
        <w:trPr>
          <w:tblHeader/>
        </w:trPr>
        <w:tc>
          <w:tcPr>
            <w:tcW w:w="5242" w:type="dxa"/>
            <w:shd w:val="clear" w:color="auto" w:fill="0072C6"/>
          </w:tcPr>
          <w:p w14:paraId="4B084CE0" w14:textId="77777777"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4B084CE1" w14:textId="77777777"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14:paraId="4B084CE5" w14:textId="77777777" w:rsidTr="009104DA">
        <w:tc>
          <w:tcPr>
            <w:tcW w:w="5242" w:type="dxa"/>
          </w:tcPr>
          <w:p w14:paraId="4B084CE3"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14:paraId="4B084CE4" w14:textId="77777777" w:rsidR="00CE5EEC" w:rsidRPr="00BE0025" w:rsidRDefault="00CE5EEC" w:rsidP="008E4C23">
            <w:pPr>
              <w:pStyle w:val="ProductList-Body"/>
            </w:pPr>
            <w:r>
              <w:t>Microsoft Dynamics CRM 2011 Server</w:t>
            </w:r>
          </w:p>
        </w:tc>
      </w:tr>
      <w:tr w:rsidR="00CE5EEC" w14:paraId="4B084CE8" w14:textId="77777777" w:rsidTr="009104DA">
        <w:tc>
          <w:tcPr>
            <w:tcW w:w="5242" w:type="dxa"/>
          </w:tcPr>
          <w:p w14:paraId="4B084CE6"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14:paraId="4B084CE7" w14:textId="77777777" w:rsidR="00CE5EEC" w:rsidRPr="00BE0025" w:rsidRDefault="00CE5EEC" w:rsidP="008E4C23">
            <w:pPr>
              <w:pStyle w:val="ProductList-Body"/>
            </w:pPr>
            <w:r>
              <w:t>Microsoft Dynamics CRM Workgroup Server 2011</w:t>
            </w:r>
          </w:p>
        </w:tc>
      </w:tr>
      <w:tr w:rsidR="00CE5EEC" w14:paraId="4B084CEB" w14:textId="77777777" w:rsidTr="009104DA">
        <w:tc>
          <w:tcPr>
            <w:tcW w:w="5242" w:type="dxa"/>
          </w:tcPr>
          <w:p w14:paraId="4B084CE9" w14:textId="77777777" w:rsidR="00CE5EEC" w:rsidRPr="008F2008" w:rsidRDefault="00CE5EEC" w:rsidP="008E4C23">
            <w:pPr>
              <w:pStyle w:val="ProductList-Body"/>
            </w:pPr>
            <w:r>
              <w:t>CAL für Microsoft Dynamics CRM 2013 Essential</w:t>
            </w:r>
          </w:p>
        </w:tc>
        <w:tc>
          <w:tcPr>
            <w:tcW w:w="5355" w:type="dxa"/>
          </w:tcPr>
          <w:p w14:paraId="4B084CEA" w14:textId="77777777" w:rsidR="00CE5EEC" w:rsidRPr="00BE0025" w:rsidRDefault="00CE5EEC" w:rsidP="008E4C23">
            <w:pPr>
              <w:pStyle w:val="ProductList-Body"/>
            </w:pPr>
            <w:r>
              <w:t>CAL für Microsoft Dynamics CRM 2011 Employee Self Service</w:t>
            </w:r>
          </w:p>
        </w:tc>
      </w:tr>
      <w:tr w:rsidR="00CE5EEC" w14:paraId="4B084CEE" w14:textId="77777777" w:rsidTr="009104DA">
        <w:tc>
          <w:tcPr>
            <w:tcW w:w="5242" w:type="dxa"/>
          </w:tcPr>
          <w:p w14:paraId="4B084CEC" w14:textId="77777777" w:rsidR="00CE5EEC" w:rsidRPr="008F2008" w:rsidRDefault="00CE5EEC" w:rsidP="008E4C23">
            <w:pPr>
              <w:pStyle w:val="ProductList-Body"/>
            </w:pPr>
            <w:r>
              <w:t>Zusätzliche CAL zur Grundlegenden Verwendung von Microsoft Dynamics CRM 2013</w:t>
            </w:r>
          </w:p>
        </w:tc>
        <w:tc>
          <w:tcPr>
            <w:tcW w:w="5355" w:type="dxa"/>
          </w:tcPr>
          <w:p w14:paraId="4B084CED" w14:textId="77777777" w:rsidR="00CE5EEC" w:rsidRPr="00BE0025" w:rsidRDefault="00CE5EEC" w:rsidP="008E4C23">
            <w:pPr>
              <w:pStyle w:val="ProductList-Body"/>
            </w:pPr>
            <w:r>
              <w:t>Zusätzliche CAL zur Eingeschränkten Verwendung von Microsoft Dynamics CRM 2011</w:t>
            </w:r>
          </w:p>
        </w:tc>
      </w:tr>
      <w:tr w:rsidR="00CE5EEC" w14:paraId="4B084CF1" w14:textId="77777777" w:rsidTr="009104DA">
        <w:tc>
          <w:tcPr>
            <w:tcW w:w="5242" w:type="dxa"/>
          </w:tcPr>
          <w:p w14:paraId="4B084CEF" w14:textId="77777777" w:rsidR="00CE5EEC" w:rsidRDefault="00CE5EEC" w:rsidP="008E4C23">
            <w:pPr>
              <w:pStyle w:val="ProductList-Body"/>
            </w:pPr>
            <w:r>
              <w:t>Zusätzliche CAL zur Professionellen Verwendung von Microsoft Dynamics CRM 2013</w:t>
            </w:r>
          </w:p>
        </w:tc>
        <w:tc>
          <w:tcPr>
            <w:tcW w:w="5355" w:type="dxa"/>
          </w:tcPr>
          <w:p w14:paraId="4B084CF0" w14:textId="77777777" w:rsidR="00CE5EEC" w:rsidRDefault="00CE5EEC" w:rsidP="008E4C23">
            <w:pPr>
              <w:pStyle w:val="ProductList-Body"/>
            </w:pPr>
            <w:r>
              <w:t>Zusätzliche CAL zur Vollständigen Verwendung von Microsoft Dynamics CRM 2011</w:t>
            </w:r>
          </w:p>
        </w:tc>
      </w:tr>
    </w:tbl>
    <w:p w14:paraId="4B084CF2" w14:textId="77777777" w:rsidR="00CE5EEC" w:rsidRPr="00001778" w:rsidRDefault="00CE5EEC" w:rsidP="00CE5EEC">
      <w:pPr>
        <w:pStyle w:val="ProductList-Body"/>
      </w:pPr>
    </w:p>
    <w:p w14:paraId="4B084CF3" w14:textId="77777777" w:rsidR="00CE5EEC" w:rsidRPr="00001778" w:rsidRDefault="00CE5EEC" w:rsidP="00CE5EEC">
      <w:pPr>
        <w:pStyle w:val="ProductList-Body"/>
      </w:pPr>
      <w:r>
        <w:rPr>
          <w:b/>
          <w:color w:val="00188F"/>
        </w:rPr>
        <w:t>Client-Zugriffslizenz-Optionen</w:t>
      </w:r>
    </w:p>
    <w:p w14:paraId="4B084CF4" w14:textId="77777777" w:rsidR="00CE5EEC" w:rsidRPr="00001778" w:rsidRDefault="00CE5EEC" w:rsidP="00CE5EEC">
      <w:pPr>
        <w:pStyle w:val="ProductList-Body"/>
      </w:pPr>
      <w:r>
        <w:t>Die unter den verschiedenen CALs für Microsoft Dynamics CRM 2013 zulässigen Verwendungszwecke sind in der Tabelle unten dargelegt.</w:t>
      </w:r>
      <w:r w:rsidR="001708B0">
        <w:t xml:space="preserve"> </w:t>
      </w:r>
      <w:r>
        <w:t>Die Beschränkte CAL und die Unbeschränkte CAL sind Angebote, die mehrere Lizenzen umfassen.</w:t>
      </w:r>
    </w:p>
    <w:p w14:paraId="4B084CF5" w14:textId="77777777" w:rsidR="00CE5EEC" w:rsidRDefault="00CE5EEC" w:rsidP="00CE5EEC">
      <w:pPr>
        <w:pStyle w:val="ProductList-Body"/>
      </w:pPr>
    </w:p>
    <w:p w14:paraId="4B084CF6" w14:textId="77777777" w:rsidR="007D5CA9" w:rsidRDefault="007D5CA9" w:rsidP="00CE5EEC">
      <w:pPr>
        <w:pStyle w:val="ProductList-Body"/>
      </w:pPr>
    </w:p>
    <w:p w14:paraId="4B084CF7" w14:textId="77777777" w:rsidR="007D5CA9" w:rsidRDefault="007D5CA9" w:rsidP="00CE5EEC">
      <w:pPr>
        <w:pStyle w:val="ProductList-Body"/>
      </w:pPr>
    </w:p>
    <w:p w14:paraId="4B084CF8" w14:textId="77777777" w:rsidR="007D5CA9" w:rsidRPr="00001778" w:rsidRDefault="007D5CA9"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616"/>
        <w:gridCol w:w="555"/>
        <w:gridCol w:w="589"/>
        <w:gridCol w:w="269"/>
        <w:gridCol w:w="1508"/>
        <w:gridCol w:w="630"/>
        <w:gridCol w:w="505"/>
        <w:gridCol w:w="589"/>
        <w:gridCol w:w="236"/>
        <w:gridCol w:w="1509"/>
        <w:gridCol w:w="540"/>
        <w:gridCol w:w="540"/>
        <w:gridCol w:w="720"/>
      </w:tblGrid>
      <w:tr w:rsidR="00CE5EEC" w:rsidRPr="006613E6" w14:paraId="4B084D07" w14:textId="77777777" w:rsidTr="00116237">
        <w:trPr>
          <w:cantSplit/>
          <w:trHeight w:val="303"/>
          <w:tblHeader/>
        </w:trPr>
        <w:tc>
          <w:tcPr>
            <w:tcW w:w="181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4B084CF9"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616" w:type="dxa"/>
            <w:tcBorders>
              <w:top w:val="single" w:sz="4" w:space="0" w:color="auto"/>
              <w:left w:val="single" w:sz="4" w:space="0" w:color="auto"/>
              <w:bottom w:val="single" w:sz="4" w:space="0" w:color="auto"/>
              <w:right w:val="single" w:sz="4" w:space="0" w:color="auto"/>
            </w:tcBorders>
            <w:shd w:val="clear" w:color="auto" w:fill="0072C6"/>
            <w:vAlign w:val="center"/>
          </w:tcPr>
          <w:p w14:paraId="4B084CFA"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4B084CFB"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4B084CFC"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4B084CFD" w14:textId="77777777" w:rsidR="00CE5EEC" w:rsidRPr="008A0064" w:rsidRDefault="00CE5EEC" w:rsidP="008E4C23">
            <w:pPr>
              <w:pStyle w:val="ProductList-OfferingBody"/>
              <w:rPr>
                <w:color w:val="FFFFFF" w:themeColor="background1"/>
                <w:sz w:val="18"/>
                <w:szCs w:val="18"/>
              </w:rPr>
            </w:pPr>
          </w:p>
        </w:tc>
        <w:tc>
          <w:tcPr>
            <w:tcW w:w="1508"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4B084CFE"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630" w:type="dxa"/>
            <w:tcBorders>
              <w:top w:val="single" w:sz="4" w:space="0" w:color="auto"/>
              <w:left w:val="single" w:sz="4" w:space="0" w:color="auto"/>
              <w:bottom w:val="single" w:sz="4" w:space="0" w:color="auto"/>
              <w:right w:val="single" w:sz="4" w:space="0" w:color="auto"/>
            </w:tcBorders>
            <w:shd w:val="clear" w:color="auto" w:fill="0072C6"/>
            <w:vAlign w:val="center"/>
          </w:tcPr>
          <w:p w14:paraId="4B084CFF"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4B084D00"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4B084D0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4B084D02"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4B084D03"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Nutzungsrecht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4B084D04"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4B084D05"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4B084D06"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4B084D16" w14:textId="77777777" w:rsidTr="00116237">
        <w:trPr>
          <w:cantSplit/>
          <w:trHeight w:val="172"/>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08" w14:textId="77777777" w:rsidR="00CE5EEC" w:rsidRPr="006613E6" w:rsidRDefault="00CE5EEC" w:rsidP="008E4C23">
            <w:pPr>
              <w:pStyle w:val="ProductList-OfferingBody"/>
              <w:rPr>
                <w:color w:val="000000"/>
                <w:sz w:val="13"/>
                <w:szCs w:val="13"/>
              </w:rPr>
            </w:pPr>
            <w:r>
              <w:rPr>
                <w:color w:val="000000"/>
                <w:sz w:val="13"/>
                <w:szCs w:val="13"/>
              </w:rPr>
              <w:t>Ankündigungen anzeigen</w:t>
            </w:r>
          </w:p>
        </w:tc>
        <w:tc>
          <w:tcPr>
            <w:tcW w:w="616" w:type="dxa"/>
            <w:tcBorders>
              <w:top w:val="single" w:sz="4" w:space="0" w:color="auto"/>
              <w:left w:val="single" w:sz="4" w:space="0" w:color="auto"/>
              <w:bottom w:val="single" w:sz="4" w:space="0" w:color="auto"/>
              <w:right w:val="single" w:sz="4" w:space="0" w:color="auto"/>
            </w:tcBorders>
            <w:vAlign w:val="center"/>
          </w:tcPr>
          <w:p w14:paraId="4B084D0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E7" wp14:editId="4B086BE8">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0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E9" wp14:editId="4B086BEA">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0B"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BEB" wp14:editId="4B086BE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0C"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0D" w14:textId="77777777" w:rsidR="00CE5EEC" w:rsidRPr="006613E6" w:rsidRDefault="00CE5EEC" w:rsidP="008E4C23">
            <w:pPr>
              <w:pStyle w:val="ProductList-OfferingBody"/>
              <w:rPr>
                <w:noProof/>
                <w:color w:val="000000"/>
                <w:sz w:val="13"/>
                <w:szCs w:val="13"/>
              </w:rPr>
            </w:pPr>
            <w:r>
              <w:rPr>
                <w:color w:val="000000"/>
                <w:sz w:val="13"/>
                <w:szCs w:val="13"/>
              </w:rPr>
              <w:t>Benutzerberichte, Benutzerdiagramme und Benutzerdashboards verwalten</w:t>
            </w:r>
          </w:p>
        </w:tc>
        <w:tc>
          <w:tcPr>
            <w:tcW w:w="630" w:type="dxa"/>
            <w:tcBorders>
              <w:top w:val="single" w:sz="4" w:space="0" w:color="auto"/>
              <w:left w:val="single" w:sz="4" w:space="0" w:color="auto"/>
              <w:bottom w:val="single" w:sz="4" w:space="0" w:color="auto"/>
              <w:right w:val="single" w:sz="4" w:space="0" w:color="auto"/>
            </w:tcBorders>
            <w:vAlign w:val="center"/>
          </w:tcPr>
          <w:p w14:paraId="4B084D0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ED" wp14:editId="4B086BE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0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EF" wp14:editId="4B086BF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1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1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12" w14:textId="77777777" w:rsidR="00CE5EEC" w:rsidRPr="006613E6" w:rsidRDefault="00CE5EEC" w:rsidP="008E4C23">
            <w:pPr>
              <w:pStyle w:val="ProductList-OfferingBody"/>
              <w:rPr>
                <w:noProof/>
                <w:color w:val="000000"/>
                <w:sz w:val="12"/>
              </w:rPr>
            </w:pPr>
            <w:r>
              <w:rPr>
                <w:color w:val="000000"/>
                <w:sz w:val="13"/>
                <w:szCs w:val="13"/>
              </w:rPr>
              <w:t>Dialoge definieren und konfigurieren</w:t>
            </w:r>
          </w:p>
        </w:tc>
        <w:tc>
          <w:tcPr>
            <w:tcW w:w="540" w:type="dxa"/>
            <w:tcBorders>
              <w:top w:val="single" w:sz="4" w:space="0" w:color="auto"/>
              <w:left w:val="single" w:sz="4" w:space="0" w:color="auto"/>
              <w:bottom w:val="single" w:sz="4" w:space="0" w:color="auto"/>
              <w:right w:val="single" w:sz="4" w:space="0" w:color="auto"/>
            </w:tcBorders>
            <w:vAlign w:val="center"/>
          </w:tcPr>
          <w:p w14:paraId="4B084D1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F1" wp14:editId="4B086BF2">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1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15" w14:textId="77777777" w:rsidR="00CE5EEC" w:rsidRPr="006613E6" w:rsidRDefault="00CE5EEC" w:rsidP="008E4C23">
            <w:pPr>
              <w:pStyle w:val="ProductList-OfferingBody"/>
              <w:rPr>
                <w:noProof/>
                <w:color w:val="000000"/>
                <w:sz w:val="12"/>
              </w:rPr>
            </w:pPr>
          </w:p>
        </w:tc>
      </w:tr>
      <w:tr w:rsidR="00CE5EEC" w:rsidRPr="006613E6" w14:paraId="4B084D25"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17" w14:textId="77777777" w:rsidR="00CE5EEC" w:rsidRPr="006613E6" w:rsidRDefault="00CE5EEC" w:rsidP="008E4C23">
            <w:pPr>
              <w:pStyle w:val="ProductList-OfferingBody"/>
              <w:rPr>
                <w:color w:val="000000"/>
                <w:sz w:val="13"/>
                <w:szCs w:val="13"/>
              </w:rPr>
            </w:pPr>
            <w:r>
              <w:rPr>
                <w:color w:val="000000"/>
                <w:sz w:val="13"/>
                <w:szCs w:val="13"/>
              </w:rPr>
              <w:t>Gespeicherte Ansichten verwalten</w:t>
            </w:r>
          </w:p>
        </w:tc>
        <w:tc>
          <w:tcPr>
            <w:tcW w:w="616" w:type="dxa"/>
            <w:tcBorders>
              <w:top w:val="single" w:sz="4" w:space="0" w:color="auto"/>
              <w:left w:val="single" w:sz="4" w:space="0" w:color="auto"/>
              <w:bottom w:val="single" w:sz="4" w:space="0" w:color="auto"/>
              <w:right w:val="single" w:sz="4" w:space="0" w:color="auto"/>
            </w:tcBorders>
            <w:vAlign w:val="center"/>
          </w:tcPr>
          <w:p w14:paraId="4B084D1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F3" wp14:editId="4B086BF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1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F5" wp14:editId="4B086BF6">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1A"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BF7" wp14:editId="4B086BF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1B"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1C" w14:textId="77777777" w:rsidR="00CE5EEC" w:rsidRPr="006613E6" w:rsidRDefault="00CE5EEC" w:rsidP="008E4C23">
            <w:pPr>
              <w:pStyle w:val="ProductList-OfferingBody"/>
              <w:rPr>
                <w:noProof/>
                <w:color w:val="000000"/>
                <w:sz w:val="13"/>
                <w:szCs w:val="13"/>
              </w:rPr>
            </w:pPr>
            <w:r>
              <w:rPr>
                <w:color w:val="000000"/>
                <w:sz w:val="13"/>
                <w:szCs w:val="13"/>
              </w:rPr>
              <w:t>Berichte ausführen</w:t>
            </w:r>
          </w:p>
        </w:tc>
        <w:tc>
          <w:tcPr>
            <w:tcW w:w="630" w:type="dxa"/>
            <w:tcBorders>
              <w:top w:val="single" w:sz="4" w:space="0" w:color="auto"/>
              <w:left w:val="single" w:sz="4" w:space="0" w:color="auto"/>
              <w:bottom w:val="single" w:sz="4" w:space="0" w:color="auto"/>
              <w:right w:val="single" w:sz="4" w:space="0" w:color="auto"/>
            </w:tcBorders>
            <w:vAlign w:val="center"/>
          </w:tcPr>
          <w:p w14:paraId="4B084D1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F9" wp14:editId="4B086BF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1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FB" wp14:editId="4B086BFC">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1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20"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21" w14:textId="77777777" w:rsidR="00CE5EEC" w:rsidRPr="006613E6" w:rsidRDefault="00CE5EEC" w:rsidP="008E4C23">
            <w:pPr>
              <w:pStyle w:val="ProductList-OfferingBody"/>
              <w:rPr>
                <w:noProof/>
                <w:color w:val="000000"/>
                <w:sz w:val="12"/>
              </w:rPr>
            </w:pPr>
            <w:r>
              <w:rPr>
                <w:color w:val="000000"/>
                <w:sz w:val="13"/>
                <w:szCs w:val="13"/>
              </w:rPr>
              <w:t xml:space="preserve">Workflows definieren </w:t>
            </w:r>
            <w:r w:rsidR="009104DA">
              <w:rPr>
                <w:color w:val="000000"/>
                <w:sz w:val="13"/>
                <w:szCs w:val="13"/>
              </w:rPr>
              <w:br/>
            </w:r>
            <w:r>
              <w:rPr>
                <w:color w:val="000000"/>
                <w:sz w:val="13"/>
                <w:szCs w:val="13"/>
              </w:rPr>
              <w:t>und konfigurieren</w:t>
            </w:r>
          </w:p>
        </w:tc>
        <w:tc>
          <w:tcPr>
            <w:tcW w:w="540" w:type="dxa"/>
            <w:tcBorders>
              <w:top w:val="single" w:sz="4" w:space="0" w:color="auto"/>
              <w:left w:val="single" w:sz="4" w:space="0" w:color="auto"/>
              <w:bottom w:val="single" w:sz="4" w:space="0" w:color="auto"/>
              <w:right w:val="single" w:sz="4" w:space="0" w:color="auto"/>
            </w:tcBorders>
            <w:vAlign w:val="center"/>
          </w:tcPr>
          <w:p w14:paraId="4B084D2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BFD" wp14:editId="4B086BF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2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24" w14:textId="77777777" w:rsidR="00CE5EEC" w:rsidRPr="006613E6" w:rsidRDefault="00CE5EEC" w:rsidP="008E4C23">
            <w:pPr>
              <w:pStyle w:val="ProductList-OfferingBody"/>
              <w:rPr>
                <w:noProof/>
                <w:color w:val="000000"/>
                <w:sz w:val="12"/>
              </w:rPr>
            </w:pPr>
          </w:p>
        </w:tc>
      </w:tr>
      <w:tr w:rsidR="00CE5EEC" w:rsidRPr="006613E6" w14:paraId="4B084D34"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26" w14:textId="77777777" w:rsidR="00CE5EEC" w:rsidRPr="006613E6" w:rsidRDefault="00CE5EEC" w:rsidP="008E4C23">
            <w:pPr>
              <w:pStyle w:val="ProductList-OfferingBody"/>
              <w:rPr>
                <w:color w:val="000000"/>
                <w:sz w:val="13"/>
                <w:szCs w:val="13"/>
              </w:rPr>
            </w:pPr>
            <w:r>
              <w:rPr>
                <w:color w:val="000000"/>
                <w:sz w:val="13"/>
                <w:szCs w:val="13"/>
              </w:rPr>
              <w:t>Beziehungen zwischen Datensätzen verwenden</w:t>
            </w:r>
          </w:p>
        </w:tc>
        <w:tc>
          <w:tcPr>
            <w:tcW w:w="616" w:type="dxa"/>
            <w:tcBorders>
              <w:top w:val="single" w:sz="4" w:space="0" w:color="auto"/>
              <w:left w:val="single" w:sz="4" w:space="0" w:color="auto"/>
              <w:bottom w:val="single" w:sz="4" w:space="0" w:color="auto"/>
              <w:right w:val="single" w:sz="4" w:space="0" w:color="auto"/>
            </w:tcBorders>
            <w:vAlign w:val="center"/>
          </w:tcPr>
          <w:p w14:paraId="4B084D27" w14:textId="77777777" w:rsidR="00CE5EEC" w:rsidRPr="006613E6" w:rsidRDefault="00CE5EEC" w:rsidP="008E4C23">
            <w:pPr>
              <w:pStyle w:val="ProductList-OfferingBody"/>
              <w:rPr>
                <w:noProof/>
                <w:sz w:val="12"/>
              </w:rPr>
            </w:pPr>
            <w:r>
              <w:rPr>
                <w:noProof/>
                <w:color w:val="000000"/>
                <w:sz w:val="12"/>
              </w:rPr>
              <w:drawing>
                <wp:inline distT="0" distB="0" distL="0" distR="0" wp14:anchorId="4B086BFF" wp14:editId="4B086C0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28" w14:textId="77777777" w:rsidR="00CE5EEC" w:rsidRPr="006613E6" w:rsidRDefault="00CE5EEC" w:rsidP="008E4C23">
            <w:pPr>
              <w:pStyle w:val="ProductList-OfferingBody"/>
              <w:rPr>
                <w:noProof/>
                <w:sz w:val="12"/>
              </w:rPr>
            </w:pPr>
            <w:r>
              <w:rPr>
                <w:noProof/>
                <w:sz w:val="12"/>
              </w:rPr>
              <w:drawing>
                <wp:inline distT="0" distB="0" distL="0" distR="0" wp14:anchorId="4B086C01" wp14:editId="4B086C02">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29" w14:textId="77777777" w:rsidR="00CE5EEC" w:rsidRPr="006613E6" w:rsidRDefault="00CE5EEC" w:rsidP="008E4C23">
            <w:pPr>
              <w:pStyle w:val="ProductList-OfferingBody"/>
              <w:rPr>
                <w:color w:val="000000"/>
                <w:sz w:val="12"/>
              </w:rPr>
            </w:pPr>
            <w:r>
              <w:rPr>
                <w:noProof/>
                <w:sz w:val="12"/>
              </w:rPr>
              <w:drawing>
                <wp:inline distT="0" distB="0" distL="0" distR="0" wp14:anchorId="4B086C03" wp14:editId="4B086C0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2A" w14:textId="77777777" w:rsidR="00CE5EEC" w:rsidRPr="006613E6" w:rsidRDefault="00CE5EEC" w:rsidP="008E4C23">
            <w:pPr>
              <w:pStyle w:val="ProductList-OfferingBody"/>
              <w:rPr>
                <w:noProof/>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2B" w14:textId="77777777" w:rsidR="00CE5EEC" w:rsidRPr="006613E6" w:rsidRDefault="00CE5EEC" w:rsidP="008E4C23">
            <w:pPr>
              <w:pStyle w:val="ProductList-OfferingBody"/>
              <w:rPr>
                <w:noProof/>
                <w:color w:val="000000"/>
                <w:sz w:val="13"/>
                <w:szCs w:val="13"/>
              </w:rPr>
            </w:pPr>
            <w:r>
              <w:rPr>
                <w:color w:val="000000"/>
                <w:sz w:val="13"/>
                <w:szCs w:val="13"/>
              </w:rPr>
              <w:t>Berichte erstellen, aktualisieren und anpassen</w:t>
            </w:r>
          </w:p>
        </w:tc>
        <w:tc>
          <w:tcPr>
            <w:tcW w:w="630" w:type="dxa"/>
            <w:tcBorders>
              <w:top w:val="single" w:sz="4" w:space="0" w:color="auto"/>
              <w:left w:val="single" w:sz="4" w:space="0" w:color="auto"/>
              <w:bottom w:val="single" w:sz="4" w:space="0" w:color="auto"/>
              <w:right w:val="single" w:sz="4" w:space="0" w:color="auto"/>
            </w:tcBorders>
            <w:vAlign w:val="center"/>
          </w:tcPr>
          <w:p w14:paraId="4B084D2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05" wp14:editId="4B086C0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2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07" wp14:editId="4B086C08">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2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2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30" w14:textId="77777777" w:rsidR="00CE5EEC" w:rsidRPr="006613E6" w:rsidRDefault="00CE5EEC" w:rsidP="009104DA">
            <w:pPr>
              <w:pStyle w:val="ProductList-OfferingBody"/>
              <w:rPr>
                <w:noProof/>
                <w:color w:val="000000"/>
                <w:sz w:val="12"/>
              </w:rPr>
            </w:pPr>
            <w:r>
              <w:rPr>
                <w:color w:val="000000"/>
                <w:sz w:val="13"/>
                <w:szCs w:val="13"/>
              </w:rPr>
              <w:t>Systemberichte, Systemdiagramme und</w:t>
            </w:r>
            <w:r w:rsidR="009104DA">
              <w:rPr>
                <w:color w:val="000000"/>
                <w:sz w:val="13"/>
                <w:szCs w:val="13"/>
              </w:rPr>
              <w:t> </w:t>
            </w:r>
            <w:r>
              <w:rPr>
                <w:color w:val="000000"/>
                <w:sz w:val="13"/>
                <w:szCs w:val="13"/>
              </w:rPr>
              <w:t>Systemdashboards</w:t>
            </w:r>
          </w:p>
        </w:tc>
        <w:tc>
          <w:tcPr>
            <w:tcW w:w="540" w:type="dxa"/>
            <w:tcBorders>
              <w:top w:val="single" w:sz="4" w:space="0" w:color="auto"/>
              <w:left w:val="single" w:sz="4" w:space="0" w:color="auto"/>
              <w:bottom w:val="single" w:sz="4" w:space="0" w:color="auto"/>
              <w:right w:val="single" w:sz="4" w:space="0" w:color="auto"/>
            </w:tcBorders>
            <w:vAlign w:val="center"/>
          </w:tcPr>
          <w:p w14:paraId="4B084D3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09" wp14:editId="4B086C0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32"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33" w14:textId="77777777" w:rsidR="00CE5EEC" w:rsidRPr="006613E6" w:rsidRDefault="00CE5EEC" w:rsidP="008E4C23">
            <w:pPr>
              <w:pStyle w:val="ProductList-OfferingBody"/>
              <w:rPr>
                <w:noProof/>
                <w:color w:val="000000"/>
                <w:sz w:val="12"/>
              </w:rPr>
            </w:pPr>
          </w:p>
        </w:tc>
      </w:tr>
      <w:tr w:rsidR="00CE5EEC" w:rsidRPr="006613E6" w14:paraId="4B084D43"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35" w14:textId="77777777" w:rsidR="00CE5EEC" w:rsidRPr="006613E6" w:rsidRDefault="00CE5EEC" w:rsidP="008E4C23">
            <w:pPr>
              <w:pStyle w:val="ProductList-OfferingBody"/>
              <w:rPr>
                <w:color w:val="000000"/>
                <w:sz w:val="13"/>
                <w:szCs w:val="13"/>
              </w:rPr>
            </w:pPr>
            <w:r>
              <w:rPr>
                <w:color w:val="000000"/>
                <w:sz w:val="13"/>
                <w:szCs w:val="13"/>
              </w:rPr>
              <w:t>Persönliche Ansichten erstellen</w:t>
            </w:r>
          </w:p>
        </w:tc>
        <w:tc>
          <w:tcPr>
            <w:tcW w:w="616" w:type="dxa"/>
            <w:tcBorders>
              <w:top w:val="single" w:sz="4" w:space="0" w:color="auto"/>
              <w:left w:val="single" w:sz="4" w:space="0" w:color="auto"/>
              <w:bottom w:val="single" w:sz="4" w:space="0" w:color="auto"/>
              <w:right w:val="single" w:sz="4" w:space="0" w:color="auto"/>
            </w:tcBorders>
            <w:vAlign w:val="center"/>
          </w:tcPr>
          <w:p w14:paraId="4B084D36" w14:textId="77777777" w:rsidR="00CE5EEC" w:rsidRPr="006613E6" w:rsidRDefault="00CE5EEC" w:rsidP="008E4C23">
            <w:pPr>
              <w:pStyle w:val="ProductList-OfferingBody"/>
              <w:rPr>
                <w:noProof/>
                <w:sz w:val="12"/>
              </w:rPr>
            </w:pPr>
            <w:r>
              <w:rPr>
                <w:noProof/>
                <w:color w:val="000000"/>
                <w:sz w:val="12"/>
              </w:rPr>
              <w:drawing>
                <wp:inline distT="0" distB="0" distL="0" distR="0" wp14:anchorId="4B086C0B" wp14:editId="4B086C0C">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37" w14:textId="77777777" w:rsidR="00CE5EEC" w:rsidRPr="006613E6" w:rsidRDefault="00CE5EEC" w:rsidP="008E4C23">
            <w:pPr>
              <w:pStyle w:val="ProductList-OfferingBody"/>
              <w:rPr>
                <w:noProof/>
                <w:sz w:val="12"/>
              </w:rPr>
            </w:pPr>
            <w:r>
              <w:rPr>
                <w:noProof/>
                <w:color w:val="000000"/>
                <w:sz w:val="12"/>
              </w:rPr>
              <w:drawing>
                <wp:inline distT="0" distB="0" distL="0" distR="0" wp14:anchorId="4B086C0D" wp14:editId="4B086C0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38" w14:textId="77777777" w:rsidR="00CE5EEC" w:rsidRPr="006613E6" w:rsidRDefault="00CE5EEC" w:rsidP="008E4C23">
            <w:pPr>
              <w:pStyle w:val="ProductList-OfferingBody"/>
              <w:rPr>
                <w:color w:val="000000"/>
                <w:sz w:val="12"/>
              </w:rPr>
            </w:pPr>
            <w:r>
              <w:rPr>
                <w:noProof/>
                <w:sz w:val="12"/>
              </w:rPr>
              <w:drawing>
                <wp:inline distT="0" distB="0" distL="0" distR="0" wp14:anchorId="4B086C0F" wp14:editId="4B086C1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39" w14:textId="77777777" w:rsidR="00CE5EEC" w:rsidRPr="006613E6" w:rsidRDefault="00CE5EEC" w:rsidP="008E4C23">
            <w:pPr>
              <w:pStyle w:val="ProductList-OfferingBody"/>
              <w:rPr>
                <w:noProof/>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3A" w14:textId="77777777" w:rsidR="00CE5EEC" w:rsidRPr="006613E6" w:rsidRDefault="00CE5EEC" w:rsidP="008E4C23">
            <w:pPr>
              <w:pStyle w:val="ProductList-OfferingBody"/>
              <w:rPr>
                <w:noProof/>
                <w:color w:val="000000"/>
                <w:sz w:val="13"/>
                <w:szCs w:val="13"/>
              </w:rPr>
            </w:pPr>
            <w:r>
              <w:rPr>
                <w:color w:val="000000"/>
                <w:sz w:val="13"/>
                <w:szCs w:val="13"/>
              </w:rPr>
              <w:t>Ankündigungen erstellen und aktualisieren</w:t>
            </w:r>
          </w:p>
        </w:tc>
        <w:tc>
          <w:tcPr>
            <w:tcW w:w="630" w:type="dxa"/>
            <w:tcBorders>
              <w:top w:val="single" w:sz="4" w:space="0" w:color="auto"/>
              <w:left w:val="single" w:sz="4" w:space="0" w:color="auto"/>
              <w:bottom w:val="single" w:sz="4" w:space="0" w:color="auto"/>
              <w:right w:val="single" w:sz="4" w:space="0" w:color="auto"/>
            </w:tcBorders>
            <w:vAlign w:val="center"/>
          </w:tcPr>
          <w:p w14:paraId="4B084D3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11" wp14:editId="4B086C1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3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13" wp14:editId="4B086C14">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3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3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3F" w14:textId="77777777" w:rsidR="00CE5EEC" w:rsidRPr="006613E6" w:rsidRDefault="00CE5EEC" w:rsidP="008E4C23">
            <w:pPr>
              <w:pStyle w:val="ProductList-OfferingBody"/>
              <w:rPr>
                <w:noProof/>
                <w:color w:val="000000"/>
                <w:sz w:val="12"/>
              </w:rPr>
            </w:pPr>
            <w:r>
              <w:rPr>
                <w:color w:val="000000"/>
                <w:sz w:val="13"/>
                <w:szCs w:val="13"/>
              </w:rPr>
              <w:t>Formulare und Ansichten anpassen</w:t>
            </w:r>
          </w:p>
        </w:tc>
        <w:tc>
          <w:tcPr>
            <w:tcW w:w="540" w:type="dxa"/>
            <w:tcBorders>
              <w:top w:val="single" w:sz="4" w:space="0" w:color="auto"/>
              <w:left w:val="single" w:sz="4" w:space="0" w:color="auto"/>
              <w:bottom w:val="single" w:sz="4" w:space="0" w:color="auto"/>
              <w:right w:val="single" w:sz="4" w:space="0" w:color="auto"/>
            </w:tcBorders>
            <w:vAlign w:val="center"/>
          </w:tcPr>
          <w:p w14:paraId="4B084D4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15" wp14:editId="4B086C1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4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42" w14:textId="77777777" w:rsidR="00CE5EEC" w:rsidRPr="006613E6" w:rsidRDefault="00CE5EEC" w:rsidP="008E4C23">
            <w:pPr>
              <w:pStyle w:val="ProductList-OfferingBody"/>
              <w:rPr>
                <w:noProof/>
                <w:color w:val="000000"/>
                <w:sz w:val="12"/>
              </w:rPr>
            </w:pPr>
          </w:p>
        </w:tc>
      </w:tr>
      <w:tr w:rsidR="00CE5EEC" w:rsidRPr="006613E6" w14:paraId="4B084D52"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44" w14:textId="77777777" w:rsidR="00CE5EEC" w:rsidRPr="006613E6" w:rsidRDefault="00CE5EEC" w:rsidP="008E4C23">
            <w:pPr>
              <w:pStyle w:val="ProductList-OfferingBody"/>
              <w:rPr>
                <w:color w:val="000000"/>
                <w:sz w:val="13"/>
                <w:szCs w:val="13"/>
              </w:rPr>
            </w:pPr>
            <w:r>
              <w:rPr>
                <w:color w:val="000000"/>
                <w:sz w:val="13"/>
                <w:szCs w:val="13"/>
              </w:rPr>
              <w:t>Suchfunktion „Erweiterte Suche“</w:t>
            </w:r>
          </w:p>
        </w:tc>
        <w:tc>
          <w:tcPr>
            <w:tcW w:w="616" w:type="dxa"/>
            <w:tcBorders>
              <w:top w:val="single" w:sz="4" w:space="0" w:color="auto"/>
              <w:left w:val="single" w:sz="4" w:space="0" w:color="auto"/>
              <w:bottom w:val="single" w:sz="4" w:space="0" w:color="auto"/>
              <w:right w:val="single" w:sz="4" w:space="0" w:color="auto"/>
            </w:tcBorders>
            <w:vAlign w:val="center"/>
          </w:tcPr>
          <w:p w14:paraId="4B084D45" w14:textId="77777777" w:rsidR="00CE5EEC" w:rsidRPr="006613E6" w:rsidRDefault="00CE5EEC" w:rsidP="008E4C23">
            <w:pPr>
              <w:pStyle w:val="ProductList-OfferingBody"/>
              <w:rPr>
                <w:noProof/>
                <w:sz w:val="12"/>
              </w:rPr>
            </w:pPr>
            <w:r>
              <w:rPr>
                <w:noProof/>
                <w:color w:val="000000"/>
                <w:sz w:val="12"/>
              </w:rPr>
              <w:drawing>
                <wp:inline distT="0" distB="0" distL="0" distR="0" wp14:anchorId="4B086C17" wp14:editId="4B086C18">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46" w14:textId="77777777" w:rsidR="00CE5EEC" w:rsidRPr="006613E6" w:rsidRDefault="00CE5EEC" w:rsidP="008E4C23">
            <w:pPr>
              <w:pStyle w:val="ProductList-OfferingBody"/>
              <w:rPr>
                <w:noProof/>
                <w:sz w:val="12"/>
              </w:rPr>
            </w:pPr>
            <w:r>
              <w:rPr>
                <w:noProof/>
                <w:color w:val="000000"/>
                <w:sz w:val="12"/>
              </w:rPr>
              <w:drawing>
                <wp:inline distT="0" distB="0" distL="0" distR="0" wp14:anchorId="4B086C19" wp14:editId="4B086C1A">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47" w14:textId="77777777" w:rsidR="00CE5EEC" w:rsidRPr="006613E6" w:rsidRDefault="00CE5EEC" w:rsidP="008E4C23">
            <w:pPr>
              <w:pStyle w:val="ProductList-OfferingBody"/>
              <w:rPr>
                <w:color w:val="000000"/>
                <w:sz w:val="12"/>
              </w:rPr>
            </w:pPr>
            <w:r>
              <w:rPr>
                <w:noProof/>
                <w:sz w:val="12"/>
              </w:rPr>
              <w:drawing>
                <wp:inline distT="0" distB="0" distL="0" distR="0" wp14:anchorId="4B086C1B" wp14:editId="4B086C1C">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48" w14:textId="77777777" w:rsidR="00CE5EEC" w:rsidRPr="006613E6" w:rsidRDefault="00CE5EEC" w:rsidP="008E4C23">
            <w:pPr>
              <w:pStyle w:val="ProductList-OfferingBody"/>
              <w:rPr>
                <w:noProof/>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49" w14:textId="77777777" w:rsidR="00CE5EEC" w:rsidRPr="006613E6" w:rsidRDefault="00CE5EEC" w:rsidP="008E4C23">
            <w:pPr>
              <w:pStyle w:val="ProductList-OfferingBody"/>
              <w:rPr>
                <w:noProof/>
                <w:color w:val="000000"/>
                <w:sz w:val="13"/>
                <w:szCs w:val="13"/>
              </w:rPr>
            </w:pPr>
            <w:r>
              <w:rPr>
                <w:color w:val="000000"/>
                <w:sz w:val="13"/>
                <w:szCs w:val="13"/>
              </w:rPr>
              <w:t>Microsoft Dynamics CRM-Anwendungsdaten lesen</w:t>
            </w:r>
          </w:p>
        </w:tc>
        <w:tc>
          <w:tcPr>
            <w:tcW w:w="630" w:type="dxa"/>
            <w:tcBorders>
              <w:top w:val="single" w:sz="4" w:space="0" w:color="auto"/>
              <w:left w:val="single" w:sz="4" w:space="0" w:color="auto"/>
              <w:bottom w:val="single" w:sz="4" w:space="0" w:color="auto"/>
              <w:right w:val="single" w:sz="4" w:space="0" w:color="auto"/>
            </w:tcBorders>
            <w:vAlign w:val="center"/>
          </w:tcPr>
          <w:p w14:paraId="4B084D4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1D" wp14:editId="4B086C1E">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4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1F" wp14:editId="4B086C2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4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4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4E" w14:textId="77777777" w:rsidR="00CE5EEC" w:rsidRPr="006613E6" w:rsidRDefault="00CE5EEC" w:rsidP="008E4C23">
            <w:pPr>
              <w:pStyle w:val="ProductList-OfferingBody"/>
              <w:rPr>
                <w:noProof/>
                <w:color w:val="000000"/>
                <w:sz w:val="12"/>
              </w:rPr>
            </w:pPr>
            <w:r>
              <w:rPr>
                <w:color w:val="000000"/>
                <w:sz w:val="13"/>
                <w:szCs w:val="13"/>
              </w:rPr>
              <w:t xml:space="preserve">Microsoft Dynamics </w:t>
            </w:r>
            <w:r w:rsidR="009104DA">
              <w:rPr>
                <w:color w:val="000000"/>
                <w:sz w:val="13"/>
                <w:szCs w:val="13"/>
              </w:rPr>
              <w:br/>
            </w:r>
            <w:r>
              <w:rPr>
                <w:color w:val="000000"/>
                <w:sz w:val="13"/>
                <w:szCs w:val="13"/>
              </w:rPr>
              <w:t>CRM-Formulare, -Entitäten und -Felder erstellen</w:t>
            </w:r>
          </w:p>
        </w:tc>
        <w:tc>
          <w:tcPr>
            <w:tcW w:w="540" w:type="dxa"/>
            <w:tcBorders>
              <w:top w:val="single" w:sz="4" w:space="0" w:color="auto"/>
              <w:left w:val="single" w:sz="4" w:space="0" w:color="auto"/>
              <w:bottom w:val="single" w:sz="4" w:space="0" w:color="auto"/>
              <w:right w:val="single" w:sz="4" w:space="0" w:color="auto"/>
            </w:tcBorders>
            <w:vAlign w:val="center"/>
          </w:tcPr>
          <w:p w14:paraId="4B084D4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21" wp14:editId="4B086C2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50"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51" w14:textId="77777777" w:rsidR="00CE5EEC" w:rsidRPr="006613E6" w:rsidRDefault="00CE5EEC" w:rsidP="008E4C23">
            <w:pPr>
              <w:pStyle w:val="ProductList-OfferingBody"/>
              <w:rPr>
                <w:noProof/>
                <w:color w:val="000000"/>
                <w:sz w:val="12"/>
              </w:rPr>
            </w:pPr>
          </w:p>
        </w:tc>
      </w:tr>
      <w:tr w:rsidR="00CE5EEC" w:rsidRPr="006613E6" w14:paraId="4B084D61"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53" w14:textId="77777777" w:rsidR="00CE5EEC" w:rsidRPr="006613E6" w:rsidRDefault="00CE5EEC" w:rsidP="008E4C23">
            <w:pPr>
              <w:pStyle w:val="ProductList-OfferingBody"/>
              <w:rPr>
                <w:color w:val="000000"/>
                <w:sz w:val="13"/>
                <w:szCs w:val="13"/>
              </w:rPr>
            </w:pPr>
            <w:r>
              <w:rPr>
                <w:color w:val="000000"/>
                <w:sz w:val="13"/>
                <w:szCs w:val="13"/>
              </w:rPr>
              <w:t>Suche</w:t>
            </w:r>
          </w:p>
        </w:tc>
        <w:tc>
          <w:tcPr>
            <w:tcW w:w="616" w:type="dxa"/>
            <w:tcBorders>
              <w:top w:val="single" w:sz="4" w:space="0" w:color="auto"/>
              <w:left w:val="single" w:sz="4" w:space="0" w:color="auto"/>
              <w:bottom w:val="single" w:sz="4" w:space="0" w:color="auto"/>
              <w:right w:val="single" w:sz="4" w:space="0" w:color="auto"/>
            </w:tcBorders>
            <w:vAlign w:val="center"/>
          </w:tcPr>
          <w:p w14:paraId="4B084D54" w14:textId="77777777" w:rsidR="00CE5EEC" w:rsidRPr="006613E6" w:rsidRDefault="00CE5EEC" w:rsidP="008E4C23">
            <w:pPr>
              <w:pStyle w:val="ProductList-OfferingBody"/>
              <w:rPr>
                <w:noProof/>
                <w:sz w:val="12"/>
              </w:rPr>
            </w:pPr>
            <w:r>
              <w:rPr>
                <w:noProof/>
                <w:color w:val="000000"/>
                <w:sz w:val="12"/>
              </w:rPr>
              <w:drawing>
                <wp:inline distT="0" distB="0" distL="0" distR="0" wp14:anchorId="4B086C23" wp14:editId="4B086C2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55" w14:textId="77777777" w:rsidR="00CE5EEC" w:rsidRPr="006613E6" w:rsidRDefault="00CE5EEC" w:rsidP="008E4C23">
            <w:pPr>
              <w:pStyle w:val="ProductList-OfferingBody"/>
              <w:rPr>
                <w:noProof/>
                <w:sz w:val="12"/>
              </w:rPr>
            </w:pPr>
            <w:r>
              <w:rPr>
                <w:noProof/>
                <w:color w:val="000000"/>
                <w:sz w:val="12"/>
              </w:rPr>
              <w:drawing>
                <wp:inline distT="0" distB="0" distL="0" distR="0" wp14:anchorId="4B086C25" wp14:editId="4B086C2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56" w14:textId="77777777" w:rsidR="00CE5EEC" w:rsidRPr="006613E6" w:rsidRDefault="00CE5EEC" w:rsidP="008E4C23">
            <w:pPr>
              <w:pStyle w:val="ProductList-OfferingBody"/>
              <w:rPr>
                <w:color w:val="000000"/>
                <w:sz w:val="12"/>
              </w:rPr>
            </w:pPr>
            <w:r>
              <w:rPr>
                <w:noProof/>
                <w:sz w:val="12"/>
              </w:rPr>
              <w:drawing>
                <wp:inline distT="0" distB="0" distL="0" distR="0" wp14:anchorId="4B086C27" wp14:editId="4B086C28">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57" w14:textId="77777777" w:rsidR="00CE5EEC" w:rsidRPr="006613E6" w:rsidRDefault="00CE5EEC" w:rsidP="008E4C23">
            <w:pPr>
              <w:pStyle w:val="ProductList-OfferingBody"/>
              <w:rPr>
                <w:noProof/>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58" w14:textId="77777777" w:rsidR="00CE5EEC" w:rsidRPr="006613E6" w:rsidRDefault="00CE5EEC" w:rsidP="008E4C23">
            <w:pPr>
              <w:pStyle w:val="ProductList-OfferingBody"/>
              <w:rPr>
                <w:noProof/>
                <w:color w:val="000000"/>
                <w:sz w:val="13"/>
                <w:szCs w:val="13"/>
              </w:rPr>
            </w:pPr>
            <w:r>
              <w:rPr>
                <w:color w:val="000000"/>
                <w:sz w:val="13"/>
                <w:szCs w:val="13"/>
              </w:rPr>
              <w:t>Benutzerdashboards</w:t>
            </w:r>
          </w:p>
        </w:tc>
        <w:tc>
          <w:tcPr>
            <w:tcW w:w="630" w:type="dxa"/>
            <w:tcBorders>
              <w:top w:val="single" w:sz="4" w:space="0" w:color="auto"/>
              <w:left w:val="single" w:sz="4" w:space="0" w:color="auto"/>
              <w:bottom w:val="single" w:sz="4" w:space="0" w:color="auto"/>
              <w:right w:val="single" w:sz="4" w:space="0" w:color="auto"/>
            </w:tcBorders>
            <w:vAlign w:val="center"/>
          </w:tcPr>
          <w:p w14:paraId="4B084D5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29" wp14:editId="4B086C2A">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5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2B" wp14:editId="4B086C2C">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5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5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5D" w14:textId="77777777" w:rsidR="00CE5EEC" w:rsidRPr="006613E6" w:rsidRDefault="00CE5EEC" w:rsidP="008E4C23">
            <w:pPr>
              <w:pStyle w:val="ProductList-OfferingBody"/>
              <w:rPr>
                <w:noProof/>
                <w:color w:val="000000"/>
                <w:sz w:val="12"/>
              </w:rPr>
            </w:pPr>
            <w:r>
              <w:rPr>
                <w:color w:val="000000"/>
                <w:sz w:val="13"/>
                <w:szCs w:val="13"/>
              </w:rPr>
              <w:t>CRM verwalten</w:t>
            </w:r>
          </w:p>
        </w:tc>
        <w:tc>
          <w:tcPr>
            <w:tcW w:w="540" w:type="dxa"/>
            <w:tcBorders>
              <w:top w:val="single" w:sz="4" w:space="0" w:color="auto"/>
              <w:left w:val="single" w:sz="4" w:space="0" w:color="auto"/>
              <w:bottom w:val="single" w:sz="4" w:space="0" w:color="auto"/>
              <w:right w:val="single" w:sz="4" w:space="0" w:color="auto"/>
            </w:tcBorders>
            <w:vAlign w:val="center"/>
          </w:tcPr>
          <w:p w14:paraId="4B084D5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2D" wp14:editId="4B086C2E">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5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60" w14:textId="77777777" w:rsidR="00CE5EEC" w:rsidRPr="006613E6" w:rsidRDefault="00CE5EEC" w:rsidP="008E4C23">
            <w:pPr>
              <w:pStyle w:val="ProductList-OfferingBody"/>
              <w:rPr>
                <w:noProof/>
                <w:color w:val="000000"/>
                <w:sz w:val="12"/>
              </w:rPr>
            </w:pPr>
          </w:p>
        </w:tc>
      </w:tr>
      <w:tr w:rsidR="00CE5EEC" w:rsidRPr="006613E6" w14:paraId="4B084D70"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62" w14:textId="77777777" w:rsidR="00CE5EEC" w:rsidRPr="006613E6" w:rsidRDefault="00CE5EEC" w:rsidP="008E4C23">
            <w:pPr>
              <w:pStyle w:val="ProductList-OfferingBody"/>
              <w:rPr>
                <w:color w:val="000000"/>
                <w:sz w:val="13"/>
                <w:szCs w:val="13"/>
              </w:rPr>
            </w:pPr>
            <w:r>
              <w:rPr>
                <w:color w:val="000000"/>
                <w:sz w:val="13"/>
                <w:szCs w:val="13"/>
              </w:rPr>
              <w:t>Ein Warteschlangenelement verwenden</w:t>
            </w:r>
          </w:p>
        </w:tc>
        <w:tc>
          <w:tcPr>
            <w:tcW w:w="616" w:type="dxa"/>
            <w:tcBorders>
              <w:top w:val="single" w:sz="4" w:space="0" w:color="auto"/>
              <w:left w:val="single" w:sz="4" w:space="0" w:color="auto"/>
              <w:bottom w:val="single" w:sz="4" w:space="0" w:color="auto"/>
              <w:right w:val="single" w:sz="4" w:space="0" w:color="auto"/>
            </w:tcBorders>
            <w:vAlign w:val="center"/>
          </w:tcPr>
          <w:p w14:paraId="4B084D63" w14:textId="77777777" w:rsidR="00CE5EEC" w:rsidRPr="006613E6" w:rsidRDefault="00CE5EEC" w:rsidP="008E4C23">
            <w:pPr>
              <w:pStyle w:val="ProductList-OfferingBody"/>
              <w:rPr>
                <w:noProof/>
                <w:sz w:val="12"/>
              </w:rPr>
            </w:pPr>
            <w:r>
              <w:rPr>
                <w:noProof/>
                <w:color w:val="000000"/>
                <w:sz w:val="12"/>
              </w:rPr>
              <w:drawing>
                <wp:inline distT="0" distB="0" distL="0" distR="0" wp14:anchorId="4B086C2F" wp14:editId="4B086C3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64" w14:textId="77777777" w:rsidR="00CE5EEC" w:rsidRPr="006613E6" w:rsidRDefault="00CE5EEC" w:rsidP="008E4C23">
            <w:pPr>
              <w:pStyle w:val="ProductList-OfferingBody"/>
              <w:rPr>
                <w:noProof/>
                <w:sz w:val="12"/>
              </w:rPr>
            </w:pPr>
            <w:r>
              <w:rPr>
                <w:noProof/>
                <w:sz w:val="12"/>
              </w:rPr>
              <w:drawing>
                <wp:inline distT="0" distB="0" distL="0" distR="0" wp14:anchorId="4B086C31" wp14:editId="4B086C3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65" w14:textId="77777777" w:rsidR="00CE5EEC" w:rsidRPr="006613E6" w:rsidRDefault="00CE5EEC" w:rsidP="008E4C23">
            <w:pPr>
              <w:pStyle w:val="ProductList-OfferingBody"/>
              <w:rPr>
                <w:color w:val="000000"/>
                <w:sz w:val="12"/>
              </w:rPr>
            </w:pPr>
            <w:r>
              <w:rPr>
                <w:noProof/>
                <w:sz w:val="12"/>
              </w:rPr>
              <w:drawing>
                <wp:inline distT="0" distB="0" distL="0" distR="0" wp14:anchorId="4B086C33" wp14:editId="4B086C34">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66" w14:textId="77777777" w:rsidR="00CE5EEC" w:rsidRPr="006613E6" w:rsidRDefault="00CE5EEC" w:rsidP="008E4C23">
            <w:pPr>
              <w:pStyle w:val="ProductList-OfferingBody"/>
              <w:rPr>
                <w:noProof/>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67" w14:textId="77777777" w:rsidR="00CE5EEC" w:rsidRPr="006613E6" w:rsidRDefault="00CE5EEC" w:rsidP="008E4C23">
            <w:pPr>
              <w:pStyle w:val="ProductList-OfferingBody"/>
              <w:rPr>
                <w:noProof/>
                <w:color w:val="000000"/>
                <w:sz w:val="13"/>
                <w:szCs w:val="13"/>
              </w:rPr>
            </w:pPr>
            <w:r>
              <w:rPr>
                <w:color w:val="000000"/>
                <w:sz w:val="13"/>
                <w:szCs w:val="13"/>
              </w:rPr>
              <w:t>Benutzerdiagramme</w:t>
            </w:r>
          </w:p>
        </w:tc>
        <w:tc>
          <w:tcPr>
            <w:tcW w:w="630" w:type="dxa"/>
            <w:tcBorders>
              <w:top w:val="single" w:sz="4" w:space="0" w:color="auto"/>
              <w:left w:val="single" w:sz="4" w:space="0" w:color="auto"/>
              <w:bottom w:val="single" w:sz="4" w:space="0" w:color="auto"/>
              <w:right w:val="single" w:sz="4" w:space="0" w:color="auto"/>
            </w:tcBorders>
            <w:vAlign w:val="center"/>
          </w:tcPr>
          <w:p w14:paraId="4B084D6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35" wp14:editId="4B086C3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6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37" wp14:editId="4B086C38">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6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6B"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6C" w14:textId="77777777" w:rsidR="00CE5EEC" w:rsidRPr="006613E6" w:rsidRDefault="00CE5EEC" w:rsidP="008E4C23">
            <w:pPr>
              <w:pStyle w:val="ProductList-OfferingBody"/>
              <w:rPr>
                <w:noProof/>
                <w:color w:val="000000"/>
                <w:sz w:val="12"/>
              </w:rPr>
            </w:pPr>
            <w:r>
              <w:rPr>
                <w:color w:val="000000"/>
                <w:sz w:val="13"/>
                <w:szCs w:val="13"/>
              </w:rPr>
              <w:t>Artikelvorlagen</w:t>
            </w:r>
          </w:p>
        </w:tc>
        <w:tc>
          <w:tcPr>
            <w:tcW w:w="540" w:type="dxa"/>
            <w:tcBorders>
              <w:top w:val="single" w:sz="4" w:space="0" w:color="auto"/>
              <w:left w:val="single" w:sz="4" w:space="0" w:color="auto"/>
              <w:bottom w:val="single" w:sz="4" w:space="0" w:color="auto"/>
              <w:right w:val="single" w:sz="4" w:space="0" w:color="auto"/>
            </w:tcBorders>
            <w:vAlign w:val="center"/>
          </w:tcPr>
          <w:p w14:paraId="4B084D6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39" wp14:editId="4B086C3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6E"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6F" w14:textId="77777777" w:rsidR="00CE5EEC" w:rsidRPr="006613E6" w:rsidRDefault="00CE5EEC" w:rsidP="008E4C23">
            <w:pPr>
              <w:pStyle w:val="ProductList-OfferingBody"/>
              <w:rPr>
                <w:noProof/>
                <w:color w:val="000000"/>
                <w:sz w:val="12"/>
              </w:rPr>
            </w:pPr>
          </w:p>
        </w:tc>
      </w:tr>
      <w:tr w:rsidR="00CE5EEC" w:rsidRPr="006613E6" w14:paraId="4B084D7F"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71" w14:textId="77777777" w:rsidR="00CE5EEC" w:rsidRPr="006613E6" w:rsidRDefault="00CE5EEC" w:rsidP="008E4C23">
            <w:pPr>
              <w:pStyle w:val="ProductList-OfferingBody"/>
              <w:rPr>
                <w:color w:val="000000"/>
                <w:sz w:val="13"/>
                <w:szCs w:val="13"/>
              </w:rPr>
            </w:pPr>
            <w:r>
              <w:rPr>
                <w:color w:val="000000"/>
                <w:sz w:val="13"/>
                <w:szCs w:val="13"/>
              </w:rPr>
              <w:t>Daten in Microsoft Excel exportieren</w:t>
            </w:r>
          </w:p>
        </w:tc>
        <w:tc>
          <w:tcPr>
            <w:tcW w:w="616" w:type="dxa"/>
            <w:tcBorders>
              <w:top w:val="single" w:sz="4" w:space="0" w:color="auto"/>
              <w:left w:val="single" w:sz="4" w:space="0" w:color="auto"/>
              <w:bottom w:val="single" w:sz="4" w:space="0" w:color="auto"/>
              <w:right w:val="single" w:sz="4" w:space="0" w:color="auto"/>
            </w:tcBorders>
            <w:vAlign w:val="center"/>
          </w:tcPr>
          <w:p w14:paraId="4B084D7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3B" wp14:editId="4B086C3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7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3D" wp14:editId="4B086C3E">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74"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3F" wp14:editId="4B086C4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75"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76" w14:textId="77777777" w:rsidR="00CE5EEC" w:rsidRPr="006613E6" w:rsidRDefault="00CE5EEC" w:rsidP="008E4C23">
            <w:pPr>
              <w:pStyle w:val="ProductList-OfferingBody"/>
              <w:rPr>
                <w:noProof/>
                <w:color w:val="000000"/>
                <w:sz w:val="13"/>
                <w:szCs w:val="13"/>
              </w:rPr>
            </w:pPr>
            <w:r>
              <w:rPr>
                <w:sz w:val="13"/>
                <w:szCs w:val="13"/>
              </w:rPr>
              <w:t xml:space="preserve">Customer Care </w:t>
            </w:r>
            <w:r w:rsidR="009104DA">
              <w:rPr>
                <w:sz w:val="13"/>
                <w:szCs w:val="13"/>
              </w:rPr>
              <w:br/>
            </w:r>
            <w:r>
              <w:rPr>
                <w:sz w:val="13"/>
                <w:szCs w:val="13"/>
              </w:rPr>
              <w:t>Accelerator (CCA) Framework</w:t>
            </w:r>
          </w:p>
        </w:tc>
        <w:tc>
          <w:tcPr>
            <w:tcW w:w="630" w:type="dxa"/>
            <w:tcBorders>
              <w:top w:val="single" w:sz="4" w:space="0" w:color="auto"/>
              <w:left w:val="single" w:sz="4" w:space="0" w:color="auto"/>
              <w:bottom w:val="single" w:sz="4" w:space="0" w:color="auto"/>
              <w:right w:val="single" w:sz="4" w:space="0" w:color="auto"/>
            </w:tcBorders>
            <w:vAlign w:val="center"/>
          </w:tcPr>
          <w:p w14:paraId="4B084D7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41" wp14:editId="4B086C4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7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43" wp14:editId="4B086C4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7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7A"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7B" w14:textId="77777777" w:rsidR="00CE5EEC" w:rsidRPr="006613E6" w:rsidRDefault="00CE5EEC" w:rsidP="008E4C23">
            <w:pPr>
              <w:pStyle w:val="ProductList-OfferingBody"/>
              <w:rPr>
                <w:noProof/>
                <w:color w:val="000000"/>
                <w:sz w:val="12"/>
              </w:rPr>
            </w:pPr>
            <w:r>
              <w:rPr>
                <w:color w:val="000000"/>
                <w:sz w:val="13"/>
                <w:szCs w:val="13"/>
              </w:rPr>
              <w:t>Artikel erstellen und veröffentlichen</w:t>
            </w:r>
          </w:p>
        </w:tc>
        <w:tc>
          <w:tcPr>
            <w:tcW w:w="540" w:type="dxa"/>
            <w:tcBorders>
              <w:top w:val="single" w:sz="4" w:space="0" w:color="auto"/>
              <w:left w:val="single" w:sz="4" w:space="0" w:color="auto"/>
              <w:bottom w:val="single" w:sz="4" w:space="0" w:color="auto"/>
              <w:right w:val="single" w:sz="4" w:space="0" w:color="auto"/>
            </w:tcBorders>
            <w:vAlign w:val="center"/>
          </w:tcPr>
          <w:p w14:paraId="4B084D7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45" wp14:editId="4B086C4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7D"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7E" w14:textId="77777777" w:rsidR="00CE5EEC" w:rsidRPr="006613E6" w:rsidRDefault="00CE5EEC" w:rsidP="008E4C23">
            <w:pPr>
              <w:pStyle w:val="ProductList-OfferingBody"/>
              <w:rPr>
                <w:noProof/>
                <w:color w:val="000000"/>
                <w:sz w:val="12"/>
              </w:rPr>
            </w:pPr>
          </w:p>
        </w:tc>
      </w:tr>
      <w:tr w:rsidR="00CE5EEC" w:rsidRPr="006613E6" w14:paraId="4B084D8E"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80" w14:textId="77777777" w:rsidR="00CE5EEC" w:rsidRPr="006613E6" w:rsidRDefault="00CE5EEC" w:rsidP="008E4C23">
            <w:pPr>
              <w:pStyle w:val="ProductList-OfferingBody"/>
              <w:rPr>
                <w:color w:val="000000"/>
                <w:sz w:val="13"/>
                <w:szCs w:val="13"/>
              </w:rPr>
            </w:pPr>
            <w:r>
              <w:rPr>
                <w:color w:val="000000"/>
                <w:sz w:val="13"/>
                <w:szCs w:val="13"/>
              </w:rPr>
              <w:t>Seriendruck ausführen</w:t>
            </w:r>
          </w:p>
        </w:tc>
        <w:tc>
          <w:tcPr>
            <w:tcW w:w="616" w:type="dxa"/>
            <w:tcBorders>
              <w:top w:val="single" w:sz="4" w:space="0" w:color="auto"/>
              <w:left w:val="single" w:sz="4" w:space="0" w:color="auto"/>
              <w:bottom w:val="single" w:sz="4" w:space="0" w:color="auto"/>
              <w:right w:val="single" w:sz="4" w:space="0" w:color="auto"/>
            </w:tcBorders>
            <w:vAlign w:val="center"/>
          </w:tcPr>
          <w:p w14:paraId="4B084D8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47" wp14:editId="4B086C48">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8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49" wp14:editId="4B086C4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83"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4B" wp14:editId="4B086C4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84"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85" w14:textId="77777777" w:rsidR="00CE5EEC" w:rsidRPr="006613E6" w:rsidRDefault="00CE5EEC" w:rsidP="008E4C23">
            <w:pPr>
              <w:pStyle w:val="ProductList-OfferingBody"/>
              <w:rPr>
                <w:noProof/>
                <w:color w:val="000000"/>
                <w:sz w:val="13"/>
                <w:szCs w:val="13"/>
              </w:rPr>
            </w:pPr>
            <w:r>
              <w:rPr>
                <w:color w:val="000000"/>
                <w:sz w:val="13"/>
                <w:szCs w:val="13"/>
              </w:rPr>
              <w:t xml:space="preserve">Eine Aktivität in einen </w:t>
            </w:r>
            <w:r w:rsidR="009104DA">
              <w:rPr>
                <w:color w:val="000000"/>
                <w:sz w:val="13"/>
                <w:szCs w:val="13"/>
              </w:rPr>
              <w:br/>
            </w:r>
            <w:r>
              <w:rPr>
                <w:color w:val="000000"/>
                <w:sz w:val="13"/>
                <w:szCs w:val="13"/>
              </w:rPr>
              <w:t>Fall umwandeln</w:t>
            </w:r>
          </w:p>
        </w:tc>
        <w:tc>
          <w:tcPr>
            <w:tcW w:w="630" w:type="dxa"/>
            <w:tcBorders>
              <w:top w:val="single" w:sz="4" w:space="0" w:color="auto"/>
              <w:left w:val="single" w:sz="4" w:space="0" w:color="auto"/>
              <w:bottom w:val="single" w:sz="4" w:space="0" w:color="auto"/>
              <w:right w:val="single" w:sz="4" w:space="0" w:color="auto"/>
            </w:tcBorders>
            <w:vAlign w:val="center"/>
          </w:tcPr>
          <w:p w14:paraId="4B084D8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4D" wp14:editId="4B086C4E">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8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4F" wp14:editId="4B086C5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8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8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8A" w14:textId="77777777" w:rsidR="00CE5EEC" w:rsidRPr="006613E6" w:rsidRDefault="00CE5EEC" w:rsidP="008E4C23">
            <w:pPr>
              <w:pStyle w:val="ProductList-OfferingBody"/>
              <w:rPr>
                <w:noProof/>
                <w:color w:val="000000"/>
                <w:sz w:val="12"/>
              </w:rPr>
            </w:pPr>
            <w:r>
              <w:rPr>
                <w:color w:val="000000"/>
                <w:sz w:val="13"/>
                <w:szCs w:val="13"/>
              </w:rPr>
              <w:t>Zielverwaltung</w:t>
            </w:r>
          </w:p>
        </w:tc>
        <w:tc>
          <w:tcPr>
            <w:tcW w:w="540" w:type="dxa"/>
            <w:tcBorders>
              <w:top w:val="single" w:sz="4" w:space="0" w:color="auto"/>
              <w:left w:val="single" w:sz="4" w:space="0" w:color="auto"/>
              <w:bottom w:val="single" w:sz="4" w:space="0" w:color="auto"/>
              <w:right w:val="single" w:sz="4" w:space="0" w:color="auto"/>
            </w:tcBorders>
            <w:vAlign w:val="center"/>
          </w:tcPr>
          <w:p w14:paraId="4B084D8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51" wp14:editId="4B086C52">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8C"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8D" w14:textId="77777777" w:rsidR="00CE5EEC" w:rsidRPr="006613E6" w:rsidRDefault="00CE5EEC" w:rsidP="008E4C23">
            <w:pPr>
              <w:pStyle w:val="ProductList-OfferingBody"/>
              <w:rPr>
                <w:noProof/>
                <w:color w:val="000000"/>
                <w:sz w:val="12"/>
              </w:rPr>
            </w:pPr>
          </w:p>
        </w:tc>
      </w:tr>
      <w:tr w:rsidR="00CE5EEC" w:rsidRPr="006613E6" w14:paraId="4B084D9D"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8F" w14:textId="77777777" w:rsidR="00CE5EEC" w:rsidRPr="006613E6" w:rsidRDefault="00CE5EEC" w:rsidP="008E4C23">
            <w:pPr>
              <w:pStyle w:val="ProductList-OfferingBody"/>
              <w:rPr>
                <w:color w:val="000000"/>
                <w:sz w:val="13"/>
                <w:szCs w:val="13"/>
              </w:rPr>
            </w:pPr>
            <w:r>
              <w:rPr>
                <w:color w:val="000000"/>
                <w:sz w:val="13"/>
                <w:szCs w:val="13"/>
              </w:rPr>
              <w:t>Dialog starten</w:t>
            </w:r>
          </w:p>
        </w:tc>
        <w:tc>
          <w:tcPr>
            <w:tcW w:w="616" w:type="dxa"/>
            <w:tcBorders>
              <w:top w:val="single" w:sz="4" w:space="0" w:color="auto"/>
              <w:left w:val="single" w:sz="4" w:space="0" w:color="auto"/>
              <w:bottom w:val="single" w:sz="4" w:space="0" w:color="auto"/>
              <w:right w:val="single" w:sz="4" w:space="0" w:color="auto"/>
            </w:tcBorders>
            <w:vAlign w:val="center"/>
          </w:tcPr>
          <w:p w14:paraId="4B084D90" w14:textId="77777777" w:rsidR="00CE5EEC" w:rsidRPr="006613E6" w:rsidRDefault="00CE5EEC" w:rsidP="008E4C23">
            <w:pPr>
              <w:pStyle w:val="ProductList-OfferingBody"/>
              <w:rPr>
                <w:noProof/>
                <w:sz w:val="12"/>
              </w:rPr>
            </w:pPr>
            <w:r>
              <w:rPr>
                <w:noProof/>
                <w:color w:val="000000"/>
                <w:sz w:val="12"/>
              </w:rPr>
              <w:drawing>
                <wp:inline distT="0" distB="0" distL="0" distR="0" wp14:anchorId="4B086C53" wp14:editId="4B086C5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91" w14:textId="77777777" w:rsidR="00CE5EEC" w:rsidRPr="006613E6" w:rsidRDefault="00CE5EEC" w:rsidP="008E4C23">
            <w:pPr>
              <w:pStyle w:val="ProductList-OfferingBody"/>
              <w:rPr>
                <w:noProof/>
                <w:sz w:val="12"/>
              </w:rPr>
            </w:pPr>
            <w:r>
              <w:rPr>
                <w:noProof/>
                <w:sz w:val="12"/>
              </w:rPr>
              <w:drawing>
                <wp:inline distT="0" distB="0" distL="0" distR="0" wp14:anchorId="4B086C55" wp14:editId="4B086C5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92" w14:textId="77777777" w:rsidR="00CE5EEC" w:rsidRPr="006613E6" w:rsidRDefault="00CE5EEC" w:rsidP="008E4C23">
            <w:pPr>
              <w:pStyle w:val="ProductList-OfferingBody"/>
              <w:rPr>
                <w:color w:val="000000"/>
                <w:sz w:val="12"/>
              </w:rPr>
            </w:pPr>
            <w:r>
              <w:rPr>
                <w:noProof/>
                <w:sz w:val="12"/>
              </w:rPr>
              <w:drawing>
                <wp:inline distT="0" distB="0" distL="0" distR="0" wp14:anchorId="4B086C57" wp14:editId="4B086C5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93" w14:textId="77777777" w:rsidR="00CE5EEC" w:rsidRPr="006613E6" w:rsidRDefault="00CE5EEC" w:rsidP="008E4C23">
            <w:pPr>
              <w:pStyle w:val="ProductList-OfferingBody"/>
              <w:rPr>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94" w14:textId="77777777" w:rsidR="00CE5EEC" w:rsidRPr="006613E6" w:rsidRDefault="00CE5EEC" w:rsidP="008E4C23">
            <w:pPr>
              <w:pStyle w:val="ProductList-OfferingBody"/>
              <w:rPr>
                <w:noProof/>
                <w:color w:val="000000"/>
                <w:sz w:val="13"/>
                <w:szCs w:val="13"/>
              </w:rPr>
            </w:pPr>
            <w:r>
              <w:rPr>
                <w:color w:val="000000"/>
                <w:sz w:val="13"/>
                <w:szCs w:val="13"/>
              </w:rPr>
              <w:t>Fallverwaltung</w:t>
            </w:r>
          </w:p>
        </w:tc>
        <w:tc>
          <w:tcPr>
            <w:tcW w:w="630" w:type="dxa"/>
            <w:tcBorders>
              <w:top w:val="single" w:sz="4" w:space="0" w:color="auto"/>
              <w:left w:val="single" w:sz="4" w:space="0" w:color="auto"/>
              <w:bottom w:val="single" w:sz="4" w:space="0" w:color="auto"/>
              <w:right w:val="single" w:sz="4" w:space="0" w:color="auto"/>
            </w:tcBorders>
            <w:vAlign w:val="center"/>
          </w:tcPr>
          <w:p w14:paraId="4B084D9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59" wp14:editId="4B086C5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9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5B" wp14:editId="4B086C5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9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9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99" w14:textId="77777777" w:rsidR="00CE5EEC" w:rsidRPr="006613E6" w:rsidRDefault="00CE5EEC" w:rsidP="008E4C23">
            <w:pPr>
              <w:pStyle w:val="ProductList-OfferingBody"/>
              <w:rPr>
                <w:noProof/>
                <w:color w:val="000000"/>
                <w:sz w:val="12"/>
              </w:rPr>
            </w:pPr>
            <w:r>
              <w:rPr>
                <w:color w:val="000000"/>
                <w:sz w:val="13"/>
                <w:szCs w:val="13"/>
              </w:rPr>
              <w:t>Vertragsvorlagen</w:t>
            </w:r>
          </w:p>
        </w:tc>
        <w:tc>
          <w:tcPr>
            <w:tcW w:w="540" w:type="dxa"/>
            <w:tcBorders>
              <w:top w:val="single" w:sz="4" w:space="0" w:color="auto"/>
              <w:left w:val="single" w:sz="4" w:space="0" w:color="auto"/>
              <w:bottom w:val="single" w:sz="4" w:space="0" w:color="auto"/>
              <w:right w:val="single" w:sz="4" w:space="0" w:color="auto"/>
            </w:tcBorders>
            <w:vAlign w:val="center"/>
          </w:tcPr>
          <w:p w14:paraId="4B084D9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5D" wp14:editId="4B086C5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9B"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9C" w14:textId="77777777" w:rsidR="00CE5EEC" w:rsidRPr="006613E6" w:rsidRDefault="00CE5EEC" w:rsidP="008E4C23">
            <w:pPr>
              <w:pStyle w:val="ProductList-OfferingBody"/>
              <w:rPr>
                <w:noProof/>
                <w:color w:val="000000"/>
                <w:sz w:val="12"/>
              </w:rPr>
            </w:pPr>
          </w:p>
        </w:tc>
      </w:tr>
      <w:tr w:rsidR="00CE5EEC" w:rsidRPr="006613E6" w14:paraId="4B084DAC"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9E" w14:textId="77777777" w:rsidR="00CE5EEC" w:rsidRPr="006613E6" w:rsidRDefault="00CE5EEC" w:rsidP="008E4C23">
            <w:pPr>
              <w:pStyle w:val="ProductList-OfferingBody"/>
              <w:rPr>
                <w:color w:val="000000"/>
                <w:sz w:val="13"/>
                <w:szCs w:val="13"/>
              </w:rPr>
            </w:pPr>
            <w:r>
              <w:rPr>
                <w:color w:val="000000"/>
                <w:sz w:val="13"/>
                <w:szCs w:val="13"/>
              </w:rPr>
              <w:t>Als Bedarfsgesteuerten Prozess ausführen</w:t>
            </w:r>
          </w:p>
        </w:tc>
        <w:tc>
          <w:tcPr>
            <w:tcW w:w="616" w:type="dxa"/>
            <w:tcBorders>
              <w:top w:val="single" w:sz="4" w:space="0" w:color="auto"/>
              <w:left w:val="single" w:sz="4" w:space="0" w:color="auto"/>
              <w:bottom w:val="single" w:sz="4" w:space="0" w:color="auto"/>
              <w:right w:val="single" w:sz="4" w:space="0" w:color="auto"/>
            </w:tcBorders>
            <w:vAlign w:val="center"/>
          </w:tcPr>
          <w:p w14:paraId="4B084D9F" w14:textId="77777777" w:rsidR="00CE5EEC" w:rsidRPr="006613E6" w:rsidRDefault="00CE5EEC" w:rsidP="008E4C23">
            <w:pPr>
              <w:pStyle w:val="ProductList-OfferingBody"/>
              <w:rPr>
                <w:noProof/>
                <w:sz w:val="12"/>
              </w:rPr>
            </w:pPr>
            <w:r>
              <w:rPr>
                <w:noProof/>
                <w:color w:val="000000"/>
                <w:sz w:val="12"/>
              </w:rPr>
              <w:drawing>
                <wp:inline distT="0" distB="0" distL="0" distR="0" wp14:anchorId="4B086C5F" wp14:editId="4B086C6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A0" w14:textId="77777777" w:rsidR="00CE5EEC" w:rsidRPr="006613E6" w:rsidRDefault="00CE5EEC" w:rsidP="008E4C23">
            <w:pPr>
              <w:pStyle w:val="ProductList-OfferingBody"/>
              <w:rPr>
                <w:noProof/>
                <w:sz w:val="12"/>
              </w:rPr>
            </w:pPr>
            <w:r>
              <w:rPr>
                <w:noProof/>
                <w:sz w:val="12"/>
              </w:rPr>
              <w:drawing>
                <wp:inline distT="0" distB="0" distL="0" distR="0" wp14:anchorId="4B086C61" wp14:editId="4B086C6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A1" w14:textId="77777777" w:rsidR="00CE5EEC" w:rsidRPr="006613E6" w:rsidRDefault="00CE5EEC" w:rsidP="008E4C23">
            <w:pPr>
              <w:pStyle w:val="ProductList-OfferingBody"/>
              <w:rPr>
                <w:color w:val="000000"/>
                <w:sz w:val="12"/>
              </w:rPr>
            </w:pPr>
            <w:r>
              <w:rPr>
                <w:noProof/>
                <w:sz w:val="12"/>
              </w:rPr>
              <w:drawing>
                <wp:inline distT="0" distB="0" distL="0" distR="0" wp14:anchorId="4B086C63" wp14:editId="4B086C6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A2" w14:textId="77777777" w:rsidR="00CE5EEC" w:rsidRPr="006613E6" w:rsidRDefault="00CE5EEC" w:rsidP="008E4C23">
            <w:pPr>
              <w:pStyle w:val="ProductList-OfferingBody"/>
              <w:rPr>
                <w:noProof/>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A3" w14:textId="77777777" w:rsidR="00CE5EEC" w:rsidRPr="006613E6" w:rsidRDefault="00CE5EEC" w:rsidP="008E4C23">
            <w:pPr>
              <w:pStyle w:val="ProductList-OfferingBody"/>
              <w:rPr>
                <w:noProof/>
                <w:color w:val="000000"/>
                <w:sz w:val="13"/>
                <w:szCs w:val="13"/>
              </w:rPr>
            </w:pPr>
            <w:r>
              <w:rPr>
                <w:color w:val="000000"/>
                <w:sz w:val="13"/>
                <w:szCs w:val="13"/>
              </w:rPr>
              <w:t xml:space="preserve">Eine Kundenbeziehung </w:t>
            </w:r>
            <w:r w:rsidR="009104DA">
              <w:rPr>
                <w:color w:val="000000"/>
                <w:sz w:val="13"/>
                <w:szCs w:val="13"/>
              </w:rPr>
              <w:br/>
            </w:r>
            <w:r>
              <w:rPr>
                <w:color w:val="000000"/>
                <w:sz w:val="13"/>
                <w:szCs w:val="13"/>
              </w:rPr>
              <w:t xml:space="preserve">bei einem Kontakt hinzufügen oder </w:t>
            </w:r>
            <w:r w:rsidR="009104DA">
              <w:rPr>
                <w:color w:val="000000"/>
                <w:sz w:val="13"/>
                <w:szCs w:val="13"/>
              </w:rPr>
              <w:br/>
            </w:r>
            <w:r>
              <w:rPr>
                <w:color w:val="000000"/>
                <w:sz w:val="13"/>
                <w:szCs w:val="13"/>
              </w:rPr>
              <w:t>entfernen</w:t>
            </w:r>
          </w:p>
        </w:tc>
        <w:tc>
          <w:tcPr>
            <w:tcW w:w="630" w:type="dxa"/>
            <w:tcBorders>
              <w:top w:val="single" w:sz="4" w:space="0" w:color="auto"/>
              <w:left w:val="single" w:sz="4" w:space="0" w:color="auto"/>
              <w:bottom w:val="single" w:sz="4" w:space="0" w:color="auto"/>
              <w:right w:val="single" w:sz="4" w:space="0" w:color="auto"/>
            </w:tcBorders>
            <w:vAlign w:val="center"/>
          </w:tcPr>
          <w:p w14:paraId="4B084DA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65" wp14:editId="4B086C6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A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67" wp14:editId="4B086C6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A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A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A8" w14:textId="77777777" w:rsidR="00CE5EEC" w:rsidRPr="006613E6" w:rsidRDefault="00CE5EEC" w:rsidP="008E4C23">
            <w:pPr>
              <w:pStyle w:val="ProductList-OfferingBody"/>
              <w:rPr>
                <w:noProof/>
                <w:color w:val="000000"/>
                <w:sz w:val="12"/>
              </w:rPr>
            </w:pPr>
            <w:r>
              <w:rPr>
                <w:color w:val="000000"/>
                <w:sz w:val="13"/>
                <w:szCs w:val="13"/>
              </w:rPr>
              <w:t>Vertragsverwaltung</w:t>
            </w:r>
          </w:p>
        </w:tc>
        <w:tc>
          <w:tcPr>
            <w:tcW w:w="540" w:type="dxa"/>
            <w:tcBorders>
              <w:top w:val="single" w:sz="4" w:space="0" w:color="auto"/>
              <w:left w:val="single" w:sz="4" w:space="0" w:color="auto"/>
              <w:bottom w:val="single" w:sz="4" w:space="0" w:color="auto"/>
              <w:right w:val="single" w:sz="4" w:space="0" w:color="auto"/>
            </w:tcBorders>
            <w:vAlign w:val="center"/>
          </w:tcPr>
          <w:p w14:paraId="4B084DA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69" wp14:editId="4B086C6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A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AB" w14:textId="77777777" w:rsidR="00CE5EEC" w:rsidRPr="006613E6" w:rsidRDefault="00CE5EEC" w:rsidP="008E4C23">
            <w:pPr>
              <w:pStyle w:val="ProductList-OfferingBody"/>
              <w:rPr>
                <w:noProof/>
                <w:color w:val="000000"/>
                <w:sz w:val="12"/>
              </w:rPr>
            </w:pPr>
          </w:p>
        </w:tc>
      </w:tr>
      <w:tr w:rsidR="00CE5EEC" w:rsidRPr="006613E6" w14:paraId="4B084DBB"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AD" w14:textId="77777777" w:rsidR="00CE5EEC" w:rsidRPr="006613E6" w:rsidRDefault="00CE5EEC" w:rsidP="008E4C23">
            <w:pPr>
              <w:pStyle w:val="ProductList-OfferingBody"/>
              <w:rPr>
                <w:color w:val="000000"/>
                <w:sz w:val="13"/>
                <w:szCs w:val="13"/>
              </w:rPr>
            </w:pPr>
            <w:r>
              <w:rPr>
                <w:color w:val="000000"/>
                <w:sz w:val="13"/>
                <w:szCs w:val="13"/>
              </w:rPr>
              <w:t>Automatisierten Workflow ausführen</w:t>
            </w:r>
          </w:p>
        </w:tc>
        <w:tc>
          <w:tcPr>
            <w:tcW w:w="616" w:type="dxa"/>
            <w:tcBorders>
              <w:top w:val="single" w:sz="4" w:space="0" w:color="auto"/>
              <w:left w:val="single" w:sz="4" w:space="0" w:color="auto"/>
              <w:bottom w:val="single" w:sz="4" w:space="0" w:color="auto"/>
              <w:right w:val="single" w:sz="4" w:space="0" w:color="auto"/>
            </w:tcBorders>
            <w:vAlign w:val="center"/>
          </w:tcPr>
          <w:p w14:paraId="4B084DAE" w14:textId="77777777" w:rsidR="00CE5EEC" w:rsidRPr="006613E6" w:rsidRDefault="00CE5EEC" w:rsidP="008E4C23">
            <w:pPr>
              <w:pStyle w:val="ProductList-OfferingBody"/>
              <w:rPr>
                <w:sz w:val="12"/>
              </w:rPr>
            </w:pPr>
            <w:r>
              <w:rPr>
                <w:noProof/>
                <w:color w:val="000000"/>
                <w:sz w:val="12"/>
              </w:rPr>
              <w:drawing>
                <wp:inline distT="0" distB="0" distL="0" distR="0" wp14:anchorId="4B086C6B" wp14:editId="4B086C6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AF" w14:textId="77777777" w:rsidR="00CE5EEC" w:rsidRPr="006613E6" w:rsidRDefault="00CE5EEC" w:rsidP="008E4C23">
            <w:pPr>
              <w:pStyle w:val="ProductList-OfferingBody"/>
              <w:rPr>
                <w:sz w:val="12"/>
              </w:rPr>
            </w:pPr>
            <w:r>
              <w:rPr>
                <w:noProof/>
                <w:sz w:val="12"/>
              </w:rPr>
              <w:drawing>
                <wp:inline distT="0" distB="0" distL="0" distR="0" wp14:anchorId="4B086C6D" wp14:editId="4B086C6E">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B0" w14:textId="77777777" w:rsidR="00CE5EEC" w:rsidRPr="006613E6" w:rsidRDefault="00CE5EEC" w:rsidP="008E4C23">
            <w:pPr>
              <w:pStyle w:val="ProductList-OfferingBody"/>
              <w:rPr>
                <w:color w:val="000000"/>
                <w:sz w:val="12"/>
              </w:rPr>
            </w:pPr>
            <w:r>
              <w:rPr>
                <w:noProof/>
                <w:sz w:val="12"/>
              </w:rPr>
              <w:drawing>
                <wp:inline distT="0" distB="0" distL="0" distR="0" wp14:anchorId="4B086C6F" wp14:editId="4B086C7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B1" w14:textId="77777777" w:rsidR="00CE5EEC" w:rsidRPr="006613E6" w:rsidRDefault="00CE5EEC" w:rsidP="008E4C23">
            <w:pPr>
              <w:pStyle w:val="ProductList-OfferingBody"/>
              <w:rPr>
                <w:noProof/>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B2" w14:textId="77777777" w:rsidR="00CE5EEC" w:rsidRPr="006613E6" w:rsidRDefault="00CE5EEC" w:rsidP="008E4C23">
            <w:pPr>
              <w:pStyle w:val="ProductList-OfferingBody"/>
              <w:rPr>
                <w:noProof/>
                <w:color w:val="000000"/>
                <w:sz w:val="13"/>
                <w:szCs w:val="13"/>
              </w:rPr>
            </w:pPr>
            <w:r>
              <w:rPr>
                <w:color w:val="000000"/>
                <w:sz w:val="13"/>
                <w:szCs w:val="13"/>
              </w:rPr>
              <w:t>Eine Geschäftsmöglichkeit mit einem Kontakt verknüpfen</w:t>
            </w:r>
          </w:p>
        </w:tc>
        <w:tc>
          <w:tcPr>
            <w:tcW w:w="630" w:type="dxa"/>
            <w:tcBorders>
              <w:top w:val="single" w:sz="4" w:space="0" w:color="auto"/>
              <w:left w:val="single" w:sz="4" w:space="0" w:color="auto"/>
              <w:bottom w:val="single" w:sz="4" w:space="0" w:color="auto"/>
              <w:right w:val="single" w:sz="4" w:space="0" w:color="auto"/>
            </w:tcBorders>
            <w:vAlign w:val="center"/>
          </w:tcPr>
          <w:p w14:paraId="4B084DB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71" wp14:editId="4B086C7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B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73" wp14:editId="4B086C7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B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B084DB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B7" w14:textId="77777777" w:rsidR="00CE5EEC" w:rsidRPr="006613E6" w:rsidRDefault="00CE5EEC" w:rsidP="008E4C23">
            <w:pPr>
              <w:pStyle w:val="ProductList-OfferingBody"/>
              <w:rPr>
                <w:noProof/>
                <w:color w:val="000000"/>
                <w:sz w:val="12"/>
              </w:rPr>
            </w:pPr>
            <w:r>
              <w:rPr>
                <w:color w:val="000000"/>
                <w:sz w:val="13"/>
                <w:szCs w:val="13"/>
              </w:rPr>
              <w:t>Gebietsverwaltung</w:t>
            </w:r>
          </w:p>
        </w:tc>
        <w:tc>
          <w:tcPr>
            <w:tcW w:w="540" w:type="dxa"/>
            <w:tcBorders>
              <w:top w:val="single" w:sz="4" w:space="0" w:color="auto"/>
              <w:left w:val="single" w:sz="4" w:space="0" w:color="auto"/>
              <w:bottom w:val="single" w:sz="4" w:space="0" w:color="auto"/>
              <w:right w:val="single" w:sz="4" w:space="0" w:color="auto"/>
            </w:tcBorders>
            <w:vAlign w:val="center"/>
          </w:tcPr>
          <w:p w14:paraId="4B084DB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75" wp14:editId="4B086C76">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B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B084DBA" w14:textId="77777777" w:rsidR="00CE5EEC" w:rsidRPr="006613E6" w:rsidRDefault="00CE5EEC" w:rsidP="008E4C23">
            <w:pPr>
              <w:pStyle w:val="ProductList-OfferingBody"/>
              <w:rPr>
                <w:noProof/>
                <w:color w:val="000000"/>
                <w:sz w:val="12"/>
              </w:rPr>
            </w:pPr>
          </w:p>
        </w:tc>
      </w:tr>
      <w:tr w:rsidR="00CE5EEC" w:rsidRPr="006613E6" w14:paraId="4B084DCA"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BC" w14:textId="77777777" w:rsidR="00CE5EEC" w:rsidRPr="006613E6" w:rsidRDefault="00CE5EEC" w:rsidP="008E4C23">
            <w:pPr>
              <w:pStyle w:val="ProductList-OfferingBody"/>
              <w:rPr>
                <w:color w:val="000000"/>
                <w:sz w:val="13"/>
                <w:szCs w:val="13"/>
              </w:rPr>
            </w:pPr>
            <w:r>
              <w:rPr>
                <w:color w:val="000000"/>
                <w:sz w:val="13"/>
                <w:szCs w:val="13"/>
              </w:rPr>
              <w:t>Artikel lesen</w:t>
            </w:r>
          </w:p>
        </w:tc>
        <w:tc>
          <w:tcPr>
            <w:tcW w:w="616" w:type="dxa"/>
            <w:tcBorders>
              <w:top w:val="single" w:sz="4" w:space="0" w:color="auto"/>
              <w:left w:val="single" w:sz="4" w:space="0" w:color="auto"/>
              <w:bottom w:val="single" w:sz="4" w:space="0" w:color="auto"/>
              <w:right w:val="single" w:sz="4" w:space="0" w:color="auto"/>
            </w:tcBorders>
            <w:vAlign w:val="center"/>
          </w:tcPr>
          <w:p w14:paraId="4B084DB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77" wp14:editId="4B086C7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B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79" wp14:editId="4B086C7A">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BF"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7B" wp14:editId="4B086C7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C0"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C1" w14:textId="77777777" w:rsidR="00CE5EEC" w:rsidRPr="006613E6" w:rsidRDefault="00CE5EEC" w:rsidP="008E4C23">
            <w:pPr>
              <w:pStyle w:val="ProductList-OfferingBody"/>
              <w:rPr>
                <w:noProof/>
                <w:color w:val="000000"/>
                <w:sz w:val="13"/>
                <w:szCs w:val="13"/>
              </w:rPr>
            </w:pPr>
            <w:r>
              <w:rPr>
                <w:color w:val="000000"/>
                <w:sz w:val="13"/>
                <w:szCs w:val="13"/>
              </w:rPr>
              <w:t>Qualifizierung und Umwandlung eines</w:t>
            </w:r>
            <w:r w:rsidR="009104DA">
              <w:rPr>
                <w:color w:val="000000"/>
                <w:sz w:val="13"/>
                <w:szCs w:val="13"/>
              </w:rPr>
              <w:br/>
            </w:r>
            <w:r>
              <w:rPr>
                <w:color w:val="000000"/>
                <w:sz w:val="13"/>
                <w:szCs w:val="13"/>
              </w:rPr>
              <w:t xml:space="preserve"> Leads in einen Kontakt</w:t>
            </w:r>
          </w:p>
        </w:tc>
        <w:tc>
          <w:tcPr>
            <w:tcW w:w="630" w:type="dxa"/>
            <w:tcBorders>
              <w:top w:val="single" w:sz="4" w:space="0" w:color="auto"/>
              <w:left w:val="single" w:sz="4" w:space="0" w:color="auto"/>
              <w:bottom w:val="single" w:sz="4" w:space="0" w:color="auto"/>
              <w:right w:val="single" w:sz="4" w:space="0" w:color="auto"/>
            </w:tcBorders>
            <w:vAlign w:val="center"/>
          </w:tcPr>
          <w:p w14:paraId="4B084DC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7D" wp14:editId="4B086C7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C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7F" wp14:editId="4B086C8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C4"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B084DC5"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C6" w14:textId="77777777" w:rsidR="00CE5EEC" w:rsidRPr="006613E6" w:rsidRDefault="00CE5EEC" w:rsidP="008E4C23">
            <w:pPr>
              <w:pStyle w:val="ProductList-OfferingBody"/>
              <w:rPr>
                <w:noProof/>
                <w:color w:val="000000"/>
              </w:rPr>
            </w:pPr>
            <w:r>
              <w:rPr>
                <w:color w:val="000000"/>
                <w:sz w:val="13"/>
                <w:szCs w:val="13"/>
              </w:rPr>
              <w:t>Vertriebsdokumentation</w:t>
            </w:r>
          </w:p>
        </w:tc>
        <w:tc>
          <w:tcPr>
            <w:tcW w:w="540" w:type="dxa"/>
            <w:tcBorders>
              <w:top w:val="single" w:sz="4" w:space="0" w:color="auto"/>
              <w:left w:val="single" w:sz="4" w:space="0" w:color="auto"/>
              <w:bottom w:val="single" w:sz="4" w:space="0" w:color="auto"/>
              <w:right w:val="single" w:sz="4" w:space="0" w:color="auto"/>
            </w:tcBorders>
            <w:vAlign w:val="center"/>
          </w:tcPr>
          <w:p w14:paraId="4B084DC7"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B086C81" wp14:editId="4B086C8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C8"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B084DC9" w14:textId="77777777" w:rsidR="00CE5EEC" w:rsidRPr="006613E6" w:rsidRDefault="00CE5EEC" w:rsidP="008E4C23">
            <w:pPr>
              <w:pStyle w:val="ProductList-OfferingBody"/>
              <w:rPr>
                <w:noProof/>
                <w:color w:val="000000"/>
              </w:rPr>
            </w:pPr>
          </w:p>
        </w:tc>
      </w:tr>
      <w:tr w:rsidR="00CE5EEC" w:rsidRPr="006613E6" w14:paraId="4B084DD9"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CB" w14:textId="77777777" w:rsidR="00CE5EEC" w:rsidRPr="006613E6" w:rsidRDefault="00CE5EEC" w:rsidP="008E4C23">
            <w:pPr>
              <w:pStyle w:val="ProductList-OfferingBody"/>
              <w:rPr>
                <w:color w:val="000000"/>
                <w:sz w:val="13"/>
                <w:szCs w:val="13"/>
              </w:rPr>
            </w:pPr>
            <w:r>
              <w:rPr>
                <w:color w:val="000000"/>
                <w:sz w:val="13"/>
                <w:szCs w:val="13"/>
              </w:rPr>
              <w:t>Anmerkungen</w:t>
            </w:r>
          </w:p>
        </w:tc>
        <w:tc>
          <w:tcPr>
            <w:tcW w:w="616" w:type="dxa"/>
            <w:tcBorders>
              <w:top w:val="single" w:sz="4" w:space="0" w:color="auto"/>
              <w:left w:val="single" w:sz="4" w:space="0" w:color="auto"/>
              <w:bottom w:val="single" w:sz="4" w:space="0" w:color="auto"/>
              <w:right w:val="single" w:sz="4" w:space="0" w:color="auto"/>
            </w:tcBorders>
            <w:vAlign w:val="center"/>
          </w:tcPr>
          <w:p w14:paraId="4B084DC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83" wp14:editId="4B086C8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C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85" wp14:editId="4B086C8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CE"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87" wp14:editId="4B086C8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CF"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D0" w14:textId="77777777" w:rsidR="00CE5EEC" w:rsidRPr="006613E6" w:rsidRDefault="00CE5EEC" w:rsidP="008E4C23">
            <w:pPr>
              <w:pStyle w:val="ProductList-OfferingBody"/>
              <w:rPr>
                <w:noProof/>
                <w:color w:val="000000"/>
                <w:sz w:val="13"/>
                <w:szCs w:val="13"/>
              </w:rPr>
            </w:pPr>
            <w:r>
              <w:rPr>
                <w:color w:val="000000"/>
                <w:sz w:val="13"/>
                <w:szCs w:val="13"/>
              </w:rPr>
              <w:t>Kontakte</w:t>
            </w:r>
          </w:p>
        </w:tc>
        <w:tc>
          <w:tcPr>
            <w:tcW w:w="630" w:type="dxa"/>
            <w:tcBorders>
              <w:top w:val="single" w:sz="4" w:space="0" w:color="auto"/>
              <w:left w:val="single" w:sz="4" w:space="0" w:color="auto"/>
              <w:bottom w:val="single" w:sz="4" w:space="0" w:color="auto"/>
              <w:right w:val="single" w:sz="4" w:space="0" w:color="auto"/>
            </w:tcBorders>
            <w:vAlign w:val="center"/>
          </w:tcPr>
          <w:p w14:paraId="4B084DD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89" wp14:editId="4B086C8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D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8B" wp14:editId="4B086C8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D3"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B084DD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D5" w14:textId="77777777" w:rsidR="00CE5EEC" w:rsidRPr="006613E6" w:rsidRDefault="00CE5EEC" w:rsidP="008E4C23">
            <w:pPr>
              <w:pStyle w:val="ProductList-OfferingBody"/>
              <w:rPr>
                <w:noProof/>
                <w:color w:val="000000"/>
              </w:rPr>
            </w:pPr>
            <w:r>
              <w:rPr>
                <w:color w:val="000000"/>
                <w:sz w:val="13"/>
                <w:szCs w:val="13"/>
              </w:rPr>
              <w:t>Angebotsverwaltung</w:t>
            </w:r>
          </w:p>
        </w:tc>
        <w:tc>
          <w:tcPr>
            <w:tcW w:w="540" w:type="dxa"/>
            <w:tcBorders>
              <w:top w:val="single" w:sz="4" w:space="0" w:color="auto"/>
              <w:left w:val="single" w:sz="4" w:space="0" w:color="auto"/>
              <w:bottom w:val="single" w:sz="4" w:space="0" w:color="auto"/>
              <w:right w:val="single" w:sz="4" w:space="0" w:color="auto"/>
            </w:tcBorders>
            <w:vAlign w:val="center"/>
          </w:tcPr>
          <w:p w14:paraId="4B084DD6"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B086C8D" wp14:editId="4B086C8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D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B084DD8" w14:textId="77777777" w:rsidR="00CE5EEC" w:rsidRPr="006613E6" w:rsidRDefault="00CE5EEC" w:rsidP="008E4C23">
            <w:pPr>
              <w:pStyle w:val="ProductList-OfferingBody"/>
              <w:rPr>
                <w:noProof/>
                <w:color w:val="000000"/>
              </w:rPr>
            </w:pPr>
          </w:p>
        </w:tc>
      </w:tr>
      <w:tr w:rsidR="00CE5EEC" w:rsidRPr="006613E6" w14:paraId="4B084DE8"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DA" w14:textId="77777777" w:rsidR="00CE5EEC" w:rsidRPr="006613E6" w:rsidRDefault="00CE5EEC" w:rsidP="008E4C23">
            <w:pPr>
              <w:pStyle w:val="ProductList-OfferingBody"/>
              <w:rPr>
                <w:color w:val="000000"/>
                <w:sz w:val="13"/>
                <w:szCs w:val="13"/>
              </w:rPr>
            </w:pPr>
            <w:r>
              <w:rPr>
                <w:color w:val="000000"/>
                <w:sz w:val="13"/>
                <w:szCs w:val="13"/>
              </w:rPr>
              <w:t>Aktivitätenverwaltung</w:t>
            </w:r>
          </w:p>
        </w:tc>
        <w:tc>
          <w:tcPr>
            <w:tcW w:w="616" w:type="dxa"/>
            <w:tcBorders>
              <w:top w:val="single" w:sz="4" w:space="0" w:color="auto"/>
              <w:left w:val="single" w:sz="4" w:space="0" w:color="auto"/>
              <w:bottom w:val="single" w:sz="4" w:space="0" w:color="auto"/>
              <w:right w:val="single" w:sz="4" w:space="0" w:color="auto"/>
            </w:tcBorders>
            <w:vAlign w:val="center"/>
          </w:tcPr>
          <w:p w14:paraId="4B084DD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8F" wp14:editId="4B086C9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D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91" wp14:editId="4B086C92">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DD"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93" wp14:editId="4B086C94">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DE"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DF" w14:textId="77777777" w:rsidR="00CE5EEC" w:rsidRPr="006613E6" w:rsidRDefault="00CE5EEC" w:rsidP="008E4C23">
            <w:pPr>
              <w:pStyle w:val="ProductList-OfferingBody"/>
              <w:rPr>
                <w:noProof/>
                <w:sz w:val="13"/>
                <w:szCs w:val="13"/>
              </w:rPr>
            </w:pPr>
            <w:r>
              <w:rPr>
                <w:color w:val="000000"/>
                <w:sz w:val="13"/>
                <w:szCs w:val="13"/>
              </w:rPr>
              <w:t>Bewertung, Routing und Zuweisung von Leads</w:t>
            </w:r>
          </w:p>
        </w:tc>
        <w:tc>
          <w:tcPr>
            <w:tcW w:w="630" w:type="dxa"/>
            <w:tcBorders>
              <w:top w:val="single" w:sz="4" w:space="0" w:color="auto"/>
              <w:left w:val="single" w:sz="4" w:space="0" w:color="auto"/>
              <w:bottom w:val="single" w:sz="4" w:space="0" w:color="auto"/>
              <w:right w:val="single" w:sz="4" w:space="0" w:color="auto"/>
            </w:tcBorders>
            <w:vAlign w:val="center"/>
          </w:tcPr>
          <w:p w14:paraId="4B084DE0" w14:textId="77777777" w:rsidR="00CE5EEC" w:rsidRPr="006613E6" w:rsidRDefault="00CE5EEC" w:rsidP="008E4C23">
            <w:pPr>
              <w:pStyle w:val="ProductList-OfferingBody"/>
              <w:rPr>
                <w:noProof/>
                <w:sz w:val="12"/>
              </w:rPr>
            </w:pPr>
            <w:r>
              <w:rPr>
                <w:noProof/>
                <w:color w:val="000000"/>
                <w:sz w:val="12"/>
              </w:rPr>
              <w:drawing>
                <wp:inline distT="0" distB="0" distL="0" distR="0" wp14:anchorId="4B086C95" wp14:editId="4B086C9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E1" w14:textId="77777777" w:rsidR="00CE5EEC" w:rsidRPr="006613E6" w:rsidRDefault="00CE5EEC" w:rsidP="008E4C23">
            <w:pPr>
              <w:pStyle w:val="ProductList-OfferingBody"/>
              <w:rPr>
                <w:noProof/>
                <w:sz w:val="12"/>
              </w:rPr>
            </w:pPr>
            <w:r>
              <w:rPr>
                <w:noProof/>
                <w:color w:val="000000"/>
                <w:sz w:val="12"/>
              </w:rPr>
              <w:drawing>
                <wp:inline distT="0" distB="0" distL="0" distR="0" wp14:anchorId="4B086C97" wp14:editId="4B086C9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E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B084DE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E4" w14:textId="77777777" w:rsidR="00CE5EEC" w:rsidRPr="006613E6" w:rsidRDefault="00CE5EEC" w:rsidP="008E4C23">
            <w:pPr>
              <w:pStyle w:val="ProductList-OfferingBody"/>
              <w:rPr>
                <w:noProof/>
              </w:rPr>
            </w:pPr>
            <w:r>
              <w:rPr>
                <w:color w:val="000000"/>
                <w:sz w:val="13"/>
                <w:szCs w:val="13"/>
              </w:rPr>
              <w:t>Preislisten</w:t>
            </w:r>
          </w:p>
        </w:tc>
        <w:tc>
          <w:tcPr>
            <w:tcW w:w="540" w:type="dxa"/>
            <w:tcBorders>
              <w:top w:val="single" w:sz="4" w:space="0" w:color="auto"/>
              <w:left w:val="single" w:sz="4" w:space="0" w:color="auto"/>
              <w:bottom w:val="single" w:sz="4" w:space="0" w:color="auto"/>
              <w:right w:val="single" w:sz="4" w:space="0" w:color="auto"/>
            </w:tcBorders>
            <w:vAlign w:val="center"/>
          </w:tcPr>
          <w:p w14:paraId="4B084DE5" w14:textId="77777777" w:rsidR="00CE5EEC" w:rsidRPr="006613E6" w:rsidRDefault="00CE5EEC" w:rsidP="008E4C23">
            <w:pPr>
              <w:pStyle w:val="ProductList-OfferingBody"/>
              <w:rPr>
                <w:noProof/>
              </w:rPr>
            </w:pPr>
            <w:r>
              <w:rPr>
                <w:noProof/>
                <w:color w:val="000000"/>
                <w:sz w:val="12"/>
              </w:rPr>
              <w:drawing>
                <wp:inline distT="0" distB="0" distL="0" distR="0" wp14:anchorId="4B086C99" wp14:editId="4B086C9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E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B084DE7" w14:textId="77777777" w:rsidR="00CE5EEC" w:rsidRPr="006613E6" w:rsidRDefault="00CE5EEC" w:rsidP="008E4C23">
            <w:pPr>
              <w:pStyle w:val="ProductList-OfferingBody"/>
              <w:rPr>
                <w:noProof/>
              </w:rPr>
            </w:pPr>
          </w:p>
        </w:tc>
      </w:tr>
      <w:tr w:rsidR="00CE5EEC" w:rsidRPr="006613E6" w14:paraId="4B084DF7"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E9" w14:textId="77777777" w:rsidR="00CE5EEC" w:rsidRPr="006613E6" w:rsidRDefault="00CE5EEC" w:rsidP="008E4C23">
            <w:pPr>
              <w:pStyle w:val="ProductList-OfferingBody"/>
              <w:rPr>
                <w:color w:val="000000"/>
                <w:sz w:val="13"/>
                <w:szCs w:val="13"/>
              </w:rPr>
            </w:pPr>
            <w:r>
              <w:rPr>
                <w:color w:val="000000"/>
                <w:sz w:val="13"/>
                <w:szCs w:val="13"/>
              </w:rPr>
              <w:t xml:space="preserve">Zusammenarbeit über </w:t>
            </w:r>
            <w:r w:rsidR="009104DA">
              <w:rPr>
                <w:color w:val="000000"/>
                <w:sz w:val="13"/>
                <w:szCs w:val="13"/>
              </w:rPr>
              <w:br/>
            </w:r>
            <w:r>
              <w:rPr>
                <w:color w:val="000000"/>
                <w:sz w:val="13"/>
                <w:szCs w:val="13"/>
              </w:rPr>
              <w:t>Yammer**</w:t>
            </w:r>
          </w:p>
        </w:tc>
        <w:tc>
          <w:tcPr>
            <w:tcW w:w="616" w:type="dxa"/>
            <w:tcBorders>
              <w:top w:val="single" w:sz="4" w:space="0" w:color="auto"/>
              <w:left w:val="single" w:sz="4" w:space="0" w:color="auto"/>
              <w:bottom w:val="single" w:sz="4" w:space="0" w:color="auto"/>
              <w:right w:val="single" w:sz="4" w:space="0" w:color="auto"/>
            </w:tcBorders>
            <w:vAlign w:val="center"/>
          </w:tcPr>
          <w:p w14:paraId="4B084DE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9B" wp14:editId="4B086C9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E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9D" wp14:editId="4B086C9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EC"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9F" wp14:editId="4B086CA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ED"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EE" w14:textId="77777777" w:rsidR="00CE5EEC" w:rsidRPr="006613E6" w:rsidRDefault="00CE5EEC" w:rsidP="008E4C23">
            <w:pPr>
              <w:pStyle w:val="ProductList-OfferingBody"/>
              <w:rPr>
                <w:noProof/>
                <w:sz w:val="13"/>
                <w:szCs w:val="13"/>
              </w:rPr>
            </w:pPr>
            <w:r>
              <w:rPr>
                <w:color w:val="000000"/>
                <w:sz w:val="13"/>
                <w:szCs w:val="13"/>
              </w:rPr>
              <w:t>Lead-Erfassung</w:t>
            </w:r>
          </w:p>
        </w:tc>
        <w:tc>
          <w:tcPr>
            <w:tcW w:w="630" w:type="dxa"/>
            <w:tcBorders>
              <w:top w:val="single" w:sz="4" w:space="0" w:color="auto"/>
              <w:left w:val="single" w:sz="4" w:space="0" w:color="auto"/>
              <w:bottom w:val="single" w:sz="4" w:space="0" w:color="auto"/>
              <w:right w:val="single" w:sz="4" w:space="0" w:color="auto"/>
            </w:tcBorders>
            <w:vAlign w:val="center"/>
          </w:tcPr>
          <w:p w14:paraId="4B084DEF" w14:textId="77777777" w:rsidR="00CE5EEC" w:rsidRPr="006613E6" w:rsidRDefault="00CE5EEC" w:rsidP="008E4C23">
            <w:pPr>
              <w:pStyle w:val="ProductList-OfferingBody"/>
              <w:rPr>
                <w:noProof/>
                <w:sz w:val="12"/>
              </w:rPr>
            </w:pPr>
            <w:r>
              <w:rPr>
                <w:noProof/>
                <w:color w:val="000000"/>
                <w:sz w:val="12"/>
              </w:rPr>
              <w:drawing>
                <wp:inline distT="0" distB="0" distL="0" distR="0" wp14:anchorId="4B086CA1" wp14:editId="4B086CA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F0" w14:textId="77777777" w:rsidR="00CE5EEC" w:rsidRPr="006613E6" w:rsidRDefault="00CE5EEC" w:rsidP="008E4C23">
            <w:pPr>
              <w:pStyle w:val="ProductList-OfferingBody"/>
              <w:rPr>
                <w:noProof/>
                <w:sz w:val="12"/>
              </w:rPr>
            </w:pPr>
            <w:r>
              <w:rPr>
                <w:noProof/>
                <w:color w:val="000000"/>
                <w:sz w:val="12"/>
              </w:rPr>
              <w:drawing>
                <wp:inline distT="0" distB="0" distL="0" distR="0" wp14:anchorId="4B086CA3" wp14:editId="4B086CA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DF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B084DF2"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084DF3" w14:textId="77777777" w:rsidR="00CE5EEC" w:rsidRPr="006613E6" w:rsidRDefault="00CE5EEC" w:rsidP="008E4C23">
            <w:pPr>
              <w:pStyle w:val="ProductList-OfferingBody"/>
              <w:rPr>
                <w:noProof/>
              </w:rPr>
            </w:pPr>
            <w:r>
              <w:rPr>
                <w:color w:val="000000"/>
                <w:sz w:val="13"/>
                <w:szCs w:val="13"/>
              </w:rPr>
              <w:t>Produktverfolgung</w:t>
            </w:r>
          </w:p>
        </w:tc>
        <w:tc>
          <w:tcPr>
            <w:tcW w:w="540" w:type="dxa"/>
            <w:tcBorders>
              <w:top w:val="single" w:sz="4" w:space="0" w:color="auto"/>
              <w:left w:val="single" w:sz="4" w:space="0" w:color="auto"/>
              <w:bottom w:val="single" w:sz="4" w:space="0" w:color="auto"/>
              <w:right w:val="single" w:sz="4" w:space="0" w:color="auto"/>
            </w:tcBorders>
            <w:vAlign w:val="center"/>
          </w:tcPr>
          <w:p w14:paraId="4B084DF4" w14:textId="77777777" w:rsidR="00CE5EEC" w:rsidRPr="006613E6" w:rsidRDefault="00CE5EEC" w:rsidP="008E4C23">
            <w:pPr>
              <w:pStyle w:val="ProductList-OfferingBody"/>
              <w:rPr>
                <w:noProof/>
              </w:rPr>
            </w:pPr>
            <w:r>
              <w:rPr>
                <w:noProof/>
                <w:color w:val="000000"/>
                <w:sz w:val="12"/>
              </w:rPr>
              <w:drawing>
                <wp:inline distT="0" distB="0" distL="0" distR="0" wp14:anchorId="4B086CA5" wp14:editId="4B086CA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DF5"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B084DF6" w14:textId="77777777" w:rsidR="00CE5EEC" w:rsidRPr="006613E6" w:rsidRDefault="00CE5EEC" w:rsidP="008E4C23">
            <w:pPr>
              <w:pStyle w:val="ProductList-OfferingBody"/>
              <w:rPr>
                <w:noProof/>
              </w:rPr>
            </w:pPr>
          </w:p>
        </w:tc>
      </w:tr>
      <w:tr w:rsidR="00CE5EEC" w:rsidRPr="006613E6" w14:paraId="4B084E06"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DF8" w14:textId="77777777" w:rsidR="00CE5EEC" w:rsidRPr="006613E6" w:rsidRDefault="00CE5EEC" w:rsidP="008E4C23">
            <w:pPr>
              <w:pStyle w:val="ProductList-OfferingBody"/>
              <w:rPr>
                <w:color w:val="000000"/>
                <w:sz w:val="13"/>
                <w:szCs w:val="13"/>
              </w:rPr>
            </w:pPr>
            <w:r>
              <w:rPr>
                <w:color w:val="000000"/>
                <w:sz w:val="13"/>
                <w:szCs w:val="13"/>
              </w:rPr>
              <w:t>Aktivitätsfeeds veröffentlichen</w:t>
            </w:r>
          </w:p>
        </w:tc>
        <w:tc>
          <w:tcPr>
            <w:tcW w:w="616" w:type="dxa"/>
            <w:tcBorders>
              <w:top w:val="single" w:sz="4" w:space="0" w:color="auto"/>
              <w:left w:val="single" w:sz="4" w:space="0" w:color="auto"/>
              <w:bottom w:val="single" w:sz="4" w:space="0" w:color="auto"/>
              <w:right w:val="single" w:sz="4" w:space="0" w:color="auto"/>
            </w:tcBorders>
            <w:vAlign w:val="center"/>
          </w:tcPr>
          <w:p w14:paraId="4B084DF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A7" wp14:editId="4B086CA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DF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A9" wp14:editId="4B086CAA">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DFB"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AB" wp14:editId="4B086CA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DFC"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DFD" w14:textId="77777777" w:rsidR="00CE5EEC" w:rsidRPr="006613E6" w:rsidRDefault="00CE5EEC" w:rsidP="008E4C23">
            <w:pPr>
              <w:pStyle w:val="ProductList-OfferingBody"/>
              <w:rPr>
                <w:noProof/>
                <w:sz w:val="13"/>
                <w:szCs w:val="13"/>
              </w:rPr>
            </w:pPr>
            <w:r>
              <w:rPr>
                <w:color w:val="000000"/>
                <w:sz w:val="13"/>
                <w:szCs w:val="13"/>
              </w:rPr>
              <w:t xml:space="preserve">Eine Kundenbeziehung </w:t>
            </w:r>
            <w:r w:rsidR="009104DA">
              <w:rPr>
                <w:color w:val="000000"/>
                <w:sz w:val="13"/>
                <w:szCs w:val="13"/>
              </w:rPr>
              <w:br/>
            </w:r>
            <w:r>
              <w:rPr>
                <w:color w:val="000000"/>
                <w:sz w:val="13"/>
                <w:szCs w:val="13"/>
              </w:rPr>
              <w:t xml:space="preserve">bei einem Konto hinzufügen oder </w:t>
            </w:r>
            <w:r w:rsidR="009104DA">
              <w:rPr>
                <w:color w:val="000000"/>
                <w:sz w:val="13"/>
                <w:szCs w:val="13"/>
              </w:rPr>
              <w:br/>
            </w:r>
            <w:r>
              <w:rPr>
                <w:color w:val="000000"/>
                <w:sz w:val="13"/>
                <w:szCs w:val="13"/>
              </w:rPr>
              <w:t>entfernen</w:t>
            </w:r>
          </w:p>
        </w:tc>
        <w:tc>
          <w:tcPr>
            <w:tcW w:w="630" w:type="dxa"/>
            <w:tcBorders>
              <w:top w:val="single" w:sz="4" w:space="0" w:color="auto"/>
              <w:left w:val="single" w:sz="4" w:space="0" w:color="auto"/>
              <w:bottom w:val="single" w:sz="4" w:space="0" w:color="auto"/>
              <w:right w:val="single" w:sz="4" w:space="0" w:color="auto"/>
            </w:tcBorders>
            <w:vAlign w:val="center"/>
          </w:tcPr>
          <w:p w14:paraId="4B084DFE" w14:textId="77777777" w:rsidR="00CE5EEC" w:rsidRPr="006613E6" w:rsidRDefault="00CE5EEC" w:rsidP="008E4C23">
            <w:pPr>
              <w:pStyle w:val="ProductList-OfferingBody"/>
              <w:rPr>
                <w:noProof/>
                <w:sz w:val="12"/>
              </w:rPr>
            </w:pPr>
            <w:r>
              <w:rPr>
                <w:noProof/>
                <w:color w:val="000000"/>
                <w:sz w:val="12"/>
              </w:rPr>
              <w:drawing>
                <wp:inline distT="0" distB="0" distL="0" distR="0" wp14:anchorId="4B086CAD" wp14:editId="4B086CA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DFF" w14:textId="77777777" w:rsidR="00CE5EEC" w:rsidRPr="006613E6" w:rsidRDefault="00CE5EEC" w:rsidP="008E4C23">
            <w:pPr>
              <w:pStyle w:val="ProductList-OfferingBody"/>
              <w:rPr>
                <w:noProof/>
                <w:sz w:val="12"/>
              </w:rPr>
            </w:pPr>
            <w:r>
              <w:rPr>
                <w:noProof/>
                <w:color w:val="000000"/>
                <w:sz w:val="12"/>
              </w:rPr>
              <w:drawing>
                <wp:inline distT="0" distB="0" distL="0" distR="0" wp14:anchorId="4B086CAF" wp14:editId="4B086CB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E00"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B084E0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02" w14:textId="77777777" w:rsidR="00CE5EEC" w:rsidRPr="006613E6" w:rsidRDefault="00CE5EEC" w:rsidP="008E4C23">
            <w:pPr>
              <w:pStyle w:val="ProductList-OfferingBody"/>
              <w:rPr>
                <w:noProof/>
              </w:rPr>
            </w:pPr>
            <w:r>
              <w:rPr>
                <w:color w:val="000000"/>
                <w:sz w:val="13"/>
                <w:szCs w:val="13"/>
              </w:rPr>
              <w:t>Bestellungsverwaltung</w:t>
            </w:r>
          </w:p>
        </w:tc>
        <w:tc>
          <w:tcPr>
            <w:tcW w:w="540" w:type="dxa"/>
            <w:tcBorders>
              <w:top w:val="single" w:sz="4" w:space="0" w:color="auto"/>
              <w:left w:val="single" w:sz="4" w:space="0" w:color="auto"/>
              <w:bottom w:val="single" w:sz="4" w:space="0" w:color="auto"/>
              <w:right w:val="single" w:sz="4" w:space="0" w:color="auto"/>
            </w:tcBorders>
            <w:vAlign w:val="center"/>
          </w:tcPr>
          <w:p w14:paraId="4B084E03" w14:textId="77777777" w:rsidR="00CE5EEC" w:rsidRPr="006613E6" w:rsidRDefault="00CE5EEC" w:rsidP="008E4C23">
            <w:pPr>
              <w:pStyle w:val="ProductList-OfferingBody"/>
              <w:rPr>
                <w:noProof/>
              </w:rPr>
            </w:pPr>
            <w:r>
              <w:rPr>
                <w:noProof/>
                <w:color w:val="000000"/>
                <w:sz w:val="12"/>
              </w:rPr>
              <w:drawing>
                <wp:inline distT="0" distB="0" distL="0" distR="0" wp14:anchorId="4B086CB1" wp14:editId="4B086CB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04"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B084E05" w14:textId="77777777" w:rsidR="00CE5EEC" w:rsidRPr="006613E6" w:rsidRDefault="00CE5EEC" w:rsidP="008E4C23">
            <w:pPr>
              <w:pStyle w:val="ProductList-OfferingBody"/>
              <w:rPr>
                <w:noProof/>
              </w:rPr>
            </w:pPr>
          </w:p>
        </w:tc>
      </w:tr>
      <w:tr w:rsidR="00CE5EEC" w:rsidRPr="006613E6" w14:paraId="4B084E15"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07" w14:textId="77777777" w:rsidR="00CE5EEC" w:rsidRPr="006613E6" w:rsidRDefault="00CE5EEC" w:rsidP="008E4C23">
            <w:pPr>
              <w:pStyle w:val="ProductList-OfferingBody"/>
              <w:rPr>
                <w:color w:val="000000"/>
                <w:sz w:val="13"/>
                <w:szCs w:val="13"/>
              </w:rPr>
            </w:pPr>
            <w:r>
              <w:rPr>
                <w:color w:val="000000"/>
                <w:sz w:val="13"/>
                <w:szCs w:val="13"/>
              </w:rPr>
              <w:t>Aktivitätsfeeds verfolgen</w:t>
            </w:r>
          </w:p>
        </w:tc>
        <w:tc>
          <w:tcPr>
            <w:tcW w:w="616" w:type="dxa"/>
            <w:tcBorders>
              <w:top w:val="single" w:sz="4" w:space="0" w:color="auto"/>
              <w:left w:val="single" w:sz="4" w:space="0" w:color="auto"/>
              <w:bottom w:val="single" w:sz="4" w:space="0" w:color="auto"/>
              <w:right w:val="single" w:sz="4" w:space="0" w:color="auto"/>
            </w:tcBorders>
            <w:vAlign w:val="center"/>
          </w:tcPr>
          <w:p w14:paraId="4B084E0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B3" wp14:editId="4B086CB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0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B5" wp14:editId="4B086CB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0A"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B7" wp14:editId="4B086CB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0B"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0C" w14:textId="77777777" w:rsidR="00CE5EEC" w:rsidRPr="006613E6" w:rsidRDefault="00CE5EEC" w:rsidP="008E4C23">
            <w:pPr>
              <w:pStyle w:val="ProductList-OfferingBody"/>
              <w:rPr>
                <w:noProof/>
                <w:sz w:val="13"/>
                <w:szCs w:val="13"/>
              </w:rPr>
            </w:pPr>
            <w:r>
              <w:rPr>
                <w:color w:val="000000"/>
                <w:sz w:val="13"/>
                <w:szCs w:val="13"/>
              </w:rPr>
              <w:t>Eine Geschäftsmöglichkeit mit einem Konto verknüpfen</w:t>
            </w:r>
          </w:p>
        </w:tc>
        <w:tc>
          <w:tcPr>
            <w:tcW w:w="630" w:type="dxa"/>
            <w:tcBorders>
              <w:top w:val="single" w:sz="4" w:space="0" w:color="auto"/>
              <w:left w:val="single" w:sz="4" w:space="0" w:color="auto"/>
              <w:bottom w:val="single" w:sz="4" w:space="0" w:color="auto"/>
              <w:right w:val="single" w:sz="4" w:space="0" w:color="auto"/>
            </w:tcBorders>
            <w:vAlign w:val="center"/>
          </w:tcPr>
          <w:p w14:paraId="4B084E0D" w14:textId="77777777" w:rsidR="00CE5EEC" w:rsidRPr="006613E6" w:rsidRDefault="00CE5EEC" w:rsidP="008E4C23">
            <w:pPr>
              <w:pStyle w:val="ProductList-OfferingBody"/>
              <w:rPr>
                <w:noProof/>
                <w:sz w:val="12"/>
              </w:rPr>
            </w:pPr>
            <w:r>
              <w:rPr>
                <w:noProof/>
                <w:color w:val="000000"/>
                <w:sz w:val="12"/>
              </w:rPr>
              <w:drawing>
                <wp:inline distT="0" distB="0" distL="0" distR="0" wp14:anchorId="4B086CB9" wp14:editId="4B086CB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E0E" w14:textId="77777777" w:rsidR="00CE5EEC" w:rsidRPr="006613E6" w:rsidRDefault="00CE5EEC" w:rsidP="008E4C23">
            <w:pPr>
              <w:pStyle w:val="ProductList-OfferingBody"/>
              <w:rPr>
                <w:noProof/>
                <w:sz w:val="12"/>
              </w:rPr>
            </w:pPr>
            <w:r>
              <w:rPr>
                <w:noProof/>
                <w:color w:val="000000"/>
                <w:sz w:val="12"/>
              </w:rPr>
              <w:drawing>
                <wp:inline distT="0" distB="0" distL="0" distR="0" wp14:anchorId="4B086CBB" wp14:editId="4B086CBC">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E0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B084E10"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11" w14:textId="77777777" w:rsidR="00CE5EEC" w:rsidRPr="006613E6" w:rsidRDefault="00CE5EEC" w:rsidP="008E4C23">
            <w:pPr>
              <w:pStyle w:val="ProductList-OfferingBody"/>
              <w:rPr>
                <w:noProof/>
              </w:rPr>
            </w:pPr>
            <w:r>
              <w:rPr>
                <w:color w:val="000000"/>
                <w:sz w:val="13"/>
                <w:szCs w:val="13"/>
              </w:rPr>
              <w:t>Rechnungsverwaltung</w:t>
            </w:r>
          </w:p>
        </w:tc>
        <w:tc>
          <w:tcPr>
            <w:tcW w:w="540" w:type="dxa"/>
            <w:tcBorders>
              <w:top w:val="single" w:sz="4" w:space="0" w:color="auto"/>
              <w:left w:val="single" w:sz="4" w:space="0" w:color="auto"/>
              <w:bottom w:val="single" w:sz="4" w:space="0" w:color="auto"/>
              <w:right w:val="single" w:sz="4" w:space="0" w:color="auto"/>
            </w:tcBorders>
            <w:vAlign w:val="center"/>
          </w:tcPr>
          <w:p w14:paraId="4B084E12" w14:textId="77777777" w:rsidR="00CE5EEC" w:rsidRPr="006613E6" w:rsidRDefault="00CE5EEC" w:rsidP="008E4C23">
            <w:pPr>
              <w:pStyle w:val="ProductList-OfferingBody"/>
              <w:rPr>
                <w:noProof/>
              </w:rPr>
            </w:pPr>
            <w:r>
              <w:rPr>
                <w:noProof/>
                <w:color w:val="000000"/>
                <w:sz w:val="12"/>
              </w:rPr>
              <w:drawing>
                <wp:inline distT="0" distB="0" distL="0" distR="0" wp14:anchorId="4B086CBD" wp14:editId="4B086CB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13"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B084E14" w14:textId="77777777" w:rsidR="00CE5EEC" w:rsidRPr="006613E6" w:rsidRDefault="00CE5EEC" w:rsidP="008E4C23">
            <w:pPr>
              <w:pStyle w:val="ProductList-OfferingBody"/>
              <w:rPr>
                <w:noProof/>
              </w:rPr>
            </w:pPr>
          </w:p>
        </w:tc>
      </w:tr>
      <w:tr w:rsidR="00CE5EEC" w:rsidRPr="006613E6" w14:paraId="4B084E24"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16" w14:textId="77777777" w:rsidR="00CE5EEC" w:rsidRPr="006613E6" w:rsidRDefault="00CE5EEC" w:rsidP="008E4C23">
            <w:pPr>
              <w:pStyle w:val="ProductList-OfferingBody"/>
              <w:rPr>
                <w:color w:val="000000"/>
                <w:sz w:val="13"/>
                <w:szCs w:val="13"/>
              </w:rPr>
            </w:pPr>
            <w:r>
              <w:rPr>
                <w:color w:val="000000"/>
                <w:sz w:val="13"/>
                <w:szCs w:val="13"/>
              </w:rPr>
              <w:t>Freigegebener Kalender</w:t>
            </w:r>
          </w:p>
        </w:tc>
        <w:tc>
          <w:tcPr>
            <w:tcW w:w="616" w:type="dxa"/>
            <w:tcBorders>
              <w:top w:val="single" w:sz="4" w:space="0" w:color="auto"/>
              <w:left w:val="single" w:sz="4" w:space="0" w:color="auto"/>
              <w:bottom w:val="single" w:sz="4" w:space="0" w:color="auto"/>
              <w:right w:val="single" w:sz="4" w:space="0" w:color="auto"/>
            </w:tcBorders>
            <w:vAlign w:val="center"/>
          </w:tcPr>
          <w:p w14:paraId="4B084E1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BF" wp14:editId="4B086CC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1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C1" wp14:editId="4B086CC2">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1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C3" wp14:editId="4B086CC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1A"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1B" w14:textId="77777777" w:rsidR="00CE5EEC" w:rsidRPr="006613E6" w:rsidRDefault="00CE5EEC" w:rsidP="008E4C23">
            <w:pPr>
              <w:pStyle w:val="ProductList-OfferingBody"/>
              <w:rPr>
                <w:noProof/>
                <w:sz w:val="13"/>
                <w:szCs w:val="13"/>
              </w:rPr>
            </w:pPr>
            <w:r>
              <w:rPr>
                <w:color w:val="000000"/>
                <w:sz w:val="13"/>
                <w:szCs w:val="13"/>
              </w:rPr>
              <w:t xml:space="preserve">Qualifizierung und Umwandlung eines </w:t>
            </w:r>
            <w:r w:rsidR="009104DA">
              <w:rPr>
                <w:color w:val="000000"/>
                <w:sz w:val="13"/>
                <w:szCs w:val="13"/>
              </w:rPr>
              <w:br/>
            </w:r>
            <w:r>
              <w:rPr>
                <w:color w:val="000000"/>
                <w:sz w:val="13"/>
                <w:szCs w:val="13"/>
              </w:rPr>
              <w:t>Leads in ein Konto</w:t>
            </w:r>
          </w:p>
        </w:tc>
        <w:tc>
          <w:tcPr>
            <w:tcW w:w="630" w:type="dxa"/>
            <w:tcBorders>
              <w:top w:val="single" w:sz="4" w:space="0" w:color="auto"/>
              <w:left w:val="single" w:sz="4" w:space="0" w:color="auto"/>
              <w:bottom w:val="single" w:sz="4" w:space="0" w:color="auto"/>
              <w:right w:val="single" w:sz="4" w:space="0" w:color="auto"/>
            </w:tcBorders>
            <w:vAlign w:val="center"/>
          </w:tcPr>
          <w:p w14:paraId="4B084E1C" w14:textId="77777777" w:rsidR="00CE5EEC" w:rsidRPr="006613E6" w:rsidRDefault="00CE5EEC" w:rsidP="008E4C23">
            <w:pPr>
              <w:pStyle w:val="ProductList-OfferingBody"/>
              <w:rPr>
                <w:noProof/>
                <w:sz w:val="12"/>
              </w:rPr>
            </w:pPr>
            <w:r>
              <w:rPr>
                <w:noProof/>
                <w:color w:val="000000"/>
                <w:sz w:val="12"/>
              </w:rPr>
              <w:drawing>
                <wp:inline distT="0" distB="0" distL="0" distR="0" wp14:anchorId="4B086CC5" wp14:editId="4B086CC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E1D" w14:textId="77777777" w:rsidR="00CE5EEC" w:rsidRPr="006613E6" w:rsidRDefault="00CE5EEC" w:rsidP="008E4C23">
            <w:pPr>
              <w:pStyle w:val="ProductList-OfferingBody"/>
              <w:rPr>
                <w:noProof/>
                <w:sz w:val="12"/>
              </w:rPr>
            </w:pPr>
            <w:r>
              <w:rPr>
                <w:noProof/>
                <w:color w:val="000000"/>
                <w:sz w:val="12"/>
              </w:rPr>
              <w:drawing>
                <wp:inline distT="0" distB="0" distL="0" distR="0" wp14:anchorId="4B086CC7" wp14:editId="4B086CC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E1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B084E1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20" w14:textId="77777777" w:rsidR="00CE5EEC" w:rsidRPr="006613E6" w:rsidRDefault="00CE5EEC" w:rsidP="008E4C23">
            <w:pPr>
              <w:pStyle w:val="ProductList-OfferingBody"/>
              <w:rPr>
                <w:noProof/>
              </w:rPr>
            </w:pPr>
            <w:r>
              <w:rPr>
                <w:color w:val="000000"/>
                <w:sz w:val="13"/>
                <w:szCs w:val="13"/>
              </w:rPr>
              <w:t>Mitbewerberverfolgung</w:t>
            </w:r>
          </w:p>
        </w:tc>
        <w:tc>
          <w:tcPr>
            <w:tcW w:w="540" w:type="dxa"/>
            <w:tcBorders>
              <w:top w:val="single" w:sz="4" w:space="0" w:color="auto"/>
              <w:left w:val="single" w:sz="4" w:space="0" w:color="auto"/>
              <w:bottom w:val="single" w:sz="4" w:space="0" w:color="auto"/>
              <w:right w:val="single" w:sz="4" w:space="0" w:color="auto"/>
            </w:tcBorders>
            <w:vAlign w:val="center"/>
          </w:tcPr>
          <w:p w14:paraId="4B084E21" w14:textId="77777777" w:rsidR="00CE5EEC" w:rsidRPr="006613E6" w:rsidRDefault="00CE5EEC" w:rsidP="008E4C23">
            <w:pPr>
              <w:pStyle w:val="ProductList-OfferingBody"/>
              <w:rPr>
                <w:noProof/>
              </w:rPr>
            </w:pPr>
            <w:r>
              <w:rPr>
                <w:noProof/>
                <w:color w:val="000000"/>
                <w:sz w:val="12"/>
              </w:rPr>
              <w:drawing>
                <wp:inline distT="0" distB="0" distL="0" distR="0" wp14:anchorId="4B086CC9" wp14:editId="4B086CC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22"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B084E23" w14:textId="77777777" w:rsidR="00CE5EEC" w:rsidRPr="006613E6" w:rsidRDefault="00CE5EEC" w:rsidP="008E4C23">
            <w:pPr>
              <w:pStyle w:val="ProductList-OfferingBody"/>
              <w:rPr>
                <w:noProof/>
              </w:rPr>
            </w:pPr>
          </w:p>
        </w:tc>
      </w:tr>
      <w:tr w:rsidR="00CE5EEC" w:rsidRPr="006613E6" w14:paraId="4B084E33"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25" w14:textId="77777777" w:rsidR="00CE5EEC" w:rsidRPr="006613E6" w:rsidRDefault="00CE5EEC" w:rsidP="008E4C23">
            <w:pPr>
              <w:pStyle w:val="ProductList-OfferingBody"/>
              <w:rPr>
                <w:color w:val="000000"/>
                <w:sz w:val="13"/>
                <w:szCs w:val="13"/>
              </w:rPr>
            </w:pPr>
            <w:r>
              <w:rPr>
                <w:color w:val="000000"/>
                <w:sz w:val="13"/>
                <w:szCs w:val="13"/>
              </w:rPr>
              <w:t>Benutzerdefinierte Entitätsdatensätze schreiben***</w:t>
            </w:r>
          </w:p>
        </w:tc>
        <w:tc>
          <w:tcPr>
            <w:tcW w:w="616" w:type="dxa"/>
            <w:tcBorders>
              <w:top w:val="single" w:sz="4" w:space="0" w:color="auto"/>
              <w:left w:val="single" w:sz="4" w:space="0" w:color="auto"/>
              <w:bottom w:val="single" w:sz="4" w:space="0" w:color="auto"/>
              <w:right w:val="single" w:sz="4" w:space="0" w:color="auto"/>
            </w:tcBorders>
            <w:vAlign w:val="center"/>
          </w:tcPr>
          <w:p w14:paraId="4B084E2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CB" wp14:editId="4B086CC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2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CD" wp14:editId="4B086CCE">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28"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CF" wp14:editId="4B086CD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29"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2A" w14:textId="77777777" w:rsidR="00CE5EEC" w:rsidRPr="006613E6" w:rsidRDefault="00CE5EEC" w:rsidP="008E4C23">
            <w:pPr>
              <w:pStyle w:val="ProductList-OfferingBody"/>
              <w:rPr>
                <w:noProof/>
                <w:color w:val="000000"/>
                <w:sz w:val="13"/>
                <w:szCs w:val="13"/>
              </w:rPr>
            </w:pPr>
            <w:r>
              <w:rPr>
                <w:color w:val="000000"/>
                <w:sz w:val="13"/>
                <w:szCs w:val="13"/>
              </w:rPr>
              <w:t>Konten</w:t>
            </w:r>
          </w:p>
        </w:tc>
        <w:tc>
          <w:tcPr>
            <w:tcW w:w="630" w:type="dxa"/>
            <w:tcBorders>
              <w:top w:val="single" w:sz="4" w:space="0" w:color="auto"/>
              <w:left w:val="single" w:sz="4" w:space="0" w:color="auto"/>
              <w:bottom w:val="single" w:sz="4" w:space="0" w:color="auto"/>
              <w:right w:val="single" w:sz="4" w:space="0" w:color="auto"/>
            </w:tcBorders>
            <w:vAlign w:val="center"/>
          </w:tcPr>
          <w:p w14:paraId="4B084E2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D1" wp14:editId="4B086CD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E2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D3" wp14:editId="4B086CD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084E2D"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B084E2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2F" w14:textId="77777777" w:rsidR="00CE5EEC" w:rsidRPr="006613E6" w:rsidRDefault="00CE5EEC" w:rsidP="008E4C23">
            <w:pPr>
              <w:pStyle w:val="ProductList-OfferingBody"/>
              <w:rPr>
                <w:noProof/>
                <w:color w:val="000000"/>
              </w:rPr>
            </w:pPr>
            <w:r>
              <w:rPr>
                <w:color w:val="000000"/>
                <w:sz w:val="13"/>
                <w:szCs w:val="13"/>
              </w:rPr>
              <w:t xml:space="preserve">Qualifizierung und Umwandlung eines </w:t>
            </w:r>
            <w:r w:rsidR="009104DA">
              <w:rPr>
                <w:color w:val="000000"/>
                <w:sz w:val="13"/>
                <w:szCs w:val="13"/>
              </w:rPr>
              <w:br/>
            </w:r>
            <w:r>
              <w:rPr>
                <w:color w:val="000000"/>
                <w:sz w:val="13"/>
                <w:szCs w:val="13"/>
              </w:rPr>
              <w:t>Leads in eine Geschäftsmöglichkeit</w:t>
            </w:r>
          </w:p>
        </w:tc>
        <w:tc>
          <w:tcPr>
            <w:tcW w:w="540" w:type="dxa"/>
            <w:tcBorders>
              <w:top w:val="single" w:sz="4" w:space="0" w:color="auto"/>
              <w:left w:val="single" w:sz="4" w:space="0" w:color="auto"/>
              <w:bottom w:val="single" w:sz="4" w:space="0" w:color="auto"/>
              <w:right w:val="single" w:sz="4" w:space="0" w:color="auto"/>
            </w:tcBorders>
            <w:vAlign w:val="center"/>
          </w:tcPr>
          <w:p w14:paraId="4B084E30"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B086CD5" wp14:editId="4B086CD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31"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B084E32" w14:textId="77777777" w:rsidR="00CE5EEC" w:rsidRPr="006613E6" w:rsidRDefault="00CE5EEC" w:rsidP="008E4C23">
            <w:pPr>
              <w:pStyle w:val="ProductList-OfferingBody"/>
              <w:rPr>
                <w:noProof/>
                <w:color w:val="000000"/>
              </w:rPr>
            </w:pPr>
          </w:p>
        </w:tc>
      </w:tr>
      <w:tr w:rsidR="00CE5EEC" w:rsidRPr="006613E6" w14:paraId="4B084E42"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34" w14:textId="77777777" w:rsidR="00CE5EEC" w:rsidRPr="006613E6" w:rsidRDefault="00CE5EEC" w:rsidP="008E4C23">
            <w:pPr>
              <w:pStyle w:val="ProductList-OfferingBody"/>
              <w:rPr>
                <w:color w:val="000000"/>
                <w:sz w:val="13"/>
                <w:szCs w:val="13"/>
              </w:rPr>
            </w:pPr>
            <w:r>
              <w:rPr>
                <w:color w:val="000000"/>
                <w:sz w:val="13"/>
                <w:szCs w:val="13"/>
              </w:rPr>
              <w:t>Benutzerdefinierte Anwendungsdaten lesen</w:t>
            </w:r>
          </w:p>
        </w:tc>
        <w:tc>
          <w:tcPr>
            <w:tcW w:w="616" w:type="dxa"/>
            <w:tcBorders>
              <w:top w:val="single" w:sz="4" w:space="0" w:color="auto"/>
              <w:left w:val="single" w:sz="4" w:space="0" w:color="auto"/>
              <w:bottom w:val="single" w:sz="4" w:space="0" w:color="auto"/>
              <w:right w:val="single" w:sz="4" w:space="0" w:color="auto"/>
            </w:tcBorders>
            <w:vAlign w:val="center"/>
          </w:tcPr>
          <w:p w14:paraId="4B084E3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D7" wp14:editId="4B086CD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3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D9" wp14:editId="4B086CDA">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37"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DB" wp14:editId="4B086CD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38"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39" w14:textId="77777777" w:rsidR="00CE5EEC" w:rsidRPr="006613E6" w:rsidRDefault="00CE5EEC" w:rsidP="008E4C23">
            <w:pPr>
              <w:pStyle w:val="ProductList-OfferingBody"/>
              <w:rPr>
                <w:noProof/>
                <w:color w:val="000000"/>
                <w:sz w:val="13"/>
                <w:szCs w:val="13"/>
              </w:rPr>
            </w:pPr>
            <w:r>
              <w:rPr>
                <w:color w:val="000000"/>
                <w:sz w:val="13"/>
                <w:szCs w:val="13"/>
              </w:rPr>
              <w:t>Daten in Massen importieren</w:t>
            </w:r>
          </w:p>
        </w:tc>
        <w:tc>
          <w:tcPr>
            <w:tcW w:w="630" w:type="dxa"/>
            <w:tcBorders>
              <w:top w:val="single" w:sz="4" w:space="0" w:color="auto"/>
              <w:left w:val="single" w:sz="4" w:space="0" w:color="auto"/>
              <w:bottom w:val="single" w:sz="4" w:space="0" w:color="auto"/>
              <w:right w:val="single" w:sz="4" w:space="0" w:color="auto"/>
            </w:tcBorders>
            <w:vAlign w:val="center"/>
          </w:tcPr>
          <w:p w14:paraId="4B084E3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DD" wp14:editId="4B086CD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E3B"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4B084E3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B084E3D"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3E" w14:textId="77777777" w:rsidR="00CE5EEC" w:rsidRPr="006613E6" w:rsidRDefault="00CE5EEC" w:rsidP="008E4C23">
            <w:pPr>
              <w:pStyle w:val="ProductList-OfferingBody"/>
              <w:rPr>
                <w:noProof/>
                <w:color w:val="000000"/>
              </w:rPr>
            </w:pPr>
            <w:r>
              <w:rPr>
                <w:color w:val="000000"/>
                <w:sz w:val="13"/>
                <w:szCs w:val="13"/>
              </w:rPr>
              <w:t>Eine Aktivität in eine Geschäftsmöglichkeit umwandeln</w:t>
            </w:r>
          </w:p>
        </w:tc>
        <w:tc>
          <w:tcPr>
            <w:tcW w:w="540" w:type="dxa"/>
            <w:tcBorders>
              <w:top w:val="single" w:sz="4" w:space="0" w:color="auto"/>
              <w:left w:val="single" w:sz="4" w:space="0" w:color="auto"/>
              <w:bottom w:val="single" w:sz="4" w:space="0" w:color="auto"/>
              <w:right w:val="single" w:sz="4" w:space="0" w:color="auto"/>
            </w:tcBorders>
            <w:vAlign w:val="center"/>
          </w:tcPr>
          <w:p w14:paraId="4B084E3F"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B086CDF" wp14:editId="4B086CE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40"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B084E41" w14:textId="77777777" w:rsidR="00CE5EEC" w:rsidRPr="006613E6" w:rsidRDefault="00CE5EEC" w:rsidP="008E4C23">
            <w:pPr>
              <w:pStyle w:val="ProductList-OfferingBody"/>
              <w:rPr>
                <w:noProof/>
                <w:color w:val="000000"/>
              </w:rPr>
            </w:pPr>
          </w:p>
        </w:tc>
      </w:tr>
      <w:tr w:rsidR="00CE5EEC" w:rsidRPr="006613E6" w14:paraId="4B084E51"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43" w14:textId="77777777" w:rsidR="00CE5EEC" w:rsidRPr="006613E6" w:rsidRDefault="00CE5EEC" w:rsidP="008E4C23">
            <w:pPr>
              <w:pStyle w:val="ProductList-OfferingBody"/>
              <w:rPr>
                <w:color w:val="000000"/>
                <w:sz w:val="13"/>
                <w:szCs w:val="13"/>
              </w:rPr>
            </w:pPr>
            <w:r>
              <w:rPr>
                <w:color w:val="000000"/>
                <w:sz w:val="13"/>
                <w:szCs w:val="13"/>
              </w:rPr>
              <w:t xml:space="preserve">Microsoft Dynamics CRM </w:t>
            </w:r>
            <w:r w:rsidR="009104DA">
              <w:rPr>
                <w:color w:val="000000"/>
                <w:sz w:val="13"/>
                <w:szCs w:val="13"/>
              </w:rPr>
              <w:br/>
            </w:r>
            <w:r>
              <w:rPr>
                <w:color w:val="000000"/>
                <w:sz w:val="13"/>
                <w:szCs w:val="13"/>
              </w:rPr>
              <w:t>Mobile Express</w:t>
            </w:r>
          </w:p>
        </w:tc>
        <w:tc>
          <w:tcPr>
            <w:tcW w:w="616" w:type="dxa"/>
            <w:tcBorders>
              <w:top w:val="single" w:sz="4" w:space="0" w:color="auto"/>
              <w:left w:val="single" w:sz="4" w:space="0" w:color="auto"/>
              <w:bottom w:val="single" w:sz="4" w:space="0" w:color="auto"/>
              <w:right w:val="single" w:sz="4" w:space="0" w:color="auto"/>
            </w:tcBorders>
            <w:vAlign w:val="center"/>
          </w:tcPr>
          <w:p w14:paraId="4B084E4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E1" wp14:editId="4B086CE2">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4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E3" wp14:editId="4B086CE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46"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E5" wp14:editId="4B086CE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47"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48" w14:textId="77777777" w:rsidR="00CE5EEC" w:rsidRPr="006613E6" w:rsidRDefault="00CE5EEC" w:rsidP="008E4C23">
            <w:pPr>
              <w:pStyle w:val="ProductList-OfferingBody"/>
              <w:rPr>
                <w:sz w:val="13"/>
                <w:szCs w:val="13"/>
              </w:rPr>
            </w:pPr>
            <w:r>
              <w:rPr>
                <w:color w:val="000000"/>
                <w:sz w:val="13"/>
                <w:szCs w:val="13"/>
              </w:rPr>
              <w:t>Überwachung konfigurieren</w:t>
            </w:r>
          </w:p>
        </w:tc>
        <w:tc>
          <w:tcPr>
            <w:tcW w:w="630" w:type="dxa"/>
            <w:tcBorders>
              <w:top w:val="single" w:sz="4" w:space="0" w:color="auto"/>
              <w:left w:val="single" w:sz="4" w:space="0" w:color="auto"/>
              <w:bottom w:val="single" w:sz="4" w:space="0" w:color="auto"/>
              <w:right w:val="single" w:sz="4" w:space="0" w:color="auto"/>
            </w:tcBorders>
            <w:vAlign w:val="center"/>
          </w:tcPr>
          <w:p w14:paraId="4B084E49" w14:textId="77777777" w:rsidR="00CE5EEC" w:rsidRPr="006613E6" w:rsidRDefault="00CE5EEC" w:rsidP="008E4C23">
            <w:pPr>
              <w:pStyle w:val="ProductList-OfferingBody"/>
              <w:rPr>
                <w:sz w:val="12"/>
              </w:rPr>
            </w:pPr>
            <w:r>
              <w:rPr>
                <w:noProof/>
                <w:color w:val="000000"/>
                <w:sz w:val="12"/>
              </w:rPr>
              <w:drawing>
                <wp:inline distT="0" distB="0" distL="0" distR="0" wp14:anchorId="4B086CE7" wp14:editId="4B086CE8">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E4A"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4B084E4B"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4B084E4C"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4B084E4D" w14:textId="77777777" w:rsidR="00CE5EEC" w:rsidRPr="006613E6" w:rsidRDefault="00CE5EEC" w:rsidP="008E4C23">
            <w:pPr>
              <w:pStyle w:val="ProductList-OfferingBody"/>
            </w:pPr>
            <w:r>
              <w:rPr>
                <w:color w:val="000000"/>
                <w:sz w:val="13"/>
                <w:szCs w:val="13"/>
              </w:rPr>
              <w:t>Geschäftsmöglichkeitsverfolgung</w:t>
            </w:r>
          </w:p>
        </w:tc>
        <w:tc>
          <w:tcPr>
            <w:tcW w:w="540" w:type="dxa"/>
            <w:tcBorders>
              <w:top w:val="single" w:sz="4" w:space="0" w:color="auto"/>
              <w:left w:val="single" w:sz="4" w:space="0" w:color="auto"/>
              <w:bottom w:val="single" w:sz="4" w:space="0" w:color="auto"/>
              <w:right w:val="single" w:sz="4" w:space="0" w:color="auto"/>
            </w:tcBorders>
            <w:vAlign w:val="center"/>
          </w:tcPr>
          <w:p w14:paraId="4B084E4E" w14:textId="77777777" w:rsidR="00CE5EEC" w:rsidRPr="006613E6" w:rsidRDefault="00CE5EEC" w:rsidP="008E4C23">
            <w:pPr>
              <w:pStyle w:val="ProductList-OfferingBody"/>
            </w:pPr>
            <w:r>
              <w:rPr>
                <w:noProof/>
                <w:color w:val="000000"/>
                <w:sz w:val="12"/>
              </w:rPr>
              <w:drawing>
                <wp:inline distT="0" distB="0" distL="0" distR="0" wp14:anchorId="4B086CE9" wp14:editId="4B086CEA">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4F"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4B084E50" w14:textId="77777777" w:rsidR="00CE5EEC" w:rsidRPr="006613E6" w:rsidRDefault="00CE5EEC" w:rsidP="008E4C23">
            <w:pPr>
              <w:pStyle w:val="ProductList-OfferingBody"/>
            </w:pPr>
          </w:p>
        </w:tc>
      </w:tr>
      <w:tr w:rsidR="00CE5EEC" w:rsidRPr="006613E6" w14:paraId="4B084E60"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52" w14:textId="77777777" w:rsidR="00CE5EEC" w:rsidRPr="006613E6" w:rsidRDefault="00CE5EEC" w:rsidP="008E4C23">
            <w:pPr>
              <w:pStyle w:val="ProductList-OfferingBody"/>
              <w:rPr>
                <w:color w:val="000000"/>
                <w:sz w:val="13"/>
                <w:szCs w:val="13"/>
              </w:rPr>
            </w:pPr>
            <w:r>
              <w:rPr>
                <w:color w:val="000000"/>
                <w:sz w:val="13"/>
                <w:szCs w:val="13"/>
              </w:rPr>
              <w:t xml:space="preserve">Microsoft Dynamics CRM </w:t>
            </w:r>
            <w:r w:rsidR="009104DA">
              <w:rPr>
                <w:color w:val="000000"/>
                <w:sz w:val="13"/>
                <w:szCs w:val="13"/>
              </w:rPr>
              <w:br/>
            </w:r>
            <w:r>
              <w:rPr>
                <w:color w:val="000000"/>
                <w:sz w:val="13"/>
                <w:szCs w:val="13"/>
              </w:rPr>
              <w:t>for iPad &amp; Windows 8</w:t>
            </w:r>
          </w:p>
        </w:tc>
        <w:tc>
          <w:tcPr>
            <w:tcW w:w="616" w:type="dxa"/>
            <w:tcBorders>
              <w:top w:val="single" w:sz="4" w:space="0" w:color="auto"/>
              <w:left w:val="single" w:sz="4" w:space="0" w:color="auto"/>
              <w:bottom w:val="single" w:sz="4" w:space="0" w:color="auto"/>
              <w:right w:val="single" w:sz="4" w:space="0" w:color="auto"/>
            </w:tcBorders>
            <w:vAlign w:val="center"/>
          </w:tcPr>
          <w:p w14:paraId="4B084E5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EB" wp14:editId="4B086CEC">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5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ED" wp14:editId="4B086CE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55"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EF" wp14:editId="4B086CF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56"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57" w14:textId="77777777" w:rsidR="00CE5EEC" w:rsidRPr="006613E6" w:rsidRDefault="00CE5EEC" w:rsidP="008E4C23">
            <w:pPr>
              <w:pStyle w:val="ProductList-OfferingBody"/>
              <w:rPr>
                <w:noProof/>
                <w:sz w:val="13"/>
                <w:szCs w:val="13"/>
              </w:rPr>
            </w:pPr>
            <w:r>
              <w:rPr>
                <w:color w:val="000000"/>
                <w:sz w:val="13"/>
                <w:szCs w:val="13"/>
              </w:rPr>
              <w:t>Duplikaterkennungsregeln konfigurieren</w:t>
            </w:r>
          </w:p>
        </w:tc>
        <w:tc>
          <w:tcPr>
            <w:tcW w:w="630" w:type="dxa"/>
            <w:tcBorders>
              <w:top w:val="single" w:sz="4" w:space="0" w:color="auto"/>
              <w:left w:val="single" w:sz="4" w:space="0" w:color="auto"/>
              <w:bottom w:val="single" w:sz="4" w:space="0" w:color="auto"/>
              <w:right w:val="single" w:sz="4" w:space="0" w:color="auto"/>
            </w:tcBorders>
            <w:vAlign w:val="center"/>
          </w:tcPr>
          <w:p w14:paraId="4B084E58" w14:textId="77777777" w:rsidR="00CE5EEC" w:rsidRPr="006613E6" w:rsidRDefault="00CE5EEC" w:rsidP="008E4C23">
            <w:pPr>
              <w:pStyle w:val="ProductList-OfferingBody"/>
              <w:rPr>
                <w:noProof/>
                <w:sz w:val="12"/>
              </w:rPr>
            </w:pPr>
            <w:r>
              <w:rPr>
                <w:noProof/>
                <w:color w:val="000000"/>
                <w:sz w:val="12"/>
              </w:rPr>
              <w:drawing>
                <wp:inline distT="0" distB="0" distL="0" distR="0" wp14:anchorId="4B086CF1" wp14:editId="4B086CF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084E59"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4B084E5A"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B084E5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5C" w14:textId="77777777" w:rsidR="00CE5EEC" w:rsidRPr="006613E6" w:rsidRDefault="00CE5EEC" w:rsidP="008E4C23">
            <w:pPr>
              <w:pStyle w:val="ProductList-OfferingBody"/>
              <w:rPr>
                <w:noProof/>
              </w:rPr>
            </w:pPr>
            <w:r>
              <w:rPr>
                <w:color w:val="000000"/>
                <w:sz w:val="13"/>
                <w:szCs w:val="13"/>
              </w:rPr>
              <w:t>Marketinglisten</w:t>
            </w:r>
          </w:p>
        </w:tc>
        <w:tc>
          <w:tcPr>
            <w:tcW w:w="540" w:type="dxa"/>
            <w:tcBorders>
              <w:top w:val="single" w:sz="4" w:space="0" w:color="auto"/>
              <w:left w:val="single" w:sz="4" w:space="0" w:color="auto"/>
              <w:bottom w:val="single" w:sz="4" w:space="0" w:color="auto"/>
              <w:right w:val="single" w:sz="4" w:space="0" w:color="auto"/>
            </w:tcBorders>
            <w:vAlign w:val="center"/>
          </w:tcPr>
          <w:p w14:paraId="4B084E5D" w14:textId="77777777" w:rsidR="00CE5EEC" w:rsidRPr="006613E6" w:rsidRDefault="00CE5EEC" w:rsidP="008E4C23">
            <w:pPr>
              <w:pStyle w:val="ProductList-OfferingBody"/>
              <w:rPr>
                <w:noProof/>
              </w:rPr>
            </w:pPr>
            <w:r>
              <w:rPr>
                <w:noProof/>
                <w:color w:val="000000"/>
                <w:sz w:val="12"/>
              </w:rPr>
              <w:drawing>
                <wp:inline distT="0" distB="0" distL="0" distR="0" wp14:anchorId="4B086CF3" wp14:editId="4B086CF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5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B084E5F" w14:textId="77777777" w:rsidR="00CE5EEC" w:rsidRPr="006613E6" w:rsidRDefault="00CE5EEC" w:rsidP="008E4C23">
            <w:pPr>
              <w:pStyle w:val="ProductList-OfferingBody"/>
              <w:rPr>
                <w:noProof/>
              </w:rPr>
            </w:pPr>
          </w:p>
        </w:tc>
      </w:tr>
      <w:tr w:rsidR="00CE5EEC" w:rsidRPr="006613E6" w14:paraId="4B084E6F"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61" w14:textId="77777777" w:rsidR="00CE5EEC" w:rsidRPr="006613E6" w:rsidRDefault="00CE5EEC" w:rsidP="008E4C23">
            <w:pPr>
              <w:pStyle w:val="ProductList-OfferingBody"/>
              <w:rPr>
                <w:color w:val="000000"/>
                <w:sz w:val="13"/>
                <w:szCs w:val="13"/>
              </w:rPr>
            </w:pPr>
            <w:r>
              <w:rPr>
                <w:color w:val="000000"/>
                <w:sz w:val="13"/>
                <w:szCs w:val="13"/>
              </w:rPr>
              <w:t>Microsoft Dynamics CRM für Outlook</w:t>
            </w:r>
          </w:p>
        </w:tc>
        <w:tc>
          <w:tcPr>
            <w:tcW w:w="616" w:type="dxa"/>
            <w:tcBorders>
              <w:top w:val="single" w:sz="4" w:space="0" w:color="auto"/>
              <w:left w:val="single" w:sz="4" w:space="0" w:color="auto"/>
              <w:bottom w:val="single" w:sz="4" w:space="0" w:color="auto"/>
              <w:right w:val="single" w:sz="4" w:space="0" w:color="auto"/>
            </w:tcBorders>
            <w:vAlign w:val="center"/>
          </w:tcPr>
          <w:p w14:paraId="4B084E6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F5" wp14:editId="4B086CF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6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F7" wp14:editId="4B086CF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64"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CF9" wp14:editId="4B086CF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65"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66" w14:textId="77777777" w:rsidR="00CE5EEC" w:rsidRPr="006613E6" w:rsidRDefault="00CE5EEC" w:rsidP="008E4C23">
            <w:pPr>
              <w:pStyle w:val="ProductList-OfferingBody"/>
              <w:rPr>
                <w:noProof/>
                <w:sz w:val="13"/>
                <w:szCs w:val="13"/>
              </w:rPr>
            </w:pPr>
            <w:r>
              <w:rPr>
                <w:color w:val="000000"/>
                <w:sz w:val="13"/>
                <w:szCs w:val="13"/>
              </w:rPr>
              <w:t>Beziehungen zwischen Entitäten definieren</w:t>
            </w:r>
          </w:p>
        </w:tc>
        <w:tc>
          <w:tcPr>
            <w:tcW w:w="630" w:type="dxa"/>
            <w:tcBorders>
              <w:top w:val="single" w:sz="4" w:space="0" w:color="auto"/>
              <w:left w:val="single" w:sz="4" w:space="0" w:color="auto"/>
              <w:bottom w:val="single" w:sz="4" w:space="0" w:color="auto"/>
              <w:right w:val="single" w:sz="4" w:space="0" w:color="auto"/>
            </w:tcBorders>
            <w:vAlign w:val="center"/>
          </w:tcPr>
          <w:p w14:paraId="4B084E67" w14:textId="77777777" w:rsidR="00CE5EEC" w:rsidRPr="006613E6" w:rsidRDefault="00CE5EEC" w:rsidP="008E4C23">
            <w:pPr>
              <w:pStyle w:val="ProductList-OfferingBody"/>
              <w:rPr>
                <w:noProof/>
                <w:sz w:val="12"/>
              </w:rPr>
            </w:pPr>
            <w:r>
              <w:rPr>
                <w:noProof/>
                <w:color w:val="000000"/>
                <w:sz w:val="12"/>
              </w:rPr>
              <w:drawing>
                <wp:inline distT="0" distB="0" distL="0" distR="0" wp14:anchorId="4B086CFB" wp14:editId="4B086CF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4B084E68"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4B084E69"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B084E6A"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6B" w14:textId="77777777" w:rsidR="00CE5EEC" w:rsidRPr="006613E6" w:rsidRDefault="00CE5EEC" w:rsidP="008E4C23">
            <w:pPr>
              <w:pStyle w:val="ProductList-OfferingBody"/>
              <w:rPr>
                <w:noProof/>
              </w:rPr>
            </w:pPr>
            <w:r>
              <w:rPr>
                <w:color w:val="000000"/>
                <w:sz w:val="13"/>
                <w:szCs w:val="13"/>
              </w:rPr>
              <w:t>Schnellkampagnen</w:t>
            </w:r>
          </w:p>
        </w:tc>
        <w:tc>
          <w:tcPr>
            <w:tcW w:w="540" w:type="dxa"/>
            <w:tcBorders>
              <w:top w:val="single" w:sz="4" w:space="0" w:color="auto"/>
              <w:left w:val="single" w:sz="4" w:space="0" w:color="auto"/>
              <w:bottom w:val="single" w:sz="4" w:space="0" w:color="auto"/>
              <w:right w:val="single" w:sz="4" w:space="0" w:color="auto"/>
            </w:tcBorders>
            <w:vAlign w:val="center"/>
          </w:tcPr>
          <w:p w14:paraId="4B084E6C" w14:textId="77777777" w:rsidR="00CE5EEC" w:rsidRPr="006613E6" w:rsidRDefault="00CE5EEC" w:rsidP="008E4C23">
            <w:pPr>
              <w:pStyle w:val="ProductList-OfferingBody"/>
              <w:rPr>
                <w:noProof/>
              </w:rPr>
            </w:pPr>
            <w:r>
              <w:rPr>
                <w:noProof/>
                <w:color w:val="000000"/>
                <w:sz w:val="12"/>
              </w:rPr>
              <w:drawing>
                <wp:inline distT="0" distB="0" distL="0" distR="0" wp14:anchorId="4B086CFD" wp14:editId="4B086CF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6D"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B084E6E" w14:textId="77777777" w:rsidR="00CE5EEC" w:rsidRPr="006613E6" w:rsidRDefault="00CE5EEC" w:rsidP="008E4C23">
            <w:pPr>
              <w:pStyle w:val="ProductList-OfferingBody"/>
              <w:rPr>
                <w:noProof/>
              </w:rPr>
            </w:pPr>
          </w:p>
        </w:tc>
      </w:tr>
      <w:tr w:rsidR="00CE5EEC" w:rsidRPr="006613E6" w14:paraId="4B084E7E" w14:textId="77777777" w:rsidTr="00116237">
        <w:trPr>
          <w:cantSplit/>
          <w:trHeight w:val="303"/>
        </w:trPr>
        <w:tc>
          <w:tcPr>
            <w:tcW w:w="181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084E70" w14:textId="77777777" w:rsidR="00CE5EEC" w:rsidRPr="006613E6" w:rsidRDefault="00CE5EEC" w:rsidP="008E4C23">
            <w:pPr>
              <w:pStyle w:val="ProductList-OfferingBody"/>
              <w:rPr>
                <w:color w:val="000000"/>
                <w:sz w:val="13"/>
                <w:szCs w:val="13"/>
              </w:rPr>
            </w:pPr>
            <w:r>
              <w:rPr>
                <w:color w:val="000000"/>
                <w:sz w:val="13"/>
                <w:szCs w:val="13"/>
              </w:rPr>
              <w:t>Microsoft Dynamics CRM-Webanwendung</w:t>
            </w:r>
          </w:p>
        </w:tc>
        <w:tc>
          <w:tcPr>
            <w:tcW w:w="616" w:type="dxa"/>
            <w:tcBorders>
              <w:top w:val="single" w:sz="4" w:space="0" w:color="auto"/>
              <w:left w:val="single" w:sz="4" w:space="0" w:color="auto"/>
              <w:bottom w:val="single" w:sz="4" w:space="0" w:color="auto"/>
              <w:right w:val="single" w:sz="4" w:space="0" w:color="auto"/>
            </w:tcBorders>
            <w:vAlign w:val="center"/>
          </w:tcPr>
          <w:p w14:paraId="4B084E7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CFF" wp14:editId="4B086D0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B084E7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D01" wp14:editId="4B086D02">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B084E73"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B086D03" wp14:editId="4B086D04">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084E74" w14:textId="77777777" w:rsidR="00CE5EEC" w:rsidRPr="006613E6" w:rsidRDefault="00CE5EEC" w:rsidP="008E4C23">
            <w:pPr>
              <w:pStyle w:val="ProductList-OfferingBody"/>
              <w:rPr>
                <w:noProof/>
                <w:color w:val="000000"/>
                <w:sz w:val="12"/>
              </w:rPr>
            </w:pPr>
          </w:p>
        </w:tc>
        <w:tc>
          <w:tcPr>
            <w:tcW w:w="150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084E75" w14:textId="77777777" w:rsidR="00CE5EEC" w:rsidRPr="006613E6" w:rsidRDefault="00CE5EEC" w:rsidP="008E4C23">
            <w:pPr>
              <w:pStyle w:val="ProductList-OfferingBody"/>
              <w:rPr>
                <w:noProof/>
                <w:color w:val="000000"/>
                <w:sz w:val="13"/>
                <w:szCs w:val="13"/>
              </w:rPr>
            </w:pPr>
            <w:r>
              <w:rPr>
                <w:color w:val="000000"/>
                <w:sz w:val="13"/>
                <w:szCs w:val="13"/>
              </w:rPr>
              <w:t>Warteschlangen definieren und konfigurieren</w:t>
            </w:r>
          </w:p>
        </w:tc>
        <w:tc>
          <w:tcPr>
            <w:tcW w:w="630" w:type="dxa"/>
            <w:tcBorders>
              <w:top w:val="single" w:sz="4" w:space="0" w:color="auto"/>
              <w:left w:val="single" w:sz="4" w:space="0" w:color="auto"/>
              <w:bottom w:val="single" w:sz="4" w:space="0" w:color="auto"/>
              <w:right w:val="single" w:sz="4" w:space="0" w:color="auto"/>
            </w:tcBorders>
            <w:vAlign w:val="center"/>
          </w:tcPr>
          <w:p w14:paraId="4B084E7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B086D05" wp14:editId="4B086D06">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4B084E77"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4B084E78"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B084E79"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B084E7A" w14:textId="77777777" w:rsidR="00CE5EEC" w:rsidRPr="006613E6" w:rsidRDefault="00CE5EEC" w:rsidP="008E4C23">
            <w:pPr>
              <w:pStyle w:val="ProductList-OfferingBody"/>
              <w:rPr>
                <w:noProof/>
                <w:color w:val="000000"/>
              </w:rPr>
            </w:pPr>
            <w:r>
              <w:rPr>
                <w:color w:val="000000"/>
                <w:sz w:val="13"/>
                <w:szCs w:val="13"/>
              </w:rPr>
              <w:t>Marketingkampagnen</w:t>
            </w:r>
          </w:p>
        </w:tc>
        <w:tc>
          <w:tcPr>
            <w:tcW w:w="540" w:type="dxa"/>
            <w:tcBorders>
              <w:top w:val="single" w:sz="4" w:space="0" w:color="auto"/>
              <w:left w:val="single" w:sz="4" w:space="0" w:color="auto"/>
              <w:bottom w:val="single" w:sz="4" w:space="0" w:color="auto"/>
              <w:right w:val="single" w:sz="4" w:space="0" w:color="auto"/>
            </w:tcBorders>
            <w:vAlign w:val="center"/>
          </w:tcPr>
          <w:p w14:paraId="4B084E7B"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4B086D07" wp14:editId="4B086D08">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084E7C"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B084E7D" w14:textId="77777777" w:rsidR="00CE5EEC" w:rsidRPr="006613E6" w:rsidRDefault="00CE5EEC" w:rsidP="008E4C23">
            <w:pPr>
              <w:pStyle w:val="ProductList-OfferingBody"/>
              <w:rPr>
                <w:noProof/>
                <w:color w:val="000000"/>
              </w:rPr>
            </w:pPr>
          </w:p>
        </w:tc>
      </w:tr>
    </w:tbl>
    <w:p w14:paraId="4B084E7F" w14:textId="77777777" w:rsidR="00CE5EEC" w:rsidRPr="00001778" w:rsidRDefault="00CE5EEC" w:rsidP="008E450B">
      <w:pPr>
        <w:pStyle w:val="ProductList-Body"/>
        <w:ind w:left="180"/>
      </w:pPr>
      <w:r>
        <w:rPr>
          <w:sz w:val="16"/>
          <w:szCs w:val="16"/>
        </w:rPr>
        <w:t>* Das Erstellen, Aktualisieren und Löschen über Workflows ist nur bei Entitäten möglich, die in die Nutzungsrechte eingeschlossen sind (Beispiel: für die Aktualisierung einer Geschäftsmöglichkeit ist Professional erforderlich)</w:t>
      </w:r>
    </w:p>
    <w:p w14:paraId="4B084E80" w14:textId="77777777" w:rsidR="00CE5EEC" w:rsidRPr="00001778" w:rsidRDefault="00CE5EEC" w:rsidP="008E450B">
      <w:pPr>
        <w:pStyle w:val="ProductList-Body"/>
        <w:ind w:left="180"/>
      </w:pPr>
      <w:r>
        <w:rPr>
          <w:sz w:val="16"/>
          <w:szCs w:val="16"/>
        </w:rPr>
        <w:t>**Für die Nutzung von Yammer innerhalb der Microsoft Dynamics CRM-Anwendung ist eine (separat erworbene) Lizenz für Yammer Enterprise</w:t>
      </w:r>
      <w:r>
        <w:fldChar w:fldCharType="begin"/>
      </w:r>
      <w:r>
        <w:instrText>XE "Yammer Enterprise"</w:instrText>
      </w:r>
      <w:r>
        <w:fldChar w:fldCharType="end"/>
      </w:r>
      <w:r>
        <w:rPr>
          <w:sz w:val="16"/>
          <w:szCs w:val="16"/>
        </w:rPr>
        <w:t xml:space="preserve"> erforderlich</w:t>
      </w:r>
    </w:p>
    <w:p w14:paraId="4B084E81" w14:textId="77777777" w:rsidR="008E450B" w:rsidRPr="00001778" w:rsidRDefault="008E450B" w:rsidP="008E450B">
      <w:pPr>
        <w:pStyle w:val="ProductList-Body"/>
        <w:ind w:left="180"/>
      </w:pPr>
      <w:r>
        <w:rPr>
          <w:sz w:val="16"/>
          <w:szCs w:val="16"/>
        </w:rPr>
        <w:t>*** Benutzerdefinierte Entitäten (die entweder auf in CRM eingeschlossenen Entitäten beruhen oder von einem Kunden oder Partner erstellt wurden) erfordern möglicherweise eine höhere CAL oder Nutzer-AL, abhängig vom erforderlichen Zugriff. Anpassungen können nur an Entitäten durchgeführt werden, die in den Nutzungsrechten enthalten sind</w:t>
      </w:r>
    </w:p>
    <w:p w14:paraId="4B084E82" w14:textId="77777777" w:rsidR="00CE5EEC" w:rsidRPr="00001778" w:rsidRDefault="00CD60C5" w:rsidP="00CE5EEC">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4E83" w14:textId="77777777" w:rsidR="00407E60" w:rsidRPr="00001778" w:rsidRDefault="00407E60" w:rsidP="00680B4D">
      <w:pPr>
        <w:pStyle w:val="ProductList-Offering1Heading"/>
        <w:outlineLvl w:val="1"/>
      </w:pPr>
      <w:bookmarkStart w:id="267" w:name="_Toc391370605"/>
      <w:r>
        <w:t>Office 365-Desktop-Anwendungen</w:t>
      </w:r>
      <w:bookmarkEnd w:id="188"/>
      <w:bookmarkEnd w:id="189"/>
      <w:bookmarkEnd w:id="194"/>
      <w:bookmarkEnd w:id="195"/>
      <w:bookmarkEnd w:id="196"/>
      <w:bookmarkEnd w:id="267"/>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03"/>
        <w:gridCol w:w="688"/>
        <w:gridCol w:w="595"/>
        <w:gridCol w:w="596"/>
      </w:tblGrid>
      <w:tr w:rsidR="00924812" w14:paraId="4B084E92" w14:textId="77777777" w:rsidTr="00E146B1">
        <w:trPr>
          <w:tblHeader/>
        </w:trPr>
        <w:tc>
          <w:tcPr>
            <w:tcW w:w="2932" w:type="dxa"/>
            <w:tcBorders>
              <w:bottom w:val="nil"/>
            </w:tcBorders>
            <w:shd w:val="clear" w:color="auto" w:fill="00188F"/>
          </w:tcPr>
          <w:p w14:paraId="4B084E84" w14:textId="77777777" w:rsidR="00924812" w:rsidRPr="00EE0836" w:rsidRDefault="0092481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E85" w14:textId="77777777" w:rsidR="00924812" w:rsidRPr="00792B5C" w:rsidRDefault="00924812"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E86" w14:textId="77777777" w:rsidR="00924812" w:rsidRPr="009F6E11" w:rsidRDefault="00924812"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E87" w14:textId="77777777" w:rsidR="00924812" w:rsidRPr="00C47858" w:rsidRDefault="00924812"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E88"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E89"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E8A"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E8B"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E8C"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E8D"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03" w:type="dxa"/>
            <w:shd w:val="clear" w:color="auto" w:fill="00188F"/>
            <w:vAlign w:val="center"/>
          </w:tcPr>
          <w:p w14:paraId="4B084E8E"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88" w:type="dxa"/>
            <w:shd w:val="clear" w:color="auto" w:fill="00188F"/>
            <w:vAlign w:val="center"/>
          </w:tcPr>
          <w:p w14:paraId="4B084E8F"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4E90"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4E91" w14:textId="77777777" w:rsidR="00924812" w:rsidRPr="00A92A58" w:rsidRDefault="00924812"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4EA1" w14:textId="77777777" w:rsidTr="00E146B1">
        <w:tc>
          <w:tcPr>
            <w:tcW w:w="2932" w:type="dxa"/>
            <w:tcBorders>
              <w:top w:val="nil"/>
              <w:left w:val="nil"/>
              <w:bottom w:val="dashSmallGap" w:sz="4" w:space="0" w:color="BFBFBF" w:themeColor="background1" w:themeShade="BF"/>
              <w:right w:val="nil"/>
            </w:tcBorders>
          </w:tcPr>
          <w:p w14:paraId="4B084E93" w14:textId="77777777" w:rsidR="00C05A53" w:rsidRDefault="0003651D" w:rsidP="00C05A53">
            <w:pPr>
              <w:pStyle w:val="ProductList-Offering1"/>
            </w:pPr>
            <w:bookmarkStart w:id="268" w:name="_Toc379797147"/>
            <w:bookmarkStart w:id="269" w:name="_Toc380513172"/>
            <w:bookmarkStart w:id="270" w:name="_Toc380655214"/>
            <w:bookmarkStart w:id="271" w:name="_Toc391370606"/>
            <w:r>
              <w:t>Access 2013</w:t>
            </w:r>
            <w:bookmarkEnd w:id="268"/>
            <w:bookmarkEnd w:id="269"/>
            <w:bookmarkEnd w:id="270"/>
            <w:bookmarkEnd w:id="27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B084E94"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B084E95"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4E96"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4E97"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E9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E9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E9A"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4E9B"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E9C" w14:textId="77777777" w:rsidR="00C05A53" w:rsidRDefault="00C05A53" w:rsidP="00C05A53">
            <w:pPr>
              <w:pStyle w:val="ProductList-OfferingBody"/>
              <w:ind w:left="-113"/>
              <w:jc w:val="center"/>
            </w:pPr>
          </w:p>
        </w:tc>
        <w:tc>
          <w:tcPr>
            <w:tcW w:w="503" w:type="dxa"/>
            <w:shd w:val="clear" w:color="auto" w:fill="BFBFBF" w:themeFill="background1" w:themeFillShade="BF"/>
            <w:vAlign w:val="center"/>
          </w:tcPr>
          <w:p w14:paraId="4B084E9D" w14:textId="77777777" w:rsidR="00C05A53" w:rsidRDefault="00C05A53" w:rsidP="00C05A53">
            <w:pPr>
              <w:pStyle w:val="ProductList-OfferingBody"/>
              <w:ind w:left="-113"/>
              <w:jc w:val="center"/>
            </w:pPr>
          </w:p>
        </w:tc>
        <w:tc>
          <w:tcPr>
            <w:tcW w:w="688" w:type="dxa"/>
            <w:shd w:val="clear" w:color="auto" w:fill="70AD47" w:themeFill="accent6"/>
            <w:vAlign w:val="center"/>
          </w:tcPr>
          <w:p w14:paraId="4B084E9E" w14:textId="77777777" w:rsidR="00C05A53" w:rsidRPr="007E6426" w:rsidRDefault="00042275" w:rsidP="00C05A53">
            <w:pPr>
              <w:pStyle w:val="ProductList-OfferingBody"/>
              <w:ind w:left="-113"/>
              <w:jc w:val="center"/>
            </w:pPr>
            <w:r w:rsidRPr="007E6426">
              <w:fldChar w:fldCharType="begin"/>
            </w:r>
            <w:r w:rsidR="00AA0F4D" w:rsidRPr="003A35A1">
              <w:instrText xml:space="preserve"> </w:instrText>
            </w:r>
            <w:r w:rsidR="00AA0F4D">
              <w:instrText>AutoTextList  \sNoStyle\t "Non-Company Wide in Open Value"</w:instrText>
            </w:r>
            <w:r w:rsidRPr="007E6426">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rsidRPr="007E6426">
              <w:t xml:space="preserve"> </w:t>
            </w:r>
            <w:r w:rsidRPr="007E6426">
              <w:fldChar w:fldCharType="end"/>
            </w:r>
          </w:p>
        </w:tc>
        <w:tc>
          <w:tcPr>
            <w:tcW w:w="595" w:type="dxa"/>
            <w:shd w:val="clear" w:color="auto" w:fill="70AD47" w:themeFill="accent6"/>
            <w:vAlign w:val="center"/>
          </w:tcPr>
          <w:p w14:paraId="4B084E9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EA0" w14:textId="77777777" w:rsidR="00C05A53" w:rsidRDefault="00C05A53" w:rsidP="00C05A53">
            <w:pPr>
              <w:pStyle w:val="ProductList-OfferingBody"/>
              <w:ind w:left="-113"/>
              <w:jc w:val="center"/>
            </w:pPr>
          </w:p>
        </w:tc>
      </w:tr>
      <w:tr w:rsidR="00C05A53" w14:paraId="4B084EB0"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EA2" w14:textId="77777777" w:rsidR="00C05A53" w:rsidRDefault="0003651D" w:rsidP="0003651D">
            <w:pPr>
              <w:pStyle w:val="ProductList-Offering1"/>
            </w:pPr>
            <w:bookmarkStart w:id="272" w:name="_Toc379797148"/>
            <w:bookmarkStart w:id="273" w:name="_Toc380513173"/>
            <w:bookmarkStart w:id="274" w:name="_Toc380655215"/>
            <w:bookmarkStart w:id="275" w:name="_Toc391370607"/>
            <w:r>
              <w:t>Excel 2013</w:t>
            </w:r>
            <w:bookmarkEnd w:id="272"/>
            <w:bookmarkEnd w:id="273"/>
            <w:bookmarkEnd w:id="274"/>
            <w:bookmarkEnd w:id="27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A3"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A4" w14:textId="77777777"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EA5" w14:textId="77777777" w:rsidR="00C05A53"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EA6"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EA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EA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EA9"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4EAA"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EAB" w14:textId="77777777" w:rsidR="00C05A53" w:rsidRDefault="00C05A53" w:rsidP="00C05A53">
            <w:pPr>
              <w:pStyle w:val="ProductList-OfferingBody"/>
              <w:ind w:left="-113"/>
              <w:jc w:val="center"/>
            </w:pPr>
          </w:p>
        </w:tc>
        <w:tc>
          <w:tcPr>
            <w:tcW w:w="503" w:type="dxa"/>
            <w:shd w:val="clear" w:color="auto" w:fill="BFBFBF" w:themeFill="background1" w:themeFillShade="BF"/>
            <w:vAlign w:val="center"/>
          </w:tcPr>
          <w:p w14:paraId="4B084EAC" w14:textId="77777777" w:rsidR="00C05A53" w:rsidRDefault="00C05A53" w:rsidP="00C05A53">
            <w:pPr>
              <w:pStyle w:val="ProductList-OfferingBody"/>
              <w:ind w:left="-113"/>
              <w:jc w:val="center"/>
            </w:pPr>
          </w:p>
        </w:tc>
        <w:tc>
          <w:tcPr>
            <w:tcW w:w="688" w:type="dxa"/>
            <w:shd w:val="clear" w:color="auto" w:fill="70AD47" w:themeFill="accent6"/>
            <w:vAlign w:val="center"/>
          </w:tcPr>
          <w:p w14:paraId="4B084EAD" w14:textId="77777777" w:rsidR="00C05A53"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EA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EAF" w14:textId="77777777" w:rsidR="00C05A53" w:rsidRDefault="00C05A53" w:rsidP="00C05A53">
            <w:pPr>
              <w:pStyle w:val="ProductList-OfferingBody"/>
              <w:ind w:left="-113"/>
              <w:jc w:val="center"/>
            </w:pPr>
          </w:p>
        </w:tc>
      </w:tr>
      <w:tr w:rsidR="0003651D" w14:paraId="4B084EBF"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EB1" w14:textId="77777777" w:rsidR="0003651D" w:rsidRDefault="0003651D" w:rsidP="00C05A53">
            <w:pPr>
              <w:pStyle w:val="ProductList-Offering1"/>
            </w:pPr>
            <w:bookmarkStart w:id="276" w:name="_Toc379797149"/>
            <w:bookmarkStart w:id="277" w:name="_Toc380513174"/>
            <w:bookmarkStart w:id="278" w:name="_Toc380655216"/>
            <w:bookmarkStart w:id="279" w:name="_Toc391370608"/>
            <w:r>
              <w:t>InfoPath 2013</w:t>
            </w:r>
            <w:bookmarkEnd w:id="276"/>
            <w:bookmarkEnd w:id="277"/>
            <w:bookmarkEnd w:id="278"/>
            <w:bookmarkEnd w:id="27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B2" w14:textId="77777777" w:rsidR="0003651D" w:rsidRDefault="00A47B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B3"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EB4"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EB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EB6"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EB7"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EB8"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EB9"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EBA"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EBB"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EBC"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EBD"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EBE" w14:textId="77777777" w:rsidR="0003651D" w:rsidRDefault="0003651D" w:rsidP="00C05A53">
            <w:pPr>
              <w:pStyle w:val="ProductList-OfferingBody"/>
              <w:ind w:left="-113"/>
              <w:jc w:val="center"/>
            </w:pPr>
          </w:p>
        </w:tc>
      </w:tr>
      <w:tr w:rsidR="0003651D" w14:paraId="4B084ECE"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EC0" w14:textId="77777777" w:rsidR="0003651D" w:rsidRDefault="0003651D" w:rsidP="00C05A53">
            <w:pPr>
              <w:pStyle w:val="ProductList-Offering1"/>
            </w:pPr>
            <w:bookmarkStart w:id="280" w:name="_Toc379797150"/>
            <w:bookmarkStart w:id="281" w:name="_Toc380513175"/>
            <w:bookmarkStart w:id="282" w:name="_Toc380655217"/>
            <w:bookmarkStart w:id="283" w:name="_Toc391370609"/>
            <w:r>
              <w:t>Lync 2013</w:t>
            </w:r>
            <w:bookmarkEnd w:id="280"/>
            <w:bookmarkEnd w:id="281"/>
            <w:bookmarkEnd w:id="282"/>
            <w:bookmarkEnd w:id="283"/>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C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C2"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EC3"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EC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EC5"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B084EC6" w14:textId="77777777" w:rsidR="0003651D" w:rsidRPr="00246393" w:rsidRDefault="00042275" w:rsidP="00C05A53">
            <w:pPr>
              <w:pStyle w:val="ProductList-OfferingBody"/>
              <w:ind w:left="-113"/>
              <w:jc w:val="center"/>
            </w:pPr>
            <w:r w:rsidRPr="00246393">
              <w:fldChar w:fldCharType="begin"/>
            </w:r>
            <w:r w:rsidR="0003651D" w:rsidRPr="00287117">
              <w:instrText xml:space="preserve"> AutoTextList  \sNoStyle\t "Additional Product"</w:instrText>
            </w:r>
            <w:r w:rsidRPr="00246393">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46393">
              <w:t xml:space="preserve"> </w:t>
            </w:r>
            <w:r w:rsidRPr="00246393">
              <w:fldChar w:fldCharType="end"/>
            </w:r>
          </w:p>
        </w:tc>
        <w:tc>
          <w:tcPr>
            <w:tcW w:w="595" w:type="dxa"/>
            <w:shd w:val="clear" w:color="auto" w:fill="70AD47" w:themeFill="accent6"/>
            <w:vAlign w:val="center"/>
          </w:tcPr>
          <w:p w14:paraId="4B084EC7" w14:textId="77777777" w:rsidR="0003651D" w:rsidRDefault="00042275" w:rsidP="00FC12B7">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t>,</w:t>
            </w:r>
            <w:r>
              <w:fldChar w:fldCharType="end"/>
            </w:r>
            <w:r w:rsidR="00FC12B7" w:rsidRPr="00FC12B7">
              <w:fldChar w:fldCharType="begin"/>
            </w:r>
            <w:r w:rsidR="00FC12B7" w:rsidRPr="00FC12B7">
              <w:instrText xml:space="preserve"> </w:instrText>
            </w:r>
            <w:r w:rsidR="00FC12B7" w:rsidRPr="00FC12B7">
              <w:rPr>
                <w:color w:val="1F497D"/>
              </w:rPr>
              <w:instrText>AutoTextList  \s NoStyle \t “</w:instrText>
            </w:r>
            <w:r w:rsidR="00FC12B7" w:rsidRPr="00FC12B7">
              <w:instrText>Studentenangebot</w:instrText>
            </w:r>
            <w:r w:rsidR="00FC12B7" w:rsidRPr="00FC12B7">
              <w:rPr>
                <w:color w:val="1F497D"/>
              </w:rPr>
              <w:instrText>”</w:instrText>
            </w:r>
            <w:r w:rsidR="00FC12B7" w:rsidRPr="00FC12B7">
              <w:instrText xml:space="preserve"> </w:instrText>
            </w:r>
            <w:r w:rsidR="00FC12B7" w:rsidRPr="00FC12B7">
              <w:fldChar w:fldCharType="separate"/>
            </w:r>
            <w:r w:rsidR="00FC12B7" w:rsidRPr="00FC12B7">
              <w:t>ST</w:t>
            </w:r>
            <w:r w:rsidR="00FC12B7" w:rsidRPr="00FC12B7">
              <w:fldChar w:fldCharType="end"/>
            </w:r>
          </w:p>
        </w:tc>
        <w:tc>
          <w:tcPr>
            <w:tcW w:w="596" w:type="dxa"/>
            <w:shd w:val="clear" w:color="auto" w:fill="70AD47" w:themeFill="accent6"/>
            <w:vAlign w:val="center"/>
          </w:tcPr>
          <w:p w14:paraId="4B084EC8"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EC9"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ECA"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ECB"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ECC"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ECD" w14:textId="77777777" w:rsidR="0003651D"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r>
      <w:tr w:rsidR="0003651D" w14:paraId="4B084EDD"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ECF" w14:textId="77777777" w:rsidR="0003651D" w:rsidRDefault="0003651D" w:rsidP="00C05A53">
            <w:pPr>
              <w:pStyle w:val="ProductList-Offering1"/>
            </w:pPr>
            <w:bookmarkStart w:id="284" w:name="_Toc379797151"/>
            <w:bookmarkStart w:id="285" w:name="_Toc380513176"/>
            <w:bookmarkStart w:id="286" w:name="_Toc380655218"/>
            <w:bookmarkStart w:id="287" w:name="_Toc391370610"/>
            <w:r>
              <w:t>Kommerzielle Nutzung für Office Home &amp; Student 2013 RT</w:t>
            </w:r>
            <w:bookmarkEnd w:id="284"/>
            <w:bookmarkEnd w:id="285"/>
            <w:bookmarkEnd w:id="286"/>
            <w:bookmarkEnd w:id="287"/>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D0"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D1"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ED2"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ED3"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ED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ED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ED6"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ED7"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ED8"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ED9"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EDA"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ED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EDC" w14:textId="77777777" w:rsidR="0003651D" w:rsidRDefault="0003651D" w:rsidP="00C05A53">
            <w:pPr>
              <w:pStyle w:val="ProductList-OfferingBody"/>
              <w:ind w:left="-113"/>
              <w:jc w:val="center"/>
            </w:pPr>
          </w:p>
        </w:tc>
      </w:tr>
      <w:tr w:rsidR="0003651D" w14:paraId="4B084EEC"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EDE" w14:textId="77777777" w:rsidR="0003651D" w:rsidRDefault="0003651D" w:rsidP="00C05A53">
            <w:pPr>
              <w:pStyle w:val="ProductList-Offering1"/>
            </w:pPr>
            <w:bookmarkStart w:id="288" w:name="_Toc379797152"/>
            <w:bookmarkStart w:id="289" w:name="_Toc380513177"/>
            <w:bookmarkStart w:id="290" w:name="_Toc380655219"/>
            <w:bookmarkStart w:id="291" w:name="_Toc391370611"/>
            <w:r>
              <w:t>Office Multi Language Pack 2013</w:t>
            </w:r>
            <w:bookmarkEnd w:id="288"/>
            <w:bookmarkEnd w:id="289"/>
            <w:bookmarkEnd w:id="290"/>
            <w:bookmarkEnd w:id="291"/>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DF"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E0"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EE1"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EE2"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EE3"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B084EE4" w14:textId="77777777" w:rsidR="0003651D"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c>
          <w:tcPr>
            <w:tcW w:w="595" w:type="dxa"/>
            <w:shd w:val="clear" w:color="auto" w:fill="70AD47" w:themeFill="accent6"/>
            <w:vAlign w:val="center"/>
          </w:tcPr>
          <w:p w14:paraId="4B084EE5" w14:textId="77777777" w:rsidR="0003651D"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c>
          <w:tcPr>
            <w:tcW w:w="596" w:type="dxa"/>
            <w:shd w:val="clear" w:color="auto" w:fill="70AD47" w:themeFill="accent6"/>
            <w:vAlign w:val="center"/>
          </w:tcPr>
          <w:p w14:paraId="4B084EE6"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EE7"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EE8" w14:textId="77777777" w:rsidR="0003651D" w:rsidRDefault="0003651D" w:rsidP="00C05A53">
            <w:pPr>
              <w:pStyle w:val="ProductList-OfferingBody"/>
              <w:ind w:left="-113"/>
              <w:jc w:val="center"/>
            </w:pPr>
          </w:p>
        </w:tc>
        <w:tc>
          <w:tcPr>
            <w:tcW w:w="688" w:type="dxa"/>
            <w:shd w:val="clear" w:color="auto" w:fill="BFBFBF" w:themeFill="background1" w:themeFillShade="BF"/>
            <w:vAlign w:val="center"/>
          </w:tcPr>
          <w:p w14:paraId="4B084EE9"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EEA"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EEB" w14:textId="77777777" w:rsidR="0003651D"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r>
      <w:tr w:rsidR="0003651D" w14:paraId="4B084EFB"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EED" w14:textId="77777777" w:rsidR="0003651D" w:rsidRDefault="0003651D" w:rsidP="00C05A53">
            <w:pPr>
              <w:pStyle w:val="ProductList-Offering1"/>
            </w:pPr>
            <w:bookmarkStart w:id="292" w:name="_Toc379797153"/>
            <w:bookmarkStart w:id="293" w:name="_Toc380513178"/>
            <w:bookmarkStart w:id="294" w:name="_Toc380655220"/>
            <w:bookmarkStart w:id="295" w:name="_Toc391370612"/>
            <w:r>
              <w:t>Office Professional Plus 2013</w:t>
            </w:r>
            <w:bookmarkEnd w:id="292"/>
            <w:bookmarkEnd w:id="293"/>
            <w:bookmarkEnd w:id="294"/>
            <w:bookmarkEnd w:id="295"/>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EE"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EF"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EF0"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EF1"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EF2" w14:textId="77777777" w:rsidR="0003651D" w:rsidRDefault="0003651D" w:rsidP="00924812">
            <w:pPr>
              <w:pStyle w:val="ProductList-OfferingBody"/>
              <w:ind w:left="-113"/>
              <w:jc w:val="center"/>
            </w:pPr>
            <w:r>
              <w:t>1,</w:t>
            </w:r>
            <w:r w:rsidR="00924812" w:rsidRPr="00924812">
              <w:fldChar w:fldCharType="begin"/>
            </w:r>
            <w:r w:rsidR="00924812" w:rsidRPr="00924812">
              <w:instrText xml:space="preserve"> </w:instrText>
            </w:r>
            <w:r w:rsidR="00924812" w:rsidRPr="00924812">
              <w:rPr>
                <w:color w:val="1F497D"/>
              </w:rPr>
              <w:instrText>AutoTextList  \s NoStyle \t “</w:instrText>
            </w:r>
            <w:r w:rsidR="00924812" w:rsidRPr="00924812">
              <w:instrText>Produkt der School Desktop-Plattform</w:instrText>
            </w:r>
            <w:r w:rsidR="00924812" w:rsidRPr="00924812">
              <w:rPr>
                <w:color w:val="1F497D"/>
              </w:rPr>
              <w:instrText>”</w:instrText>
            </w:r>
            <w:r w:rsidR="00924812" w:rsidRPr="00924812">
              <w:instrText xml:space="preserve"> </w:instrText>
            </w:r>
            <w:r w:rsidR="00924812" w:rsidRPr="00924812">
              <w:fldChar w:fldCharType="separate"/>
            </w:r>
            <w:r w:rsidR="00924812" w:rsidRPr="00924812">
              <w:t>SD</w:t>
            </w:r>
            <w:r w:rsidR="00924812" w:rsidRPr="00924812">
              <w:fldChar w:fldCharType="end"/>
            </w:r>
          </w:p>
        </w:tc>
        <w:tc>
          <w:tcPr>
            <w:tcW w:w="596" w:type="dxa"/>
            <w:shd w:val="clear" w:color="auto" w:fill="70AD47" w:themeFill="accent6"/>
            <w:vAlign w:val="center"/>
          </w:tcPr>
          <w:p w14:paraId="4B084EF3" w14:textId="77777777" w:rsidR="0003651D" w:rsidRDefault="00823CCE" w:rsidP="00823CCE">
            <w:pPr>
              <w:pStyle w:val="ProductList-OfferingBody"/>
              <w:ind w:left="-113"/>
              <w:jc w:val="center"/>
            </w:pPr>
            <w:r w:rsidRPr="00823CCE">
              <w:fldChar w:fldCharType="begin"/>
            </w:r>
            <w:r w:rsidRPr="00823CCE">
              <w:instrText xml:space="preserve"> </w:instrText>
            </w:r>
            <w:r w:rsidRPr="00823CCE">
              <w:rPr>
                <w:color w:val="1F497D"/>
              </w:rPr>
              <w:instrText>AutoTextList  \s NoStyle \t “</w:instrText>
            </w:r>
            <w:r w:rsidRPr="00823CCE">
              <w:instrText>Produkt der Enterprise Desktop-Plattform</w:instrText>
            </w:r>
            <w:r w:rsidRPr="00823CCE">
              <w:rPr>
                <w:color w:val="1F497D"/>
              </w:rPr>
              <w:instrText>”</w:instrText>
            </w:r>
            <w:r w:rsidRPr="00823CCE">
              <w:instrText xml:space="preserve"> </w:instrText>
            </w:r>
            <w:r w:rsidRPr="00823CCE">
              <w:fldChar w:fldCharType="separate"/>
            </w:r>
            <w:r w:rsidRPr="00823CCE">
              <w:t>EP</w:t>
            </w:r>
            <w:r w:rsidRPr="00823CCE">
              <w:fldChar w:fldCharType="end"/>
            </w:r>
            <w:r w:rsidR="00042275">
              <w:t>,</w:t>
            </w:r>
            <w:r w:rsidRPr="00823CCE">
              <w:fldChar w:fldCharType="begin"/>
            </w:r>
            <w:r w:rsidRPr="00823CCE">
              <w:instrText xml:space="preserve"> </w:instrText>
            </w:r>
            <w:r w:rsidRPr="00823CCE">
              <w:rPr>
                <w:color w:val="1F497D"/>
              </w:rPr>
              <w:instrText>AutoTextList  \s NoStyle \t “</w:instrText>
            </w:r>
            <w:r w:rsidRPr="00823CCE">
              <w:instrText>Produkt der Professional Desktop-Plattform</w:instrText>
            </w:r>
            <w:r w:rsidRPr="00823CCE">
              <w:rPr>
                <w:color w:val="1F497D"/>
              </w:rPr>
              <w:instrText>”</w:instrText>
            </w:r>
            <w:r w:rsidRPr="00823CCE">
              <w:instrText xml:space="preserve"> </w:instrText>
            </w:r>
            <w:r w:rsidRPr="00823CCE">
              <w:fldChar w:fldCharType="separate"/>
            </w:r>
            <w:r w:rsidRPr="00823CCE">
              <w:t>PP</w:t>
            </w:r>
            <w:r w:rsidRPr="00823CCE">
              <w:fldChar w:fldCharType="end"/>
            </w:r>
          </w:p>
        </w:tc>
        <w:tc>
          <w:tcPr>
            <w:tcW w:w="595" w:type="dxa"/>
            <w:shd w:val="clear" w:color="auto" w:fill="70AD47" w:themeFill="accent6"/>
            <w:vAlign w:val="center"/>
          </w:tcPr>
          <w:p w14:paraId="4B084EF4" w14:textId="77777777" w:rsidR="0003651D" w:rsidRDefault="004C6C52" w:rsidP="00C05A53">
            <w:pPr>
              <w:pStyle w:val="ProductList-OfferingBody"/>
              <w:ind w:left="-113"/>
              <w:jc w:val="center"/>
            </w:pPr>
            <w:r w:rsidRPr="004C6C52">
              <w:fldChar w:fldCharType="begin"/>
            </w:r>
            <w:r w:rsidRPr="004C6C52">
              <w:instrText xml:space="preserve"> </w:instrText>
            </w:r>
            <w:r w:rsidRPr="004C6C52">
              <w:rPr>
                <w:color w:val="1F497D"/>
              </w:rPr>
              <w:instrText>AutoTextList  \s NoStyle \t “</w:instrText>
            </w:r>
            <w:r w:rsidRPr="004C6C52">
              <w:instrText>Produkte der Education Desktop-Plattform</w:instrText>
            </w:r>
            <w:r w:rsidRPr="004C6C52">
              <w:rPr>
                <w:color w:val="1F497D"/>
              </w:rPr>
              <w:instrText>”</w:instrText>
            </w:r>
            <w:r w:rsidRPr="004C6C52">
              <w:instrText xml:space="preserve"> </w:instrText>
            </w:r>
            <w:r w:rsidRPr="004C6C52">
              <w:fldChar w:fldCharType="separate"/>
            </w:r>
            <w:r w:rsidRPr="004C6C52">
              <w:t>ED</w:t>
            </w:r>
            <w:r w:rsidRPr="004C6C52">
              <w:fldChar w:fldCharType="end"/>
            </w:r>
            <w:r w:rsidR="00042275">
              <w:fldChar w:fldCharType="begin"/>
            </w:r>
            <w:r w:rsidR="00AA0F4D" w:rsidRPr="00287117">
              <w:instrText xml:space="preserve"> AutoTextList  \sNoStyle\t "Additional Product"</w:instrText>
            </w:r>
            <w:r w:rsidR="00042275">
              <w:fldChar w:fldCharType="separate"/>
            </w:r>
            <w:r w:rsidR="00AA0F4D">
              <w:t>,</w:t>
            </w:r>
            <w:r w:rsidR="00042275">
              <w:fldChar w:fldCharType="end"/>
            </w:r>
            <w:r w:rsidR="00FC12B7" w:rsidRPr="00FC12B7">
              <w:fldChar w:fldCharType="begin"/>
            </w:r>
            <w:r w:rsidR="00FC12B7" w:rsidRPr="00FC12B7">
              <w:instrText xml:space="preserve"> </w:instrText>
            </w:r>
            <w:r w:rsidR="00FC12B7" w:rsidRPr="00FC12B7">
              <w:rPr>
                <w:color w:val="1F497D"/>
              </w:rPr>
              <w:instrText>AutoTextList  \s NoStyle \t “</w:instrText>
            </w:r>
            <w:r w:rsidR="00FC12B7" w:rsidRPr="00FC12B7">
              <w:instrText>Studentenangebot</w:instrText>
            </w:r>
            <w:r w:rsidR="00FC12B7" w:rsidRPr="00FC12B7">
              <w:rPr>
                <w:color w:val="1F497D"/>
              </w:rPr>
              <w:instrText>”</w:instrText>
            </w:r>
            <w:r w:rsidR="00FC12B7" w:rsidRPr="00FC12B7">
              <w:instrText xml:space="preserve"> </w:instrText>
            </w:r>
            <w:r w:rsidR="00FC12B7" w:rsidRPr="00FC12B7">
              <w:fldChar w:fldCharType="separate"/>
            </w:r>
            <w:r w:rsidR="00FC12B7" w:rsidRPr="00FC12B7">
              <w:t>ST</w:t>
            </w:r>
            <w:r w:rsidR="00FC12B7" w:rsidRPr="00FC12B7">
              <w:fldChar w:fldCharType="end"/>
            </w:r>
          </w:p>
        </w:tc>
        <w:tc>
          <w:tcPr>
            <w:tcW w:w="596" w:type="dxa"/>
            <w:shd w:val="clear" w:color="auto" w:fill="70AD47" w:themeFill="accent6"/>
            <w:vAlign w:val="center"/>
          </w:tcPr>
          <w:p w14:paraId="4B084EF5"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EF6"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EF7"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EF8" w14:textId="77777777" w:rsidR="0003651D" w:rsidRDefault="007E6426" w:rsidP="007E6426">
            <w:pPr>
              <w:pStyle w:val="ProductList-OfferingBody"/>
              <w:ind w:left="-113"/>
              <w:jc w:val="center"/>
            </w:pPr>
            <w:r w:rsidRPr="007E6426">
              <w:fldChar w:fldCharType="begin"/>
            </w:r>
            <w:r w:rsidRPr="007E6426">
              <w:instrText xml:space="preserve"> </w:instrText>
            </w:r>
            <w:r w:rsidRPr="007E6426">
              <w:rPr>
                <w:color w:val="1F497D"/>
              </w:rPr>
              <w:instrText>AutoTextList  \s NoStyle \t “</w:instrText>
            </w:r>
            <w:r w:rsidRPr="007E6426">
              <w:instrText>Angepasste Desktop-Plattform</w:instrText>
            </w:r>
            <w:r w:rsidRPr="007E6426">
              <w:rPr>
                <w:color w:val="1F497D"/>
              </w:rPr>
              <w:instrText>”</w:instrText>
            </w:r>
            <w:r w:rsidRPr="007E6426">
              <w:instrText xml:space="preserve"> </w:instrText>
            </w:r>
            <w:r w:rsidRPr="007E6426">
              <w:fldChar w:fldCharType="separate"/>
            </w:r>
            <w:r w:rsidRPr="007E6426">
              <w:t>CP</w:t>
            </w:r>
            <w:r w:rsidRPr="007E6426">
              <w:fldChar w:fldCharType="end"/>
            </w:r>
            <w:r w:rsidR="00042275">
              <w:t>,</w:t>
            </w:r>
            <w:r w:rsidR="00042275">
              <w:fldChar w:fldCharType="begin"/>
            </w:r>
            <w:r w:rsidR="00AA0F4D" w:rsidRPr="003A35A1">
              <w:instrText xml:space="preserve"> </w:instrText>
            </w:r>
            <w:r w:rsidR="00AA0F4D">
              <w:instrText>AutoTextList  \sNoStyle\t "Non-Company Wide in Open Value"</w:instrText>
            </w:r>
            <w:r w:rsidR="00042275">
              <w:fldChar w:fldCharType="separate"/>
            </w:r>
            <w:r w:rsidRPr="007E6426">
              <w:fldChar w:fldCharType="begin"/>
            </w:r>
            <w:r w:rsidRPr="007E6426">
              <w:instrText xml:space="preserve"> </w:instrText>
            </w:r>
            <w:r w:rsidRPr="007E6426">
              <w:rPr>
                <w:color w:val="1F497D"/>
              </w:rPr>
              <w:instrText>AutoTextList  \s NoStyle \t “</w:instrText>
            </w:r>
            <w:r w:rsidRPr="007E6426">
              <w:instrText>Nicht organisationsweite Produkte in Open Value</w:instrText>
            </w:r>
            <w:r w:rsidRPr="007E6426">
              <w:rPr>
                <w:color w:val="1F497D"/>
              </w:rPr>
              <w:instrText>”</w:instrText>
            </w:r>
            <w:r w:rsidRPr="007E6426">
              <w:instrText xml:space="preserve"> </w:instrText>
            </w:r>
            <w:r w:rsidRPr="007E6426">
              <w:fldChar w:fldCharType="separate"/>
            </w:r>
            <w:r w:rsidRPr="007E6426">
              <w:t>P</w:t>
            </w:r>
            <w:r w:rsidRPr="007E6426">
              <w:fldChar w:fldCharType="end"/>
            </w:r>
            <w:r w:rsidR="00AA0F4D">
              <w:t xml:space="preserve"> </w:t>
            </w:r>
            <w:r w:rsidR="00042275">
              <w:fldChar w:fldCharType="end"/>
            </w:r>
          </w:p>
        </w:tc>
        <w:tc>
          <w:tcPr>
            <w:tcW w:w="595" w:type="dxa"/>
            <w:shd w:val="clear" w:color="auto" w:fill="70AD47" w:themeFill="accent6"/>
            <w:vAlign w:val="center"/>
          </w:tcPr>
          <w:p w14:paraId="4B084EF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EFA" w14:textId="77777777" w:rsidR="0003651D" w:rsidRDefault="0003651D" w:rsidP="00C05A53">
            <w:pPr>
              <w:pStyle w:val="ProductList-OfferingBody"/>
              <w:ind w:left="-113"/>
              <w:jc w:val="center"/>
            </w:pPr>
          </w:p>
        </w:tc>
      </w:tr>
      <w:tr w:rsidR="0003651D" w14:paraId="4B084F0A"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EFC" w14:textId="77777777" w:rsidR="0003651D" w:rsidRDefault="0003651D" w:rsidP="00C05A53">
            <w:pPr>
              <w:pStyle w:val="ProductList-Offering1"/>
            </w:pPr>
            <w:bookmarkStart w:id="296" w:name="_Toc379797154"/>
            <w:bookmarkStart w:id="297" w:name="_Toc380513179"/>
            <w:bookmarkStart w:id="298" w:name="_Toc380655221"/>
            <w:bookmarkStart w:id="299" w:name="_Toc391370613"/>
            <w:r>
              <w:t>Office Standard 2013</w:t>
            </w:r>
            <w:bookmarkEnd w:id="296"/>
            <w:bookmarkEnd w:id="297"/>
            <w:bookmarkEnd w:id="298"/>
            <w:bookmarkEnd w:id="299"/>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FD"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EFE"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EFF"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00"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0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02"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F03"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04"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05"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06"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07"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08"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09" w14:textId="77777777" w:rsidR="0003651D" w:rsidRDefault="0003651D" w:rsidP="00C05A53">
            <w:pPr>
              <w:pStyle w:val="ProductList-OfferingBody"/>
              <w:ind w:left="-113"/>
              <w:jc w:val="center"/>
            </w:pPr>
          </w:p>
        </w:tc>
      </w:tr>
      <w:tr w:rsidR="0003651D" w14:paraId="4B084F19"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0B" w14:textId="77777777" w:rsidR="0003651D" w:rsidRDefault="0003651D" w:rsidP="0003651D">
            <w:pPr>
              <w:pStyle w:val="ProductList-Offering1"/>
            </w:pPr>
            <w:bookmarkStart w:id="300" w:name="_Toc379797155"/>
            <w:bookmarkStart w:id="301" w:name="_Toc380513180"/>
            <w:bookmarkStart w:id="302" w:name="_Toc380655222"/>
            <w:bookmarkStart w:id="303" w:name="_Toc391370614"/>
            <w:r>
              <w:t>OneNote 2013</w:t>
            </w:r>
            <w:bookmarkEnd w:id="300"/>
            <w:bookmarkEnd w:id="301"/>
            <w:bookmarkEnd w:id="302"/>
            <w:bookmarkEnd w:id="30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0C"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0D"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0E"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0F"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10"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11"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F12"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13" w14:textId="77777777" w:rsidR="0003651D" w:rsidRPr="008E36F2" w:rsidRDefault="0003651D" w:rsidP="00C05A53">
            <w:pPr>
              <w:pStyle w:val="ProductList-OfferingBody"/>
              <w:ind w:left="-113"/>
              <w:jc w:val="center"/>
              <w:rPr>
                <w:color w:val="00188F"/>
              </w:rPr>
            </w:pPr>
          </w:p>
        </w:tc>
        <w:tc>
          <w:tcPr>
            <w:tcW w:w="595" w:type="dxa"/>
            <w:shd w:val="clear" w:color="auto" w:fill="70AD47" w:themeFill="accent6"/>
            <w:vAlign w:val="center"/>
          </w:tcPr>
          <w:p w14:paraId="4B084F14"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15"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16"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1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18" w14:textId="77777777" w:rsidR="0003651D" w:rsidRDefault="0003651D" w:rsidP="00C05A53">
            <w:pPr>
              <w:pStyle w:val="ProductList-OfferingBody"/>
              <w:ind w:left="-113"/>
              <w:jc w:val="center"/>
            </w:pPr>
          </w:p>
        </w:tc>
      </w:tr>
      <w:tr w:rsidR="0003651D" w14:paraId="4B084F28"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1A" w14:textId="77777777" w:rsidR="0003651D" w:rsidRDefault="0003651D" w:rsidP="00C05A53">
            <w:pPr>
              <w:pStyle w:val="ProductList-Offering1"/>
            </w:pPr>
            <w:bookmarkStart w:id="304" w:name="_Toc379797156"/>
            <w:bookmarkStart w:id="305" w:name="_Toc380513181"/>
            <w:bookmarkStart w:id="306" w:name="_Toc380655223"/>
            <w:bookmarkStart w:id="307" w:name="_Toc391370615"/>
            <w:r>
              <w:t>Outlook 2013</w:t>
            </w:r>
            <w:bookmarkEnd w:id="304"/>
            <w:bookmarkEnd w:id="305"/>
            <w:bookmarkEnd w:id="306"/>
            <w:bookmarkEnd w:id="30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1B"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1C"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1D"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1E"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1F"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20"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F21"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22"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23"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24"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25"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26"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27" w14:textId="77777777" w:rsidR="0003651D" w:rsidRDefault="0003651D" w:rsidP="00C05A53">
            <w:pPr>
              <w:pStyle w:val="ProductList-OfferingBody"/>
              <w:ind w:left="-113"/>
              <w:jc w:val="center"/>
            </w:pPr>
          </w:p>
        </w:tc>
      </w:tr>
      <w:tr w:rsidR="0003651D" w14:paraId="4B084F37"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29" w14:textId="77777777" w:rsidR="0003651D" w:rsidRDefault="0003651D" w:rsidP="00C05A53">
            <w:pPr>
              <w:pStyle w:val="ProductList-Offering1"/>
            </w:pPr>
            <w:bookmarkStart w:id="308" w:name="_Toc379797157"/>
            <w:bookmarkStart w:id="309" w:name="_Toc380513182"/>
            <w:bookmarkStart w:id="310" w:name="_Toc380655224"/>
            <w:bookmarkStart w:id="311" w:name="_Toc391370616"/>
            <w:r>
              <w:t>PowerPoint 2013</w:t>
            </w:r>
            <w:bookmarkEnd w:id="308"/>
            <w:bookmarkEnd w:id="309"/>
            <w:bookmarkEnd w:id="310"/>
            <w:bookmarkEnd w:id="31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2A"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2B"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2C"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2D"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2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2F"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F30"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31"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32"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33"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34"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35"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36" w14:textId="77777777" w:rsidR="0003651D" w:rsidRDefault="0003651D" w:rsidP="00C05A53">
            <w:pPr>
              <w:pStyle w:val="ProductList-OfferingBody"/>
              <w:ind w:left="-113"/>
              <w:jc w:val="center"/>
            </w:pPr>
          </w:p>
        </w:tc>
      </w:tr>
      <w:tr w:rsidR="00306B0E" w14:paraId="4B084F46"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38" w14:textId="77777777" w:rsidR="00306B0E" w:rsidRDefault="00306B0E" w:rsidP="00AC7E59">
            <w:pPr>
              <w:pStyle w:val="ProductList-Offering1"/>
            </w:pPr>
            <w:bookmarkStart w:id="312" w:name="_Toc379797158"/>
            <w:bookmarkStart w:id="313" w:name="_Toc380513183"/>
            <w:bookmarkStart w:id="314" w:name="_Toc380655225"/>
            <w:bookmarkStart w:id="315" w:name="_Toc391370617"/>
            <w:r>
              <w:t>Project Professional 2013</w:t>
            </w:r>
            <w:bookmarkEnd w:id="312"/>
            <w:bookmarkEnd w:id="313"/>
            <w:bookmarkEnd w:id="314"/>
            <w:bookmarkEnd w:id="315"/>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39"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3A" w14:textId="77777777" w:rsidR="00306B0E" w:rsidRDefault="00306B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3B" w14:textId="77777777" w:rsidR="00306B0E" w:rsidRDefault="00306B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3C" w14:textId="77777777" w:rsidR="00306B0E" w:rsidRDefault="00306B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B084F3D" w14:textId="77777777" w:rsidR="00306B0E" w:rsidRDefault="00306B0E" w:rsidP="00306B0E">
            <w:pPr>
              <w:pStyle w:val="ProductList-OfferingBody"/>
              <w:ind w:left="-113"/>
              <w:jc w:val="center"/>
            </w:pPr>
            <w:r>
              <w:t>1</w:t>
            </w:r>
          </w:p>
        </w:tc>
        <w:tc>
          <w:tcPr>
            <w:tcW w:w="596" w:type="dxa"/>
            <w:shd w:val="clear" w:color="auto" w:fill="70AD47" w:themeFill="accent6"/>
            <w:vAlign w:val="center"/>
          </w:tcPr>
          <w:p w14:paraId="4B084F3E" w14:textId="77777777" w:rsidR="00306B0E" w:rsidRDefault="00042275" w:rsidP="00306B0E">
            <w:pPr>
              <w:pStyle w:val="ProductList-OfferingBody"/>
              <w:ind w:left="-113"/>
              <w:jc w:val="center"/>
            </w:pPr>
            <w:r>
              <w:fldChar w:fldCharType="begin"/>
            </w:r>
            <w:r w:rsidR="00306B0E"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306B0E" w:rsidRPr="00287117">
              <w:t xml:space="preserve"> </w:t>
            </w:r>
            <w:r>
              <w:fldChar w:fldCharType="end"/>
            </w:r>
          </w:p>
        </w:tc>
        <w:tc>
          <w:tcPr>
            <w:tcW w:w="595" w:type="dxa"/>
            <w:shd w:val="clear" w:color="auto" w:fill="70AD47" w:themeFill="accent6"/>
            <w:vAlign w:val="center"/>
          </w:tcPr>
          <w:p w14:paraId="4B084F3F" w14:textId="77777777" w:rsidR="00306B0E" w:rsidRDefault="00246393" w:rsidP="00126E11">
            <w:pPr>
              <w:pStyle w:val="ProductList-OfferingBody"/>
              <w:ind w:left="-113"/>
              <w:jc w:val="center"/>
            </w:pPr>
            <w:r w:rsidRPr="00246393">
              <w:fldChar w:fldCharType="begin"/>
            </w:r>
            <w:r w:rsidRPr="00246393">
              <w:instrText xml:space="preserve"> </w:instrText>
            </w:r>
            <w:r w:rsidRPr="00246393">
              <w:rPr>
                <w:color w:val="1F497D"/>
              </w:rPr>
              <w:instrText>AutoTextList  \s NoStyle \t “</w:instrText>
            </w:r>
            <w:r w:rsidRPr="00246393">
              <w:instrText>Zusätzliches Produkt</w:instrText>
            </w:r>
            <w:r w:rsidRPr="00246393">
              <w:rPr>
                <w:color w:val="1F497D"/>
              </w:rPr>
              <w:instrText>”</w:instrText>
            </w:r>
            <w:r w:rsidRPr="00246393">
              <w:instrText xml:space="preserve"> </w:instrText>
            </w:r>
            <w:r w:rsidRPr="00246393">
              <w:fldChar w:fldCharType="separate"/>
            </w:r>
            <w:r w:rsidRPr="00246393">
              <w:rPr>
                <w:color w:val="1F497D"/>
              </w:rPr>
              <w:t xml:space="preserve"> </w:t>
            </w:r>
            <w:r w:rsidRPr="00246393">
              <w:t>A</w:t>
            </w:r>
            <w:r w:rsidRPr="00246393">
              <w:fldChar w:fldCharType="end"/>
            </w:r>
            <w:r w:rsidR="00042275">
              <w:t>,</w:t>
            </w:r>
            <w:r w:rsidR="00042275">
              <w:fldChar w:fldCharType="begin"/>
            </w:r>
            <w:r w:rsidR="00306B0E" w:rsidRPr="003A35A1">
              <w:instrText xml:space="preserve"> </w:instrText>
            </w:r>
            <w:r w:rsidR="00306B0E">
              <w:instrText>AutoTextList  \sNoStyle\t "Non-Company Wide in Open Value"</w:instrText>
            </w:r>
            <w:r w:rsidR="00042275">
              <w:fldChar w:fldCharType="separate"/>
            </w:r>
            <w:r w:rsidR="00126E11" w:rsidRPr="00126E11">
              <w:t>P</w:t>
            </w:r>
            <w:r w:rsidR="00306B0E">
              <w:t>,</w:t>
            </w:r>
            <w:r w:rsidR="00042275">
              <w:fldChar w:fldCharType="end"/>
            </w:r>
            <w:r w:rsidR="00FC12B7" w:rsidRPr="00FC12B7">
              <w:fldChar w:fldCharType="begin"/>
            </w:r>
            <w:r w:rsidR="00FC12B7" w:rsidRPr="00FC12B7">
              <w:instrText xml:space="preserve"> </w:instrText>
            </w:r>
            <w:r w:rsidR="00FC12B7" w:rsidRPr="00FC12B7">
              <w:rPr>
                <w:color w:val="1F497D"/>
              </w:rPr>
              <w:instrText>AutoTextList  \s NoStyle \t “</w:instrText>
            </w:r>
            <w:r w:rsidR="00FC12B7" w:rsidRPr="00FC12B7">
              <w:instrText>Studentenangebot</w:instrText>
            </w:r>
            <w:r w:rsidR="00FC12B7" w:rsidRPr="00FC12B7">
              <w:rPr>
                <w:color w:val="1F497D"/>
              </w:rPr>
              <w:instrText>”</w:instrText>
            </w:r>
            <w:r w:rsidR="00FC12B7" w:rsidRPr="00FC12B7">
              <w:instrText xml:space="preserve"> </w:instrText>
            </w:r>
            <w:r w:rsidR="00FC12B7" w:rsidRPr="00FC12B7">
              <w:fldChar w:fldCharType="separate"/>
            </w:r>
            <w:r w:rsidR="00FC12B7" w:rsidRPr="00FC12B7">
              <w:t>ST</w:t>
            </w:r>
            <w:r w:rsidR="00FC12B7" w:rsidRPr="00FC12B7">
              <w:fldChar w:fldCharType="end"/>
            </w:r>
          </w:p>
        </w:tc>
        <w:tc>
          <w:tcPr>
            <w:tcW w:w="596" w:type="dxa"/>
            <w:shd w:val="clear" w:color="auto" w:fill="70AD47" w:themeFill="accent6"/>
            <w:vAlign w:val="center"/>
          </w:tcPr>
          <w:p w14:paraId="4B084F40"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B084F41" w14:textId="77777777" w:rsidR="00306B0E" w:rsidRDefault="00306B0E" w:rsidP="00306B0E">
            <w:pPr>
              <w:pStyle w:val="ProductList-OfferingBody"/>
              <w:ind w:left="-113"/>
              <w:jc w:val="center"/>
            </w:pPr>
          </w:p>
        </w:tc>
        <w:tc>
          <w:tcPr>
            <w:tcW w:w="503" w:type="dxa"/>
            <w:shd w:val="clear" w:color="auto" w:fill="BFBFBF" w:themeFill="background1" w:themeFillShade="BF"/>
            <w:vAlign w:val="center"/>
          </w:tcPr>
          <w:p w14:paraId="4B084F42" w14:textId="77777777" w:rsidR="00306B0E" w:rsidRDefault="00306B0E" w:rsidP="00306B0E">
            <w:pPr>
              <w:pStyle w:val="ProductList-OfferingBody"/>
              <w:ind w:left="-113"/>
              <w:jc w:val="center"/>
            </w:pPr>
          </w:p>
        </w:tc>
        <w:tc>
          <w:tcPr>
            <w:tcW w:w="688" w:type="dxa"/>
            <w:shd w:val="clear" w:color="auto" w:fill="70AD47" w:themeFill="accent6"/>
            <w:vAlign w:val="center"/>
          </w:tcPr>
          <w:p w14:paraId="4B084F43" w14:textId="77777777" w:rsidR="00306B0E" w:rsidRDefault="00042275" w:rsidP="00306B0E">
            <w:pPr>
              <w:pStyle w:val="ProductList-OfferingBody"/>
              <w:ind w:left="-113"/>
              <w:jc w:val="center"/>
            </w:pPr>
            <w:r>
              <w:fldChar w:fldCharType="begin"/>
            </w:r>
            <w:r w:rsidR="00306B0E" w:rsidRPr="003A35A1">
              <w:instrText xml:space="preserve"> </w:instrText>
            </w:r>
            <w:r w:rsidR="00306B0E">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306B0E">
              <w:t xml:space="preserve"> </w:t>
            </w:r>
            <w:r>
              <w:fldChar w:fldCharType="end"/>
            </w:r>
          </w:p>
        </w:tc>
        <w:tc>
          <w:tcPr>
            <w:tcW w:w="595" w:type="dxa"/>
            <w:shd w:val="clear" w:color="auto" w:fill="70AD47" w:themeFill="accent6"/>
            <w:vAlign w:val="center"/>
          </w:tcPr>
          <w:p w14:paraId="4B084F44" w14:textId="77777777" w:rsidR="00306B0E" w:rsidRDefault="00306B0E" w:rsidP="00306B0E">
            <w:pPr>
              <w:pStyle w:val="ProductList-OfferingBody"/>
              <w:ind w:left="-113"/>
              <w:jc w:val="center"/>
            </w:pPr>
          </w:p>
        </w:tc>
        <w:tc>
          <w:tcPr>
            <w:tcW w:w="596" w:type="dxa"/>
            <w:shd w:val="clear" w:color="auto" w:fill="70AD47" w:themeFill="accent6"/>
            <w:vAlign w:val="center"/>
          </w:tcPr>
          <w:p w14:paraId="4B084F45" w14:textId="77777777" w:rsidR="00306B0E" w:rsidRDefault="00042275" w:rsidP="00306B0E">
            <w:pPr>
              <w:pStyle w:val="ProductList-OfferingBody"/>
              <w:ind w:left="-113"/>
              <w:jc w:val="center"/>
            </w:pPr>
            <w:r>
              <w:fldChar w:fldCharType="begin"/>
            </w:r>
            <w:r w:rsidR="00306B0E"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306B0E" w:rsidRPr="00287117">
              <w:t xml:space="preserve"> </w:t>
            </w:r>
            <w:r>
              <w:fldChar w:fldCharType="end"/>
            </w:r>
          </w:p>
        </w:tc>
      </w:tr>
      <w:tr w:rsidR="00306B0E" w14:paraId="4B084F55"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47" w14:textId="77777777" w:rsidR="00306B0E" w:rsidRDefault="00306B0E" w:rsidP="00AC7E59">
            <w:pPr>
              <w:pStyle w:val="ProductList-Offering1"/>
            </w:pPr>
            <w:bookmarkStart w:id="316" w:name="_Toc379797159"/>
            <w:bookmarkStart w:id="317" w:name="_Toc380513184"/>
            <w:bookmarkStart w:id="318" w:name="_Toc380655226"/>
            <w:bookmarkStart w:id="319" w:name="_Toc391370618"/>
            <w:r>
              <w:t>Project Standard 2013</w:t>
            </w:r>
            <w:bookmarkEnd w:id="316"/>
            <w:bookmarkEnd w:id="317"/>
            <w:bookmarkEnd w:id="318"/>
            <w:bookmarkEnd w:id="319"/>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48"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49" w14:textId="77777777" w:rsidR="00306B0E" w:rsidRDefault="00306B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4A" w14:textId="77777777" w:rsidR="00306B0E" w:rsidRDefault="00306B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4B" w14:textId="77777777" w:rsidR="00306B0E" w:rsidRDefault="00306B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4C" w14:textId="77777777" w:rsidR="00306B0E" w:rsidRDefault="00306B0E" w:rsidP="00306B0E">
            <w:pPr>
              <w:pStyle w:val="ProductList-OfferingBody"/>
              <w:ind w:left="-113"/>
              <w:jc w:val="center"/>
            </w:pPr>
          </w:p>
        </w:tc>
        <w:tc>
          <w:tcPr>
            <w:tcW w:w="596" w:type="dxa"/>
            <w:shd w:val="clear" w:color="auto" w:fill="70AD47" w:themeFill="accent6"/>
            <w:vAlign w:val="center"/>
          </w:tcPr>
          <w:p w14:paraId="4B084F4D" w14:textId="77777777" w:rsidR="00306B0E" w:rsidRDefault="00042275" w:rsidP="00306B0E">
            <w:pPr>
              <w:pStyle w:val="ProductList-OfferingBody"/>
              <w:ind w:left="-113"/>
              <w:jc w:val="center"/>
            </w:pPr>
            <w:r>
              <w:fldChar w:fldCharType="begin"/>
            </w:r>
            <w:r w:rsidR="00306B0E"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306B0E" w:rsidRPr="00287117">
              <w:t xml:space="preserve"> </w:t>
            </w:r>
            <w:r>
              <w:fldChar w:fldCharType="end"/>
            </w:r>
          </w:p>
        </w:tc>
        <w:tc>
          <w:tcPr>
            <w:tcW w:w="595" w:type="dxa"/>
            <w:shd w:val="clear" w:color="auto" w:fill="BFBFBF" w:themeFill="background1" w:themeFillShade="BF"/>
            <w:vAlign w:val="center"/>
          </w:tcPr>
          <w:p w14:paraId="4B084F4E" w14:textId="77777777" w:rsidR="00306B0E" w:rsidRDefault="00306B0E" w:rsidP="00306B0E">
            <w:pPr>
              <w:pStyle w:val="ProductList-OfferingBody"/>
              <w:ind w:left="-113"/>
              <w:jc w:val="center"/>
            </w:pPr>
          </w:p>
        </w:tc>
        <w:tc>
          <w:tcPr>
            <w:tcW w:w="596" w:type="dxa"/>
            <w:shd w:val="clear" w:color="auto" w:fill="70AD47" w:themeFill="accent6"/>
            <w:vAlign w:val="center"/>
          </w:tcPr>
          <w:p w14:paraId="4B084F4F"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B084F50" w14:textId="77777777" w:rsidR="00306B0E" w:rsidRDefault="00306B0E" w:rsidP="00306B0E">
            <w:pPr>
              <w:pStyle w:val="ProductList-OfferingBody"/>
              <w:ind w:left="-113"/>
              <w:jc w:val="center"/>
            </w:pPr>
          </w:p>
        </w:tc>
        <w:tc>
          <w:tcPr>
            <w:tcW w:w="503" w:type="dxa"/>
            <w:shd w:val="clear" w:color="auto" w:fill="BFBFBF" w:themeFill="background1" w:themeFillShade="BF"/>
            <w:vAlign w:val="center"/>
          </w:tcPr>
          <w:p w14:paraId="4B084F51" w14:textId="77777777" w:rsidR="00306B0E" w:rsidRDefault="00306B0E" w:rsidP="00306B0E">
            <w:pPr>
              <w:pStyle w:val="ProductList-OfferingBody"/>
              <w:ind w:left="-113"/>
              <w:jc w:val="center"/>
            </w:pPr>
          </w:p>
        </w:tc>
        <w:tc>
          <w:tcPr>
            <w:tcW w:w="688" w:type="dxa"/>
            <w:shd w:val="clear" w:color="auto" w:fill="70AD47" w:themeFill="accent6"/>
            <w:vAlign w:val="center"/>
          </w:tcPr>
          <w:p w14:paraId="4B084F52" w14:textId="77777777" w:rsidR="00306B0E" w:rsidRDefault="00042275" w:rsidP="00306B0E">
            <w:pPr>
              <w:pStyle w:val="ProductList-OfferingBody"/>
              <w:ind w:left="-113"/>
              <w:jc w:val="center"/>
            </w:pPr>
            <w:r>
              <w:fldChar w:fldCharType="begin"/>
            </w:r>
            <w:r w:rsidR="00306B0E" w:rsidRPr="003A35A1">
              <w:instrText xml:space="preserve"> </w:instrText>
            </w:r>
            <w:r w:rsidR="00306B0E">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306B0E">
              <w:t xml:space="preserve"> </w:t>
            </w:r>
            <w:r>
              <w:fldChar w:fldCharType="end"/>
            </w:r>
          </w:p>
        </w:tc>
        <w:tc>
          <w:tcPr>
            <w:tcW w:w="595" w:type="dxa"/>
            <w:shd w:val="clear" w:color="auto" w:fill="70AD47" w:themeFill="accent6"/>
            <w:vAlign w:val="center"/>
          </w:tcPr>
          <w:p w14:paraId="4B084F53" w14:textId="77777777" w:rsidR="00306B0E" w:rsidRDefault="00306B0E" w:rsidP="00306B0E">
            <w:pPr>
              <w:pStyle w:val="ProductList-OfferingBody"/>
              <w:ind w:left="-113"/>
              <w:jc w:val="center"/>
            </w:pPr>
          </w:p>
        </w:tc>
        <w:tc>
          <w:tcPr>
            <w:tcW w:w="596" w:type="dxa"/>
            <w:shd w:val="clear" w:color="auto" w:fill="70AD47" w:themeFill="accent6"/>
            <w:vAlign w:val="center"/>
          </w:tcPr>
          <w:p w14:paraId="4B084F54" w14:textId="77777777" w:rsidR="00306B0E" w:rsidRDefault="00042275" w:rsidP="00306B0E">
            <w:pPr>
              <w:pStyle w:val="ProductList-OfferingBody"/>
              <w:ind w:left="-113"/>
              <w:jc w:val="center"/>
            </w:pPr>
            <w:r>
              <w:fldChar w:fldCharType="begin"/>
            </w:r>
            <w:r w:rsidR="00306B0E"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306B0E" w:rsidRPr="00287117">
              <w:t xml:space="preserve"> </w:t>
            </w:r>
            <w:r>
              <w:fldChar w:fldCharType="end"/>
            </w:r>
          </w:p>
        </w:tc>
      </w:tr>
      <w:tr w:rsidR="0003651D" w14:paraId="4B084F64"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56" w14:textId="77777777" w:rsidR="0003651D" w:rsidRDefault="0003651D" w:rsidP="00C05A53">
            <w:pPr>
              <w:pStyle w:val="ProductList-Offering1"/>
            </w:pPr>
            <w:bookmarkStart w:id="320" w:name="_Toc379797160"/>
            <w:bookmarkStart w:id="321" w:name="_Toc380513185"/>
            <w:bookmarkStart w:id="322" w:name="_Toc380655227"/>
            <w:bookmarkStart w:id="323" w:name="_Toc391370619"/>
            <w:r>
              <w:t>Publisher 2013</w:t>
            </w:r>
            <w:bookmarkEnd w:id="320"/>
            <w:bookmarkEnd w:id="321"/>
            <w:bookmarkEnd w:id="322"/>
            <w:bookmarkEnd w:id="32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57"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58"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59"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5A"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5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5C"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F5D"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5E"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5F"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60"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61"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6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63" w14:textId="77777777" w:rsidR="0003651D" w:rsidRDefault="0003651D" w:rsidP="00C05A53">
            <w:pPr>
              <w:pStyle w:val="ProductList-OfferingBody"/>
              <w:ind w:left="-113"/>
              <w:jc w:val="center"/>
            </w:pPr>
          </w:p>
        </w:tc>
      </w:tr>
      <w:tr w:rsidR="0003651D" w14:paraId="4B084F73"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65" w14:textId="77777777" w:rsidR="0003651D" w:rsidRDefault="0003651D" w:rsidP="00C05A53">
            <w:pPr>
              <w:pStyle w:val="ProductList-Offering1"/>
            </w:pPr>
            <w:bookmarkStart w:id="324" w:name="_Toc379797161"/>
            <w:bookmarkStart w:id="325" w:name="_Toc380513186"/>
            <w:bookmarkStart w:id="326" w:name="_Toc380655228"/>
            <w:bookmarkStart w:id="327" w:name="_Toc391370620"/>
            <w:r>
              <w:t>Visio 2013 Professional</w:t>
            </w:r>
            <w:bookmarkEnd w:id="324"/>
            <w:bookmarkEnd w:id="325"/>
            <w:bookmarkEnd w:id="326"/>
            <w:bookmarkEnd w:id="327"/>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66"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67"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68"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69"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4F6A"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B084F6B" w14:textId="77777777" w:rsidR="0003651D"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c>
          <w:tcPr>
            <w:tcW w:w="595" w:type="dxa"/>
            <w:shd w:val="clear" w:color="auto" w:fill="BFBFBF" w:themeFill="background1" w:themeFillShade="BF"/>
            <w:vAlign w:val="center"/>
          </w:tcPr>
          <w:p w14:paraId="4B084F6C"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6D"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6E"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6F"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70"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7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72" w14:textId="77777777" w:rsidR="0003651D" w:rsidRDefault="0003651D" w:rsidP="00C05A53">
            <w:pPr>
              <w:pStyle w:val="ProductList-OfferingBody"/>
              <w:ind w:left="-113"/>
              <w:jc w:val="center"/>
            </w:pPr>
          </w:p>
        </w:tc>
      </w:tr>
      <w:tr w:rsidR="0003651D" w14:paraId="4B084F82"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74" w14:textId="77777777" w:rsidR="0003651D" w:rsidRDefault="0003651D" w:rsidP="00C05A53">
            <w:pPr>
              <w:pStyle w:val="ProductList-Offering1"/>
            </w:pPr>
            <w:bookmarkStart w:id="328" w:name="_Toc379797162"/>
            <w:bookmarkStart w:id="329" w:name="_Toc380513187"/>
            <w:bookmarkStart w:id="330" w:name="_Toc380655229"/>
            <w:bookmarkStart w:id="331" w:name="_Toc391370621"/>
            <w:r>
              <w:t>Visio 2013 Standard</w:t>
            </w:r>
            <w:bookmarkEnd w:id="328"/>
            <w:bookmarkEnd w:id="329"/>
            <w:bookmarkEnd w:id="330"/>
            <w:bookmarkEnd w:id="331"/>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75"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76"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77"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78"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79"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7A" w14:textId="77777777" w:rsidR="0003651D"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c>
          <w:tcPr>
            <w:tcW w:w="595" w:type="dxa"/>
            <w:shd w:val="clear" w:color="auto" w:fill="BFBFBF" w:themeFill="background1" w:themeFillShade="BF"/>
            <w:vAlign w:val="center"/>
          </w:tcPr>
          <w:p w14:paraId="4B084F7B"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7C"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7D"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7E"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7F"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80"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81" w14:textId="77777777" w:rsidR="0003651D" w:rsidRDefault="0003651D" w:rsidP="00C05A53">
            <w:pPr>
              <w:pStyle w:val="ProductList-OfferingBody"/>
              <w:ind w:left="-113"/>
              <w:jc w:val="center"/>
            </w:pPr>
          </w:p>
        </w:tc>
      </w:tr>
      <w:tr w:rsidR="0003651D" w14:paraId="4B084F91"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83" w14:textId="77777777" w:rsidR="0003651D" w:rsidRDefault="0003651D" w:rsidP="00C05A53">
            <w:pPr>
              <w:pStyle w:val="ProductList-Offering1"/>
            </w:pPr>
            <w:bookmarkStart w:id="332" w:name="_Toc379797163"/>
            <w:bookmarkStart w:id="333" w:name="_Toc380513188"/>
            <w:bookmarkStart w:id="334" w:name="_Toc380655230"/>
            <w:bookmarkStart w:id="335" w:name="_Toc391370622"/>
            <w:r>
              <w:t>Word 2013</w:t>
            </w:r>
            <w:bookmarkEnd w:id="332"/>
            <w:bookmarkEnd w:id="333"/>
            <w:bookmarkEnd w:id="334"/>
            <w:bookmarkEnd w:id="33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84"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85"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86"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87"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4F88"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8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F8A"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8B"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8C"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8D" w14:textId="77777777" w:rsidR="0003651D" w:rsidRDefault="0003651D" w:rsidP="00C05A53">
            <w:pPr>
              <w:pStyle w:val="ProductList-OfferingBody"/>
              <w:ind w:left="-113"/>
              <w:jc w:val="center"/>
            </w:pPr>
          </w:p>
        </w:tc>
        <w:tc>
          <w:tcPr>
            <w:tcW w:w="688" w:type="dxa"/>
            <w:shd w:val="clear" w:color="auto" w:fill="70AD47" w:themeFill="accent6"/>
            <w:vAlign w:val="center"/>
          </w:tcPr>
          <w:p w14:paraId="4B084F8E" w14:textId="77777777" w:rsidR="0003651D" w:rsidRDefault="00042275" w:rsidP="00C05A53">
            <w:pPr>
              <w:pStyle w:val="ProductList-OfferingBody"/>
              <w:ind w:left="-113"/>
              <w:jc w:val="center"/>
            </w:pPr>
            <w:r>
              <w:fldChar w:fldCharType="begin"/>
            </w:r>
            <w:r w:rsidR="00AA0F4D" w:rsidRPr="003A35A1">
              <w:instrText xml:space="preserve"> </w:instrText>
            </w:r>
            <w:r w:rsidR="00AA0F4D">
              <w:instrText>AutoTextList  \sNoStyle\t "Non-Company Wide in Open Value"</w:instrText>
            </w:r>
            <w:r>
              <w:fldChar w:fldCharType="separate"/>
            </w:r>
            <w:r w:rsidR="007E6426" w:rsidRPr="007E6426">
              <w:fldChar w:fldCharType="begin"/>
            </w:r>
            <w:r w:rsidR="007E6426" w:rsidRPr="007E6426">
              <w:instrText xml:space="preserve"> </w:instrText>
            </w:r>
            <w:r w:rsidR="007E6426" w:rsidRPr="007E6426">
              <w:rPr>
                <w:color w:val="1F497D"/>
              </w:rPr>
              <w:instrText>AutoTextList  \s NoStyle \t “</w:instrText>
            </w:r>
            <w:r w:rsidR="007E6426" w:rsidRPr="007E6426">
              <w:instrText>Nicht organisationsweite Produkte in Open Value</w:instrText>
            </w:r>
            <w:r w:rsidR="007E6426" w:rsidRPr="007E6426">
              <w:rPr>
                <w:color w:val="1F497D"/>
              </w:rPr>
              <w:instrText>”</w:instrText>
            </w:r>
            <w:r w:rsidR="007E6426" w:rsidRPr="007E6426">
              <w:instrText xml:space="preserve"> </w:instrText>
            </w:r>
            <w:r w:rsidR="007E6426" w:rsidRPr="007E6426">
              <w:fldChar w:fldCharType="separate"/>
            </w:r>
            <w:r w:rsidR="007E6426" w:rsidRPr="007E6426">
              <w:rPr>
                <w:color w:val="1F497D"/>
              </w:rPr>
              <w:t xml:space="preserve"> </w:t>
            </w:r>
            <w:r w:rsidR="007E6426" w:rsidRPr="007E6426">
              <w:t>P</w:t>
            </w:r>
            <w:r w:rsidR="007E6426" w:rsidRPr="007E6426">
              <w:fldChar w:fldCharType="end"/>
            </w:r>
            <w:r w:rsidR="00AA0F4D">
              <w:t xml:space="preserve"> </w:t>
            </w:r>
            <w:r>
              <w:fldChar w:fldCharType="end"/>
            </w:r>
          </w:p>
        </w:tc>
        <w:tc>
          <w:tcPr>
            <w:tcW w:w="595" w:type="dxa"/>
            <w:shd w:val="clear" w:color="auto" w:fill="70AD47" w:themeFill="accent6"/>
            <w:vAlign w:val="center"/>
          </w:tcPr>
          <w:p w14:paraId="4B084F8F"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90" w14:textId="77777777" w:rsidR="0003651D" w:rsidRDefault="0003651D" w:rsidP="00C05A53">
            <w:pPr>
              <w:pStyle w:val="ProductList-OfferingBody"/>
              <w:ind w:left="-113"/>
              <w:jc w:val="center"/>
            </w:pPr>
          </w:p>
        </w:tc>
      </w:tr>
      <w:tr w:rsidR="0003651D" w14:paraId="4B084FA0" w14:textId="77777777" w:rsidTr="00E146B1">
        <w:tc>
          <w:tcPr>
            <w:tcW w:w="2932" w:type="dxa"/>
            <w:tcBorders>
              <w:top w:val="dashSmallGap" w:sz="4" w:space="0" w:color="BFBFBF" w:themeColor="background1" w:themeShade="BF"/>
              <w:left w:val="nil"/>
              <w:bottom w:val="dashSmallGap" w:sz="4" w:space="0" w:color="BFBFBF" w:themeColor="background1" w:themeShade="BF"/>
              <w:right w:val="nil"/>
            </w:tcBorders>
          </w:tcPr>
          <w:p w14:paraId="4B084F92" w14:textId="77777777" w:rsidR="0003651D" w:rsidRDefault="0003651D" w:rsidP="00C05A53">
            <w:pPr>
              <w:pStyle w:val="ProductList-Offering1"/>
            </w:pPr>
            <w:bookmarkStart w:id="336" w:name="_Toc379797164"/>
            <w:bookmarkStart w:id="337" w:name="_Toc380513189"/>
            <w:bookmarkStart w:id="338" w:name="_Toc380655231"/>
            <w:bookmarkStart w:id="339" w:name="_Toc391370623"/>
            <w:r>
              <w:t>Work-at-Home-Lizenz für Office Professional Plus 2013</w:t>
            </w:r>
            <w:bookmarkEnd w:id="336"/>
            <w:bookmarkEnd w:id="337"/>
            <w:bookmarkEnd w:id="338"/>
            <w:bookmarkEnd w:id="339"/>
            <w:r>
              <w:fldChar w:fldCharType="begin"/>
            </w:r>
            <w: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93"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4F94"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4F95" w14:textId="77777777"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4F96"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F97" w14:textId="77777777" w:rsidR="0003651D" w:rsidRDefault="0003651D" w:rsidP="00C05A53">
            <w:pPr>
              <w:pStyle w:val="ProductList-OfferingBody"/>
              <w:ind w:left="-113"/>
              <w:jc w:val="center"/>
            </w:pPr>
          </w:p>
        </w:tc>
        <w:tc>
          <w:tcPr>
            <w:tcW w:w="596" w:type="dxa"/>
            <w:shd w:val="clear" w:color="auto" w:fill="70AD47" w:themeFill="accent6"/>
            <w:vAlign w:val="center"/>
          </w:tcPr>
          <w:p w14:paraId="4B084F98" w14:textId="77777777" w:rsidR="0003651D"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c>
          <w:tcPr>
            <w:tcW w:w="595" w:type="dxa"/>
            <w:shd w:val="clear" w:color="auto" w:fill="BFBFBF" w:themeFill="background1" w:themeFillShade="BF"/>
            <w:vAlign w:val="center"/>
          </w:tcPr>
          <w:p w14:paraId="4B084F9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9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B084F9B" w14:textId="77777777" w:rsidR="0003651D" w:rsidRDefault="0003651D" w:rsidP="00C05A53">
            <w:pPr>
              <w:pStyle w:val="ProductList-OfferingBody"/>
              <w:ind w:left="-113"/>
              <w:jc w:val="center"/>
            </w:pPr>
          </w:p>
        </w:tc>
        <w:tc>
          <w:tcPr>
            <w:tcW w:w="503" w:type="dxa"/>
            <w:shd w:val="clear" w:color="auto" w:fill="BFBFBF" w:themeFill="background1" w:themeFillShade="BF"/>
            <w:vAlign w:val="center"/>
          </w:tcPr>
          <w:p w14:paraId="4B084F9C" w14:textId="77777777" w:rsidR="0003651D" w:rsidRDefault="0003651D" w:rsidP="00C05A53">
            <w:pPr>
              <w:pStyle w:val="ProductList-OfferingBody"/>
              <w:ind w:left="-113"/>
              <w:jc w:val="center"/>
            </w:pPr>
          </w:p>
        </w:tc>
        <w:tc>
          <w:tcPr>
            <w:tcW w:w="688" w:type="dxa"/>
            <w:shd w:val="clear" w:color="auto" w:fill="BFBFBF" w:themeFill="background1" w:themeFillShade="BF"/>
            <w:vAlign w:val="center"/>
          </w:tcPr>
          <w:p w14:paraId="4B084F9D" w14:textId="77777777" w:rsidR="0003651D" w:rsidRDefault="0003651D" w:rsidP="00C05A53">
            <w:pPr>
              <w:pStyle w:val="ProductList-OfferingBody"/>
              <w:ind w:left="-113"/>
              <w:jc w:val="center"/>
            </w:pPr>
          </w:p>
        </w:tc>
        <w:tc>
          <w:tcPr>
            <w:tcW w:w="595" w:type="dxa"/>
            <w:shd w:val="clear" w:color="auto" w:fill="70AD47" w:themeFill="accent6"/>
            <w:vAlign w:val="center"/>
          </w:tcPr>
          <w:p w14:paraId="4B084F9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B084F9F" w14:textId="77777777" w:rsidR="0003651D" w:rsidRDefault="0003651D" w:rsidP="00C05A53">
            <w:pPr>
              <w:pStyle w:val="ProductList-OfferingBody"/>
              <w:ind w:left="-113"/>
              <w:jc w:val="center"/>
            </w:pPr>
          </w:p>
        </w:tc>
      </w:tr>
      <w:tr w:rsidR="00C05A53" w14:paraId="4B084FAF" w14:textId="77777777" w:rsidTr="00E146B1">
        <w:tc>
          <w:tcPr>
            <w:tcW w:w="2932" w:type="dxa"/>
            <w:tcBorders>
              <w:top w:val="dashSmallGap" w:sz="4" w:space="0" w:color="BFBFBF" w:themeColor="background1" w:themeShade="BF"/>
              <w:left w:val="nil"/>
              <w:bottom w:val="nil"/>
              <w:right w:val="nil"/>
            </w:tcBorders>
          </w:tcPr>
          <w:p w14:paraId="4B084FA1" w14:textId="77777777" w:rsidR="00C05A53" w:rsidRDefault="0003651D" w:rsidP="009104DA">
            <w:pPr>
              <w:pStyle w:val="ProductList-Offering1"/>
            </w:pPr>
            <w:bookmarkStart w:id="340" w:name="_Toc379797165"/>
            <w:bookmarkStart w:id="341" w:name="_Toc380513190"/>
            <w:bookmarkStart w:id="342" w:name="_Toc380655232"/>
            <w:bookmarkStart w:id="343" w:name="_Toc391370624"/>
            <w:r>
              <w:t>Work-at-Home-Lizenz für Office Standard</w:t>
            </w:r>
            <w:r w:rsidR="009104DA">
              <w:t> </w:t>
            </w:r>
            <w:r>
              <w:t>2013</w:t>
            </w:r>
            <w:bookmarkEnd w:id="340"/>
            <w:bookmarkEnd w:id="341"/>
            <w:bookmarkEnd w:id="342"/>
            <w:bookmarkEnd w:id="343"/>
            <w:r>
              <w:fldChar w:fldCharType="begin"/>
            </w:r>
            <w: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B084FA2"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B084FA3" w14:textId="77777777"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B084FA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4FA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4FA6"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4FA7" w14:textId="77777777" w:rsidR="00C05A53" w:rsidRDefault="00042275"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246393" w:rsidRPr="00246393">
              <w:fldChar w:fldCharType="begin"/>
            </w:r>
            <w:r w:rsidR="00246393" w:rsidRPr="00246393">
              <w:instrText xml:space="preserve"> </w:instrText>
            </w:r>
            <w:r w:rsidR="00246393" w:rsidRPr="00246393">
              <w:rPr>
                <w:color w:val="1F497D"/>
              </w:rPr>
              <w:instrText>AutoTextList  \s NoStyle \t “</w:instrText>
            </w:r>
            <w:r w:rsidR="00246393" w:rsidRPr="00246393">
              <w:instrText>Zusätzliches Produkt</w:instrText>
            </w:r>
            <w:r w:rsidR="00246393" w:rsidRPr="00246393">
              <w:rPr>
                <w:color w:val="1F497D"/>
              </w:rPr>
              <w:instrText>”</w:instrText>
            </w:r>
            <w:r w:rsidR="00246393" w:rsidRPr="00246393">
              <w:instrText xml:space="preserve"> </w:instrText>
            </w:r>
            <w:r w:rsidR="00246393" w:rsidRPr="00246393">
              <w:fldChar w:fldCharType="separate"/>
            </w:r>
            <w:r w:rsidR="00246393" w:rsidRPr="00246393">
              <w:rPr>
                <w:color w:val="1F497D"/>
              </w:rPr>
              <w:t xml:space="preserve"> </w:t>
            </w:r>
            <w:r w:rsidR="00246393" w:rsidRPr="00246393">
              <w:t>A</w:t>
            </w:r>
            <w:r w:rsidR="00246393" w:rsidRPr="00246393">
              <w:fldChar w:fldCharType="end"/>
            </w:r>
            <w:r w:rsidR="0003651D" w:rsidRPr="00287117">
              <w:t xml:space="preserve"> </w:t>
            </w:r>
            <w:r>
              <w:fldChar w:fldCharType="end"/>
            </w:r>
          </w:p>
        </w:tc>
        <w:tc>
          <w:tcPr>
            <w:tcW w:w="595" w:type="dxa"/>
            <w:shd w:val="clear" w:color="auto" w:fill="BFBFBF" w:themeFill="background1" w:themeFillShade="BF"/>
            <w:vAlign w:val="center"/>
          </w:tcPr>
          <w:p w14:paraId="4B084FA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FA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4FAA" w14:textId="77777777" w:rsidR="00C05A53" w:rsidRDefault="00C05A53" w:rsidP="00C05A53">
            <w:pPr>
              <w:pStyle w:val="ProductList-OfferingBody"/>
              <w:ind w:left="-113"/>
              <w:jc w:val="center"/>
            </w:pPr>
          </w:p>
        </w:tc>
        <w:tc>
          <w:tcPr>
            <w:tcW w:w="503" w:type="dxa"/>
            <w:shd w:val="clear" w:color="auto" w:fill="BFBFBF" w:themeFill="background1" w:themeFillShade="BF"/>
            <w:vAlign w:val="center"/>
          </w:tcPr>
          <w:p w14:paraId="4B084FAB" w14:textId="77777777" w:rsidR="00C05A53" w:rsidRDefault="00C05A53" w:rsidP="00C05A53">
            <w:pPr>
              <w:pStyle w:val="ProductList-OfferingBody"/>
              <w:ind w:left="-113"/>
              <w:jc w:val="center"/>
            </w:pPr>
          </w:p>
        </w:tc>
        <w:tc>
          <w:tcPr>
            <w:tcW w:w="688" w:type="dxa"/>
            <w:shd w:val="clear" w:color="auto" w:fill="BFBFBF" w:themeFill="background1" w:themeFillShade="BF"/>
            <w:vAlign w:val="center"/>
          </w:tcPr>
          <w:p w14:paraId="4B084FAC"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4FA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4FAE" w14:textId="77777777" w:rsidR="00C05A53" w:rsidRDefault="00C05A53" w:rsidP="00C05A53">
            <w:pPr>
              <w:pStyle w:val="ProductList-OfferingBody"/>
              <w:ind w:left="-113"/>
              <w:jc w:val="center"/>
            </w:pPr>
          </w:p>
        </w:tc>
      </w:tr>
    </w:tbl>
    <w:p w14:paraId="4B084FB0" w14:textId="77777777" w:rsidR="00407E60" w:rsidRPr="00001778" w:rsidRDefault="00407E60" w:rsidP="004F3C6D">
      <w:pPr>
        <w:pStyle w:val="ProductList-Body"/>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AA0F4D" w14:paraId="4B084FB5" w14:textId="77777777" w:rsidTr="001211C4">
        <w:tc>
          <w:tcPr>
            <w:tcW w:w="3461" w:type="dxa"/>
          </w:tcPr>
          <w:p w14:paraId="4B084FB1" w14:textId="77777777" w:rsidR="00AA0F4D" w:rsidRDefault="00AA0F4D" w:rsidP="00BF4223">
            <w:pPr>
              <w:pStyle w:val="ProductList-Body"/>
              <w:tabs>
                <w:tab w:val="clear" w:pos="158"/>
                <w:tab w:val="left" w:pos="1062"/>
              </w:tabs>
              <w:spacing w:before="20" w:after="20"/>
              <w:ind w:left="162" w:hanging="162"/>
            </w:pPr>
            <w:r>
              <w:t xml:space="preserve">Frühere Version: </w:t>
            </w:r>
            <w:r>
              <w:rPr>
                <w:b/>
              </w:rPr>
              <w:t>Office 2010 und Office</w:t>
            </w:r>
            <w:r w:rsidR="001211C4">
              <w:rPr>
                <w:b/>
              </w:rPr>
              <w:t> </w:t>
            </w:r>
            <w:r>
              <w:rPr>
                <w:b/>
              </w:rPr>
              <w:t xml:space="preserve">2010-Anwendungen </w:t>
            </w:r>
            <w:r w:rsidRPr="004316F5">
              <w:t>(4/10)</w:t>
            </w:r>
          </w:p>
        </w:tc>
        <w:tc>
          <w:tcPr>
            <w:tcW w:w="3597" w:type="dxa"/>
          </w:tcPr>
          <w:p w14:paraId="4B084FB2" w14:textId="77777777" w:rsidR="00AA0F4D" w:rsidRPr="00001778" w:rsidRDefault="00AA0F4D" w:rsidP="00AA0F4D">
            <w:pPr>
              <w:pStyle w:val="ProductList-Body"/>
              <w:spacing w:before="20" w:after="20"/>
            </w:pPr>
            <w:r>
              <w:t xml:space="preserve">Produkt-Pool: </w:t>
            </w:r>
            <w:r>
              <w:rPr>
                <w:b/>
              </w:rPr>
              <w:t>Anwendung</w:t>
            </w:r>
          </w:p>
          <w:p w14:paraId="4B084FB3" w14:textId="77777777" w:rsidR="00AA0F4D" w:rsidRDefault="00CD60C5" w:rsidP="00AA0F4D">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597" w:type="dxa"/>
          </w:tcPr>
          <w:p w14:paraId="4B084FB4" w14:textId="77777777"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14:paraId="4B084FB9" w14:textId="77777777" w:rsidTr="001211C4">
        <w:tc>
          <w:tcPr>
            <w:tcW w:w="3461" w:type="dxa"/>
          </w:tcPr>
          <w:p w14:paraId="4B084FB6" w14:textId="77777777" w:rsidR="006E6A2F" w:rsidRDefault="006E6A2F" w:rsidP="006E6A2F">
            <w:pPr>
              <w:pStyle w:val="ProductList-Body"/>
              <w:spacing w:before="20" w:after="20"/>
              <w:ind w:left="162" w:hanging="162"/>
            </w:pPr>
            <w:r>
              <w:tab/>
            </w:r>
            <w:r>
              <w:rPr>
                <w:b/>
              </w:rPr>
              <w:t>Office 2007 und Office 2007-Anwendungen</w:t>
            </w:r>
            <w:r>
              <w:t xml:space="preserve"> </w:t>
            </w:r>
            <w:r w:rsidRPr="004316F5">
              <w:t>(11/06)</w:t>
            </w:r>
          </w:p>
        </w:tc>
        <w:tc>
          <w:tcPr>
            <w:tcW w:w="3597" w:type="dxa"/>
          </w:tcPr>
          <w:p w14:paraId="4B084FB7" w14:textId="77777777"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und Office Standard 2013</w:t>
            </w:r>
            <w:r>
              <w:fldChar w:fldCharType="begin"/>
            </w:r>
            <w:r>
              <w:instrText>XE "Office Standard 2013"</w:instrText>
            </w:r>
            <w:r>
              <w:fldChar w:fldCharType="end"/>
            </w:r>
          </w:p>
        </w:tc>
        <w:tc>
          <w:tcPr>
            <w:tcW w:w="3597" w:type="dxa"/>
          </w:tcPr>
          <w:p w14:paraId="4B084FB8" w14:textId="77777777" w:rsidR="006E6A2F" w:rsidRDefault="006E6A2F" w:rsidP="00AA0F4D">
            <w:pPr>
              <w:pStyle w:val="ProductList-Body"/>
              <w:spacing w:before="20" w:after="20"/>
            </w:pPr>
            <w:r>
              <w:t xml:space="preserve">Up-to-Date-Nachlass: </w:t>
            </w:r>
            <w:r>
              <w:rPr>
                <w:b/>
              </w:rPr>
              <w:t>Office Professional Plus</w:t>
            </w:r>
          </w:p>
        </w:tc>
      </w:tr>
      <w:tr w:rsidR="00AA0F4D" w14:paraId="4B084FBD" w14:textId="77777777" w:rsidTr="001211C4">
        <w:tc>
          <w:tcPr>
            <w:tcW w:w="3461" w:type="dxa"/>
          </w:tcPr>
          <w:p w14:paraId="4B084FBA" w14:textId="77777777" w:rsidR="00AA0F4D" w:rsidRDefault="00AA0F4D" w:rsidP="001211C4">
            <w:pPr>
              <w:pStyle w:val="ProductList-Body"/>
              <w:spacing w:before="20" w:after="20"/>
              <w:ind w:left="162" w:hanging="162"/>
            </w:pPr>
            <w:r>
              <w:t xml:space="preserve">Übergangsberechtigt: </w:t>
            </w:r>
            <w:r>
              <w:rPr>
                <w:b/>
              </w:rPr>
              <w:t>Office Professional Plus, Project Professional, Visio</w:t>
            </w:r>
            <w:r w:rsidR="001211C4">
              <w:rPr>
                <w:b/>
              </w:rPr>
              <w:t> </w:t>
            </w:r>
            <w:r>
              <w:rPr>
                <w:b/>
              </w:rPr>
              <w:t>Professional</w:t>
            </w:r>
          </w:p>
        </w:tc>
        <w:tc>
          <w:tcPr>
            <w:tcW w:w="3597" w:type="dxa"/>
          </w:tcPr>
          <w:p w14:paraId="4B084FBB" w14:textId="77777777" w:rsidR="00AA0F4D" w:rsidRDefault="00AA0F4D" w:rsidP="00AA0F4D">
            <w:pPr>
              <w:pStyle w:val="ProductList-Body"/>
              <w:spacing w:before="20" w:after="20"/>
            </w:pPr>
          </w:p>
        </w:tc>
        <w:tc>
          <w:tcPr>
            <w:tcW w:w="3597" w:type="dxa"/>
          </w:tcPr>
          <w:p w14:paraId="4B084FBC" w14:textId="77777777" w:rsidR="00AA0F4D" w:rsidRDefault="00AA0F4D" w:rsidP="00AA0F4D">
            <w:pPr>
              <w:pStyle w:val="ProductList-Body"/>
              <w:spacing w:before="20" w:after="20"/>
            </w:pPr>
          </w:p>
        </w:tc>
      </w:tr>
    </w:tbl>
    <w:p w14:paraId="4B084FBE"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4FBF" w14:textId="77777777" w:rsidR="00306B0E" w:rsidRPr="00001778" w:rsidRDefault="00306B0E" w:rsidP="00306B0E">
      <w:pPr>
        <w:pStyle w:val="ProductList-Body"/>
      </w:pPr>
      <w:r>
        <w:rPr>
          <w:b/>
          <w:color w:val="00188F"/>
        </w:rPr>
        <w:t>Work-at-Home-Lizenz</w:t>
      </w:r>
    </w:p>
    <w:p w14:paraId="4B084FC0" w14:textId="77777777" w:rsidR="00F8294E" w:rsidRPr="00001778"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w:t>
      </w:r>
      <w:r w:rsidR="001211C4">
        <w:t> </w:t>
      </w:r>
      <w:r>
        <w:t>nutzen. Das Work-at-Home-Angebot ist kein Angebot im Rahmen eines Employee Purchase Program. Die Rechte an der Work-at-Home-Lizenz verbleiben beim Volumenlizenzkunden (nicht beim Mitarbeiter).</w:t>
      </w:r>
      <w:r w:rsidR="001708B0">
        <w:t xml:space="preserve"> </w:t>
      </w:r>
      <w:r>
        <w:t>„Hauptnutzer“ im Sinne dieses Abschnitts ist der Nutzer, der ein Lizenziertes Gerät</w:t>
      </w:r>
      <w:r w:rsidR="001211C4">
        <w:t> </w:t>
      </w:r>
      <w:r>
        <w:t>in den Geschäftsräumen des Volumenlizenzkunden in einem Zeitraum von 90 Tagen mehr als 50 % der Zeit nutzt.</w:t>
      </w:r>
    </w:p>
    <w:p w14:paraId="4B084FC1" w14:textId="77777777" w:rsidR="00306B0E" w:rsidRPr="00001778" w:rsidRDefault="00306B0E" w:rsidP="00306B0E">
      <w:pPr>
        <w:pStyle w:val="ProductList-Body"/>
      </w:pPr>
    </w:p>
    <w:p w14:paraId="4B084FC2" w14:textId="77777777" w:rsidR="00056FAF" w:rsidRPr="00001778"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B084FC3" w14:textId="77777777" w:rsidR="00056FAF" w:rsidRPr="00001778"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B084FC4" w14:textId="77777777" w:rsidR="00056FAF" w:rsidRPr="00001778" w:rsidRDefault="00056FAF" w:rsidP="00056FAF">
      <w:pPr>
        <w:pStyle w:val="ProductList-Body"/>
      </w:pPr>
    </w:p>
    <w:p w14:paraId="4B084FC5" w14:textId="77777777" w:rsidR="00056FAF" w:rsidRPr="00001778"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4B084FC6" w14:textId="77777777" w:rsidR="00056FAF" w:rsidRPr="00001778" w:rsidRDefault="00056FAF" w:rsidP="00056FAF">
      <w:pPr>
        <w:pStyle w:val="ProductList-Body"/>
      </w:pPr>
    </w:p>
    <w:p w14:paraId="4B084FC7" w14:textId="77777777" w:rsidR="00056FAF" w:rsidRPr="00001778" w:rsidRDefault="00056FAF" w:rsidP="00056FAF">
      <w:pPr>
        <w:pStyle w:val="ProductList-Body"/>
      </w:pPr>
      <w:r>
        <w:rPr>
          <w:b/>
          <w:color w:val="00188F"/>
        </w:rPr>
        <w:t>Office Standard 2013</w:t>
      </w:r>
      <w:r>
        <w:fldChar w:fldCharType="begin"/>
      </w:r>
      <w:r>
        <w:instrText>XE "Office Standard 2013"</w:instrText>
      </w:r>
      <w:r>
        <w:fldChar w:fldCharType="end"/>
      </w:r>
    </w:p>
    <w:p w14:paraId="4B084FC8" w14:textId="77777777" w:rsidR="00056FAF" w:rsidRPr="00001778"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B084FC9" w14:textId="77777777" w:rsidR="00306B0E" w:rsidRPr="00001778" w:rsidRDefault="00306B0E" w:rsidP="00056FAF">
      <w:pPr>
        <w:pStyle w:val="ProductList-Body"/>
      </w:pPr>
    </w:p>
    <w:p w14:paraId="4B084FCA" w14:textId="77777777" w:rsidR="00306B0E" w:rsidRPr="00001778" w:rsidRDefault="00306B0E" w:rsidP="00306B0E">
      <w:pPr>
        <w:pStyle w:val="ProductList-Body"/>
      </w:pPr>
      <w:r>
        <w:rPr>
          <w:b/>
          <w:color w:val="00188F"/>
        </w:rPr>
        <w:t>Downgraderechte für Office Multi-Language Pack 2013</w:t>
      </w:r>
    </w:p>
    <w:p w14:paraId="4B084FCB" w14:textId="77777777" w:rsidR="00306B0E" w:rsidRPr="00001778" w:rsidRDefault="00306B0E" w:rsidP="00306B0E">
      <w:pPr>
        <w:pStyle w:val="ProductList-Body"/>
      </w:pPr>
      <w:r>
        <w:t>Kunden, die eine Lizenz für Office Multi-Language Pack 2013 sowie eine Lizenz für eines der folgenden Produkte besitzen, sind berechtigt, die</w:t>
      </w:r>
      <w:r w:rsidR="004E0F57">
        <w:t> </w:t>
      </w:r>
      <w:r>
        <w:t>englische/mehrsprachige Version einer Downgradeversion des Produktes anstatt der lizenzierten Version zu nutzen. Die Verwendung der Downgradeversion des Produktes unterliegt den Nutzungsrechten der 2013-Version. Diese Rechte gelten bis zum Ablauf der Rechte des Kunden am</w:t>
      </w:r>
      <w:r w:rsidR="004E0F57">
        <w:t> </w:t>
      </w:r>
      <w:r>
        <w:t>Office Multi-Language Pack 2013 oder dem oben genannten 2013-Produkt.</w:t>
      </w:r>
    </w:p>
    <w:p w14:paraId="4B084FCC" w14:textId="77777777" w:rsidR="00306B0E" w:rsidRPr="00001778"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4B084FCD" w14:textId="77777777" w:rsidR="00306B0E" w:rsidRPr="00001778"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4B084FCE" w14:textId="77777777" w:rsidR="00306B0E" w:rsidRPr="00001778"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4B084FCF" w14:textId="77777777" w:rsidR="00306B0E" w:rsidRPr="00001778"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4B084FD0" w14:textId="77777777" w:rsidR="00306B0E" w:rsidRPr="00001778"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4B084FD1" w14:textId="77777777" w:rsidR="00306B0E" w:rsidRPr="00001778"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4B084FD2" w14:textId="77777777" w:rsidR="00056FAF" w:rsidRPr="00001778" w:rsidRDefault="00056FAF" w:rsidP="00056FAF">
      <w:pPr>
        <w:pStyle w:val="ProductList-Body"/>
      </w:pPr>
    </w:p>
    <w:p w14:paraId="4B084FD3" w14:textId="77777777" w:rsidR="00B17611" w:rsidRPr="00001778" w:rsidRDefault="00B17611" w:rsidP="00B17611">
      <w:pPr>
        <w:pStyle w:val="ProductList-Body"/>
        <w:tabs>
          <w:tab w:val="clear" w:pos="158"/>
          <w:tab w:val="left" w:pos="720"/>
        </w:tabs>
      </w:pPr>
      <w:r>
        <w:rPr>
          <w:b/>
          <w:color w:val="00188F"/>
        </w:rPr>
        <w:t>Übergänge</w:t>
      </w:r>
    </w:p>
    <w:tbl>
      <w:tblPr>
        <w:tblStyle w:val="TableGrid"/>
        <w:tblW w:w="0" w:type="auto"/>
        <w:tblInd w:w="135" w:type="dxa"/>
        <w:tblLook w:val="04A0" w:firstRow="1" w:lastRow="0" w:firstColumn="1" w:lastColumn="0" w:noHBand="0" w:noVBand="1"/>
      </w:tblPr>
      <w:tblGrid>
        <w:gridCol w:w="3933"/>
        <w:gridCol w:w="4927"/>
      </w:tblGrid>
      <w:tr w:rsidR="00B17611" w14:paraId="4B084FD6" w14:textId="77777777" w:rsidTr="00664D67">
        <w:trPr>
          <w:tblHeader/>
        </w:trPr>
        <w:tc>
          <w:tcPr>
            <w:tcW w:w="3933" w:type="dxa"/>
            <w:shd w:val="clear" w:color="auto" w:fill="0072C6"/>
          </w:tcPr>
          <w:p w14:paraId="4B084FD4"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4927" w:type="dxa"/>
            <w:shd w:val="clear" w:color="auto" w:fill="0072C6"/>
          </w:tcPr>
          <w:p w14:paraId="4B084FD5"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14:paraId="4B084FD9" w14:textId="77777777" w:rsidTr="00664D67">
        <w:tc>
          <w:tcPr>
            <w:tcW w:w="3933" w:type="dxa"/>
          </w:tcPr>
          <w:p w14:paraId="4B084FD7" w14:textId="77777777" w:rsidR="00B17611" w:rsidRDefault="00642513" w:rsidP="00EA5FCC">
            <w:pPr>
              <w:pStyle w:val="ProductList-Body"/>
            </w:pPr>
            <w:r>
              <w:t>Office Professional Plus</w:t>
            </w:r>
          </w:p>
        </w:tc>
        <w:tc>
          <w:tcPr>
            <w:tcW w:w="4927" w:type="dxa"/>
          </w:tcPr>
          <w:p w14:paraId="4B084FD8" w14:textId="77777777" w:rsidR="00B17611" w:rsidRDefault="00B17611" w:rsidP="00BF4223">
            <w:pPr>
              <w:pStyle w:val="ProductList-Body"/>
            </w:pPr>
            <w:r>
              <w:t xml:space="preserve">Office 365 (Enterprise E3*, E4*, G3, G4), Office 365 </w:t>
            </w:r>
          </w:p>
        </w:tc>
      </w:tr>
      <w:tr w:rsidR="00642513" w14:paraId="4B084FDC" w14:textId="77777777" w:rsidTr="00664D67">
        <w:tc>
          <w:tcPr>
            <w:tcW w:w="3933" w:type="dxa"/>
          </w:tcPr>
          <w:p w14:paraId="4B084FDA" w14:textId="77777777" w:rsidR="00642513" w:rsidRDefault="00642513" w:rsidP="00642513">
            <w:pPr>
              <w:pStyle w:val="ProductList-Body"/>
            </w:pPr>
            <w:r>
              <w:t>Office Professional Plus und Core CAL Suite</w:t>
            </w:r>
          </w:p>
        </w:tc>
        <w:tc>
          <w:tcPr>
            <w:tcW w:w="4927" w:type="dxa"/>
          </w:tcPr>
          <w:p w14:paraId="4B084FDB" w14:textId="77777777" w:rsidR="00642513" w:rsidRDefault="00642513" w:rsidP="00642513">
            <w:pPr>
              <w:pStyle w:val="ProductList-Body"/>
            </w:pPr>
            <w:r>
              <w:t>Office 365 (Enterprise E3, E4, G3, G4)*</w:t>
            </w:r>
          </w:p>
        </w:tc>
      </w:tr>
      <w:tr w:rsidR="00642513" w14:paraId="4B084FDF" w14:textId="77777777" w:rsidTr="00664D67">
        <w:tc>
          <w:tcPr>
            <w:tcW w:w="3933" w:type="dxa"/>
          </w:tcPr>
          <w:p w14:paraId="4B084FDD" w14:textId="77777777" w:rsidR="00642513" w:rsidRDefault="00642513" w:rsidP="004E0F57">
            <w:pPr>
              <w:pStyle w:val="ProductList-Body"/>
            </w:pPr>
            <w:r>
              <w:t>Office Professional Plus und Enterprise CAL</w:t>
            </w:r>
            <w:r w:rsidR="004E0F57">
              <w:t> </w:t>
            </w:r>
            <w:r>
              <w:t>Suite</w:t>
            </w:r>
          </w:p>
        </w:tc>
        <w:tc>
          <w:tcPr>
            <w:tcW w:w="4927" w:type="dxa"/>
          </w:tcPr>
          <w:p w14:paraId="4B084FDE" w14:textId="77777777" w:rsidR="00642513" w:rsidRDefault="00642513" w:rsidP="00642513">
            <w:pPr>
              <w:pStyle w:val="ProductList-Body"/>
            </w:pPr>
            <w:r>
              <w:t>Office 365 (Enterprise E3, E4, G3, G4)*</w:t>
            </w:r>
          </w:p>
        </w:tc>
      </w:tr>
      <w:tr w:rsidR="00B17611" w14:paraId="4B084FE2" w14:textId="77777777" w:rsidTr="00664D67">
        <w:tc>
          <w:tcPr>
            <w:tcW w:w="3933" w:type="dxa"/>
          </w:tcPr>
          <w:p w14:paraId="4B084FE0" w14:textId="77777777" w:rsidR="00B17611" w:rsidRDefault="00642513" w:rsidP="00EA5FCC">
            <w:pPr>
              <w:pStyle w:val="ProductList-Body"/>
            </w:pPr>
            <w:r>
              <w:t>Project Professional</w:t>
            </w:r>
          </w:p>
        </w:tc>
        <w:tc>
          <w:tcPr>
            <w:tcW w:w="4927" w:type="dxa"/>
          </w:tcPr>
          <w:p w14:paraId="4B084FE1" w14:textId="77777777" w:rsidR="00B17611" w:rsidRDefault="00642513" w:rsidP="00EA5FCC">
            <w:pPr>
              <w:pStyle w:val="ProductList-Body"/>
            </w:pPr>
            <w:r>
              <w:t>Project Pro für Office 365</w:t>
            </w:r>
          </w:p>
        </w:tc>
      </w:tr>
      <w:tr w:rsidR="00642513" w14:paraId="4B084FE5" w14:textId="77777777" w:rsidTr="00664D67">
        <w:tc>
          <w:tcPr>
            <w:tcW w:w="3933" w:type="dxa"/>
          </w:tcPr>
          <w:p w14:paraId="4B084FE3" w14:textId="77777777" w:rsidR="00642513" w:rsidRDefault="00642513" w:rsidP="00EA5FCC">
            <w:pPr>
              <w:pStyle w:val="ProductList-Body"/>
            </w:pPr>
            <w:r>
              <w:t>Visio Professional</w:t>
            </w:r>
          </w:p>
        </w:tc>
        <w:tc>
          <w:tcPr>
            <w:tcW w:w="4927" w:type="dxa"/>
          </w:tcPr>
          <w:p w14:paraId="4B084FE4" w14:textId="77777777" w:rsidR="00642513" w:rsidRDefault="00642513" w:rsidP="00EA5FCC">
            <w:pPr>
              <w:pStyle w:val="ProductList-Body"/>
            </w:pPr>
            <w:r>
              <w:t>Visio Pro für Office 365</w:t>
            </w:r>
          </w:p>
        </w:tc>
      </w:tr>
    </w:tbl>
    <w:p w14:paraId="4B084FE6" w14:textId="77777777" w:rsidR="00B17611" w:rsidRPr="00001778" w:rsidRDefault="00B17611" w:rsidP="00B17611">
      <w:pPr>
        <w:pStyle w:val="ProductList-Body"/>
        <w:tabs>
          <w:tab w:val="clear" w:pos="158"/>
          <w:tab w:val="left" w:pos="720"/>
        </w:tabs>
      </w:pPr>
      <w:r>
        <w:t>*Erfordert eine entsprechende CAL Suite Bridge.</w:t>
      </w:r>
    </w:p>
    <w:p w14:paraId="4B084FE7" w14:textId="77777777" w:rsidR="00B17611" w:rsidRPr="00001778" w:rsidRDefault="00B17611" w:rsidP="00056FAF">
      <w:pPr>
        <w:pStyle w:val="ProductList-Body"/>
      </w:pPr>
    </w:p>
    <w:p w14:paraId="4B084FE8" w14:textId="77777777" w:rsidR="00056FAF" w:rsidRPr="00001778" w:rsidRDefault="00056FAF" w:rsidP="00056FAF">
      <w:pPr>
        <w:pStyle w:val="ProductList-Body"/>
      </w:pPr>
      <w:r>
        <w:rPr>
          <w:b/>
          <w:color w:val="00188F"/>
        </w:rPr>
        <w:t>Project Professional 2013</w:t>
      </w:r>
      <w:r>
        <w:fldChar w:fldCharType="begin"/>
      </w:r>
      <w:r>
        <w:instrText>XE "Project Professional 2013"</w:instrText>
      </w:r>
      <w:r>
        <w:fldChar w:fldCharType="end"/>
      </w:r>
    </w:p>
    <w:p w14:paraId="4B084FE9" w14:textId="77777777" w:rsidR="00056FAF" w:rsidRPr="00001778"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4B084FEA" w14:textId="77777777" w:rsidR="00056FAF" w:rsidRPr="00001778" w:rsidRDefault="00056FAF" w:rsidP="00056FAF">
      <w:pPr>
        <w:pStyle w:val="ProductList-Body"/>
      </w:pPr>
    </w:p>
    <w:p w14:paraId="4B084FEB" w14:textId="77777777" w:rsidR="00056FAF" w:rsidRPr="00001778" w:rsidRDefault="00056FAF" w:rsidP="00056FAF">
      <w:pPr>
        <w:pStyle w:val="ProductList-Body"/>
      </w:pPr>
      <w:r>
        <w:t>Zusätzliche Rechte, die für diese CALs gelten, finden Sie im Hinweis auf die Produktbedingungen zu Project Server.</w:t>
      </w:r>
    </w:p>
    <w:p w14:paraId="4B084FEC" w14:textId="77777777" w:rsidR="00056FAF" w:rsidRPr="00001778" w:rsidRDefault="00056FAF" w:rsidP="00056FAF">
      <w:pPr>
        <w:pStyle w:val="ProductList-Body"/>
      </w:pPr>
    </w:p>
    <w:p w14:paraId="4B084FED" w14:textId="77777777" w:rsidR="00056FAF" w:rsidRPr="00001778" w:rsidRDefault="00056FAF" w:rsidP="00056FAF">
      <w:pPr>
        <w:pStyle w:val="ProductList-Body"/>
      </w:pPr>
      <w:r>
        <w:rPr>
          <w:b/>
          <w:color w:val="00188F"/>
        </w:rPr>
        <w:t>Visio Professional 2013</w:t>
      </w:r>
      <w:r>
        <w:fldChar w:fldCharType="begin"/>
      </w:r>
      <w:r>
        <w:instrText>XE "Visio Professional 2013"</w:instrText>
      </w:r>
      <w:r>
        <w:fldChar w:fldCharType="end"/>
      </w:r>
    </w:p>
    <w:p w14:paraId="4B084FEE" w14:textId="77777777" w:rsidR="00056FAF" w:rsidRPr="00001778" w:rsidRDefault="00056FAF" w:rsidP="00D67524">
      <w:pPr>
        <w:pStyle w:val="ProductList-Body"/>
        <w:ind w:left="180"/>
      </w:pPr>
      <w:r>
        <w:rPr>
          <w:b/>
          <w:color w:val="00188F"/>
        </w:rPr>
        <w:t>Software Assurance-Migrationspfad für Visio Premium 2010</w:t>
      </w:r>
      <w:r>
        <w:fldChar w:fldCharType="begin"/>
      </w:r>
      <w:r>
        <w:instrText>XE "Visio Premium 2010"</w:instrText>
      </w:r>
      <w:r>
        <w:fldChar w:fldCharType="end"/>
      </w:r>
    </w:p>
    <w:p w14:paraId="4B084FEF" w14:textId="77777777" w:rsidR="00056FAF" w:rsidRPr="00001778" w:rsidRDefault="00056FAF" w:rsidP="00D67524">
      <w:pPr>
        <w:pStyle w:val="ProductList-Body"/>
        <w:ind w:left="180"/>
      </w:pPr>
      <w:r>
        <w:t>Kunden, die zum Verfügbarkeitsdatum des Downloads für Visio Professional 2013</w:t>
      </w:r>
      <w:r>
        <w:fldChar w:fldCharType="begin"/>
      </w:r>
      <w:r>
        <w:instrText>XE "Visio Premium 2010"</w:instrText>
      </w:r>
      <w:r>
        <w:fldChar w:fldCharType="end"/>
      </w:r>
      <w:r>
        <w:t xml:space="preserve"> über aktive SA für Visio Premium 2010</w:t>
      </w:r>
      <w:r>
        <w:fldChar w:fldCharType="begin"/>
      </w:r>
      <w:r>
        <w:instrText>XE "Visio Professional 2013"</w:instrText>
      </w:r>
      <w:r>
        <w:fldChar w:fldCharType="end"/>
      </w:r>
      <w:r>
        <w:t xml:space="preserve"> verfügen, sind berechtigt, Visio Professional 2013 anstelle von Visio Premium 2010 zu nutzen. Es gelten die Bestimmungen für Migrationsgewährungen (siehe</w:t>
      </w:r>
      <w:r w:rsidR="004E0F57">
        <w:t> </w:t>
      </w:r>
      <w:r>
        <w:t xml:space="preserve">Abschnitt </w:t>
      </w:r>
      <w:hyperlink w:anchor="Software Assurance" w:history="1">
        <w:hyperlink w:anchor="SoftwareAssurance" w:tooltip="Software Assurance" w:history="1">
          <w:r w:rsidR="00664D67">
            <w:rPr>
              <w:rStyle w:val="Hyperlink"/>
            </w:rPr>
            <w:t>Software Assurance</w:t>
          </w:r>
        </w:hyperlink>
      </w:hyperlink>
      <w:r>
        <w:t>).</w:t>
      </w:r>
    </w:p>
    <w:p w14:paraId="4B084FF0" w14:textId="77777777" w:rsidR="004E0F57" w:rsidRPr="00664D67" w:rsidRDefault="004E0F57" w:rsidP="00D67524">
      <w:pPr>
        <w:pStyle w:val="ProductList-Body"/>
        <w:ind w:left="180"/>
        <w:rPr>
          <w:color w:val="00188F"/>
        </w:rPr>
      </w:pPr>
    </w:p>
    <w:p w14:paraId="4B084FF1" w14:textId="77777777" w:rsidR="00056FAF" w:rsidRPr="00001778" w:rsidRDefault="00056FAF" w:rsidP="00D67524">
      <w:pPr>
        <w:pStyle w:val="ProductList-Body"/>
        <w:ind w:left="180"/>
      </w:pPr>
      <w:r>
        <w:rPr>
          <w:b/>
          <w:color w:val="00188F"/>
        </w:rPr>
        <w:t>Downgraderechte für Visio Professional 2013</w:t>
      </w:r>
      <w:r>
        <w:fldChar w:fldCharType="begin"/>
      </w:r>
      <w:r>
        <w:instrText>XE "Visio Professional 2013"</w:instrText>
      </w:r>
      <w:r>
        <w:fldChar w:fldCharType="end"/>
      </w:r>
    </w:p>
    <w:p w14:paraId="4B084FF2" w14:textId="77777777" w:rsidR="00056FAF" w:rsidRPr="00001778"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w:t>
      </w:r>
      <w:r w:rsidR="004E0F57">
        <w:t> </w:t>
      </w:r>
      <w:r>
        <w:t>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44" w:name="_Toc378147631"/>
    <w:bookmarkStart w:id="345" w:name="_Toc378151533"/>
    <w:p w14:paraId="4B084FF3"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4FF4" w14:textId="77777777" w:rsidR="00407E60" w:rsidRPr="00001778" w:rsidRDefault="009919D2" w:rsidP="00680B4D">
      <w:pPr>
        <w:pStyle w:val="ProductList-Offering1Heading"/>
        <w:outlineLvl w:val="1"/>
      </w:pPr>
      <w:bookmarkStart w:id="346" w:name="_Toc379797166"/>
      <w:bookmarkStart w:id="347" w:name="_Toc380513191"/>
      <w:bookmarkStart w:id="348" w:name="_Toc380655233"/>
      <w:bookmarkStart w:id="349" w:name="_Toc391370625"/>
      <w:r>
        <w:t>Office für Mac</w:t>
      </w:r>
      <w:bookmarkEnd w:id="344"/>
      <w:bookmarkEnd w:id="345"/>
      <w:bookmarkEnd w:id="346"/>
      <w:bookmarkEnd w:id="347"/>
      <w:bookmarkEnd w:id="348"/>
      <w:bookmarkEnd w:id="349"/>
    </w:p>
    <w:tbl>
      <w:tblPr>
        <w:tblStyle w:val="TableGrid"/>
        <w:tblW w:w="1067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24"/>
        <w:gridCol w:w="667"/>
        <w:gridCol w:w="595"/>
        <w:gridCol w:w="596"/>
      </w:tblGrid>
      <w:tr w:rsidR="005472A3" w14:paraId="4B085003" w14:textId="77777777" w:rsidTr="007B6F4C">
        <w:trPr>
          <w:tblHeader/>
        </w:trPr>
        <w:tc>
          <w:tcPr>
            <w:tcW w:w="2938" w:type="dxa"/>
            <w:tcBorders>
              <w:bottom w:val="nil"/>
            </w:tcBorders>
            <w:shd w:val="clear" w:color="auto" w:fill="00188F"/>
          </w:tcPr>
          <w:p w14:paraId="4B084FF5" w14:textId="77777777" w:rsidR="005472A3" w:rsidRPr="00EE0836" w:rsidRDefault="005472A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4FF6" w14:textId="77777777" w:rsidR="005472A3" w:rsidRPr="00792B5C" w:rsidRDefault="005472A3"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4FF7" w14:textId="77777777" w:rsidR="005472A3" w:rsidRPr="009F6E11" w:rsidRDefault="005472A3"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4FF8" w14:textId="77777777" w:rsidR="005472A3" w:rsidRPr="00C47858" w:rsidRDefault="005472A3"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4FF9"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4FFA"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4FFB"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4FFC"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4FFD"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4FFE"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24" w:type="dxa"/>
            <w:shd w:val="clear" w:color="auto" w:fill="00188F"/>
            <w:vAlign w:val="center"/>
          </w:tcPr>
          <w:p w14:paraId="4B084FFF"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7" w:type="dxa"/>
            <w:shd w:val="clear" w:color="auto" w:fill="00188F"/>
            <w:vAlign w:val="center"/>
          </w:tcPr>
          <w:p w14:paraId="4B085000"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001"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002" w14:textId="77777777" w:rsidR="005472A3" w:rsidRPr="00A92A58" w:rsidRDefault="005472A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012" w14:textId="77777777" w:rsidTr="007B6F4C">
        <w:tc>
          <w:tcPr>
            <w:tcW w:w="2938" w:type="dxa"/>
            <w:tcBorders>
              <w:top w:val="nil"/>
              <w:left w:val="nil"/>
              <w:bottom w:val="dashSmallGap" w:sz="4" w:space="0" w:color="BFBFBF" w:themeColor="background1" w:themeShade="BF"/>
              <w:right w:val="nil"/>
            </w:tcBorders>
          </w:tcPr>
          <w:p w14:paraId="4B085004" w14:textId="77777777" w:rsidR="00C05A53" w:rsidRDefault="00056FAF" w:rsidP="00056FAF">
            <w:pPr>
              <w:pStyle w:val="ProductList-Offering1"/>
            </w:pPr>
            <w:bookmarkStart w:id="350" w:name="_Toc379797167"/>
            <w:bookmarkStart w:id="351" w:name="_Toc380513192"/>
            <w:bookmarkStart w:id="352" w:name="_Toc380655234"/>
            <w:bookmarkStart w:id="353" w:name="_Toc391370626"/>
            <w:r>
              <w:t>Excel für Mac 2011</w:t>
            </w:r>
            <w:bookmarkEnd w:id="350"/>
            <w:bookmarkEnd w:id="351"/>
            <w:bookmarkEnd w:id="352"/>
            <w:bookmarkEnd w:id="353"/>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B085005"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B085006"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007"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008"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00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0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0B"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00C"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00D" w14:textId="77777777" w:rsidR="00C05A53" w:rsidRDefault="00C05A53" w:rsidP="00C05A53">
            <w:pPr>
              <w:pStyle w:val="ProductList-OfferingBody"/>
              <w:ind w:left="-113"/>
              <w:jc w:val="center"/>
            </w:pPr>
          </w:p>
        </w:tc>
        <w:tc>
          <w:tcPr>
            <w:tcW w:w="524" w:type="dxa"/>
            <w:shd w:val="clear" w:color="auto" w:fill="BFBFBF" w:themeFill="background1" w:themeFillShade="BF"/>
            <w:vAlign w:val="center"/>
          </w:tcPr>
          <w:p w14:paraId="4B08500E" w14:textId="77777777" w:rsidR="00C05A53" w:rsidRDefault="00C05A53" w:rsidP="00C05A53">
            <w:pPr>
              <w:pStyle w:val="ProductList-OfferingBody"/>
              <w:ind w:left="-113"/>
              <w:jc w:val="center"/>
            </w:pPr>
          </w:p>
        </w:tc>
        <w:tc>
          <w:tcPr>
            <w:tcW w:w="667" w:type="dxa"/>
            <w:shd w:val="clear" w:color="auto" w:fill="70AD47" w:themeFill="accent6"/>
            <w:vAlign w:val="center"/>
          </w:tcPr>
          <w:p w14:paraId="4B08500F" w14:textId="77777777" w:rsidR="00C05A53" w:rsidRPr="00332B0E" w:rsidRDefault="00042275" w:rsidP="00C05A53">
            <w:pPr>
              <w:pStyle w:val="ProductList-OfferingBody"/>
              <w:ind w:left="-113"/>
              <w:jc w:val="center"/>
            </w:pPr>
            <w:r w:rsidRPr="00332B0E">
              <w:fldChar w:fldCharType="begin"/>
            </w:r>
            <w:r w:rsidR="00AC1338" w:rsidRPr="003A35A1">
              <w:instrText xml:space="preserve"> </w:instrText>
            </w:r>
            <w:r w:rsidR="00AC1338">
              <w:instrText>AutoTextList  \sNoStyle\t "Non-Company Wide in Open Value"</w:instrText>
            </w:r>
            <w:r w:rsidRPr="00332B0E">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AC1338" w:rsidRPr="00332B0E">
              <w:t xml:space="preserve"> </w:t>
            </w:r>
            <w:r w:rsidRPr="00332B0E">
              <w:fldChar w:fldCharType="end"/>
            </w:r>
          </w:p>
        </w:tc>
        <w:tc>
          <w:tcPr>
            <w:tcW w:w="595" w:type="dxa"/>
            <w:shd w:val="clear" w:color="auto" w:fill="70AD47" w:themeFill="accent6"/>
            <w:vAlign w:val="center"/>
          </w:tcPr>
          <w:p w14:paraId="4B08501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11" w14:textId="77777777" w:rsidR="00C05A53" w:rsidRDefault="00C05A53" w:rsidP="00C05A53">
            <w:pPr>
              <w:pStyle w:val="ProductList-OfferingBody"/>
              <w:ind w:left="-113"/>
              <w:jc w:val="center"/>
            </w:pPr>
          </w:p>
        </w:tc>
      </w:tr>
      <w:tr w:rsidR="00C05A53" w14:paraId="4B085021" w14:textId="77777777" w:rsidTr="007B6F4C">
        <w:tc>
          <w:tcPr>
            <w:tcW w:w="2938" w:type="dxa"/>
            <w:tcBorders>
              <w:top w:val="dashSmallGap" w:sz="4" w:space="0" w:color="BFBFBF" w:themeColor="background1" w:themeShade="BF"/>
              <w:left w:val="nil"/>
              <w:bottom w:val="dashSmallGap" w:sz="4" w:space="0" w:color="BFBFBF" w:themeColor="background1" w:themeShade="BF"/>
              <w:right w:val="nil"/>
            </w:tcBorders>
          </w:tcPr>
          <w:p w14:paraId="4B085013" w14:textId="77777777" w:rsidR="00C05A53" w:rsidRDefault="00056FAF" w:rsidP="00C05A53">
            <w:pPr>
              <w:pStyle w:val="ProductList-Offering1"/>
            </w:pPr>
            <w:bookmarkStart w:id="354" w:name="_Toc379797168"/>
            <w:bookmarkStart w:id="355" w:name="_Toc380513193"/>
            <w:bookmarkStart w:id="356" w:name="_Toc380655235"/>
            <w:bookmarkStart w:id="357" w:name="_Toc391370627"/>
            <w:r>
              <w:t>Lync für Mac 2011</w:t>
            </w:r>
            <w:bookmarkEnd w:id="354"/>
            <w:bookmarkEnd w:id="355"/>
            <w:bookmarkEnd w:id="356"/>
            <w:bookmarkEnd w:id="357"/>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14"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15" w14:textId="77777777" w:rsidR="00C05A53"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16" w14:textId="77777777" w:rsidR="00C05A53"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17"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0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1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1A"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01B"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01C" w14:textId="77777777" w:rsidR="00C05A53" w:rsidRDefault="00C05A53" w:rsidP="00C05A53">
            <w:pPr>
              <w:pStyle w:val="ProductList-OfferingBody"/>
              <w:ind w:left="-113"/>
              <w:jc w:val="center"/>
            </w:pPr>
          </w:p>
        </w:tc>
        <w:tc>
          <w:tcPr>
            <w:tcW w:w="524" w:type="dxa"/>
            <w:shd w:val="clear" w:color="auto" w:fill="BFBFBF" w:themeFill="background1" w:themeFillShade="BF"/>
            <w:vAlign w:val="center"/>
          </w:tcPr>
          <w:p w14:paraId="4B08501D" w14:textId="77777777" w:rsidR="00C05A53" w:rsidRDefault="00C05A53" w:rsidP="00C05A53">
            <w:pPr>
              <w:pStyle w:val="ProductList-OfferingBody"/>
              <w:ind w:left="-113"/>
              <w:jc w:val="center"/>
            </w:pPr>
          </w:p>
        </w:tc>
        <w:tc>
          <w:tcPr>
            <w:tcW w:w="667" w:type="dxa"/>
            <w:shd w:val="clear" w:color="auto" w:fill="70AD47" w:themeFill="accent6"/>
            <w:vAlign w:val="center"/>
          </w:tcPr>
          <w:p w14:paraId="4B08501E" w14:textId="77777777" w:rsidR="00C05A53" w:rsidRDefault="00042275" w:rsidP="00C05A53">
            <w:pPr>
              <w:pStyle w:val="ProductList-OfferingBody"/>
              <w:ind w:left="-113"/>
              <w:jc w:val="center"/>
            </w:pPr>
            <w:r>
              <w:fldChar w:fldCharType="begin"/>
            </w:r>
            <w:r w:rsidR="00AC1338" w:rsidRPr="003A35A1">
              <w:instrText xml:space="preserve"> </w:instrText>
            </w:r>
            <w:r w:rsidR="00AC1338">
              <w:instrText>AutoTextList  \sNoStyle\t "Non-Company Wide in Open Value"</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AC1338">
              <w:t xml:space="preserve"> </w:t>
            </w:r>
            <w:r>
              <w:fldChar w:fldCharType="end"/>
            </w:r>
          </w:p>
        </w:tc>
        <w:tc>
          <w:tcPr>
            <w:tcW w:w="595" w:type="dxa"/>
            <w:shd w:val="clear" w:color="auto" w:fill="70AD47" w:themeFill="accent6"/>
            <w:vAlign w:val="center"/>
          </w:tcPr>
          <w:p w14:paraId="4B08501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20" w14:textId="77777777" w:rsidR="00C05A53" w:rsidRDefault="00C05A53" w:rsidP="00C05A53">
            <w:pPr>
              <w:pStyle w:val="ProductList-OfferingBody"/>
              <w:ind w:left="-113"/>
              <w:jc w:val="center"/>
            </w:pPr>
          </w:p>
        </w:tc>
      </w:tr>
      <w:tr w:rsidR="00056FAF" w14:paraId="4B085030" w14:textId="77777777" w:rsidTr="007B6F4C">
        <w:tc>
          <w:tcPr>
            <w:tcW w:w="2938" w:type="dxa"/>
            <w:tcBorders>
              <w:top w:val="dashSmallGap" w:sz="4" w:space="0" w:color="BFBFBF" w:themeColor="background1" w:themeShade="BF"/>
              <w:left w:val="nil"/>
              <w:bottom w:val="dashSmallGap" w:sz="4" w:space="0" w:color="BFBFBF" w:themeColor="background1" w:themeShade="BF"/>
              <w:right w:val="nil"/>
            </w:tcBorders>
          </w:tcPr>
          <w:p w14:paraId="4B085022" w14:textId="77777777" w:rsidR="00056FAF" w:rsidRDefault="00056FAF" w:rsidP="00C05A53">
            <w:pPr>
              <w:pStyle w:val="ProductList-Offering1"/>
            </w:pPr>
            <w:bookmarkStart w:id="358" w:name="_Toc379797169"/>
            <w:bookmarkStart w:id="359" w:name="_Toc380513194"/>
            <w:bookmarkStart w:id="360" w:name="_Toc380655236"/>
            <w:bookmarkStart w:id="361" w:name="_Toc391370628"/>
            <w:r>
              <w:t>Office für Mac Standard 2011</w:t>
            </w:r>
            <w:bookmarkEnd w:id="358"/>
            <w:bookmarkEnd w:id="359"/>
            <w:bookmarkEnd w:id="360"/>
            <w:bookmarkEnd w:id="361"/>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23"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24" w14:textId="77777777" w:rsidR="00056FAF"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25" w14:textId="77777777" w:rsidR="00056FAF" w:rsidRDefault="00056F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26"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027" w14:textId="77777777" w:rsidR="00056FAF" w:rsidRDefault="00AC1338" w:rsidP="00332B0E">
            <w:pPr>
              <w:pStyle w:val="ProductList-OfferingBody"/>
              <w:ind w:left="-113"/>
              <w:jc w:val="center"/>
            </w:pPr>
            <w:r>
              <w:t>1,</w:t>
            </w:r>
            <w:r w:rsidR="00332B0E" w:rsidRPr="00924812">
              <w:fldChar w:fldCharType="begin"/>
            </w:r>
            <w:r w:rsidR="00332B0E" w:rsidRPr="00924812">
              <w:instrText xml:space="preserve"> </w:instrText>
            </w:r>
            <w:r w:rsidR="00332B0E" w:rsidRPr="00924812">
              <w:rPr>
                <w:color w:val="1F497D"/>
              </w:rPr>
              <w:instrText>AutoTextList  \s NoStyle \t “</w:instrText>
            </w:r>
            <w:r w:rsidR="00332B0E" w:rsidRPr="00924812">
              <w:instrText>Produkt der School Desktop-Plattform</w:instrText>
            </w:r>
            <w:r w:rsidR="00332B0E" w:rsidRPr="00924812">
              <w:rPr>
                <w:color w:val="1F497D"/>
              </w:rPr>
              <w:instrText>”</w:instrText>
            </w:r>
            <w:r w:rsidR="00332B0E" w:rsidRPr="00924812">
              <w:instrText xml:space="preserve"> </w:instrText>
            </w:r>
            <w:r w:rsidR="00332B0E" w:rsidRPr="00924812">
              <w:fldChar w:fldCharType="separate"/>
            </w:r>
            <w:r w:rsidR="00332B0E" w:rsidRPr="00924812">
              <w:t>SD</w:t>
            </w:r>
            <w:r w:rsidR="00332B0E" w:rsidRPr="00924812">
              <w:fldChar w:fldCharType="end"/>
            </w:r>
          </w:p>
        </w:tc>
        <w:tc>
          <w:tcPr>
            <w:tcW w:w="596" w:type="dxa"/>
            <w:shd w:val="clear" w:color="auto" w:fill="70AD47" w:themeFill="accent6"/>
            <w:vAlign w:val="center"/>
          </w:tcPr>
          <w:p w14:paraId="4B085028" w14:textId="77777777" w:rsidR="00056FAF" w:rsidRPr="00332B0E" w:rsidRDefault="00332B0E" w:rsidP="00C05A53">
            <w:pPr>
              <w:pStyle w:val="ProductList-OfferingBody"/>
              <w:ind w:left="-113"/>
              <w:jc w:val="center"/>
            </w:pPr>
            <w:r w:rsidRPr="00332B0E">
              <w:fldChar w:fldCharType="begin"/>
            </w:r>
            <w:r w:rsidRPr="00332B0E">
              <w:instrText xml:space="preserve"> </w:instrText>
            </w:r>
            <w:r w:rsidRPr="00332B0E">
              <w:rPr>
                <w:color w:val="1F497D"/>
              </w:rPr>
              <w:instrText>AutoTextList  \s NoStyle \t “</w:instrText>
            </w:r>
            <w:r w:rsidRPr="00332B0E">
              <w:instrText>Produkte der Education Desktop-Plattform</w:instrText>
            </w:r>
            <w:r w:rsidRPr="00332B0E">
              <w:rPr>
                <w:color w:val="1F497D"/>
              </w:rPr>
              <w:instrText>”</w:instrText>
            </w:r>
            <w:r w:rsidRPr="00332B0E">
              <w:instrText xml:space="preserve"> </w:instrText>
            </w:r>
            <w:r w:rsidRPr="00332B0E">
              <w:fldChar w:fldCharType="separate"/>
            </w:r>
            <w:r w:rsidRPr="00332B0E">
              <w:t>ED</w:t>
            </w:r>
            <w:r w:rsidRPr="00332B0E">
              <w:fldChar w:fldCharType="end"/>
            </w:r>
          </w:p>
        </w:tc>
        <w:tc>
          <w:tcPr>
            <w:tcW w:w="595" w:type="dxa"/>
            <w:shd w:val="clear" w:color="auto" w:fill="70AD47" w:themeFill="accent6"/>
            <w:vAlign w:val="center"/>
          </w:tcPr>
          <w:p w14:paraId="4B085029" w14:textId="77777777" w:rsidR="00056FAF" w:rsidRPr="00332B0E" w:rsidRDefault="00042275" w:rsidP="00332B0E">
            <w:pPr>
              <w:pStyle w:val="ProductList-OfferingBody"/>
              <w:ind w:left="-113"/>
              <w:jc w:val="center"/>
            </w:pPr>
            <w:r w:rsidRPr="00332B0E">
              <w:fldChar w:fldCharType="begin"/>
            </w:r>
            <w:r w:rsidR="00AC1338" w:rsidRPr="003A35A1">
              <w:instrText xml:space="preserve"> </w:instrText>
            </w:r>
            <w:r w:rsidR="00AC1338">
              <w:instrText>AutoTextList  \sNoStyle\t "Enterprise Product"</w:instrText>
            </w:r>
            <w:r w:rsidRPr="00332B0E">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Konzernprodukt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E</w:t>
            </w:r>
            <w:r w:rsidR="00332B0E" w:rsidRPr="00332B0E">
              <w:fldChar w:fldCharType="end"/>
            </w:r>
            <w:r w:rsidR="00AC1338" w:rsidRPr="00332B0E">
              <w:t xml:space="preserve"> </w:t>
            </w:r>
            <w:r w:rsidRPr="00332B0E">
              <w:fldChar w:fldCharType="end"/>
            </w:r>
          </w:p>
        </w:tc>
        <w:tc>
          <w:tcPr>
            <w:tcW w:w="596" w:type="dxa"/>
            <w:shd w:val="clear" w:color="auto" w:fill="70AD47" w:themeFill="accent6"/>
            <w:vAlign w:val="center"/>
          </w:tcPr>
          <w:p w14:paraId="4B08502A" w14:textId="77777777" w:rsidR="00056FAF" w:rsidRDefault="00056FAF" w:rsidP="00C05A53">
            <w:pPr>
              <w:pStyle w:val="ProductList-OfferingBody"/>
              <w:ind w:left="-113"/>
              <w:jc w:val="center"/>
            </w:pPr>
          </w:p>
        </w:tc>
        <w:tc>
          <w:tcPr>
            <w:tcW w:w="595" w:type="dxa"/>
            <w:shd w:val="clear" w:color="auto" w:fill="70AD47" w:themeFill="accent6"/>
            <w:vAlign w:val="center"/>
          </w:tcPr>
          <w:p w14:paraId="4B08502B" w14:textId="77777777" w:rsidR="00056FAF" w:rsidRDefault="00056FAF" w:rsidP="00C05A53">
            <w:pPr>
              <w:pStyle w:val="ProductList-OfferingBody"/>
              <w:ind w:left="-113"/>
              <w:jc w:val="center"/>
            </w:pPr>
          </w:p>
        </w:tc>
        <w:tc>
          <w:tcPr>
            <w:tcW w:w="524" w:type="dxa"/>
            <w:shd w:val="clear" w:color="auto" w:fill="BFBFBF" w:themeFill="background1" w:themeFillShade="BF"/>
            <w:vAlign w:val="center"/>
          </w:tcPr>
          <w:p w14:paraId="4B08502C" w14:textId="77777777" w:rsidR="00056FAF" w:rsidRDefault="00056FAF" w:rsidP="00C05A53">
            <w:pPr>
              <w:pStyle w:val="ProductList-OfferingBody"/>
              <w:ind w:left="-113"/>
              <w:jc w:val="center"/>
            </w:pPr>
          </w:p>
        </w:tc>
        <w:tc>
          <w:tcPr>
            <w:tcW w:w="667" w:type="dxa"/>
            <w:shd w:val="clear" w:color="auto" w:fill="70AD47" w:themeFill="accent6"/>
            <w:vAlign w:val="center"/>
          </w:tcPr>
          <w:p w14:paraId="4B08502D" w14:textId="77777777" w:rsidR="00056FAF" w:rsidRDefault="00042275" w:rsidP="00C05A53">
            <w:pPr>
              <w:pStyle w:val="ProductList-OfferingBody"/>
              <w:ind w:left="-113"/>
              <w:jc w:val="center"/>
            </w:pPr>
            <w:r>
              <w:fldChar w:fldCharType="begin"/>
            </w:r>
            <w:r w:rsidR="00AC1338" w:rsidRPr="003A35A1">
              <w:instrText xml:space="preserve"> </w:instrText>
            </w:r>
            <w:r w:rsidR="00AC1338">
              <w:instrText>AutoTextList  \sNoStyle\t "Non-Company Wide in Open Value"</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AC1338">
              <w:t xml:space="preserve"> </w:t>
            </w:r>
            <w:r>
              <w:fldChar w:fldCharType="end"/>
            </w:r>
          </w:p>
        </w:tc>
        <w:tc>
          <w:tcPr>
            <w:tcW w:w="595" w:type="dxa"/>
            <w:shd w:val="clear" w:color="auto" w:fill="70AD47" w:themeFill="accent6"/>
            <w:vAlign w:val="center"/>
          </w:tcPr>
          <w:p w14:paraId="4B08502E"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B08502F" w14:textId="77777777" w:rsidR="00056FAF" w:rsidRDefault="00056FAF" w:rsidP="00C05A53">
            <w:pPr>
              <w:pStyle w:val="ProductList-OfferingBody"/>
              <w:ind w:left="-113"/>
              <w:jc w:val="center"/>
            </w:pPr>
          </w:p>
        </w:tc>
      </w:tr>
      <w:tr w:rsidR="00056FAF" w14:paraId="4B08503F" w14:textId="77777777" w:rsidTr="007B6F4C">
        <w:tc>
          <w:tcPr>
            <w:tcW w:w="2938" w:type="dxa"/>
            <w:tcBorders>
              <w:top w:val="dashSmallGap" w:sz="4" w:space="0" w:color="BFBFBF" w:themeColor="background1" w:themeShade="BF"/>
              <w:left w:val="nil"/>
              <w:bottom w:val="dashSmallGap" w:sz="4" w:space="0" w:color="BFBFBF" w:themeColor="background1" w:themeShade="BF"/>
              <w:right w:val="nil"/>
            </w:tcBorders>
          </w:tcPr>
          <w:p w14:paraId="4B085031" w14:textId="77777777" w:rsidR="00056FAF" w:rsidRDefault="00056FAF" w:rsidP="00C05A53">
            <w:pPr>
              <w:pStyle w:val="ProductList-Offering1"/>
            </w:pPr>
            <w:bookmarkStart w:id="362" w:name="_Toc379797170"/>
            <w:bookmarkStart w:id="363" w:name="_Toc380513195"/>
            <w:bookmarkStart w:id="364" w:name="_Toc380655237"/>
            <w:bookmarkStart w:id="365" w:name="_Toc391370629"/>
            <w:r>
              <w:t>Outlook für Mac 2011</w:t>
            </w:r>
            <w:bookmarkEnd w:id="362"/>
            <w:bookmarkEnd w:id="363"/>
            <w:bookmarkEnd w:id="364"/>
            <w:bookmarkEnd w:id="365"/>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32"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33"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34"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35"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036"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B085037"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B085038" w14:textId="77777777" w:rsidR="00056FAF" w:rsidRDefault="00056FAF" w:rsidP="00C05A53">
            <w:pPr>
              <w:pStyle w:val="ProductList-OfferingBody"/>
              <w:ind w:left="-113"/>
              <w:jc w:val="center"/>
            </w:pPr>
          </w:p>
        </w:tc>
        <w:tc>
          <w:tcPr>
            <w:tcW w:w="596" w:type="dxa"/>
            <w:shd w:val="clear" w:color="auto" w:fill="70AD47" w:themeFill="accent6"/>
            <w:vAlign w:val="center"/>
          </w:tcPr>
          <w:p w14:paraId="4B085039" w14:textId="77777777" w:rsidR="00056FAF" w:rsidRDefault="00056FAF" w:rsidP="00C05A53">
            <w:pPr>
              <w:pStyle w:val="ProductList-OfferingBody"/>
              <w:ind w:left="-113"/>
              <w:jc w:val="center"/>
            </w:pPr>
          </w:p>
        </w:tc>
        <w:tc>
          <w:tcPr>
            <w:tcW w:w="595" w:type="dxa"/>
            <w:shd w:val="clear" w:color="auto" w:fill="70AD47" w:themeFill="accent6"/>
            <w:vAlign w:val="center"/>
          </w:tcPr>
          <w:p w14:paraId="4B08503A" w14:textId="77777777" w:rsidR="00056FAF" w:rsidRDefault="00056FAF" w:rsidP="00C05A53">
            <w:pPr>
              <w:pStyle w:val="ProductList-OfferingBody"/>
              <w:ind w:left="-113"/>
              <w:jc w:val="center"/>
            </w:pPr>
          </w:p>
        </w:tc>
        <w:tc>
          <w:tcPr>
            <w:tcW w:w="524" w:type="dxa"/>
            <w:shd w:val="clear" w:color="auto" w:fill="BFBFBF" w:themeFill="background1" w:themeFillShade="BF"/>
            <w:vAlign w:val="center"/>
          </w:tcPr>
          <w:p w14:paraId="4B08503B" w14:textId="77777777" w:rsidR="00056FAF" w:rsidRDefault="00056FAF" w:rsidP="00C05A53">
            <w:pPr>
              <w:pStyle w:val="ProductList-OfferingBody"/>
              <w:ind w:left="-113"/>
              <w:jc w:val="center"/>
            </w:pPr>
          </w:p>
        </w:tc>
        <w:tc>
          <w:tcPr>
            <w:tcW w:w="667" w:type="dxa"/>
            <w:shd w:val="clear" w:color="auto" w:fill="70AD47" w:themeFill="accent6"/>
            <w:vAlign w:val="center"/>
          </w:tcPr>
          <w:p w14:paraId="4B08503C" w14:textId="77777777" w:rsidR="00056FAF" w:rsidRDefault="00042275" w:rsidP="00C05A53">
            <w:pPr>
              <w:pStyle w:val="ProductList-OfferingBody"/>
              <w:ind w:left="-113"/>
              <w:jc w:val="center"/>
            </w:pPr>
            <w:r>
              <w:fldChar w:fldCharType="begin"/>
            </w:r>
            <w:r w:rsidR="00AC1338" w:rsidRPr="003A35A1">
              <w:instrText xml:space="preserve"> </w:instrText>
            </w:r>
            <w:r w:rsidR="00AC1338">
              <w:instrText>AutoTextList  \sNoStyle\t "Non-Company Wide in Open Value"</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AC1338">
              <w:t xml:space="preserve"> </w:t>
            </w:r>
            <w:r>
              <w:fldChar w:fldCharType="end"/>
            </w:r>
          </w:p>
        </w:tc>
        <w:tc>
          <w:tcPr>
            <w:tcW w:w="595" w:type="dxa"/>
            <w:shd w:val="clear" w:color="auto" w:fill="70AD47" w:themeFill="accent6"/>
            <w:vAlign w:val="center"/>
          </w:tcPr>
          <w:p w14:paraId="4B08503D"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B08503E" w14:textId="77777777" w:rsidR="00056FAF" w:rsidRDefault="00056FAF" w:rsidP="00C05A53">
            <w:pPr>
              <w:pStyle w:val="ProductList-OfferingBody"/>
              <w:ind w:left="-113"/>
              <w:jc w:val="center"/>
            </w:pPr>
          </w:p>
        </w:tc>
      </w:tr>
      <w:tr w:rsidR="00056FAF" w14:paraId="4B08504E" w14:textId="77777777" w:rsidTr="007B6F4C">
        <w:tc>
          <w:tcPr>
            <w:tcW w:w="2938" w:type="dxa"/>
            <w:tcBorders>
              <w:top w:val="dashSmallGap" w:sz="4" w:space="0" w:color="BFBFBF" w:themeColor="background1" w:themeShade="BF"/>
              <w:left w:val="nil"/>
              <w:bottom w:val="dashSmallGap" w:sz="4" w:space="0" w:color="BFBFBF" w:themeColor="background1" w:themeShade="BF"/>
              <w:right w:val="nil"/>
            </w:tcBorders>
          </w:tcPr>
          <w:p w14:paraId="4B085040" w14:textId="77777777" w:rsidR="00056FAF" w:rsidRDefault="00056FAF" w:rsidP="00C05A53">
            <w:pPr>
              <w:pStyle w:val="ProductList-Offering1"/>
            </w:pPr>
            <w:bookmarkStart w:id="366" w:name="_Toc379797171"/>
            <w:bookmarkStart w:id="367" w:name="_Toc380513196"/>
            <w:bookmarkStart w:id="368" w:name="_Toc380655238"/>
            <w:bookmarkStart w:id="369" w:name="_Toc391370630"/>
            <w:r>
              <w:t>PowerPoint für Mac 2011</w:t>
            </w:r>
            <w:bookmarkEnd w:id="366"/>
            <w:bookmarkEnd w:id="367"/>
            <w:bookmarkEnd w:id="368"/>
            <w:bookmarkEnd w:id="369"/>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41"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42"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43"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44"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045"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B085046"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B085047" w14:textId="77777777" w:rsidR="00056FAF" w:rsidRDefault="00056FAF" w:rsidP="00C05A53">
            <w:pPr>
              <w:pStyle w:val="ProductList-OfferingBody"/>
              <w:ind w:left="-113"/>
              <w:jc w:val="center"/>
            </w:pPr>
          </w:p>
        </w:tc>
        <w:tc>
          <w:tcPr>
            <w:tcW w:w="596" w:type="dxa"/>
            <w:shd w:val="clear" w:color="auto" w:fill="70AD47" w:themeFill="accent6"/>
            <w:vAlign w:val="center"/>
          </w:tcPr>
          <w:p w14:paraId="4B085048" w14:textId="77777777" w:rsidR="00056FAF" w:rsidRDefault="00056FAF" w:rsidP="00C05A53">
            <w:pPr>
              <w:pStyle w:val="ProductList-OfferingBody"/>
              <w:ind w:left="-113"/>
              <w:jc w:val="center"/>
            </w:pPr>
          </w:p>
        </w:tc>
        <w:tc>
          <w:tcPr>
            <w:tcW w:w="595" w:type="dxa"/>
            <w:shd w:val="clear" w:color="auto" w:fill="70AD47" w:themeFill="accent6"/>
            <w:vAlign w:val="center"/>
          </w:tcPr>
          <w:p w14:paraId="4B085049" w14:textId="77777777" w:rsidR="00056FAF" w:rsidRDefault="00056FAF" w:rsidP="00C05A53">
            <w:pPr>
              <w:pStyle w:val="ProductList-OfferingBody"/>
              <w:ind w:left="-113"/>
              <w:jc w:val="center"/>
            </w:pPr>
          </w:p>
        </w:tc>
        <w:tc>
          <w:tcPr>
            <w:tcW w:w="524" w:type="dxa"/>
            <w:shd w:val="clear" w:color="auto" w:fill="BFBFBF" w:themeFill="background1" w:themeFillShade="BF"/>
            <w:vAlign w:val="center"/>
          </w:tcPr>
          <w:p w14:paraId="4B08504A" w14:textId="77777777" w:rsidR="00056FAF" w:rsidRDefault="00056FAF" w:rsidP="00C05A53">
            <w:pPr>
              <w:pStyle w:val="ProductList-OfferingBody"/>
              <w:ind w:left="-113"/>
              <w:jc w:val="center"/>
            </w:pPr>
          </w:p>
        </w:tc>
        <w:tc>
          <w:tcPr>
            <w:tcW w:w="667" w:type="dxa"/>
            <w:shd w:val="clear" w:color="auto" w:fill="70AD47" w:themeFill="accent6"/>
            <w:vAlign w:val="center"/>
          </w:tcPr>
          <w:p w14:paraId="4B08504B" w14:textId="77777777" w:rsidR="00056FAF" w:rsidRDefault="00042275" w:rsidP="00C05A53">
            <w:pPr>
              <w:pStyle w:val="ProductList-OfferingBody"/>
              <w:ind w:left="-113"/>
              <w:jc w:val="center"/>
            </w:pPr>
            <w:r>
              <w:fldChar w:fldCharType="begin"/>
            </w:r>
            <w:r w:rsidR="00AC1338" w:rsidRPr="003A35A1">
              <w:instrText xml:space="preserve"> </w:instrText>
            </w:r>
            <w:r w:rsidR="00AC1338">
              <w:instrText>AutoTextList  \sNoStyle\t "Non-Company Wide in Open Value"</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AC1338">
              <w:t xml:space="preserve"> </w:t>
            </w:r>
            <w:r>
              <w:fldChar w:fldCharType="end"/>
            </w:r>
          </w:p>
        </w:tc>
        <w:tc>
          <w:tcPr>
            <w:tcW w:w="595" w:type="dxa"/>
            <w:shd w:val="clear" w:color="auto" w:fill="70AD47" w:themeFill="accent6"/>
            <w:vAlign w:val="center"/>
          </w:tcPr>
          <w:p w14:paraId="4B08504C"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B08504D" w14:textId="77777777" w:rsidR="00056FAF" w:rsidRDefault="00056FAF" w:rsidP="00C05A53">
            <w:pPr>
              <w:pStyle w:val="ProductList-OfferingBody"/>
              <w:ind w:left="-113"/>
              <w:jc w:val="center"/>
            </w:pPr>
          </w:p>
        </w:tc>
      </w:tr>
      <w:tr w:rsidR="00056FAF" w14:paraId="4B08505D" w14:textId="77777777" w:rsidTr="007B6F4C">
        <w:tc>
          <w:tcPr>
            <w:tcW w:w="2938" w:type="dxa"/>
            <w:tcBorders>
              <w:top w:val="dashSmallGap" w:sz="4" w:space="0" w:color="BFBFBF" w:themeColor="background1" w:themeShade="BF"/>
              <w:left w:val="nil"/>
              <w:bottom w:val="dashSmallGap" w:sz="4" w:space="0" w:color="BFBFBF" w:themeColor="background1" w:themeShade="BF"/>
              <w:right w:val="nil"/>
            </w:tcBorders>
          </w:tcPr>
          <w:p w14:paraId="4B08504F" w14:textId="77777777" w:rsidR="00056FAF" w:rsidRDefault="00056FAF" w:rsidP="00C05A53">
            <w:pPr>
              <w:pStyle w:val="ProductList-Offering1"/>
            </w:pPr>
            <w:bookmarkStart w:id="370" w:name="_Toc379797172"/>
            <w:bookmarkStart w:id="371" w:name="_Toc380513197"/>
            <w:bookmarkStart w:id="372" w:name="_Toc380655239"/>
            <w:bookmarkStart w:id="373" w:name="_Toc391370631"/>
            <w:r>
              <w:t>Word für Mac 2011</w:t>
            </w:r>
            <w:bookmarkEnd w:id="370"/>
            <w:bookmarkEnd w:id="371"/>
            <w:bookmarkEnd w:id="372"/>
            <w:bookmarkEnd w:id="373"/>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50"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51"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52"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53"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054"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B085055"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B085056" w14:textId="77777777" w:rsidR="00056FAF" w:rsidRDefault="00056FAF" w:rsidP="00C05A53">
            <w:pPr>
              <w:pStyle w:val="ProductList-OfferingBody"/>
              <w:ind w:left="-113"/>
              <w:jc w:val="center"/>
            </w:pPr>
          </w:p>
        </w:tc>
        <w:tc>
          <w:tcPr>
            <w:tcW w:w="596" w:type="dxa"/>
            <w:shd w:val="clear" w:color="auto" w:fill="70AD47" w:themeFill="accent6"/>
            <w:vAlign w:val="center"/>
          </w:tcPr>
          <w:p w14:paraId="4B085057" w14:textId="77777777" w:rsidR="00056FAF" w:rsidRDefault="00056FAF" w:rsidP="00C05A53">
            <w:pPr>
              <w:pStyle w:val="ProductList-OfferingBody"/>
              <w:ind w:left="-113"/>
              <w:jc w:val="center"/>
            </w:pPr>
          </w:p>
        </w:tc>
        <w:tc>
          <w:tcPr>
            <w:tcW w:w="595" w:type="dxa"/>
            <w:shd w:val="clear" w:color="auto" w:fill="70AD47" w:themeFill="accent6"/>
            <w:vAlign w:val="center"/>
          </w:tcPr>
          <w:p w14:paraId="4B085058" w14:textId="77777777" w:rsidR="00056FAF" w:rsidRDefault="00056FAF" w:rsidP="00C05A53">
            <w:pPr>
              <w:pStyle w:val="ProductList-OfferingBody"/>
              <w:ind w:left="-113"/>
              <w:jc w:val="center"/>
            </w:pPr>
          </w:p>
        </w:tc>
        <w:tc>
          <w:tcPr>
            <w:tcW w:w="524" w:type="dxa"/>
            <w:shd w:val="clear" w:color="auto" w:fill="BFBFBF" w:themeFill="background1" w:themeFillShade="BF"/>
            <w:vAlign w:val="center"/>
          </w:tcPr>
          <w:p w14:paraId="4B085059" w14:textId="77777777" w:rsidR="00056FAF" w:rsidRDefault="00056FAF" w:rsidP="00C05A53">
            <w:pPr>
              <w:pStyle w:val="ProductList-OfferingBody"/>
              <w:ind w:left="-113"/>
              <w:jc w:val="center"/>
            </w:pPr>
          </w:p>
        </w:tc>
        <w:tc>
          <w:tcPr>
            <w:tcW w:w="667" w:type="dxa"/>
            <w:shd w:val="clear" w:color="auto" w:fill="70AD47" w:themeFill="accent6"/>
            <w:vAlign w:val="center"/>
          </w:tcPr>
          <w:p w14:paraId="4B08505A" w14:textId="77777777" w:rsidR="00056FAF" w:rsidRDefault="00042275" w:rsidP="00C05A53">
            <w:pPr>
              <w:pStyle w:val="ProductList-OfferingBody"/>
              <w:ind w:left="-113"/>
              <w:jc w:val="center"/>
            </w:pPr>
            <w:r>
              <w:fldChar w:fldCharType="begin"/>
            </w:r>
            <w:r w:rsidR="00AC1338" w:rsidRPr="003A35A1">
              <w:instrText xml:space="preserve"> </w:instrText>
            </w:r>
            <w:r w:rsidR="00AC1338">
              <w:instrText>AutoTextList  \sNoStyle\t "Non-Company Wide in Open Value"</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AC1338">
              <w:t xml:space="preserve"> </w:t>
            </w:r>
            <w:r>
              <w:fldChar w:fldCharType="end"/>
            </w:r>
          </w:p>
        </w:tc>
        <w:tc>
          <w:tcPr>
            <w:tcW w:w="595" w:type="dxa"/>
            <w:shd w:val="clear" w:color="auto" w:fill="70AD47" w:themeFill="accent6"/>
            <w:vAlign w:val="center"/>
          </w:tcPr>
          <w:p w14:paraId="4B08505B"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B08505C" w14:textId="77777777" w:rsidR="00056FAF" w:rsidRDefault="00056FAF" w:rsidP="00C05A53">
            <w:pPr>
              <w:pStyle w:val="ProductList-OfferingBody"/>
              <w:ind w:left="-113"/>
              <w:jc w:val="center"/>
            </w:pPr>
          </w:p>
        </w:tc>
      </w:tr>
      <w:tr w:rsidR="00C05A53" w14:paraId="4B08506C" w14:textId="77777777" w:rsidTr="007B6F4C">
        <w:tc>
          <w:tcPr>
            <w:tcW w:w="2938" w:type="dxa"/>
            <w:tcBorders>
              <w:top w:val="dashSmallGap" w:sz="4" w:space="0" w:color="BFBFBF" w:themeColor="background1" w:themeShade="BF"/>
              <w:left w:val="nil"/>
              <w:bottom w:val="nil"/>
              <w:right w:val="nil"/>
            </w:tcBorders>
          </w:tcPr>
          <w:p w14:paraId="4B08505E" w14:textId="77777777" w:rsidR="00C05A53" w:rsidRDefault="00056FAF" w:rsidP="00C05A53">
            <w:pPr>
              <w:pStyle w:val="ProductList-Offering1"/>
            </w:pPr>
            <w:bookmarkStart w:id="374" w:name="_Toc379797173"/>
            <w:bookmarkStart w:id="375" w:name="_Toc380513198"/>
            <w:bookmarkStart w:id="376" w:name="_Toc380655240"/>
            <w:bookmarkStart w:id="377" w:name="_Toc391370632"/>
            <w:r>
              <w:t>Work-at-Home-Lizenz für Mac 2011</w:t>
            </w:r>
            <w:bookmarkEnd w:id="374"/>
            <w:bookmarkEnd w:id="375"/>
            <w:bookmarkEnd w:id="376"/>
            <w:bookmarkEnd w:id="377"/>
            <w:r>
              <w:fldChar w:fldCharType="begin"/>
            </w:r>
            <w: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B08505F"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B085060"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B08506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06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0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6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6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67" w14:textId="77777777" w:rsidR="00C05A53" w:rsidRDefault="00C05A53" w:rsidP="00C05A53">
            <w:pPr>
              <w:pStyle w:val="ProductList-OfferingBody"/>
              <w:ind w:left="-113"/>
              <w:jc w:val="center"/>
            </w:pPr>
          </w:p>
        </w:tc>
        <w:tc>
          <w:tcPr>
            <w:tcW w:w="524" w:type="dxa"/>
            <w:shd w:val="clear" w:color="auto" w:fill="BFBFBF" w:themeFill="background1" w:themeFillShade="BF"/>
            <w:vAlign w:val="center"/>
          </w:tcPr>
          <w:p w14:paraId="4B085068" w14:textId="77777777" w:rsidR="00C05A53" w:rsidRDefault="00C05A53" w:rsidP="00C05A53">
            <w:pPr>
              <w:pStyle w:val="ProductList-OfferingBody"/>
              <w:ind w:left="-113"/>
              <w:jc w:val="center"/>
            </w:pPr>
          </w:p>
        </w:tc>
        <w:tc>
          <w:tcPr>
            <w:tcW w:w="667" w:type="dxa"/>
            <w:shd w:val="clear" w:color="auto" w:fill="BFBFBF" w:themeFill="background1" w:themeFillShade="BF"/>
            <w:vAlign w:val="center"/>
          </w:tcPr>
          <w:p w14:paraId="4B085069"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0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6B" w14:textId="77777777" w:rsidR="00C05A53" w:rsidRDefault="00C05A53" w:rsidP="00C05A53">
            <w:pPr>
              <w:pStyle w:val="ProductList-OfferingBody"/>
              <w:ind w:left="-113"/>
              <w:jc w:val="center"/>
            </w:pPr>
          </w:p>
        </w:tc>
      </w:tr>
    </w:tbl>
    <w:p w14:paraId="4B08506D" w14:textId="77777777" w:rsidR="00407E60" w:rsidRPr="00001778"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712"/>
        <w:gridCol w:w="3482"/>
      </w:tblGrid>
      <w:tr w:rsidR="00782C7B" w14:paraId="4B085071" w14:textId="77777777" w:rsidTr="00664D67">
        <w:tc>
          <w:tcPr>
            <w:tcW w:w="3488" w:type="dxa"/>
          </w:tcPr>
          <w:p w14:paraId="4B08506E" w14:textId="77777777"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712" w:type="dxa"/>
          </w:tcPr>
          <w:p w14:paraId="4B08506F" w14:textId="77777777" w:rsidR="00782C7B" w:rsidRPr="00056FAF" w:rsidRDefault="00056FAF" w:rsidP="00056FAF">
            <w:pPr>
              <w:pStyle w:val="ProductList-Body"/>
              <w:spacing w:before="20" w:after="20"/>
              <w:rPr>
                <w:b/>
              </w:rPr>
            </w:pPr>
            <w:r>
              <w:t xml:space="preserve">Produkt-Pool: </w:t>
            </w:r>
            <w:r>
              <w:rPr>
                <w:b/>
              </w:rPr>
              <w:t>Anwendung</w:t>
            </w:r>
          </w:p>
        </w:tc>
        <w:tc>
          <w:tcPr>
            <w:tcW w:w="3482" w:type="dxa"/>
          </w:tcPr>
          <w:p w14:paraId="4B085070" w14:textId="77777777" w:rsidR="00782C7B" w:rsidRPr="00AC1338" w:rsidRDefault="00AC1338" w:rsidP="004E0F57">
            <w:pPr>
              <w:pStyle w:val="ProductList-Body"/>
              <w:spacing w:before="20" w:after="20"/>
              <w:rPr>
                <w:b/>
              </w:rPr>
            </w:pPr>
            <w:r>
              <w:t xml:space="preserve">Plattformunabhängige Lizenzen: </w:t>
            </w:r>
            <w:r>
              <w:rPr>
                <w:b/>
              </w:rPr>
              <w:t>Office für</w:t>
            </w:r>
            <w:r w:rsidR="004E0F57">
              <w:rPr>
                <w:b/>
              </w:rPr>
              <w:t> </w:t>
            </w:r>
            <w:r>
              <w:rPr>
                <w:b/>
              </w:rPr>
              <w:t xml:space="preserve">Mac Suites </w:t>
            </w:r>
          </w:p>
        </w:tc>
      </w:tr>
      <w:tr w:rsidR="00782C7B" w14:paraId="4B085075" w14:textId="77777777" w:rsidTr="00664D67">
        <w:tc>
          <w:tcPr>
            <w:tcW w:w="3488" w:type="dxa"/>
          </w:tcPr>
          <w:p w14:paraId="4B085072" w14:textId="77777777"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712" w:type="dxa"/>
          </w:tcPr>
          <w:p w14:paraId="4B085073" w14:textId="77777777" w:rsidR="00782C7B" w:rsidRDefault="00CD60C5" w:rsidP="00056FAF">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482" w:type="dxa"/>
          </w:tcPr>
          <w:p w14:paraId="4B085074" w14:textId="77777777" w:rsidR="00782C7B" w:rsidRDefault="00306B0E" w:rsidP="00056FAF">
            <w:pPr>
              <w:pStyle w:val="ProductList-Body"/>
              <w:spacing w:before="20" w:after="20"/>
            </w:pPr>
            <w:r>
              <w:rPr>
                <w:b/>
              </w:rPr>
              <w:t>und Office für Mac-Anwendungen</w:t>
            </w:r>
          </w:p>
        </w:tc>
      </w:tr>
    </w:tbl>
    <w:p w14:paraId="4B085076" w14:textId="77777777" w:rsidR="00782C7B" w:rsidRPr="00001778" w:rsidRDefault="00782C7B" w:rsidP="006E6A2F">
      <w:pPr>
        <w:pStyle w:val="ProductList-Body"/>
        <w:shd w:val="clear" w:color="auto" w:fill="D9D9D9" w:themeFill="background1" w:themeFillShade="D9"/>
        <w:spacing w:before="120" w:after="120"/>
      </w:pPr>
      <w:r>
        <w:rPr>
          <w:b/>
        </w:rPr>
        <w:t>Zusätzliche Informationen</w:t>
      </w:r>
    </w:p>
    <w:p w14:paraId="4B085077" w14:textId="77777777" w:rsidR="00AC1338" w:rsidRPr="00001778" w:rsidRDefault="00AC1338" w:rsidP="00AC1338">
      <w:pPr>
        <w:pStyle w:val="ProductList-Body"/>
      </w:pPr>
      <w:r>
        <w:rPr>
          <w:b/>
          <w:color w:val="00188F"/>
        </w:rPr>
        <w:t>Office für Mac Standard 2011</w:t>
      </w:r>
      <w:r>
        <w:fldChar w:fldCharType="begin"/>
      </w:r>
      <w:r>
        <w:instrText>XE "Office für Mac Standard 2011"</w:instrText>
      </w:r>
      <w:r>
        <w:fldChar w:fldCharType="end"/>
      </w:r>
    </w:p>
    <w:p w14:paraId="4B085078" w14:textId="77777777" w:rsidR="00AC1338" w:rsidRPr="00001778"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w:t>
      </w:r>
      <w:r w:rsidR="004E0F57">
        <w:t> </w:t>
      </w:r>
      <w:r>
        <w:t>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4B085079" w14:textId="77777777" w:rsidR="00AC1338" w:rsidRPr="00001778" w:rsidRDefault="00AC1338" w:rsidP="00AC1338">
      <w:pPr>
        <w:pStyle w:val="ProductList-Body"/>
      </w:pPr>
    </w:p>
    <w:p w14:paraId="4B08507A" w14:textId="77777777" w:rsidR="00733083" w:rsidRPr="00001778" w:rsidRDefault="00733083" w:rsidP="00733083">
      <w:pPr>
        <w:pStyle w:val="ProductList-Body"/>
      </w:pPr>
      <w:r>
        <w:rPr>
          <w:b/>
          <w:color w:val="00188F"/>
        </w:rPr>
        <w:t>Outlook für Mac 2011</w:t>
      </w:r>
      <w:r>
        <w:fldChar w:fldCharType="begin"/>
      </w:r>
      <w:r>
        <w:instrText>XE "Outlook für Mac 2011"</w:instrText>
      </w:r>
      <w:r>
        <w:fldChar w:fldCharType="end"/>
      </w:r>
    </w:p>
    <w:p w14:paraId="4B08507B" w14:textId="77777777" w:rsidR="00733083" w:rsidRPr="00001778" w:rsidRDefault="00733083" w:rsidP="00733083">
      <w:pPr>
        <w:pStyle w:val="ProductList-Body"/>
      </w:pPr>
      <w:r>
        <w:t>Die Folgeversion von Entourage für Mac 2008 ist Office für Mac 2011.</w:t>
      </w:r>
    </w:p>
    <w:p w14:paraId="4B08507C" w14:textId="77777777" w:rsidR="00733083" w:rsidRPr="00001778" w:rsidRDefault="00733083" w:rsidP="00733083">
      <w:pPr>
        <w:pStyle w:val="ProductList-Body"/>
      </w:pPr>
    </w:p>
    <w:p w14:paraId="4B08507D" w14:textId="77777777" w:rsidR="00306B0E" w:rsidRPr="00001778" w:rsidRDefault="00306B0E" w:rsidP="00306B0E">
      <w:pPr>
        <w:pStyle w:val="ProductList-Body"/>
      </w:pPr>
      <w:r>
        <w:rPr>
          <w:b/>
          <w:color w:val="00188F"/>
        </w:rPr>
        <w:t>Lync für Mac 2011</w:t>
      </w:r>
      <w:r>
        <w:fldChar w:fldCharType="begin"/>
      </w:r>
      <w:r>
        <w:instrText>XE "Lync für Mac 2011"</w:instrText>
      </w:r>
      <w:r>
        <w:fldChar w:fldCharType="end"/>
      </w:r>
    </w:p>
    <w:p w14:paraId="4B08507E" w14:textId="77777777" w:rsidR="00306B0E" w:rsidRPr="00001778"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4B08507F"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080" w14:textId="77777777" w:rsidR="009708AE" w:rsidRPr="00001778" w:rsidRDefault="009708AE" w:rsidP="00B26BEF">
      <w:pPr>
        <w:pStyle w:val="ProductList-OfferingGroupHeading"/>
        <w:outlineLvl w:val="1"/>
      </w:pPr>
      <w:bookmarkStart w:id="378" w:name="_Toc379797174"/>
      <w:bookmarkStart w:id="379" w:name="_Toc380513199"/>
      <w:bookmarkStart w:id="380" w:name="_Toc380655241"/>
      <w:bookmarkStart w:id="381" w:name="_Toc391370633"/>
      <w:r>
        <w:t>Office Productivity Servers</w:t>
      </w:r>
      <w:bookmarkEnd w:id="378"/>
      <w:bookmarkEnd w:id="379"/>
      <w:bookmarkEnd w:id="380"/>
      <w:bookmarkEnd w:id="381"/>
    </w:p>
    <w:p w14:paraId="4B085081" w14:textId="77777777" w:rsidR="009708AE" w:rsidRPr="00001778" w:rsidRDefault="009708AE" w:rsidP="00B26BEF">
      <w:pPr>
        <w:pStyle w:val="ProductList-Offering2Heading"/>
        <w:outlineLvl w:val="2"/>
      </w:pPr>
      <w:bookmarkStart w:id="382" w:name="_Toc378147623"/>
      <w:bookmarkStart w:id="383" w:name="_Toc378151525"/>
      <w:bookmarkStart w:id="384" w:name="_Toc378147632"/>
      <w:bookmarkStart w:id="385" w:name="_Toc378151534"/>
      <w:r>
        <w:tab/>
      </w:r>
      <w:bookmarkStart w:id="386" w:name="_Toc379797175"/>
      <w:bookmarkStart w:id="387" w:name="_Toc380513200"/>
      <w:bookmarkStart w:id="388" w:name="_Toc380655242"/>
      <w:bookmarkStart w:id="389" w:name="_Toc391370634"/>
      <w:r>
        <w:t>Exchange Server</w:t>
      </w:r>
      <w:bookmarkEnd w:id="382"/>
      <w:bookmarkEnd w:id="383"/>
      <w:bookmarkEnd w:id="386"/>
      <w:bookmarkEnd w:id="387"/>
      <w:bookmarkEnd w:id="388"/>
      <w:bookmarkEnd w:id="389"/>
    </w:p>
    <w:tbl>
      <w:tblPr>
        <w:tblStyle w:val="TableGrid"/>
        <w:tblW w:w="10636"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6"/>
        <w:gridCol w:w="595"/>
        <w:gridCol w:w="595"/>
        <w:gridCol w:w="596"/>
        <w:gridCol w:w="595"/>
        <w:gridCol w:w="595"/>
        <w:gridCol w:w="596"/>
        <w:gridCol w:w="595"/>
        <w:gridCol w:w="596"/>
        <w:gridCol w:w="595"/>
        <w:gridCol w:w="595"/>
        <w:gridCol w:w="596"/>
        <w:gridCol w:w="595"/>
        <w:gridCol w:w="596"/>
      </w:tblGrid>
      <w:tr w:rsidR="00881804" w14:paraId="4B085090" w14:textId="77777777" w:rsidTr="004E0F57">
        <w:trPr>
          <w:tblHeader/>
        </w:trPr>
        <w:tc>
          <w:tcPr>
            <w:tcW w:w="2896" w:type="dxa"/>
            <w:tcBorders>
              <w:bottom w:val="nil"/>
            </w:tcBorders>
            <w:shd w:val="clear" w:color="auto" w:fill="00188F"/>
          </w:tcPr>
          <w:p w14:paraId="4B085082" w14:textId="77777777" w:rsidR="00881804" w:rsidRPr="00EE0836" w:rsidRDefault="0088180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083" w14:textId="77777777" w:rsidR="00881804" w:rsidRPr="00792B5C" w:rsidRDefault="0088180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084" w14:textId="77777777" w:rsidR="00881804" w:rsidRPr="009F6E11" w:rsidRDefault="0088180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085" w14:textId="77777777" w:rsidR="00881804" w:rsidRPr="00C47858" w:rsidRDefault="0088180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086"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087"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088"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089"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08A"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08B"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95" w:type="dxa"/>
            <w:shd w:val="clear" w:color="auto" w:fill="00188F"/>
            <w:vAlign w:val="center"/>
          </w:tcPr>
          <w:p w14:paraId="4B08508C"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596" w:type="dxa"/>
            <w:shd w:val="clear" w:color="auto" w:fill="00188F"/>
            <w:vAlign w:val="center"/>
          </w:tcPr>
          <w:p w14:paraId="4B08508D"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08E"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08F"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09F" w14:textId="77777777" w:rsidTr="004E0F57">
        <w:tc>
          <w:tcPr>
            <w:tcW w:w="2896" w:type="dxa"/>
            <w:tcBorders>
              <w:top w:val="nil"/>
              <w:left w:val="nil"/>
              <w:bottom w:val="dashSmallGap" w:sz="4" w:space="0" w:color="BFBFBF" w:themeColor="background1" w:themeShade="BF"/>
              <w:right w:val="nil"/>
            </w:tcBorders>
          </w:tcPr>
          <w:p w14:paraId="4B085091" w14:textId="77777777" w:rsidR="00C05A53" w:rsidRDefault="003D7A21" w:rsidP="00477621">
            <w:pPr>
              <w:pStyle w:val="ProductList-Offering2"/>
            </w:pPr>
            <w:bookmarkStart w:id="390" w:name="_Toc379797176"/>
            <w:bookmarkStart w:id="391" w:name="_Toc380513201"/>
            <w:bookmarkStart w:id="392" w:name="_Toc380655243"/>
            <w:bookmarkStart w:id="393" w:name="_Toc391370635"/>
            <w:r>
              <w:t>Exchange Server 2007 Standard für Small Business</w:t>
            </w:r>
            <w:bookmarkEnd w:id="390"/>
            <w:bookmarkEnd w:id="391"/>
            <w:bookmarkEnd w:id="392"/>
            <w:bookmarkEnd w:id="393"/>
            <w:r>
              <w:fldChar w:fldCharType="begin"/>
            </w:r>
            <w:r>
              <w:instrText>XE "Exchange Server 2007 Standard für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4B085092" w14:textId="77777777"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B085093" w14:textId="77777777"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4B085094" w14:textId="77777777"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095" w14:textId="77777777"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4B08509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9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9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99"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09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9B"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09C" w14:textId="77777777" w:rsidR="00C05A53" w:rsidRDefault="00042275" w:rsidP="00C05A53">
            <w:pPr>
              <w:pStyle w:val="ProductList-OfferingBody"/>
              <w:ind w:left="-113"/>
              <w:jc w:val="center"/>
            </w:pPr>
            <w:r>
              <w:fldChar w:fldCharType="begin"/>
            </w:r>
            <w:r w:rsidR="00D909A5" w:rsidRPr="003A35A1">
              <w:instrText xml:space="preserve"> </w:instrText>
            </w:r>
            <w:r w:rsidR="00D909A5">
              <w:instrText>AutoTextList  \sNoStyle\t "Non-Company Wide in Open Value"</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D909A5">
              <w:t xml:space="preserve"> </w:t>
            </w:r>
            <w:r>
              <w:fldChar w:fldCharType="end"/>
            </w:r>
          </w:p>
        </w:tc>
        <w:tc>
          <w:tcPr>
            <w:tcW w:w="595" w:type="dxa"/>
            <w:shd w:val="clear" w:color="auto" w:fill="BFBFBF" w:themeFill="background1" w:themeFillShade="BF"/>
            <w:vAlign w:val="center"/>
          </w:tcPr>
          <w:p w14:paraId="4B08509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9E" w14:textId="77777777" w:rsidR="00C05A53" w:rsidRDefault="00C05A53" w:rsidP="00C05A53">
            <w:pPr>
              <w:pStyle w:val="ProductList-OfferingBody"/>
              <w:ind w:left="-113"/>
              <w:jc w:val="center"/>
            </w:pPr>
          </w:p>
        </w:tc>
      </w:tr>
      <w:tr w:rsidR="00C05A53" w14:paraId="4B0850AE" w14:textId="77777777" w:rsidTr="004E0F57">
        <w:tc>
          <w:tcPr>
            <w:tcW w:w="2896" w:type="dxa"/>
            <w:tcBorders>
              <w:top w:val="dashSmallGap" w:sz="4" w:space="0" w:color="BFBFBF" w:themeColor="background1" w:themeShade="BF"/>
              <w:left w:val="nil"/>
              <w:bottom w:val="dashSmallGap" w:sz="4" w:space="0" w:color="BFBFBF" w:themeColor="background1" w:themeShade="BF"/>
              <w:right w:val="nil"/>
            </w:tcBorders>
          </w:tcPr>
          <w:p w14:paraId="4B0850A0" w14:textId="77777777" w:rsidR="00C05A53" w:rsidRDefault="003D7A21" w:rsidP="00477621">
            <w:pPr>
              <w:pStyle w:val="ProductList-Offering2"/>
            </w:pPr>
            <w:bookmarkStart w:id="394" w:name="_Toc379797177"/>
            <w:bookmarkStart w:id="395" w:name="_Toc380513202"/>
            <w:bookmarkStart w:id="396" w:name="_Toc380655244"/>
            <w:bookmarkStart w:id="397" w:name="_Toc391370636"/>
            <w:r>
              <w:t xml:space="preserve">CAL für Exchange Server 2007 Standard </w:t>
            </w:r>
            <w:r w:rsidR="004E0F57">
              <w:br/>
            </w:r>
            <w:r>
              <w:t>für Small Business</w:t>
            </w:r>
            <w:bookmarkEnd w:id="394"/>
            <w:bookmarkEnd w:id="395"/>
            <w:bookmarkEnd w:id="396"/>
            <w:bookmarkEnd w:id="397"/>
            <w:r>
              <w:fldChar w:fldCharType="begin"/>
            </w:r>
            <w:r>
              <w:instrText>XE "CAL für Exchange Server 2007 Standard für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A1" w14:textId="77777777"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A2" w14:textId="77777777"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A3" w14:textId="77777777"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A4" w14:textId="77777777"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0A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A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A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A8"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0A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0AA"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0AB" w14:textId="77777777" w:rsidR="00C05A53" w:rsidRDefault="00042275" w:rsidP="00C05A53">
            <w:pPr>
              <w:pStyle w:val="ProductList-OfferingBody"/>
              <w:ind w:left="-113"/>
              <w:jc w:val="center"/>
            </w:pPr>
            <w:r>
              <w:fldChar w:fldCharType="begin"/>
            </w:r>
            <w:r w:rsidR="00D909A5" w:rsidRPr="003A35A1">
              <w:instrText xml:space="preserve"> </w:instrText>
            </w:r>
            <w:r w:rsidR="00D909A5">
              <w:instrText>AutoTextList  \sNoStyle\t "Non-Company Wide in Open Value"</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P</w:t>
            </w:r>
            <w:r w:rsidR="00332B0E" w:rsidRPr="00332B0E">
              <w:fldChar w:fldCharType="end"/>
            </w:r>
            <w:r w:rsidR="00D909A5">
              <w:t xml:space="preserve"> </w:t>
            </w:r>
            <w:r>
              <w:fldChar w:fldCharType="end"/>
            </w:r>
          </w:p>
        </w:tc>
        <w:tc>
          <w:tcPr>
            <w:tcW w:w="595" w:type="dxa"/>
            <w:shd w:val="clear" w:color="auto" w:fill="BFBFBF" w:themeFill="background1" w:themeFillShade="BF"/>
            <w:vAlign w:val="center"/>
          </w:tcPr>
          <w:p w14:paraId="4B0850A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0AD" w14:textId="77777777" w:rsidR="00C05A53" w:rsidRDefault="00C05A53" w:rsidP="00C05A53">
            <w:pPr>
              <w:pStyle w:val="ProductList-OfferingBody"/>
              <w:ind w:left="-113"/>
              <w:jc w:val="center"/>
            </w:pPr>
          </w:p>
        </w:tc>
      </w:tr>
      <w:tr w:rsidR="003D7A21" w14:paraId="4B0850BD" w14:textId="77777777" w:rsidTr="004E0F57">
        <w:tc>
          <w:tcPr>
            <w:tcW w:w="2896" w:type="dxa"/>
            <w:tcBorders>
              <w:top w:val="dashSmallGap" w:sz="4" w:space="0" w:color="BFBFBF" w:themeColor="background1" w:themeShade="BF"/>
              <w:left w:val="nil"/>
              <w:bottom w:val="dashSmallGap" w:sz="4" w:space="0" w:color="BFBFBF" w:themeColor="background1" w:themeShade="BF"/>
              <w:right w:val="nil"/>
            </w:tcBorders>
          </w:tcPr>
          <w:p w14:paraId="4B0850AF" w14:textId="77777777" w:rsidR="003D7A21" w:rsidRDefault="003D7A21" w:rsidP="00477621">
            <w:pPr>
              <w:pStyle w:val="ProductList-Offering2"/>
            </w:pPr>
            <w:bookmarkStart w:id="398" w:name="_Toc379797178"/>
            <w:bookmarkStart w:id="399" w:name="_Toc380513203"/>
            <w:bookmarkStart w:id="400" w:name="_Toc380655245"/>
            <w:bookmarkStart w:id="401" w:name="_Toc391370637"/>
            <w:r>
              <w:t>Exchange Server Enterprise 2013</w:t>
            </w:r>
            <w:bookmarkEnd w:id="398"/>
            <w:bookmarkEnd w:id="399"/>
            <w:bookmarkEnd w:id="400"/>
            <w:bookmarkEnd w:id="40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B0"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B1"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B2"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B3"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B0850B4"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B0850B5" w14:textId="77777777" w:rsidR="003D7A21" w:rsidRPr="00332B0E" w:rsidRDefault="00042275" w:rsidP="00C05A53">
            <w:pPr>
              <w:pStyle w:val="ProductList-OfferingBody"/>
              <w:ind w:left="-113"/>
              <w:jc w:val="center"/>
            </w:pPr>
            <w:r w:rsidRPr="00332B0E">
              <w:fldChar w:fldCharType="begin"/>
            </w:r>
            <w:r w:rsidR="003D7A21" w:rsidRPr="00287117">
              <w:instrText xml:space="preserve"> AutoTextList  \sNoStyle\t "Additional Product"</w:instrText>
            </w:r>
            <w:r w:rsidRPr="00332B0E">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Zusätzliches 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A</w:t>
            </w:r>
            <w:r w:rsidR="00332B0E" w:rsidRPr="00332B0E">
              <w:fldChar w:fldCharType="end"/>
            </w:r>
            <w:r w:rsidR="003D7A21" w:rsidRPr="00332B0E">
              <w:t xml:space="preserve"> </w:t>
            </w:r>
            <w:r w:rsidRPr="00332B0E">
              <w:fldChar w:fldCharType="end"/>
            </w:r>
          </w:p>
        </w:tc>
        <w:tc>
          <w:tcPr>
            <w:tcW w:w="595" w:type="dxa"/>
            <w:shd w:val="clear" w:color="auto" w:fill="70AD47" w:themeFill="accent6"/>
            <w:vAlign w:val="center"/>
          </w:tcPr>
          <w:p w14:paraId="4B0850B6" w14:textId="77777777" w:rsidR="003D7A21" w:rsidRDefault="003D7A21" w:rsidP="00C05A53">
            <w:pPr>
              <w:pStyle w:val="ProductList-OfferingBody"/>
              <w:ind w:left="-113"/>
              <w:jc w:val="center"/>
            </w:pPr>
          </w:p>
        </w:tc>
        <w:tc>
          <w:tcPr>
            <w:tcW w:w="596" w:type="dxa"/>
            <w:shd w:val="clear" w:color="auto" w:fill="70AD47" w:themeFill="accent6"/>
            <w:vAlign w:val="center"/>
          </w:tcPr>
          <w:p w14:paraId="4B0850B7" w14:textId="77777777" w:rsidR="003D7A21" w:rsidRDefault="003D7A21" w:rsidP="00C05A53">
            <w:pPr>
              <w:pStyle w:val="ProductList-OfferingBody"/>
              <w:ind w:left="-113"/>
              <w:jc w:val="center"/>
            </w:pPr>
          </w:p>
        </w:tc>
        <w:tc>
          <w:tcPr>
            <w:tcW w:w="595" w:type="dxa"/>
            <w:shd w:val="clear" w:color="auto" w:fill="70AD47" w:themeFill="accent6"/>
            <w:vAlign w:val="center"/>
          </w:tcPr>
          <w:p w14:paraId="4B0850B8" w14:textId="77777777" w:rsidR="003D7A21" w:rsidRDefault="003D7A21" w:rsidP="00C05A53">
            <w:pPr>
              <w:pStyle w:val="ProductList-OfferingBody"/>
              <w:ind w:left="-113"/>
              <w:jc w:val="center"/>
            </w:pPr>
          </w:p>
        </w:tc>
        <w:tc>
          <w:tcPr>
            <w:tcW w:w="595" w:type="dxa"/>
            <w:shd w:val="clear" w:color="auto" w:fill="BFBFBF" w:themeFill="background1" w:themeFillShade="BF"/>
            <w:vAlign w:val="center"/>
          </w:tcPr>
          <w:p w14:paraId="4B0850B9" w14:textId="77777777" w:rsidR="003D7A21" w:rsidRDefault="003D7A21" w:rsidP="00C05A53">
            <w:pPr>
              <w:pStyle w:val="ProductList-OfferingBody"/>
              <w:ind w:left="-113"/>
              <w:jc w:val="center"/>
            </w:pPr>
          </w:p>
        </w:tc>
        <w:tc>
          <w:tcPr>
            <w:tcW w:w="596" w:type="dxa"/>
            <w:shd w:val="clear" w:color="auto" w:fill="70AD47" w:themeFill="accent6"/>
            <w:vAlign w:val="center"/>
          </w:tcPr>
          <w:p w14:paraId="4B0850BA" w14:textId="77777777" w:rsidR="003D7A21" w:rsidRDefault="00332B0E" w:rsidP="00332B0E">
            <w:pPr>
              <w:pStyle w:val="ProductList-OfferingBody"/>
              <w:ind w:left="-113"/>
              <w:jc w:val="center"/>
            </w:pPr>
            <w:r w:rsidRPr="00332B0E">
              <w:fldChar w:fldCharType="begin"/>
            </w:r>
            <w:r w:rsidRPr="00332B0E">
              <w:instrText xml:space="preserve"> </w:instrText>
            </w:r>
            <w:r w:rsidRPr="00332B0E">
              <w:rPr>
                <w:color w:val="1F497D"/>
              </w:rPr>
              <w:instrText>AutoTextList  \s NoStyle \t “</w:instrText>
            </w:r>
            <w:r w:rsidRPr="00332B0E">
              <w:instrText>Zusätzliches Produkt</w:instrText>
            </w:r>
            <w:r w:rsidRPr="00332B0E">
              <w:rPr>
                <w:color w:val="1F497D"/>
              </w:rPr>
              <w:instrText>”</w:instrText>
            </w:r>
            <w:r w:rsidRPr="00332B0E">
              <w:instrText xml:space="preserve"> </w:instrText>
            </w:r>
            <w:r w:rsidRPr="00332B0E">
              <w:fldChar w:fldCharType="separate"/>
            </w:r>
            <w:r w:rsidRPr="00332B0E">
              <w:rPr>
                <w:color w:val="1F497D"/>
              </w:rPr>
              <w:t xml:space="preserve"> </w:t>
            </w:r>
            <w:r w:rsidRPr="00332B0E">
              <w:t>A</w:t>
            </w:r>
            <w:r w:rsidRPr="00332B0E">
              <w:fldChar w:fldCharType="end"/>
            </w:r>
            <w:r w:rsidR="00042275">
              <w:t>,</w:t>
            </w:r>
            <w:r w:rsidR="00042275">
              <w:fldChar w:fldCharType="begin"/>
            </w:r>
            <w:r w:rsidR="003D7A21" w:rsidRPr="003A35A1">
              <w:instrText xml:space="preserve"> </w:instrText>
            </w:r>
            <w:r w:rsidR="003D7A21">
              <w:instrText>AutoTextList  \sNoStyle\t "Non-Company Wide in Open Value"</w:instrText>
            </w:r>
            <w:r w:rsidR="00042275">
              <w:fldChar w:fldCharType="separate"/>
            </w:r>
            <w:r w:rsidRPr="00332B0E">
              <w:fldChar w:fldCharType="begin"/>
            </w:r>
            <w:r w:rsidRPr="00332B0E">
              <w:instrText xml:space="preserve"> </w:instrText>
            </w:r>
            <w:r w:rsidRPr="00332B0E">
              <w:rPr>
                <w:color w:val="1F497D"/>
              </w:rPr>
              <w:instrText>AutoTextList  \s NoStyle \t “</w:instrText>
            </w:r>
            <w:r w:rsidRPr="00332B0E">
              <w:instrText>Nicht organisationsweite Produkte in Open Value</w:instrText>
            </w:r>
            <w:r w:rsidRPr="00332B0E">
              <w:rPr>
                <w:color w:val="1F497D"/>
              </w:rPr>
              <w:instrText>”</w:instrText>
            </w:r>
            <w:r w:rsidRPr="00332B0E">
              <w:instrText xml:space="preserve"> </w:instrText>
            </w:r>
            <w:r w:rsidRPr="00332B0E">
              <w:fldChar w:fldCharType="separate"/>
            </w:r>
            <w:r w:rsidRPr="00332B0E">
              <w:t>P</w:t>
            </w:r>
            <w:r w:rsidRPr="00332B0E">
              <w:fldChar w:fldCharType="end"/>
            </w:r>
            <w:r w:rsidR="003D7A21">
              <w:t xml:space="preserve"> </w:t>
            </w:r>
            <w:r w:rsidR="00042275">
              <w:fldChar w:fldCharType="end"/>
            </w:r>
          </w:p>
        </w:tc>
        <w:tc>
          <w:tcPr>
            <w:tcW w:w="595" w:type="dxa"/>
            <w:shd w:val="clear" w:color="auto" w:fill="70AD47" w:themeFill="accent6"/>
            <w:vAlign w:val="center"/>
          </w:tcPr>
          <w:p w14:paraId="4B0850BB" w14:textId="77777777" w:rsidR="003D7A21" w:rsidRDefault="003D7A21" w:rsidP="00C05A53">
            <w:pPr>
              <w:pStyle w:val="ProductList-OfferingBody"/>
              <w:ind w:left="-113"/>
              <w:jc w:val="center"/>
            </w:pPr>
          </w:p>
        </w:tc>
        <w:tc>
          <w:tcPr>
            <w:tcW w:w="596" w:type="dxa"/>
            <w:shd w:val="clear" w:color="auto" w:fill="70AD47" w:themeFill="accent6"/>
            <w:vAlign w:val="center"/>
          </w:tcPr>
          <w:p w14:paraId="4B0850BC" w14:textId="77777777" w:rsidR="003D7A21" w:rsidRDefault="00042275" w:rsidP="00C05A53">
            <w:pPr>
              <w:pStyle w:val="ProductList-OfferingBody"/>
              <w:ind w:left="-113"/>
              <w:jc w:val="center"/>
            </w:pPr>
            <w:r>
              <w:fldChar w:fldCharType="begin"/>
            </w:r>
            <w:r w:rsidR="003D7A21" w:rsidRPr="00287117">
              <w:instrText xml:space="preserve"> AutoTextList  \sNoStyle\t "Additional Product"</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Zusätzliches 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A</w:t>
            </w:r>
            <w:r w:rsidR="00332B0E" w:rsidRPr="00332B0E">
              <w:fldChar w:fldCharType="end"/>
            </w:r>
            <w:r w:rsidR="003D7A21" w:rsidRPr="00287117">
              <w:t xml:space="preserve"> </w:t>
            </w:r>
            <w:r>
              <w:fldChar w:fldCharType="end"/>
            </w:r>
          </w:p>
        </w:tc>
      </w:tr>
      <w:tr w:rsidR="00E652A8" w14:paraId="4B0850CC" w14:textId="77777777" w:rsidTr="004E0F57">
        <w:tc>
          <w:tcPr>
            <w:tcW w:w="2896" w:type="dxa"/>
            <w:tcBorders>
              <w:top w:val="dashSmallGap" w:sz="4" w:space="0" w:color="BFBFBF" w:themeColor="background1" w:themeShade="BF"/>
              <w:left w:val="nil"/>
              <w:bottom w:val="dashSmallGap" w:sz="4" w:space="0" w:color="BFBFBF" w:themeColor="background1" w:themeShade="BF"/>
              <w:right w:val="nil"/>
            </w:tcBorders>
          </w:tcPr>
          <w:p w14:paraId="4B0850BE" w14:textId="77777777" w:rsidR="00E652A8" w:rsidRDefault="00E652A8" w:rsidP="00E652A8">
            <w:pPr>
              <w:pStyle w:val="ProductList-Offering2"/>
            </w:pPr>
            <w:bookmarkStart w:id="402" w:name="_Toc379797179"/>
            <w:bookmarkStart w:id="403" w:name="_Toc380513204"/>
            <w:bookmarkStart w:id="404" w:name="_Toc380655246"/>
            <w:bookmarkStart w:id="405" w:name="_Toc391370638"/>
            <w:r>
              <w:t>CAL</w:t>
            </w:r>
            <w:r>
              <w:fldChar w:fldCharType="begin"/>
            </w:r>
            <w:r>
              <w:instrText>XE "Exchange Server Enterprise 2013"</w:instrText>
            </w:r>
            <w:r>
              <w:fldChar w:fldCharType="end"/>
            </w:r>
            <w:r>
              <w:t xml:space="preserve"> für Exchange Server Enterprise 2013</w:t>
            </w:r>
            <w:r>
              <w:fldChar w:fldCharType="begin"/>
            </w:r>
            <w:r>
              <w:instrText>XE "Cal für Exchange Server Enterprise 2013"</w:instrText>
            </w:r>
            <w:r>
              <w:fldChar w:fldCharType="end"/>
            </w:r>
            <w:r>
              <w:t xml:space="preserve"> (Gerät und Nutzer)</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BF"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C0"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C1"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C2"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0C3"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B0850C4" w14:textId="77777777" w:rsidR="00E652A8" w:rsidRPr="00287117" w:rsidRDefault="00042275" w:rsidP="00E652A8">
            <w:pPr>
              <w:pStyle w:val="ProductList-OfferingBody"/>
              <w:ind w:left="-113"/>
              <w:jc w:val="center"/>
            </w:pPr>
            <w:r>
              <w:fldChar w:fldCharType="begin"/>
            </w:r>
            <w:r w:rsidR="00E652A8" w:rsidRPr="00287117">
              <w:instrText xml:space="preserve"> AutoTextList  \sNoStyle\t "Additional Product"</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Zusätzliches 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A</w:t>
            </w:r>
            <w:r w:rsidR="00332B0E" w:rsidRPr="00332B0E">
              <w:fldChar w:fldCharType="end"/>
            </w:r>
            <w:r w:rsidR="00E652A8" w:rsidRPr="00287117">
              <w:t xml:space="preserve"> </w:t>
            </w:r>
            <w:r>
              <w:fldChar w:fldCharType="end"/>
            </w:r>
          </w:p>
        </w:tc>
        <w:tc>
          <w:tcPr>
            <w:tcW w:w="595" w:type="dxa"/>
            <w:shd w:val="clear" w:color="auto" w:fill="70AD47" w:themeFill="accent6"/>
            <w:vAlign w:val="center"/>
          </w:tcPr>
          <w:p w14:paraId="4B0850C5" w14:textId="77777777" w:rsidR="00E652A8" w:rsidRDefault="00E652A8" w:rsidP="00E652A8">
            <w:pPr>
              <w:pStyle w:val="ProductList-OfferingBody"/>
              <w:ind w:left="-113"/>
              <w:jc w:val="center"/>
            </w:pPr>
          </w:p>
        </w:tc>
        <w:tc>
          <w:tcPr>
            <w:tcW w:w="596" w:type="dxa"/>
            <w:shd w:val="clear" w:color="auto" w:fill="70AD47" w:themeFill="accent6"/>
            <w:vAlign w:val="center"/>
          </w:tcPr>
          <w:p w14:paraId="4B0850C6" w14:textId="77777777" w:rsidR="00E652A8" w:rsidRDefault="00E652A8" w:rsidP="00E652A8">
            <w:pPr>
              <w:pStyle w:val="ProductList-OfferingBody"/>
              <w:ind w:left="-113"/>
              <w:jc w:val="center"/>
            </w:pPr>
          </w:p>
        </w:tc>
        <w:tc>
          <w:tcPr>
            <w:tcW w:w="595" w:type="dxa"/>
            <w:shd w:val="clear" w:color="auto" w:fill="70AD47" w:themeFill="accent6"/>
            <w:vAlign w:val="center"/>
          </w:tcPr>
          <w:p w14:paraId="4B0850C7"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B0850C8" w14:textId="77777777" w:rsidR="00E652A8" w:rsidRDefault="00E652A8" w:rsidP="00E652A8">
            <w:pPr>
              <w:pStyle w:val="ProductList-OfferingBody"/>
              <w:ind w:left="-113"/>
              <w:jc w:val="center"/>
            </w:pPr>
          </w:p>
        </w:tc>
        <w:tc>
          <w:tcPr>
            <w:tcW w:w="596" w:type="dxa"/>
            <w:shd w:val="clear" w:color="auto" w:fill="70AD47" w:themeFill="accent6"/>
            <w:vAlign w:val="center"/>
          </w:tcPr>
          <w:p w14:paraId="4B0850C9" w14:textId="77777777" w:rsidR="00E652A8" w:rsidRPr="00287117" w:rsidRDefault="00332B0E" w:rsidP="00332B0E">
            <w:pPr>
              <w:pStyle w:val="ProductList-OfferingBody"/>
              <w:ind w:left="-113"/>
              <w:jc w:val="center"/>
            </w:pPr>
            <w:r w:rsidRPr="00332B0E">
              <w:fldChar w:fldCharType="begin"/>
            </w:r>
            <w:r w:rsidRPr="00332B0E">
              <w:instrText xml:space="preserve"> </w:instrText>
            </w:r>
            <w:r w:rsidRPr="00332B0E">
              <w:rPr>
                <w:color w:val="1F497D"/>
              </w:rPr>
              <w:instrText>AutoTextList  \s NoStyle \t “</w:instrText>
            </w:r>
            <w:r w:rsidRPr="00332B0E">
              <w:instrText>Organisationsweites Zusätzliches Produkt</w:instrText>
            </w:r>
            <w:r w:rsidRPr="00332B0E">
              <w:rPr>
                <w:color w:val="1F497D"/>
              </w:rPr>
              <w:instrText>”</w:instrText>
            </w:r>
            <w:r w:rsidRPr="00332B0E">
              <w:instrText xml:space="preserve"> </w:instrText>
            </w:r>
            <w:r w:rsidRPr="00332B0E">
              <w:fldChar w:fldCharType="separate"/>
            </w:r>
            <w:r w:rsidRPr="00332B0E">
              <w:t>AO</w:t>
            </w:r>
            <w:r w:rsidRPr="00332B0E">
              <w:fldChar w:fldCharType="end"/>
            </w:r>
            <w:r w:rsidR="00042275">
              <w:t>,</w:t>
            </w:r>
            <w:r w:rsidR="00042275">
              <w:fldChar w:fldCharType="begin"/>
            </w:r>
            <w:r w:rsidR="00E652A8" w:rsidRPr="003A35A1">
              <w:instrText xml:space="preserve"> </w:instrText>
            </w:r>
            <w:r w:rsidR="00E652A8">
              <w:instrText>AutoTextList  \sNoStyle\t "Non-Company Wide in Open Value"</w:instrText>
            </w:r>
            <w:r w:rsidR="00042275">
              <w:fldChar w:fldCharType="separate"/>
            </w:r>
            <w:r w:rsidRPr="00332B0E">
              <w:fldChar w:fldCharType="begin"/>
            </w:r>
            <w:r w:rsidRPr="00332B0E">
              <w:instrText xml:space="preserve"> </w:instrText>
            </w:r>
            <w:r w:rsidRPr="00332B0E">
              <w:rPr>
                <w:color w:val="1F497D"/>
              </w:rPr>
              <w:instrText>AutoTextList  \s NoStyle \t “</w:instrText>
            </w:r>
            <w:r w:rsidRPr="00332B0E">
              <w:instrText>Nicht organisationsweite Produkte in Open Value</w:instrText>
            </w:r>
            <w:r w:rsidRPr="00332B0E">
              <w:rPr>
                <w:color w:val="1F497D"/>
              </w:rPr>
              <w:instrText>”</w:instrText>
            </w:r>
            <w:r w:rsidRPr="00332B0E">
              <w:instrText xml:space="preserve"> </w:instrText>
            </w:r>
            <w:r w:rsidRPr="00332B0E">
              <w:fldChar w:fldCharType="separate"/>
            </w:r>
            <w:r w:rsidRPr="00332B0E">
              <w:t>P</w:t>
            </w:r>
            <w:r w:rsidRPr="00332B0E">
              <w:fldChar w:fldCharType="end"/>
            </w:r>
            <w:r w:rsidR="00E652A8">
              <w:t>,</w:t>
            </w:r>
            <w:r w:rsidR="00042275">
              <w:fldChar w:fldCharType="end"/>
            </w:r>
            <w:r w:rsidRPr="00332B0E">
              <w:fldChar w:fldCharType="begin"/>
            </w:r>
            <w:r w:rsidRPr="00332B0E">
              <w:instrText xml:space="preserve"> </w:instrText>
            </w:r>
            <w:r w:rsidRPr="00332B0E">
              <w:rPr>
                <w:color w:val="1F497D"/>
              </w:rPr>
              <w:instrText>AutoTextList  \s NoStyle \t “</w:instrText>
            </w:r>
            <w:r w:rsidRPr="00332B0E">
              <w:instrText>Studentenangebot</w:instrText>
            </w:r>
            <w:r w:rsidRPr="00332B0E">
              <w:rPr>
                <w:color w:val="1F497D"/>
              </w:rPr>
              <w:instrText>”</w:instrText>
            </w:r>
            <w:r w:rsidRPr="00332B0E">
              <w:instrText xml:space="preserve"> </w:instrText>
            </w:r>
            <w:r w:rsidRPr="00332B0E">
              <w:fldChar w:fldCharType="separate"/>
            </w:r>
            <w:r w:rsidRPr="00332B0E">
              <w:t>ST</w:t>
            </w:r>
            <w:r w:rsidRPr="00332B0E">
              <w:fldChar w:fldCharType="end"/>
            </w:r>
          </w:p>
        </w:tc>
        <w:tc>
          <w:tcPr>
            <w:tcW w:w="595" w:type="dxa"/>
            <w:shd w:val="clear" w:color="auto" w:fill="70AD47" w:themeFill="accent6"/>
            <w:vAlign w:val="center"/>
          </w:tcPr>
          <w:p w14:paraId="4B0850CA"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B0850CB" w14:textId="77777777" w:rsidR="00E652A8" w:rsidRPr="00287117" w:rsidRDefault="00E652A8" w:rsidP="00E652A8">
            <w:pPr>
              <w:pStyle w:val="ProductList-OfferingBody"/>
              <w:ind w:left="-113"/>
              <w:jc w:val="center"/>
            </w:pPr>
          </w:p>
        </w:tc>
      </w:tr>
      <w:tr w:rsidR="00E652A8" w14:paraId="4B0850DB" w14:textId="77777777" w:rsidTr="004E0F57">
        <w:tc>
          <w:tcPr>
            <w:tcW w:w="2896" w:type="dxa"/>
            <w:tcBorders>
              <w:top w:val="dashSmallGap" w:sz="4" w:space="0" w:color="BFBFBF" w:themeColor="background1" w:themeShade="BF"/>
              <w:left w:val="nil"/>
              <w:bottom w:val="dashSmallGap" w:sz="4" w:space="0" w:color="BFBFBF" w:themeColor="background1" w:themeShade="BF"/>
              <w:right w:val="nil"/>
            </w:tcBorders>
          </w:tcPr>
          <w:p w14:paraId="4B0850CD" w14:textId="77777777" w:rsidR="00E652A8" w:rsidRDefault="00E652A8" w:rsidP="00E652A8">
            <w:pPr>
              <w:pStyle w:val="ProductList-Offering2"/>
            </w:pPr>
            <w:bookmarkStart w:id="406" w:name="_Toc379797180"/>
            <w:bookmarkStart w:id="407" w:name="_Toc380513205"/>
            <w:bookmarkStart w:id="408" w:name="_Toc380655247"/>
            <w:bookmarkStart w:id="409" w:name="_Toc391370639"/>
            <w:r>
              <w:t>Exchange Server Standard 2013</w:t>
            </w:r>
            <w:bookmarkEnd w:id="406"/>
            <w:bookmarkEnd w:id="407"/>
            <w:bookmarkEnd w:id="408"/>
            <w:bookmarkEnd w:id="40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CE"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0CF" w14:textId="77777777" w:rsidR="00E652A8" w:rsidRDefault="00E652A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0D0" w14:textId="77777777" w:rsidR="00E652A8" w:rsidRDefault="00E652A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0D1" w14:textId="77777777" w:rsidR="00E652A8" w:rsidRDefault="00E652A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0850D2" w14:textId="77777777" w:rsidR="00E652A8" w:rsidRDefault="00E652A8" w:rsidP="00E652A8">
            <w:pPr>
              <w:pStyle w:val="ProductList-OfferingBody"/>
              <w:ind w:left="-113"/>
              <w:jc w:val="center"/>
            </w:pPr>
            <w:r>
              <w:t>10</w:t>
            </w:r>
          </w:p>
        </w:tc>
        <w:tc>
          <w:tcPr>
            <w:tcW w:w="596" w:type="dxa"/>
            <w:shd w:val="clear" w:color="auto" w:fill="70AD47" w:themeFill="accent6"/>
            <w:vAlign w:val="center"/>
          </w:tcPr>
          <w:p w14:paraId="4B0850D3" w14:textId="77777777" w:rsidR="00E652A8" w:rsidRDefault="00042275" w:rsidP="00E652A8">
            <w:pPr>
              <w:pStyle w:val="ProductList-OfferingBody"/>
              <w:ind w:left="-113"/>
              <w:jc w:val="center"/>
            </w:pPr>
            <w:r>
              <w:fldChar w:fldCharType="begin"/>
            </w:r>
            <w:r w:rsidR="00E652A8" w:rsidRPr="00287117">
              <w:instrText xml:space="preserve"> AutoTextList  \sNoStyle\t "Additional Product"</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Zusätzliches 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A</w:t>
            </w:r>
            <w:r w:rsidR="00332B0E" w:rsidRPr="00332B0E">
              <w:fldChar w:fldCharType="end"/>
            </w:r>
            <w:r w:rsidR="00E652A8" w:rsidRPr="00287117">
              <w:t xml:space="preserve"> </w:t>
            </w:r>
            <w:r>
              <w:fldChar w:fldCharType="end"/>
            </w:r>
          </w:p>
        </w:tc>
        <w:tc>
          <w:tcPr>
            <w:tcW w:w="595" w:type="dxa"/>
            <w:shd w:val="clear" w:color="auto" w:fill="70AD47" w:themeFill="accent6"/>
            <w:vAlign w:val="center"/>
          </w:tcPr>
          <w:p w14:paraId="4B0850D4" w14:textId="77777777" w:rsidR="00E652A8" w:rsidRDefault="00E652A8" w:rsidP="00E652A8">
            <w:pPr>
              <w:pStyle w:val="ProductList-OfferingBody"/>
              <w:ind w:left="-113"/>
              <w:jc w:val="center"/>
            </w:pPr>
          </w:p>
        </w:tc>
        <w:tc>
          <w:tcPr>
            <w:tcW w:w="596" w:type="dxa"/>
            <w:shd w:val="clear" w:color="auto" w:fill="70AD47" w:themeFill="accent6"/>
            <w:vAlign w:val="center"/>
          </w:tcPr>
          <w:p w14:paraId="4B0850D5" w14:textId="77777777" w:rsidR="00E652A8" w:rsidRDefault="00E652A8" w:rsidP="00E652A8">
            <w:pPr>
              <w:pStyle w:val="ProductList-OfferingBody"/>
              <w:ind w:left="-113"/>
              <w:jc w:val="center"/>
            </w:pPr>
          </w:p>
        </w:tc>
        <w:tc>
          <w:tcPr>
            <w:tcW w:w="595" w:type="dxa"/>
            <w:shd w:val="clear" w:color="auto" w:fill="70AD47" w:themeFill="accent6"/>
            <w:vAlign w:val="center"/>
          </w:tcPr>
          <w:p w14:paraId="4B0850D6"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B0850D7" w14:textId="77777777" w:rsidR="00E652A8" w:rsidRDefault="00E652A8" w:rsidP="00E652A8">
            <w:pPr>
              <w:pStyle w:val="ProductList-OfferingBody"/>
              <w:ind w:left="-113"/>
              <w:jc w:val="center"/>
            </w:pPr>
          </w:p>
        </w:tc>
        <w:tc>
          <w:tcPr>
            <w:tcW w:w="596" w:type="dxa"/>
            <w:shd w:val="clear" w:color="auto" w:fill="70AD47" w:themeFill="accent6"/>
            <w:vAlign w:val="center"/>
          </w:tcPr>
          <w:p w14:paraId="4B0850D8" w14:textId="77777777" w:rsidR="00E652A8" w:rsidRPr="00287117" w:rsidRDefault="00042275" w:rsidP="00332B0E">
            <w:pPr>
              <w:pStyle w:val="ProductList-OfferingBody"/>
              <w:ind w:left="-113"/>
              <w:jc w:val="center"/>
            </w:pPr>
            <w:r>
              <w:fldChar w:fldCharType="begin"/>
            </w:r>
            <w:r w:rsidR="00E652A8" w:rsidRPr="00287117">
              <w:instrText xml:space="preserve"> AutoTextList  \sNoStyle\t "Additional Product"</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Zusätzliches 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A</w:t>
            </w:r>
            <w:r w:rsidR="00332B0E" w:rsidRPr="00332B0E">
              <w:fldChar w:fldCharType="end"/>
            </w:r>
            <w:r w:rsidR="00E652A8">
              <w:t>,</w:t>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Nicht organisationsweite Produkte in Open Value</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t>P</w:t>
            </w:r>
            <w:r w:rsidR="00332B0E" w:rsidRPr="00332B0E">
              <w:fldChar w:fldCharType="end"/>
            </w:r>
            <w:r w:rsidR="00E652A8" w:rsidRPr="00287117">
              <w:t xml:space="preserve"> </w:t>
            </w:r>
            <w:r>
              <w:fldChar w:fldCharType="end"/>
            </w:r>
          </w:p>
        </w:tc>
        <w:tc>
          <w:tcPr>
            <w:tcW w:w="595" w:type="dxa"/>
            <w:shd w:val="clear" w:color="auto" w:fill="70AD47" w:themeFill="accent6"/>
            <w:vAlign w:val="center"/>
          </w:tcPr>
          <w:p w14:paraId="4B0850D9" w14:textId="77777777" w:rsidR="00E652A8" w:rsidRDefault="00E652A8" w:rsidP="00E652A8">
            <w:pPr>
              <w:pStyle w:val="ProductList-OfferingBody"/>
              <w:ind w:left="-113"/>
              <w:jc w:val="center"/>
            </w:pPr>
          </w:p>
        </w:tc>
        <w:tc>
          <w:tcPr>
            <w:tcW w:w="596" w:type="dxa"/>
            <w:shd w:val="clear" w:color="auto" w:fill="70AD47" w:themeFill="accent6"/>
            <w:vAlign w:val="center"/>
          </w:tcPr>
          <w:p w14:paraId="4B0850DA" w14:textId="77777777" w:rsidR="00E652A8" w:rsidRPr="00287117" w:rsidRDefault="00042275" w:rsidP="00E652A8">
            <w:pPr>
              <w:pStyle w:val="ProductList-OfferingBody"/>
              <w:ind w:left="-113"/>
              <w:jc w:val="center"/>
            </w:pPr>
            <w:r>
              <w:fldChar w:fldCharType="begin"/>
            </w:r>
            <w:r w:rsidR="00E652A8" w:rsidRPr="00287117">
              <w:instrText xml:space="preserve"> AutoTextList  \sNoStyle\t "Additional Product"</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Zusätzliches 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A</w:t>
            </w:r>
            <w:r w:rsidR="00332B0E" w:rsidRPr="00332B0E">
              <w:fldChar w:fldCharType="end"/>
            </w:r>
            <w:r w:rsidR="00E652A8" w:rsidRPr="00287117">
              <w:t xml:space="preserve"> </w:t>
            </w:r>
            <w:r>
              <w:fldChar w:fldCharType="end"/>
            </w:r>
          </w:p>
        </w:tc>
      </w:tr>
      <w:tr w:rsidR="00E652A8" w14:paraId="4B0850EA" w14:textId="77777777" w:rsidTr="004E0F57">
        <w:tc>
          <w:tcPr>
            <w:tcW w:w="2896" w:type="dxa"/>
            <w:tcBorders>
              <w:top w:val="dashSmallGap" w:sz="4" w:space="0" w:color="BFBFBF" w:themeColor="background1" w:themeShade="BF"/>
              <w:left w:val="nil"/>
              <w:bottom w:val="nil"/>
              <w:right w:val="nil"/>
            </w:tcBorders>
          </w:tcPr>
          <w:p w14:paraId="4B0850DC" w14:textId="77777777" w:rsidR="00E652A8" w:rsidRDefault="00E652A8" w:rsidP="00E652A8">
            <w:pPr>
              <w:pStyle w:val="ProductList-Offering2"/>
            </w:pPr>
            <w:bookmarkStart w:id="410" w:name="_Toc379797181"/>
            <w:bookmarkStart w:id="411" w:name="_Toc380513206"/>
            <w:bookmarkStart w:id="412" w:name="_Toc380655248"/>
            <w:bookmarkStart w:id="413" w:name="_Toc391370640"/>
            <w:r>
              <w:t>CAL</w:t>
            </w:r>
            <w:r>
              <w:fldChar w:fldCharType="begin"/>
            </w:r>
            <w:r>
              <w:instrText>XE "Exchange Server Standard 2013"</w:instrText>
            </w:r>
            <w:r>
              <w:fldChar w:fldCharType="end"/>
            </w:r>
            <w:r>
              <w:t xml:space="preserve"> für Exchange Server Standard 2013</w:t>
            </w:r>
            <w:r>
              <w:fldChar w:fldCharType="begin"/>
            </w:r>
            <w:r>
              <w:instrText>XE "Cal für Exchange Server Standard 2013"</w:instrText>
            </w:r>
            <w:r>
              <w:fldChar w:fldCharType="end"/>
            </w:r>
            <w:r>
              <w:t xml:space="preserve"> (Gerät und Nutzer)</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4B0850DD"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B0850DE"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B0850DF"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0E0"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0E1"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B0850E2" w14:textId="77777777" w:rsidR="00E652A8" w:rsidRDefault="00042275" w:rsidP="00E652A8">
            <w:pPr>
              <w:pStyle w:val="ProductList-OfferingBody"/>
              <w:ind w:left="-113"/>
              <w:jc w:val="center"/>
            </w:pPr>
            <w:r>
              <w:fldChar w:fldCharType="begin"/>
            </w:r>
            <w:r w:rsidR="00E652A8" w:rsidRPr="00287117">
              <w:instrText xml:space="preserve"> AutoTextList  \sNoStyle\t "Additional Product"</w:instrText>
            </w:r>
            <w:r>
              <w:fldChar w:fldCharType="separate"/>
            </w:r>
            <w:r w:rsidR="00332B0E" w:rsidRPr="00332B0E">
              <w:fldChar w:fldCharType="begin"/>
            </w:r>
            <w:r w:rsidR="00332B0E" w:rsidRPr="00332B0E">
              <w:instrText xml:space="preserve"> </w:instrText>
            </w:r>
            <w:r w:rsidR="00332B0E" w:rsidRPr="00332B0E">
              <w:rPr>
                <w:color w:val="1F497D"/>
              </w:rPr>
              <w:instrText>AutoTextList  \s NoStyle \t “</w:instrText>
            </w:r>
            <w:r w:rsidR="00332B0E" w:rsidRPr="00332B0E">
              <w:instrText>Zusätzliches Produkt</w:instrText>
            </w:r>
            <w:r w:rsidR="00332B0E" w:rsidRPr="00332B0E">
              <w:rPr>
                <w:color w:val="1F497D"/>
              </w:rPr>
              <w:instrText>”</w:instrText>
            </w:r>
            <w:r w:rsidR="00332B0E" w:rsidRPr="00332B0E">
              <w:instrText xml:space="preserve"> </w:instrText>
            </w:r>
            <w:r w:rsidR="00332B0E" w:rsidRPr="00332B0E">
              <w:fldChar w:fldCharType="separate"/>
            </w:r>
            <w:r w:rsidR="00332B0E" w:rsidRPr="00332B0E">
              <w:rPr>
                <w:color w:val="1F497D"/>
              </w:rPr>
              <w:t xml:space="preserve"> </w:t>
            </w:r>
            <w:r w:rsidR="00332B0E" w:rsidRPr="00332B0E">
              <w:t>A</w:t>
            </w:r>
            <w:r w:rsidR="00332B0E" w:rsidRPr="00332B0E">
              <w:fldChar w:fldCharType="end"/>
            </w:r>
            <w:r w:rsidR="00E652A8" w:rsidRPr="00287117">
              <w:t xml:space="preserve"> </w:t>
            </w:r>
            <w:r>
              <w:fldChar w:fldCharType="end"/>
            </w:r>
          </w:p>
        </w:tc>
        <w:tc>
          <w:tcPr>
            <w:tcW w:w="595" w:type="dxa"/>
            <w:shd w:val="clear" w:color="auto" w:fill="70AD47" w:themeFill="accent6"/>
            <w:vAlign w:val="center"/>
          </w:tcPr>
          <w:p w14:paraId="4B0850E3" w14:textId="77777777" w:rsidR="00E652A8" w:rsidRDefault="00E652A8" w:rsidP="00E652A8">
            <w:pPr>
              <w:pStyle w:val="ProductList-OfferingBody"/>
              <w:ind w:left="-113"/>
              <w:jc w:val="center"/>
            </w:pPr>
          </w:p>
        </w:tc>
        <w:tc>
          <w:tcPr>
            <w:tcW w:w="596" w:type="dxa"/>
            <w:shd w:val="clear" w:color="auto" w:fill="70AD47" w:themeFill="accent6"/>
            <w:vAlign w:val="center"/>
          </w:tcPr>
          <w:p w14:paraId="4B0850E4" w14:textId="77777777" w:rsidR="00E652A8" w:rsidRDefault="00E652A8" w:rsidP="00E652A8">
            <w:pPr>
              <w:pStyle w:val="ProductList-OfferingBody"/>
              <w:ind w:left="-113"/>
              <w:jc w:val="center"/>
            </w:pPr>
          </w:p>
        </w:tc>
        <w:tc>
          <w:tcPr>
            <w:tcW w:w="595" w:type="dxa"/>
            <w:shd w:val="clear" w:color="auto" w:fill="70AD47" w:themeFill="accent6"/>
            <w:vAlign w:val="center"/>
          </w:tcPr>
          <w:p w14:paraId="4B0850E5"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B0850E6" w14:textId="77777777" w:rsidR="00E652A8" w:rsidRDefault="00E652A8" w:rsidP="00E652A8">
            <w:pPr>
              <w:pStyle w:val="ProductList-OfferingBody"/>
              <w:ind w:left="-113"/>
              <w:jc w:val="center"/>
            </w:pPr>
          </w:p>
        </w:tc>
        <w:tc>
          <w:tcPr>
            <w:tcW w:w="596" w:type="dxa"/>
            <w:shd w:val="clear" w:color="auto" w:fill="70AD47" w:themeFill="accent6"/>
            <w:vAlign w:val="center"/>
          </w:tcPr>
          <w:p w14:paraId="4B0850E7" w14:textId="77777777" w:rsidR="00E652A8" w:rsidRDefault="00332B0E" w:rsidP="00332B0E">
            <w:pPr>
              <w:pStyle w:val="ProductList-OfferingBody"/>
              <w:ind w:left="-113"/>
              <w:jc w:val="center"/>
            </w:pPr>
            <w:r w:rsidRPr="00332B0E">
              <w:fldChar w:fldCharType="begin"/>
            </w:r>
            <w:r w:rsidRPr="00332B0E">
              <w:instrText xml:space="preserve"> </w:instrText>
            </w:r>
            <w:r w:rsidRPr="00332B0E">
              <w:rPr>
                <w:color w:val="1F497D"/>
              </w:rPr>
              <w:instrText>AutoTextList  \s NoStyle \t “</w:instrText>
            </w:r>
            <w:r w:rsidRPr="00332B0E">
              <w:instrText>Organisationsweites Zusätzliches Produkt</w:instrText>
            </w:r>
            <w:r w:rsidRPr="00332B0E">
              <w:rPr>
                <w:color w:val="1F497D"/>
              </w:rPr>
              <w:instrText>”</w:instrText>
            </w:r>
            <w:r w:rsidRPr="00332B0E">
              <w:instrText xml:space="preserve"> </w:instrText>
            </w:r>
            <w:r w:rsidRPr="00332B0E">
              <w:fldChar w:fldCharType="separate"/>
            </w:r>
            <w:r w:rsidRPr="00332B0E">
              <w:t>AO</w:t>
            </w:r>
            <w:r w:rsidRPr="00332B0E">
              <w:fldChar w:fldCharType="end"/>
            </w:r>
            <w:r w:rsidR="00042275">
              <w:t>,</w:t>
            </w:r>
            <w:r w:rsidR="00042275">
              <w:fldChar w:fldCharType="begin"/>
            </w:r>
            <w:r w:rsidR="00E652A8" w:rsidRPr="003A35A1">
              <w:instrText xml:space="preserve"> </w:instrText>
            </w:r>
            <w:r w:rsidR="00E652A8">
              <w:instrText>AutoTextList  \sNoStyle\t "Non-Company Wide in Open Value"</w:instrText>
            </w:r>
            <w:r w:rsidR="00042275">
              <w:fldChar w:fldCharType="separate"/>
            </w:r>
            <w:r w:rsidRPr="00332B0E">
              <w:fldChar w:fldCharType="begin"/>
            </w:r>
            <w:r w:rsidRPr="00332B0E">
              <w:instrText xml:space="preserve"> </w:instrText>
            </w:r>
            <w:r w:rsidRPr="00332B0E">
              <w:rPr>
                <w:color w:val="1F497D"/>
              </w:rPr>
              <w:instrText>AutoTextList  \s NoStyle \t “</w:instrText>
            </w:r>
            <w:r w:rsidRPr="00332B0E">
              <w:instrText>Nicht organisationsweite Produkte in Open Value</w:instrText>
            </w:r>
            <w:r w:rsidRPr="00332B0E">
              <w:rPr>
                <w:color w:val="1F497D"/>
              </w:rPr>
              <w:instrText>”</w:instrText>
            </w:r>
            <w:r w:rsidRPr="00332B0E">
              <w:instrText xml:space="preserve"> </w:instrText>
            </w:r>
            <w:r w:rsidRPr="00332B0E">
              <w:fldChar w:fldCharType="separate"/>
            </w:r>
            <w:r w:rsidRPr="00332B0E">
              <w:t>P</w:t>
            </w:r>
            <w:r w:rsidRPr="00332B0E">
              <w:fldChar w:fldCharType="end"/>
            </w:r>
            <w:r w:rsidR="00E652A8">
              <w:t>,</w:t>
            </w:r>
            <w:r w:rsidR="00042275">
              <w:fldChar w:fldCharType="end"/>
            </w:r>
            <w:r w:rsidRPr="00332B0E">
              <w:fldChar w:fldCharType="begin"/>
            </w:r>
            <w:r w:rsidRPr="00332B0E">
              <w:instrText xml:space="preserve"> </w:instrText>
            </w:r>
            <w:r w:rsidRPr="00332B0E">
              <w:rPr>
                <w:color w:val="1F497D"/>
              </w:rPr>
              <w:instrText>AutoTextList  \s NoStyle \t “</w:instrText>
            </w:r>
            <w:r w:rsidRPr="00332B0E">
              <w:instrText>Studentenangebot</w:instrText>
            </w:r>
            <w:r w:rsidRPr="00332B0E">
              <w:rPr>
                <w:color w:val="1F497D"/>
              </w:rPr>
              <w:instrText>”</w:instrText>
            </w:r>
            <w:r w:rsidRPr="00332B0E">
              <w:instrText xml:space="preserve"> </w:instrText>
            </w:r>
            <w:r w:rsidRPr="00332B0E">
              <w:fldChar w:fldCharType="separate"/>
            </w:r>
            <w:r w:rsidRPr="00332B0E">
              <w:t>ST</w:t>
            </w:r>
            <w:r w:rsidRPr="00332B0E">
              <w:fldChar w:fldCharType="end"/>
            </w:r>
          </w:p>
        </w:tc>
        <w:tc>
          <w:tcPr>
            <w:tcW w:w="595" w:type="dxa"/>
            <w:shd w:val="clear" w:color="auto" w:fill="70AD47" w:themeFill="accent6"/>
            <w:vAlign w:val="center"/>
          </w:tcPr>
          <w:p w14:paraId="4B0850E8"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B0850E9" w14:textId="77777777" w:rsidR="00E652A8" w:rsidRDefault="00E652A8" w:rsidP="00E652A8">
            <w:pPr>
              <w:pStyle w:val="ProductList-OfferingBody"/>
              <w:ind w:left="-113"/>
              <w:jc w:val="center"/>
            </w:pPr>
          </w:p>
        </w:tc>
      </w:tr>
    </w:tbl>
    <w:p w14:paraId="4B0850EB" w14:textId="77777777" w:rsidR="009708AE" w:rsidRPr="00001778" w:rsidRDefault="009708AE" w:rsidP="009708AE">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528"/>
        <w:gridCol w:w="3320"/>
      </w:tblGrid>
      <w:tr w:rsidR="000C0ACA" w14:paraId="4B0850EF" w14:textId="77777777" w:rsidTr="00EE7DE5">
        <w:tc>
          <w:tcPr>
            <w:tcW w:w="3825" w:type="dxa"/>
          </w:tcPr>
          <w:p w14:paraId="4B0850EC" w14:textId="77777777" w:rsidR="000C0ACA" w:rsidRDefault="000C0ACA" w:rsidP="00EE7DE5">
            <w:pPr>
              <w:pStyle w:val="ProductList-Body"/>
              <w:tabs>
                <w:tab w:val="clear" w:pos="158"/>
              </w:tabs>
              <w:ind w:right="-117"/>
            </w:pPr>
            <w:r>
              <w:t xml:space="preserve">Frühere Versionen: </w:t>
            </w:r>
            <w:r>
              <w:rPr>
                <w:b/>
              </w:rPr>
              <w:t>Exchange Server 2010</w:t>
            </w:r>
            <w:r>
              <w:t xml:space="preserve"> (11/09)</w:t>
            </w:r>
          </w:p>
        </w:tc>
        <w:tc>
          <w:tcPr>
            <w:tcW w:w="3528" w:type="dxa"/>
          </w:tcPr>
          <w:p w14:paraId="4B0850ED" w14:textId="77777777" w:rsidR="000C0ACA" w:rsidRDefault="000C0ACA" w:rsidP="003D7A21">
            <w:pPr>
              <w:pStyle w:val="ProductList-Body"/>
            </w:pPr>
            <w:r>
              <w:t xml:space="preserve">Produkt-Pool: </w:t>
            </w:r>
            <w:r>
              <w:rPr>
                <w:b/>
              </w:rPr>
              <w:t>Server</w:t>
            </w:r>
          </w:p>
        </w:tc>
        <w:tc>
          <w:tcPr>
            <w:tcW w:w="3320" w:type="dxa"/>
          </w:tcPr>
          <w:p w14:paraId="4B0850EE" w14:textId="77777777" w:rsidR="000C0ACA" w:rsidRDefault="000C0ACA" w:rsidP="003D7A21">
            <w:pPr>
              <w:pStyle w:val="ProductList-Body"/>
            </w:pPr>
          </w:p>
        </w:tc>
      </w:tr>
      <w:tr w:rsidR="000C0ACA" w14:paraId="4B0850F4" w14:textId="77777777" w:rsidTr="00EE7DE5">
        <w:tc>
          <w:tcPr>
            <w:tcW w:w="3825" w:type="dxa"/>
          </w:tcPr>
          <w:p w14:paraId="4B0850F0" w14:textId="77777777" w:rsidR="000C0ACA" w:rsidRPr="00001778" w:rsidRDefault="000C0ACA" w:rsidP="00EE7DE5">
            <w:pPr>
              <w:pStyle w:val="ProductList-Body"/>
              <w:tabs>
                <w:tab w:val="clear" w:pos="158"/>
                <w:tab w:val="left" w:pos="1476"/>
              </w:tabs>
              <w:ind w:right="-117"/>
            </w:pPr>
            <w:r>
              <w:tab/>
            </w:r>
            <w:r>
              <w:rPr>
                <w:b/>
              </w:rPr>
              <w:t xml:space="preserve">Exchange Server 2007 </w:t>
            </w:r>
            <w:r>
              <w:t>(3/08)</w:t>
            </w:r>
          </w:p>
          <w:p w14:paraId="4B0850F1" w14:textId="77777777" w:rsidR="00FE161B" w:rsidRDefault="00FE161B" w:rsidP="00EE7DE5">
            <w:pPr>
              <w:pStyle w:val="ProductList-Body"/>
              <w:tabs>
                <w:tab w:val="clear" w:pos="158"/>
                <w:tab w:val="left" w:pos="1476"/>
              </w:tabs>
              <w:ind w:right="-117"/>
            </w:pPr>
            <w:r>
              <w:tab/>
            </w:r>
            <w:r>
              <w:rPr>
                <w:b/>
              </w:rPr>
              <w:t xml:space="preserve">Exchange Server 2003 </w:t>
            </w:r>
            <w:r>
              <w:t>(5/03)</w:t>
            </w:r>
          </w:p>
        </w:tc>
        <w:tc>
          <w:tcPr>
            <w:tcW w:w="3528" w:type="dxa"/>
          </w:tcPr>
          <w:p w14:paraId="4B0850F2" w14:textId="77777777" w:rsidR="000C0ACA" w:rsidRDefault="00CD60C5" w:rsidP="00EE7DE5">
            <w:pPr>
              <w:pStyle w:val="ProductList-Body"/>
              <w:ind w:right="-108"/>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320" w:type="dxa"/>
          </w:tcPr>
          <w:p w14:paraId="4B0850F3" w14:textId="77777777" w:rsidR="000C0ACA" w:rsidRDefault="000C0ACA" w:rsidP="003D7A21">
            <w:pPr>
              <w:pStyle w:val="ProductList-Body"/>
            </w:pPr>
          </w:p>
        </w:tc>
      </w:tr>
    </w:tbl>
    <w:p w14:paraId="4B0850F5"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0F6" w14:textId="77777777" w:rsidR="003D7A21" w:rsidRPr="00001778" w:rsidRDefault="003D7A21" w:rsidP="003D7A21">
      <w:pPr>
        <w:pStyle w:val="ProductList-Body"/>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4B0850F7" w14:textId="77777777" w:rsidR="003D7A21" w:rsidRPr="00001778"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1708B0">
        <w:t xml:space="preserve"> </w:t>
      </w:r>
      <w:r>
        <w:t xml:space="preserve">Für diese Lizenzen gelten die Standardbestimmungen für die Migration (siehe Abschnitt </w:t>
      </w:r>
      <w:hyperlink w:anchor="Software Assurance" w:history="1">
        <w:hyperlink w:anchor="SoftwareAssurance" w:tooltip="Software Assurance" w:history="1">
          <w:r w:rsidR="00664D67">
            <w:rPr>
              <w:rStyle w:val="Hyperlink"/>
            </w:rPr>
            <w:t>Software Assurance</w:t>
          </w:r>
        </w:hyperlink>
      </w:hyperlink>
      <w:r>
        <w:t>).</w:t>
      </w:r>
    </w:p>
    <w:p w14:paraId="4B0850F8" w14:textId="77777777" w:rsidR="003D7A21" w:rsidRPr="00001778" w:rsidRDefault="003D7A21" w:rsidP="003D7A21">
      <w:pPr>
        <w:pStyle w:val="ProductList-Body"/>
      </w:pPr>
    </w:p>
    <w:p w14:paraId="4B0850F9" w14:textId="77777777" w:rsidR="003D7A21" w:rsidRPr="00001778" w:rsidRDefault="003D7A21" w:rsidP="003D7A21">
      <w:pPr>
        <w:pStyle w:val="ProductList-Body"/>
      </w:pPr>
      <w:bookmarkStart w:id="414" w:name="ExchangeEntCALWithServ2013"/>
      <w:r>
        <w:rPr>
          <w:b/>
          <w:color w:val="00188F"/>
        </w:rPr>
        <w:t>Exchange Enterprise CAL mit Diensten 2013</w:t>
      </w:r>
    </w:p>
    <w:bookmarkEnd w:id="414"/>
    <w:p w14:paraId="4B0850FA" w14:textId="77777777" w:rsidR="003D7A21" w:rsidRPr="00001778" w:rsidRDefault="003D7A21" w:rsidP="003D7A21">
      <w:pPr>
        <w:pStyle w:val="ProductList-Body"/>
      </w:pPr>
      <w:r>
        <w:t>Ab dem 1. April 2013 umfasst eine Lizenz für Exchange Enterprise CAL mit Diensten 2013 mit aktiver SA die Rechte für Datenverlustprävention und</w:t>
      </w:r>
      <w:r w:rsidR="00ED19E0">
        <w:t> </w:t>
      </w:r>
      <w:r>
        <w:t>Exchange Online Protection</w:t>
      </w:r>
      <w:r>
        <w:fldChar w:fldCharType="begin"/>
      </w:r>
      <w:r>
        <w:instrText>XE "Exchange Online Protection"</w:instrText>
      </w:r>
      <w:r>
        <w:fldChar w:fldCharType="end"/>
      </w:r>
      <w:r>
        <w:t>.</w:t>
      </w:r>
    </w:p>
    <w:p w14:paraId="4B0850FB" w14:textId="77777777" w:rsidR="003D7A21" w:rsidRPr="00001778" w:rsidRDefault="003D7A21" w:rsidP="00D909A5">
      <w:pPr>
        <w:pStyle w:val="ProductList-Body"/>
        <w:numPr>
          <w:ilvl w:val="0"/>
          <w:numId w:val="4"/>
        </w:numPr>
        <w:ind w:left="450" w:hanging="270"/>
      </w:pPr>
      <w:r>
        <w:rPr>
          <w:b/>
        </w:rPr>
        <w:t>Internationale Verfügbarkeit</w:t>
      </w:r>
      <w:r w:rsidRPr="007B6F4C">
        <w:rPr>
          <w:b/>
        </w:rPr>
        <w:t>.</w:t>
      </w:r>
      <w:r>
        <w:t xml:space="preserve"> Diese Onlinedienste sind nur in Ländern verfügbar, in denen Office 365 verfügbar ist: </w:t>
      </w:r>
      <w:hyperlink r:id="rId31" w:anchor="international" w:history="1">
        <w:r>
          <w:rPr>
            <w:rStyle w:val="Hyperlink"/>
          </w:rPr>
          <w:t>http://www.microsoft.com/online/faq.aspx#international</w:t>
        </w:r>
      </w:hyperlink>
      <w:r>
        <w:t xml:space="preserve"> </w:t>
      </w:r>
    </w:p>
    <w:p w14:paraId="4B0850FC" w14:textId="77777777" w:rsidR="003D7A21" w:rsidRPr="00001778" w:rsidRDefault="003D7A21" w:rsidP="00D909A5">
      <w:pPr>
        <w:pStyle w:val="ProductList-Body"/>
        <w:numPr>
          <w:ilvl w:val="0"/>
          <w:numId w:val="4"/>
        </w:numPr>
        <w:ind w:left="450" w:hanging="270"/>
      </w:pPr>
      <w:r>
        <w:rPr>
          <w:b/>
        </w:rPr>
        <w:t>Erbringung</w:t>
      </w:r>
      <w:r w:rsidRPr="007B6F4C">
        <w:rPr>
          <w:b/>
        </w:rPr>
        <w:t xml:space="preserve">. </w:t>
      </w:r>
      <w:r>
        <w:t>Kunden können die Inanspruchnahme dieser Dienste aufnehmen, indem sie ihren Microsoft-Partner kontaktieren, der den für die Aktivierung eines jeden Dienstes erforderlichen Erbringungsprozess anstoßen kann.</w:t>
      </w:r>
    </w:p>
    <w:p w14:paraId="4B0850FD" w14:textId="77777777" w:rsidR="003D7A21" w:rsidRPr="00001778" w:rsidRDefault="003D7A21" w:rsidP="00D909A5">
      <w:pPr>
        <w:pStyle w:val="ProductList-Body"/>
        <w:numPr>
          <w:ilvl w:val="0"/>
          <w:numId w:val="4"/>
        </w:numPr>
        <w:ind w:left="450" w:hanging="270"/>
      </w:pPr>
      <w:r>
        <w:rPr>
          <w:b/>
        </w:rPr>
        <w:t>Ergänzende Bestimmungen</w:t>
      </w:r>
      <w:r w:rsidRPr="007B6F4C">
        <w:rPr>
          <w:b/>
        </w:rPr>
        <w:t>.</w:t>
      </w:r>
      <w:r>
        <w:t xml:space="preserve"> Kunden mit Microsoft Business-Verträgen vor Oktober 2010, die nicht die Ergänzenden Bestimmungen für</w:t>
      </w:r>
      <w:r w:rsidR="00ED19E0">
        <w:t> </w:t>
      </w:r>
      <w:r>
        <w:t>Onlinedienste über einen Beitritt nach Juli 2011 oder anderweitig zu ihrem Volumenlizenzvertrag hinzugefügt haben, unterliegen im</w:t>
      </w:r>
      <w:r w:rsidR="007B6F4C">
        <w:t> </w:t>
      </w:r>
      <w:r>
        <w:t>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415" w:name="_Toc378147625"/>
    <w:bookmarkStart w:id="416" w:name="_Toc378151527"/>
    <w:p w14:paraId="4B0850FE"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0FF" w14:textId="77777777" w:rsidR="009708AE" w:rsidRPr="00001778" w:rsidRDefault="009708AE" w:rsidP="00B26BEF">
      <w:pPr>
        <w:pStyle w:val="ProductList-Offering2Heading"/>
        <w:outlineLvl w:val="2"/>
      </w:pPr>
      <w:r>
        <w:tab/>
      </w:r>
      <w:bookmarkStart w:id="417" w:name="_Toc379797182"/>
      <w:bookmarkStart w:id="418" w:name="_Toc380513207"/>
      <w:bookmarkStart w:id="419" w:name="_Toc380655249"/>
      <w:bookmarkStart w:id="420" w:name="_Toc391370641"/>
      <w:r>
        <w:t>Lync Server</w:t>
      </w:r>
      <w:bookmarkEnd w:id="415"/>
      <w:bookmarkEnd w:id="416"/>
      <w:bookmarkEnd w:id="417"/>
      <w:bookmarkEnd w:id="418"/>
      <w:bookmarkEnd w:id="419"/>
      <w:bookmarkEnd w:id="420"/>
    </w:p>
    <w:tbl>
      <w:tblPr>
        <w:tblStyle w:val="TableGrid"/>
        <w:tblW w:w="1067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15"/>
        <w:gridCol w:w="676"/>
        <w:gridCol w:w="595"/>
        <w:gridCol w:w="596"/>
      </w:tblGrid>
      <w:tr w:rsidR="00881804" w14:paraId="4B08510E" w14:textId="77777777" w:rsidTr="007B6F4C">
        <w:trPr>
          <w:tblHeader/>
        </w:trPr>
        <w:tc>
          <w:tcPr>
            <w:tcW w:w="2938" w:type="dxa"/>
            <w:tcBorders>
              <w:bottom w:val="nil"/>
            </w:tcBorders>
            <w:shd w:val="clear" w:color="auto" w:fill="00188F"/>
          </w:tcPr>
          <w:p w14:paraId="4B085100" w14:textId="77777777" w:rsidR="00881804" w:rsidRPr="00EE0836" w:rsidRDefault="0088180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101" w14:textId="77777777" w:rsidR="00881804" w:rsidRPr="00792B5C" w:rsidRDefault="00881804"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102" w14:textId="77777777" w:rsidR="00881804" w:rsidRPr="009F6E11" w:rsidRDefault="00881804"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103" w14:textId="77777777" w:rsidR="00881804" w:rsidRPr="00C47858" w:rsidRDefault="00881804"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104"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105"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106"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107"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108"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109"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15" w:type="dxa"/>
            <w:shd w:val="clear" w:color="auto" w:fill="00188F"/>
            <w:vAlign w:val="center"/>
          </w:tcPr>
          <w:p w14:paraId="4B08510A"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76" w:type="dxa"/>
            <w:shd w:val="clear" w:color="auto" w:fill="00188F"/>
            <w:vAlign w:val="center"/>
          </w:tcPr>
          <w:p w14:paraId="4B08510B"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10C"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10D" w14:textId="77777777" w:rsidR="00881804" w:rsidRPr="00A92A58" w:rsidRDefault="00881804"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11D" w14:textId="77777777" w:rsidTr="007B6F4C">
        <w:tc>
          <w:tcPr>
            <w:tcW w:w="2938" w:type="dxa"/>
            <w:tcBorders>
              <w:top w:val="nil"/>
              <w:left w:val="nil"/>
              <w:bottom w:val="dashSmallGap" w:sz="4" w:space="0" w:color="BFBFBF" w:themeColor="background1" w:themeShade="BF"/>
              <w:right w:val="nil"/>
            </w:tcBorders>
          </w:tcPr>
          <w:p w14:paraId="4B08510F" w14:textId="77777777" w:rsidR="00C05A53" w:rsidRDefault="00477621" w:rsidP="00477621">
            <w:pPr>
              <w:pStyle w:val="ProductList-Offering2"/>
            </w:pPr>
            <w:bookmarkStart w:id="421" w:name="_Toc379797183"/>
            <w:bookmarkStart w:id="422" w:name="_Toc380513208"/>
            <w:bookmarkStart w:id="423" w:name="_Toc380655250"/>
            <w:bookmarkStart w:id="424" w:name="_Toc391370642"/>
            <w:r>
              <w:t>Lync Server 2013</w:t>
            </w:r>
            <w:bookmarkEnd w:id="421"/>
            <w:bookmarkEnd w:id="422"/>
            <w:bookmarkEnd w:id="423"/>
            <w:bookmarkEnd w:id="424"/>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B085110" w14:textId="77777777"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B085111"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B085112" w14:textId="77777777"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113"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B085114"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B085115" w14:textId="77777777" w:rsidR="00C05A53" w:rsidRPr="00252EBF" w:rsidRDefault="00042275" w:rsidP="00C05A53">
            <w:pPr>
              <w:pStyle w:val="ProductList-OfferingBody"/>
              <w:ind w:left="-113"/>
              <w:jc w:val="center"/>
            </w:pPr>
            <w:r w:rsidRPr="00252EBF">
              <w:fldChar w:fldCharType="begin"/>
            </w:r>
            <w:r w:rsidR="00FD67D5" w:rsidRPr="00287117">
              <w:instrText xml:space="preserve"> AutoTextList  \sNoStyle\t "Additional Product"</w:instrText>
            </w:r>
            <w:r w:rsidRPr="00252EBF">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rsidRPr="00252EBF">
              <w:t xml:space="preserve"> </w:t>
            </w:r>
            <w:r w:rsidRPr="00252EBF">
              <w:fldChar w:fldCharType="end"/>
            </w:r>
          </w:p>
        </w:tc>
        <w:tc>
          <w:tcPr>
            <w:tcW w:w="595" w:type="dxa"/>
            <w:shd w:val="clear" w:color="auto" w:fill="70AD47" w:themeFill="accent6"/>
            <w:vAlign w:val="center"/>
          </w:tcPr>
          <w:p w14:paraId="4B085116"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17"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18"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119"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11A" w14:textId="77777777" w:rsidR="00C05A53" w:rsidRDefault="00042275" w:rsidP="00FD67D5">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t>,</w:t>
            </w:r>
            <w:r>
              <w:fldChar w:fldCharType="begin"/>
            </w:r>
            <w:r w:rsidR="00FD67D5" w:rsidRPr="003A35A1">
              <w:instrText xml:space="preserve"> </w:instrText>
            </w:r>
            <w:r w:rsidR="00FD67D5">
              <w:instrText>AutoTextList  \sNoStyle\t "Non-Company Wide in Open Value"</w:instrText>
            </w:r>
            <w:r>
              <w:fldChar w:fldCharType="separate"/>
            </w:r>
            <w:r w:rsidR="00252EBF" w:rsidRPr="00332B0E">
              <w:fldChar w:fldCharType="begin"/>
            </w:r>
            <w:r w:rsidR="00252EBF" w:rsidRPr="00332B0E">
              <w:instrText xml:space="preserve"> </w:instrText>
            </w:r>
            <w:r w:rsidR="00252EBF" w:rsidRPr="00332B0E">
              <w:rPr>
                <w:color w:val="1F497D"/>
              </w:rPr>
              <w:instrText>AutoTextList  \s NoStyle \t “</w:instrText>
            </w:r>
            <w:r w:rsidR="00252EBF" w:rsidRPr="00332B0E">
              <w:instrText>Nicht organisationsweite Produkte in Open Value</w:instrText>
            </w:r>
            <w:r w:rsidR="00252EBF" w:rsidRPr="00332B0E">
              <w:rPr>
                <w:color w:val="1F497D"/>
              </w:rPr>
              <w:instrText>”</w:instrText>
            </w:r>
            <w:r w:rsidR="00252EBF" w:rsidRPr="00332B0E">
              <w:instrText xml:space="preserve"> </w:instrText>
            </w:r>
            <w:r w:rsidR="00252EBF" w:rsidRPr="00332B0E">
              <w:fldChar w:fldCharType="separate"/>
            </w:r>
            <w:r w:rsidR="00252EBF" w:rsidRPr="00332B0E">
              <w:t>P</w:t>
            </w:r>
            <w:r w:rsidR="00252EBF" w:rsidRPr="00332B0E">
              <w:fldChar w:fldCharType="end"/>
            </w:r>
            <w:r w:rsidR="00FD67D5">
              <w:t xml:space="preserve"> </w:t>
            </w:r>
            <w:r>
              <w:fldChar w:fldCharType="end"/>
            </w:r>
            <w:r>
              <w:fldChar w:fldCharType="end"/>
            </w:r>
          </w:p>
        </w:tc>
        <w:tc>
          <w:tcPr>
            <w:tcW w:w="595" w:type="dxa"/>
            <w:shd w:val="clear" w:color="auto" w:fill="70AD47" w:themeFill="accent6"/>
            <w:vAlign w:val="center"/>
          </w:tcPr>
          <w:p w14:paraId="4B08511B"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1C" w14:textId="77777777" w:rsidR="00C05A53"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rsidRPr="00287117">
              <w:t xml:space="preserve"> </w:t>
            </w:r>
            <w:r>
              <w:fldChar w:fldCharType="end"/>
            </w:r>
          </w:p>
        </w:tc>
      </w:tr>
      <w:tr w:rsidR="00477621" w14:paraId="4B08512C" w14:textId="77777777" w:rsidTr="007B6F4C">
        <w:tc>
          <w:tcPr>
            <w:tcW w:w="2938" w:type="dxa"/>
            <w:tcBorders>
              <w:top w:val="nil"/>
              <w:left w:val="nil"/>
              <w:bottom w:val="dashSmallGap" w:sz="4" w:space="0" w:color="BFBFBF" w:themeColor="background1" w:themeShade="BF"/>
              <w:right w:val="nil"/>
            </w:tcBorders>
          </w:tcPr>
          <w:p w14:paraId="4B08511E" w14:textId="77777777" w:rsidR="00477621" w:rsidRDefault="00477621" w:rsidP="004C49FB">
            <w:pPr>
              <w:pStyle w:val="ProductList-Offering2"/>
            </w:pPr>
            <w:bookmarkStart w:id="425" w:name="_Toc379797184"/>
            <w:bookmarkStart w:id="426" w:name="_Toc380513209"/>
            <w:bookmarkStart w:id="427" w:name="_Toc380655251"/>
            <w:bookmarkStart w:id="428" w:name="_Toc391370643"/>
            <w:r>
              <w:t>Enterprise CAL für Lync Server 2013</w:t>
            </w:r>
            <w:r>
              <w:fldChar w:fldCharType="begin"/>
            </w:r>
            <w:r>
              <w:instrText>XE "Lync Server 2013"</w:instrText>
            </w:r>
            <w:r>
              <w:fldChar w:fldCharType="end"/>
            </w:r>
            <w:r>
              <w:t xml:space="preserve"> </w:t>
            </w:r>
            <w:r w:rsidR="00AE401D">
              <w:br/>
            </w:r>
            <w:r>
              <w:t>(Geräte und Nutzer)</w:t>
            </w:r>
            <w:bookmarkEnd w:id="425"/>
            <w:bookmarkEnd w:id="426"/>
            <w:bookmarkEnd w:id="427"/>
            <w:bookmarkEnd w:id="428"/>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B08511F" w14:textId="77777777"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B085120" w14:textId="77777777"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121" w14:textId="77777777"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122" w14:textId="77777777"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123" w14:textId="77777777" w:rsidR="00477621" w:rsidRDefault="00FD67D5" w:rsidP="00C05A53">
            <w:pPr>
              <w:pStyle w:val="ProductList-OfferingBody"/>
              <w:ind w:left="-113"/>
              <w:jc w:val="center"/>
            </w:pPr>
            <w:r>
              <w:t>1</w:t>
            </w:r>
          </w:p>
        </w:tc>
        <w:tc>
          <w:tcPr>
            <w:tcW w:w="596" w:type="dxa"/>
            <w:shd w:val="clear" w:color="auto" w:fill="70AD47" w:themeFill="accent6"/>
            <w:vAlign w:val="center"/>
          </w:tcPr>
          <w:p w14:paraId="4B085124" w14:textId="77777777" w:rsidR="00477621"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rsidRPr="00287117">
              <w:t xml:space="preserve"> </w:t>
            </w:r>
            <w:r>
              <w:fldChar w:fldCharType="end"/>
            </w:r>
          </w:p>
        </w:tc>
        <w:tc>
          <w:tcPr>
            <w:tcW w:w="595" w:type="dxa"/>
            <w:shd w:val="clear" w:color="auto" w:fill="70AD47" w:themeFill="accent6"/>
            <w:vAlign w:val="center"/>
          </w:tcPr>
          <w:p w14:paraId="4B085125" w14:textId="77777777" w:rsidR="00477621" w:rsidRDefault="00477621" w:rsidP="00C05A53">
            <w:pPr>
              <w:pStyle w:val="ProductList-OfferingBody"/>
              <w:ind w:left="-113"/>
              <w:jc w:val="center"/>
            </w:pPr>
          </w:p>
        </w:tc>
        <w:tc>
          <w:tcPr>
            <w:tcW w:w="596" w:type="dxa"/>
            <w:shd w:val="clear" w:color="auto" w:fill="70AD47" w:themeFill="accent6"/>
            <w:vAlign w:val="center"/>
          </w:tcPr>
          <w:p w14:paraId="4B085126" w14:textId="77777777" w:rsidR="00477621" w:rsidRDefault="00477621" w:rsidP="00C05A53">
            <w:pPr>
              <w:pStyle w:val="ProductList-OfferingBody"/>
              <w:ind w:left="-113"/>
              <w:jc w:val="center"/>
            </w:pPr>
          </w:p>
        </w:tc>
        <w:tc>
          <w:tcPr>
            <w:tcW w:w="595" w:type="dxa"/>
            <w:shd w:val="clear" w:color="auto" w:fill="70AD47" w:themeFill="accent6"/>
            <w:vAlign w:val="center"/>
          </w:tcPr>
          <w:p w14:paraId="4B085127" w14:textId="77777777" w:rsidR="00477621" w:rsidRDefault="00477621" w:rsidP="00C05A53">
            <w:pPr>
              <w:pStyle w:val="ProductList-OfferingBody"/>
              <w:ind w:left="-113"/>
              <w:jc w:val="center"/>
            </w:pPr>
          </w:p>
        </w:tc>
        <w:tc>
          <w:tcPr>
            <w:tcW w:w="515" w:type="dxa"/>
            <w:shd w:val="clear" w:color="auto" w:fill="BFBFBF" w:themeFill="background1" w:themeFillShade="BF"/>
            <w:vAlign w:val="center"/>
          </w:tcPr>
          <w:p w14:paraId="4B085128" w14:textId="77777777" w:rsidR="00477621" w:rsidRDefault="00477621" w:rsidP="00C05A53">
            <w:pPr>
              <w:pStyle w:val="ProductList-OfferingBody"/>
              <w:ind w:left="-113"/>
              <w:jc w:val="center"/>
            </w:pPr>
          </w:p>
        </w:tc>
        <w:tc>
          <w:tcPr>
            <w:tcW w:w="676" w:type="dxa"/>
            <w:shd w:val="clear" w:color="auto" w:fill="70AD47" w:themeFill="accent6"/>
            <w:vAlign w:val="center"/>
          </w:tcPr>
          <w:p w14:paraId="4B085129" w14:textId="77777777" w:rsidR="00477621" w:rsidRDefault="00252EBF" w:rsidP="00252EBF">
            <w:pPr>
              <w:pStyle w:val="ProductList-OfferingBody"/>
              <w:ind w:left="-113"/>
              <w:jc w:val="center"/>
            </w:pPr>
            <w:r w:rsidRPr="00252EBF">
              <w:fldChar w:fldCharType="begin"/>
            </w:r>
            <w:r w:rsidRPr="00252EBF">
              <w:instrText xml:space="preserve"> </w:instrText>
            </w:r>
            <w:r w:rsidRPr="00252EBF">
              <w:rPr>
                <w:color w:val="1F497D"/>
              </w:rPr>
              <w:instrText>AutoTextList  \s NoStyle \t “</w:instrText>
            </w:r>
            <w:r w:rsidRPr="00252EBF">
              <w:instrText>Organisationsweites Zusätzliches Produkt</w:instrText>
            </w:r>
            <w:r w:rsidRPr="00252EBF">
              <w:rPr>
                <w:color w:val="1F497D"/>
              </w:rPr>
              <w:instrText>”</w:instrText>
            </w:r>
            <w:r w:rsidRPr="00252EBF">
              <w:instrText xml:space="preserve"> </w:instrText>
            </w:r>
            <w:r w:rsidRPr="00252EBF">
              <w:fldChar w:fldCharType="separate"/>
            </w:r>
            <w:r w:rsidRPr="00252EBF">
              <w:t>AO</w:t>
            </w:r>
            <w:r w:rsidRPr="00252EBF">
              <w:fldChar w:fldCharType="end"/>
            </w:r>
            <w:r w:rsidR="00042275">
              <w:t>,</w:t>
            </w:r>
            <w:r w:rsidR="00042275">
              <w:fldChar w:fldCharType="begin"/>
            </w:r>
            <w:r w:rsidR="00FD67D5" w:rsidRPr="003A35A1">
              <w:instrText xml:space="preserve"> </w:instrText>
            </w:r>
            <w:r w:rsidR="00FD67D5">
              <w:instrText>AutoTextList  \sNoStyle\t "Non-Company Wide in Open Value"</w:instrText>
            </w:r>
            <w:r w:rsidR="00042275">
              <w:fldChar w:fldCharType="separate"/>
            </w:r>
            <w:r w:rsidRPr="00332B0E">
              <w:fldChar w:fldCharType="begin"/>
            </w:r>
            <w:r w:rsidRPr="00332B0E">
              <w:instrText xml:space="preserve"> </w:instrText>
            </w:r>
            <w:r w:rsidRPr="00332B0E">
              <w:rPr>
                <w:color w:val="1F497D"/>
              </w:rPr>
              <w:instrText>AutoTextList  \s NoStyle \t “</w:instrText>
            </w:r>
            <w:r w:rsidRPr="00332B0E">
              <w:instrText>Nicht organisationsweite Produkte in Open Value</w:instrText>
            </w:r>
            <w:r w:rsidRPr="00332B0E">
              <w:rPr>
                <w:color w:val="1F497D"/>
              </w:rPr>
              <w:instrText>”</w:instrText>
            </w:r>
            <w:r w:rsidRPr="00332B0E">
              <w:instrText xml:space="preserve"> </w:instrText>
            </w:r>
            <w:r w:rsidRPr="00332B0E">
              <w:fldChar w:fldCharType="separate"/>
            </w:r>
            <w:r w:rsidRPr="00332B0E">
              <w:t>P</w:t>
            </w:r>
            <w:r w:rsidRPr="00332B0E">
              <w:fldChar w:fldCharType="end"/>
            </w:r>
            <w:r w:rsidR="00FD67D5">
              <w:t>,</w:t>
            </w:r>
            <w:r w:rsidR="00042275">
              <w:fldChar w:fldCharType="end"/>
            </w:r>
            <w:r w:rsidRPr="00252EBF">
              <w:fldChar w:fldCharType="begin"/>
            </w:r>
            <w:r w:rsidRPr="00252EBF">
              <w:instrText xml:space="preserve"> </w:instrText>
            </w:r>
            <w:r w:rsidRPr="00252EBF">
              <w:rPr>
                <w:color w:val="1F497D"/>
              </w:rPr>
              <w:instrText>AutoTextList  \s NoStyle \t “</w:instrText>
            </w:r>
            <w:r w:rsidRPr="00252EBF">
              <w:instrText>Studentenangebot</w:instrText>
            </w:r>
            <w:r w:rsidRPr="00252EBF">
              <w:rPr>
                <w:color w:val="1F497D"/>
              </w:rPr>
              <w:instrText>”</w:instrText>
            </w:r>
            <w:r w:rsidRPr="00252EBF">
              <w:instrText xml:space="preserve"> </w:instrText>
            </w:r>
            <w:r w:rsidRPr="00252EBF">
              <w:fldChar w:fldCharType="separate"/>
            </w:r>
            <w:r w:rsidRPr="00252EBF">
              <w:t>ST</w:t>
            </w:r>
            <w:r w:rsidRPr="00252EBF">
              <w:fldChar w:fldCharType="end"/>
            </w:r>
          </w:p>
        </w:tc>
        <w:tc>
          <w:tcPr>
            <w:tcW w:w="595" w:type="dxa"/>
            <w:shd w:val="clear" w:color="auto" w:fill="70AD47" w:themeFill="accent6"/>
            <w:vAlign w:val="center"/>
          </w:tcPr>
          <w:p w14:paraId="4B08512A" w14:textId="77777777" w:rsidR="00477621" w:rsidRDefault="00477621" w:rsidP="00C05A53">
            <w:pPr>
              <w:pStyle w:val="ProductList-OfferingBody"/>
              <w:ind w:left="-113"/>
              <w:jc w:val="center"/>
            </w:pPr>
          </w:p>
        </w:tc>
        <w:tc>
          <w:tcPr>
            <w:tcW w:w="596" w:type="dxa"/>
            <w:shd w:val="clear" w:color="auto" w:fill="70AD47" w:themeFill="accent6"/>
            <w:vAlign w:val="center"/>
          </w:tcPr>
          <w:p w14:paraId="4B08512B" w14:textId="77777777" w:rsidR="00477621"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rsidRPr="00287117">
              <w:t xml:space="preserve"> </w:t>
            </w:r>
            <w:r>
              <w:fldChar w:fldCharType="end"/>
            </w:r>
          </w:p>
        </w:tc>
      </w:tr>
      <w:tr w:rsidR="00C05A53" w14:paraId="4B08513B" w14:textId="77777777" w:rsidTr="007B6F4C">
        <w:tc>
          <w:tcPr>
            <w:tcW w:w="2938" w:type="dxa"/>
            <w:tcBorders>
              <w:top w:val="dashSmallGap" w:sz="4" w:space="0" w:color="BFBFBF" w:themeColor="background1" w:themeShade="BF"/>
              <w:left w:val="nil"/>
              <w:bottom w:val="dashSmallGap" w:sz="4" w:space="0" w:color="BFBFBF" w:themeColor="background1" w:themeShade="BF"/>
              <w:right w:val="nil"/>
            </w:tcBorders>
          </w:tcPr>
          <w:p w14:paraId="4B08512D" w14:textId="77777777" w:rsidR="00C05A53" w:rsidRDefault="00477621" w:rsidP="00ED19E0">
            <w:pPr>
              <w:pStyle w:val="ProductList-Offering2"/>
            </w:pPr>
            <w:bookmarkStart w:id="429" w:name="_Toc379797185"/>
            <w:bookmarkStart w:id="430" w:name="_Toc380513210"/>
            <w:bookmarkStart w:id="431" w:name="_Toc380655252"/>
            <w:bookmarkStart w:id="432" w:name="_Toc391370644"/>
            <w:r>
              <w:t>Cal für Lync Server 2013</w:t>
            </w:r>
            <w:r>
              <w:fldChar w:fldCharType="begin"/>
            </w:r>
            <w:r>
              <w:instrText>XE "Lync Server 2013"</w:instrText>
            </w:r>
            <w:r>
              <w:fldChar w:fldCharType="end"/>
            </w:r>
            <w:r>
              <w:t xml:space="preserve"> Plus (Gerät</w:t>
            </w:r>
            <w:r w:rsidR="00ED19E0">
              <w:t> </w:t>
            </w:r>
            <w:r>
              <w:t>und</w:t>
            </w:r>
            <w:r w:rsidR="00ED19E0">
              <w:t> </w:t>
            </w:r>
            <w:r>
              <w:t>Nutzer)</w:t>
            </w:r>
            <w:bookmarkEnd w:id="429"/>
            <w:bookmarkEnd w:id="430"/>
            <w:bookmarkEnd w:id="431"/>
            <w:bookmarkEnd w:id="432"/>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12E"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12F"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130"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131"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132"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B085133" w14:textId="77777777" w:rsidR="00C05A53"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rsidRPr="00287117">
              <w:t xml:space="preserve"> </w:t>
            </w:r>
            <w:r>
              <w:fldChar w:fldCharType="end"/>
            </w:r>
          </w:p>
        </w:tc>
        <w:tc>
          <w:tcPr>
            <w:tcW w:w="595" w:type="dxa"/>
            <w:shd w:val="clear" w:color="auto" w:fill="70AD47" w:themeFill="accent6"/>
            <w:vAlign w:val="center"/>
          </w:tcPr>
          <w:p w14:paraId="4B085134"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35"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36"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137"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138" w14:textId="77777777" w:rsidR="00C05A53" w:rsidRDefault="00042275" w:rsidP="00252EBF">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t>,</w:t>
            </w:r>
            <w:r>
              <w:fldChar w:fldCharType="begin"/>
            </w:r>
            <w:r w:rsidR="00FD67D5" w:rsidRPr="003A35A1">
              <w:instrText xml:space="preserve"> </w:instrText>
            </w:r>
            <w:r w:rsidR="00FD67D5">
              <w:instrText>AutoTextList  \sNoStyle\t "Non-Company Wide in Open Value"</w:instrText>
            </w:r>
            <w:r>
              <w:fldChar w:fldCharType="separate"/>
            </w:r>
            <w:r w:rsidR="00252EBF" w:rsidRPr="00332B0E">
              <w:fldChar w:fldCharType="begin"/>
            </w:r>
            <w:r w:rsidR="00252EBF" w:rsidRPr="00332B0E">
              <w:instrText xml:space="preserve"> </w:instrText>
            </w:r>
            <w:r w:rsidR="00252EBF" w:rsidRPr="00332B0E">
              <w:rPr>
                <w:color w:val="1F497D"/>
              </w:rPr>
              <w:instrText>AutoTextList  \s NoStyle \t “</w:instrText>
            </w:r>
            <w:r w:rsidR="00252EBF" w:rsidRPr="00332B0E">
              <w:instrText>Nicht organisationsweite Produkte in Open Value</w:instrText>
            </w:r>
            <w:r w:rsidR="00252EBF" w:rsidRPr="00332B0E">
              <w:rPr>
                <w:color w:val="1F497D"/>
              </w:rPr>
              <w:instrText>”</w:instrText>
            </w:r>
            <w:r w:rsidR="00252EBF" w:rsidRPr="00332B0E">
              <w:instrText xml:space="preserve"> </w:instrText>
            </w:r>
            <w:r w:rsidR="00252EBF" w:rsidRPr="00332B0E">
              <w:fldChar w:fldCharType="separate"/>
            </w:r>
            <w:r w:rsidR="00252EBF" w:rsidRPr="00332B0E">
              <w:t>P</w:t>
            </w:r>
            <w:r w:rsidR="00252EBF" w:rsidRPr="00332B0E">
              <w:fldChar w:fldCharType="end"/>
            </w:r>
            <w:r w:rsidR="00FD67D5">
              <w:t>,</w:t>
            </w:r>
            <w:r>
              <w:fldChar w:fldCharType="end"/>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Studentenangebot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t>ST</w:t>
            </w:r>
            <w:r w:rsidR="00252EBF" w:rsidRPr="00252EBF">
              <w:fldChar w:fldCharType="end"/>
            </w:r>
            <w:r>
              <w:fldChar w:fldCharType="end"/>
            </w:r>
          </w:p>
        </w:tc>
        <w:tc>
          <w:tcPr>
            <w:tcW w:w="595" w:type="dxa"/>
            <w:shd w:val="clear" w:color="auto" w:fill="70AD47" w:themeFill="accent6"/>
            <w:vAlign w:val="center"/>
          </w:tcPr>
          <w:p w14:paraId="4B085139"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3A" w14:textId="77777777" w:rsidR="00C05A53"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rsidRPr="00287117">
              <w:t xml:space="preserve"> </w:t>
            </w:r>
            <w:r>
              <w:fldChar w:fldCharType="end"/>
            </w:r>
          </w:p>
        </w:tc>
      </w:tr>
      <w:tr w:rsidR="00C05A53" w14:paraId="4B08514A" w14:textId="77777777" w:rsidTr="007B6F4C">
        <w:tc>
          <w:tcPr>
            <w:tcW w:w="2938" w:type="dxa"/>
            <w:tcBorders>
              <w:top w:val="dashSmallGap" w:sz="4" w:space="0" w:color="BFBFBF" w:themeColor="background1" w:themeShade="BF"/>
              <w:left w:val="nil"/>
              <w:bottom w:val="nil"/>
              <w:right w:val="nil"/>
            </w:tcBorders>
          </w:tcPr>
          <w:p w14:paraId="4B08513C" w14:textId="77777777" w:rsidR="00C05A53" w:rsidRDefault="00477621" w:rsidP="004C49FB">
            <w:pPr>
              <w:pStyle w:val="ProductList-Offering2"/>
            </w:pPr>
            <w:bookmarkStart w:id="433" w:name="_Toc379797186"/>
            <w:bookmarkStart w:id="434" w:name="_Toc380513211"/>
            <w:bookmarkStart w:id="435" w:name="_Toc380655253"/>
            <w:bookmarkStart w:id="436" w:name="_Toc391370645"/>
            <w:r>
              <w:t>CAL für Lync Server 2013</w:t>
            </w:r>
            <w:r>
              <w:fldChar w:fldCharType="begin"/>
            </w:r>
            <w:r>
              <w:instrText>XE "Lync Server 2013"</w:instrText>
            </w:r>
            <w:r>
              <w:fldChar w:fldCharType="end"/>
            </w:r>
            <w:r>
              <w:t xml:space="preserve"> Standard (Gerät</w:t>
            </w:r>
            <w:r w:rsidR="00ED19E0">
              <w:t> </w:t>
            </w:r>
            <w:r>
              <w:t>und Nutzer)</w:t>
            </w:r>
            <w:bookmarkEnd w:id="433"/>
            <w:bookmarkEnd w:id="434"/>
            <w:bookmarkEnd w:id="435"/>
            <w:bookmarkEnd w:id="436"/>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B08513D"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B08513E"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B08513F"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140"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141" w14:textId="77777777" w:rsidR="00C05A53" w:rsidRDefault="00FD67D5" w:rsidP="00C05A53">
            <w:pPr>
              <w:pStyle w:val="ProductList-OfferingBody"/>
              <w:ind w:left="-113"/>
              <w:jc w:val="center"/>
            </w:pPr>
            <w:r>
              <w:t>1</w:t>
            </w:r>
          </w:p>
        </w:tc>
        <w:tc>
          <w:tcPr>
            <w:tcW w:w="596" w:type="dxa"/>
            <w:shd w:val="clear" w:color="auto" w:fill="BFBFBF" w:themeFill="background1" w:themeFillShade="BF"/>
            <w:vAlign w:val="center"/>
          </w:tcPr>
          <w:p w14:paraId="4B085142"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43"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44"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45"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146"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147" w14:textId="77777777" w:rsidR="00C05A53" w:rsidRDefault="00252EBF" w:rsidP="00252EBF">
            <w:pPr>
              <w:pStyle w:val="ProductList-OfferingBody"/>
              <w:ind w:left="-113"/>
              <w:jc w:val="center"/>
            </w:pPr>
            <w:r w:rsidRPr="00252EBF">
              <w:fldChar w:fldCharType="begin"/>
            </w:r>
            <w:r w:rsidRPr="00252EBF">
              <w:instrText xml:space="preserve"> </w:instrText>
            </w:r>
            <w:r w:rsidRPr="00252EBF">
              <w:rPr>
                <w:color w:val="1F497D"/>
              </w:rPr>
              <w:instrText>AutoTextList  \s NoStyle \t “</w:instrText>
            </w:r>
            <w:r w:rsidRPr="00252EBF">
              <w:instrText>Zusätzliches Produkt</w:instrText>
            </w:r>
            <w:r w:rsidRPr="00252EBF">
              <w:rPr>
                <w:color w:val="1F497D"/>
              </w:rPr>
              <w:instrText>”</w:instrText>
            </w:r>
            <w:r w:rsidRPr="00252EBF">
              <w:instrText xml:space="preserve"> </w:instrText>
            </w:r>
            <w:r w:rsidRPr="00252EBF">
              <w:fldChar w:fldCharType="separate"/>
            </w:r>
            <w:r w:rsidRPr="00252EBF">
              <w:rPr>
                <w:color w:val="1F497D"/>
              </w:rPr>
              <w:t xml:space="preserve"> </w:t>
            </w:r>
            <w:r w:rsidRPr="00252EBF">
              <w:t>A</w:t>
            </w:r>
            <w:r w:rsidRPr="00252EBF">
              <w:fldChar w:fldCharType="end"/>
            </w:r>
            <w:r w:rsidR="00042275">
              <w:t>,</w:t>
            </w:r>
            <w:r w:rsidR="00042275">
              <w:fldChar w:fldCharType="begin"/>
            </w:r>
            <w:r w:rsidR="00FD67D5" w:rsidRPr="003A35A1">
              <w:instrText xml:space="preserve"> </w:instrText>
            </w:r>
            <w:r w:rsidR="00FD67D5">
              <w:instrText>AutoTextList  \sNoStyle\t "Non-Company Wide in Open Value"</w:instrText>
            </w:r>
            <w:r w:rsidR="00042275">
              <w:fldChar w:fldCharType="separate"/>
            </w:r>
            <w:r w:rsidRPr="00332B0E">
              <w:fldChar w:fldCharType="begin"/>
            </w:r>
            <w:r w:rsidRPr="00332B0E">
              <w:instrText xml:space="preserve"> </w:instrText>
            </w:r>
            <w:r w:rsidRPr="00332B0E">
              <w:rPr>
                <w:color w:val="1F497D"/>
              </w:rPr>
              <w:instrText>AutoTextList  \s NoStyle \t “</w:instrText>
            </w:r>
            <w:r w:rsidRPr="00332B0E">
              <w:instrText>Nicht organisationsweite Produkte in Open Value</w:instrText>
            </w:r>
            <w:r w:rsidRPr="00332B0E">
              <w:rPr>
                <w:color w:val="1F497D"/>
              </w:rPr>
              <w:instrText>”</w:instrText>
            </w:r>
            <w:r w:rsidRPr="00332B0E">
              <w:instrText xml:space="preserve"> </w:instrText>
            </w:r>
            <w:r w:rsidRPr="00332B0E">
              <w:fldChar w:fldCharType="separate"/>
            </w:r>
            <w:r w:rsidRPr="00332B0E">
              <w:t>P</w:t>
            </w:r>
            <w:r w:rsidRPr="00332B0E">
              <w:fldChar w:fldCharType="end"/>
            </w:r>
            <w:r w:rsidR="00FD67D5">
              <w:t>,</w:t>
            </w:r>
            <w:r w:rsidR="00042275">
              <w:fldChar w:fldCharType="end"/>
            </w:r>
            <w:r w:rsidRPr="00252EBF">
              <w:fldChar w:fldCharType="begin"/>
            </w:r>
            <w:r w:rsidRPr="00252EBF">
              <w:instrText xml:space="preserve"> </w:instrText>
            </w:r>
            <w:r w:rsidRPr="00252EBF">
              <w:rPr>
                <w:color w:val="1F497D"/>
              </w:rPr>
              <w:instrText>AutoTextList  \s NoStyle \t “</w:instrText>
            </w:r>
            <w:r w:rsidRPr="00252EBF">
              <w:instrText>Studentenangebot</w:instrText>
            </w:r>
            <w:r w:rsidRPr="00252EBF">
              <w:rPr>
                <w:color w:val="1F497D"/>
              </w:rPr>
              <w:instrText>”</w:instrText>
            </w:r>
            <w:r w:rsidRPr="00252EBF">
              <w:instrText xml:space="preserve"> </w:instrText>
            </w:r>
            <w:r w:rsidRPr="00252EBF">
              <w:fldChar w:fldCharType="separate"/>
            </w:r>
            <w:r w:rsidRPr="00252EBF">
              <w:t>ST</w:t>
            </w:r>
            <w:r w:rsidRPr="00252EBF">
              <w:fldChar w:fldCharType="end"/>
            </w:r>
          </w:p>
        </w:tc>
        <w:tc>
          <w:tcPr>
            <w:tcW w:w="595" w:type="dxa"/>
            <w:shd w:val="clear" w:color="auto" w:fill="70AD47" w:themeFill="accent6"/>
            <w:vAlign w:val="center"/>
          </w:tcPr>
          <w:p w14:paraId="4B085148"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49" w14:textId="77777777" w:rsidR="00C05A53" w:rsidRDefault="00042275" w:rsidP="00C05A53">
            <w:pPr>
              <w:pStyle w:val="ProductList-OfferingBody"/>
              <w:ind w:left="-113"/>
              <w:jc w:val="center"/>
            </w:pPr>
            <w:r>
              <w:fldChar w:fldCharType="begin"/>
            </w:r>
            <w:r w:rsidR="00FD67D5" w:rsidRPr="00287117">
              <w:instrText xml:space="preserve"> AutoTextList  \sNoStyle\t "Additional Product"</w:instrText>
            </w:r>
            <w:r>
              <w:fldChar w:fldCharType="separate"/>
            </w:r>
            <w:r w:rsidR="00252EBF" w:rsidRPr="00252EBF">
              <w:fldChar w:fldCharType="begin"/>
            </w:r>
            <w:r w:rsidR="00252EBF" w:rsidRPr="00252EBF">
              <w:instrText xml:space="preserve"> </w:instrText>
            </w:r>
            <w:r w:rsidR="00252EBF" w:rsidRPr="00252EBF">
              <w:rPr>
                <w:color w:val="1F497D"/>
              </w:rPr>
              <w:instrText>AutoTextList  \s NoStyle \t “</w:instrText>
            </w:r>
            <w:r w:rsidR="00252EBF" w:rsidRPr="00252EBF">
              <w:instrText>Zusätzliches Produkt</w:instrText>
            </w:r>
            <w:r w:rsidR="00252EBF" w:rsidRPr="00252EBF">
              <w:rPr>
                <w:color w:val="1F497D"/>
              </w:rPr>
              <w:instrText>”</w:instrText>
            </w:r>
            <w:r w:rsidR="00252EBF" w:rsidRPr="00252EBF">
              <w:instrText xml:space="preserve"> </w:instrText>
            </w:r>
            <w:r w:rsidR="00252EBF" w:rsidRPr="00252EBF">
              <w:fldChar w:fldCharType="separate"/>
            </w:r>
            <w:r w:rsidR="00252EBF" w:rsidRPr="00252EBF">
              <w:rPr>
                <w:color w:val="1F497D"/>
              </w:rPr>
              <w:t xml:space="preserve"> </w:t>
            </w:r>
            <w:r w:rsidR="00252EBF" w:rsidRPr="00252EBF">
              <w:t>A</w:t>
            </w:r>
            <w:r w:rsidR="00252EBF" w:rsidRPr="00252EBF">
              <w:fldChar w:fldCharType="end"/>
            </w:r>
            <w:r w:rsidR="00FD67D5" w:rsidRPr="00287117">
              <w:t xml:space="preserve"> </w:t>
            </w:r>
            <w:r>
              <w:fldChar w:fldCharType="end"/>
            </w:r>
          </w:p>
        </w:tc>
      </w:tr>
    </w:tbl>
    <w:p w14:paraId="4B08514B" w14:textId="77777777" w:rsidR="009708AE" w:rsidRPr="00001778" w:rsidRDefault="009708AE" w:rsidP="009708AE">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C1338" w14:paraId="4B08514F" w14:textId="77777777" w:rsidTr="0029494D">
        <w:tc>
          <w:tcPr>
            <w:tcW w:w="3479" w:type="dxa"/>
          </w:tcPr>
          <w:p w14:paraId="4B08514C" w14:textId="77777777"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4B08514D" w14:textId="77777777" w:rsidR="00AC1338" w:rsidRDefault="00AC1338" w:rsidP="00AC1338">
            <w:pPr>
              <w:pStyle w:val="ProductList-Body"/>
              <w:spacing w:before="20" w:after="20"/>
            </w:pPr>
            <w:r>
              <w:t xml:space="preserve">Produkt-Pool: </w:t>
            </w:r>
            <w:r>
              <w:rPr>
                <w:b/>
              </w:rPr>
              <w:t>Server</w:t>
            </w:r>
          </w:p>
        </w:tc>
        <w:tc>
          <w:tcPr>
            <w:tcW w:w="3597" w:type="dxa"/>
          </w:tcPr>
          <w:p w14:paraId="4B08514E" w14:textId="77777777" w:rsidR="00AC1338" w:rsidRDefault="00AC1338" w:rsidP="00AC1338">
            <w:pPr>
              <w:pStyle w:val="ProductList-Body"/>
              <w:spacing w:before="20" w:after="20"/>
            </w:pPr>
          </w:p>
        </w:tc>
      </w:tr>
      <w:tr w:rsidR="00AC1338" w14:paraId="4B085153" w14:textId="77777777" w:rsidTr="0029494D">
        <w:tc>
          <w:tcPr>
            <w:tcW w:w="3479" w:type="dxa"/>
          </w:tcPr>
          <w:p w14:paraId="4B085150" w14:textId="77777777" w:rsidR="00AC1338" w:rsidRDefault="00AC1338" w:rsidP="00AC1338">
            <w:pPr>
              <w:pStyle w:val="ProductList-Body"/>
              <w:spacing w:before="20" w:after="20"/>
            </w:pPr>
          </w:p>
        </w:tc>
        <w:tc>
          <w:tcPr>
            <w:tcW w:w="3597" w:type="dxa"/>
          </w:tcPr>
          <w:p w14:paraId="4B085151" w14:textId="77777777" w:rsidR="00AC1338" w:rsidRDefault="00CD60C5" w:rsidP="00AC1338">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152" w14:textId="77777777" w:rsidR="00AC1338" w:rsidRDefault="00AC1338" w:rsidP="00AC1338">
            <w:pPr>
              <w:pStyle w:val="ProductList-Body"/>
              <w:spacing w:before="20" w:after="20"/>
            </w:pPr>
          </w:p>
        </w:tc>
      </w:tr>
    </w:tbl>
    <w:p w14:paraId="4B085154"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155" w14:textId="77777777" w:rsidR="00FD67D5" w:rsidRPr="00001778" w:rsidRDefault="00FD67D5" w:rsidP="00FD67D5">
      <w:pPr>
        <w:pStyle w:val="ProductList-Body"/>
      </w:pPr>
      <w:r>
        <w:rPr>
          <w:b/>
          <w:color w:val="00188F"/>
        </w:rPr>
        <w:t>Lync Server 2013</w:t>
      </w:r>
      <w:r>
        <w:fldChar w:fldCharType="begin"/>
      </w:r>
      <w:r>
        <w:instrText>XE "Lync Server 2013"</w:instrText>
      </w:r>
      <w:r>
        <w:fldChar w:fldCharType="end"/>
      </w:r>
    </w:p>
    <w:p w14:paraId="4B085156" w14:textId="77777777" w:rsidR="00FD67D5" w:rsidRPr="00001778"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4B085157" w14:textId="77777777" w:rsidR="00FD67D5" w:rsidRPr="00001778" w:rsidRDefault="00FD67D5" w:rsidP="00FD67D5">
      <w:pPr>
        <w:pStyle w:val="ProductList-Body"/>
      </w:pPr>
    </w:p>
    <w:p w14:paraId="4B085158" w14:textId="77777777" w:rsidR="00FD67D5" w:rsidRPr="00001778" w:rsidRDefault="00FD67D5" w:rsidP="00FD67D5">
      <w:pPr>
        <w:pStyle w:val="ProductList-Body"/>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14:paraId="4B085159" w14:textId="77777777" w:rsidR="009708AE" w:rsidRPr="00001778"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 Assurance" w:history="1">
        <w:hyperlink w:anchor="SoftwareAssurance" w:tooltip="Software Assurance" w:history="1">
          <w:r w:rsidR="00664D67">
            <w:rPr>
              <w:rStyle w:val="Hyperlink"/>
            </w:rPr>
            <w:t>Software Assurance</w:t>
          </w:r>
        </w:hyperlink>
      </w:hyperlink>
      <w:r>
        <w:t>).</w:t>
      </w:r>
    </w:p>
    <w:p w14:paraId="4B08515A"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15B" w14:textId="77777777" w:rsidR="00407E60" w:rsidRPr="00001778" w:rsidRDefault="009708AE" w:rsidP="00B26BEF">
      <w:pPr>
        <w:pStyle w:val="ProductList-Offering2Heading"/>
        <w:outlineLvl w:val="2"/>
      </w:pPr>
      <w:r>
        <w:tab/>
      </w:r>
      <w:bookmarkStart w:id="437" w:name="_Toc379797187"/>
      <w:bookmarkStart w:id="438" w:name="_Toc380513212"/>
      <w:bookmarkStart w:id="439" w:name="_Toc380655254"/>
      <w:bookmarkStart w:id="440" w:name="_Toc391370646"/>
      <w:r>
        <w:t>Project Server</w:t>
      </w:r>
      <w:bookmarkEnd w:id="384"/>
      <w:bookmarkEnd w:id="385"/>
      <w:bookmarkEnd w:id="437"/>
      <w:bookmarkEnd w:id="438"/>
      <w:bookmarkEnd w:id="439"/>
      <w:bookmarkEnd w:id="440"/>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9"/>
        <w:gridCol w:w="652"/>
        <w:gridCol w:w="595"/>
        <w:gridCol w:w="596"/>
      </w:tblGrid>
      <w:tr w:rsidR="002B6CE5" w14:paraId="4B08516A" w14:textId="77777777" w:rsidTr="007B6F4C">
        <w:trPr>
          <w:tblHeader/>
        </w:trPr>
        <w:tc>
          <w:tcPr>
            <w:tcW w:w="2932" w:type="dxa"/>
            <w:tcBorders>
              <w:bottom w:val="nil"/>
            </w:tcBorders>
            <w:shd w:val="clear" w:color="auto" w:fill="00188F"/>
          </w:tcPr>
          <w:p w14:paraId="4B08515C" w14:textId="77777777" w:rsidR="002B6CE5" w:rsidRPr="00EE0836" w:rsidRDefault="002B6CE5"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15D" w14:textId="77777777" w:rsidR="002B6CE5" w:rsidRPr="00792B5C" w:rsidRDefault="002B6CE5"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15E" w14:textId="77777777" w:rsidR="002B6CE5" w:rsidRPr="009F6E11" w:rsidRDefault="002B6CE5"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15F" w14:textId="77777777" w:rsidR="002B6CE5" w:rsidRPr="00C47858" w:rsidRDefault="002B6CE5"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160"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161"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162"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163"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164"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165"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9" w:type="dxa"/>
            <w:shd w:val="clear" w:color="auto" w:fill="00188F"/>
            <w:vAlign w:val="center"/>
          </w:tcPr>
          <w:p w14:paraId="4B085166"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52" w:type="dxa"/>
            <w:shd w:val="clear" w:color="auto" w:fill="00188F"/>
            <w:vAlign w:val="center"/>
          </w:tcPr>
          <w:p w14:paraId="4B085167"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168"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169"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179" w14:textId="77777777" w:rsidTr="007B6F4C">
        <w:tc>
          <w:tcPr>
            <w:tcW w:w="2932" w:type="dxa"/>
            <w:tcBorders>
              <w:top w:val="nil"/>
              <w:left w:val="nil"/>
              <w:bottom w:val="dashSmallGap" w:sz="4" w:space="0" w:color="BFBFBF" w:themeColor="background1" w:themeShade="BF"/>
              <w:right w:val="nil"/>
            </w:tcBorders>
          </w:tcPr>
          <w:p w14:paraId="4B08516B" w14:textId="77777777" w:rsidR="00C05A53" w:rsidRDefault="00AC1338" w:rsidP="00784263">
            <w:pPr>
              <w:pStyle w:val="ProductList-Offering2"/>
            </w:pPr>
            <w:bookmarkStart w:id="441" w:name="_Toc379797188"/>
            <w:bookmarkStart w:id="442" w:name="_Toc380513213"/>
            <w:bookmarkStart w:id="443" w:name="_Toc380655255"/>
            <w:bookmarkStart w:id="444" w:name="_Toc391370647"/>
            <w:r>
              <w:t>Project Server 2013</w:t>
            </w:r>
            <w:bookmarkEnd w:id="441"/>
            <w:bookmarkEnd w:id="442"/>
            <w:bookmarkEnd w:id="443"/>
            <w:bookmarkEnd w:id="44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B08516C" w14:textId="77777777"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B08516D" w14:textId="77777777"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B08516E" w14:textId="77777777"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16F"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B085170"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B085171" w14:textId="77777777" w:rsidR="00C05A53" w:rsidRDefault="00042275" w:rsidP="00C05A53">
            <w:pPr>
              <w:pStyle w:val="ProductList-OfferingBody"/>
              <w:ind w:left="-113"/>
              <w:jc w:val="center"/>
            </w:pPr>
            <w:r>
              <w:fldChar w:fldCharType="begin"/>
            </w:r>
            <w:r w:rsidR="00AC1338" w:rsidRPr="00287117">
              <w:instrText xml:space="preserve"> AutoTextList  \sNoStyle\t "Additional Product"</w:instrText>
            </w:r>
            <w:r>
              <w:fldChar w:fldCharType="separate"/>
            </w:r>
            <w:r w:rsidR="00EC7557" w:rsidRPr="00252EBF">
              <w:fldChar w:fldCharType="begin"/>
            </w:r>
            <w:r w:rsidR="00EC7557" w:rsidRPr="00252EBF">
              <w:instrText xml:space="preserve"> </w:instrText>
            </w:r>
            <w:r w:rsidR="00EC7557" w:rsidRPr="00252EBF">
              <w:rPr>
                <w:color w:val="1F497D"/>
              </w:rPr>
              <w:instrText>AutoTextList  \s NoStyle \t “</w:instrText>
            </w:r>
            <w:r w:rsidR="00EC7557" w:rsidRPr="00252EBF">
              <w:instrText>Zusätzliches Produkt</w:instrText>
            </w:r>
            <w:r w:rsidR="00EC7557" w:rsidRPr="00252EBF">
              <w:rPr>
                <w:color w:val="1F497D"/>
              </w:rPr>
              <w:instrText>”</w:instrText>
            </w:r>
            <w:r w:rsidR="00EC7557" w:rsidRPr="00252EBF">
              <w:instrText xml:space="preserve"> </w:instrText>
            </w:r>
            <w:r w:rsidR="00EC7557" w:rsidRPr="00252EBF">
              <w:fldChar w:fldCharType="separate"/>
            </w:r>
            <w:r w:rsidR="00EC7557" w:rsidRPr="00252EBF">
              <w:rPr>
                <w:color w:val="1F497D"/>
              </w:rPr>
              <w:t xml:space="preserve"> </w:t>
            </w:r>
            <w:r w:rsidR="00EC7557" w:rsidRPr="00252EBF">
              <w:t>A</w:t>
            </w:r>
            <w:r w:rsidR="00EC7557" w:rsidRPr="00252EBF">
              <w:fldChar w:fldCharType="end"/>
            </w:r>
            <w:r w:rsidR="00AC1338" w:rsidRPr="00287117">
              <w:t xml:space="preserve"> </w:t>
            </w:r>
            <w:r>
              <w:fldChar w:fldCharType="end"/>
            </w:r>
          </w:p>
        </w:tc>
        <w:tc>
          <w:tcPr>
            <w:tcW w:w="595" w:type="dxa"/>
            <w:shd w:val="clear" w:color="auto" w:fill="70AD47" w:themeFill="accent6"/>
            <w:vAlign w:val="center"/>
          </w:tcPr>
          <w:p w14:paraId="4B085172"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73"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74" w14:textId="77777777" w:rsidR="00C05A53" w:rsidRDefault="00C05A53" w:rsidP="00C05A53">
            <w:pPr>
              <w:pStyle w:val="ProductList-OfferingBody"/>
              <w:ind w:left="-113"/>
              <w:jc w:val="center"/>
            </w:pPr>
          </w:p>
        </w:tc>
        <w:tc>
          <w:tcPr>
            <w:tcW w:w="539" w:type="dxa"/>
            <w:shd w:val="clear" w:color="auto" w:fill="BFBFBF" w:themeFill="background1" w:themeFillShade="BF"/>
            <w:vAlign w:val="center"/>
          </w:tcPr>
          <w:p w14:paraId="4B085175" w14:textId="77777777" w:rsidR="00C05A53" w:rsidRDefault="00C05A53" w:rsidP="00C05A53">
            <w:pPr>
              <w:pStyle w:val="ProductList-OfferingBody"/>
              <w:ind w:left="-113"/>
              <w:jc w:val="center"/>
            </w:pPr>
          </w:p>
        </w:tc>
        <w:tc>
          <w:tcPr>
            <w:tcW w:w="652" w:type="dxa"/>
            <w:shd w:val="clear" w:color="auto" w:fill="70AD47" w:themeFill="accent6"/>
            <w:vAlign w:val="center"/>
          </w:tcPr>
          <w:p w14:paraId="4B085176" w14:textId="77777777" w:rsidR="00C05A53" w:rsidRPr="00EC7557" w:rsidRDefault="00042275" w:rsidP="00C05A53">
            <w:pPr>
              <w:pStyle w:val="ProductList-OfferingBody"/>
              <w:ind w:left="-113"/>
              <w:jc w:val="center"/>
            </w:pPr>
            <w:r w:rsidRPr="00EC7557">
              <w:fldChar w:fldCharType="begin"/>
            </w:r>
            <w:r w:rsidR="00AC1338" w:rsidRPr="003A35A1">
              <w:instrText xml:space="preserve"> </w:instrText>
            </w:r>
            <w:r w:rsidR="00AC1338">
              <w:instrText>AutoTextList  \sNoStyle\t "Non-Company Wide in Open Value"</w:instrText>
            </w:r>
            <w:r w:rsidRPr="00EC7557">
              <w:fldChar w:fldCharType="separate"/>
            </w:r>
            <w:r w:rsidR="00EC7557" w:rsidRPr="00EC7557">
              <w:fldChar w:fldCharType="begin"/>
            </w:r>
            <w:r w:rsidR="00EC7557" w:rsidRPr="00EC7557">
              <w:instrText xml:space="preserve"> </w:instrText>
            </w:r>
            <w:r w:rsidR="00EC7557" w:rsidRPr="00EC7557">
              <w:rPr>
                <w:color w:val="1F497D"/>
              </w:rPr>
              <w:instrText>AutoTextList  \s NoStyle \t “</w:instrText>
            </w:r>
            <w:r w:rsidR="00EC7557" w:rsidRPr="00EC7557">
              <w:instrText>Nicht organisationsweite Produkte in Open Value</w:instrText>
            </w:r>
            <w:r w:rsidR="00EC7557" w:rsidRPr="00EC7557">
              <w:rPr>
                <w:color w:val="1F497D"/>
              </w:rPr>
              <w:instrText>”</w:instrText>
            </w:r>
            <w:r w:rsidR="00EC7557" w:rsidRPr="00EC7557">
              <w:instrText xml:space="preserve"> </w:instrText>
            </w:r>
            <w:r w:rsidR="00EC7557" w:rsidRPr="00EC7557">
              <w:fldChar w:fldCharType="separate"/>
            </w:r>
            <w:r w:rsidR="00EC7557" w:rsidRPr="00EC7557">
              <w:rPr>
                <w:color w:val="1F497D"/>
              </w:rPr>
              <w:t xml:space="preserve"> </w:t>
            </w:r>
            <w:r w:rsidR="00EC7557" w:rsidRPr="00EC7557">
              <w:t>P</w:t>
            </w:r>
            <w:r w:rsidR="00EC7557" w:rsidRPr="00EC7557">
              <w:fldChar w:fldCharType="end"/>
            </w:r>
            <w:r w:rsidR="00AC1338" w:rsidRPr="00EC7557">
              <w:t xml:space="preserve"> </w:t>
            </w:r>
            <w:r w:rsidRPr="00EC7557">
              <w:fldChar w:fldCharType="end"/>
            </w:r>
          </w:p>
        </w:tc>
        <w:tc>
          <w:tcPr>
            <w:tcW w:w="595" w:type="dxa"/>
            <w:shd w:val="clear" w:color="auto" w:fill="70AD47" w:themeFill="accent6"/>
            <w:vAlign w:val="center"/>
          </w:tcPr>
          <w:p w14:paraId="4B085177"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78" w14:textId="77777777" w:rsidR="00C05A53" w:rsidRDefault="00042275" w:rsidP="00C05A53">
            <w:pPr>
              <w:pStyle w:val="ProductList-OfferingBody"/>
              <w:ind w:left="-113"/>
              <w:jc w:val="center"/>
            </w:pPr>
            <w:r>
              <w:fldChar w:fldCharType="begin"/>
            </w:r>
            <w:r w:rsidR="00AC1338" w:rsidRPr="00287117">
              <w:instrText xml:space="preserve"> AutoTextList  \sNoStyle\t "Additional Product"</w:instrText>
            </w:r>
            <w:r>
              <w:fldChar w:fldCharType="separate"/>
            </w:r>
            <w:r w:rsidR="00EC7557" w:rsidRPr="00252EBF">
              <w:fldChar w:fldCharType="begin"/>
            </w:r>
            <w:r w:rsidR="00EC7557" w:rsidRPr="00252EBF">
              <w:instrText xml:space="preserve"> </w:instrText>
            </w:r>
            <w:r w:rsidR="00EC7557" w:rsidRPr="00252EBF">
              <w:rPr>
                <w:color w:val="1F497D"/>
              </w:rPr>
              <w:instrText>AutoTextList  \s NoStyle \t “</w:instrText>
            </w:r>
            <w:r w:rsidR="00EC7557" w:rsidRPr="00252EBF">
              <w:instrText>Zusätzliches Produkt</w:instrText>
            </w:r>
            <w:r w:rsidR="00EC7557" w:rsidRPr="00252EBF">
              <w:rPr>
                <w:color w:val="1F497D"/>
              </w:rPr>
              <w:instrText>”</w:instrText>
            </w:r>
            <w:r w:rsidR="00EC7557" w:rsidRPr="00252EBF">
              <w:instrText xml:space="preserve"> </w:instrText>
            </w:r>
            <w:r w:rsidR="00EC7557" w:rsidRPr="00252EBF">
              <w:fldChar w:fldCharType="separate"/>
            </w:r>
            <w:r w:rsidR="00EC7557" w:rsidRPr="00252EBF">
              <w:rPr>
                <w:color w:val="1F497D"/>
              </w:rPr>
              <w:t xml:space="preserve"> </w:t>
            </w:r>
            <w:r w:rsidR="00EC7557" w:rsidRPr="00252EBF">
              <w:t>A</w:t>
            </w:r>
            <w:r w:rsidR="00EC7557" w:rsidRPr="00252EBF">
              <w:fldChar w:fldCharType="end"/>
            </w:r>
            <w:r w:rsidR="00AC1338" w:rsidRPr="00287117">
              <w:t xml:space="preserve"> </w:t>
            </w:r>
            <w:r>
              <w:fldChar w:fldCharType="end"/>
            </w:r>
          </w:p>
        </w:tc>
      </w:tr>
      <w:tr w:rsidR="00C05A53" w14:paraId="4B085188" w14:textId="77777777" w:rsidTr="007B6F4C">
        <w:tc>
          <w:tcPr>
            <w:tcW w:w="2932" w:type="dxa"/>
            <w:tcBorders>
              <w:top w:val="dashSmallGap" w:sz="4" w:space="0" w:color="BFBFBF" w:themeColor="background1" w:themeShade="BF"/>
              <w:left w:val="nil"/>
              <w:bottom w:val="nil"/>
              <w:right w:val="nil"/>
            </w:tcBorders>
          </w:tcPr>
          <w:p w14:paraId="4B08517A" w14:textId="77777777" w:rsidR="00C05A53" w:rsidRDefault="00AC1338" w:rsidP="002E115D">
            <w:pPr>
              <w:pStyle w:val="ProductList-Offering2"/>
            </w:pPr>
            <w:bookmarkStart w:id="445" w:name="_Toc379797189"/>
            <w:bookmarkStart w:id="446" w:name="_Toc380513214"/>
            <w:bookmarkStart w:id="447" w:name="_Toc380655256"/>
            <w:bookmarkStart w:id="448" w:name="_Toc391370648"/>
            <w:r>
              <w:t>CAL für Project Server 2013</w:t>
            </w:r>
            <w:r>
              <w:fldChar w:fldCharType="begin"/>
            </w:r>
            <w:r>
              <w:instrText>XE "Project Server 2013"</w:instrText>
            </w:r>
            <w:r>
              <w:fldChar w:fldCharType="end"/>
            </w:r>
            <w:r>
              <w:t xml:space="preserve"> (Gerät</w:t>
            </w:r>
            <w:r w:rsidR="002E115D">
              <w:t> </w:t>
            </w:r>
            <w:r>
              <w:t>und</w:t>
            </w:r>
            <w:r w:rsidR="0029494D">
              <w:t> </w:t>
            </w:r>
            <w:r>
              <w:t>Nutzer)</w:t>
            </w:r>
            <w:bookmarkEnd w:id="445"/>
            <w:bookmarkEnd w:id="446"/>
            <w:bookmarkEnd w:id="447"/>
            <w:bookmarkEnd w:id="448"/>
            <w:r>
              <w:fldChar w:fldCharType="begin"/>
            </w:r>
            <w:r>
              <w:instrText>XE "CAL für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B08517B" w14:textId="77777777"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B08517C" w14:textId="77777777"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B08517D" w14:textId="77777777"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17E"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17F"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80" w14:textId="77777777" w:rsidR="00C05A53" w:rsidRDefault="00042275" w:rsidP="00C05A53">
            <w:pPr>
              <w:pStyle w:val="ProductList-OfferingBody"/>
              <w:ind w:left="-113"/>
              <w:jc w:val="center"/>
            </w:pPr>
            <w:r>
              <w:fldChar w:fldCharType="begin"/>
            </w:r>
            <w:r w:rsidR="00AC1338" w:rsidRPr="00287117">
              <w:instrText xml:space="preserve"> AutoTextList  \sNoStyle\t "Additional Product"</w:instrText>
            </w:r>
            <w:r>
              <w:fldChar w:fldCharType="separate"/>
            </w:r>
            <w:r w:rsidR="00EC7557" w:rsidRPr="00252EBF">
              <w:fldChar w:fldCharType="begin"/>
            </w:r>
            <w:r w:rsidR="00EC7557" w:rsidRPr="00252EBF">
              <w:instrText xml:space="preserve"> </w:instrText>
            </w:r>
            <w:r w:rsidR="00EC7557" w:rsidRPr="00252EBF">
              <w:rPr>
                <w:color w:val="1F497D"/>
              </w:rPr>
              <w:instrText>AutoTextList  \s NoStyle \t “</w:instrText>
            </w:r>
            <w:r w:rsidR="00EC7557" w:rsidRPr="00252EBF">
              <w:instrText>Zusätzliches Produkt</w:instrText>
            </w:r>
            <w:r w:rsidR="00EC7557" w:rsidRPr="00252EBF">
              <w:rPr>
                <w:color w:val="1F497D"/>
              </w:rPr>
              <w:instrText>”</w:instrText>
            </w:r>
            <w:r w:rsidR="00EC7557" w:rsidRPr="00252EBF">
              <w:instrText xml:space="preserve"> </w:instrText>
            </w:r>
            <w:r w:rsidR="00EC7557" w:rsidRPr="00252EBF">
              <w:fldChar w:fldCharType="separate"/>
            </w:r>
            <w:r w:rsidR="00EC7557" w:rsidRPr="00252EBF">
              <w:rPr>
                <w:color w:val="1F497D"/>
              </w:rPr>
              <w:t xml:space="preserve"> </w:t>
            </w:r>
            <w:r w:rsidR="00EC7557" w:rsidRPr="00252EBF">
              <w:t>A</w:t>
            </w:r>
            <w:r w:rsidR="00EC7557" w:rsidRPr="00252EBF">
              <w:fldChar w:fldCharType="end"/>
            </w:r>
            <w:r w:rsidR="00AC1338" w:rsidRPr="00287117">
              <w:t xml:space="preserve"> </w:t>
            </w:r>
            <w:r>
              <w:fldChar w:fldCharType="end"/>
            </w:r>
          </w:p>
        </w:tc>
        <w:tc>
          <w:tcPr>
            <w:tcW w:w="595" w:type="dxa"/>
            <w:shd w:val="clear" w:color="auto" w:fill="70AD47" w:themeFill="accent6"/>
            <w:vAlign w:val="center"/>
          </w:tcPr>
          <w:p w14:paraId="4B085181"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82"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83" w14:textId="77777777" w:rsidR="00C05A53" w:rsidRDefault="00C05A53" w:rsidP="00C05A53">
            <w:pPr>
              <w:pStyle w:val="ProductList-OfferingBody"/>
              <w:ind w:left="-113"/>
              <w:jc w:val="center"/>
            </w:pPr>
          </w:p>
        </w:tc>
        <w:tc>
          <w:tcPr>
            <w:tcW w:w="539" w:type="dxa"/>
            <w:shd w:val="clear" w:color="auto" w:fill="BFBFBF" w:themeFill="background1" w:themeFillShade="BF"/>
            <w:vAlign w:val="center"/>
          </w:tcPr>
          <w:p w14:paraId="4B085184" w14:textId="77777777" w:rsidR="00C05A53" w:rsidRDefault="00C05A53" w:rsidP="00C05A53">
            <w:pPr>
              <w:pStyle w:val="ProductList-OfferingBody"/>
              <w:ind w:left="-113"/>
              <w:jc w:val="center"/>
            </w:pPr>
          </w:p>
        </w:tc>
        <w:tc>
          <w:tcPr>
            <w:tcW w:w="652" w:type="dxa"/>
            <w:shd w:val="clear" w:color="auto" w:fill="70AD47" w:themeFill="accent6"/>
            <w:vAlign w:val="center"/>
          </w:tcPr>
          <w:p w14:paraId="4B085185" w14:textId="77777777" w:rsidR="00C05A53" w:rsidRDefault="00042275" w:rsidP="00C05A53">
            <w:pPr>
              <w:pStyle w:val="ProductList-OfferingBody"/>
              <w:ind w:left="-113"/>
              <w:jc w:val="center"/>
            </w:pPr>
            <w:r>
              <w:fldChar w:fldCharType="begin"/>
            </w:r>
            <w:r w:rsidR="00AC1338" w:rsidRPr="003A35A1">
              <w:instrText xml:space="preserve"> </w:instrText>
            </w:r>
            <w:r w:rsidR="00AC1338">
              <w:instrText>AutoTextList  \sNoStyle\t "Non-Company Wide in Open Value"</w:instrText>
            </w:r>
            <w:r>
              <w:fldChar w:fldCharType="separate"/>
            </w:r>
            <w:r w:rsidR="00EC7557" w:rsidRPr="00EC7557">
              <w:fldChar w:fldCharType="begin"/>
            </w:r>
            <w:r w:rsidR="00EC7557" w:rsidRPr="00EC7557">
              <w:instrText xml:space="preserve"> </w:instrText>
            </w:r>
            <w:r w:rsidR="00EC7557" w:rsidRPr="00EC7557">
              <w:rPr>
                <w:color w:val="1F497D"/>
              </w:rPr>
              <w:instrText>AutoTextList  \s NoStyle \t “</w:instrText>
            </w:r>
            <w:r w:rsidR="00EC7557" w:rsidRPr="00EC7557">
              <w:instrText>Nicht organisationsweite Produkte in Open Value</w:instrText>
            </w:r>
            <w:r w:rsidR="00EC7557" w:rsidRPr="00EC7557">
              <w:rPr>
                <w:color w:val="1F497D"/>
              </w:rPr>
              <w:instrText>”</w:instrText>
            </w:r>
            <w:r w:rsidR="00EC7557" w:rsidRPr="00EC7557">
              <w:instrText xml:space="preserve"> </w:instrText>
            </w:r>
            <w:r w:rsidR="00EC7557" w:rsidRPr="00EC7557">
              <w:fldChar w:fldCharType="separate"/>
            </w:r>
            <w:r w:rsidR="00EC7557" w:rsidRPr="00EC7557">
              <w:rPr>
                <w:color w:val="1F497D"/>
              </w:rPr>
              <w:t xml:space="preserve"> </w:t>
            </w:r>
            <w:r w:rsidR="00EC7557" w:rsidRPr="00EC7557">
              <w:t>P</w:t>
            </w:r>
            <w:r w:rsidR="00EC7557" w:rsidRPr="00EC7557">
              <w:fldChar w:fldCharType="end"/>
            </w:r>
            <w:r w:rsidR="00AC1338">
              <w:t xml:space="preserve"> </w:t>
            </w:r>
            <w:r>
              <w:fldChar w:fldCharType="end"/>
            </w:r>
          </w:p>
        </w:tc>
        <w:tc>
          <w:tcPr>
            <w:tcW w:w="595" w:type="dxa"/>
            <w:shd w:val="clear" w:color="auto" w:fill="70AD47" w:themeFill="accent6"/>
            <w:vAlign w:val="center"/>
          </w:tcPr>
          <w:p w14:paraId="4B085186"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87" w14:textId="77777777" w:rsidR="00C05A53" w:rsidRDefault="00042275" w:rsidP="00C05A53">
            <w:pPr>
              <w:pStyle w:val="ProductList-OfferingBody"/>
              <w:ind w:left="-113"/>
              <w:jc w:val="center"/>
            </w:pPr>
            <w:r>
              <w:fldChar w:fldCharType="begin"/>
            </w:r>
            <w:r w:rsidR="00AC1338" w:rsidRPr="00287117">
              <w:instrText xml:space="preserve"> AutoTextList  \sNoStyle\t "Additional Product"</w:instrText>
            </w:r>
            <w:r>
              <w:fldChar w:fldCharType="separate"/>
            </w:r>
            <w:r w:rsidR="00EC7557" w:rsidRPr="00252EBF">
              <w:fldChar w:fldCharType="begin"/>
            </w:r>
            <w:r w:rsidR="00EC7557" w:rsidRPr="00252EBF">
              <w:instrText xml:space="preserve"> </w:instrText>
            </w:r>
            <w:r w:rsidR="00EC7557" w:rsidRPr="00252EBF">
              <w:rPr>
                <w:color w:val="1F497D"/>
              </w:rPr>
              <w:instrText>AutoTextList  \s NoStyle \t “</w:instrText>
            </w:r>
            <w:r w:rsidR="00EC7557" w:rsidRPr="00252EBF">
              <w:instrText>Zusätzliches Produkt</w:instrText>
            </w:r>
            <w:r w:rsidR="00EC7557" w:rsidRPr="00252EBF">
              <w:rPr>
                <w:color w:val="1F497D"/>
              </w:rPr>
              <w:instrText>”</w:instrText>
            </w:r>
            <w:r w:rsidR="00EC7557" w:rsidRPr="00252EBF">
              <w:instrText xml:space="preserve"> </w:instrText>
            </w:r>
            <w:r w:rsidR="00EC7557" w:rsidRPr="00252EBF">
              <w:fldChar w:fldCharType="separate"/>
            </w:r>
            <w:r w:rsidR="00EC7557" w:rsidRPr="00252EBF">
              <w:rPr>
                <w:color w:val="1F497D"/>
              </w:rPr>
              <w:t xml:space="preserve"> </w:t>
            </w:r>
            <w:r w:rsidR="00EC7557" w:rsidRPr="00252EBF">
              <w:t>A</w:t>
            </w:r>
            <w:r w:rsidR="00EC7557" w:rsidRPr="00252EBF">
              <w:fldChar w:fldCharType="end"/>
            </w:r>
            <w:r w:rsidR="00AC1338" w:rsidRPr="00287117">
              <w:t xml:space="preserve"> </w:t>
            </w:r>
            <w:r>
              <w:fldChar w:fldCharType="end"/>
            </w:r>
          </w:p>
        </w:tc>
      </w:tr>
    </w:tbl>
    <w:p w14:paraId="4B085189" w14:textId="77777777" w:rsidR="009919D2" w:rsidRPr="00001778" w:rsidRDefault="009919D2"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4263" w14:paraId="4B08518D" w14:textId="77777777" w:rsidTr="0029494D">
        <w:tc>
          <w:tcPr>
            <w:tcW w:w="3479" w:type="dxa"/>
          </w:tcPr>
          <w:p w14:paraId="4B08518A" w14:textId="77777777" w:rsidR="00784263" w:rsidRDefault="00784263" w:rsidP="00903C86">
            <w:pPr>
              <w:pStyle w:val="ProductList-Body"/>
              <w:tabs>
                <w:tab w:val="clear" w:pos="158"/>
                <w:tab w:val="left" w:pos="1062"/>
              </w:tabs>
              <w:spacing w:before="20" w:after="20"/>
            </w:pPr>
            <w:r>
              <w:t xml:space="preserve">Frühere Version: </w:t>
            </w:r>
            <w:r>
              <w:rPr>
                <w:b/>
              </w:rPr>
              <w:t>Project 2010</w:t>
            </w:r>
            <w:r>
              <w:t xml:space="preserve"> (4/10)</w:t>
            </w:r>
          </w:p>
        </w:tc>
        <w:tc>
          <w:tcPr>
            <w:tcW w:w="3597" w:type="dxa"/>
          </w:tcPr>
          <w:p w14:paraId="4B08518B" w14:textId="77777777" w:rsidR="00784263" w:rsidRDefault="00784263" w:rsidP="00AC1338">
            <w:pPr>
              <w:pStyle w:val="ProductList-Body"/>
              <w:spacing w:before="20" w:after="20"/>
            </w:pPr>
            <w:r>
              <w:t xml:space="preserve">Produkt-Pool: </w:t>
            </w:r>
            <w:r>
              <w:rPr>
                <w:b/>
              </w:rPr>
              <w:t>Server</w:t>
            </w:r>
          </w:p>
        </w:tc>
        <w:tc>
          <w:tcPr>
            <w:tcW w:w="3597" w:type="dxa"/>
          </w:tcPr>
          <w:p w14:paraId="4B08518C" w14:textId="77777777" w:rsidR="00784263" w:rsidRDefault="00784263" w:rsidP="00AC1338">
            <w:pPr>
              <w:pStyle w:val="ProductList-Body"/>
              <w:spacing w:before="20" w:after="20"/>
            </w:pPr>
            <w:r>
              <w:t xml:space="preserve">Übergangsberechtigt: </w:t>
            </w:r>
            <w:r>
              <w:rPr>
                <w:b/>
              </w:rPr>
              <w:t>CAL für Project Server</w:t>
            </w:r>
          </w:p>
        </w:tc>
      </w:tr>
      <w:tr w:rsidR="00784263" w14:paraId="4B085191" w14:textId="77777777" w:rsidTr="0029494D">
        <w:tc>
          <w:tcPr>
            <w:tcW w:w="3479" w:type="dxa"/>
          </w:tcPr>
          <w:p w14:paraId="4B08518E" w14:textId="77777777" w:rsidR="00784263" w:rsidRDefault="00784263" w:rsidP="00784263">
            <w:pPr>
              <w:pStyle w:val="ProductList-Body"/>
              <w:tabs>
                <w:tab w:val="clear" w:pos="158"/>
                <w:tab w:val="left" w:pos="1062"/>
              </w:tabs>
              <w:spacing w:before="20" w:after="20"/>
            </w:pPr>
          </w:p>
        </w:tc>
        <w:tc>
          <w:tcPr>
            <w:tcW w:w="3597" w:type="dxa"/>
          </w:tcPr>
          <w:p w14:paraId="4B08518F" w14:textId="77777777" w:rsidR="00784263" w:rsidRDefault="00CD60C5" w:rsidP="00AC1338">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190" w14:textId="77777777" w:rsidR="00784263" w:rsidRPr="00B17611" w:rsidRDefault="00B17611" w:rsidP="00AC1338">
            <w:pPr>
              <w:pStyle w:val="ProductList-Body"/>
              <w:spacing w:before="20" w:after="20"/>
              <w:rPr>
                <w:b/>
              </w:rPr>
            </w:pPr>
            <w:r>
              <w:rPr>
                <w:b/>
              </w:rPr>
              <w:t>(Project Online)</w:t>
            </w:r>
          </w:p>
        </w:tc>
      </w:tr>
    </w:tbl>
    <w:bookmarkStart w:id="449" w:name="_Toc378147634"/>
    <w:bookmarkStart w:id="450" w:name="_Toc378151536"/>
    <w:bookmarkStart w:id="451" w:name="_Toc378147633"/>
    <w:bookmarkStart w:id="452" w:name="_Toc378151535"/>
    <w:p w14:paraId="4B085192"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193" w14:textId="77777777" w:rsidR="009708AE" w:rsidRPr="00001778" w:rsidRDefault="009708AE" w:rsidP="00B26BEF">
      <w:pPr>
        <w:pStyle w:val="ProductList-Offering2Heading"/>
        <w:outlineLvl w:val="2"/>
      </w:pPr>
      <w:r>
        <w:tab/>
      </w:r>
      <w:bookmarkStart w:id="453" w:name="_Toc379797190"/>
      <w:bookmarkStart w:id="454" w:name="_Toc380513215"/>
      <w:bookmarkStart w:id="455" w:name="_Toc380655257"/>
      <w:bookmarkStart w:id="456" w:name="_Toc391370649"/>
      <w:r>
        <w:t>SharePoint</w:t>
      </w:r>
      <w:bookmarkEnd w:id="449"/>
      <w:bookmarkEnd w:id="450"/>
      <w:bookmarkEnd w:id="453"/>
      <w:bookmarkEnd w:id="454"/>
      <w:bookmarkEnd w:id="455"/>
      <w:bookmarkEnd w:id="456"/>
    </w:p>
    <w:tbl>
      <w:tblPr>
        <w:tblStyle w:val="TableGrid"/>
        <w:tblW w:w="1066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15"/>
        <w:gridCol w:w="676"/>
        <w:gridCol w:w="595"/>
        <w:gridCol w:w="596"/>
      </w:tblGrid>
      <w:tr w:rsidR="002B6CE5" w14:paraId="4B0851A2" w14:textId="77777777" w:rsidTr="007B6F4C">
        <w:trPr>
          <w:tblHeader/>
        </w:trPr>
        <w:tc>
          <w:tcPr>
            <w:tcW w:w="2920" w:type="dxa"/>
            <w:tcBorders>
              <w:bottom w:val="nil"/>
            </w:tcBorders>
            <w:shd w:val="clear" w:color="auto" w:fill="00188F"/>
          </w:tcPr>
          <w:p w14:paraId="4B085194" w14:textId="77777777" w:rsidR="002B6CE5" w:rsidRPr="00EE0836" w:rsidRDefault="002B6CE5"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195" w14:textId="77777777" w:rsidR="002B6CE5" w:rsidRPr="00792B5C" w:rsidRDefault="002B6CE5"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196" w14:textId="77777777" w:rsidR="002B6CE5" w:rsidRPr="009F6E11" w:rsidRDefault="002B6CE5"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197" w14:textId="77777777" w:rsidR="002B6CE5" w:rsidRPr="00C47858" w:rsidRDefault="002B6CE5"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198"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199"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19A"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19B"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19C"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19D"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15" w:type="dxa"/>
            <w:shd w:val="clear" w:color="auto" w:fill="00188F"/>
            <w:vAlign w:val="center"/>
          </w:tcPr>
          <w:p w14:paraId="4B08519E"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76" w:type="dxa"/>
            <w:shd w:val="clear" w:color="auto" w:fill="00188F"/>
            <w:vAlign w:val="center"/>
          </w:tcPr>
          <w:p w14:paraId="4B08519F"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1A0"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1A1" w14:textId="77777777" w:rsidR="002B6CE5" w:rsidRPr="00A92A58" w:rsidRDefault="002B6CE5"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1B1" w14:textId="77777777" w:rsidTr="007B6F4C">
        <w:tc>
          <w:tcPr>
            <w:tcW w:w="2920" w:type="dxa"/>
            <w:tcBorders>
              <w:top w:val="nil"/>
              <w:left w:val="nil"/>
              <w:bottom w:val="dashSmallGap" w:sz="4" w:space="0" w:color="BFBFBF" w:themeColor="background1" w:themeShade="BF"/>
              <w:right w:val="nil"/>
            </w:tcBorders>
          </w:tcPr>
          <w:p w14:paraId="4B0851A3" w14:textId="77777777" w:rsidR="00C05A53" w:rsidRDefault="00784263" w:rsidP="00AC7E59">
            <w:pPr>
              <w:pStyle w:val="ProductList-Offering2"/>
            </w:pPr>
            <w:bookmarkStart w:id="457" w:name="_Toc379797191"/>
            <w:bookmarkStart w:id="458" w:name="_Toc380513216"/>
            <w:bookmarkStart w:id="459" w:name="_Toc380655258"/>
            <w:bookmarkStart w:id="460" w:name="_Toc391370650"/>
            <w:r>
              <w:t>Microsoft Office Audit and Control Management Server 2013</w:t>
            </w:r>
            <w:bookmarkEnd w:id="457"/>
            <w:bookmarkEnd w:id="458"/>
            <w:bookmarkEnd w:id="459"/>
            <w:bookmarkEnd w:id="46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B0851A4" w14:textId="77777777"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B0851A5" w14:textId="77777777"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B0851A6" w14:textId="77777777"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1A7"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B0851A8"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B0851A9" w14:textId="77777777" w:rsidR="00C05A53" w:rsidRDefault="00042275" w:rsidP="00C05A53">
            <w:pPr>
              <w:pStyle w:val="ProductList-OfferingBody"/>
              <w:ind w:left="-113"/>
              <w:jc w:val="center"/>
            </w:pPr>
            <w:r>
              <w:fldChar w:fldCharType="begin"/>
            </w:r>
            <w:r w:rsidR="00784263" w:rsidRPr="00287117">
              <w:instrText xml:space="preserve"> AutoTextList  \sNoStyle\t "Additional Product"</w:instrText>
            </w:r>
            <w:r>
              <w:fldChar w:fldCharType="separate"/>
            </w:r>
            <w:r w:rsidR="00EC7557" w:rsidRPr="00252EBF">
              <w:fldChar w:fldCharType="begin"/>
            </w:r>
            <w:r w:rsidR="00EC7557" w:rsidRPr="00252EBF">
              <w:instrText xml:space="preserve"> </w:instrText>
            </w:r>
            <w:r w:rsidR="00EC7557" w:rsidRPr="00252EBF">
              <w:rPr>
                <w:color w:val="1F497D"/>
              </w:rPr>
              <w:instrText>AutoTextList  \s NoStyle \t “</w:instrText>
            </w:r>
            <w:r w:rsidR="00EC7557" w:rsidRPr="00252EBF">
              <w:instrText>Zusätzliches Produkt</w:instrText>
            </w:r>
            <w:r w:rsidR="00EC7557" w:rsidRPr="00252EBF">
              <w:rPr>
                <w:color w:val="1F497D"/>
              </w:rPr>
              <w:instrText>”</w:instrText>
            </w:r>
            <w:r w:rsidR="00EC7557" w:rsidRPr="00252EBF">
              <w:instrText xml:space="preserve"> </w:instrText>
            </w:r>
            <w:r w:rsidR="00EC7557" w:rsidRPr="00252EBF">
              <w:fldChar w:fldCharType="separate"/>
            </w:r>
            <w:r w:rsidR="00EC7557" w:rsidRPr="00252EBF">
              <w:rPr>
                <w:color w:val="1F497D"/>
              </w:rPr>
              <w:t xml:space="preserve"> </w:t>
            </w:r>
            <w:r w:rsidR="00EC7557" w:rsidRPr="00252EBF">
              <w:t>A</w:t>
            </w:r>
            <w:r w:rsidR="00EC7557" w:rsidRPr="00252EBF">
              <w:fldChar w:fldCharType="end"/>
            </w:r>
            <w:r w:rsidR="00784263" w:rsidRPr="00287117">
              <w:t xml:space="preserve"> </w:t>
            </w:r>
            <w:r>
              <w:fldChar w:fldCharType="end"/>
            </w:r>
          </w:p>
        </w:tc>
        <w:tc>
          <w:tcPr>
            <w:tcW w:w="595" w:type="dxa"/>
            <w:shd w:val="clear" w:color="auto" w:fill="70AD47" w:themeFill="accent6"/>
            <w:vAlign w:val="center"/>
          </w:tcPr>
          <w:p w14:paraId="4B0851AA" w14:textId="77777777" w:rsidR="00C05A53" w:rsidRPr="005709C6" w:rsidRDefault="005709C6" w:rsidP="00C05A53">
            <w:pPr>
              <w:pStyle w:val="ProductList-OfferingBody"/>
              <w:ind w:left="-113"/>
              <w:jc w:val="center"/>
            </w:pPr>
            <w:r w:rsidRPr="005709C6">
              <w:fldChar w:fldCharType="begin"/>
            </w:r>
            <w:r w:rsidRPr="005709C6">
              <w:instrText xml:space="preserve"> </w:instrText>
            </w:r>
            <w:r w:rsidRPr="005709C6">
              <w:rPr>
                <w:color w:val="1F497D"/>
              </w:rPr>
              <w:instrText>AutoTextList  \s NoStyle \t “</w:instrText>
            </w:r>
            <w:r w:rsidRPr="005709C6">
              <w:instrText>Zusätzliches Produkt (nur EES)</w:instrText>
            </w:r>
            <w:r w:rsidRPr="005709C6">
              <w:rPr>
                <w:color w:val="1F497D"/>
              </w:rPr>
              <w:instrText>”</w:instrText>
            </w:r>
            <w:r w:rsidRPr="005709C6">
              <w:instrText xml:space="preserve"> </w:instrText>
            </w:r>
            <w:r w:rsidRPr="005709C6">
              <w:fldChar w:fldCharType="separate"/>
            </w:r>
            <w:r w:rsidRPr="005709C6">
              <w:t>AE</w:t>
            </w:r>
            <w:r w:rsidRPr="005709C6">
              <w:fldChar w:fldCharType="end"/>
            </w:r>
          </w:p>
        </w:tc>
        <w:tc>
          <w:tcPr>
            <w:tcW w:w="596" w:type="dxa"/>
            <w:shd w:val="clear" w:color="auto" w:fill="70AD47" w:themeFill="accent6"/>
            <w:vAlign w:val="center"/>
          </w:tcPr>
          <w:p w14:paraId="4B0851AB"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AC"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1AD"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1AE" w14:textId="77777777" w:rsidR="00C05A53" w:rsidRDefault="00042275" w:rsidP="00C05A53">
            <w:pPr>
              <w:pStyle w:val="ProductList-OfferingBody"/>
              <w:ind w:left="-113"/>
              <w:jc w:val="center"/>
            </w:pPr>
            <w:r>
              <w:fldChar w:fldCharType="begin"/>
            </w:r>
            <w:r w:rsidR="00784263" w:rsidRPr="003A35A1">
              <w:instrText xml:space="preserve"> </w:instrText>
            </w:r>
            <w:r w:rsidR="00784263">
              <w:instrText>AutoTextList  \sNoStyle\t "Non-Company Wide in Open Value"</w:instrText>
            </w:r>
            <w:r>
              <w:fldChar w:fldCharType="separate"/>
            </w:r>
            <w:r w:rsidR="005709C6" w:rsidRPr="00EC7557">
              <w:fldChar w:fldCharType="begin"/>
            </w:r>
            <w:r w:rsidR="005709C6" w:rsidRPr="00EC7557">
              <w:instrText xml:space="preserve"> </w:instrText>
            </w:r>
            <w:r w:rsidR="005709C6" w:rsidRPr="00EC7557">
              <w:rPr>
                <w:color w:val="1F497D"/>
              </w:rPr>
              <w:instrText>AutoTextList  \s NoStyle \t “</w:instrText>
            </w:r>
            <w:r w:rsidR="005709C6" w:rsidRPr="00EC7557">
              <w:instrText>Nicht organisationsweite Produkte in Open Value</w:instrText>
            </w:r>
            <w:r w:rsidR="005709C6" w:rsidRPr="00EC7557">
              <w:rPr>
                <w:color w:val="1F497D"/>
              </w:rPr>
              <w:instrText>”</w:instrText>
            </w:r>
            <w:r w:rsidR="005709C6" w:rsidRPr="00EC7557">
              <w:instrText xml:space="preserve"> </w:instrText>
            </w:r>
            <w:r w:rsidR="005709C6" w:rsidRPr="00EC7557">
              <w:fldChar w:fldCharType="separate"/>
            </w:r>
            <w:r w:rsidR="005709C6" w:rsidRPr="00EC7557">
              <w:rPr>
                <w:color w:val="1F497D"/>
              </w:rPr>
              <w:t xml:space="preserve"> </w:t>
            </w:r>
            <w:r w:rsidR="005709C6" w:rsidRPr="00EC7557">
              <w:t>P</w:t>
            </w:r>
            <w:r w:rsidR="005709C6" w:rsidRPr="00EC7557">
              <w:fldChar w:fldCharType="end"/>
            </w:r>
            <w:r w:rsidR="00784263">
              <w:t xml:space="preserve"> </w:t>
            </w:r>
            <w:r>
              <w:fldChar w:fldCharType="end"/>
            </w:r>
          </w:p>
        </w:tc>
        <w:tc>
          <w:tcPr>
            <w:tcW w:w="595" w:type="dxa"/>
            <w:shd w:val="clear" w:color="auto" w:fill="70AD47" w:themeFill="accent6"/>
            <w:vAlign w:val="center"/>
          </w:tcPr>
          <w:p w14:paraId="4B0851AF"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B0" w14:textId="77777777" w:rsidR="00C05A53" w:rsidRDefault="00042275" w:rsidP="00C05A53">
            <w:pPr>
              <w:pStyle w:val="ProductList-OfferingBody"/>
              <w:ind w:left="-113"/>
              <w:jc w:val="center"/>
            </w:pPr>
            <w:r>
              <w:fldChar w:fldCharType="begin"/>
            </w:r>
            <w:r w:rsidR="00784263" w:rsidRPr="00287117">
              <w:instrText xml:space="preserve"> AutoTextList  \sNoStyle\t "Additional Product"</w:instrText>
            </w:r>
            <w:r>
              <w:fldChar w:fldCharType="separate"/>
            </w:r>
            <w:r w:rsidR="00EC7557" w:rsidRPr="00252EBF">
              <w:fldChar w:fldCharType="begin"/>
            </w:r>
            <w:r w:rsidR="00EC7557" w:rsidRPr="00252EBF">
              <w:instrText xml:space="preserve"> </w:instrText>
            </w:r>
            <w:r w:rsidR="00EC7557" w:rsidRPr="00252EBF">
              <w:rPr>
                <w:color w:val="1F497D"/>
              </w:rPr>
              <w:instrText>AutoTextList  \s NoStyle \t “</w:instrText>
            </w:r>
            <w:r w:rsidR="00EC7557" w:rsidRPr="00252EBF">
              <w:instrText>Zusätzliches Produkt</w:instrText>
            </w:r>
            <w:r w:rsidR="00EC7557" w:rsidRPr="00252EBF">
              <w:rPr>
                <w:color w:val="1F497D"/>
              </w:rPr>
              <w:instrText>”</w:instrText>
            </w:r>
            <w:r w:rsidR="00EC7557" w:rsidRPr="00252EBF">
              <w:instrText xml:space="preserve"> </w:instrText>
            </w:r>
            <w:r w:rsidR="00EC7557" w:rsidRPr="00252EBF">
              <w:fldChar w:fldCharType="separate"/>
            </w:r>
            <w:r w:rsidR="00EC7557" w:rsidRPr="00252EBF">
              <w:rPr>
                <w:color w:val="1F497D"/>
              </w:rPr>
              <w:t xml:space="preserve"> </w:t>
            </w:r>
            <w:r w:rsidR="00EC7557" w:rsidRPr="00252EBF">
              <w:t>A</w:t>
            </w:r>
            <w:r w:rsidR="00EC7557" w:rsidRPr="00252EBF">
              <w:fldChar w:fldCharType="end"/>
            </w:r>
            <w:r w:rsidR="00784263" w:rsidRPr="00287117">
              <w:t xml:space="preserve"> </w:t>
            </w:r>
            <w:r>
              <w:fldChar w:fldCharType="end"/>
            </w:r>
          </w:p>
        </w:tc>
      </w:tr>
      <w:tr w:rsidR="00C05A53" w14:paraId="4B0851C0" w14:textId="77777777" w:rsidTr="007B6F4C">
        <w:tc>
          <w:tcPr>
            <w:tcW w:w="2920" w:type="dxa"/>
            <w:tcBorders>
              <w:top w:val="dashSmallGap" w:sz="4" w:space="0" w:color="BFBFBF" w:themeColor="background1" w:themeShade="BF"/>
              <w:left w:val="nil"/>
              <w:bottom w:val="dashSmallGap" w:sz="4" w:space="0" w:color="BFBFBF" w:themeColor="background1" w:themeShade="BF"/>
              <w:right w:val="nil"/>
            </w:tcBorders>
          </w:tcPr>
          <w:p w14:paraId="4B0851B2" w14:textId="77777777" w:rsidR="00C05A53" w:rsidRDefault="00784263" w:rsidP="00AC7E59">
            <w:pPr>
              <w:pStyle w:val="ProductList-Offering2"/>
            </w:pPr>
            <w:bookmarkStart w:id="461" w:name="_Toc379797192"/>
            <w:bookmarkStart w:id="462" w:name="_Toc380513217"/>
            <w:bookmarkStart w:id="463" w:name="_Toc380655259"/>
            <w:bookmarkStart w:id="464" w:name="_Toc391370651"/>
            <w:r>
              <w:t>SharePoint Server 2013</w:t>
            </w:r>
            <w:bookmarkEnd w:id="461"/>
            <w:bookmarkEnd w:id="462"/>
            <w:bookmarkEnd w:id="463"/>
            <w:bookmarkEnd w:id="46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1B3"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1B4" w14:textId="77777777"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1B5" w14:textId="77777777"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1B6"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B0851B7"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B0851B8" w14:textId="77777777" w:rsidR="00C05A53" w:rsidRDefault="00671F78" w:rsidP="001B0CB3">
            <w:pPr>
              <w:pStyle w:val="ProductList-OfferingBody"/>
              <w:ind w:left="-113"/>
              <w:jc w:val="center"/>
            </w:pPr>
            <w:r w:rsidRPr="00252EBF">
              <w:fldChar w:fldCharType="begin"/>
            </w:r>
            <w:r w:rsidRPr="00252EBF">
              <w:instrText xml:space="preserve"> </w:instrText>
            </w:r>
            <w:r w:rsidRPr="00252EBF">
              <w:rPr>
                <w:color w:val="1F497D"/>
              </w:rPr>
              <w:instrText>AutoTextList  \s NoStyle \t “</w:instrText>
            </w:r>
            <w:r w:rsidRPr="00252EBF">
              <w:instrText>Zusätzliches Produkt</w:instrText>
            </w:r>
            <w:r w:rsidRPr="00252EBF">
              <w:rPr>
                <w:color w:val="1F497D"/>
              </w:rPr>
              <w:instrText>”</w:instrText>
            </w:r>
            <w:r w:rsidRPr="00252EBF">
              <w:instrText xml:space="preserve"> </w:instrText>
            </w:r>
            <w:r w:rsidRPr="00252EBF">
              <w:fldChar w:fldCharType="separate"/>
            </w:r>
            <w:r w:rsidRPr="00252EBF">
              <w:rPr>
                <w:color w:val="1F497D"/>
              </w:rPr>
              <w:t xml:space="preserve"> </w:t>
            </w:r>
            <w:r w:rsidRPr="00252EBF">
              <w:t>A</w:t>
            </w:r>
            <w:r w:rsidRPr="00252EBF">
              <w:fldChar w:fldCharType="end"/>
            </w:r>
            <w:r w:rsidR="00042275">
              <w:t>,</w:t>
            </w:r>
            <w:r w:rsidR="001B0CB3" w:rsidRPr="001B0CB3">
              <w:fldChar w:fldCharType="begin"/>
            </w:r>
            <w:r w:rsidR="001B0CB3" w:rsidRPr="001B0CB3">
              <w:instrText xml:space="preserve"> </w:instrText>
            </w:r>
            <w:r w:rsidR="001B0CB3" w:rsidRPr="001B0CB3">
              <w:rPr>
                <w:color w:val="1F497D"/>
              </w:rPr>
              <w:instrText>AutoTextList  \s NoStyle \t “</w:instrText>
            </w:r>
            <w:r w:rsidR="001B0CB3" w:rsidRPr="001B0CB3">
              <w:instrText>Anwendungsplattform-Produkt</w:instrText>
            </w:r>
            <w:r w:rsidR="001B0CB3" w:rsidRPr="001B0CB3">
              <w:rPr>
                <w:color w:val="1F497D"/>
              </w:rPr>
              <w:instrText>”</w:instrText>
            </w:r>
            <w:r w:rsidR="001B0CB3" w:rsidRPr="001B0CB3">
              <w:instrText xml:space="preserve"> </w:instrText>
            </w:r>
            <w:r w:rsidR="001B0CB3" w:rsidRPr="001B0CB3">
              <w:fldChar w:fldCharType="separate"/>
            </w:r>
            <w:r w:rsidR="001B0CB3" w:rsidRPr="001B0CB3">
              <w:t>AP</w:t>
            </w:r>
            <w:r w:rsidR="001B0CB3" w:rsidRPr="001B0CB3">
              <w:fldChar w:fldCharType="end"/>
            </w:r>
          </w:p>
        </w:tc>
        <w:tc>
          <w:tcPr>
            <w:tcW w:w="595" w:type="dxa"/>
            <w:shd w:val="clear" w:color="auto" w:fill="70AD47" w:themeFill="accent6"/>
            <w:vAlign w:val="center"/>
          </w:tcPr>
          <w:p w14:paraId="4B0851B9" w14:textId="77777777" w:rsidR="00C05A53" w:rsidRDefault="00042275" w:rsidP="00C05A53">
            <w:pPr>
              <w:pStyle w:val="ProductList-OfferingBody"/>
              <w:ind w:left="-113"/>
              <w:jc w:val="center"/>
            </w:pPr>
            <w:r>
              <w:fldChar w:fldCharType="begin"/>
            </w:r>
            <w:r w:rsidR="00784263" w:rsidRPr="00287117">
              <w:instrText xml:space="preserve"> AutoTextList  \sNoStyle\t "Additional Product"</w:instrText>
            </w:r>
            <w:r>
              <w:fldChar w:fldCharType="separate"/>
            </w:r>
            <w:r w:rsidR="00671F78" w:rsidRPr="00252EBF">
              <w:fldChar w:fldCharType="begin"/>
            </w:r>
            <w:r w:rsidR="00671F78" w:rsidRPr="00252EBF">
              <w:instrText xml:space="preserve"> </w:instrText>
            </w:r>
            <w:r w:rsidR="00671F78" w:rsidRPr="00252EBF">
              <w:rPr>
                <w:color w:val="1F497D"/>
              </w:rPr>
              <w:instrText>AutoTextList  \s NoStyle \t “</w:instrText>
            </w:r>
            <w:r w:rsidR="00671F78" w:rsidRPr="00252EBF">
              <w:instrText>Zusätzliches Produkt</w:instrText>
            </w:r>
            <w:r w:rsidR="00671F78" w:rsidRPr="00252EBF">
              <w:rPr>
                <w:color w:val="1F497D"/>
              </w:rPr>
              <w:instrText>”</w:instrText>
            </w:r>
            <w:r w:rsidR="00671F78" w:rsidRPr="00252EBF">
              <w:instrText xml:space="preserve"> </w:instrText>
            </w:r>
            <w:r w:rsidR="00671F78" w:rsidRPr="00252EBF">
              <w:fldChar w:fldCharType="separate"/>
            </w:r>
            <w:r w:rsidR="00671F78" w:rsidRPr="00252EBF">
              <w:rPr>
                <w:color w:val="1F497D"/>
              </w:rPr>
              <w:t xml:space="preserve"> </w:t>
            </w:r>
            <w:r w:rsidR="00671F78" w:rsidRPr="00252EBF">
              <w:t>A</w:t>
            </w:r>
            <w:r w:rsidR="00671F78" w:rsidRPr="00252EBF">
              <w:fldChar w:fldCharType="end"/>
            </w:r>
            <w:r w:rsidR="00784263" w:rsidRPr="00287117">
              <w:t xml:space="preserve"> </w:t>
            </w:r>
            <w:r>
              <w:fldChar w:fldCharType="end"/>
            </w:r>
          </w:p>
        </w:tc>
        <w:tc>
          <w:tcPr>
            <w:tcW w:w="596" w:type="dxa"/>
            <w:shd w:val="clear" w:color="auto" w:fill="70AD47" w:themeFill="accent6"/>
            <w:vAlign w:val="center"/>
          </w:tcPr>
          <w:p w14:paraId="4B0851BA"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BB"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1BC"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1BD" w14:textId="77777777" w:rsidR="00C05A53" w:rsidRDefault="00042275" w:rsidP="00C05A53">
            <w:pPr>
              <w:pStyle w:val="ProductList-OfferingBody"/>
              <w:ind w:left="-113"/>
              <w:jc w:val="center"/>
            </w:pPr>
            <w:r>
              <w:fldChar w:fldCharType="begin"/>
            </w:r>
            <w:r w:rsidR="00784263" w:rsidRPr="003A35A1">
              <w:instrText xml:space="preserve"> </w:instrText>
            </w:r>
            <w:r w:rsidR="00784263">
              <w:instrText>AutoTextList  \sNoStyle\t "Non-Company Wide in Open Value"</w:instrText>
            </w:r>
            <w:r>
              <w:fldChar w:fldCharType="separate"/>
            </w:r>
            <w:r w:rsidR="00671F78" w:rsidRPr="00EC7557">
              <w:fldChar w:fldCharType="begin"/>
            </w:r>
            <w:r w:rsidR="00671F78" w:rsidRPr="00EC7557">
              <w:instrText xml:space="preserve"> </w:instrText>
            </w:r>
            <w:r w:rsidR="00671F78" w:rsidRPr="00EC7557">
              <w:rPr>
                <w:color w:val="1F497D"/>
              </w:rPr>
              <w:instrText>AutoTextList  \s NoStyle \t “</w:instrText>
            </w:r>
            <w:r w:rsidR="00671F78" w:rsidRPr="00EC7557">
              <w:instrText>Nicht organisationsweite Produkte in Open Value</w:instrText>
            </w:r>
            <w:r w:rsidR="00671F78" w:rsidRPr="00EC7557">
              <w:rPr>
                <w:color w:val="1F497D"/>
              </w:rPr>
              <w:instrText>”</w:instrText>
            </w:r>
            <w:r w:rsidR="00671F78" w:rsidRPr="00EC7557">
              <w:instrText xml:space="preserve"> </w:instrText>
            </w:r>
            <w:r w:rsidR="00671F78" w:rsidRPr="00EC7557">
              <w:fldChar w:fldCharType="separate"/>
            </w:r>
            <w:r w:rsidR="00671F78" w:rsidRPr="00EC7557">
              <w:rPr>
                <w:color w:val="1F497D"/>
              </w:rPr>
              <w:t xml:space="preserve"> </w:t>
            </w:r>
            <w:r w:rsidR="00671F78" w:rsidRPr="00EC7557">
              <w:t>P</w:t>
            </w:r>
            <w:r w:rsidR="00671F78" w:rsidRPr="00EC7557">
              <w:fldChar w:fldCharType="end"/>
            </w:r>
            <w:r w:rsidR="00784263">
              <w:t xml:space="preserve"> </w:t>
            </w:r>
            <w:r>
              <w:fldChar w:fldCharType="end"/>
            </w:r>
          </w:p>
        </w:tc>
        <w:tc>
          <w:tcPr>
            <w:tcW w:w="595" w:type="dxa"/>
            <w:shd w:val="clear" w:color="auto" w:fill="70AD47" w:themeFill="accent6"/>
            <w:vAlign w:val="center"/>
          </w:tcPr>
          <w:p w14:paraId="4B0851BE"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BF" w14:textId="77777777" w:rsidR="00C05A53" w:rsidRPr="00AC6116" w:rsidRDefault="00AC6116" w:rsidP="00C05A53">
            <w:pPr>
              <w:pStyle w:val="ProductList-OfferingBody"/>
              <w:ind w:left="-113"/>
              <w:jc w:val="center"/>
            </w:pPr>
            <w:r w:rsidRPr="00AC6116">
              <w:rPr>
                <w:szCs w:val="18"/>
              </w:rPr>
              <w:fldChar w:fldCharType="begin"/>
            </w:r>
            <w:r w:rsidRPr="00AC6116">
              <w:rPr>
                <w:szCs w:val="18"/>
              </w:rPr>
              <w:instrText xml:space="preserve"> </w:instrText>
            </w:r>
            <w:r w:rsidRPr="00AC6116">
              <w:rPr>
                <w:color w:val="1F497D"/>
                <w:szCs w:val="18"/>
              </w:rPr>
              <w:instrText>AutoTextList  \s NoStyle \t “</w:instrText>
            </w:r>
            <w:r w:rsidRPr="00AC6116">
              <w:rPr>
                <w:szCs w:val="18"/>
              </w:rPr>
              <w:instrText>Server and Tools-Produkt</w:instrText>
            </w:r>
            <w:r w:rsidRPr="00AC6116">
              <w:rPr>
                <w:color w:val="1F497D"/>
                <w:szCs w:val="18"/>
              </w:rPr>
              <w:instrText>”</w:instrText>
            </w:r>
            <w:r w:rsidRPr="00AC6116">
              <w:rPr>
                <w:szCs w:val="18"/>
              </w:rPr>
              <w:instrText xml:space="preserve"> </w:instrText>
            </w:r>
            <w:r w:rsidRPr="00AC6116">
              <w:rPr>
                <w:szCs w:val="18"/>
              </w:rPr>
              <w:fldChar w:fldCharType="separate"/>
            </w:r>
            <w:r w:rsidRPr="00AC6116">
              <w:rPr>
                <w:szCs w:val="18"/>
              </w:rPr>
              <w:t>SP</w:t>
            </w:r>
            <w:r w:rsidRPr="00AC6116">
              <w:rPr>
                <w:szCs w:val="18"/>
              </w:rPr>
              <w:fldChar w:fldCharType="end"/>
            </w:r>
          </w:p>
        </w:tc>
      </w:tr>
      <w:tr w:rsidR="00784263" w14:paraId="4B0851CF" w14:textId="77777777" w:rsidTr="007B6F4C">
        <w:tc>
          <w:tcPr>
            <w:tcW w:w="2920" w:type="dxa"/>
            <w:tcBorders>
              <w:top w:val="dashSmallGap" w:sz="4" w:space="0" w:color="BFBFBF" w:themeColor="background1" w:themeShade="BF"/>
              <w:left w:val="nil"/>
              <w:bottom w:val="dashSmallGap" w:sz="4" w:space="0" w:color="BFBFBF" w:themeColor="background1" w:themeShade="BF"/>
              <w:right w:val="nil"/>
            </w:tcBorders>
          </w:tcPr>
          <w:p w14:paraId="4B0851C1" w14:textId="77777777" w:rsidR="00784263" w:rsidRDefault="00784263" w:rsidP="00F8261A">
            <w:pPr>
              <w:pStyle w:val="ProductList-Offering2"/>
            </w:pPr>
            <w:bookmarkStart w:id="465" w:name="_Toc379797193"/>
            <w:bookmarkStart w:id="466" w:name="_Toc380513218"/>
            <w:bookmarkStart w:id="467" w:name="_Toc380655260"/>
            <w:bookmarkStart w:id="468" w:name="_Toc391370652"/>
            <w:r>
              <w:t>CAL für SharePoint Server 2013</w:t>
            </w:r>
            <w:r>
              <w:fldChar w:fldCharType="begin"/>
            </w:r>
            <w:r>
              <w:instrText>XE "SharePoint Server 2013"</w:instrText>
            </w:r>
            <w:r>
              <w:fldChar w:fldCharType="end"/>
            </w:r>
            <w:r>
              <w:t xml:space="preserve"> Enterprise (Gerät und Nutzer)</w:t>
            </w:r>
            <w:bookmarkEnd w:id="465"/>
            <w:bookmarkEnd w:id="466"/>
            <w:bookmarkEnd w:id="467"/>
            <w:bookmarkEnd w:id="468"/>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1C2" w14:textId="77777777"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1C3" w14:textId="77777777"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1C4" w14:textId="77777777"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1C5" w14:textId="77777777"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1C6" w14:textId="77777777" w:rsidR="00784263" w:rsidRDefault="00784263" w:rsidP="00C05A53">
            <w:pPr>
              <w:pStyle w:val="ProductList-OfferingBody"/>
              <w:ind w:left="-113"/>
              <w:jc w:val="center"/>
            </w:pPr>
            <w:r>
              <w:t>1</w:t>
            </w:r>
          </w:p>
        </w:tc>
        <w:tc>
          <w:tcPr>
            <w:tcW w:w="596" w:type="dxa"/>
            <w:shd w:val="clear" w:color="auto" w:fill="70AD47" w:themeFill="accent6"/>
            <w:vAlign w:val="center"/>
          </w:tcPr>
          <w:p w14:paraId="4B0851C7" w14:textId="77777777" w:rsidR="00784263" w:rsidRDefault="00671F78" w:rsidP="001B0CB3">
            <w:pPr>
              <w:pStyle w:val="ProductList-OfferingBody"/>
              <w:ind w:left="-113"/>
              <w:jc w:val="center"/>
            </w:pPr>
            <w:r w:rsidRPr="00252EBF">
              <w:fldChar w:fldCharType="begin"/>
            </w:r>
            <w:r w:rsidRPr="00252EBF">
              <w:instrText xml:space="preserve"> </w:instrText>
            </w:r>
            <w:r w:rsidRPr="00252EBF">
              <w:rPr>
                <w:color w:val="1F497D"/>
              </w:rPr>
              <w:instrText>AutoTextList  \s NoStyle \t “</w:instrText>
            </w:r>
            <w:r w:rsidRPr="00252EBF">
              <w:instrText>Zusätzliches Produkt</w:instrText>
            </w:r>
            <w:r w:rsidRPr="00252EBF">
              <w:rPr>
                <w:color w:val="1F497D"/>
              </w:rPr>
              <w:instrText>”</w:instrText>
            </w:r>
            <w:r w:rsidRPr="00252EBF">
              <w:instrText xml:space="preserve"> </w:instrText>
            </w:r>
            <w:r w:rsidRPr="00252EBF">
              <w:fldChar w:fldCharType="separate"/>
            </w:r>
            <w:r w:rsidRPr="00252EBF">
              <w:rPr>
                <w:color w:val="1F497D"/>
              </w:rPr>
              <w:t xml:space="preserve"> </w:t>
            </w:r>
            <w:r w:rsidRPr="00252EBF">
              <w:t>A</w:t>
            </w:r>
            <w:r w:rsidRPr="00252EBF">
              <w:fldChar w:fldCharType="end"/>
            </w:r>
            <w:r w:rsidR="00042275">
              <w:t>,</w:t>
            </w:r>
            <w:r w:rsidR="001B0CB3" w:rsidRPr="001B0CB3">
              <w:fldChar w:fldCharType="begin"/>
            </w:r>
            <w:r w:rsidR="001B0CB3" w:rsidRPr="001B0CB3">
              <w:instrText xml:space="preserve"> </w:instrText>
            </w:r>
            <w:r w:rsidR="001B0CB3" w:rsidRPr="001B0CB3">
              <w:rPr>
                <w:color w:val="1F497D"/>
              </w:rPr>
              <w:instrText>AutoTextList  \s NoStyle \t “</w:instrText>
            </w:r>
            <w:r w:rsidR="001B0CB3" w:rsidRPr="001B0CB3">
              <w:instrText>Industry Device</w:instrText>
            </w:r>
            <w:r w:rsidR="001B0CB3" w:rsidRPr="001B0CB3">
              <w:rPr>
                <w:color w:val="1F497D"/>
              </w:rPr>
              <w:instrText>”</w:instrText>
            </w:r>
            <w:r w:rsidR="001B0CB3" w:rsidRPr="001B0CB3">
              <w:instrText xml:space="preserve"> </w:instrText>
            </w:r>
            <w:r w:rsidR="001B0CB3" w:rsidRPr="001B0CB3">
              <w:fldChar w:fldCharType="separate"/>
            </w:r>
            <w:r w:rsidR="001B0CB3" w:rsidRPr="001B0CB3">
              <w:t>ID</w:t>
            </w:r>
            <w:r w:rsidR="001B0CB3" w:rsidRPr="001B0CB3">
              <w:fldChar w:fldCharType="end"/>
            </w:r>
          </w:p>
        </w:tc>
        <w:tc>
          <w:tcPr>
            <w:tcW w:w="595" w:type="dxa"/>
            <w:shd w:val="clear" w:color="auto" w:fill="70AD47" w:themeFill="accent6"/>
            <w:vAlign w:val="center"/>
          </w:tcPr>
          <w:p w14:paraId="4B0851C8" w14:textId="77777777" w:rsidR="00784263" w:rsidRDefault="00671F78" w:rsidP="00671F78">
            <w:pPr>
              <w:pStyle w:val="ProductList-OfferingBody"/>
              <w:ind w:left="-113"/>
              <w:jc w:val="center"/>
            </w:pPr>
            <w:r w:rsidRPr="00671F78">
              <w:fldChar w:fldCharType="begin"/>
            </w:r>
            <w:r w:rsidRPr="00671F78">
              <w:instrText xml:space="preserve"> </w:instrText>
            </w:r>
            <w:r w:rsidRPr="00671F78">
              <w:rPr>
                <w:color w:val="1F497D"/>
              </w:rPr>
              <w:instrText>AutoTextList  \s NoStyle \t “</w:instrText>
            </w:r>
            <w:r w:rsidRPr="00671F78">
              <w:instrText>Organisationsweites Zusätzliches Produkt</w:instrText>
            </w:r>
            <w:r w:rsidRPr="00671F78">
              <w:rPr>
                <w:color w:val="1F497D"/>
              </w:rPr>
              <w:instrText>”</w:instrText>
            </w:r>
            <w:r w:rsidRPr="00671F78">
              <w:instrText xml:space="preserve"> </w:instrText>
            </w:r>
            <w:r w:rsidRPr="00671F78">
              <w:fldChar w:fldCharType="separate"/>
            </w:r>
            <w:r w:rsidRPr="00671F78">
              <w:t>AO</w:t>
            </w:r>
            <w:r w:rsidRPr="00671F78">
              <w:fldChar w:fldCharType="end"/>
            </w:r>
            <w:r w:rsidR="00042275">
              <w:t>,</w:t>
            </w:r>
            <w:r w:rsidRPr="00671F78">
              <w:fldChar w:fldCharType="begin"/>
            </w:r>
            <w:r w:rsidRPr="00671F78">
              <w:instrText xml:space="preserve"> </w:instrText>
            </w:r>
            <w:r w:rsidRPr="00671F78">
              <w:rPr>
                <w:color w:val="1F497D"/>
              </w:rPr>
              <w:instrText>AutoTextList  \s NoStyle \t “</w:instrText>
            </w:r>
            <w:r w:rsidRPr="00671F78">
              <w:instrText>Studentenangebot</w:instrText>
            </w:r>
            <w:r w:rsidRPr="00671F78">
              <w:rPr>
                <w:color w:val="1F497D"/>
              </w:rPr>
              <w:instrText>”</w:instrText>
            </w:r>
            <w:r w:rsidRPr="00671F78">
              <w:instrText xml:space="preserve"> </w:instrText>
            </w:r>
            <w:r w:rsidRPr="00671F78">
              <w:fldChar w:fldCharType="separate"/>
            </w:r>
            <w:r w:rsidRPr="00671F78">
              <w:t>ST</w:t>
            </w:r>
            <w:r w:rsidRPr="00671F78">
              <w:fldChar w:fldCharType="end"/>
            </w:r>
          </w:p>
        </w:tc>
        <w:tc>
          <w:tcPr>
            <w:tcW w:w="596" w:type="dxa"/>
            <w:shd w:val="clear" w:color="auto" w:fill="70AD47" w:themeFill="accent6"/>
            <w:vAlign w:val="center"/>
          </w:tcPr>
          <w:p w14:paraId="4B0851C9" w14:textId="77777777" w:rsidR="00784263" w:rsidRPr="00AC2980" w:rsidRDefault="00784263" w:rsidP="00C05A53">
            <w:pPr>
              <w:pStyle w:val="ProductList-OfferingBody"/>
              <w:ind w:left="-113"/>
              <w:jc w:val="center"/>
              <w:rPr>
                <w:color w:val="00188F"/>
              </w:rPr>
            </w:pPr>
          </w:p>
        </w:tc>
        <w:tc>
          <w:tcPr>
            <w:tcW w:w="595" w:type="dxa"/>
            <w:shd w:val="clear" w:color="auto" w:fill="70AD47" w:themeFill="accent6"/>
            <w:vAlign w:val="center"/>
          </w:tcPr>
          <w:p w14:paraId="4B0851CA" w14:textId="77777777" w:rsidR="00784263" w:rsidRDefault="00784263" w:rsidP="00C05A53">
            <w:pPr>
              <w:pStyle w:val="ProductList-OfferingBody"/>
              <w:ind w:left="-113"/>
              <w:jc w:val="center"/>
            </w:pPr>
          </w:p>
        </w:tc>
        <w:tc>
          <w:tcPr>
            <w:tcW w:w="515" w:type="dxa"/>
            <w:shd w:val="clear" w:color="auto" w:fill="BFBFBF" w:themeFill="background1" w:themeFillShade="BF"/>
            <w:vAlign w:val="center"/>
          </w:tcPr>
          <w:p w14:paraId="4B0851CB" w14:textId="77777777" w:rsidR="00784263" w:rsidRDefault="00784263" w:rsidP="00C05A53">
            <w:pPr>
              <w:pStyle w:val="ProductList-OfferingBody"/>
              <w:ind w:left="-113"/>
              <w:jc w:val="center"/>
            </w:pPr>
          </w:p>
        </w:tc>
        <w:tc>
          <w:tcPr>
            <w:tcW w:w="676" w:type="dxa"/>
            <w:shd w:val="clear" w:color="auto" w:fill="70AD47" w:themeFill="accent6"/>
            <w:vAlign w:val="center"/>
          </w:tcPr>
          <w:p w14:paraId="4B0851CC" w14:textId="77777777" w:rsidR="00784263" w:rsidRDefault="00042275" w:rsidP="00C05A53">
            <w:pPr>
              <w:pStyle w:val="ProductList-OfferingBody"/>
              <w:ind w:left="-113"/>
              <w:jc w:val="center"/>
            </w:pPr>
            <w:r>
              <w:fldChar w:fldCharType="begin"/>
            </w:r>
            <w:r w:rsidR="00784263" w:rsidRPr="003A35A1">
              <w:instrText xml:space="preserve"> </w:instrText>
            </w:r>
            <w:r w:rsidR="00784263">
              <w:instrText>AutoTextList  \sNoStyle\t "Non-Company Wide in Open Value"</w:instrText>
            </w:r>
            <w:r>
              <w:fldChar w:fldCharType="separate"/>
            </w:r>
            <w:r w:rsidR="00671F78" w:rsidRPr="00EC7557">
              <w:fldChar w:fldCharType="begin"/>
            </w:r>
            <w:r w:rsidR="00671F78" w:rsidRPr="00EC7557">
              <w:instrText xml:space="preserve"> </w:instrText>
            </w:r>
            <w:r w:rsidR="00671F78" w:rsidRPr="00EC7557">
              <w:rPr>
                <w:color w:val="1F497D"/>
              </w:rPr>
              <w:instrText>AutoTextList  \s NoStyle \t “</w:instrText>
            </w:r>
            <w:r w:rsidR="00671F78" w:rsidRPr="00EC7557">
              <w:instrText>Nicht organisationsweite Produkte in Open Value</w:instrText>
            </w:r>
            <w:r w:rsidR="00671F78" w:rsidRPr="00EC7557">
              <w:rPr>
                <w:color w:val="1F497D"/>
              </w:rPr>
              <w:instrText>”</w:instrText>
            </w:r>
            <w:r w:rsidR="00671F78" w:rsidRPr="00EC7557">
              <w:instrText xml:space="preserve"> </w:instrText>
            </w:r>
            <w:r w:rsidR="00671F78" w:rsidRPr="00EC7557">
              <w:fldChar w:fldCharType="separate"/>
            </w:r>
            <w:r w:rsidR="00671F78" w:rsidRPr="00EC7557">
              <w:rPr>
                <w:color w:val="1F497D"/>
              </w:rPr>
              <w:t xml:space="preserve"> </w:t>
            </w:r>
            <w:r w:rsidR="00671F78" w:rsidRPr="00EC7557">
              <w:t>P</w:t>
            </w:r>
            <w:r w:rsidR="00671F78" w:rsidRPr="00EC7557">
              <w:fldChar w:fldCharType="end"/>
            </w:r>
            <w:r w:rsidR="00784263">
              <w:t xml:space="preserve"> </w:t>
            </w:r>
            <w:r>
              <w:fldChar w:fldCharType="end"/>
            </w:r>
          </w:p>
        </w:tc>
        <w:tc>
          <w:tcPr>
            <w:tcW w:w="595" w:type="dxa"/>
            <w:shd w:val="clear" w:color="auto" w:fill="70AD47" w:themeFill="accent6"/>
            <w:vAlign w:val="center"/>
          </w:tcPr>
          <w:p w14:paraId="4B0851CD" w14:textId="77777777" w:rsidR="00784263" w:rsidRDefault="00784263" w:rsidP="00C05A53">
            <w:pPr>
              <w:pStyle w:val="ProductList-OfferingBody"/>
              <w:ind w:left="-113"/>
              <w:jc w:val="center"/>
            </w:pPr>
          </w:p>
        </w:tc>
        <w:tc>
          <w:tcPr>
            <w:tcW w:w="596" w:type="dxa"/>
            <w:shd w:val="clear" w:color="auto" w:fill="70AD47" w:themeFill="accent6"/>
            <w:vAlign w:val="center"/>
          </w:tcPr>
          <w:p w14:paraId="4B0851CE" w14:textId="77777777" w:rsidR="00784263" w:rsidRDefault="00042275" w:rsidP="00C05A53">
            <w:pPr>
              <w:pStyle w:val="ProductList-OfferingBody"/>
              <w:ind w:left="-113"/>
              <w:jc w:val="center"/>
            </w:pPr>
            <w:r>
              <w:fldChar w:fldCharType="begin"/>
            </w:r>
            <w:r w:rsidR="00784263" w:rsidRPr="00287117">
              <w:instrText xml:space="preserve"> AutoTextList  \sNoStyle\t "Additional Product"</w:instrText>
            </w:r>
            <w:r>
              <w:fldChar w:fldCharType="separate"/>
            </w:r>
            <w:r w:rsidR="00671F78" w:rsidRPr="00252EBF">
              <w:fldChar w:fldCharType="begin"/>
            </w:r>
            <w:r w:rsidR="00671F78" w:rsidRPr="00252EBF">
              <w:instrText xml:space="preserve"> </w:instrText>
            </w:r>
            <w:r w:rsidR="00671F78" w:rsidRPr="00252EBF">
              <w:rPr>
                <w:color w:val="1F497D"/>
              </w:rPr>
              <w:instrText>AutoTextList  \s NoStyle \t “</w:instrText>
            </w:r>
            <w:r w:rsidR="00671F78" w:rsidRPr="00252EBF">
              <w:instrText>Zusätzliches Produkt</w:instrText>
            </w:r>
            <w:r w:rsidR="00671F78" w:rsidRPr="00252EBF">
              <w:rPr>
                <w:color w:val="1F497D"/>
              </w:rPr>
              <w:instrText>”</w:instrText>
            </w:r>
            <w:r w:rsidR="00671F78" w:rsidRPr="00252EBF">
              <w:instrText xml:space="preserve"> </w:instrText>
            </w:r>
            <w:r w:rsidR="00671F78" w:rsidRPr="00252EBF">
              <w:fldChar w:fldCharType="separate"/>
            </w:r>
            <w:r w:rsidR="00671F78" w:rsidRPr="00252EBF">
              <w:rPr>
                <w:color w:val="1F497D"/>
              </w:rPr>
              <w:t xml:space="preserve"> </w:t>
            </w:r>
            <w:r w:rsidR="00671F78" w:rsidRPr="00252EBF">
              <w:t>A</w:t>
            </w:r>
            <w:r w:rsidR="00671F78" w:rsidRPr="00252EBF">
              <w:fldChar w:fldCharType="end"/>
            </w:r>
            <w:r w:rsidR="00784263" w:rsidRPr="00287117">
              <w:t xml:space="preserve"> </w:t>
            </w:r>
            <w:r>
              <w:fldChar w:fldCharType="end"/>
            </w:r>
          </w:p>
        </w:tc>
      </w:tr>
      <w:tr w:rsidR="00C05A53" w14:paraId="4B0851DE" w14:textId="77777777" w:rsidTr="007B6F4C">
        <w:tc>
          <w:tcPr>
            <w:tcW w:w="2920" w:type="dxa"/>
            <w:tcBorders>
              <w:top w:val="dashSmallGap" w:sz="4" w:space="0" w:color="BFBFBF" w:themeColor="background1" w:themeShade="BF"/>
              <w:left w:val="nil"/>
              <w:bottom w:val="nil"/>
              <w:right w:val="nil"/>
            </w:tcBorders>
          </w:tcPr>
          <w:p w14:paraId="4B0851D0" w14:textId="77777777" w:rsidR="00C05A53" w:rsidRDefault="00784263" w:rsidP="00F8261A">
            <w:pPr>
              <w:pStyle w:val="ProductList-Offering2"/>
            </w:pPr>
            <w:bookmarkStart w:id="469" w:name="_Toc379797194"/>
            <w:bookmarkStart w:id="470" w:name="_Toc380513219"/>
            <w:bookmarkStart w:id="471" w:name="_Toc380655261"/>
            <w:bookmarkStart w:id="472" w:name="_Toc391370653"/>
            <w:r>
              <w:t>CAL für SharePoint Server 2013</w:t>
            </w:r>
            <w:r>
              <w:fldChar w:fldCharType="begin"/>
            </w:r>
            <w:r>
              <w:instrText>XE "SharePoint Server 2013"</w:instrText>
            </w:r>
            <w:r>
              <w:fldChar w:fldCharType="end"/>
            </w:r>
            <w:r>
              <w:t xml:space="preserve"> Standard (Gerät und Nutzer)</w:t>
            </w:r>
            <w:bookmarkEnd w:id="469"/>
            <w:bookmarkEnd w:id="470"/>
            <w:bookmarkEnd w:id="471"/>
            <w:bookmarkEnd w:id="472"/>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B0851D1"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B0851D2" w14:textId="77777777" w:rsidR="00C05A5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B0851D3" w14:textId="77777777" w:rsidR="00C05A5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1D4" w14:textId="77777777" w:rsidR="00C05A5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1D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1D6"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D7" w14:textId="77777777" w:rsidR="00C05A53" w:rsidRDefault="00671F78" w:rsidP="00671F78">
            <w:pPr>
              <w:pStyle w:val="ProductList-OfferingBody"/>
              <w:ind w:left="-113"/>
              <w:jc w:val="center"/>
            </w:pPr>
            <w:r w:rsidRPr="00671F78">
              <w:fldChar w:fldCharType="begin"/>
            </w:r>
            <w:r w:rsidRPr="00671F78">
              <w:instrText xml:space="preserve"> </w:instrText>
            </w:r>
            <w:r w:rsidRPr="00671F78">
              <w:rPr>
                <w:color w:val="1F497D"/>
              </w:rPr>
              <w:instrText>AutoTextList  \s NoStyle \t “</w:instrText>
            </w:r>
            <w:r w:rsidRPr="00671F78">
              <w:instrText>Organisationsweites Zusätzliches Produkt</w:instrText>
            </w:r>
            <w:r w:rsidRPr="00671F78">
              <w:rPr>
                <w:color w:val="1F497D"/>
              </w:rPr>
              <w:instrText>”</w:instrText>
            </w:r>
            <w:r w:rsidRPr="00671F78">
              <w:instrText xml:space="preserve"> </w:instrText>
            </w:r>
            <w:r w:rsidRPr="00671F78">
              <w:fldChar w:fldCharType="separate"/>
            </w:r>
            <w:r w:rsidRPr="00671F78">
              <w:t>AO</w:t>
            </w:r>
            <w:r w:rsidRPr="00671F78">
              <w:fldChar w:fldCharType="end"/>
            </w:r>
            <w:r w:rsidR="00042275">
              <w:t>,</w:t>
            </w:r>
            <w:r w:rsidRPr="00671F78">
              <w:fldChar w:fldCharType="begin"/>
            </w:r>
            <w:r w:rsidRPr="00671F78">
              <w:instrText xml:space="preserve"> </w:instrText>
            </w:r>
            <w:r w:rsidRPr="00671F78">
              <w:rPr>
                <w:color w:val="1F497D"/>
              </w:rPr>
              <w:instrText>AutoTextList  \s NoStyle \t “</w:instrText>
            </w:r>
            <w:r w:rsidRPr="00671F78">
              <w:instrText>Studentenangebot</w:instrText>
            </w:r>
            <w:r w:rsidRPr="00671F78">
              <w:rPr>
                <w:color w:val="1F497D"/>
              </w:rPr>
              <w:instrText>”</w:instrText>
            </w:r>
            <w:r w:rsidRPr="00671F78">
              <w:instrText xml:space="preserve"> </w:instrText>
            </w:r>
            <w:r w:rsidRPr="00671F78">
              <w:fldChar w:fldCharType="separate"/>
            </w:r>
            <w:r w:rsidRPr="00671F78">
              <w:t>ST</w:t>
            </w:r>
            <w:r w:rsidRPr="00671F78">
              <w:fldChar w:fldCharType="end"/>
            </w:r>
          </w:p>
        </w:tc>
        <w:tc>
          <w:tcPr>
            <w:tcW w:w="596" w:type="dxa"/>
            <w:shd w:val="clear" w:color="auto" w:fill="70AD47" w:themeFill="accent6"/>
            <w:vAlign w:val="center"/>
          </w:tcPr>
          <w:p w14:paraId="4B0851D8"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1D9"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1DA"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1DB" w14:textId="77777777" w:rsidR="00C05A53" w:rsidRDefault="00042275" w:rsidP="00C05A53">
            <w:pPr>
              <w:pStyle w:val="ProductList-OfferingBody"/>
              <w:ind w:left="-113"/>
              <w:jc w:val="center"/>
            </w:pPr>
            <w:r>
              <w:fldChar w:fldCharType="begin"/>
            </w:r>
            <w:r w:rsidR="00784263" w:rsidRPr="003A35A1">
              <w:instrText xml:space="preserve"> </w:instrText>
            </w:r>
            <w:r w:rsidR="00784263">
              <w:instrText>AutoTextList  \sNoStyle\t "Non-Company Wide in Open Value"</w:instrText>
            </w:r>
            <w:r>
              <w:fldChar w:fldCharType="separate"/>
            </w:r>
            <w:r w:rsidR="00671F78" w:rsidRPr="00EC7557">
              <w:fldChar w:fldCharType="begin"/>
            </w:r>
            <w:r w:rsidR="00671F78" w:rsidRPr="00EC7557">
              <w:instrText xml:space="preserve"> </w:instrText>
            </w:r>
            <w:r w:rsidR="00671F78" w:rsidRPr="00EC7557">
              <w:rPr>
                <w:color w:val="1F497D"/>
              </w:rPr>
              <w:instrText>AutoTextList  \s NoStyle \t “</w:instrText>
            </w:r>
            <w:r w:rsidR="00671F78" w:rsidRPr="00EC7557">
              <w:instrText>Nicht organisationsweite Produkte in Open Value</w:instrText>
            </w:r>
            <w:r w:rsidR="00671F78" w:rsidRPr="00EC7557">
              <w:rPr>
                <w:color w:val="1F497D"/>
              </w:rPr>
              <w:instrText>”</w:instrText>
            </w:r>
            <w:r w:rsidR="00671F78" w:rsidRPr="00EC7557">
              <w:instrText xml:space="preserve"> </w:instrText>
            </w:r>
            <w:r w:rsidR="00671F78" w:rsidRPr="00EC7557">
              <w:fldChar w:fldCharType="separate"/>
            </w:r>
            <w:r w:rsidR="00671F78" w:rsidRPr="00EC7557">
              <w:rPr>
                <w:color w:val="1F497D"/>
              </w:rPr>
              <w:t xml:space="preserve"> </w:t>
            </w:r>
            <w:r w:rsidR="00671F78" w:rsidRPr="00EC7557">
              <w:t>P</w:t>
            </w:r>
            <w:r w:rsidR="00671F78" w:rsidRPr="00EC7557">
              <w:fldChar w:fldCharType="end"/>
            </w:r>
            <w:r w:rsidR="00784263">
              <w:t xml:space="preserve"> </w:t>
            </w:r>
            <w:r>
              <w:fldChar w:fldCharType="end"/>
            </w:r>
          </w:p>
        </w:tc>
        <w:tc>
          <w:tcPr>
            <w:tcW w:w="595" w:type="dxa"/>
            <w:shd w:val="clear" w:color="auto" w:fill="70AD47" w:themeFill="accent6"/>
            <w:vAlign w:val="center"/>
          </w:tcPr>
          <w:p w14:paraId="4B0851DC"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1DD" w14:textId="77777777" w:rsidR="00C05A53" w:rsidRDefault="00042275" w:rsidP="00C05A53">
            <w:pPr>
              <w:pStyle w:val="ProductList-OfferingBody"/>
              <w:ind w:left="-113"/>
              <w:jc w:val="center"/>
            </w:pPr>
            <w:r>
              <w:fldChar w:fldCharType="begin"/>
            </w:r>
            <w:r w:rsidR="00784263" w:rsidRPr="00287117">
              <w:instrText xml:space="preserve"> AutoTextList  \sNoStyle\t "Additional Product"</w:instrText>
            </w:r>
            <w:r>
              <w:fldChar w:fldCharType="separate"/>
            </w:r>
            <w:r w:rsidR="00671F78" w:rsidRPr="00252EBF">
              <w:fldChar w:fldCharType="begin"/>
            </w:r>
            <w:r w:rsidR="00671F78" w:rsidRPr="00252EBF">
              <w:instrText xml:space="preserve"> </w:instrText>
            </w:r>
            <w:r w:rsidR="00671F78" w:rsidRPr="00252EBF">
              <w:rPr>
                <w:color w:val="1F497D"/>
              </w:rPr>
              <w:instrText>AutoTextList  \s NoStyle \t “</w:instrText>
            </w:r>
            <w:r w:rsidR="00671F78" w:rsidRPr="00252EBF">
              <w:instrText>Zusätzliches Produkt</w:instrText>
            </w:r>
            <w:r w:rsidR="00671F78" w:rsidRPr="00252EBF">
              <w:rPr>
                <w:color w:val="1F497D"/>
              </w:rPr>
              <w:instrText>”</w:instrText>
            </w:r>
            <w:r w:rsidR="00671F78" w:rsidRPr="00252EBF">
              <w:instrText xml:space="preserve"> </w:instrText>
            </w:r>
            <w:r w:rsidR="00671F78" w:rsidRPr="00252EBF">
              <w:fldChar w:fldCharType="separate"/>
            </w:r>
            <w:r w:rsidR="00671F78" w:rsidRPr="00252EBF">
              <w:rPr>
                <w:color w:val="1F497D"/>
              </w:rPr>
              <w:t xml:space="preserve"> </w:t>
            </w:r>
            <w:r w:rsidR="00671F78" w:rsidRPr="00252EBF">
              <w:t>A</w:t>
            </w:r>
            <w:r w:rsidR="00671F78" w:rsidRPr="00252EBF">
              <w:fldChar w:fldCharType="end"/>
            </w:r>
            <w:r w:rsidR="00784263" w:rsidRPr="00287117">
              <w:t xml:space="preserve"> </w:t>
            </w:r>
            <w:r>
              <w:fldChar w:fldCharType="end"/>
            </w:r>
          </w:p>
        </w:tc>
      </w:tr>
    </w:tbl>
    <w:p w14:paraId="4B0851DF" w14:textId="77777777" w:rsidR="009708AE" w:rsidRPr="00001778" w:rsidRDefault="00DA5EB4" w:rsidP="009708AE">
      <w:pPr>
        <w:pStyle w:val="ProductList-Body"/>
      </w:pPr>
      <w:r>
        <w:tab/>
      </w:r>
    </w:p>
    <w:tbl>
      <w:tblPr>
        <w:tblStyle w:val="TableGrid"/>
        <w:tblW w:w="10646"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305"/>
        <w:gridCol w:w="3597"/>
      </w:tblGrid>
      <w:tr w:rsidR="00DA5EB4" w14:paraId="4B0851E3" w14:textId="77777777" w:rsidTr="00AC6116">
        <w:tc>
          <w:tcPr>
            <w:tcW w:w="3744" w:type="dxa"/>
          </w:tcPr>
          <w:p w14:paraId="4B0851E0" w14:textId="77777777"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305" w:type="dxa"/>
          </w:tcPr>
          <w:p w14:paraId="4B0851E1" w14:textId="77777777" w:rsidR="00DA5EB4" w:rsidRDefault="00DA5EB4" w:rsidP="00DA5EB4">
            <w:pPr>
              <w:pStyle w:val="ProductList-Body"/>
              <w:spacing w:before="20" w:after="20"/>
            </w:pPr>
            <w:r>
              <w:t xml:space="preserve">Produkt-Pool: </w:t>
            </w:r>
            <w:r>
              <w:rPr>
                <w:b/>
              </w:rPr>
              <w:t>Server</w:t>
            </w:r>
          </w:p>
        </w:tc>
        <w:tc>
          <w:tcPr>
            <w:tcW w:w="3597" w:type="dxa"/>
          </w:tcPr>
          <w:p w14:paraId="4B0851E2" w14:textId="77777777" w:rsidR="00DA5EB4" w:rsidRDefault="00DA5EB4" w:rsidP="00DA5EB4">
            <w:pPr>
              <w:pStyle w:val="ProductList-Body"/>
              <w:spacing w:before="20" w:after="20"/>
            </w:pPr>
            <w:r>
              <w:t xml:space="preserve">Zur Verringerung berechtigt (SCE): </w:t>
            </w:r>
            <w:r>
              <w:rPr>
                <w:b/>
              </w:rPr>
              <w:t>SharePoint Server</w:t>
            </w:r>
          </w:p>
        </w:tc>
      </w:tr>
      <w:tr w:rsidR="00DA5EB4" w14:paraId="4B0851E8" w14:textId="77777777" w:rsidTr="00AC6116">
        <w:tc>
          <w:tcPr>
            <w:tcW w:w="3744" w:type="dxa"/>
          </w:tcPr>
          <w:p w14:paraId="4B0851E4" w14:textId="77777777" w:rsidR="00DA5EB4" w:rsidRPr="00001778" w:rsidRDefault="00DA5EB4" w:rsidP="006E6A2F">
            <w:pPr>
              <w:pStyle w:val="ProductList-Body"/>
              <w:tabs>
                <w:tab w:val="clear" w:pos="158"/>
                <w:tab w:val="left" w:pos="162"/>
              </w:tabs>
              <w:spacing w:before="20" w:after="20"/>
            </w:pPr>
            <w:r>
              <w:tab/>
            </w:r>
            <w:r>
              <w:rPr>
                <w:b/>
              </w:rPr>
              <w:t xml:space="preserve">SharePoint Server 2007 </w:t>
            </w:r>
            <w:r>
              <w:t>(11/06)</w:t>
            </w:r>
          </w:p>
          <w:p w14:paraId="4B0851E5" w14:textId="77777777"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305" w:type="dxa"/>
          </w:tcPr>
          <w:p w14:paraId="4B0851E6" w14:textId="77777777" w:rsidR="00DA5EB4" w:rsidRDefault="00CD60C5" w:rsidP="00DA5EB4">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1E7" w14:textId="77777777" w:rsidR="00DA5EB4" w:rsidRDefault="00DA5EB4" w:rsidP="00DA5EB4">
            <w:pPr>
              <w:pStyle w:val="ProductList-Body"/>
              <w:spacing w:before="20" w:after="20"/>
            </w:pPr>
          </w:p>
        </w:tc>
      </w:tr>
    </w:tbl>
    <w:p w14:paraId="4B0851E9"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1EA" w14:textId="77777777" w:rsidR="00DA5EB4" w:rsidRPr="00001778" w:rsidRDefault="00DA5EB4" w:rsidP="00DA5EB4">
      <w:pPr>
        <w:pStyle w:val="ProductList-Body"/>
      </w:pPr>
      <w:r>
        <w:rPr>
          <w:b/>
          <w:color w:val="00188F"/>
        </w:rPr>
        <w:t>Software Assurance-Upgraderechte für frühere Versionen von SharePoint Server</w:t>
      </w:r>
    </w:p>
    <w:p w14:paraId="4B0851EB" w14:textId="77777777" w:rsidR="00782C7B" w:rsidRPr="00001778"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 Assurance" w:history="1">
        <w:hyperlink w:anchor="SoftwareAssurance" w:tooltip="Software Assurance" w:history="1">
          <w:r w:rsidR="00664D67">
            <w:rPr>
              <w:rStyle w:val="Hyperlink"/>
            </w:rPr>
            <w:t>Software Assurance</w:t>
          </w:r>
        </w:hyperlink>
      </w:hyperlink>
      <w:r>
        <w:t>).</w:t>
      </w:r>
    </w:p>
    <w:p w14:paraId="4B0851EC" w14:textId="77777777" w:rsidR="009708AE" w:rsidRPr="00001778" w:rsidRDefault="009708AE" w:rsidP="009708AE">
      <w:pPr>
        <w:pStyle w:val="ProductList-Body"/>
      </w:pPr>
    </w:p>
    <w:tbl>
      <w:tblPr>
        <w:tblStyle w:val="TableGrid"/>
        <w:tblW w:w="10678" w:type="dxa"/>
        <w:tblInd w:w="117" w:type="dxa"/>
        <w:tblLook w:val="04A0" w:firstRow="1" w:lastRow="0" w:firstColumn="1" w:lastColumn="0" w:noHBand="0" w:noVBand="1"/>
      </w:tblPr>
      <w:tblGrid>
        <w:gridCol w:w="5278"/>
        <w:gridCol w:w="5400"/>
      </w:tblGrid>
      <w:tr w:rsidR="00DA5EB4" w14:paraId="4B0851EF" w14:textId="77777777" w:rsidTr="002E115D">
        <w:trPr>
          <w:tblHeader/>
        </w:trPr>
        <w:tc>
          <w:tcPr>
            <w:tcW w:w="5278" w:type="dxa"/>
            <w:shd w:val="clear" w:color="auto" w:fill="0072C6"/>
          </w:tcPr>
          <w:p w14:paraId="4B0851ED"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B0851EE" w14:textId="77777777"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14:paraId="4B0851F2" w14:textId="77777777" w:rsidTr="002E115D">
        <w:tc>
          <w:tcPr>
            <w:tcW w:w="5278" w:type="dxa"/>
          </w:tcPr>
          <w:p w14:paraId="4B0851F0" w14:textId="7777777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4B0851F1" w14:textId="77777777" w:rsidR="00DA5EB4"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B0851F5" w14:textId="77777777" w:rsidTr="002E115D">
        <w:tc>
          <w:tcPr>
            <w:tcW w:w="5278" w:type="dxa"/>
          </w:tcPr>
          <w:p w14:paraId="4B0851F3" w14:textId="77777777"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4B0851F4" w14:textId="77777777"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B0851F8" w14:textId="77777777" w:rsidTr="002E115D">
        <w:tc>
          <w:tcPr>
            <w:tcW w:w="5278" w:type="dxa"/>
          </w:tcPr>
          <w:p w14:paraId="4B0851F6" w14:textId="77777777" w:rsidR="001B25E0" w:rsidRPr="000D6060" w:rsidRDefault="001B25E0" w:rsidP="001B25E0">
            <w:pPr>
              <w:pStyle w:val="ProductList-Body"/>
            </w:pPr>
            <w:r>
              <w:t>Lizenz für FAST Search Server</w:t>
            </w:r>
            <w:r>
              <w:fldChar w:fldCharType="begin"/>
            </w:r>
            <w:r>
              <w:instrText>XE "FAST Search Server"</w:instrText>
            </w:r>
            <w:r>
              <w:fldChar w:fldCharType="end"/>
            </w:r>
            <w:r>
              <w:t xml:space="preserve"> 2010 for SharePoint Server</w:t>
            </w:r>
          </w:p>
        </w:tc>
        <w:tc>
          <w:tcPr>
            <w:tcW w:w="5400" w:type="dxa"/>
          </w:tcPr>
          <w:p w14:paraId="4B0851F7" w14:textId="77777777"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14:paraId="4B0851FB" w14:textId="77777777" w:rsidTr="002E115D">
        <w:tc>
          <w:tcPr>
            <w:tcW w:w="5278" w:type="dxa"/>
          </w:tcPr>
          <w:p w14:paraId="4B0851F9" w14:textId="77777777"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4B0851FA" w14:textId="7777777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4B0851FC" w14:textId="77777777" w:rsidR="00DA5EB4" w:rsidRPr="00001778" w:rsidRDefault="00DA5EB4" w:rsidP="009708AE">
      <w:pPr>
        <w:pStyle w:val="ProductList-Body"/>
      </w:pPr>
    </w:p>
    <w:p w14:paraId="4B0851FD" w14:textId="77777777" w:rsidR="00DA5EB4" w:rsidRPr="00001778"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14:paraId="4B0851FE" w14:textId="77777777" w:rsidR="00DA5EB4" w:rsidRPr="00001778"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p w14:paraId="4B0851FF" w14:textId="77777777" w:rsidR="00DA5EB4" w:rsidRPr="00001778" w:rsidRDefault="00DA5EB4" w:rsidP="009708AE">
      <w:pPr>
        <w:pStyle w:val="ProductList-Body"/>
      </w:pPr>
    </w:p>
    <w:tbl>
      <w:tblPr>
        <w:tblStyle w:val="TableGrid"/>
        <w:tblW w:w="10678" w:type="dxa"/>
        <w:tblInd w:w="117" w:type="dxa"/>
        <w:tblLook w:val="04A0" w:firstRow="1" w:lastRow="0" w:firstColumn="1" w:lastColumn="0" w:noHBand="0" w:noVBand="1"/>
      </w:tblPr>
      <w:tblGrid>
        <w:gridCol w:w="5278"/>
        <w:gridCol w:w="5400"/>
      </w:tblGrid>
      <w:tr w:rsidR="001B25E0" w14:paraId="4B085202" w14:textId="77777777" w:rsidTr="002E115D">
        <w:trPr>
          <w:tblHeader/>
        </w:trPr>
        <w:tc>
          <w:tcPr>
            <w:tcW w:w="5278" w:type="dxa"/>
            <w:shd w:val="clear" w:color="auto" w:fill="0072C6"/>
          </w:tcPr>
          <w:p w14:paraId="4B085200"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B085201"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14:paraId="4B085206" w14:textId="77777777" w:rsidTr="002E115D">
        <w:tc>
          <w:tcPr>
            <w:tcW w:w="5278" w:type="dxa"/>
          </w:tcPr>
          <w:p w14:paraId="4B085203" w14:textId="77777777"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4B085204" w14:textId="77777777" w:rsidR="001B25E0" w:rsidRPr="00001778" w:rsidRDefault="001B25E0" w:rsidP="001B25E0">
            <w:pPr>
              <w:pStyle w:val="ProductList-Body"/>
            </w:pPr>
            <w:r>
              <w:t>SharePoint Server 2010</w:t>
            </w:r>
            <w:r>
              <w:fldChar w:fldCharType="begin"/>
            </w:r>
            <w:r>
              <w:instrText>XE "SharePoint Server 2010"</w:instrText>
            </w:r>
            <w:r>
              <w:fldChar w:fldCharType="end"/>
            </w:r>
            <w:r>
              <w:t xml:space="preserve"> oder</w:t>
            </w:r>
          </w:p>
          <w:p w14:paraId="4B085205" w14:textId="77777777"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B085207" w14:textId="77777777" w:rsidR="00DA5EB4" w:rsidRPr="00001778" w:rsidRDefault="00DA5EB4" w:rsidP="009708AE">
      <w:pPr>
        <w:pStyle w:val="ProductList-Body"/>
      </w:pPr>
    </w:p>
    <w:p w14:paraId="4B085208" w14:textId="77777777" w:rsidR="00DA5EB4" w:rsidRPr="00001778"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w:t>
      </w:r>
      <w:r w:rsidR="002E115D">
        <w:t> </w:t>
      </w:r>
      <w:r>
        <w:t>von lizenzierten Kopien von SharePoint Server 2013</w:t>
      </w:r>
      <w:r>
        <w:fldChar w:fldCharType="begin"/>
      </w:r>
      <w:r>
        <w:instrText>XE "SharePoint Server 2013"</w:instrText>
      </w:r>
      <w:r>
        <w:fldChar w:fldCharType="end"/>
      </w:r>
      <w:r>
        <w:t xml:space="preserve"> im Rahmen dieses Angebots zu verwenden, unterliegt den Bestimmungen des Volumenlizenzvertrages des Kunden, den Produktbenutzungsrechten für SharePoint Server 2013 und diesen Bestimmungen. Dieses Recht gilt bis</w:t>
      </w:r>
      <w:r w:rsidR="007B6F4C">
        <w:t> </w:t>
      </w:r>
      <w:r>
        <w:t>zum Ablauf oder zur Beendigung der SharePoint Server-Lizenzen.</w:t>
      </w:r>
    </w:p>
    <w:p w14:paraId="4B085209" w14:textId="77777777" w:rsidR="00DA5EB4" w:rsidRPr="00001778" w:rsidRDefault="00DA5EB4" w:rsidP="00DA5EB4">
      <w:pPr>
        <w:pStyle w:val="ProductList-Body"/>
      </w:pPr>
    </w:p>
    <w:p w14:paraId="4B08520A" w14:textId="77777777" w:rsidR="00DA5EB4" w:rsidRPr="00001778" w:rsidRDefault="00DA5EB4" w:rsidP="00DA5EB4">
      <w:pPr>
        <w:pStyle w:val="ProductList-Body"/>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4B08520B" w14:textId="77777777" w:rsidR="00DA5EB4" w:rsidRPr="00001778" w:rsidRDefault="00DA5EB4" w:rsidP="00DA5EB4">
      <w:pPr>
        <w:pStyle w:val="ProductList-Body"/>
      </w:pPr>
      <w:r w:rsidRPr="00963064">
        <w:t>Kunden mit SharePoint Server 2010</w:t>
      </w:r>
      <w:r w:rsidRPr="00963064">
        <w:fldChar w:fldCharType="begin"/>
      </w:r>
      <w:r w:rsidRPr="00963064">
        <w:instrText>XE "SharePoint Server 2010"</w:instrText>
      </w:r>
      <w:r w:rsidRPr="00963064">
        <w:fldChar w:fldCharType="end"/>
      </w:r>
      <w:r w:rsidRPr="00963064">
        <w:t xml:space="preserve"> for Internet Sites Enterprise, denen über die oben dargelegte Lizenzgewährung Lizenzen für SharePoint Server 2013</w:t>
      </w:r>
      <w:r w:rsidRPr="00963064">
        <w:fldChar w:fldCharType="begin"/>
      </w:r>
      <w:r w:rsidRPr="00963064">
        <w:instrText>XE "SharePoint Server 2013"</w:instrText>
      </w:r>
      <w:r w:rsidRPr="00963064">
        <w:fldChar w:fldCharType="end"/>
      </w:r>
      <w:r w:rsidRPr="00963064">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14:paraId="4B08520C"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20D" w14:textId="77777777" w:rsidR="009919D2" w:rsidRPr="00001778" w:rsidRDefault="009919D2" w:rsidP="00680B4D">
      <w:pPr>
        <w:pStyle w:val="ProductList-Offering1Heading"/>
        <w:outlineLvl w:val="1"/>
      </w:pPr>
      <w:bookmarkStart w:id="473" w:name="_Toc379797195"/>
      <w:bookmarkStart w:id="474" w:name="_Toc380513220"/>
      <w:bookmarkStart w:id="475" w:name="_Toc380655262"/>
      <w:bookmarkStart w:id="476" w:name="_Toc391370654"/>
      <w:r>
        <w:t>Vermietungsrechte</w:t>
      </w:r>
      <w:bookmarkEnd w:id="451"/>
      <w:bookmarkEnd w:id="452"/>
      <w:bookmarkEnd w:id="473"/>
      <w:bookmarkEnd w:id="474"/>
      <w:bookmarkEnd w:id="475"/>
      <w:bookmarkEnd w:id="476"/>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596"/>
      </w:tblGrid>
      <w:tr w:rsidR="003C0693" w14:paraId="4B08521C" w14:textId="77777777" w:rsidTr="007B6F4C">
        <w:trPr>
          <w:tblHeader/>
        </w:trPr>
        <w:tc>
          <w:tcPr>
            <w:tcW w:w="2947" w:type="dxa"/>
            <w:tcBorders>
              <w:bottom w:val="nil"/>
            </w:tcBorders>
            <w:shd w:val="clear" w:color="auto" w:fill="00188F"/>
          </w:tcPr>
          <w:p w14:paraId="4B08520E" w14:textId="77777777" w:rsidR="003C0693" w:rsidRPr="00EE0836" w:rsidRDefault="003C069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20F" w14:textId="77777777" w:rsidR="003C0693" w:rsidRPr="00792B5C" w:rsidRDefault="003C0693" w:rsidP="003C0693">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210" w14:textId="77777777" w:rsidR="003C0693" w:rsidRPr="009F6E11" w:rsidRDefault="003C0693" w:rsidP="003C0693">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211" w14:textId="77777777" w:rsidR="003C0693" w:rsidRPr="00C47858" w:rsidRDefault="003C0693" w:rsidP="003C0693">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212"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213"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214"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215"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216"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217"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15" w:type="dxa"/>
            <w:shd w:val="clear" w:color="auto" w:fill="00188F"/>
            <w:vAlign w:val="center"/>
          </w:tcPr>
          <w:p w14:paraId="4B085218"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76" w:type="dxa"/>
            <w:shd w:val="clear" w:color="auto" w:fill="00188F"/>
            <w:vAlign w:val="center"/>
          </w:tcPr>
          <w:p w14:paraId="4B085219"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21A"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21B" w14:textId="77777777" w:rsidR="003C0693" w:rsidRPr="00A92A58" w:rsidRDefault="003C0693" w:rsidP="003C0693">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22B" w14:textId="77777777" w:rsidTr="007B6F4C">
        <w:tc>
          <w:tcPr>
            <w:tcW w:w="2947" w:type="dxa"/>
            <w:tcBorders>
              <w:top w:val="nil"/>
              <w:left w:val="nil"/>
              <w:bottom w:val="dashSmallGap" w:sz="4" w:space="0" w:color="BFBFBF" w:themeColor="background1" w:themeShade="BF"/>
              <w:right w:val="nil"/>
            </w:tcBorders>
          </w:tcPr>
          <w:p w14:paraId="4B08521D" w14:textId="77777777" w:rsidR="00C05A53" w:rsidRDefault="001B25E0" w:rsidP="002E115D">
            <w:pPr>
              <w:pStyle w:val="ProductList-Offering1"/>
            </w:pPr>
            <w:bookmarkStart w:id="477" w:name="_Toc379797196"/>
            <w:bookmarkStart w:id="478" w:name="_Toc380513221"/>
            <w:bookmarkStart w:id="479" w:name="_Toc380655263"/>
            <w:bookmarkStart w:id="480" w:name="_Toc391370655"/>
            <w:r>
              <w:t>Vermietungsrechte für Office Professional</w:t>
            </w:r>
            <w:bookmarkEnd w:id="477"/>
            <w:bookmarkEnd w:id="478"/>
            <w:bookmarkEnd w:id="479"/>
            <w:r w:rsidR="002E115D">
              <w:t> </w:t>
            </w:r>
            <w:r>
              <w:t>Plus</w:t>
            </w:r>
            <w:bookmarkEnd w:id="480"/>
            <w:r>
              <w:fldChar w:fldCharType="begin"/>
            </w:r>
            <w:r>
              <w:instrText>XE "Vermietungsrechte für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B08521E"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B08521F"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2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2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2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22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25"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26"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227" w14:textId="77777777" w:rsidR="00C05A53" w:rsidRDefault="00C05A53" w:rsidP="00C05A53">
            <w:pPr>
              <w:pStyle w:val="ProductList-OfferingBody"/>
              <w:ind w:left="-113"/>
              <w:jc w:val="center"/>
            </w:pPr>
          </w:p>
        </w:tc>
        <w:tc>
          <w:tcPr>
            <w:tcW w:w="676" w:type="dxa"/>
            <w:shd w:val="clear" w:color="auto" w:fill="BFBFBF" w:themeFill="background1" w:themeFillShade="BF"/>
            <w:vAlign w:val="center"/>
          </w:tcPr>
          <w:p w14:paraId="4B085228"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2A" w14:textId="77777777" w:rsidR="00C05A53" w:rsidRDefault="00C05A53" w:rsidP="00C05A53">
            <w:pPr>
              <w:pStyle w:val="ProductList-OfferingBody"/>
              <w:ind w:left="-113"/>
              <w:jc w:val="center"/>
            </w:pPr>
          </w:p>
        </w:tc>
      </w:tr>
      <w:tr w:rsidR="00C05A53" w14:paraId="4B08523A" w14:textId="77777777" w:rsidTr="007B6F4C">
        <w:tc>
          <w:tcPr>
            <w:tcW w:w="2947" w:type="dxa"/>
            <w:tcBorders>
              <w:top w:val="dashSmallGap" w:sz="4" w:space="0" w:color="BFBFBF" w:themeColor="background1" w:themeShade="BF"/>
              <w:left w:val="nil"/>
              <w:bottom w:val="dashSmallGap" w:sz="4" w:space="0" w:color="BFBFBF" w:themeColor="background1" w:themeShade="BF"/>
              <w:right w:val="nil"/>
            </w:tcBorders>
          </w:tcPr>
          <w:p w14:paraId="4B08522C" w14:textId="77777777" w:rsidR="00C05A53" w:rsidRDefault="001B25E0" w:rsidP="00C05A53">
            <w:pPr>
              <w:pStyle w:val="ProductList-Offering1"/>
            </w:pPr>
            <w:bookmarkStart w:id="481" w:name="_Toc379797197"/>
            <w:bookmarkStart w:id="482" w:name="_Toc380513222"/>
            <w:bookmarkStart w:id="483" w:name="_Toc380655264"/>
            <w:bookmarkStart w:id="484" w:name="_Toc391370656"/>
            <w:r>
              <w:t>Vermietungsrechte für Office Standard</w:t>
            </w:r>
            <w:bookmarkEnd w:id="481"/>
            <w:bookmarkEnd w:id="482"/>
            <w:bookmarkEnd w:id="483"/>
            <w:bookmarkEnd w:id="484"/>
            <w:r>
              <w:fldChar w:fldCharType="begin"/>
            </w:r>
            <w:r>
              <w:instrText>XE "Vermietungsrechte für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22D"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22E"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22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23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2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3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2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34"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35"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236" w14:textId="77777777" w:rsidR="00C05A53" w:rsidRDefault="00C05A53" w:rsidP="00C05A53">
            <w:pPr>
              <w:pStyle w:val="ProductList-OfferingBody"/>
              <w:ind w:left="-113"/>
              <w:jc w:val="center"/>
            </w:pPr>
          </w:p>
        </w:tc>
        <w:tc>
          <w:tcPr>
            <w:tcW w:w="676" w:type="dxa"/>
            <w:shd w:val="clear" w:color="auto" w:fill="BFBFBF" w:themeFill="background1" w:themeFillShade="BF"/>
            <w:vAlign w:val="center"/>
          </w:tcPr>
          <w:p w14:paraId="4B085237"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39" w14:textId="77777777" w:rsidR="00C05A53" w:rsidRDefault="00C05A53" w:rsidP="00C05A53">
            <w:pPr>
              <w:pStyle w:val="ProductList-OfferingBody"/>
              <w:ind w:left="-113"/>
              <w:jc w:val="center"/>
            </w:pPr>
          </w:p>
        </w:tc>
      </w:tr>
      <w:tr w:rsidR="00C05A53" w14:paraId="4B085249" w14:textId="77777777" w:rsidTr="007B6F4C">
        <w:tc>
          <w:tcPr>
            <w:tcW w:w="2947" w:type="dxa"/>
            <w:tcBorders>
              <w:top w:val="dashSmallGap" w:sz="4" w:space="0" w:color="BFBFBF" w:themeColor="background1" w:themeShade="BF"/>
              <w:left w:val="nil"/>
              <w:bottom w:val="nil"/>
              <w:right w:val="nil"/>
            </w:tcBorders>
          </w:tcPr>
          <w:p w14:paraId="4B08523B" w14:textId="77777777" w:rsidR="00C05A53" w:rsidRDefault="001B25E0" w:rsidP="00C05A53">
            <w:pPr>
              <w:pStyle w:val="ProductList-Offering1"/>
            </w:pPr>
            <w:bookmarkStart w:id="485" w:name="_Toc379797198"/>
            <w:bookmarkStart w:id="486" w:name="_Toc380513223"/>
            <w:bookmarkStart w:id="487" w:name="_Toc380655265"/>
            <w:bookmarkStart w:id="488" w:name="_Toc391370657"/>
            <w:r>
              <w:t>Vermietungsrechte für Windows</w:t>
            </w:r>
            <w:bookmarkEnd w:id="485"/>
            <w:bookmarkEnd w:id="486"/>
            <w:bookmarkEnd w:id="487"/>
            <w:bookmarkEnd w:id="488"/>
            <w:r>
              <w:fldChar w:fldCharType="begin"/>
            </w:r>
            <w:r>
              <w:instrText>XE "Vermietungsrechte für Windows"</w:instrText>
            </w:r>
            <w:r>
              <w:fldChar w:fldCharType="end"/>
            </w:r>
          </w:p>
        </w:tc>
        <w:tc>
          <w:tcPr>
            <w:tcW w:w="595" w:type="dxa"/>
            <w:tcBorders>
              <w:top w:val="dashSmallGap" w:sz="4" w:space="0" w:color="BFBFBF" w:themeColor="background1" w:themeShade="BF"/>
              <w:left w:val="nil"/>
              <w:bottom w:val="nil"/>
              <w:right w:val="nil"/>
            </w:tcBorders>
            <w:vAlign w:val="center"/>
          </w:tcPr>
          <w:p w14:paraId="4B08523C"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4B08523D"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B08523E"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23F"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2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4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2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43"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44"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245" w14:textId="77777777" w:rsidR="00C05A53" w:rsidRDefault="00C05A53" w:rsidP="00C05A53">
            <w:pPr>
              <w:pStyle w:val="ProductList-OfferingBody"/>
              <w:ind w:left="-113"/>
              <w:jc w:val="center"/>
            </w:pPr>
          </w:p>
        </w:tc>
        <w:tc>
          <w:tcPr>
            <w:tcW w:w="676" w:type="dxa"/>
            <w:shd w:val="clear" w:color="auto" w:fill="BFBFBF" w:themeFill="background1" w:themeFillShade="BF"/>
            <w:vAlign w:val="center"/>
          </w:tcPr>
          <w:p w14:paraId="4B085246"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4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248" w14:textId="77777777" w:rsidR="00C05A53" w:rsidRDefault="00C05A53" w:rsidP="00C05A53">
            <w:pPr>
              <w:pStyle w:val="ProductList-OfferingBody"/>
              <w:ind w:left="-113"/>
              <w:jc w:val="center"/>
            </w:pPr>
          </w:p>
        </w:tc>
      </w:tr>
    </w:tbl>
    <w:p w14:paraId="4B08524A" w14:textId="77777777" w:rsidR="009919D2" w:rsidRPr="00001778" w:rsidRDefault="009919D2" w:rsidP="004F3C6D">
      <w:pPr>
        <w:pStyle w:val="ProductList-Body"/>
      </w:pPr>
    </w:p>
    <w:p w14:paraId="4B08524B"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24C" w14:textId="77777777" w:rsidR="001B25E0" w:rsidRPr="00001778"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14:paraId="4B08524D" w14:textId="77777777" w:rsidR="001B25E0" w:rsidRPr="00001778" w:rsidRDefault="001B25E0" w:rsidP="001B25E0">
      <w:pPr>
        <w:pStyle w:val="ProductList-Body"/>
      </w:pPr>
    </w:p>
    <w:p w14:paraId="4B08524E" w14:textId="77777777" w:rsidR="001B25E0" w:rsidRPr="00001778" w:rsidRDefault="001B25E0" w:rsidP="001B25E0">
      <w:pPr>
        <w:pStyle w:val="ProductList-Body"/>
      </w:pPr>
      <w:r>
        <w:rPr>
          <w:b/>
          <w:color w:val="00188F"/>
        </w:rPr>
        <w:t>Qualifizierende Anwendungen für Office</w:t>
      </w:r>
    </w:p>
    <w:p w14:paraId="4B08524F" w14:textId="77777777" w:rsidR="00782C7B" w:rsidRPr="00001778" w:rsidRDefault="001B25E0" w:rsidP="001B25E0">
      <w:pPr>
        <w:pStyle w:val="ProductList-Body"/>
      </w:pPr>
      <w:r>
        <w:t>Die Lizenz für die qualifizierende Anwendung muss demselben Gerät zugewiesen sein wie die zuzuweisende VL-Vermietungsrechtelizenz. Die</w:t>
      </w:r>
      <w:r w:rsidR="00AC6116">
        <w:t> </w:t>
      </w:r>
      <w:r>
        <w:t>qualifizierenden Anwendungen nach Programmart sind:</w:t>
      </w:r>
      <w:r>
        <w:tab/>
      </w:r>
    </w:p>
    <w:p w14:paraId="4B085250" w14:textId="77777777" w:rsidR="009919D2" w:rsidRPr="00001778" w:rsidRDefault="009919D2" w:rsidP="004F3C6D">
      <w:pPr>
        <w:pStyle w:val="ProductList-Body"/>
      </w:pPr>
    </w:p>
    <w:tbl>
      <w:tblPr>
        <w:tblStyle w:val="TableGrid"/>
        <w:tblW w:w="10660" w:type="dxa"/>
        <w:tblInd w:w="135" w:type="dxa"/>
        <w:tblLayout w:type="fixed"/>
        <w:tblLook w:val="04A0" w:firstRow="1" w:lastRow="0" w:firstColumn="1" w:lastColumn="0" w:noHBand="0" w:noVBand="1"/>
      </w:tblPr>
      <w:tblGrid>
        <w:gridCol w:w="5620"/>
        <w:gridCol w:w="1260"/>
        <w:gridCol w:w="1260"/>
        <w:gridCol w:w="1260"/>
        <w:gridCol w:w="1260"/>
      </w:tblGrid>
      <w:tr w:rsidR="001B25E0" w14:paraId="4B085256" w14:textId="77777777" w:rsidTr="002E115D">
        <w:trPr>
          <w:tblHeader/>
        </w:trPr>
        <w:tc>
          <w:tcPr>
            <w:tcW w:w="5620" w:type="dxa"/>
            <w:shd w:val="clear" w:color="auto" w:fill="0072C6"/>
            <w:vAlign w:val="center"/>
          </w:tcPr>
          <w:p w14:paraId="4B085251" w14:textId="77777777" w:rsidR="001B25E0" w:rsidRPr="001F2DDF" w:rsidRDefault="001B25E0" w:rsidP="00F86874">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 Standard"</w:instrText>
            </w:r>
            <w:r>
              <w:fldChar w:fldCharType="end"/>
            </w:r>
          </w:p>
        </w:tc>
        <w:tc>
          <w:tcPr>
            <w:tcW w:w="1260" w:type="dxa"/>
            <w:shd w:val="clear" w:color="auto" w:fill="0072C6"/>
            <w:vAlign w:val="center"/>
          </w:tcPr>
          <w:p w14:paraId="4B085252"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B085253"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14:paraId="4B085254" w14:textId="77777777" w:rsidR="001B25E0" w:rsidRDefault="007B6F4C" w:rsidP="008E15EC">
            <w:pPr>
              <w:pStyle w:val="ProductList-Body"/>
              <w:spacing w:before="20" w:after="20"/>
              <w:jc w:val="center"/>
              <w:rPr>
                <w:color w:val="FFFFFF" w:themeColor="background1"/>
              </w:rPr>
            </w:pPr>
            <w:r w:rsidRPr="007B6F4C">
              <w:rPr>
                <w:color w:val="FFFFFF" w:themeColor="background1"/>
              </w:rPr>
              <w:fldChar w:fldCharType="begin"/>
            </w:r>
            <w:r w:rsidRPr="007B6F4C">
              <w:rPr>
                <w:color w:val="FFFFFF" w:themeColor="background1"/>
              </w:rPr>
              <w:instrText xml:space="preserve"> AutoTextList  \s NoStyle \t “Select und Select Plus” </w:instrText>
            </w:r>
            <w:r w:rsidRPr="007B6F4C">
              <w:rPr>
                <w:color w:val="FFFFFF" w:themeColor="background1"/>
              </w:rPr>
              <w:fldChar w:fldCharType="separate"/>
            </w:r>
            <w:r w:rsidRPr="007B6F4C">
              <w:rPr>
                <w:color w:val="FFFFFF" w:themeColor="background1"/>
              </w:rPr>
              <w:t>S/S+</w:t>
            </w:r>
            <w:r w:rsidRPr="007B6F4C">
              <w:rPr>
                <w:color w:val="FFFFFF" w:themeColor="background1"/>
              </w:rPr>
              <w:fldChar w:fldCharType="end"/>
            </w:r>
          </w:p>
        </w:tc>
        <w:tc>
          <w:tcPr>
            <w:tcW w:w="1260" w:type="dxa"/>
            <w:shd w:val="clear" w:color="auto" w:fill="0072C6"/>
            <w:vAlign w:val="center"/>
          </w:tcPr>
          <w:p w14:paraId="4B085255" w14:textId="77777777" w:rsidR="001B25E0" w:rsidRDefault="007B6F4C" w:rsidP="008E15EC">
            <w:pPr>
              <w:pStyle w:val="ProductList-Body"/>
              <w:spacing w:before="20" w:after="20"/>
              <w:jc w:val="center"/>
              <w:rPr>
                <w:color w:val="FFFFFF" w:themeColor="background1"/>
              </w:rPr>
            </w:pPr>
            <w:r w:rsidRPr="007B6F4C">
              <w:rPr>
                <w:color w:val="FFFFFF" w:themeColor="background1"/>
              </w:rPr>
              <w:fldChar w:fldCharType="begin"/>
            </w:r>
            <w:r w:rsidRPr="007B6F4C">
              <w:rPr>
                <w:color w:val="FFFFFF" w:themeColor="background1"/>
              </w:rPr>
              <w:instrText xml:space="preserve"> AutoTextList  \s NoStyle \t “Open-Lizenz” </w:instrText>
            </w:r>
            <w:r w:rsidRPr="007B6F4C">
              <w:rPr>
                <w:color w:val="FFFFFF" w:themeColor="background1"/>
              </w:rPr>
              <w:fldChar w:fldCharType="separate"/>
            </w:r>
            <w:r w:rsidRPr="007B6F4C">
              <w:rPr>
                <w:color w:val="FFFFFF" w:themeColor="background1"/>
              </w:rPr>
              <w:t>OL</w:t>
            </w:r>
            <w:r w:rsidRPr="007B6F4C">
              <w:rPr>
                <w:color w:val="FFFFFF" w:themeColor="background1"/>
              </w:rPr>
              <w:fldChar w:fldCharType="end"/>
            </w:r>
          </w:p>
        </w:tc>
      </w:tr>
      <w:tr w:rsidR="00F86874" w14:paraId="4B085258" w14:textId="77777777" w:rsidTr="002E115D">
        <w:tc>
          <w:tcPr>
            <w:tcW w:w="10660" w:type="dxa"/>
            <w:gridSpan w:val="5"/>
          </w:tcPr>
          <w:p w14:paraId="4B085257" w14:textId="77777777" w:rsidR="00F86874" w:rsidRDefault="00F86874" w:rsidP="00F86874">
            <w:pPr>
              <w:pStyle w:val="ProductList-Body"/>
            </w:pPr>
            <w:r>
              <w:rPr>
                <w:b/>
              </w:rPr>
              <w:t>Office Standard</w:t>
            </w:r>
          </w:p>
        </w:tc>
      </w:tr>
      <w:tr w:rsidR="008E76EF" w14:paraId="4B08525E" w14:textId="77777777" w:rsidTr="002E115D">
        <w:tc>
          <w:tcPr>
            <w:tcW w:w="5620" w:type="dxa"/>
          </w:tcPr>
          <w:p w14:paraId="4B085259"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4B08525A" w14:textId="77777777" w:rsidR="008E76EF" w:rsidRPr="00CA02E2" w:rsidRDefault="008E76EF" w:rsidP="008E76EF">
            <w:pPr>
              <w:pStyle w:val="ProductList-Body"/>
              <w:jc w:val="center"/>
            </w:pPr>
          </w:p>
        </w:tc>
        <w:tc>
          <w:tcPr>
            <w:tcW w:w="1260" w:type="dxa"/>
            <w:vAlign w:val="center"/>
          </w:tcPr>
          <w:p w14:paraId="4B08525B" w14:textId="77777777" w:rsidR="008E76EF" w:rsidRPr="00CA02E2" w:rsidRDefault="008E76EF" w:rsidP="008E76EF">
            <w:pPr>
              <w:pStyle w:val="ProductList-Body"/>
              <w:jc w:val="center"/>
            </w:pPr>
          </w:p>
        </w:tc>
        <w:tc>
          <w:tcPr>
            <w:tcW w:w="1260" w:type="dxa"/>
          </w:tcPr>
          <w:p w14:paraId="4B08525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4B08525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B085264" w14:textId="77777777" w:rsidTr="002E115D">
        <w:tc>
          <w:tcPr>
            <w:tcW w:w="5620" w:type="dxa"/>
          </w:tcPr>
          <w:p w14:paraId="4B08525F" w14:textId="77777777" w:rsidR="008E76EF" w:rsidRPr="000D6060" w:rsidRDefault="008E76EF" w:rsidP="008E76EF">
            <w:pPr>
              <w:pStyle w:val="ProductList-Body"/>
              <w:ind w:left="162"/>
            </w:pPr>
            <w:r>
              <w:t>Office Standard 2010</w:t>
            </w:r>
          </w:p>
        </w:tc>
        <w:tc>
          <w:tcPr>
            <w:tcW w:w="1260" w:type="dxa"/>
            <w:vAlign w:val="center"/>
          </w:tcPr>
          <w:p w14:paraId="4B085260" w14:textId="77777777" w:rsidR="008E76EF" w:rsidRPr="00CA02E2" w:rsidRDefault="008E76EF" w:rsidP="008E76EF">
            <w:pPr>
              <w:pStyle w:val="ProductList-Body"/>
              <w:jc w:val="center"/>
            </w:pPr>
          </w:p>
        </w:tc>
        <w:tc>
          <w:tcPr>
            <w:tcW w:w="1260" w:type="dxa"/>
            <w:vAlign w:val="center"/>
          </w:tcPr>
          <w:p w14:paraId="4B085261" w14:textId="77777777" w:rsidR="008E76EF" w:rsidRPr="00CA02E2" w:rsidRDefault="008E76EF" w:rsidP="008E76EF">
            <w:pPr>
              <w:pStyle w:val="ProductList-Body"/>
              <w:jc w:val="center"/>
            </w:pPr>
          </w:p>
        </w:tc>
        <w:tc>
          <w:tcPr>
            <w:tcW w:w="1260" w:type="dxa"/>
          </w:tcPr>
          <w:p w14:paraId="4B085262"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4B08526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4B085266" w14:textId="77777777" w:rsidTr="002E115D">
        <w:tc>
          <w:tcPr>
            <w:tcW w:w="10660" w:type="dxa"/>
            <w:gridSpan w:val="5"/>
          </w:tcPr>
          <w:p w14:paraId="4B085265" w14:textId="77777777" w:rsidR="00F86874" w:rsidRDefault="00F86874" w:rsidP="00F86874">
            <w:pPr>
              <w:pStyle w:val="ProductList-Body"/>
            </w:pPr>
            <w:r>
              <w:rPr>
                <w:b/>
              </w:rPr>
              <w:t>Office Professional Plus</w:t>
            </w:r>
          </w:p>
        </w:tc>
      </w:tr>
      <w:tr w:rsidR="008E76EF" w14:paraId="4B08526C" w14:textId="77777777" w:rsidTr="002E115D">
        <w:tc>
          <w:tcPr>
            <w:tcW w:w="5620" w:type="dxa"/>
          </w:tcPr>
          <w:p w14:paraId="4B085267"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4B085268" w14:textId="77777777" w:rsidR="008E76EF" w:rsidRPr="00CA02E2" w:rsidRDefault="008E76EF" w:rsidP="008E76EF">
            <w:pPr>
              <w:pStyle w:val="ProductList-Body"/>
              <w:jc w:val="center"/>
            </w:pPr>
          </w:p>
        </w:tc>
        <w:tc>
          <w:tcPr>
            <w:tcW w:w="1260" w:type="dxa"/>
            <w:vAlign w:val="center"/>
          </w:tcPr>
          <w:p w14:paraId="4B085269" w14:textId="77777777" w:rsidR="008E76EF" w:rsidRPr="00CA02E2" w:rsidRDefault="008E76EF" w:rsidP="008E76EF">
            <w:pPr>
              <w:pStyle w:val="ProductList-Body"/>
              <w:jc w:val="center"/>
            </w:pPr>
          </w:p>
        </w:tc>
        <w:tc>
          <w:tcPr>
            <w:tcW w:w="1260" w:type="dxa"/>
          </w:tcPr>
          <w:p w14:paraId="4B08526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4B08526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B085272" w14:textId="77777777" w:rsidTr="002E115D">
        <w:tc>
          <w:tcPr>
            <w:tcW w:w="5620" w:type="dxa"/>
          </w:tcPr>
          <w:p w14:paraId="4B08526D"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4B08526E" w14:textId="77777777" w:rsidR="008E76EF" w:rsidRPr="00CA02E2" w:rsidRDefault="008E76EF" w:rsidP="008E76EF">
            <w:pPr>
              <w:pStyle w:val="ProductList-Body"/>
              <w:jc w:val="center"/>
            </w:pPr>
          </w:p>
        </w:tc>
        <w:tc>
          <w:tcPr>
            <w:tcW w:w="1260" w:type="dxa"/>
            <w:vAlign w:val="center"/>
          </w:tcPr>
          <w:p w14:paraId="4B08526F" w14:textId="77777777" w:rsidR="008E76EF" w:rsidRPr="00CA02E2" w:rsidRDefault="008E76EF" w:rsidP="008E76EF">
            <w:pPr>
              <w:pStyle w:val="ProductList-Body"/>
              <w:jc w:val="center"/>
            </w:pPr>
          </w:p>
        </w:tc>
        <w:tc>
          <w:tcPr>
            <w:tcW w:w="1260" w:type="dxa"/>
          </w:tcPr>
          <w:p w14:paraId="4B08527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4B08527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4B085278" w14:textId="77777777" w:rsidTr="002E115D">
        <w:tc>
          <w:tcPr>
            <w:tcW w:w="5620" w:type="dxa"/>
          </w:tcPr>
          <w:p w14:paraId="4B085273" w14:textId="77777777" w:rsidR="008E76EF" w:rsidRPr="000D6060" w:rsidRDefault="008E76EF" w:rsidP="008E76EF">
            <w:pPr>
              <w:pStyle w:val="ProductList-Body"/>
              <w:ind w:left="162"/>
            </w:pPr>
            <w:r>
              <w:t>Office Personal 2013</w:t>
            </w:r>
          </w:p>
        </w:tc>
        <w:tc>
          <w:tcPr>
            <w:tcW w:w="1260" w:type="dxa"/>
            <w:vAlign w:val="center"/>
          </w:tcPr>
          <w:p w14:paraId="4B085274" w14:textId="77777777" w:rsidR="008E76EF" w:rsidRPr="00CA02E2" w:rsidRDefault="008E76EF" w:rsidP="008E76EF">
            <w:pPr>
              <w:pStyle w:val="ProductList-Body"/>
              <w:jc w:val="center"/>
            </w:pPr>
          </w:p>
        </w:tc>
        <w:tc>
          <w:tcPr>
            <w:tcW w:w="1260" w:type="dxa"/>
          </w:tcPr>
          <w:p w14:paraId="4B08527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B085276" w14:textId="77777777" w:rsidR="008E76EF" w:rsidRPr="00CA02E2" w:rsidRDefault="008E76EF" w:rsidP="008E76EF">
            <w:pPr>
              <w:pStyle w:val="ProductList-Body"/>
              <w:jc w:val="center"/>
            </w:pPr>
          </w:p>
        </w:tc>
        <w:tc>
          <w:tcPr>
            <w:tcW w:w="1260" w:type="dxa"/>
            <w:vAlign w:val="center"/>
          </w:tcPr>
          <w:p w14:paraId="4B085277" w14:textId="77777777" w:rsidR="008E76EF" w:rsidRPr="00CA02E2" w:rsidRDefault="008E76EF" w:rsidP="008E76EF">
            <w:pPr>
              <w:pStyle w:val="ProductList-Body"/>
              <w:jc w:val="center"/>
            </w:pPr>
          </w:p>
        </w:tc>
      </w:tr>
      <w:tr w:rsidR="008E76EF" w14:paraId="4B08527E" w14:textId="77777777" w:rsidTr="002E115D">
        <w:tc>
          <w:tcPr>
            <w:tcW w:w="5620" w:type="dxa"/>
          </w:tcPr>
          <w:p w14:paraId="4B085279" w14:textId="77777777" w:rsidR="008E76EF" w:rsidRPr="000D6060" w:rsidRDefault="008E76EF" w:rsidP="008E76EF">
            <w:pPr>
              <w:pStyle w:val="ProductList-Body"/>
              <w:ind w:left="162"/>
            </w:pPr>
            <w:r>
              <w:t>Office Home &amp; Business 2013</w:t>
            </w:r>
          </w:p>
        </w:tc>
        <w:tc>
          <w:tcPr>
            <w:tcW w:w="1260" w:type="dxa"/>
            <w:vAlign w:val="center"/>
          </w:tcPr>
          <w:p w14:paraId="4B08527A" w14:textId="77777777" w:rsidR="008E76EF" w:rsidRDefault="008E76EF" w:rsidP="008E76EF">
            <w:pPr>
              <w:pStyle w:val="ProductList-Body"/>
              <w:jc w:val="center"/>
            </w:pPr>
          </w:p>
        </w:tc>
        <w:tc>
          <w:tcPr>
            <w:tcW w:w="1260" w:type="dxa"/>
          </w:tcPr>
          <w:p w14:paraId="4B08527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B08527C" w14:textId="77777777" w:rsidR="008E76EF" w:rsidRDefault="008E76EF" w:rsidP="008E76EF">
            <w:pPr>
              <w:pStyle w:val="ProductList-Body"/>
              <w:jc w:val="center"/>
            </w:pPr>
          </w:p>
        </w:tc>
        <w:tc>
          <w:tcPr>
            <w:tcW w:w="1260" w:type="dxa"/>
            <w:vAlign w:val="center"/>
          </w:tcPr>
          <w:p w14:paraId="4B08527D" w14:textId="77777777" w:rsidR="008E76EF" w:rsidRDefault="008E76EF" w:rsidP="008E76EF">
            <w:pPr>
              <w:pStyle w:val="ProductList-Body"/>
              <w:jc w:val="center"/>
            </w:pPr>
          </w:p>
        </w:tc>
      </w:tr>
      <w:tr w:rsidR="008E76EF" w14:paraId="4B085284" w14:textId="77777777" w:rsidTr="002E115D">
        <w:tc>
          <w:tcPr>
            <w:tcW w:w="5620" w:type="dxa"/>
          </w:tcPr>
          <w:p w14:paraId="4B08527F" w14:textId="77777777" w:rsidR="008E76EF" w:rsidRDefault="008E76EF" w:rsidP="008E76EF">
            <w:pPr>
              <w:pStyle w:val="ProductList-Body"/>
              <w:ind w:left="162"/>
            </w:pPr>
            <w:r>
              <w:t>Office Professional 2013</w:t>
            </w:r>
          </w:p>
        </w:tc>
        <w:tc>
          <w:tcPr>
            <w:tcW w:w="1260" w:type="dxa"/>
            <w:vAlign w:val="center"/>
          </w:tcPr>
          <w:p w14:paraId="4B085280" w14:textId="77777777" w:rsidR="008E76EF" w:rsidRDefault="008E76EF" w:rsidP="008E76EF">
            <w:pPr>
              <w:pStyle w:val="ProductList-Body"/>
              <w:jc w:val="center"/>
            </w:pPr>
          </w:p>
        </w:tc>
        <w:tc>
          <w:tcPr>
            <w:tcW w:w="1260" w:type="dxa"/>
          </w:tcPr>
          <w:p w14:paraId="4B08528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4B085282" w14:textId="77777777" w:rsidR="008E76EF" w:rsidRDefault="008E76EF" w:rsidP="008E76EF">
            <w:pPr>
              <w:pStyle w:val="ProductList-Body"/>
              <w:jc w:val="center"/>
            </w:pPr>
          </w:p>
        </w:tc>
        <w:tc>
          <w:tcPr>
            <w:tcW w:w="1260" w:type="dxa"/>
            <w:vAlign w:val="center"/>
          </w:tcPr>
          <w:p w14:paraId="4B085283" w14:textId="77777777" w:rsidR="008E76EF" w:rsidRDefault="008E76EF" w:rsidP="008E76EF">
            <w:pPr>
              <w:pStyle w:val="ProductList-Body"/>
              <w:jc w:val="center"/>
            </w:pPr>
          </w:p>
        </w:tc>
      </w:tr>
    </w:tbl>
    <w:p w14:paraId="4B085285" w14:textId="77777777" w:rsidR="001B25E0" w:rsidRPr="00001778" w:rsidRDefault="001B25E0" w:rsidP="004F3C6D">
      <w:pPr>
        <w:pStyle w:val="ProductList-Body"/>
      </w:pPr>
    </w:p>
    <w:p w14:paraId="4B085286" w14:textId="77777777" w:rsidR="008E15EC" w:rsidRPr="00001778" w:rsidRDefault="008E15EC" w:rsidP="008E15EC">
      <w:pPr>
        <w:pStyle w:val="ProductList-Body"/>
      </w:pPr>
      <w:r>
        <w:rPr>
          <w:b/>
          <w:color w:val="00188F"/>
        </w:rPr>
        <w:t>Qualifizierende Betriebssysteme für Windows</w:t>
      </w:r>
    </w:p>
    <w:p w14:paraId="4B085287" w14:textId="77777777" w:rsidR="001B25E0" w:rsidRPr="00001778"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w:t>
      </w:r>
      <w:r w:rsidR="002E115D">
        <w:t> </w:t>
      </w:r>
      <w:r>
        <w:t>über den Get Genuine Windows-Vertrag unter diesen Programmen erworben wurden. Die Lizenz für das qualifizierende Betriebssystem muss</w:t>
      </w:r>
      <w:r w:rsidR="002E115D">
        <w:t> </w:t>
      </w:r>
      <w:r>
        <w:t>demselben Gerät zugeordnet sein wie die zu vergebende VL-Vermietungsrechtelizenz.</w:t>
      </w:r>
      <w:r w:rsidR="001708B0">
        <w:t xml:space="preserve"> </w:t>
      </w:r>
      <w:r>
        <w:t>Die qualifizierenden Betriebssysteme nach Programmart sind:</w:t>
      </w:r>
    </w:p>
    <w:p w14:paraId="4B085288" w14:textId="77777777" w:rsidR="001B25E0" w:rsidRPr="00001778" w:rsidRDefault="001B25E0" w:rsidP="004F3C6D">
      <w:pPr>
        <w:pStyle w:val="ProductList-Body"/>
      </w:pPr>
    </w:p>
    <w:tbl>
      <w:tblPr>
        <w:tblStyle w:val="TableGrid"/>
        <w:tblW w:w="10678" w:type="dxa"/>
        <w:tblInd w:w="117" w:type="dxa"/>
        <w:tblLayout w:type="fixed"/>
        <w:tblLook w:val="04A0" w:firstRow="1" w:lastRow="0" w:firstColumn="1" w:lastColumn="0" w:noHBand="0" w:noVBand="1"/>
      </w:tblPr>
      <w:tblGrid>
        <w:gridCol w:w="5638"/>
        <w:gridCol w:w="1260"/>
        <w:gridCol w:w="1260"/>
        <w:gridCol w:w="1260"/>
        <w:gridCol w:w="1260"/>
      </w:tblGrid>
      <w:tr w:rsidR="008E15EC" w14:paraId="4B08528E" w14:textId="77777777" w:rsidTr="00762C90">
        <w:trPr>
          <w:tblHeader/>
        </w:trPr>
        <w:tc>
          <w:tcPr>
            <w:tcW w:w="5638" w:type="dxa"/>
            <w:shd w:val="clear" w:color="auto" w:fill="0072C6"/>
            <w:vAlign w:val="center"/>
          </w:tcPr>
          <w:p w14:paraId="4B085289" w14:textId="77777777" w:rsidR="008E15EC" w:rsidRPr="001F2DDF" w:rsidRDefault="008E15EC" w:rsidP="00C347FF">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1260" w:type="dxa"/>
            <w:shd w:val="clear" w:color="auto" w:fill="0072C6"/>
            <w:vAlign w:val="center"/>
          </w:tcPr>
          <w:p w14:paraId="4B08528A" w14:textId="77777777"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B08528B" w14:textId="633CE3F6" w:rsidR="008E15EC" w:rsidRDefault="00AB39A4" w:rsidP="00F94EE1">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4B08528C" w14:textId="77777777" w:rsidR="008E15EC" w:rsidRDefault="007B6F4C" w:rsidP="00F94EE1">
            <w:pPr>
              <w:pStyle w:val="ProductList-Body"/>
              <w:spacing w:before="20" w:after="20"/>
              <w:jc w:val="center"/>
              <w:rPr>
                <w:color w:val="FFFFFF" w:themeColor="background1"/>
              </w:rPr>
            </w:pPr>
            <w:r w:rsidRPr="007B6F4C">
              <w:rPr>
                <w:color w:val="FFFFFF" w:themeColor="background1"/>
              </w:rPr>
              <w:fldChar w:fldCharType="begin"/>
            </w:r>
            <w:r w:rsidRPr="007B6F4C">
              <w:rPr>
                <w:color w:val="FFFFFF" w:themeColor="background1"/>
              </w:rPr>
              <w:instrText xml:space="preserve"> AutoTextList  \s NoStyle \t “Select und Select Plus” </w:instrText>
            </w:r>
            <w:r w:rsidRPr="007B6F4C">
              <w:rPr>
                <w:color w:val="FFFFFF" w:themeColor="background1"/>
              </w:rPr>
              <w:fldChar w:fldCharType="separate"/>
            </w:r>
            <w:r w:rsidRPr="007B6F4C">
              <w:rPr>
                <w:color w:val="FFFFFF" w:themeColor="background1"/>
              </w:rPr>
              <w:t>S/S+</w:t>
            </w:r>
            <w:r w:rsidRPr="007B6F4C">
              <w:rPr>
                <w:color w:val="FFFFFF" w:themeColor="background1"/>
              </w:rPr>
              <w:fldChar w:fldCharType="end"/>
            </w:r>
          </w:p>
        </w:tc>
        <w:tc>
          <w:tcPr>
            <w:tcW w:w="1260" w:type="dxa"/>
            <w:shd w:val="clear" w:color="auto" w:fill="0072C6"/>
            <w:vAlign w:val="center"/>
          </w:tcPr>
          <w:p w14:paraId="4B08528D" w14:textId="77777777" w:rsidR="008E15EC" w:rsidRDefault="007B6F4C" w:rsidP="00F94EE1">
            <w:pPr>
              <w:pStyle w:val="ProductList-Body"/>
              <w:spacing w:before="20" w:after="20"/>
              <w:jc w:val="center"/>
              <w:rPr>
                <w:color w:val="FFFFFF" w:themeColor="background1"/>
              </w:rPr>
            </w:pPr>
            <w:r w:rsidRPr="007B6F4C">
              <w:rPr>
                <w:color w:val="FFFFFF" w:themeColor="background1"/>
              </w:rPr>
              <w:fldChar w:fldCharType="begin"/>
            </w:r>
            <w:r w:rsidRPr="007B6F4C">
              <w:rPr>
                <w:color w:val="FFFFFF" w:themeColor="background1"/>
              </w:rPr>
              <w:instrText xml:space="preserve"> AutoTextList  \s NoStyle \t “Open-Lizenz” </w:instrText>
            </w:r>
            <w:r w:rsidRPr="007B6F4C">
              <w:rPr>
                <w:color w:val="FFFFFF" w:themeColor="background1"/>
              </w:rPr>
              <w:fldChar w:fldCharType="separate"/>
            </w:r>
            <w:r w:rsidRPr="007B6F4C">
              <w:rPr>
                <w:color w:val="FFFFFF" w:themeColor="background1"/>
              </w:rPr>
              <w:t>OL</w:t>
            </w:r>
            <w:r w:rsidRPr="007B6F4C">
              <w:rPr>
                <w:color w:val="FFFFFF" w:themeColor="background1"/>
              </w:rPr>
              <w:fldChar w:fldCharType="end"/>
            </w:r>
          </w:p>
        </w:tc>
      </w:tr>
      <w:tr w:rsidR="00F86874" w14:paraId="4B085290" w14:textId="77777777" w:rsidTr="00762C90">
        <w:tc>
          <w:tcPr>
            <w:tcW w:w="10678" w:type="dxa"/>
            <w:gridSpan w:val="5"/>
          </w:tcPr>
          <w:p w14:paraId="4B08528F" w14:textId="77777777" w:rsidR="00F86874" w:rsidRPr="00CA02E2" w:rsidRDefault="00F86874" w:rsidP="00F86874">
            <w:pPr>
              <w:pStyle w:val="ProductList-Body"/>
            </w:pPr>
            <w:r>
              <w:rPr>
                <w:b/>
              </w:rPr>
              <w:t>Windows 8 und Windows 8.1 (32-Bit oder 64-Bit)*</w:t>
            </w:r>
          </w:p>
        </w:tc>
      </w:tr>
      <w:tr w:rsidR="008E76EF" w14:paraId="4B085296" w14:textId="77777777" w:rsidTr="00762C90">
        <w:tc>
          <w:tcPr>
            <w:tcW w:w="5638" w:type="dxa"/>
          </w:tcPr>
          <w:p w14:paraId="4B085291" w14:textId="77777777" w:rsidR="008E76EF" w:rsidRPr="000D6060" w:rsidRDefault="008E76EF" w:rsidP="008E76EF">
            <w:pPr>
              <w:pStyle w:val="ProductList-Body"/>
              <w:ind w:left="162"/>
            </w:pPr>
            <w:r>
              <w:t>Pro (K, KN)</w:t>
            </w:r>
          </w:p>
        </w:tc>
        <w:tc>
          <w:tcPr>
            <w:tcW w:w="1260" w:type="dxa"/>
          </w:tcPr>
          <w:p w14:paraId="4B085292"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B085293"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B085294"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4B085295" w14:textId="77777777" w:rsidR="008E76EF" w:rsidRPr="00CA02E2" w:rsidRDefault="008E76EF" w:rsidP="008E76EF">
            <w:pPr>
              <w:pStyle w:val="ProductList-Body"/>
              <w:jc w:val="center"/>
            </w:pPr>
            <w:r>
              <w:rPr>
                <w:rFonts w:ascii="Wingdings" w:hAnsi="Wingdings" w:cs="Wingdings"/>
                <w:sz w:val="20"/>
                <w:szCs w:val="20"/>
              </w:rPr>
              <w:t></w:t>
            </w:r>
          </w:p>
        </w:tc>
      </w:tr>
      <w:tr w:rsidR="00F86874" w14:paraId="4B085298" w14:textId="77777777" w:rsidTr="00762C90">
        <w:tc>
          <w:tcPr>
            <w:tcW w:w="10678" w:type="dxa"/>
            <w:gridSpan w:val="5"/>
          </w:tcPr>
          <w:p w14:paraId="4B085297" w14:textId="77777777" w:rsidR="00F86874" w:rsidRPr="00CA02E2" w:rsidRDefault="00F86874" w:rsidP="00F86874">
            <w:pPr>
              <w:pStyle w:val="ProductList-Body"/>
            </w:pPr>
            <w:r>
              <w:rPr>
                <w:b/>
              </w:rPr>
              <w:t>Windows 7 (32-Bit oder 64-Bit)</w:t>
            </w:r>
          </w:p>
        </w:tc>
      </w:tr>
      <w:tr w:rsidR="008E76EF" w14:paraId="4B08529E" w14:textId="77777777" w:rsidTr="00762C90">
        <w:tc>
          <w:tcPr>
            <w:tcW w:w="5638" w:type="dxa"/>
          </w:tcPr>
          <w:p w14:paraId="4B085299" w14:textId="77777777" w:rsidR="008E76EF" w:rsidRPr="000D6060" w:rsidRDefault="008E76EF" w:rsidP="008E76EF">
            <w:pPr>
              <w:pStyle w:val="ProductList-Body"/>
              <w:ind w:left="162"/>
            </w:pPr>
            <w:r>
              <w:t>Professional (K, KN)</w:t>
            </w:r>
          </w:p>
        </w:tc>
        <w:tc>
          <w:tcPr>
            <w:tcW w:w="1260" w:type="dxa"/>
          </w:tcPr>
          <w:p w14:paraId="4B08529A" w14:textId="77777777" w:rsidR="008E76EF" w:rsidRDefault="008E76EF" w:rsidP="008E76EF">
            <w:pPr>
              <w:pStyle w:val="ProductList-Body"/>
              <w:jc w:val="center"/>
            </w:pPr>
            <w:r>
              <w:rPr>
                <w:rFonts w:ascii="Wingdings" w:hAnsi="Wingdings" w:cs="Wingdings"/>
                <w:sz w:val="20"/>
                <w:szCs w:val="20"/>
              </w:rPr>
              <w:t></w:t>
            </w:r>
          </w:p>
        </w:tc>
        <w:tc>
          <w:tcPr>
            <w:tcW w:w="1260" w:type="dxa"/>
          </w:tcPr>
          <w:p w14:paraId="4B08529B" w14:textId="77777777" w:rsidR="008E76EF" w:rsidRDefault="008E76EF" w:rsidP="008E76EF">
            <w:pPr>
              <w:pStyle w:val="ProductList-Body"/>
              <w:jc w:val="center"/>
            </w:pPr>
            <w:r>
              <w:rPr>
                <w:rFonts w:ascii="Wingdings" w:hAnsi="Wingdings" w:cs="Wingdings"/>
                <w:sz w:val="20"/>
                <w:szCs w:val="20"/>
              </w:rPr>
              <w:t></w:t>
            </w:r>
          </w:p>
        </w:tc>
        <w:tc>
          <w:tcPr>
            <w:tcW w:w="1260" w:type="dxa"/>
          </w:tcPr>
          <w:p w14:paraId="4B08529C" w14:textId="77777777" w:rsidR="008E76EF" w:rsidRDefault="008E76EF" w:rsidP="008E76EF">
            <w:pPr>
              <w:pStyle w:val="ProductList-Body"/>
              <w:jc w:val="center"/>
            </w:pPr>
            <w:r>
              <w:rPr>
                <w:rFonts w:ascii="Wingdings" w:hAnsi="Wingdings" w:cs="Wingdings"/>
                <w:sz w:val="20"/>
                <w:szCs w:val="20"/>
              </w:rPr>
              <w:t></w:t>
            </w:r>
          </w:p>
        </w:tc>
        <w:tc>
          <w:tcPr>
            <w:tcW w:w="1260" w:type="dxa"/>
          </w:tcPr>
          <w:p w14:paraId="4B08529D" w14:textId="77777777" w:rsidR="008E76EF" w:rsidRDefault="008E76EF" w:rsidP="008E76EF">
            <w:pPr>
              <w:pStyle w:val="ProductList-Body"/>
              <w:jc w:val="center"/>
            </w:pPr>
            <w:r>
              <w:rPr>
                <w:rFonts w:ascii="Wingdings" w:hAnsi="Wingdings" w:cs="Wingdings"/>
                <w:sz w:val="20"/>
                <w:szCs w:val="20"/>
              </w:rPr>
              <w:t></w:t>
            </w:r>
          </w:p>
        </w:tc>
      </w:tr>
      <w:tr w:rsidR="00F86874" w14:paraId="4B0852A0" w14:textId="77777777" w:rsidTr="00762C90">
        <w:tc>
          <w:tcPr>
            <w:tcW w:w="10678" w:type="dxa"/>
            <w:gridSpan w:val="5"/>
          </w:tcPr>
          <w:p w14:paraId="4B08529F" w14:textId="77777777" w:rsidR="00F86874" w:rsidRDefault="00F86874" w:rsidP="00F86874">
            <w:pPr>
              <w:pStyle w:val="ProductList-Body"/>
            </w:pPr>
            <w:r>
              <w:rPr>
                <w:b/>
              </w:rPr>
              <w:t>Windows Vista (32-Bit oder 64-Bit)</w:t>
            </w:r>
          </w:p>
        </w:tc>
      </w:tr>
      <w:tr w:rsidR="008E76EF" w14:paraId="4B0852A6" w14:textId="77777777" w:rsidTr="00762C90">
        <w:tc>
          <w:tcPr>
            <w:tcW w:w="5638" w:type="dxa"/>
          </w:tcPr>
          <w:p w14:paraId="4B0852A1" w14:textId="77777777" w:rsidR="008E76EF" w:rsidRDefault="008E76EF" w:rsidP="008E76EF">
            <w:pPr>
              <w:pStyle w:val="ProductList-Body"/>
              <w:ind w:left="162"/>
            </w:pPr>
            <w:r>
              <w:t>Business (K, KN)</w:t>
            </w:r>
          </w:p>
        </w:tc>
        <w:tc>
          <w:tcPr>
            <w:tcW w:w="1260" w:type="dxa"/>
          </w:tcPr>
          <w:p w14:paraId="4B0852A2" w14:textId="77777777" w:rsidR="008E76EF" w:rsidRDefault="008E76EF" w:rsidP="008E76EF">
            <w:pPr>
              <w:pStyle w:val="ProductList-Body"/>
              <w:jc w:val="center"/>
            </w:pPr>
            <w:r>
              <w:rPr>
                <w:rFonts w:ascii="Wingdings" w:hAnsi="Wingdings" w:cs="Wingdings"/>
                <w:sz w:val="20"/>
                <w:szCs w:val="20"/>
              </w:rPr>
              <w:t></w:t>
            </w:r>
          </w:p>
        </w:tc>
        <w:tc>
          <w:tcPr>
            <w:tcW w:w="1260" w:type="dxa"/>
          </w:tcPr>
          <w:p w14:paraId="4B0852A3" w14:textId="77777777" w:rsidR="008E76EF" w:rsidRDefault="008E76EF" w:rsidP="008E76EF">
            <w:pPr>
              <w:pStyle w:val="ProductList-Body"/>
              <w:jc w:val="center"/>
            </w:pPr>
            <w:r>
              <w:rPr>
                <w:rFonts w:ascii="Wingdings" w:hAnsi="Wingdings" w:cs="Wingdings"/>
                <w:sz w:val="20"/>
                <w:szCs w:val="20"/>
              </w:rPr>
              <w:t></w:t>
            </w:r>
          </w:p>
        </w:tc>
        <w:tc>
          <w:tcPr>
            <w:tcW w:w="1260" w:type="dxa"/>
          </w:tcPr>
          <w:p w14:paraId="4B0852A4" w14:textId="77777777" w:rsidR="008E76EF" w:rsidRDefault="008E76EF" w:rsidP="008E76EF">
            <w:pPr>
              <w:pStyle w:val="ProductList-Body"/>
              <w:jc w:val="center"/>
            </w:pPr>
            <w:r>
              <w:rPr>
                <w:rFonts w:ascii="Wingdings" w:hAnsi="Wingdings" w:cs="Wingdings"/>
                <w:sz w:val="20"/>
                <w:szCs w:val="20"/>
              </w:rPr>
              <w:t></w:t>
            </w:r>
          </w:p>
        </w:tc>
        <w:tc>
          <w:tcPr>
            <w:tcW w:w="1260" w:type="dxa"/>
          </w:tcPr>
          <w:p w14:paraId="4B0852A5" w14:textId="77777777" w:rsidR="008E76EF" w:rsidRDefault="008E76EF" w:rsidP="008E76EF">
            <w:pPr>
              <w:pStyle w:val="ProductList-Body"/>
              <w:jc w:val="center"/>
            </w:pPr>
            <w:r>
              <w:rPr>
                <w:rFonts w:ascii="Wingdings" w:hAnsi="Wingdings" w:cs="Wingdings"/>
                <w:sz w:val="20"/>
                <w:szCs w:val="20"/>
              </w:rPr>
              <w:t></w:t>
            </w:r>
          </w:p>
        </w:tc>
      </w:tr>
    </w:tbl>
    <w:p w14:paraId="4B0852A7" w14:textId="77777777" w:rsidR="001B25E0" w:rsidRPr="00001778"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4B0852A8" w14:textId="77777777" w:rsidR="00965777" w:rsidRPr="00001778" w:rsidRDefault="00965777" w:rsidP="004F3C6D">
      <w:pPr>
        <w:pStyle w:val="ProductList-Body"/>
      </w:pPr>
    </w:p>
    <w:p w14:paraId="4B0852A9" w14:textId="77777777" w:rsidR="00C347FF" w:rsidRPr="00001778" w:rsidRDefault="00C347FF" w:rsidP="00C347FF">
      <w:pPr>
        <w:pStyle w:val="ProductList-Body"/>
      </w:pPr>
      <w:r>
        <w:rPr>
          <w:b/>
          <w:color w:val="00188F"/>
        </w:rPr>
        <w:t>Software Assurance</w:t>
      </w:r>
    </w:p>
    <w:p w14:paraId="4B0852AA" w14:textId="77777777" w:rsidR="001B25E0" w:rsidRPr="00001778"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w:t>
      </w:r>
      <w:r w:rsidR="002E115D">
        <w:t> </w:t>
      </w:r>
      <w:r>
        <w:t>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89" w:name="_Toc378147635"/>
    <w:bookmarkStart w:id="490" w:name="_Toc378151537"/>
    <w:p w14:paraId="4B0852AB"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2AC" w14:textId="77777777" w:rsidR="00337EA2" w:rsidRDefault="00337EA2" w:rsidP="001B7586">
      <w:pPr>
        <w:pStyle w:val="ProductList-OfferingGroupHeading"/>
        <w:pBdr>
          <w:bottom w:val="none" w:sz="0" w:space="0" w:color="auto"/>
        </w:pBdr>
        <w:outlineLvl w:val="1"/>
      </w:pPr>
      <w:bookmarkStart w:id="491" w:name="_Toc379797199"/>
      <w:bookmarkStart w:id="492" w:name="_Toc380513224"/>
      <w:bookmarkStart w:id="493" w:name="_Toc380655266"/>
    </w:p>
    <w:p w14:paraId="4B0852AD" w14:textId="77777777" w:rsidR="009708AE" w:rsidRPr="00001778" w:rsidRDefault="009708AE" w:rsidP="009708AE">
      <w:pPr>
        <w:pStyle w:val="ProductList-OfferingGroupHeading"/>
        <w:outlineLvl w:val="1"/>
      </w:pPr>
      <w:bookmarkStart w:id="494" w:name="_Toc391370658"/>
      <w:r>
        <w:t>SQL</w:t>
      </w:r>
      <w:bookmarkEnd w:id="491"/>
      <w:bookmarkEnd w:id="492"/>
      <w:bookmarkEnd w:id="493"/>
      <w:bookmarkEnd w:id="494"/>
    </w:p>
    <w:p w14:paraId="4B0852AE" w14:textId="77777777" w:rsidR="009708AE" w:rsidRPr="00001778" w:rsidRDefault="009708AE" w:rsidP="00B26BEF">
      <w:pPr>
        <w:pStyle w:val="ProductList-Offering2Heading"/>
        <w:outlineLvl w:val="2"/>
      </w:pPr>
      <w:bookmarkStart w:id="495" w:name="_Toc378147620"/>
      <w:bookmarkStart w:id="496" w:name="_Toc378151522"/>
      <w:r>
        <w:tab/>
      </w:r>
      <w:bookmarkStart w:id="497" w:name="_Toc379797200"/>
      <w:bookmarkStart w:id="498" w:name="_Toc380513225"/>
      <w:bookmarkStart w:id="499" w:name="_Toc380655267"/>
      <w:bookmarkStart w:id="500" w:name="_Toc391370659"/>
      <w:r>
        <w:t>Business Intelligence Appliance</w:t>
      </w:r>
      <w:bookmarkEnd w:id="495"/>
      <w:bookmarkEnd w:id="496"/>
      <w:bookmarkEnd w:id="497"/>
      <w:bookmarkEnd w:id="498"/>
      <w:bookmarkEnd w:id="499"/>
      <w:bookmarkEnd w:id="500"/>
    </w:p>
    <w:tbl>
      <w:tblPr>
        <w:tblStyle w:val="TableGrid"/>
        <w:tblW w:w="1064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595"/>
        <w:gridCol w:w="595"/>
        <w:gridCol w:w="596"/>
        <w:gridCol w:w="595"/>
        <w:gridCol w:w="595"/>
        <w:gridCol w:w="596"/>
        <w:gridCol w:w="595"/>
        <w:gridCol w:w="596"/>
        <w:gridCol w:w="595"/>
        <w:gridCol w:w="530"/>
        <w:gridCol w:w="661"/>
        <w:gridCol w:w="595"/>
        <w:gridCol w:w="596"/>
      </w:tblGrid>
      <w:tr w:rsidR="00173A77" w14:paraId="4B0852BD" w14:textId="77777777" w:rsidTr="00337EA2">
        <w:trPr>
          <w:tblHeader/>
        </w:trPr>
        <w:tc>
          <w:tcPr>
            <w:tcW w:w="2905" w:type="dxa"/>
            <w:tcBorders>
              <w:bottom w:val="nil"/>
            </w:tcBorders>
            <w:shd w:val="clear" w:color="auto" w:fill="00188F"/>
          </w:tcPr>
          <w:p w14:paraId="4B0852AF"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2B0"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2B1"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2B2"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2B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2B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2B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2B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2B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2B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0" w:type="dxa"/>
            <w:shd w:val="clear" w:color="auto" w:fill="00188F"/>
            <w:vAlign w:val="center"/>
          </w:tcPr>
          <w:p w14:paraId="4B0852B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1" w:type="dxa"/>
            <w:shd w:val="clear" w:color="auto" w:fill="00188F"/>
            <w:vAlign w:val="center"/>
          </w:tcPr>
          <w:p w14:paraId="4B0852B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2B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2B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2CC" w14:textId="77777777" w:rsidTr="00337EA2">
        <w:tc>
          <w:tcPr>
            <w:tcW w:w="2905" w:type="dxa"/>
            <w:tcBorders>
              <w:top w:val="nil"/>
              <w:left w:val="nil"/>
              <w:bottom w:val="nil"/>
              <w:right w:val="nil"/>
            </w:tcBorders>
          </w:tcPr>
          <w:p w14:paraId="4B0852BE" w14:textId="77777777" w:rsidR="00C05A53" w:rsidRDefault="005F17AF" w:rsidP="007F3FE6">
            <w:pPr>
              <w:pStyle w:val="ProductList-Offering2"/>
            </w:pPr>
            <w:bookmarkStart w:id="501" w:name="_Toc379797201"/>
            <w:bookmarkStart w:id="502" w:name="_Toc380513226"/>
            <w:bookmarkStart w:id="503" w:name="_Toc380655268"/>
            <w:bookmarkStart w:id="504" w:name="_Toc391370660"/>
            <w:r>
              <w:t>Business Intelligence Appliance 2012</w:t>
            </w:r>
            <w:bookmarkEnd w:id="501"/>
            <w:bookmarkEnd w:id="502"/>
            <w:bookmarkEnd w:id="503"/>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B0852BF"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B0852C0"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B0852C1"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B0852C2"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B0852C3"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2C4" w14:textId="77777777" w:rsidR="00C05A53" w:rsidRPr="001D0800" w:rsidRDefault="00042275" w:rsidP="00C05A53">
            <w:pPr>
              <w:pStyle w:val="ProductList-OfferingBody"/>
              <w:ind w:left="-113"/>
              <w:jc w:val="center"/>
            </w:pPr>
            <w:r w:rsidRPr="001D0800">
              <w:fldChar w:fldCharType="begin"/>
            </w:r>
            <w:r w:rsidR="005F17AF" w:rsidRPr="005A0966">
              <w:instrText xml:space="preserve"> AutoTextList  \sNoStyle\t "Additional Product"</w:instrText>
            </w:r>
            <w:r w:rsidRPr="001D0800">
              <w:fldChar w:fldCharType="separate"/>
            </w:r>
            <w:r w:rsidR="001D0800" w:rsidRPr="001D0800">
              <w:fldChar w:fldCharType="begin"/>
            </w:r>
            <w:r w:rsidR="001D0800" w:rsidRPr="001D0800">
              <w:instrText xml:space="preserve"> </w:instrText>
            </w:r>
            <w:r w:rsidR="001D0800" w:rsidRPr="001D0800">
              <w:rPr>
                <w:color w:val="1F497D"/>
              </w:rPr>
              <w:instrText>AutoTextList  \s NoStyle \t “</w:instrText>
            </w:r>
            <w:r w:rsidR="001D0800" w:rsidRPr="001D0800">
              <w:instrText>Zusätzliches Produkt</w:instrText>
            </w:r>
            <w:r w:rsidR="001D0800" w:rsidRPr="001D0800">
              <w:rPr>
                <w:color w:val="1F497D"/>
              </w:rPr>
              <w:instrText>”</w:instrText>
            </w:r>
            <w:r w:rsidR="001D0800" w:rsidRPr="001D0800">
              <w:instrText xml:space="preserve"> </w:instrText>
            </w:r>
            <w:r w:rsidR="001D0800" w:rsidRPr="001D0800">
              <w:fldChar w:fldCharType="separate"/>
            </w:r>
            <w:r w:rsidR="001D0800" w:rsidRPr="001D0800">
              <w:rPr>
                <w:color w:val="1F497D"/>
              </w:rPr>
              <w:t xml:space="preserve"> </w:t>
            </w:r>
            <w:r w:rsidR="001D0800" w:rsidRPr="001D0800">
              <w:t>A</w:t>
            </w:r>
            <w:r w:rsidR="001D0800" w:rsidRPr="001D0800">
              <w:fldChar w:fldCharType="end"/>
            </w:r>
            <w:r w:rsidR="005F17AF" w:rsidRPr="001D0800">
              <w:t xml:space="preserve"> </w:t>
            </w:r>
            <w:r w:rsidRPr="001D0800">
              <w:fldChar w:fldCharType="end"/>
            </w:r>
          </w:p>
        </w:tc>
        <w:tc>
          <w:tcPr>
            <w:tcW w:w="595" w:type="dxa"/>
            <w:shd w:val="clear" w:color="auto" w:fill="BFBFBF" w:themeFill="background1" w:themeFillShade="BF"/>
            <w:vAlign w:val="center"/>
          </w:tcPr>
          <w:p w14:paraId="4B0852C5"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2C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2C7" w14:textId="77777777" w:rsidR="00C05A53" w:rsidRDefault="00C05A53" w:rsidP="00C05A53">
            <w:pPr>
              <w:pStyle w:val="ProductList-OfferingBody"/>
              <w:ind w:left="-113"/>
              <w:jc w:val="center"/>
            </w:pPr>
          </w:p>
        </w:tc>
        <w:tc>
          <w:tcPr>
            <w:tcW w:w="530" w:type="dxa"/>
            <w:shd w:val="clear" w:color="auto" w:fill="BFBFBF" w:themeFill="background1" w:themeFillShade="BF"/>
            <w:vAlign w:val="center"/>
          </w:tcPr>
          <w:p w14:paraId="4B0852C8" w14:textId="77777777" w:rsidR="00C05A53" w:rsidRDefault="00C05A53" w:rsidP="00C05A53">
            <w:pPr>
              <w:pStyle w:val="ProductList-OfferingBody"/>
              <w:ind w:left="-113"/>
              <w:jc w:val="center"/>
            </w:pPr>
          </w:p>
        </w:tc>
        <w:tc>
          <w:tcPr>
            <w:tcW w:w="661" w:type="dxa"/>
            <w:shd w:val="clear" w:color="auto" w:fill="BFBFBF" w:themeFill="background1" w:themeFillShade="BF"/>
            <w:vAlign w:val="center"/>
          </w:tcPr>
          <w:p w14:paraId="4B0852C9"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CA" w14:textId="77777777" w:rsidR="00C05A53" w:rsidRDefault="00042275" w:rsidP="00C05A53">
            <w:pPr>
              <w:pStyle w:val="ProductList-OfferingBody"/>
              <w:ind w:left="-113"/>
              <w:jc w:val="center"/>
            </w:pPr>
            <w:r>
              <w:fldChar w:fldCharType="begin"/>
            </w:r>
            <w:r w:rsidR="005F17AF" w:rsidRPr="005A0966">
              <w:instrText xml:space="preserve"> AutoTextList  \sNoStyle\t "Additional Product"</w:instrText>
            </w:r>
            <w:r>
              <w:fldChar w:fldCharType="separate"/>
            </w:r>
            <w:r w:rsidR="001D0800" w:rsidRPr="001D0800">
              <w:fldChar w:fldCharType="begin"/>
            </w:r>
            <w:r w:rsidR="001D0800" w:rsidRPr="001D0800">
              <w:instrText xml:space="preserve"> </w:instrText>
            </w:r>
            <w:r w:rsidR="001D0800" w:rsidRPr="001D0800">
              <w:rPr>
                <w:color w:val="1F497D"/>
              </w:rPr>
              <w:instrText>AutoTextList  \s NoStyle \t “</w:instrText>
            </w:r>
            <w:r w:rsidR="001D0800" w:rsidRPr="001D0800">
              <w:instrText>Zusätzliches Produkt</w:instrText>
            </w:r>
            <w:r w:rsidR="001D0800" w:rsidRPr="001D0800">
              <w:rPr>
                <w:color w:val="1F497D"/>
              </w:rPr>
              <w:instrText>”</w:instrText>
            </w:r>
            <w:r w:rsidR="001D0800" w:rsidRPr="001D0800">
              <w:instrText xml:space="preserve"> </w:instrText>
            </w:r>
            <w:r w:rsidR="001D0800" w:rsidRPr="001D0800">
              <w:fldChar w:fldCharType="separate"/>
            </w:r>
            <w:r w:rsidR="001D0800" w:rsidRPr="001D0800">
              <w:rPr>
                <w:color w:val="1F497D"/>
              </w:rPr>
              <w:t xml:space="preserve"> </w:t>
            </w:r>
            <w:r w:rsidR="001D0800" w:rsidRPr="001D0800">
              <w:t>A</w:t>
            </w:r>
            <w:r w:rsidR="001D0800" w:rsidRPr="001D0800">
              <w:fldChar w:fldCharType="end"/>
            </w:r>
            <w:r w:rsidR="005F17AF" w:rsidRPr="005A0966">
              <w:t xml:space="preserve"> </w:t>
            </w:r>
            <w:r>
              <w:fldChar w:fldCharType="end"/>
            </w:r>
          </w:p>
        </w:tc>
        <w:tc>
          <w:tcPr>
            <w:tcW w:w="596" w:type="dxa"/>
            <w:shd w:val="clear" w:color="auto" w:fill="70AD47" w:themeFill="accent6"/>
            <w:vAlign w:val="center"/>
          </w:tcPr>
          <w:p w14:paraId="4B0852CB" w14:textId="77777777" w:rsidR="00C05A53" w:rsidRDefault="00C05A53" w:rsidP="00C05A53">
            <w:pPr>
              <w:pStyle w:val="ProductList-OfferingBody"/>
              <w:ind w:left="-113"/>
              <w:jc w:val="center"/>
            </w:pPr>
          </w:p>
        </w:tc>
      </w:tr>
    </w:tbl>
    <w:p w14:paraId="4B0852CD" w14:textId="77777777" w:rsidR="009708AE" w:rsidRPr="00001778" w:rsidRDefault="009708AE" w:rsidP="009708AE">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C0ACA" w14:paraId="4B0852D1" w14:textId="77777777" w:rsidTr="002E115D">
        <w:tc>
          <w:tcPr>
            <w:tcW w:w="3488" w:type="dxa"/>
          </w:tcPr>
          <w:p w14:paraId="4B0852CE" w14:textId="77777777" w:rsidR="000C0ACA" w:rsidRDefault="000C0ACA" w:rsidP="005F17AF">
            <w:pPr>
              <w:pStyle w:val="ProductList-Body"/>
            </w:pPr>
          </w:p>
        </w:tc>
        <w:tc>
          <w:tcPr>
            <w:tcW w:w="3597" w:type="dxa"/>
          </w:tcPr>
          <w:p w14:paraId="4B0852CF" w14:textId="77777777" w:rsidR="000C0ACA" w:rsidRDefault="000C0ACA" w:rsidP="005F17AF">
            <w:pPr>
              <w:pStyle w:val="ProductList-Body"/>
            </w:pPr>
            <w:r>
              <w:t xml:space="preserve">Produkt-Pool: </w:t>
            </w:r>
            <w:r>
              <w:rPr>
                <w:b/>
              </w:rPr>
              <w:t>Server</w:t>
            </w:r>
          </w:p>
        </w:tc>
        <w:tc>
          <w:tcPr>
            <w:tcW w:w="3597" w:type="dxa"/>
          </w:tcPr>
          <w:p w14:paraId="4B0852D0" w14:textId="77777777" w:rsidR="000C0ACA" w:rsidRDefault="000C0ACA" w:rsidP="005F17AF">
            <w:pPr>
              <w:pStyle w:val="ProductList-Body"/>
            </w:pPr>
          </w:p>
        </w:tc>
      </w:tr>
      <w:tr w:rsidR="000C0ACA" w14:paraId="4B0852D5" w14:textId="77777777" w:rsidTr="002E115D">
        <w:tc>
          <w:tcPr>
            <w:tcW w:w="3488" w:type="dxa"/>
          </w:tcPr>
          <w:p w14:paraId="4B0852D2" w14:textId="77777777" w:rsidR="000C0ACA" w:rsidRDefault="000C0ACA" w:rsidP="005F17AF">
            <w:pPr>
              <w:pStyle w:val="ProductList-Body"/>
            </w:pPr>
          </w:p>
        </w:tc>
        <w:tc>
          <w:tcPr>
            <w:tcW w:w="3597" w:type="dxa"/>
          </w:tcPr>
          <w:p w14:paraId="4B0852D3" w14:textId="77777777" w:rsidR="000C0ACA" w:rsidRDefault="00CD60C5" w:rsidP="005F17AF">
            <w:pPr>
              <w:pStyle w:val="ProductList-Body"/>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2D4" w14:textId="77777777" w:rsidR="000C0ACA" w:rsidRDefault="000C0ACA" w:rsidP="005F17AF">
            <w:pPr>
              <w:pStyle w:val="ProductList-Body"/>
            </w:pPr>
          </w:p>
        </w:tc>
      </w:tr>
    </w:tbl>
    <w:p w14:paraId="4B0852D6"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2D7" w14:textId="77777777" w:rsidR="00782C7B" w:rsidRPr="002E115D" w:rsidRDefault="005F17AF" w:rsidP="00782C7B">
      <w:pPr>
        <w:pStyle w:val="ProductList-Body"/>
        <w:rPr>
          <w:spacing w:val="-2"/>
        </w:rPr>
      </w:pPr>
      <w:r w:rsidRPr="002E115D">
        <w:rPr>
          <w:spacing w:val="-2"/>
        </w:rPr>
        <w:t>Die Business Intelligence Appliance 2012</w:t>
      </w:r>
      <w:r w:rsidRPr="002E115D">
        <w:rPr>
          <w:spacing w:val="-2"/>
        </w:rPr>
        <w:fldChar w:fldCharType="begin"/>
      </w:r>
      <w:r w:rsidRPr="002E115D">
        <w:rPr>
          <w:spacing w:val="-2"/>
        </w:rPr>
        <w:instrText>XE "Business Intelligence Appliance 2012"</w:instrText>
      </w:r>
      <w:r w:rsidRPr="002E115D">
        <w:rPr>
          <w:spacing w:val="-2"/>
        </w:rPr>
        <w:fldChar w:fldCharType="end"/>
      </w:r>
      <w:r w:rsidRPr="002E115D">
        <w:rPr>
          <w:spacing w:val="-2"/>
        </w:rPr>
        <w:t>-Software, die SQL Server 2008 R2</w:t>
      </w:r>
      <w:r w:rsidRPr="002E115D">
        <w:rPr>
          <w:spacing w:val="-2"/>
        </w:rPr>
        <w:fldChar w:fldCharType="begin"/>
      </w:r>
      <w:r w:rsidRPr="002E115D">
        <w:rPr>
          <w:spacing w:val="-2"/>
        </w:rPr>
        <w:instrText>XE "R2 für SQL Server 2008"</w:instrText>
      </w:r>
      <w:r w:rsidRPr="002E115D">
        <w:rPr>
          <w:spacing w:val="-2"/>
        </w:rPr>
        <w:fldChar w:fldCharType="end"/>
      </w:r>
      <w:r w:rsidRPr="002E115D">
        <w:rPr>
          <w:spacing w:val="-2"/>
        </w:rPr>
        <w:t xml:space="preserve"> und SharePoint Server 2010</w:t>
      </w:r>
      <w:r w:rsidRPr="002E115D">
        <w:rPr>
          <w:spacing w:val="-2"/>
        </w:rPr>
        <w:fldChar w:fldCharType="begin"/>
      </w:r>
      <w:r w:rsidRPr="002E115D">
        <w:rPr>
          <w:spacing w:val="-2"/>
        </w:rPr>
        <w:instrText>XE "SharePoint Server 2010"</w:instrText>
      </w:r>
      <w:r w:rsidRPr="002E115D">
        <w:rPr>
          <w:spacing w:val="-2"/>
        </w:rPr>
        <w:fldChar w:fldCharType="end"/>
      </w:r>
      <w:r w:rsidRPr="002E115D">
        <w:rPr>
          <w:spacing w:val="-2"/>
        </w:rPr>
        <w:t xml:space="preserve"> enthält, ist nur in von Microsoft genehmigten Hardware- und Softwarekonfigurationen verfügbar.</w:t>
      </w:r>
      <w:r w:rsidR="001708B0" w:rsidRPr="002E115D">
        <w:rPr>
          <w:spacing w:val="-2"/>
        </w:rPr>
        <w:t xml:space="preserve"> </w:t>
      </w:r>
      <w:r w:rsidRPr="002E115D">
        <w:rPr>
          <w:spacing w:val="-2"/>
        </w:rPr>
        <w:t>Die Nutzung der Software in anderen Konfigurationen wird nicht unterstützt und kann die Leistung beeinträchtigen.</w:t>
      </w:r>
      <w:r w:rsidR="001708B0" w:rsidRPr="002E115D">
        <w:rPr>
          <w:spacing w:val="-2"/>
        </w:rPr>
        <w:t xml:space="preserve"> </w:t>
      </w:r>
      <w:r w:rsidRPr="002E115D">
        <w:rPr>
          <w:spacing w:val="-2"/>
        </w:rPr>
        <w:t xml:space="preserve">Weitere Informationen finden Sie unter </w:t>
      </w:r>
      <w:hyperlink r:id="rId32" w:history="1">
        <w:r w:rsidRPr="002E115D">
          <w:rPr>
            <w:rStyle w:val="Hyperlink"/>
            <w:spacing w:val="-2"/>
          </w:rPr>
          <w:t>http://www.microsoft.com/sqlserver/en/us/get-sql-server/how-to-buy.aspx</w:t>
        </w:r>
      </w:hyperlink>
      <w:r w:rsidRPr="002E115D">
        <w:rPr>
          <w:spacing w:val="-2"/>
        </w:rPr>
        <w:t>.</w:t>
      </w:r>
    </w:p>
    <w:p w14:paraId="4B0852D8" w14:textId="77777777" w:rsidR="00585A48" w:rsidRPr="00001778" w:rsidRDefault="00CD60C5" w:rsidP="00F840F0">
      <w:pPr>
        <w:pStyle w:val="ProductList-Body"/>
        <w:shd w:val="clear" w:color="auto" w:fill="A6A6A6" w:themeFill="background1" w:themeFillShade="A6"/>
        <w:spacing w:before="120" w:after="12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2D9" w14:textId="77777777" w:rsidR="009919D2" w:rsidRPr="00001778" w:rsidRDefault="009708AE" w:rsidP="00B26BEF">
      <w:pPr>
        <w:pStyle w:val="ProductList-Offering2Heading"/>
        <w:outlineLvl w:val="2"/>
      </w:pPr>
      <w:r>
        <w:tab/>
      </w:r>
      <w:bookmarkStart w:id="505" w:name="_Toc379797202"/>
      <w:bookmarkStart w:id="506" w:name="_Toc380513227"/>
      <w:bookmarkStart w:id="507" w:name="_Toc380655269"/>
      <w:bookmarkStart w:id="508" w:name="_Toc391370661"/>
      <w:r>
        <w:t>SQL Server</w:t>
      </w:r>
      <w:bookmarkEnd w:id="489"/>
      <w:bookmarkEnd w:id="490"/>
      <w:bookmarkEnd w:id="505"/>
      <w:bookmarkEnd w:id="506"/>
      <w:bookmarkEnd w:id="507"/>
      <w:bookmarkEnd w:id="508"/>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72"/>
        <w:gridCol w:w="595"/>
        <w:gridCol w:w="596"/>
        <w:gridCol w:w="595"/>
        <w:gridCol w:w="595"/>
        <w:gridCol w:w="596"/>
        <w:gridCol w:w="595"/>
        <w:gridCol w:w="596"/>
        <w:gridCol w:w="595"/>
        <w:gridCol w:w="425"/>
        <w:gridCol w:w="766"/>
        <w:gridCol w:w="595"/>
        <w:gridCol w:w="596"/>
      </w:tblGrid>
      <w:tr w:rsidR="00173A77" w14:paraId="4B0852E8" w14:textId="77777777" w:rsidTr="00AC6116">
        <w:trPr>
          <w:tblHeader/>
        </w:trPr>
        <w:tc>
          <w:tcPr>
            <w:tcW w:w="2970" w:type="dxa"/>
            <w:tcBorders>
              <w:bottom w:val="nil"/>
            </w:tcBorders>
            <w:shd w:val="clear" w:color="auto" w:fill="00188F"/>
          </w:tcPr>
          <w:p w14:paraId="4B0852DA"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72" w:type="dxa"/>
            <w:tcBorders>
              <w:bottom w:val="nil"/>
            </w:tcBorders>
            <w:shd w:val="clear" w:color="auto" w:fill="00188F"/>
            <w:vAlign w:val="center"/>
          </w:tcPr>
          <w:p w14:paraId="4B0852DB"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2DC"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2DD"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2D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2D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2E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2E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2E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2E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425" w:type="dxa"/>
            <w:shd w:val="clear" w:color="auto" w:fill="00188F"/>
            <w:vAlign w:val="center"/>
          </w:tcPr>
          <w:p w14:paraId="4B0852E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766" w:type="dxa"/>
            <w:shd w:val="clear" w:color="auto" w:fill="00188F"/>
            <w:vAlign w:val="center"/>
          </w:tcPr>
          <w:p w14:paraId="4B0852E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2E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2E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2F7" w14:textId="77777777" w:rsidTr="00AC6116">
        <w:tc>
          <w:tcPr>
            <w:tcW w:w="2970" w:type="dxa"/>
            <w:tcBorders>
              <w:top w:val="nil"/>
              <w:left w:val="nil"/>
              <w:bottom w:val="dashSmallGap" w:sz="4" w:space="0" w:color="BFBFBF" w:themeColor="background1" w:themeShade="BF"/>
              <w:right w:val="nil"/>
            </w:tcBorders>
          </w:tcPr>
          <w:p w14:paraId="4B0852E9" w14:textId="77777777" w:rsidR="00C05A53" w:rsidRDefault="00BE396A" w:rsidP="0085720F">
            <w:pPr>
              <w:pStyle w:val="ProductList-Offering2"/>
            </w:pPr>
            <w:bookmarkStart w:id="509" w:name="_Toc379797203"/>
            <w:bookmarkStart w:id="510" w:name="_Toc380513228"/>
            <w:bookmarkStart w:id="511" w:name="_Toc380655270"/>
            <w:bookmarkStart w:id="512" w:name="_Toc391370662"/>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572" w:type="dxa"/>
            <w:tcBorders>
              <w:top w:val="nil"/>
              <w:left w:val="nil"/>
              <w:bottom w:val="dashSmallGap" w:sz="4" w:space="0" w:color="BFBFBF" w:themeColor="background1" w:themeShade="BF"/>
              <w:right w:val="nil"/>
            </w:tcBorders>
            <w:vAlign w:val="center"/>
          </w:tcPr>
          <w:p w14:paraId="4B0852EA" w14:textId="77777777" w:rsidR="00C05A53" w:rsidRDefault="008822D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B0852EB" w14:textId="77777777"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B0852EC" w14:textId="77777777"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2ED" w14:textId="77777777"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B0852EE" w14:textId="77777777" w:rsidR="00C05A53" w:rsidRDefault="00BE396A" w:rsidP="00C05A53">
            <w:pPr>
              <w:pStyle w:val="ProductList-OfferingBody"/>
              <w:ind w:left="-113"/>
              <w:jc w:val="center"/>
            </w:pPr>
            <w:r>
              <w:t>75</w:t>
            </w:r>
          </w:p>
        </w:tc>
        <w:tc>
          <w:tcPr>
            <w:tcW w:w="596" w:type="dxa"/>
            <w:shd w:val="clear" w:color="auto" w:fill="70AD47" w:themeFill="accent6"/>
            <w:vAlign w:val="center"/>
          </w:tcPr>
          <w:p w14:paraId="4B0852EF" w14:textId="77777777" w:rsidR="00C05A53" w:rsidRDefault="00042275" w:rsidP="00C05A53">
            <w:pPr>
              <w:pStyle w:val="ProductList-OfferingBody"/>
              <w:ind w:left="-113"/>
              <w:jc w:val="center"/>
            </w:pPr>
            <w:r>
              <w:fldChar w:fldCharType="begin"/>
            </w:r>
            <w:r w:rsidR="009D47AA" w:rsidRPr="005A0966">
              <w:instrText xml:space="preserve"> AutoTextList  \sNoStyle\t "Additional Product"</w:instrText>
            </w:r>
            <w:r>
              <w:fldChar w:fldCharType="separate"/>
            </w:r>
            <w:r w:rsidR="009025E0" w:rsidRPr="001D0800">
              <w:fldChar w:fldCharType="begin"/>
            </w:r>
            <w:r w:rsidR="009025E0" w:rsidRPr="001D0800">
              <w:instrText xml:space="preserve"> </w:instrText>
            </w:r>
            <w:r w:rsidR="009025E0" w:rsidRPr="001D0800">
              <w:rPr>
                <w:color w:val="1F497D"/>
              </w:rPr>
              <w:instrText>AutoTextList  \s NoStyle \t “</w:instrText>
            </w:r>
            <w:r w:rsidR="009025E0" w:rsidRPr="001D0800">
              <w:instrText>Zusätzliches Produkt</w:instrText>
            </w:r>
            <w:r w:rsidR="009025E0" w:rsidRPr="001D0800">
              <w:rPr>
                <w:color w:val="1F497D"/>
              </w:rPr>
              <w:instrText>”</w:instrText>
            </w:r>
            <w:r w:rsidR="009025E0" w:rsidRPr="001D0800">
              <w:instrText xml:space="preserve"> </w:instrText>
            </w:r>
            <w:r w:rsidR="009025E0" w:rsidRPr="001D0800">
              <w:fldChar w:fldCharType="separate"/>
            </w:r>
            <w:r w:rsidR="009025E0" w:rsidRPr="001D0800">
              <w:rPr>
                <w:color w:val="1F497D"/>
              </w:rPr>
              <w:t xml:space="preserve"> </w:t>
            </w:r>
            <w:r w:rsidR="009025E0" w:rsidRPr="001D0800">
              <w:t>A</w:t>
            </w:r>
            <w:r w:rsidR="009025E0" w:rsidRPr="001D0800">
              <w:fldChar w:fldCharType="end"/>
            </w:r>
            <w:r w:rsidR="009D47AA" w:rsidRPr="005A0966">
              <w:t xml:space="preserve"> </w:t>
            </w:r>
            <w:r>
              <w:fldChar w:fldCharType="end"/>
            </w:r>
          </w:p>
        </w:tc>
        <w:tc>
          <w:tcPr>
            <w:tcW w:w="595" w:type="dxa"/>
            <w:shd w:val="clear" w:color="auto" w:fill="70AD47" w:themeFill="accent6"/>
            <w:vAlign w:val="center"/>
          </w:tcPr>
          <w:p w14:paraId="4B0852F0" w14:textId="77777777" w:rsidR="00C05A53" w:rsidRDefault="00042275" w:rsidP="00C05A53">
            <w:pPr>
              <w:pStyle w:val="ProductList-OfferingBody"/>
              <w:ind w:left="-113"/>
              <w:jc w:val="center"/>
            </w:pPr>
            <w:r>
              <w:fldChar w:fldCharType="begin"/>
            </w:r>
            <w:r w:rsidR="009D47AA" w:rsidRPr="005A0966">
              <w:instrText xml:space="preserve"> AutoTextList  \sNoStyle\t "Additional Product"</w:instrText>
            </w:r>
            <w:r>
              <w:fldChar w:fldCharType="separate"/>
            </w:r>
            <w:r w:rsidR="009025E0" w:rsidRPr="001D0800">
              <w:fldChar w:fldCharType="begin"/>
            </w:r>
            <w:r w:rsidR="009025E0" w:rsidRPr="001D0800">
              <w:instrText xml:space="preserve"> </w:instrText>
            </w:r>
            <w:r w:rsidR="009025E0" w:rsidRPr="001D0800">
              <w:rPr>
                <w:color w:val="1F497D"/>
              </w:rPr>
              <w:instrText>AutoTextList  \s NoStyle \t “</w:instrText>
            </w:r>
            <w:r w:rsidR="009025E0" w:rsidRPr="001D0800">
              <w:instrText>Zusätzliches Produkt</w:instrText>
            </w:r>
            <w:r w:rsidR="009025E0" w:rsidRPr="001D0800">
              <w:rPr>
                <w:color w:val="1F497D"/>
              </w:rPr>
              <w:instrText>”</w:instrText>
            </w:r>
            <w:r w:rsidR="009025E0" w:rsidRPr="001D0800">
              <w:instrText xml:space="preserve"> </w:instrText>
            </w:r>
            <w:r w:rsidR="009025E0" w:rsidRPr="001D0800">
              <w:fldChar w:fldCharType="separate"/>
            </w:r>
            <w:r w:rsidR="009025E0" w:rsidRPr="001D0800">
              <w:rPr>
                <w:color w:val="1F497D"/>
              </w:rPr>
              <w:t xml:space="preserve"> </w:t>
            </w:r>
            <w:r w:rsidR="009025E0" w:rsidRPr="001D0800">
              <w:t>A</w:t>
            </w:r>
            <w:r w:rsidR="009025E0" w:rsidRPr="001D0800">
              <w:fldChar w:fldCharType="end"/>
            </w:r>
            <w:r w:rsidR="009D47AA" w:rsidRPr="005A0966">
              <w:t xml:space="preserve"> </w:t>
            </w:r>
            <w:r>
              <w:fldChar w:fldCharType="end"/>
            </w:r>
          </w:p>
        </w:tc>
        <w:tc>
          <w:tcPr>
            <w:tcW w:w="596" w:type="dxa"/>
            <w:shd w:val="clear" w:color="auto" w:fill="70AD47" w:themeFill="accent6"/>
            <w:vAlign w:val="center"/>
          </w:tcPr>
          <w:p w14:paraId="4B0852F1"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2F2" w14:textId="77777777" w:rsidR="00C05A53" w:rsidRDefault="00C05A53" w:rsidP="00C05A53">
            <w:pPr>
              <w:pStyle w:val="ProductList-OfferingBody"/>
              <w:ind w:left="-113"/>
              <w:jc w:val="center"/>
            </w:pPr>
          </w:p>
        </w:tc>
        <w:tc>
          <w:tcPr>
            <w:tcW w:w="425" w:type="dxa"/>
            <w:shd w:val="clear" w:color="auto" w:fill="BFBFBF" w:themeFill="background1" w:themeFillShade="BF"/>
            <w:vAlign w:val="center"/>
          </w:tcPr>
          <w:p w14:paraId="4B0852F3" w14:textId="77777777" w:rsidR="00C05A53" w:rsidRDefault="00C05A53" w:rsidP="00C05A53">
            <w:pPr>
              <w:pStyle w:val="ProductList-OfferingBody"/>
              <w:ind w:left="-113"/>
              <w:jc w:val="center"/>
            </w:pPr>
          </w:p>
        </w:tc>
        <w:tc>
          <w:tcPr>
            <w:tcW w:w="766" w:type="dxa"/>
            <w:shd w:val="clear" w:color="auto" w:fill="70AD47" w:themeFill="accent6"/>
            <w:vAlign w:val="center"/>
          </w:tcPr>
          <w:p w14:paraId="4B0852F4" w14:textId="77777777" w:rsidR="00C05A53" w:rsidRPr="00087EDB" w:rsidRDefault="00042275" w:rsidP="00C05A53">
            <w:pPr>
              <w:pStyle w:val="ProductList-OfferingBody"/>
              <w:ind w:left="-113"/>
              <w:jc w:val="center"/>
            </w:pPr>
            <w:r w:rsidRPr="00087EDB">
              <w:fldChar w:fldCharType="begin"/>
            </w:r>
            <w:r w:rsidR="009D47AA" w:rsidRPr="003A35A1">
              <w:instrText xml:space="preserve"> </w:instrText>
            </w:r>
            <w:r w:rsidR="009D47AA">
              <w:instrText>AutoTextList  \sNoStyle\t "Non-Company Wide in Open Value"</w:instrText>
            </w:r>
            <w:r w:rsidRPr="00087EDB">
              <w:fldChar w:fldCharType="separate"/>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Nicht organisationsweite Produkte in Open Value</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rPr>
                <w:color w:val="1F497D"/>
              </w:rPr>
              <w:t xml:space="preserve"> </w:t>
            </w:r>
            <w:r w:rsidR="00087EDB" w:rsidRPr="00087EDB">
              <w:t>P</w:t>
            </w:r>
            <w:r w:rsidR="00087EDB" w:rsidRPr="00087EDB">
              <w:fldChar w:fldCharType="end"/>
            </w:r>
            <w:r w:rsidR="009D47AA" w:rsidRPr="00087EDB">
              <w:t xml:space="preserve"> </w:t>
            </w:r>
            <w:r w:rsidRPr="00087EDB">
              <w:fldChar w:fldCharType="end"/>
            </w:r>
          </w:p>
        </w:tc>
        <w:tc>
          <w:tcPr>
            <w:tcW w:w="595" w:type="dxa"/>
            <w:shd w:val="clear" w:color="auto" w:fill="70AD47" w:themeFill="accent6"/>
            <w:vAlign w:val="center"/>
          </w:tcPr>
          <w:p w14:paraId="4B0852F5"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2F6" w14:textId="77777777" w:rsidR="00C05A53" w:rsidRPr="00DA77DB" w:rsidRDefault="00DA77DB" w:rsidP="00C05A53">
            <w:pPr>
              <w:pStyle w:val="ProductList-OfferingBody"/>
              <w:ind w:left="-113"/>
              <w:jc w:val="center"/>
            </w:pPr>
            <w:r w:rsidRPr="00DA77DB">
              <w:fldChar w:fldCharType="begin"/>
            </w:r>
            <w:r w:rsidRPr="00DA77DB">
              <w:instrText xml:space="preserve"> </w:instrText>
            </w:r>
            <w:r w:rsidRPr="00DA77DB">
              <w:rPr>
                <w:color w:val="1F497D"/>
              </w:rPr>
              <w:instrText>AutoTextList  \s NoStyle \t “</w:instrText>
            </w:r>
            <w:r w:rsidRPr="00DA77DB">
              <w:instrText>Server and Tools-Produkt</w:instrText>
            </w:r>
            <w:r w:rsidRPr="00DA77DB">
              <w:rPr>
                <w:color w:val="1F497D"/>
              </w:rPr>
              <w:instrText>”</w:instrText>
            </w:r>
            <w:r w:rsidRPr="00DA77DB">
              <w:instrText xml:space="preserve"> </w:instrText>
            </w:r>
            <w:r w:rsidRPr="00DA77DB">
              <w:fldChar w:fldCharType="separate"/>
            </w:r>
            <w:r w:rsidRPr="00DA77DB">
              <w:t>SP</w:t>
            </w:r>
            <w:r w:rsidRPr="00DA77DB">
              <w:fldChar w:fldCharType="end"/>
            </w:r>
          </w:p>
        </w:tc>
      </w:tr>
      <w:tr w:rsidR="00C05A53" w14:paraId="4B085306" w14:textId="77777777" w:rsidTr="00AC6116">
        <w:tc>
          <w:tcPr>
            <w:tcW w:w="2970" w:type="dxa"/>
            <w:tcBorders>
              <w:top w:val="dashSmallGap" w:sz="4" w:space="0" w:color="BFBFBF" w:themeColor="background1" w:themeShade="BF"/>
              <w:left w:val="nil"/>
              <w:bottom w:val="dashSmallGap" w:sz="4" w:space="0" w:color="BFBFBF" w:themeColor="background1" w:themeShade="BF"/>
              <w:right w:val="nil"/>
            </w:tcBorders>
          </w:tcPr>
          <w:p w14:paraId="4B0852F8" w14:textId="77777777" w:rsidR="00C05A53" w:rsidRDefault="00BE396A" w:rsidP="0085720F">
            <w:pPr>
              <w:pStyle w:val="ProductList-Offering2"/>
            </w:pPr>
            <w:bookmarkStart w:id="513" w:name="_Toc379797204"/>
            <w:bookmarkStart w:id="514" w:name="_Toc380513229"/>
            <w:bookmarkStart w:id="515" w:name="_Toc380655271"/>
            <w:bookmarkStart w:id="516" w:name="_Toc391370663"/>
            <w:r>
              <w:t>CAL für SQL Server 2014</w:t>
            </w:r>
            <w:r>
              <w:fldChar w:fldCharType="begin"/>
            </w:r>
            <w:r>
              <w:instrText>XE "CAL für SQL Server 2014"</w:instrText>
            </w:r>
            <w:r>
              <w:fldChar w:fldCharType="end"/>
            </w:r>
            <w:r>
              <w:t xml:space="preserve"> (Gerät und </w:t>
            </w:r>
            <w:r w:rsidR="002E115D">
              <w:br/>
            </w:r>
            <w:r>
              <w:t>Nutzer)</w:t>
            </w:r>
            <w:bookmarkEnd w:id="513"/>
            <w:bookmarkEnd w:id="514"/>
            <w:bookmarkEnd w:id="515"/>
            <w:bookmarkEnd w:id="516"/>
          </w:p>
        </w:tc>
        <w:tc>
          <w:tcPr>
            <w:tcW w:w="572" w:type="dxa"/>
            <w:tcBorders>
              <w:top w:val="dashSmallGap" w:sz="4" w:space="0" w:color="BFBFBF" w:themeColor="background1" w:themeShade="BF"/>
              <w:left w:val="nil"/>
              <w:bottom w:val="dashSmallGap" w:sz="4" w:space="0" w:color="BFBFBF" w:themeColor="background1" w:themeShade="BF"/>
              <w:right w:val="nil"/>
            </w:tcBorders>
            <w:vAlign w:val="center"/>
          </w:tcPr>
          <w:p w14:paraId="4B0852F9" w14:textId="77777777" w:rsidR="00C05A53"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2FA"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2FB"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2FC"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2FD" w14:textId="77777777" w:rsidR="00C05A53" w:rsidRDefault="00BE396A" w:rsidP="00C05A53">
            <w:pPr>
              <w:pStyle w:val="ProductList-OfferingBody"/>
              <w:ind w:left="-113"/>
              <w:jc w:val="center"/>
            </w:pPr>
            <w:r>
              <w:t>1</w:t>
            </w:r>
          </w:p>
        </w:tc>
        <w:tc>
          <w:tcPr>
            <w:tcW w:w="596" w:type="dxa"/>
            <w:shd w:val="clear" w:color="auto" w:fill="70AD47" w:themeFill="accent6"/>
            <w:vAlign w:val="center"/>
          </w:tcPr>
          <w:p w14:paraId="4B0852FE" w14:textId="77777777" w:rsidR="00C05A53" w:rsidRDefault="009025E0" w:rsidP="00087EDB">
            <w:pPr>
              <w:pStyle w:val="ProductList-OfferingBody"/>
              <w:ind w:left="-113"/>
              <w:jc w:val="center"/>
            </w:pPr>
            <w:r w:rsidRPr="001D0800">
              <w:fldChar w:fldCharType="begin"/>
            </w:r>
            <w:r w:rsidRPr="001D0800">
              <w:instrText xml:space="preserve"> </w:instrText>
            </w:r>
            <w:r w:rsidRPr="001D0800">
              <w:rPr>
                <w:color w:val="1F497D"/>
              </w:rPr>
              <w:instrText>AutoTextList  \s NoStyle \t “</w:instrText>
            </w:r>
            <w:r w:rsidRPr="001D0800">
              <w:instrText>Zusätzliches Produkt</w:instrText>
            </w:r>
            <w:r w:rsidRPr="001D0800">
              <w:rPr>
                <w:color w:val="1F497D"/>
              </w:rPr>
              <w:instrText>”</w:instrText>
            </w:r>
            <w:r w:rsidRPr="001D0800">
              <w:instrText xml:space="preserve"> </w:instrText>
            </w:r>
            <w:r w:rsidRPr="001D0800">
              <w:fldChar w:fldCharType="separate"/>
            </w:r>
            <w:r w:rsidRPr="001D0800">
              <w:rPr>
                <w:color w:val="1F497D"/>
              </w:rPr>
              <w:t xml:space="preserve"> </w:t>
            </w:r>
            <w:r w:rsidRPr="001D0800">
              <w:t>A</w:t>
            </w:r>
            <w:r w:rsidRPr="001D0800">
              <w:fldChar w:fldCharType="end"/>
            </w:r>
            <w:r w:rsidR="00042275">
              <w:t>,</w:t>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Anwendungsplattform-Produkt</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t>AP</w:t>
            </w:r>
            <w:r w:rsidR="00087EDB" w:rsidRPr="00087EDB">
              <w:fldChar w:fldCharType="end"/>
            </w:r>
            <w:r w:rsidR="00042275">
              <w:t>,</w:t>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Industry Device</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t>ID</w:t>
            </w:r>
            <w:r w:rsidR="00087EDB" w:rsidRPr="00087EDB">
              <w:fldChar w:fldCharType="end"/>
            </w:r>
          </w:p>
        </w:tc>
        <w:tc>
          <w:tcPr>
            <w:tcW w:w="595" w:type="dxa"/>
            <w:shd w:val="clear" w:color="auto" w:fill="70AD47" w:themeFill="accent6"/>
            <w:vAlign w:val="center"/>
          </w:tcPr>
          <w:p w14:paraId="4B0852FF" w14:textId="77777777" w:rsidR="00C05A53" w:rsidRDefault="009025E0" w:rsidP="00087EDB">
            <w:pPr>
              <w:pStyle w:val="ProductList-OfferingBody"/>
              <w:ind w:left="-113"/>
              <w:jc w:val="center"/>
            </w:pPr>
            <w:r w:rsidRPr="001D0800">
              <w:fldChar w:fldCharType="begin"/>
            </w:r>
            <w:r w:rsidRPr="001D0800">
              <w:instrText xml:space="preserve"> </w:instrText>
            </w:r>
            <w:r w:rsidRPr="001D0800">
              <w:rPr>
                <w:color w:val="1F497D"/>
              </w:rPr>
              <w:instrText>AutoTextList  \s NoStyle \t “</w:instrText>
            </w:r>
            <w:r w:rsidRPr="001D0800">
              <w:instrText>Zusätzliches Produkt</w:instrText>
            </w:r>
            <w:r w:rsidRPr="001D0800">
              <w:rPr>
                <w:color w:val="1F497D"/>
              </w:rPr>
              <w:instrText>”</w:instrText>
            </w:r>
            <w:r w:rsidRPr="001D0800">
              <w:instrText xml:space="preserve"> </w:instrText>
            </w:r>
            <w:r w:rsidRPr="001D0800">
              <w:fldChar w:fldCharType="separate"/>
            </w:r>
            <w:r w:rsidRPr="001D0800">
              <w:rPr>
                <w:color w:val="1F497D"/>
              </w:rPr>
              <w:t xml:space="preserve"> </w:t>
            </w:r>
            <w:r w:rsidRPr="001D0800">
              <w:t>A</w:t>
            </w:r>
            <w:r w:rsidRPr="001D0800">
              <w:fldChar w:fldCharType="end"/>
            </w:r>
            <w:r w:rsidR="00042275">
              <w:t>,</w:t>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Organisationsweites Zusätzliches Produkt</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t>AO</w:t>
            </w:r>
            <w:r w:rsidR="00087EDB" w:rsidRPr="00087EDB">
              <w:fldChar w:fldCharType="end"/>
            </w:r>
            <w:r w:rsidR="00042275">
              <w:t>,</w:t>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Studentenangebot</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t>ST</w:t>
            </w:r>
            <w:r w:rsidR="00087EDB" w:rsidRPr="00087EDB">
              <w:fldChar w:fldCharType="end"/>
            </w:r>
          </w:p>
        </w:tc>
        <w:tc>
          <w:tcPr>
            <w:tcW w:w="596" w:type="dxa"/>
            <w:shd w:val="clear" w:color="auto" w:fill="70AD47" w:themeFill="accent6"/>
            <w:vAlign w:val="center"/>
          </w:tcPr>
          <w:p w14:paraId="4B085300"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301" w14:textId="77777777" w:rsidR="00C05A53" w:rsidRDefault="00C05A53" w:rsidP="00C05A53">
            <w:pPr>
              <w:pStyle w:val="ProductList-OfferingBody"/>
              <w:ind w:left="-113"/>
              <w:jc w:val="center"/>
            </w:pPr>
          </w:p>
        </w:tc>
        <w:tc>
          <w:tcPr>
            <w:tcW w:w="425" w:type="dxa"/>
            <w:shd w:val="clear" w:color="auto" w:fill="BFBFBF" w:themeFill="background1" w:themeFillShade="BF"/>
            <w:vAlign w:val="center"/>
          </w:tcPr>
          <w:p w14:paraId="4B085302" w14:textId="77777777" w:rsidR="00C05A53" w:rsidRDefault="00C05A53" w:rsidP="00C05A53">
            <w:pPr>
              <w:pStyle w:val="ProductList-OfferingBody"/>
              <w:ind w:left="-113"/>
              <w:jc w:val="center"/>
            </w:pPr>
          </w:p>
        </w:tc>
        <w:tc>
          <w:tcPr>
            <w:tcW w:w="766" w:type="dxa"/>
            <w:shd w:val="clear" w:color="auto" w:fill="70AD47" w:themeFill="accent6"/>
            <w:vAlign w:val="center"/>
          </w:tcPr>
          <w:p w14:paraId="4B085303" w14:textId="77777777" w:rsidR="00C05A53" w:rsidRDefault="00042275"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Nicht organisationsweite Produkte in Open Value</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rPr>
                <w:color w:val="1F497D"/>
              </w:rPr>
              <w:t xml:space="preserve"> </w:t>
            </w:r>
            <w:r w:rsidR="00087EDB" w:rsidRPr="00087EDB">
              <w:t>P</w:t>
            </w:r>
            <w:r w:rsidR="00087EDB" w:rsidRPr="00087EDB">
              <w:fldChar w:fldCharType="end"/>
            </w:r>
            <w:r w:rsidR="009D47AA">
              <w:t xml:space="preserve"> </w:t>
            </w:r>
            <w:r>
              <w:fldChar w:fldCharType="end"/>
            </w:r>
          </w:p>
        </w:tc>
        <w:tc>
          <w:tcPr>
            <w:tcW w:w="595" w:type="dxa"/>
            <w:shd w:val="clear" w:color="auto" w:fill="70AD47" w:themeFill="accent6"/>
            <w:vAlign w:val="center"/>
          </w:tcPr>
          <w:p w14:paraId="4B085304"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305" w14:textId="77777777" w:rsidR="00C05A53" w:rsidRDefault="00DA77DB" w:rsidP="00C05A53">
            <w:pPr>
              <w:pStyle w:val="ProductList-OfferingBody"/>
              <w:ind w:left="-113"/>
              <w:jc w:val="center"/>
            </w:pPr>
            <w:r w:rsidRPr="00DA77DB">
              <w:fldChar w:fldCharType="begin"/>
            </w:r>
            <w:r w:rsidRPr="00DA77DB">
              <w:instrText xml:space="preserve"> </w:instrText>
            </w:r>
            <w:r w:rsidRPr="00DA77DB">
              <w:rPr>
                <w:color w:val="1F497D"/>
              </w:rPr>
              <w:instrText>AutoTextList  \s NoStyle \t “</w:instrText>
            </w:r>
            <w:r w:rsidRPr="00DA77DB">
              <w:instrText>Server and Tools-Produkt</w:instrText>
            </w:r>
            <w:r w:rsidRPr="00DA77DB">
              <w:rPr>
                <w:color w:val="1F497D"/>
              </w:rPr>
              <w:instrText>”</w:instrText>
            </w:r>
            <w:r w:rsidRPr="00DA77DB">
              <w:instrText xml:space="preserve"> </w:instrText>
            </w:r>
            <w:r w:rsidRPr="00DA77DB">
              <w:fldChar w:fldCharType="separate"/>
            </w:r>
            <w:r w:rsidRPr="00DA77DB">
              <w:t>SP</w:t>
            </w:r>
            <w:r w:rsidRPr="00DA77DB">
              <w:fldChar w:fldCharType="end"/>
            </w:r>
          </w:p>
        </w:tc>
      </w:tr>
      <w:tr w:rsidR="00BE396A" w14:paraId="4B085315" w14:textId="77777777" w:rsidTr="00AC6116">
        <w:tc>
          <w:tcPr>
            <w:tcW w:w="2970" w:type="dxa"/>
            <w:tcBorders>
              <w:top w:val="dashSmallGap" w:sz="4" w:space="0" w:color="BFBFBF" w:themeColor="background1" w:themeShade="BF"/>
              <w:left w:val="nil"/>
              <w:bottom w:val="dashSmallGap" w:sz="4" w:space="0" w:color="BFBFBF" w:themeColor="background1" w:themeShade="BF"/>
              <w:right w:val="nil"/>
            </w:tcBorders>
          </w:tcPr>
          <w:p w14:paraId="4B085307" w14:textId="77777777" w:rsidR="00BE396A" w:rsidRDefault="00BE396A" w:rsidP="0085720F">
            <w:pPr>
              <w:pStyle w:val="ProductList-Offering2"/>
            </w:pPr>
            <w:bookmarkStart w:id="517" w:name="_Toc379797205"/>
            <w:bookmarkStart w:id="518" w:name="_Toc380513230"/>
            <w:bookmarkStart w:id="519" w:name="_Toc380655272"/>
            <w:bookmarkStart w:id="520" w:name="_Toc391370664"/>
            <w:r>
              <w:t>SQL Server 2014 Developer</w:t>
            </w:r>
            <w:bookmarkEnd w:id="517"/>
            <w:bookmarkEnd w:id="518"/>
            <w:bookmarkEnd w:id="519"/>
            <w:bookmarkEnd w:id="520"/>
            <w:r>
              <w:fldChar w:fldCharType="begin"/>
            </w:r>
            <w:r>
              <w:instrText>XE "SQL Server 2014 Developer"</w:instrText>
            </w:r>
            <w:r>
              <w:fldChar w:fldCharType="end"/>
            </w:r>
          </w:p>
        </w:tc>
        <w:tc>
          <w:tcPr>
            <w:tcW w:w="572" w:type="dxa"/>
            <w:tcBorders>
              <w:top w:val="dashSmallGap" w:sz="4" w:space="0" w:color="BFBFBF" w:themeColor="background1" w:themeShade="BF"/>
              <w:left w:val="nil"/>
              <w:bottom w:val="dashSmallGap" w:sz="4" w:space="0" w:color="BFBFBF" w:themeColor="background1" w:themeShade="BF"/>
              <w:right w:val="nil"/>
            </w:tcBorders>
            <w:vAlign w:val="center"/>
          </w:tcPr>
          <w:p w14:paraId="4B085308" w14:textId="77777777"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309"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30A"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30B"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30C"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B08530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B08530E" w14:textId="77777777" w:rsidR="00BE396A" w:rsidRDefault="00BE396A" w:rsidP="00C05A53">
            <w:pPr>
              <w:pStyle w:val="ProductList-OfferingBody"/>
              <w:ind w:left="-113"/>
              <w:jc w:val="center"/>
            </w:pPr>
          </w:p>
        </w:tc>
        <w:tc>
          <w:tcPr>
            <w:tcW w:w="596" w:type="dxa"/>
            <w:shd w:val="clear" w:color="auto" w:fill="70AD47" w:themeFill="accent6"/>
            <w:vAlign w:val="center"/>
          </w:tcPr>
          <w:p w14:paraId="4B08530F" w14:textId="77777777" w:rsidR="00BE396A" w:rsidRDefault="00BE396A" w:rsidP="00C05A53">
            <w:pPr>
              <w:pStyle w:val="ProductList-OfferingBody"/>
              <w:ind w:left="-113"/>
              <w:jc w:val="center"/>
            </w:pPr>
          </w:p>
        </w:tc>
        <w:tc>
          <w:tcPr>
            <w:tcW w:w="595" w:type="dxa"/>
            <w:shd w:val="clear" w:color="auto" w:fill="70AD47" w:themeFill="accent6"/>
            <w:vAlign w:val="center"/>
          </w:tcPr>
          <w:p w14:paraId="4B085310" w14:textId="77777777" w:rsidR="00BE396A" w:rsidRDefault="00BE396A" w:rsidP="00C05A53">
            <w:pPr>
              <w:pStyle w:val="ProductList-OfferingBody"/>
              <w:ind w:left="-113"/>
              <w:jc w:val="center"/>
            </w:pPr>
          </w:p>
        </w:tc>
        <w:tc>
          <w:tcPr>
            <w:tcW w:w="425" w:type="dxa"/>
            <w:shd w:val="clear" w:color="auto" w:fill="BFBFBF" w:themeFill="background1" w:themeFillShade="BF"/>
            <w:vAlign w:val="center"/>
          </w:tcPr>
          <w:p w14:paraId="4B085311" w14:textId="77777777" w:rsidR="00BE396A" w:rsidRDefault="00BE396A" w:rsidP="00C05A53">
            <w:pPr>
              <w:pStyle w:val="ProductList-OfferingBody"/>
              <w:ind w:left="-113"/>
              <w:jc w:val="center"/>
            </w:pPr>
          </w:p>
        </w:tc>
        <w:tc>
          <w:tcPr>
            <w:tcW w:w="766" w:type="dxa"/>
            <w:shd w:val="clear" w:color="auto" w:fill="BFBFBF" w:themeFill="background1" w:themeFillShade="BF"/>
            <w:vAlign w:val="center"/>
          </w:tcPr>
          <w:p w14:paraId="4B085312" w14:textId="77777777" w:rsidR="00BE396A" w:rsidRDefault="00BE396A" w:rsidP="00C05A53">
            <w:pPr>
              <w:pStyle w:val="ProductList-OfferingBody"/>
              <w:ind w:left="-113"/>
              <w:jc w:val="center"/>
            </w:pPr>
          </w:p>
        </w:tc>
        <w:tc>
          <w:tcPr>
            <w:tcW w:w="595" w:type="dxa"/>
            <w:shd w:val="clear" w:color="auto" w:fill="70AD47" w:themeFill="accent6"/>
            <w:vAlign w:val="center"/>
          </w:tcPr>
          <w:p w14:paraId="4B085313"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B085314" w14:textId="77777777" w:rsidR="00BE396A" w:rsidRDefault="00BE396A" w:rsidP="00C05A53">
            <w:pPr>
              <w:pStyle w:val="ProductList-OfferingBody"/>
              <w:ind w:left="-113"/>
              <w:jc w:val="center"/>
            </w:pPr>
          </w:p>
        </w:tc>
      </w:tr>
      <w:tr w:rsidR="00BE396A" w14:paraId="4B085324" w14:textId="77777777" w:rsidTr="00AC6116">
        <w:tc>
          <w:tcPr>
            <w:tcW w:w="2970" w:type="dxa"/>
            <w:tcBorders>
              <w:top w:val="dashSmallGap" w:sz="4" w:space="0" w:color="BFBFBF" w:themeColor="background1" w:themeShade="BF"/>
              <w:left w:val="nil"/>
              <w:bottom w:val="dashSmallGap" w:sz="4" w:space="0" w:color="BFBFBF" w:themeColor="background1" w:themeShade="BF"/>
              <w:right w:val="nil"/>
            </w:tcBorders>
          </w:tcPr>
          <w:p w14:paraId="4B085316" w14:textId="77777777" w:rsidR="00BE396A" w:rsidRDefault="00BE396A" w:rsidP="0085720F">
            <w:pPr>
              <w:pStyle w:val="ProductList-Offering2"/>
            </w:pPr>
            <w:bookmarkStart w:id="521" w:name="_Toc379797206"/>
            <w:bookmarkStart w:id="522" w:name="_Toc380513231"/>
            <w:bookmarkStart w:id="523" w:name="_Toc380655273"/>
            <w:bookmarkStart w:id="524" w:name="_Toc391370665"/>
            <w:r>
              <w:t>SQL Server 2014 Enterprise</w:t>
            </w:r>
            <w:bookmarkEnd w:id="521"/>
            <w:bookmarkEnd w:id="522"/>
            <w:bookmarkEnd w:id="523"/>
            <w:bookmarkEnd w:id="524"/>
            <w:r>
              <w:fldChar w:fldCharType="begin"/>
            </w:r>
            <w:r>
              <w:instrText>XE "SQL Server 2014 Enterprise"</w:instrText>
            </w:r>
            <w:r>
              <w:fldChar w:fldCharType="end"/>
            </w:r>
          </w:p>
        </w:tc>
        <w:tc>
          <w:tcPr>
            <w:tcW w:w="572" w:type="dxa"/>
            <w:tcBorders>
              <w:top w:val="dashSmallGap" w:sz="4" w:space="0" w:color="BFBFBF" w:themeColor="background1" w:themeShade="BF"/>
              <w:left w:val="nil"/>
              <w:bottom w:val="dashSmallGap" w:sz="4" w:space="0" w:color="BFBFBF" w:themeColor="background1" w:themeShade="BF"/>
              <w:right w:val="nil"/>
            </w:tcBorders>
            <w:vAlign w:val="center"/>
          </w:tcPr>
          <w:p w14:paraId="4B085317" w14:textId="77777777" w:rsidR="00BE396A"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318" w14:textId="77777777"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319" w14:textId="77777777"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31A" w14:textId="77777777"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B08531B" w14:textId="77777777" w:rsidR="00BE396A" w:rsidRDefault="00BE396A" w:rsidP="00C05A53">
            <w:pPr>
              <w:pStyle w:val="ProductList-OfferingBody"/>
              <w:ind w:left="-113"/>
              <w:jc w:val="center"/>
            </w:pPr>
            <w:r>
              <w:t>75</w:t>
            </w:r>
          </w:p>
        </w:tc>
        <w:tc>
          <w:tcPr>
            <w:tcW w:w="596" w:type="dxa"/>
            <w:shd w:val="clear" w:color="auto" w:fill="70AD47" w:themeFill="accent6"/>
            <w:vAlign w:val="center"/>
          </w:tcPr>
          <w:p w14:paraId="4B08531C" w14:textId="77777777" w:rsidR="00BE396A" w:rsidRDefault="00042275" w:rsidP="00C05A53">
            <w:pPr>
              <w:pStyle w:val="ProductList-OfferingBody"/>
              <w:ind w:left="-113"/>
              <w:jc w:val="center"/>
            </w:pPr>
            <w:r>
              <w:fldChar w:fldCharType="begin"/>
            </w:r>
            <w:r w:rsidR="009D47AA" w:rsidRPr="005A0966">
              <w:instrText xml:space="preserve"> AutoTextList  \sNoStyle\t "Additional Product"</w:instrText>
            </w:r>
            <w:r>
              <w:fldChar w:fldCharType="separate"/>
            </w:r>
            <w:r w:rsidR="00847357" w:rsidRPr="001D0800">
              <w:fldChar w:fldCharType="begin"/>
            </w:r>
            <w:r w:rsidR="00847357" w:rsidRPr="001D0800">
              <w:instrText xml:space="preserve"> </w:instrText>
            </w:r>
            <w:r w:rsidR="00847357" w:rsidRPr="001D0800">
              <w:rPr>
                <w:color w:val="1F497D"/>
              </w:rPr>
              <w:instrText>AutoTextList  \s NoStyle \t “</w:instrText>
            </w:r>
            <w:r w:rsidR="00847357" w:rsidRPr="001D0800">
              <w:instrText>Zusätzliches Produkt</w:instrText>
            </w:r>
            <w:r w:rsidR="00847357" w:rsidRPr="001D0800">
              <w:rPr>
                <w:color w:val="1F497D"/>
              </w:rPr>
              <w:instrText>”</w:instrText>
            </w:r>
            <w:r w:rsidR="00847357" w:rsidRPr="001D0800">
              <w:instrText xml:space="preserve"> </w:instrText>
            </w:r>
            <w:r w:rsidR="00847357" w:rsidRPr="001D0800">
              <w:fldChar w:fldCharType="separate"/>
            </w:r>
            <w:r w:rsidR="00847357" w:rsidRPr="001D0800">
              <w:rPr>
                <w:color w:val="1F497D"/>
              </w:rPr>
              <w:t xml:space="preserve"> </w:t>
            </w:r>
            <w:r w:rsidR="00847357" w:rsidRPr="001D0800">
              <w:t>A</w:t>
            </w:r>
            <w:r w:rsidR="00847357" w:rsidRPr="001D0800">
              <w:fldChar w:fldCharType="end"/>
            </w:r>
            <w:r w:rsidR="009D47AA" w:rsidRPr="005A0966">
              <w:t xml:space="preserve"> </w:t>
            </w:r>
            <w:r>
              <w:fldChar w:fldCharType="end"/>
            </w:r>
          </w:p>
        </w:tc>
        <w:tc>
          <w:tcPr>
            <w:tcW w:w="595" w:type="dxa"/>
            <w:shd w:val="clear" w:color="auto" w:fill="70AD47" w:themeFill="accent6"/>
            <w:vAlign w:val="center"/>
          </w:tcPr>
          <w:p w14:paraId="4B08531D" w14:textId="77777777" w:rsidR="00BE396A" w:rsidRDefault="00042275" w:rsidP="00C05A53">
            <w:pPr>
              <w:pStyle w:val="ProductList-OfferingBody"/>
              <w:ind w:left="-113"/>
              <w:jc w:val="center"/>
            </w:pPr>
            <w:r>
              <w:fldChar w:fldCharType="begin"/>
            </w:r>
            <w:r w:rsidR="009D47AA" w:rsidRPr="005A0966">
              <w:instrText xml:space="preserve"> AutoTextList  \sNoStyle\t "Additional Product"</w:instrText>
            </w:r>
            <w:r>
              <w:fldChar w:fldCharType="separate"/>
            </w:r>
            <w:r w:rsidR="00847357" w:rsidRPr="001D0800">
              <w:fldChar w:fldCharType="begin"/>
            </w:r>
            <w:r w:rsidR="00847357" w:rsidRPr="001D0800">
              <w:instrText xml:space="preserve"> </w:instrText>
            </w:r>
            <w:r w:rsidR="00847357" w:rsidRPr="001D0800">
              <w:rPr>
                <w:color w:val="1F497D"/>
              </w:rPr>
              <w:instrText>AutoTextList  \s NoStyle \t “</w:instrText>
            </w:r>
            <w:r w:rsidR="00847357" w:rsidRPr="001D0800">
              <w:instrText>Zusätzliches Produkt</w:instrText>
            </w:r>
            <w:r w:rsidR="00847357" w:rsidRPr="001D0800">
              <w:rPr>
                <w:color w:val="1F497D"/>
              </w:rPr>
              <w:instrText>”</w:instrText>
            </w:r>
            <w:r w:rsidR="00847357" w:rsidRPr="001D0800">
              <w:instrText xml:space="preserve"> </w:instrText>
            </w:r>
            <w:r w:rsidR="00847357" w:rsidRPr="001D0800">
              <w:fldChar w:fldCharType="separate"/>
            </w:r>
            <w:r w:rsidR="00847357" w:rsidRPr="001D0800">
              <w:rPr>
                <w:color w:val="1F497D"/>
              </w:rPr>
              <w:t xml:space="preserve"> </w:t>
            </w:r>
            <w:r w:rsidR="00847357" w:rsidRPr="001D0800">
              <w:t>A</w:t>
            </w:r>
            <w:r w:rsidR="00847357" w:rsidRPr="001D0800">
              <w:fldChar w:fldCharType="end"/>
            </w:r>
            <w:r w:rsidR="009D47AA" w:rsidRPr="005A0966">
              <w:t xml:space="preserve"> </w:t>
            </w:r>
            <w:r>
              <w:fldChar w:fldCharType="end"/>
            </w:r>
          </w:p>
        </w:tc>
        <w:tc>
          <w:tcPr>
            <w:tcW w:w="596" w:type="dxa"/>
            <w:shd w:val="clear" w:color="auto" w:fill="BFBFBF" w:themeFill="background1" w:themeFillShade="BF"/>
            <w:vAlign w:val="center"/>
          </w:tcPr>
          <w:p w14:paraId="4B08531E" w14:textId="77777777" w:rsidR="00BE396A" w:rsidRDefault="00BE396A" w:rsidP="00C05A53">
            <w:pPr>
              <w:pStyle w:val="ProductList-OfferingBody"/>
              <w:ind w:left="-113"/>
              <w:jc w:val="center"/>
            </w:pPr>
          </w:p>
        </w:tc>
        <w:tc>
          <w:tcPr>
            <w:tcW w:w="595" w:type="dxa"/>
            <w:shd w:val="clear" w:color="auto" w:fill="70AD47" w:themeFill="accent6"/>
            <w:vAlign w:val="center"/>
          </w:tcPr>
          <w:p w14:paraId="4B08531F" w14:textId="77777777" w:rsidR="00BE396A" w:rsidRDefault="00BE396A" w:rsidP="00C05A53">
            <w:pPr>
              <w:pStyle w:val="ProductList-OfferingBody"/>
              <w:ind w:left="-113"/>
              <w:jc w:val="center"/>
            </w:pPr>
          </w:p>
        </w:tc>
        <w:tc>
          <w:tcPr>
            <w:tcW w:w="425" w:type="dxa"/>
            <w:shd w:val="clear" w:color="auto" w:fill="BFBFBF" w:themeFill="background1" w:themeFillShade="BF"/>
            <w:vAlign w:val="center"/>
          </w:tcPr>
          <w:p w14:paraId="4B085320" w14:textId="77777777" w:rsidR="00BE396A" w:rsidRDefault="00BE396A" w:rsidP="00C05A53">
            <w:pPr>
              <w:pStyle w:val="ProductList-OfferingBody"/>
              <w:ind w:left="-113"/>
              <w:jc w:val="center"/>
            </w:pPr>
          </w:p>
        </w:tc>
        <w:tc>
          <w:tcPr>
            <w:tcW w:w="766" w:type="dxa"/>
            <w:shd w:val="clear" w:color="auto" w:fill="70AD47" w:themeFill="accent6"/>
            <w:vAlign w:val="center"/>
          </w:tcPr>
          <w:p w14:paraId="4B085321" w14:textId="77777777" w:rsidR="00BE396A" w:rsidRDefault="00042275"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Nicht organisationsweite Produkte in Open Value</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rPr>
                <w:color w:val="1F497D"/>
              </w:rPr>
              <w:t xml:space="preserve"> </w:t>
            </w:r>
            <w:r w:rsidR="00087EDB" w:rsidRPr="00087EDB">
              <w:t>P</w:t>
            </w:r>
            <w:r w:rsidR="00087EDB" w:rsidRPr="00087EDB">
              <w:fldChar w:fldCharType="end"/>
            </w:r>
            <w:r w:rsidR="009D47AA">
              <w:t xml:space="preserve"> </w:t>
            </w:r>
            <w:r>
              <w:fldChar w:fldCharType="end"/>
            </w:r>
          </w:p>
        </w:tc>
        <w:tc>
          <w:tcPr>
            <w:tcW w:w="595" w:type="dxa"/>
            <w:shd w:val="clear" w:color="auto" w:fill="70AD47" w:themeFill="accent6"/>
            <w:vAlign w:val="center"/>
          </w:tcPr>
          <w:p w14:paraId="4B085322" w14:textId="77777777" w:rsidR="00BE396A" w:rsidRDefault="00BE396A" w:rsidP="00C05A53">
            <w:pPr>
              <w:pStyle w:val="ProductList-OfferingBody"/>
              <w:ind w:left="-113"/>
              <w:jc w:val="center"/>
            </w:pPr>
          </w:p>
        </w:tc>
        <w:tc>
          <w:tcPr>
            <w:tcW w:w="596" w:type="dxa"/>
            <w:shd w:val="clear" w:color="auto" w:fill="70AD47" w:themeFill="accent6"/>
            <w:vAlign w:val="center"/>
          </w:tcPr>
          <w:p w14:paraId="4B085323" w14:textId="77777777" w:rsidR="00BE396A" w:rsidRDefault="00042275" w:rsidP="00C05A53">
            <w:pPr>
              <w:pStyle w:val="ProductList-OfferingBody"/>
              <w:ind w:left="-113"/>
              <w:jc w:val="center"/>
            </w:pPr>
            <w:r>
              <w:fldChar w:fldCharType="begin"/>
            </w:r>
            <w:r w:rsidR="009D47AA" w:rsidRPr="005A0966">
              <w:instrText xml:space="preserve"> AutoTextList  \sNoStyle\t "Additional Product"</w:instrText>
            </w:r>
            <w:r>
              <w:fldChar w:fldCharType="separate"/>
            </w:r>
            <w:r w:rsidR="00847357" w:rsidRPr="001D0800">
              <w:fldChar w:fldCharType="begin"/>
            </w:r>
            <w:r w:rsidR="00847357" w:rsidRPr="001D0800">
              <w:instrText xml:space="preserve"> </w:instrText>
            </w:r>
            <w:r w:rsidR="00847357" w:rsidRPr="001D0800">
              <w:rPr>
                <w:color w:val="1F497D"/>
              </w:rPr>
              <w:instrText>AutoTextList  \s NoStyle \t “</w:instrText>
            </w:r>
            <w:r w:rsidR="00847357" w:rsidRPr="001D0800">
              <w:instrText>Zusätzliches Produkt</w:instrText>
            </w:r>
            <w:r w:rsidR="00847357" w:rsidRPr="001D0800">
              <w:rPr>
                <w:color w:val="1F497D"/>
              </w:rPr>
              <w:instrText>”</w:instrText>
            </w:r>
            <w:r w:rsidR="00847357" w:rsidRPr="001D0800">
              <w:instrText xml:space="preserve"> </w:instrText>
            </w:r>
            <w:r w:rsidR="00847357" w:rsidRPr="001D0800">
              <w:fldChar w:fldCharType="separate"/>
            </w:r>
            <w:r w:rsidR="00847357" w:rsidRPr="001D0800">
              <w:rPr>
                <w:color w:val="1F497D"/>
              </w:rPr>
              <w:t xml:space="preserve"> </w:t>
            </w:r>
            <w:r w:rsidR="00847357" w:rsidRPr="001D0800">
              <w:t>A</w:t>
            </w:r>
            <w:r w:rsidR="00847357" w:rsidRPr="001D0800">
              <w:fldChar w:fldCharType="end"/>
            </w:r>
            <w:r w:rsidR="009D47AA" w:rsidRPr="005A0966">
              <w:t xml:space="preserve"> </w:t>
            </w:r>
            <w:r>
              <w:fldChar w:fldCharType="end"/>
            </w:r>
          </w:p>
        </w:tc>
      </w:tr>
      <w:tr w:rsidR="00BE396A" w14:paraId="4B085333" w14:textId="77777777" w:rsidTr="00AC6116">
        <w:tc>
          <w:tcPr>
            <w:tcW w:w="2970" w:type="dxa"/>
            <w:tcBorders>
              <w:top w:val="dashSmallGap" w:sz="4" w:space="0" w:color="BFBFBF" w:themeColor="background1" w:themeShade="BF"/>
              <w:left w:val="nil"/>
              <w:bottom w:val="dashSmallGap" w:sz="4" w:space="0" w:color="BFBFBF" w:themeColor="background1" w:themeShade="BF"/>
              <w:right w:val="nil"/>
            </w:tcBorders>
          </w:tcPr>
          <w:p w14:paraId="4B085325" w14:textId="77777777" w:rsidR="00BE396A" w:rsidRDefault="00BE396A" w:rsidP="0085720F">
            <w:pPr>
              <w:pStyle w:val="ProductList-Offering2"/>
            </w:pPr>
            <w:bookmarkStart w:id="525" w:name="_Toc379797207"/>
            <w:bookmarkStart w:id="526" w:name="_Toc380513232"/>
            <w:bookmarkStart w:id="527" w:name="_Toc380655274"/>
            <w:bookmarkStart w:id="528" w:name="_Toc391370666"/>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25"/>
            <w:bookmarkEnd w:id="526"/>
            <w:bookmarkEnd w:id="527"/>
            <w:bookmarkEnd w:id="528"/>
          </w:p>
        </w:tc>
        <w:tc>
          <w:tcPr>
            <w:tcW w:w="572" w:type="dxa"/>
            <w:tcBorders>
              <w:top w:val="dashSmallGap" w:sz="4" w:space="0" w:color="BFBFBF" w:themeColor="background1" w:themeShade="BF"/>
              <w:left w:val="nil"/>
              <w:bottom w:val="dashSmallGap" w:sz="4" w:space="0" w:color="BFBFBF" w:themeColor="background1" w:themeShade="BF"/>
              <w:right w:val="nil"/>
            </w:tcBorders>
            <w:vAlign w:val="center"/>
          </w:tcPr>
          <w:p w14:paraId="4B085326" w14:textId="77777777"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327" w14:textId="77777777"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328" w14:textId="77777777"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329" w14:textId="77777777"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B08532A" w14:textId="77777777" w:rsidR="00BE396A" w:rsidRDefault="00BE396A" w:rsidP="00C05A53">
            <w:pPr>
              <w:pStyle w:val="ProductList-OfferingBody"/>
              <w:ind w:left="-113"/>
              <w:jc w:val="center"/>
            </w:pPr>
            <w:r>
              <w:t>125</w:t>
            </w:r>
          </w:p>
        </w:tc>
        <w:tc>
          <w:tcPr>
            <w:tcW w:w="596" w:type="dxa"/>
            <w:shd w:val="clear" w:color="auto" w:fill="70AD47" w:themeFill="accent6"/>
            <w:vAlign w:val="center"/>
          </w:tcPr>
          <w:p w14:paraId="4B08532B" w14:textId="77777777" w:rsidR="00BE396A" w:rsidRDefault="00042275" w:rsidP="00C05A53">
            <w:pPr>
              <w:pStyle w:val="ProductList-OfferingBody"/>
              <w:ind w:left="-113"/>
              <w:jc w:val="center"/>
            </w:pPr>
            <w:r>
              <w:fldChar w:fldCharType="begin"/>
            </w:r>
            <w:r w:rsidR="009D47AA" w:rsidRPr="005A0966">
              <w:instrText xml:space="preserve"> AutoTextList  \sNoStyle\t "Additional Product"</w:instrText>
            </w:r>
            <w:r>
              <w:fldChar w:fldCharType="separate"/>
            </w:r>
            <w:r w:rsidR="00847357" w:rsidRPr="001D0800">
              <w:fldChar w:fldCharType="begin"/>
            </w:r>
            <w:r w:rsidR="00847357" w:rsidRPr="001D0800">
              <w:instrText xml:space="preserve"> </w:instrText>
            </w:r>
            <w:r w:rsidR="00847357" w:rsidRPr="001D0800">
              <w:rPr>
                <w:color w:val="1F497D"/>
              </w:rPr>
              <w:instrText>AutoTextList  \s NoStyle \t “</w:instrText>
            </w:r>
            <w:r w:rsidR="00847357" w:rsidRPr="001D0800">
              <w:instrText>Zusätzliches Produkt</w:instrText>
            </w:r>
            <w:r w:rsidR="00847357" w:rsidRPr="001D0800">
              <w:rPr>
                <w:color w:val="1F497D"/>
              </w:rPr>
              <w:instrText>”</w:instrText>
            </w:r>
            <w:r w:rsidR="00847357" w:rsidRPr="001D0800">
              <w:instrText xml:space="preserve"> </w:instrText>
            </w:r>
            <w:r w:rsidR="00847357" w:rsidRPr="001D0800">
              <w:fldChar w:fldCharType="separate"/>
            </w:r>
            <w:r w:rsidR="00847357" w:rsidRPr="001D0800">
              <w:rPr>
                <w:color w:val="1F497D"/>
              </w:rPr>
              <w:t xml:space="preserve"> </w:t>
            </w:r>
            <w:r w:rsidR="00847357" w:rsidRPr="001D0800">
              <w:t>A</w:t>
            </w:r>
            <w:r w:rsidR="00847357" w:rsidRPr="001D0800">
              <w:fldChar w:fldCharType="end"/>
            </w:r>
            <w:r w:rsidR="009D47AA" w:rsidRPr="005A0966">
              <w:t xml:space="preserve"> </w:t>
            </w:r>
            <w:r>
              <w:fldChar w:fldCharType="end"/>
            </w:r>
          </w:p>
        </w:tc>
        <w:tc>
          <w:tcPr>
            <w:tcW w:w="595" w:type="dxa"/>
            <w:shd w:val="clear" w:color="auto" w:fill="70AD47" w:themeFill="accent6"/>
            <w:vAlign w:val="center"/>
          </w:tcPr>
          <w:p w14:paraId="4B08532C" w14:textId="77777777" w:rsidR="00BE396A" w:rsidRDefault="00042275" w:rsidP="00C05A53">
            <w:pPr>
              <w:pStyle w:val="ProductList-OfferingBody"/>
              <w:ind w:left="-113"/>
              <w:jc w:val="center"/>
            </w:pPr>
            <w:r>
              <w:fldChar w:fldCharType="begin"/>
            </w:r>
            <w:r w:rsidR="009D47AA" w:rsidRPr="005A0966">
              <w:instrText xml:space="preserve"> AutoTextList  \sNoStyle\t "Additional Product"</w:instrText>
            </w:r>
            <w:r>
              <w:fldChar w:fldCharType="separate"/>
            </w:r>
            <w:r w:rsidR="00847357" w:rsidRPr="001D0800">
              <w:fldChar w:fldCharType="begin"/>
            </w:r>
            <w:r w:rsidR="00847357" w:rsidRPr="001D0800">
              <w:instrText xml:space="preserve"> </w:instrText>
            </w:r>
            <w:r w:rsidR="00847357" w:rsidRPr="001D0800">
              <w:rPr>
                <w:color w:val="1F497D"/>
              </w:rPr>
              <w:instrText>AutoTextList  \s NoStyle \t “</w:instrText>
            </w:r>
            <w:r w:rsidR="00847357" w:rsidRPr="001D0800">
              <w:instrText>Zusätzliches Produkt</w:instrText>
            </w:r>
            <w:r w:rsidR="00847357" w:rsidRPr="001D0800">
              <w:rPr>
                <w:color w:val="1F497D"/>
              </w:rPr>
              <w:instrText>”</w:instrText>
            </w:r>
            <w:r w:rsidR="00847357" w:rsidRPr="001D0800">
              <w:instrText xml:space="preserve"> </w:instrText>
            </w:r>
            <w:r w:rsidR="00847357" w:rsidRPr="001D0800">
              <w:fldChar w:fldCharType="separate"/>
            </w:r>
            <w:r w:rsidR="00847357" w:rsidRPr="001D0800">
              <w:rPr>
                <w:color w:val="1F497D"/>
              </w:rPr>
              <w:t xml:space="preserve"> </w:t>
            </w:r>
            <w:r w:rsidR="00847357" w:rsidRPr="001D0800">
              <w:t>A</w:t>
            </w:r>
            <w:r w:rsidR="00847357" w:rsidRPr="001D0800">
              <w:fldChar w:fldCharType="end"/>
            </w:r>
            <w:r w:rsidR="009D47AA" w:rsidRPr="005A0966">
              <w:t xml:space="preserve"> </w:t>
            </w:r>
            <w:r>
              <w:fldChar w:fldCharType="end"/>
            </w:r>
          </w:p>
        </w:tc>
        <w:tc>
          <w:tcPr>
            <w:tcW w:w="596" w:type="dxa"/>
            <w:shd w:val="clear" w:color="auto" w:fill="70AD47" w:themeFill="accent6"/>
            <w:vAlign w:val="center"/>
          </w:tcPr>
          <w:p w14:paraId="4B08532D" w14:textId="77777777" w:rsidR="00BE396A" w:rsidRDefault="00BE396A" w:rsidP="00C05A53">
            <w:pPr>
              <w:pStyle w:val="ProductList-OfferingBody"/>
              <w:ind w:left="-113"/>
              <w:jc w:val="center"/>
            </w:pPr>
          </w:p>
        </w:tc>
        <w:tc>
          <w:tcPr>
            <w:tcW w:w="595" w:type="dxa"/>
            <w:shd w:val="clear" w:color="auto" w:fill="70AD47" w:themeFill="accent6"/>
            <w:vAlign w:val="center"/>
          </w:tcPr>
          <w:p w14:paraId="4B08532E" w14:textId="77777777" w:rsidR="00BE396A" w:rsidRDefault="00BE396A" w:rsidP="00C05A53">
            <w:pPr>
              <w:pStyle w:val="ProductList-OfferingBody"/>
              <w:ind w:left="-113"/>
              <w:jc w:val="center"/>
            </w:pPr>
          </w:p>
        </w:tc>
        <w:tc>
          <w:tcPr>
            <w:tcW w:w="425" w:type="dxa"/>
            <w:shd w:val="clear" w:color="auto" w:fill="70AD47" w:themeFill="accent6"/>
            <w:vAlign w:val="center"/>
          </w:tcPr>
          <w:p w14:paraId="4B08532F" w14:textId="77777777" w:rsidR="00BE396A" w:rsidRPr="00087EDB" w:rsidRDefault="00087EDB" w:rsidP="00C05A53">
            <w:pPr>
              <w:pStyle w:val="ProductList-OfferingBody"/>
              <w:ind w:left="-113"/>
              <w:jc w:val="center"/>
            </w:pPr>
            <w:r w:rsidRPr="00087EDB">
              <w:fldChar w:fldCharType="begin"/>
            </w:r>
            <w:r w:rsidRPr="00087EDB">
              <w:instrText xml:space="preserve"> </w:instrText>
            </w:r>
            <w:r w:rsidRPr="00087EDB">
              <w:rPr>
                <w:color w:val="1F497D"/>
              </w:rPr>
              <w:instrText>AutoTextList  \s NoStyle \t “</w:instrText>
            </w:r>
            <w:r w:rsidRPr="00087EDB">
              <w:instrText>Open-Lizenz und Open Value</w:instrText>
            </w:r>
            <w:r w:rsidRPr="00087EDB">
              <w:rPr>
                <w:color w:val="1F497D"/>
              </w:rPr>
              <w:instrText>”</w:instrText>
            </w:r>
            <w:r w:rsidRPr="00087EDB">
              <w:instrText xml:space="preserve"> </w:instrText>
            </w:r>
            <w:r w:rsidRPr="00087EDB">
              <w:fldChar w:fldCharType="separate"/>
            </w:r>
            <w:r w:rsidRPr="00087EDB">
              <w:t>OF</w:t>
            </w:r>
            <w:r w:rsidRPr="00087EDB">
              <w:fldChar w:fldCharType="end"/>
            </w:r>
          </w:p>
        </w:tc>
        <w:tc>
          <w:tcPr>
            <w:tcW w:w="766" w:type="dxa"/>
            <w:shd w:val="clear" w:color="auto" w:fill="70AD47" w:themeFill="accent6"/>
            <w:vAlign w:val="center"/>
          </w:tcPr>
          <w:p w14:paraId="4B085330" w14:textId="77777777" w:rsidR="00BE396A" w:rsidRDefault="00042275"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Nicht organisationsweite Produkte in Open Value</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rPr>
                <w:color w:val="1F497D"/>
              </w:rPr>
              <w:t xml:space="preserve"> </w:t>
            </w:r>
            <w:r w:rsidR="00087EDB" w:rsidRPr="00087EDB">
              <w:t>P</w:t>
            </w:r>
            <w:r w:rsidR="00087EDB" w:rsidRPr="00087EDB">
              <w:fldChar w:fldCharType="end"/>
            </w:r>
            <w:r w:rsidR="009D47AA">
              <w:t xml:space="preserve"> </w:t>
            </w:r>
            <w:r>
              <w:fldChar w:fldCharType="end"/>
            </w:r>
          </w:p>
        </w:tc>
        <w:tc>
          <w:tcPr>
            <w:tcW w:w="595" w:type="dxa"/>
            <w:shd w:val="clear" w:color="auto" w:fill="70AD47" w:themeFill="accent6"/>
            <w:vAlign w:val="center"/>
          </w:tcPr>
          <w:p w14:paraId="4B085331" w14:textId="77777777" w:rsidR="00BE396A" w:rsidRDefault="00BE396A" w:rsidP="00C05A53">
            <w:pPr>
              <w:pStyle w:val="ProductList-OfferingBody"/>
              <w:ind w:left="-113"/>
              <w:jc w:val="center"/>
            </w:pPr>
          </w:p>
        </w:tc>
        <w:tc>
          <w:tcPr>
            <w:tcW w:w="596" w:type="dxa"/>
            <w:shd w:val="clear" w:color="auto" w:fill="70AD47" w:themeFill="accent6"/>
            <w:vAlign w:val="center"/>
          </w:tcPr>
          <w:p w14:paraId="4B085332" w14:textId="77777777" w:rsidR="00BE396A" w:rsidRDefault="00DA77DB" w:rsidP="00C05A53">
            <w:pPr>
              <w:pStyle w:val="ProductList-OfferingBody"/>
              <w:ind w:left="-113"/>
              <w:jc w:val="center"/>
            </w:pPr>
            <w:r w:rsidRPr="00DA77DB">
              <w:fldChar w:fldCharType="begin"/>
            </w:r>
            <w:r w:rsidRPr="00DA77DB">
              <w:instrText xml:space="preserve"> </w:instrText>
            </w:r>
            <w:r w:rsidRPr="00DA77DB">
              <w:rPr>
                <w:color w:val="1F497D"/>
              </w:rPr>
              <w:instrText>AutoTextList  \s NoStyle \t “</w:instrText>
            </w:r>
            <w:r w:rsidRPr="00DA77DB">
              <w:instrText>Server and Tools-Produkt</w:instrText>
            </w:r>
            <w:r w:rsidRPr="00DA77DB">
              <w:rPr>
                <w:color w:val="1F497D"/>
              </w:rPr>
              <w:instrText>”</w:instrText>
            </w:r>
            <w:r w:rsidRPr="00DA77DB">
              <w:instrText xml:space="preserve"> </w:instrText>
            </w:r>
            <w:r w:rsidRPr="00DA77DB">
              <w:fldChar w:fldCharType="separate"/>
            </w:r>
            <w:r w:rsidRPr="00DA77DB">
              <w:t>SP</w:t>
            </w:r>
            <w:r w:rsidRPr="00DA77DB">
              <w:fldChar w:fldCharType="end"/>
            </w:r>
          </w:p>
        </w:tc>
      </w:tr>
      <w:tr w:rsidR="00BE396A" w14:paraId="4B085342" w14:textId="77777777" w:rsidTr="00AC6116">
        <w:tc>
          <w:tcPr>
            <w:tcW w:w="2970" w:type="dxa"/>
            <w:tcBorders>
              <w:top w:val="dashSmallGap" w:sz="4" w:space="0" w:color="BFBFBF" w:themeColor="background1" w:themeShade="BF"/>
              <w:left w:val="nil"/>
              <w:bottom w:val="dashSmallGap" w:sz="4" w:space="0" w:color="BFBFBF" w:themeColor="background1" w:themeShade="BF"/>
              <w:right w:val="nil"/>
            </w:tcBorders>
          </w:tcPr>
          <w:p w14:paraId="4B085334" w14:textId="77777777" w:rsidR="00BE396A" w:rsidRDefault="00BE396A" w:rsidP="0085720F">
            <w:pPr>
              <w:pStyle w:val="ProductList-Offering2"/>
            </w:pPr>
            <w:bookmarkStart w:id="529" w:name="_Toc379797208"/>
            <w:bookmarkStart w:id="530" w:name="_Toc380513233"/>
            <w:bookmarkStart w:id="531" w:name="_Toc380655275"/>
            <w:bookmarkStart w:id="532" w:name="_Toc391370667"/>
            <w:r>
              <w:t>SQL Server 2012 Parallel Data Warehouse</w:t>
            </w:r>
            <w:bookmarkEnd w:id="529"/>
            <w:bookmarkEnd w:id="530"/>
            <w:bookmarkEnd w:id="531"/>
            <w:bookmarkEnd w:id="532"/>
            <w:r>
              <w:fldChar w:fldCharType="begin"/>
            </w:r>
            <w:r>
              <w:instrText>XE "SQL Server 2012 Parallel Data Warehouse"</w:instrText>
            </w:r>
            <w:r>
              <w:fldChar w:fldCharType="end"/>
            </w:r>
          </w:p>
        </w:tc>
        <w:tc>
          <w:tcPr>
            <w:tcW w:w="572" w:type="dxa"/>
            <w:tcBorders>
              <w:top w:val="dashSmallGap" w:sz="4" w:space="0" w:color="BFBFBF" w:themeColor="background1" w:themeShade="BF"/>
              <w:left w:val="nil"/>
              <w:bottom w:val="dashSmallGap" w:sz="4" w:space="0" w:color="BFBFBF" w:themeColor="background1" w:themeShade="BF"/>
              <w:right w:val="nil"/>
            </w:tcBorders>
            <w:vAlign w:val="center"/>
          </w:tcPr>
          <w:p w14:paraId="4B085335"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336" w14:textId="77777777" w:rsidR="00BE396A" w:rsidRDefault="00BE396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337" w14:textId="77777777"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338" w14:textId="77777777"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B085339" w14:textId="77777777" w:rsidR="00BE396A" w:rsidRDefault="00CA509E" w:rsidP="00C05A53">
            <w:pPr>
              <w:pStyle w:val="ProductList-OfferingBody"/>
              <w:ind w:left="-113"/>
              <w:jc w:val="center"/>
            </w:pPr>
            <w:r>
              <w:t>200</w:t>
            </w:r>
            <w:r w:rsidR="001708B0">
              <w:t xml:space="preserve"> </w:t>
            </w:r>
          </w:p>
        </w:tc>
        <w:tc>
          <w:tcPr>
            <w:tcW w:w="596" w:type="dxa"/>
            <w:shd w:val="clear" w:color="auto" w:fill="70AD47" w:themeFill="accent6"/>
            <w:vAlign w:val="center"/>
          </w:tcPr>
          <w:p w14:paraId="4B08533A" w14:textId="77777777" w:rsidR="00BE396A" w:rsidRDefault="00847357" w:rsidP="00087EDB">
            <w:pPr>
              <w:pStyle w:val="ProductList-OfferingBody"/>
              <w:ind w:left="-113"/>
              <w:jc w:val="center"/>
            </w:pPr>
            <w:r w:rsidRPr="001D0800">
              <w:fldChar w:fldCharType="begin"/>
            </w:r>
            <w:r w:rsidRPr="001D0800">
              <w:instrText xml:space="preserve"> </w:instrText>
            </w:r>
            <w:r w:rsidRPr="001D0800">
              <w:rPr>
                <w:color w:val="1F497D"/>
              </w:rPr>
              <w:instrText>AutoTextList  \s NoStyle \t “</w:instrText>
            </w:r>
            <w:r w:rsidRPr="001D0800">
              <w:instrText>Zusätzliches Produkt</w:instrText>
            </w:r>
            <w:r w:rsidRPr="001D0800">
              <w:rPr>
                <w:color w:val="1F497D"/>
              </w:rPr>
              <w:instrText>”</w:instrText>
            </w:r>
            <w:r w:rsidRPr="001D0800">
              <w:instrText xml:space="preserve"> </w:instrText>
            </w:r>
            <w:r w:rsidRPr="001D0800">
              <w:fldChar w:fldCharType="separate"/>
            </w:r>
            <w:r w:rsidRPr="001D0800">
              <w:rPr>
                <w:color w:val="1F497D"/>
              </w:rPr>
              <w:t xml:space="preserve"> </w:t>
            </w:r>
            <w:r w:rsidRPr="001D0800">
              <w:t>A</w:t>
            </w:r>
            <w:r w:rsidRPr="001D0800">
              <w:fldChar w:fldCharType="end"/>
            </w:r>
            <w:r w:rsidR="00042275">
              <w:t>,</w:t>
            </w:r>
            <w:r w:rsidR="00087EDB" w:rsidRPr="00087EDB">
              <w:fldChar w:fldCharType="begin"/>
            </w:r>
            <w:r w:rsidR="00087EDB" w:rsidRPr="00087EDB">
              <w:instrText xml:space="preserve"> </w:instrText>
            </w:r>
            <w:r w:rsidR="00087EDB" w:rsidRPr="00087EDB">
              <w:rPr>
                <w:color w:val="1F497D"/>
              </w:rPr>
              <w:instrText>AutoTextList  \s NoStyle \t “</w:instrText>
            </w:r>
            <w:r w:rsidR="00087EDB" w:rsidRPr="00087EDB">
              <w:instrText>Anwendungsplattform-Produkt</w:instrText>
            </w:r>
            <w:r w:rsidR="00087EDB" w:rsidRPr="00087EDB">
              <w:rPr>
                <w:color w:val="1F497D"/>
              </w:rPr>
              <w:instrText>”</w:instrText>
            </w:r>
            <w:r w:rsidR="00087EDB" w:rsidRPr="00087EDB">
              <w:instrText xml:space="preserve"> </w:instrText>
            </w:r>
            <w:r w:rsidR="00087EDB" w:rsidRPr="00087EDB">
              <w:fldChar w:fldCharType="separate"/>
            </w:r>
            <w:r w:rsidR="00087EDB" w:rsidRPr="00087EDB">
              <w:t>AP</w:t>
            </w:r>
            <w:r w:rsidR="00087EDB" w:rsidRPr="00087EDB">
              <w:fldChar w:fldCharType="end"/>
            </w:r>
          </w:p>
        </w:tc>
        <w:tc>
          <w:tcPr>
            <w:tcW w:w="595" w:type="dxa"/>
            <w:shd w:val="clear" w:color="auto" w:fill="70AD47" w:themeFill="accent6"/>
            <w:vAlign w:val="center"/>
          </w:tcPr>
          <w:p w14:paraId="4B08533B" w14:textId="77777777" w:rsidR="00BE396A" w:rsidRDefault="00042275" w:rsidP="00C05A53">
            <w:pPr>
              <w:pStyle w:val="ProductList-OfferingBody"/>
              <w:ind w:left="-113"/>
              <w:jc w:val="center"/>
            </w:pPr>
            <w:r>
              <w:fldChar w:fldCharType="begin"/>
            </w:r>
            <w:r w:rsidR="00CA509E" w:rsidRPr="005A0966">
              <w:instrText xml:space="preserve"> AutoTextList  \sNoStyle\t "Additional Product"</w:instrText>
            </w:r>
            <w:r>
              <w:fldChar w:fldCharType="separate"/>
            </w:r>
            <w:r w:rsidR="00847357" w:rsidRPr="001D0800">
              <w:fldChar w:fldCharType="begin"/>
            </w:r>
            <w:r w:rsidR="00847357" w:rsidRPr="001D0800">
              <w:instrText xml:space="preserve"> </w:instrText>
            </w:r>
            <w:r w:rsidR="00847357" w:rsidRPr="001D0800">
              <w:rPr>
                <w:color w:val="1F497D"/>
              </w:rPr>
              <w:instrText>AutoTextList  \s NoStyle \t “</w:instrText>
            </w:r>
            <w:r w:rsidR="00847357" w:rsidRPr="001D0800">
              <w:instrText>Zusätzliches Produkt</w:instrText>
            </w:r>
            <w:r w:rsidR="00847357" w:rsidRPr="001D0800">
              <w:rPr>
                <w:color w:val="1F497D"/>
              </w:rPr>
              <w:instrText>”</w:instrText>
            </w:r>
            <w:r w:rsidR="00847357" w:rsidRPr="001D0800">
              <w:instrText xml:space="preserve"> </w:instrText>
            </w:r>
            <w:r w:rsidR="00847357" w:rsidRPr="001D0800">
              <w:fldChar w:fldCharType="separate"/>
            </w:r>
            <w:r w:rsidR="00847357" w:rsidRPr="001D0800">
              <w:rPr>
                <w:color w:val="1F497D"/>
              </w:rPr>
              <w:t xml:space="preserve"> </w:t>
            </w:r>
            <w:r w:rsidR="00847357" w:rsidRPr="001D0800">
              <w:t>A</w:t>
            </w:r>
            <w:r w:rsidR="00847357" w:rsidRPr="001D0800">
              <w:fldChar w:fldCharType="end"/>
            </w:r>
            <w:r w:rsidR="00CA509E" w:rsidRPr="005A0966">
              <w:t xml:space="preserve"> </w:t>
            </w:r>
            <w:r>
              <w:fldChar w:fldCharType="end"/>
            </w:r>
          </w:p>
        </w:tc>
        <w:tc>
          <w:tcPr>
            <w:tcW w:w="596" w:type="dxa"/>
            <w:shd w:val="clear" w:color="auto" w:fill="70AD47" w:themeFill="accent6"/>
            <w:vAlign w:val="center"/>
          </w:tcPr>
          <w:p w14:paraId="4B08533C" w14:textId="77777777" w:rsidR="00BE396A" w:rsidRDefault="00BE396A" w:rsidP="00C05A53">
            <w:pPr>
              <w:pStyle w:val="ProductList-OfferingBody"/>
              <w:ind w:left="-113"/>
              <w:jc w:val="center"/>
            </w:pPr>
          </w:p>
        </w:tc>
        <w:tc>
          <w:tcPr>
            <w:tcW w:w="595" w:type="dxa"/>
            <w:shd w:val="clear" w:color="auto" w:fill="70AD47" w:themeFill="accent6"/>
            <w:vAlign w:val="center"/>
          </w:tcPr>
          <w:p w14:paraId="4B08533D" w14:textId="77777777" w:rsidR="00BE396A" w:rsidRDefault="00BE396A" w:rsidP="00C05A53">
            <w:pPr>
              <w:pStyle w:val="ProductList-OfferingBody"/>
              <w:ind w:left="-113"/>
              <w:jc w:val="center"/>
            </w:pPr>
          </w:p>
        </w:tc>
        <w:tc>
          <w:tcPr>
            <w:tcW w:w="425" w:type="dxa"/>
            <w:shd w:val="clear" w:color="auto" w:fill="BFBFBF" w:themeFill="background1" w:themeFillShade="BF"/>
            <w:vAlign w:val="center"/>
          </w:tcPr>
          <w:p w14:paraId="4B08533E" w14:textId="77777777" w:rsidR="00BE396A" w:rsidRDefault="00BE396A" w:rsidP="00C05A53">
            <w:pPr>
              <w:pStyle w:val="ProductList-OfferingBody"/>
              <w:ind w:left="-113"/>
              <w:jc w:val="center"/>
            </w:pPr>
          </w:p>
        </w:tc>
        <w:tc>
          <w:tcPr>
            <w:tcW w:w="766" w:type="dxa"/>
            <w:shd w:val="clear" w:color="auto" w:fill="BFBFBF" w:themeFill="background1" w:themeFillShade="BF"/>
            <w:vAlign w:val="center"/>
          </w:tcPr>
          <w:p w14:paraId="4B08533F" w14:textId="77777777" w:rsidR="00BE396A" w:rsidRDefault="00BE396A" w:rsidP="00C05A53">
            <w:pPr>
              <w:pStyle w:val="ProductList-OfferingBody"/>
              <w:ind w:left="-113"/>
              <w:jc w:val="center"/>
            </w:pPr>
          </w:p>
        </w:tc>
        <w:tc>
          <w:tcPr>
            <w:tcW w:w="595" w:type="dxa"/>
            <w:shd w:val="clear" w:color="auto" w:fill="70AD47" w:themeFill="accent6"/>
            <w:vAlign w:val="center"/>
          </w:tcPr>
          <w:p w14:paraId="4B085340" w14:textId="77777777" w:rsidR="00BE396A" w:rsidRDefault="00BE396A" w:rsidP="00C05A53">
            <w:pPr>
              <w:pStyle w:val="ProductList-OfferingBody"/>
              <w:ind w:left="-113"/>
              <w:jc w:val="center"/>
            </w:pPr>
          </w:p>
        </w:tc>
        <w:tc>
          <w:tcPr>
            <w:tcW w:w="596" w:type="dxa"/>
            <w:shd w:val="clear" w:color="auto" w:fill="70AD47" w:themeFill="accent6"/>
            <w:vAlign w:val="center"/>
          </w:tcPr>
          <w:p w14:paraId="4B085341" w14:textId="77777777" w:rsidR="00BE396A" w:rsidRDefault="00DA77DB" w:rsidP="00C05A53">
            <w:pPr>
              <w:pStyle w:val="ProductList-OfferingBody"/>
              <w:ind w:left="-113"/>
              <w:jc w:val="center"/>
            </w:pPr>
            <w:r w:rsidRPr="00DA77DB">
              <w:fldChar w:fldCharType="begin"/>
            </w:r>
            <w:r w:rsidRPr="00DA77DB">
              <w:instrText xml:space="preserve"> </w:instrText>
            </w:r>
            <w:r w:rsidRPr="00DA77DB">
              <w:rPr>
                <w:color w:val="1F497D"/>
              </w:rPr>
              <w:instrText>AutoTextList  \s NoStyle \t “</w:instrText>
            </w:r>
            <w:r w:rsidRPr="00DA77DB">
              <w:instrText>Server and Tools-Produkt</w:instrText>
            </w:r>
            <w:r w:rsidRPr="00DA77DB">
              <w:rPr>
                <w:color w:val="1F497D"/>
              </w:rPr>
              <w:instrText>”</w:instrText>
            </w:r>
            <w:r w:rsidRPr="00DA77DB">
              <w:instrText xml:space="preserve"> </w:instrText>
            </w:r>
            <w:r w:rsidRPr="00DA77DB">
              <w:fldChar w:fldCharType="separate"/>
            </w:r>
            <w:r w:rsidRPr="00DA77DB">
              <w:t>SP</w:t>
            </w:r>
            <w:r w:rsidRPr="00DA77DB">
              <w:fldChar w:fldCharType="end"/>
            </w:r>
          </w:p>
        </w:tc>
      </w:tr>
      <w:tr w:rsidR="00BE396A" w14:paraId="4B085351" w14:textId="77777777" w:rsidTr="00AC6116">
        <w:tc>
          <w:tcPr>
            <w:tcW w:w="2970" w:type="dxa"/>
            <w:tcBorders>
              <w:top w:val="dashSmallGap" w:sz="4" w:space="0" w:color="BFBFBF" w:themeColor="background1" w:themeShade="BF"/>
              <w:left w:val="nil"/>
              <w:bottom w:val="dashSmallGap" w:sz="4" w:space="0" w:color="BFBFBF" w:themeColor="background1" w:themeShade="BF"/>
              <w:right w:val="nil"/>
            </w:tcBorders>
          </w:tcPr>
          <w:p w14:paraId="4B085343" w14:textId="77777777" w:rsidR="00BE396A" w:rsidRDefault="00BE396A" w:rsidP="0085720F">
            <w:pPr>
              <w:pStyle w:val="ProductList-Offering2"/>
            </w:pPr>
            <w:bookmarkStart w:id="533" w:name="_Toc379797209"/>
            <w:bookmarkStart w:id="534" w:name="_Toc380513234"/>
            <w:bookmarkStart w:id="535" w:name="_Toc380655276"/>
            <w:bookmarkStart w:id="536" w:name="_Toc391370668"/>
            <w:r>
              <w:t>SQL Server 2012 Parallel Data Warehouse</w:t>
            </w:r>
            <w:r>
              <w:fldChar w:fldCharType="begin"/>
            </w:r>
            <w:r>
              <w:instrText>XE "SQL Server 2012 Parallel Data Warehouse"</w:instrText>
            </w:r>
            <w:r>
              <w:fldChar w:fldCharType="end"/>
            </w:r>
            <w:r>
              <w:t xml:space="preserve"> Developer</w:t>
            </w:r>
            <w:bookmarkEnd w:id="533"/>
            <w:bookmarkEnd w:id="534"/>
            <w:bookmarkEnd w:id="535"/>
            <w:bookmarkEnd w:id="536"/>
            <w:r>
              <w:fldChar w:fldCharType="begin"/>
            </w:r>
            <w:r>
              <w:instrText>XE "SQL Server 2012 Parallel Data Warehouse Developer"</w:instrText>
            </w:r>
            <w:r>
              <w:fldChar w:fldCharType="end"/>
            </w:r>
          </w:p>
        </w:tc>
        <w:tc>
          <w:tcPr>
            <w:tcW w:w="572" w:type="dxa"/>
            <w:tcBorders>
              <w:top w:val="dashSmallGap" w:sz="4" w:space="0" w:color="BFBFBF" w:themeColor="background1" w:themeShade="BF"/>
              <w:left w:val="nil"/>
              <w:bottom w:val="dashSmallGap" w:sz="4" w:space="0" w:color="BFBFBF" w:themeColor="background1" w:themeShade="BF"/>
              <w:right w:val="nil"/>
            </w:tcBorders>
            <w:vAlign w:val="center"/>
          </w:tcPr>
          <w:p w14:paraId="4B085344"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345"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346" w14:textId="77777777"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347" w14:textId="77777777"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348" w14:textId="77777777"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B08534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B08534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B08534B"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B08534C" w14:textId="77777777" w:rsidR="00BE396A" w:rsidRDefault="00BE396A" w:rsidP="00C05A53">
            <w:pPr>
              <w:pStyle w:val="ProductList-OfferingBody"/>
              <w:ind w:left="-113"/>
              <w:jc w:val="center"/>
            </w:pPr>
          </w:p>
        </w:tc>
        <w:tc>
          <w:tcPr>
            <w:tcW w:w="425" w:type="dxa"/>
            <w:shd w:val="clear" w:color="auto" w:fill="BFBFBF" w:themeFill="background1" w:themeFillShade="BF"/>
            <w:vAlign w:val="center"/>
          </w:tcPr>
          <w:p w14:paraId="4B08534D" w14:textId="77777777" w:rsidR="00BE396A" w:rsidRDefault="00BE396A" w:rsidP="00C05A53">
            <w:pPr>
              <w:pStyle w:val="ProductList-OfferingBody"/>
              <w:ind w:left="-113"/>
              <w:jc w:val="center"/>
            </w:pPr>
          </w:p>
        </w:tc>
        <w:tc>
          <w:tcPr>
            <w:tcW w:w="766" w:type="dxa"/>
            <w:shd w:val="clear" w:color="auto" w:fill="BFBFBF" w:themeFill="background1" w:themeFillShade="BF"/>
            <w:vAlign w:val="center"/>
          </w:tcPr>
          <w:p w14:paraId="4B08534E" w14:textId="77777777" w:rsidR="00BE396A" w:rsidRDefault="00BE396A" w:rsidP="00C05A53">
            <w:pPr>
              <w:pStyle w:val="ProductList-OfferingBody"/>
              <w:ind w:left="-113"/>
              <w:jc w:val="center"/>
            </w:pPr>
          </w:p>
        </w:tc>
        <w:tc>
          <w:tcPr>
            <w:tcW w:w="595" w:type="dxa"/>
            <w:shd w:val="clear" w:color="auto" w:fill="70AD47" w:themeFill="accent6"/>
            <w:vAlign w:val="center"/>
          </w:tcPr>
          <w:p w14:paraId="4B08534F"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B085350" w14:textId="77777777" w:rsidR="00BE396A" w:rsidRDefault="00BE396A" w:rsidP="00C05A53">
            <w:pPr>
              <w:pStyle w:val="ProductList-OfferingBody"/>
              <w:ind w:left="-113"/>
              <w:jc w:val="center"/>
            </w:pPr>
          </w:p>
        </w:tc>
      </w:tr>
      <w:tr w:rsidR="00087EDB" w14:paraId="4B085360" w14:textId="77777777" w:rsidTr="00AC6116">
        <w:tc>
          <w:tcPr>
            <w:tcW w:w="2970" w:type="dxa"/>
            <w:tcBorders>
              <w:top w:val="dashSmallGap" w:sz="4" w:space="0" w:color="BFBFBF" w:themeColor="background1" w:themeShade="BF"/>
              <w:left w:val="nil"/>
              <w:bottom w:val="dashSmallGap" w:sz="4" w:space="0" w:color="BFBFBF" w:themeColor="background1" w:themeShade="BF"/>
              <w:right w:val="nil"/>
            </w:tcBorders>
          </w:tcPr>
          <w:p w14:paraId="4B085352" w14:textId="77777777" w:rsidR="00087EDB" w:rsidRDefault="00087EDB" w:rsidP="0085720F">
            <w:pPr>
              <w:pStyle w:val="ProductList-Offering2"/>
            </w:pPr>
            <w:bookmarkStart w:id="537" w:name="_Toc379797210"/>
            <w:bookmarkStart w:id="538" w:name="_Toc380513235"/>
            <w:bookmarkStart w:id="539" w:name="_Toc380655277"/>
            <w:bookmarkStart w:id="540" w:name="_Toc391370669"/>
            <w:r>
              <w:t>SQL Server 2014 Standard</w:t>
            </w:r>
            <w:bookmarkEnd w:id="537"/>
            <w:bookmarkEnd w:id="538"/>
            <w:bookmarkEnd w:id="539"/>
            <w:bookmarkEnd w:id="540"/>
            <w:r>
              <w:fldChar w:fldCharType="begin"/>
            </w:r>
            <w:r>
              <w:instrText>XE "SQL Server 2014 Standard"</w:instrText>
            </w:r>
            <w:r>
              <w:fldChar w:fldCharType="end"/>
            </w:r>
          </w:p>
        </w:tc>
        <w:tc>
          <w:tcPr>
            <w:tcW w:w="572" w:type="dxa"/>
            <w:tcBorders>
              <w:top w:val="dashSmallGap" w:sz="4" w:space="0" w:color="BFBFBF" w:themeColor="background1" w:themeShade="BF"/>
              <w:left w:val="nil"/>
              <w:bottom w:val="dashSmallGap" w:sz="4" w:space="0" w:color="BFBFBF" w:themeColor="background1" w:themeShade="BF"/>
              <w:right w:val="nil"/>
            </w:tcBorders>
            <w:vAlign w:val="center"/>
          </w:tcPr>
          <w:p w14:paraId="4B085353" w14:textId="77777777" w:rsidR="00087EDB" w:rsidRDefault="00087EDB"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354" w14:textId="77777777" w:rsidR="00087EDB" w:rsidRDefault="00087EDB"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355" w14:textId="77777777" w:rsidR="00087EDB" w:rsidRDefault="00087EDB"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356" w14:textId="77777777" w:rsidR="00087EDB" w:rsidRDefault="00087ED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B085357" w14:textId="77777777" w:rsidR="00087EDB" w:rsidRDefault="00087EDB" w:rsidP="00C05A53">
            <w:pPr>
              <w:pStyle w:val="ProductList-OfferingBody"/>
              <w:ind w:left="-113"/>
              <w:jc w:val="center"/>
            </w:pPr>
            <w:r>
              <w:t>15</w:t>
            </w:r>
          </w:p>
        </w:tc>
        <w:tc>
          <w:tcPr>
            <w:tcW w:w="596" w:type="dxa"/>
            <w:shd w:val="clear" w:color="auto" w:fill="70AD47" w:themeFill="accent6"/>
            <w:vAlign w:val="center"/>
          </w:tcPr>
          <w:p w14:paraId="4B085358" w14:textId="77777777" w:rsidR="00087EDB" w:rsidRDefault="00087EDB" w:rsidP="00C05A53">
            <w:pPr>
              <w:pStyle w:val="ProductList-OfferingBody"/>
              <w:ind w:left="-113"/>
              <w:jc w:val="center"/>
            </w:pPr>
            <w:r>
              <w:fldChar w:fldCharType="begin"/>
            </w:r>
            <w:r w:rsidRPr="005A0966">
              <w:instrText xml:space="preserve"> AutoTextList  \sNoStyle\t "Additional Product"</w:instrText>
            </w:r>
            <w:r>
              <w:fldChar w:fldCharType="separate"/>
            </w:r>
            <w:r w:rsidRPr="001D0800">
              <w:fldChar w:fldCharType="begin"/>
            </w:r>
            <w:r w:rsidRPr="001D0800">
              <w:instrText xml:space="preserve"> </w:instrText>
            </w:r>
            <w:r w:rsidRPr="001D0800">
              <w:rPr>
                <w:color w:val="1F497D"/>
              </w:rPr>
              <w:instrText>AutoTextList  \s NoStyle \t “</w:instrText>
            </w:r>
            <w:r w:rsidRPr="001D0800">
              <w:instrText>Zusätzliches Produkt</w:instrText>
            </w:r>
            <w:r w:rsidRPr="001D0800">
              <w:rPr>
                <w:color w:val="1F497D"/>
              </w:rPr>
              <w:instrText>”</w:instrText>
            </w:r>
            <w:r w:rsidRPr="001D0800">
              <w:instrText xml:space="preserve"> </w:instrText>
            </w:r>
            <w:r w:rsidRPr="001D0800">
              <w:fldChar w:fldCharType="separate"/>
            </w:r>
            <w:r w:rsidRPr="001D0800">
              <w:rPr>
                <w:color w:val="1F497D"/>
              </w:rPr>
              <w:t xml:space="preserve"> </w:t>
            </w:r>
            <w:r w:rsidRPr="001D0800">
              <w:t>A</w:t>
            </w:r>
            <w:r w:rsidRPr="001D0800">
              <w:fldChar w:fldCharType="end"/>
            </w:r>
            <w:r w:rsidRPr="005A0966">
              <w:t xml:space="preserve"> </w:t>
            </w:r>
            <w:r>
              <w:fldChar w:fldCharType="end"/>
            </w:r>
          </w:p>
        </w:tc>
        <w:tc>
          <w:tcPr>
            <w:tcW w:w="595" w:type="dxa"/>
            <w:shd w:val="clear" w:color="auto" w:fill="70AD47" w:themeFill="accent6"/>
            <w:vAlign w:val="center"/>
          </w:tcPr>
          <w:p w14:paraId="4B085359" w14:textId="77777777" w:rsidR="00087EDB" w:rsidRDefault="00087EDB" w:rsidP="00C05A53">
            <w:pPr>
              <w:pStyle w:val="ProductList-OfferingBody"/>
              <w:ind w:left="-113"/>
              <w:jc w:val="center"/>
            </w:pPr>
            <w:r>
              <w:fldChar w:fldCharType="begin"/>
            </w:r>
            <w:r w:rsidRPr="005A0966">
              <w:instrText xml:space="preserve"> AutoTextList  \sNoStyle\t "Additional Product"</w:instrText>
            </w:r>
            <w:r>
              <w:fldChar w:fldCharType="separate"/>
            </w:r>
            <w:r w:rsidRPr="001D0800">
              <w:fldChar w:fldCharType="begin"/>
            </w:r>
            <w:r w:rsidRPr="001D0800">
              <w:instrText xml:space="preserve"> </w:instrText>
            </w:r>
            <w:r w:rsidRPr="001D0800">
              <w:rPr>
                <w:color w:val="1F497D"/>
              </w:rPr>
              <w:instrText>AutoTextList  \s NoStyle \t “</w:instrText>
            </w:r>
            <w:r w:rsidRPr="001D0800">
              <w:instrText>Zusätzliches Produkt</w:instrText>
            </w:r>
            <w:r w:rsidRPr="001D0800">
              <w:rPr>
                <w:color w:val="1F497D"/>
              </w:rPr>
              <w:instrText>”</w:instrText>
            </w:r>
            <w:r w:rsidRPr="001D0800">
              <w:instrText xml:space="preserve"> </w:instrText>
            </w:r>
            <w:r w:rsidRPr="001D0800">
              <w:fldChar w:fldCharType="separate"/>
            </w:r>
            <w:r w:rsidRPr="001D0800">
              <w:rPr>
                <w:color w:val="1F497D"/>
              </w:rPr>
              <w:t xml:space="preserve"> </w:t>
            </w:r>
            <w:r w:rsidRPr="001D0800">
              <w:t>A</w:t>
            </w:r>
            <w:r w:rsidRPr="001D0800">
              <w:fldChar w:fldCharType="end"/>
            </w:r>
            <w:r w:rsidRPr="005A0966">
              <w:t xml:space="preserve"> </w:t>
            </w:r>
            <w:r>
              <w:fldChar w:fldCharType="end"/>
            </w:r>
          </w:p>
        </w:tc>
        <w:tc>
          <w:tcPr>
            <w:tcW w:w="596" w:type="dxa"/>
            <w:shd w:val="clear" w:color="auto" w:fill="70AD47" w:themeFill="accent6"/>
            <w:vAlign w:val="center"/>
          </w:tcPr>
          <w:p w14:paraId="4B08535A" w14:textId="77777777" w:rsidR="00087EDB" w:rsidRDefault="00087EDB" w:rsidP="00C05A53">
            <w:pPr>
              <w:pStyle w:val="ProductList-OfferingBody"/>
              <w:ind w:left="-113"/>
              <w:jc w:val="center"/>
            </w:pPr>
          </w:p>
        </w:tc>
        <w:tc>
          <w:tcPr>
            <w:tcW w:w="595" w:type="dxa"/>
            <w:shd w:val="clear" w:color="auto" w:fill="70AD47" w:themeFill="accent6"/>
            <w:vAlign w:val="center"/>
          </w:tcPr>
          <w:p w14:paraId="4B08535B" w14:textId="77777777" w:rsidR="00087EDB" w:rsidRDefault="00087EDB" w:rsidP="00C05A53">
            <w:pPr>
              <w:pStyle w:val="ProductList-OfferingBody"/>
              <w:ind w:left="-113"/>
              <w:jc w:val="center"/>
            </w:pPr>
          </w:p>
        </w:tc>
        <w:tc>
          <w:tcPr>
            <w:tcW w:w="425" w:type="dxa"/>
            <w:shd w:val="clear" w:color="auto" w:fill="BFBFBF" w:themeFill="background1" w:themeFillShade="BF"/>
            <w:vAlign w:val="center"/>
          </w:tcPr>
          <w:p w14:paraId="4B08535C" w14:textId="77777777" w:rsidR="00087EDB" w:rsidRDefault="00087EDB" w:rsidP="00C05A53">
            <w:pPr>
              <w:pStyle w:val="ProductList-OfferingBody"/>
              <w:ind w:left="-113"/>
              <w:jc w:val="center"/>
            </w:pPr>
          </w:p>
        </w:tc>
        <w:tc>
          <w:tcPr>
            <w:tcW w:w="766" w:type="dxa"/>
            <w:shd w:val="clear" w:color="auto" w:fill="70AD47" w:themeFill="accent6"/>
          </w:tcPr>
          <w:p w14:paraId="4B08535D" w14:textId="77777777" w:rsidR="00087EDB" w:rsidRPr="00087EDB" w:rsidRDefault="00087EDB" w:rsidP="00087EDB">
            <w:pPr>
              <w:pStyle w:val="ProductList-OfferingBody"/>
              <w:ind w:left="-113"/>
              <w:jc w:val="center"/>
              <w:rPr>
                <w:color w:val="1F497D"/>
              </w:rPr>
            </w:pPr>
            <w:r w:rsidRPr="00087EDB">
              <w:fldChar w:fldCharType="begin"/>
            </w:r>
            <w:r w:rsidRPr="00087EDB">
              <w:instrText xml:space="preserve"> </w:instrText>
            </w:r>
            <w:r w:rsidRPr="00087EDB">
              <w:rPr>
                <w:color w:val="1F497D"/>
              </w:rPr>
              <w:instrText>AutoTextList  \s NoStyle \t “</w:instrText>
            </w:r>
            <w:r w:rsidRPr="00087EDB">
              <w:instrText>Nicht organisationsweite Produkte in Open Value</w:instrText>
            </w:r>
            <w:r w:rsidRPr="00087EDB">
              <w:rPr>
                <w:color w:val="1F497D"/>
              </w:rPr>
              <w:instrText>”</w:instrText>
            </w:r>
            <w:r w:rsidRPr="00087EDB">
              <w:instrText xml:space="preserve"> </w:instrText>
            </w:r>
            <w:r w:rsidRPr="00087EDB">
              <w:fldChar w:fldCharType="separate"/>
            </w:r>
            <w:r w:rsidRPr="00087EDB">
              <w:rPr>
                <w:color w:val="1F497D"/>
              </w:rPr>
              <w:t xml:space="preserve"> </w:t>
            </w:r>
            <w:r w:rsidRPr="00087EDB">
              <w:t>P</w:t>
            </w:r>
            <w:r w:rsidRPr="00087EDB">
              <w:fldChar w:fldCharType="end"/>
            </w:r>
          </w:p>
        </w:tc>
        <w:tc>
          <w:tcPr>
            <w:tcW w:w="595" w:type="dxa"/>
            <w:shd w:val="clear" w:color="auto" w:fill="70AD47" w:themeFill="accent6"/>
            <w:vAlign w:val="center"/>
          </w:tcPr>
          <w:p w14:paraId="4B08535E" w14:textId="77777777" w:rsidR="00087EDB" w:rsidRDefault="00087EDB" w:rsidP="00C05A53">
            <w:pPr>
              <w:pStyle w:val="ProductList-OfferingBody"/>
              <w:ind w:left="-113"/>
              <w:jc w:val="center"/>
            </w:pPr>
          </w:p>
        </w:tc>
        <w:tc>
          <w:tcPr>
            <w:tcW w:w="596" w:type="dxa"/>
            <w:shd w:val="clear" w:color="auto" w:fill="70AD47" w:themeFill="accent6"/>
            <w:vAlign w:val="center"/>
          </w:tcPr>
          <w:p w14:paraId="4B08535F" w14:textId="77777777" w:rsidR="00087EDB" w:rsidRDefault="00DA77DB" w:rsidP="00C05A53">
            <w:pPr>
              <w:pStyle w:val="ProductList-OfferingBody"/>
              <w:ind w:left="-113"/>
              <w:jc w:val="center"/>
            </w:pPr>
            <w:r w:rsidRPr="00DA77DB">
              <w:fldChar w:fldCharType="begin"/>
            </w:r>
            <w:r w:rsidRPr="00DA77DB">
              <w:instrText xml:space="preserve"> </w:instrText>
            </w:r>
            <w:r w:rsidRPr="00DA77DB">
              <w:rPr>
                <w:color w:val="1F497D"/>
              </w:rPr>
              <w:instrText>AutoTextList  \s NoStyle \t “</w:instrText>
            </w:r>
            <w:r w:rsidRPr="00DA77DB">
              <w:instrText>Server and Tools-Produkt</w:instrText>
            </w:r>
            <w:r w:rsidRPr="00DA77DB">
              <w:rPr>
                <w:color w:val="1F497D"/>
              </w:rPr>
              <w:instrText>”</w:instrText>
            </w:r>
            <w:r w:rsidRPr="00DA77DB">
              <w:instrText xml:space="preserve"> </w:instrText>
            </w:r>
            <w:r w:rsidRPr="00DA77DB">
              <w:fldChar w:fldCharType="separate"/>
            </w:r>
            <w:r w:rsidRPr="00DA77DB">
              <w:t>SP</w:t>
            </w:r>
            <w:r w:rsidRPr="00DA77DB">
              <w:fldChar w:fldCharType="end"/>
            </w:r>
          </w:p>
        </w:tc>
      </w:tr>
      <w:tr w:rsidR="00087EDB" w14:paraId="4B08536F" w14:textId="77777777" w:rsidTr="00AC6116">
        <w:tc>
          <w:tcPr>
            <w:tcW w:w="2970" w:type="dxa"/>
            <w:tcBorders>
              <w:top w:val="dashSmallGap" w:sz="4" w:space="0" w:color="BFBFBF" w:themeColor="background1" w:themeShade="BF"/>
              <w:left w:val="nil"/>
              <w:bottom w:val="nil"/>
              <w:right w:val="nil"/>
            </w:tcBorders>
          </w:tcPr>
          <w:p w14:paraId="4B085361" w14:textId="77777777" w:rsidR="00087EDB" w:rsidRDefault="00087EDB" w:rsidP="0085720F">
            <w:pPr>
              <w:pStyle w:val="ProductList-Offering2"/>
            </w:pPr>
            <w:bookmarkStart w:id="541" w:name="_Toc379797211"/>
            <w:bookmarkStart w:id="542" w:name="_Toc380513236"/>
            <w:bookmarkStart w:id="543" w:name="_Toc380655278"/>
            <w:bookmarkStart w:id="544" w:name="_Toc391370670"/>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Pack Core-Lizenz)</w:t>
            </w:r>
            <w:bookmarkEnd w:id="541"/>
            <w:bookmarkEnd w:id="542"/>
            <w:bookmarkEnd w:id="543"/>
            <w:bookmarkEnd w:id="544"/>
          </w:p>
        </w:tc>
        <w:tc>
          <w:tcPr>
            <w:tcW w:w="572" w:type="dxa"/>
            <w:tcBorders>
              <w:top w:val="dashSmallGap" w:sz="4" w:space="0" w:color="BFBFBF" w:themeColor="background1" w:themeShade="BF"/>
              <w:left w:val="nil"/>
              <w:bottom w:val="nil"/>
              <w:right w:val="nil"/>
            </w:tcBorders>
            <w:vAlign w:val="center"/>
          </w:tcPr>
          <w:p w14:paraId="4B085362" w14:textId="77777777" w:rsidR="00087EDB" w:rsidRDefault="00087EDB"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B085363" w14:textId="77777777" w:rsidR="00087EDB" w:rsidRDefault="00087EDB"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B085364" w14:textId="77777777" w:rsidR="00087EDB" w:rsidRDefault="00087EDB"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365" w14:textId="77777777" w:rsidR="00087EDB" w:rsidRDefault="00087ED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B085366" w14:textId="77777777" w:rsidR="00087EDB" w:rsidRDefault="00087EDB" w:rsidP="00C05A53">
            <w:pPr>
              <w:pStyle w:val="ProductList-OfferingBody"/>
              <w:ind w:left="-113"/>
              <w:jc w:val="center"/>
            </w:pPr>
            <w:r>
              <w:t>50</w:t>
            </w:r>
          </w:p>
        </w:tc>
        <w:tc>
          <w:tcPr>
            <w:tcW w:w="596" w:type="dxa"/>
            <w:shd w:val="clear" w:color="auto" w:fill="70AD47" w:themeFill="accent6"/>
            <w:vAlign w:val="center"/>
          </w:tcPr>
          <w:p w14:paraId="4B085367" w14:textId="77777777" w:rsidR="00087EDB" w:rsidRDefault="00087EDB" w:rsidP="00C05A53">
            <w:pPr>
              <w:pStyle w:val="ProductList-OfferingBody"/>
              <w:ind w:left="-113"/>
              <w:jc w:val="center"/>
            </w:pPr>
            <w:r>
              <w:fldChar w:fldCharType="begin"/>
            </w:r>
            <w:r w:rsidRPr="005A0966">
              <w:instrText xml:space="preserve"> AutoTextList  \sNoStyle\t "Additional Product"</w:instrText>
            </w:r>
            <w:r>
              <w:fldChar w:fldCharType="separate"/>
            </w:r>
            <w:r w:rsidRPr="001D0800">
              <w:fldChar w:fldCharType="begin"/>
            </w:r>
            <w:r w:rsidRPr="001D0800">
              <w:instrText xml:space="preserve"> </w:instrText>
            </w:r>
            <w:r w:rsidRPr="001D0800">
              <w:rPr>
                <w:color w:val="1F497D"/>
              </w:rPr>
              <w:instrText>AutoTextList  \s NoStyle \t “</w:instrText>
            </w:r>
            <w:r w:rsidRPr="001D0800">
              <w:instrText>Zusätzliches Produkt</w:instrText>
            </w:r>
            <w:r w:rsidRPr="001D0800">
              <w:rPr>
                <w:color w:val="1F497D"/>
              </w:rPr>
              <w:instrText>”</w:instrText>
            </w:r>
            <w:r w:rsidRPr="001D0800">
              <w:instrText xml:space="preserve"> </w:instrText>
            </w:r>
            <w:r w:rsidRPr="001D0800">
              <w:fldChar w:fldCharType="separate"/>
            </w:r>
            <w:r w:rsidRPr="001D0800">
              <w:rPr>
                <w:color w:val="1F497D"/>
              </w:rPr>
              <w:t xml:space="preserve"> </w:t>
            </w:r>
            <w:r w:rsidRPr="001D0800">
              <w:t>A</w:t>
            </w:r>
            <w:r w:rsidRPr="001D0800">
              <w:fldChar w:fldCharType="end"/>
            </w:r>
            <w:r w:rsidRPr="005A0966">
              <w:t xml:space="preserve"> </w:t>
            </w:r>
            <w:r>
              <w:fldChar w:fldCharType="end"/>
            </w:r>
          </w:p>
        </w:tc>
        <w:tc>
          <w:tcPr>
            <w:tcW w:w="595" w:type="dxa"/>
            <w:shd w:val="clear" w:color="auto" w:fill="70AD47" w:themeFill="accent6"/>
            <w:vAlign w:val="center"/>
          </w:tcPr>
          <w:p w14:paraId="4B085368" w14:textId="77777777" w:rsidR="00087EDB" w:rsidRDefault="00087EDB" w:rsidP="00C05A53">
            <w:pPr>
              <w:pStyle w:val="ProductList-OfferingBody"/>
              <w:ind w:left="-113"/>
              <w:jc w:val="center"/>
            </w:pPr>
            <w:r>
              <w:fldChar w:fldCharType="begin"/>
            </w:r>
            <w:r w:rsidRPr="005A0966">
              <w:instrText xml:space="preserve"> AutoTextList  \sNoStyle\t "Additional Product"</w:instrText>
            </w:r>
            <w:r>
              <w:fldChar w:fldCharType="separate"/>
            </w:r>
            <w:r w:rsidRPr="001D0800">
              <w:fldChar w:fldCharType="begin"/>
            </w:r>
            <w:r w:rsidRPr="001D0800">
              <w:instrText xml:space="preserve"> </w:instrText>
            </w:r>
            <w:r w:rsidRPr="001D0800">
              <w:rPr>
                <w:color w:val="1F497D"/>
              </w:rPr>
              <w:instrText>AutoTextList  \s NoStyle \t “</w:instrText>
            </w:r>
            <w:r w:rsidRPr="001D0800">
              <w:instrText>Zusätzliches Produkt</w:instrText>
            </w:r>
            <w:r w:rsidRPr="001D0800">
              <w:rPr>
                <w:color w:val="1F497D"/>
              </w:rPr>
              <w:instrText>”</w:instrText>
            </w:r>
            <w:r w:rsidRPr="001D0800">
              <w:instrText xml:space="preserve"> </w:instrText>
            </w:r>
            <w:r w:rsidRPr="001D0800">
              <w:fldChar w:fldCharType="separate"/>
            </w:r>
            <w:r w:rsidRPr="001D0800">
              <w:rPr>
                <w:color w:val="1F497D"/>
              </w:rPr>
              <w:t xml:space="preserve"> </w:t>
            </w:r>
            <w:r w:rsidRPr="001D0800">
              <w:t>A</w:t>
            </w:r>
            <w:r w:rsidRPr="001D0800">
              <w:fldChar w:fldCharType="end"/>
            </w:r>
            <w:r w:rsidRPr="005A0966">
              <w:t xml:space="preserve"> </w:t>
            </w:r>
            <w:r>
              <w:fldChar w:fldCharType="end"/>
            </w:r>
          </w:p>
        </w:tc>
        <w:tc>
          <w:tcPr>
            <w:tcW w:w="596" w:type="dxa"/>
            <w:shd w:val="clear" w:color="auto" w:fill="70AD47" w:themeFill="accent6"/>
            <w:vAlign w:val="center"/>
          </w:tcPr>
          <w:p w14:paraId="4B085369" w14:textId="77777777" w:rsidR="00087EDB" w:rsidRDefault="00087EDB" w:rsidP="00C05A53">
            <w:pPr>
              <w:pStyle w:val="ProductList-OfferingBody"/>
              <w:ind w:left="-113"/>
              <w:jc w:val="center"/>
            </w:pPr>
          </w:p>
        </w:tc>
        <w:tc>
          <w:tcPr>
            <w:tcW w:w="595" w:type="dxa"/>
            <w:shd w:val="clear" w:color="auto" w:fill="70AD47" w:themeFill="accent6"/>
            <w:vAlign w:val="center"/>
          </w:tcPr>
          <w:p w14:paraId="4B08536A" w14:textId="77777777" w:rsidR="00087EDB" w:rsidRDefault="00087EDB" w:rsidP="00C05A53">
            <w:pPr>
              <w:pStyle w:val="ProductList-OfferingBody"/>
              <w:ind w:left="-113"/>
              <w:jc w:val="center"/>
            </w:pPr>
          </w:p>
        </w:tc>
        <w:tc>
          <w:tcPr>
            <w:tcW w:w="425" w:type="dxa"/>
            <w:shd w:val="clear" w:color="auto" w:fill="70AD47" w:themeFill="accent6"/>
            <w:vAlign w:val="center"/>
          </w:tcPr>
          <w:p w14:paraId="4B08536B" w14:textId="77777777" w:rsidR="00087EDB" w:rsidRDefault="00087EDB" w:rsidP="00C05A53">
            <w:pPr>
              <w:pStyle w:val="ProductList-OfferingBody"/>
              <w:ind w:left="-113"/>
              <w:jc w:val="center"/>
            </w:pPr>
            <w:r w:rsidRPr="00087EDB">
              <w:fldChar w:fldCharType="begin"/>
            </w:r>
            <w:r w:rsidRPr="00087EDB">
              <w:instrText xml:space="preserve"> </w:instrText>
            </w:r>
            <w:r w:rsidRPr="00087EDB">
              <w:rPr>
                <w:color w:val="1F497D"/>
              </w:rPr>
              <w:instrText>AutoTextList  \s NoStyle \t “</w:instrText>
            </w:r>
            <w:r w:rsidRPr="00087EDB">
              <w:instrText>Open-Lizenz und Open Value</w:instrText>
            </w:r>
            <w:r w:rsidRPr="00087EDB">
              <w:rPr>
                <w:color w:val="1F497D"/>
              </w:rPr>
              <w:instrText>”</w:instrText>
            </w:r>
            <w:r w:rsidRPr="00087EDB">
              <w:instrText xml:space="preserve"> </w:instrText>
            </w:r>
            <w:r w:rsidRPr="00087EDB">
              <w:fldChar w:fldCharType="separate"/>
            </w:r>
            <w:r w:rsidRPr="00087EDB">
              <w:t>OF</w:t>
            </w:r>
            <w:r w:rsidRPr="00087EDB">
              <w:fldChar w:fldCharType="end"/>
            </w:r>
          </w:p>
        </w:tc>
        <w:tc>
          <w:tcPr>
            <w:tcW w:w="766" w:type="dxa"/>
            <w:shd w:val="clear" w:color="auto" w:fill="70AD47" w:themeFill="accent6"/>
          </w:tcPr>
          <w:p w14:paraId="4B08536C" w14:textId="77777777" w:rsidR="00087EDB" w:rsidRPr="00087EDB" w:rsidRDefault="00087EDB" w:rsidP="00087EDB">
            <w:pPr>
              <w:pStyle w:val="ProductList-OfferingBody"/>
              <w:ind w:left="-113"/>
              <w:jc w:val="center"/>
              <w:rPr>
                <w:color w:val="1F497D"/>
              </w:rPr>
            </w:pPr>
            <w:r w:rsidRPr="00087EDB">
              <w:fldChar w:fldCharType="begin"/>
            </w:r>
            <w:r w:rsidRPr="00087EDB">
              <w:instrText xml:space="preserve"> </w:instrText>
            </w:r>
            <w:r w:rsidRPr="00087EDB">
              <w:rPr>
                <w:color w:val="1F497D"/>
              </w:rPr>
              <w:instrText>AutoTextList  \s NoStyle \t “</w:instrText>
            </w:r>
            <w:r w:rsidRPr="00087EDB">
              <w:instrText>Nicht organisationsweite Produkte in Open Value</w:instrText>
            </w:r>
            <w:r w:rsidRPr="00087EDB">
              <w:rPr>
                <w:color w:val="1F497D"/>
              </w:rPr>
              <w:instrText>”</w:instrText>
            </w:r>
            <w:r w:rsidRPr="00087EDB">
              <w:instrText xml:space="preserve"> </w:instrText>
            </w:r>
            <w:r w:rsidRPr="00087EDB">
              <w:fldChar w:fldCharType="separate"/>
            </w:r>
            <w:r w:rsidRPr="00087EDB">
              <w:rPr>
                <w:color w:val="1F497D"/>
              </w:rPr>
              <w:t xml:space="preserve"> </w:t>
            </w:r>
            <w:r w:rsidRPr="00087EDB">
              <w:t>P</w:t>
            </w:r>
            <w:r w:rsidRPr="00087EDB">
              <w:fldChar w:fldCharType="end"/>
            </w:r>
          </w:p>
        </w:tc>
        <w:tc>
          <w:tcPr>
            <w:tcW w:w="595" w:type="dxa"/>
            <w:shd w:val="clear" w:color="auto" w:fill="70AD47" w:themeFill="accent6"/>
            <w:vAlign w:val="center"/>
          </w:tcPr>
          <w:p w14:paraId="4B08536D" w14:textId="77777777" w:rsidR="00087EDB" w:rsidRDefault="00087EDB" w:rsidP="00C05A53">
            <w:pPr>
              <w:pStyle w:val="ProductList-OfferingBody"/>
              <w:ind w:left="-113"/>
              <w:jc w:val="center"/>
            </w:pPr>
          </w:p>
        </w:tc>
        <w:tc>
          <w:tcPr>
            <w:tcW w:w="596" w:type="dxa"/>
            <w:shd w:val="clear" w:color="auto" w:fill="70AD47" w:themeFill="accent6"/>
            <w:vAlign w:val="center"/>
          </w:tcPr>
          <w:p w14:paraId="4B08536E" w14:textId="77777777" w:rsidR="00087EDB" w:rsidRDefault="00DA77DB" w:rsidP="00C05A53">
            <w:pPr>
              <w:pStyle w:val="ProductList-OfferingBody"/>
              <w:ind w:left="-113"/>
              <w:jc w:val="center"/>
            </w:pPr>
            <w:r w:rsidRPr="00DA77DB">
              <w:fldChar w:fldCharType="begin"/>
            </w:r>
            <w:r w:rsidRPr="00DA77DB">
              <w:instrText xml:space="preserve"> </w:instrText>
            </w:r>
            <w:r w:rsidRPr="00DA77DB">
              <w:rPr>
                <w:color w:val="1F497D"/>
              </w:rPr>
              <w:instrText>AutoTextList  \s NoStyle \t “</w:instrText>
            </w:r>
            <w:r w:rsidRPr="00DA77DB">
              <w:instrText>Server and Tools-Produkt</w:instrText>
            </w:r>
            <w:r w:rsidRPr="00DA77DB">
              <w:rPr>
                <w:color w:val="1F497D"/>
              </w:rPr>
              <w:instrText>”</w:instrText>
            </w:r>
            <w:r w:rsidRPr="00DA77DB">
              <w:instrText xml:space="preserve"> </w:instrText>
            </w:r>
            <w:r w:rsidRPr="00DA77DB">
              <w:fldChar w:fldCharType="separate"/>
            </w:r>
            <w:r w:rsidRPr="00DA77DB">
              <w:t>SP</w:t>
            </w:r>
            <w:r w:rsidRPr="00DA77DB">
              <w:fldChar w:fldCharType="end"/>
            </w:r>
          </w:p>
        </w:tc>
      </w:tr>
    </w:tbl>
    <w:p w14:paraId="4B085370" w14:textId="77777777" w:rsidR="000E6ADA" w:rsidRPr="00001778" w:rsidRDefault="000E6ADA" w:rsidP="0085720F">
      <w:pPr>
        <w:pStyle w:val="ProductList-Body"/>
        <w:tabs>
          <w:tab w:val="clear" w:pos="158"/>
          <w:tab w:val="left" w:pos="1170"/>
        </w:tabs>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85720F" w14:paraId="4B085374" w14:textId="77777777" w:rsidTr="000E6ADA">
        <w:tc>
          <w:tcPr>
            <w:tcW w:w="3461" w:type="dxa"/>
          </w:tcPr>
          <w:p w14:paraId="4B085371" w14:textId="77777777" w:rsidR="0085720F" w:rsidRDefault="000074E3" w:rsidP="000C4BD0">
            <w:pPr>
              <w:pStyle w:val="ProductList-Body"/>
              <w:tabs>
                <w:tab w:val="clear" w:pos="158"/>
                <w:tab w:val="left" w:pos="1062"/>
              </w:tabs>
              <w:spacing w:before="20" w:after="20"/>
            </w:pPr>
            <w:r>
              <w:t xml:space="preserve">Frühere Version: </w:t>
            </w:r>
            <w:r w:rsidR="0085720F">
              <w:rPr>
                <w:b/>
              </w:rPr>
              <w:t>SQL Server 2008 R2</w:t>
            </w:r>
            <w:r w:rsidR="0085720F">
              <w:fldChar w:fldCharType="begin"/>
            </w:r>
            <w:r w:rsidR="0085720F">
              <w:instrText>XE "R2 für SQL Server 2008"</w:instrText>
            </w:r>
            <w:r w:rsidR="0085720F">
              <w:fldChar w:fldCharType="end"/>
            </w:r>
            <w:r w:rsidR="0085720F">
              <w:rPr>
                <w:b/>
              </w:rPr>
              <w:t xml:space="preserve"> </w:t>
            </w:r>
            <w:r w:rsidR="0085720F" w:rsidRPr="000074E3">
              <w:t>(6/08)</w:t>
            </w:r>
          </w:p>
        </w:tc>
        <w:tc>
          <w:tcPr>
            <w:tcW w:w="3597" w:type="dxa"/>
          </w:tcPr>
          <w:p w14:paraId="4B085372" w14:textId="77777777" w:rsidR="0085720F" w:rsidRDefault="0085720F" w:rsidP="00BA49EA">
            <w:pPr>
              <w:pStyle w:val="ProductList-Body"/>
              <w:spacing w:before="20" w:after="20"/>
            </w:pPr>
            <w:r>
              <w:t xml:space="preserve">Produkt-Pool: </w:t>
            </w:r>
            <w:r>
              <w:rPr>
                <w:b/>
              </w:rPr>
              <w:t>Server, Anwendung (Developer)</w:t>
            </w:r>
          </w:p>
        </w:tc>
        <w:tc>
          <w:tcPr>
            <w:tcW w:w="3597" w:type="dxa"/>
          </w:tcPr>
          <w:p w14:paraId="4B085373" w14:textId="77777777" w:rsidR="0085720F" w:rsidRDefault="0053069E" w:rsidP="0085720F">
            <w:pPr>
              <w:pStyle w:val="ProductList-Body"/>
              <w:spacing w:before="20" w:after="20"/>
            </w:pPr>
            <w:r>
              <w:t xml:space="preserve">Ausnahme Qualifizierter Nutzer: </w:t>
            </w:r>
            <w:r w:rsidR="000E6ADA">
              <w:br/>
            </w:r>
            <w:r>
              <w:rPr>
                <w:b/>
              </w:rPr>
              <w:t>Pro-Core-Produkt</w:t>
            </w:r>
          </w:p>
        </w:tc>
      </w:tr>
      <w:tr w:rsidR="0085720F" w14:paraId="4B085378" w14:textId="77777777" w:rsidTr="000E6ADA">
        <w:tc>
          <w:tcPr>
            <w:tcW w:w="3461" w:type="dxa"/>
          </w:tcPr>
          <w:p w14:paraId="4B085375"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B085376" w14:textId="77777777" w:rsidR="0085720F" w:rsidRDefault="00CD60C5" w:rsidP="0085720F">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 (alle bis auf Developer)</w:t>
            </w:r>
          </w:p>
        </w:tc>
        <w:tc>
          <w:tcPr>
            <w:tcW w:w="3597" w:type="dxa"/>
          </w:tcPr>
          <w:p w14:paraId="4B085377" w14:textId="77777777" w:rsidR="0085720F" w:rsidRDefault="0085720F" w:rsidP="0085720F">
            <w:pPr>
              <w:pStyle w:val="ProductList-Body"/>
              <w:spacing w:before="20" w:after="20"/>
            </w:pPr>
            <w:r>
              <w:t xml:space="preserve">Zur Verringerung berechtigt (SCE): </w:t>
            </w:r>
            <w:r>
              <w:rPr>
                <w:b/>
              </w:rPr>
              <w:t>Alle bis auf Developer und PDW</w:t>
            </w:r>
          </w:p>
        </w:tc>
      </w:tr>
    </w:tbl>
    <w:p w14:paraId="4B085379"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37A" w14:textId="77777777" w:rsidR="0085720F" w:rsidRPr="00001778" w:rsidRDefault="0085720F" w:rsidP="0085720F">
      <w:pPr>
        <w:pStyle w:val="ProductList-Body"/>
      </w:pPr>
      <w:r>
        <w:rPr>
          <w:b/>
          <w:color w:val="00188F"/>
        </w:rPr>
        <w:t>Fulfillment-Optionen für SQL Server</w:t>
      </w:r>
    </w:p>
    <w:p w14:paraId="4B08537B" w14:textId="77777777" w:rsidR="0085720F" w:rsidRPr="00001778" w:rsidRDefault="0085720F" w:rsidP="0085720F">
      <w:pPr>
        <w:pStyle w:val="ProductList-Body"/>
      </w:pPr>
      <w:r>
        <w:t>Kunden dürfen nur die Software verwenden, die dem Lizenzmodell entspricht, unter dem ihre SQL Server-Lizenzen erworben wurden.</w:t>
      </w:r>
      <w:r w:rsidR="001708B0">
        <w:t xml:space="preserve"> </w:t>
      </w:r>
    </w:p>
    <w:p w14:paraId="4B08537C" w14:textId="77777777" w:rsidR="0085720F" w:rsidRPr="00F840F0" w:rsidRDefault="0085720F" w:rsidP="0085720F">
      <w:pPr>
        <w:pStyle w:val="ProductList-Body"/>
        <w:rPr>
          <w:sz w:val="14"/>
        </w:rPr>
      </w:pPr>
    </w:p>
    <w:p w14:paraId="4B08537D" w14:textId="77777777" w:rsidR="0085720F" w:rsidRPr="00001778" w:rsidRDefault="0085720F" w:rsidP="0085720F">
      <w:pPr>
        <w:pStyle w:val="ProductList-Body"/>
      </w:pPr>
      <w:r>
        <w:rPr>
          <w:b/>
          <w:color w:val="00188F"/>
        </w:rPr>
        <w:t>Buy-Out-Option für SQL Server unter EAP</w:t>
      </w:r>
    </w:p>
    <w:p w14:paraId="4B08537E" w14:textId="77777777" w:rsidR="0085720F" w:rsidRPr="00001778" w:rsidRDefault="0085720F" w:rsidP="0085720F">
      <w:pPr>
        <w:pStyle w:val="ProductList-Body"/>
      </w:pPr>
      <w:r>
        <w:t>Kunden haben die Option, SA für SQL Server Enterprise Server-/CAL-Lizenzen nach dem 30. Juni 2012 zu verlängern, ihre einzige Buy-Out-Option am Ende ihrer Beitrittslaufzeit gilt jedoch nur für Core-Lizenzen.</w:t>
      </w:r>
    </w:p>
    <w:p w14:paraId="4B08537F" w14:textId="77777777" w:rsidR="0085720F" w:rsidRPr="00F840F0" w:rsidRDefault="00042275" w:rsidP="0085720F">
      <w:pPr>
        <w:pStyle w:val="ProductList-Body"/>
        <w:rPr>
          <w:sz w:val="14"/>
        </w:rPr>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14:paraId="4B085380" w14:textId="77777777" w:rsidR="0085720F" w:rsidRPr="00001778" w:rsidRDefault="0085720F" w:rsidP="0085720F">
      <w:pPr>
        <w:pStyle w:val="ProductList-Body"/>
      </w:pPr>
      <w:r>
        <w:rPr>
          <w:b/>
          <w:color w:val="00188F"/>
        </w:rPr>
        <w:t>Software Assurance-Upgraderechte für frühere Versionen von SQL Server</w:t>
      </w:r>
    </w:p>
    <w:p w14:paraId="4B085381" w14:textId="77777777" w:rsidR="0085720F" w:rsidRPr="00001778" w:rsidRDefault="0085720F" w:rsidP="0085720F">
      <w:pPr>
        <w:pStyle w:val="ProductList-Body"/>
      </w:pPr>
      <w:r>
        <w:t>Kunden, die am 1. April 2012 über SA für die folgende Produkte verfügten, sind möglicherweise berechtigt, unter speziellen Bestimmungen auf die Version 2012 upzugraden.</w:t>
      </w:r>
      <w:r w:rsidR="001708B0">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1708B0">
        <w:t xml:space="preserve"> </w:t>
      </w:r>
      <w:r>
        <w:t xml:space="preserve">Weitere Einzelheiten finden Sie in der Produktliste März 2014 unter </w:t>
      </w:r>
      <w:hyperlink r:id="rId33" w:history="1">
        <w:r>
          <w:rPr>
            <w:rStyle w:val="Hyperlink"/>
          </w:rPr>
          <w:t>http://go.microsoft.com/?linkid=9839207</w:t>
        </w:r>
      </w:hyperlink>
      <w:r>
        <w:t xml:space="preserve">. </w:t>
      </w:r>
    </w:p>
    <w:p w14:paraId="4B085382" w14:textId="77777777" w:rsidR="0085720F" w:rsidRPr="00001778"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Enterprise-Prozessorlizenzen und Server/CAL</w:t>
      </w:r>
    </w:p>
    <w:p w14:paraId="4B085383" w14:textId="77777777" w:rsidR="0085720F" w:rsidRPr="00001778"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Standard-Prozessorlizenzen</w:t>
      </w:r>
    </w:p>
    <w:p w14:paraId="4B085384" w14:textId="77777777" w:rsidR="0085720F" w:rsidRPr="00001778"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Web-Prozessorlizenzen</w:t>
      </w:r>
    </w:p>
    <w:p w14:paraId="4B085385" w14:textId="77777777" w:rsidR="0085720F" w:rsidRPr="00001778"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Workgroup</w:t>
      </w:r>
    </w:p>
    <w:p w14:paraId="4B085386" w14:textId="77777777" w:rsidR="004949B3" w:rsidRPr="00001778" w:rsidRDefault="004949B3" w:rsidP="004949B3">
      <w:pPr>
        <w:pStyle w:val="ProductList-Body"/>
      </w:pPr>
      <w:r>
        <w:t>Kunden, die am oder nach dem 1. April 2014 über aktive SA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w:t>
      </w:r>
      <w:r w:rsidR="001708B0">
        <w:t xml:space="preserve"> </w:t>
      </w:r>
      <w:r>
        <w:t>Kunden, die ihre Software Assurance für die Produkte am oder nach dem 1.</w:t>
      </w:r>
      <w:r w:rsidR="003C3FA5">
        <w:t> </w:t>
      </w:r>
      <w:r>
        <w:t>April</w:t>
      </w:r>
      <w:r w:rsidR="003C3FA5">
        <w:t> </w:t>
      </w:r>
      <w:r>
        <w:t xml:space="preserve">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4" w:history="1">
        <w:r>
          <w:rPr>
            <w:rStyle w:val="Hyperlink"/>
          </w:rPr>
          <w:t>http://go.microsoft.com/?linkid=9839207</w:t>
        </w:r>
      </w:hyperlink>
      <w:r w:rsidRPr="003C3FA5">
        <w:t xml:space="preserve"> beschrieben durch den Status der geltenden Software Assurance bestimmt.</w:t>
      </w:r>
    </w:p>
    <w:p w14:paraId="4B085387" w14:textId="77777777" w:rsidR="004949B3" w:rsidRPr="00001778" w:rsidRDefault="004949B3" w:rsidP="0085720F">
      <w:pPr>
        <w:pStyle w:val="ProductList-Body"/>
      </w:pPr>
    </w:p>
    <w:p w14:paraId="4B085388" w14:textId="77777777" w:rsidR="0085720F" w:rsidRPr="00001778"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w:t>
      </w:r>
      <w:r w:rsidR="000E6ADA">
        <w:t> </w:t>
      </w:r>
      <w:r>
        <w:t>SA</w:t>
      </w:r>
      <w:r w:rsidR="000E6ADA">
        <w:t> </w:t>
      </w:r>
      <w:r>
        <w:t>des Kunden.</w:t>
      </w:r>
    </w:p>
    <w:p w14:paraId="4B085389" w14:textId="77777777" w:rsidR="00FF2556" w:rsidRPr="00001778" w:rsidRDefault="00FF2556" w:rsidP="0085720F">
      <w:pPr>
        <w:pStyle w:val="ProductList-Body"/>
      </w:pPr>
    </w:p>
    <w:p w14:paraId="4B08538A" w14:textId="77777777" w:rsidR="005535A4" w:rsidRPr="00001778" w:rsidRDefault="005535A4" w:rsidP="005535A4">
      <w:pPr>
        <w:pStyle w:val="ProductList-Body"/>
      </w:pPr>
      <w:r>
        <w:rPr>
          <w:b/>
          <w:color w:val="00188F"/>
        </w:rPr>
        <w:t>Optionaler Build ohne Oracle Java für SQL Server 2012 Parallel Data Warehouse</w:t>
      </w:r>
      <w:r>
        <w:rPr>
          <w:b/>
        </w:rPr>
        <w:t xml:space="preserve"> </w:t>
      </w:r>
    </w:p>
    <w:p w14:paraId="4B08538B" w14:textId="77777777" w:rsidR="005535A4" w:rsidRPr="00001778"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1708B0">
        <w:t xml:space="preserve"> </w:t>
      </w:r>
      <w:r>
        <w:t>Dieselben Optionen gelten für bestehende Kunden, die zum Zeitpunkt der Bereitstellung von AU 1 über aktive SA für SQL Server 2012 PDW-Lizenzen verfügen.</w:t>
      </w:r>
      <w:r w:rsidR="001708B0">
        <w:t xml:space="preserve"> </w:t>
      </w:r>
      <w:r>
        <w:t xml:space="preserve">Weitere Informationen finden Sie unter </w:t>
      </w:r>
      <w:hyperlink r:id="rId35" w:history="1">
        <w:r>
          <w:rPr>
            <w:rStyle w:val="Hyperlink"/>
          </w:rPr>
          <w:t>http://www.microsoft.com/en-us/sqlserver/solutions-technologies/data-warehousing/pdw.aspx</w:t>
        </w:r>
      </w:hyperlink>
      <w:r>
        <w:t>.</w:t>
      </w:r>
    </w:p>
    <w:p w14:paraId="4B08538C" w14:textId="77777777" w:rsidR="005535A4" w:rsidRPr="00001778" w:rsidRDefault="005535A4" w:rsidP="0085720F">
      <w:pPr>
        <w:pStyle w:val="ProductList-Body"/>
      </w:pPr>
    </w:p>
    <w:p w14:paraId="4B08538D" w14:textId="77777777" w:rsidR="00A72B12" w:rsidRPr="00001778" w:rsidRDefault="00A72B12" w:rsidP="00A72B12">
      <w:pPr>
        <w:pStyle w:val="ProductList-Body"/>
      </w:pPr>
      <w:r>
        <w:rPr>
          <w:b/>
          <w:color w:val="00188F"/>
        </w:rPr>
        <w:t>CAL-Verzicht im Zusammenhang mit SQL Server Business Intelligence</w:t>
      </w:r>
    </w:p>
    <w:p w14:paraId="4B08538E" w14:textId="77777777" w:rsidR="00A72B12" w:rsidRPr="00001778"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4B08538F" w14:textId="77777777" w:rsidR="00A72B12" w:rsidRPr="00001778" w:rsidRDefault="00A72B12" w:rsidP="0085720F">
      <w:pPr>
        <w:pStyle w:val="ProductList-Body"/>
      </w:pPr>
    </w:p>
    <w:p w14:paraId="4B085390" w14:textId="77777777" w:rsidR="0085720F" w:rsidRPr="00001778" w:rsidRDefault="005535A4" w:rsidP="0085720F">
      <w:pPr>
        <w:pStyle w:val="ProductList-Body"/>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14:paraId="4B085391" w14:textId="77777777" w:rsidR="0085720F" w:rsidRPr="00001778" w:rsidRDefault="0085720F" w:rsidP="0085720F">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1708B0">
        <w:t xml:space="preserve"> </w:t>
      </w:r>
      <w:r>
        <w:t>Als</w:t>
      </w:r>
      <w:r w:rsidR="000E6ADA">
        <w:t> </w:t>
      </w:r>
      <w:r>
        <w:t>Ausnahme erhalten Volumenlizenzkunden, die am 1. März 2013 über aktive SA für SQL Server 2008 R2 Parallel Data Warehouse-Lizenzen („qualifizierende Lizenzen“) verfügten, die folgenden Optionen. SQL Server 2008 R2 Parallel Data Warehouse-Lizenzen, die danach unter derselben</w:t>
      </w:r>
      <w:r w:rsidR="000E6ADA">
        <w:t> </w:t>
      </w:r>
      <w:r>
        <w:t>Beitrittslaufzeit im Rahmen eines Konzern-, Konzern-Abonnement-Prozesses oder des geplanten jährlichen True Up-Prozesses des</w:t>
      </w:r>
      <w:r w:rsidR="000E6ADA">
        <w:t> </w:t>
      </w:r>
      <w:r>
        <w:t>Kunden erworben werden, sind ebenfalls qualifizierende Lizenzen im Sinne dieser Optionen.</w:t>
      </w:r>
    </w:p>
    <w:p w14:paraId="4B085392" w14:textId="77777777" w:rsidR="0085720F" w:rsidRPr="00001778" w:rsidRDefault="0085720F" w:rsidP="0085720F">
      <w:pPr>
        <w:pStyle w:val="ProductList-Body"/>
      </w:pPr>
    </w:p>
    <w:p w14:paraId="4B085393" w14:textId="77777777" w:rsidR="0085720F" w:rsidRPr="00001778"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14:paraId="4B085394" w14:textId="77777777" w:rsidR="000E6ADA" w:rsidRDefault="000E6ADA" w:rsidP="0085720F">
      <w:pPr>
        <w:pStyle w:val="ProductList-Body"/>
        <w:rPr>
          <w:b/>
          <w:color w:val="00188F"/>
        </w:rPr>
      </w:pPr>
    </w:p>
    <w:p w14:paraId="4B085395" w14:textId="77777777" w:rsidR="0085720F" w:rsidRPr="00001778" w:rsidRDefault="0085720F" w:rsidP="0085720F">
      <w:pPr>
        <w:pStyle w:val="ProductList-Body"/>
      </w:pPr>
      <w:r>
        <w:rPr>
          <w:b/>
          <w:color w:val="00188F"/>
        </w:rPr>
        <w:t>System Center Standard-Lizenzgewährung</w:t>
      </w:r>
    </w:p>
    <w:p w14:paraId="4B085396" w14:textId="77777777" w:rsidR="0085720F" w:rsidRPr="00001778"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14:paraId="4B085397" w14:textId="77777777" w:rsidR="0085720F" w:rsidRPr="00001778" w:rsidRDefault="0085720F" w:rsidP="002F3FF6">
      <w:pPr>
        <w:pStyle w:val="ProductList-Body"/>
        <w:numPr>
          <w:ilvl w:val="0"/>
          <w:numId w:val="54"/>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p>
    <w:p w14:paraId="4B085398" w14:textId="77777777" w:rsidR="0085720F" w:rsidRPr="00001778" w:rsidRDefault="0085720F" w:rsidP="002F3FF6">
      <w:pPr>
        <w:pStyle w:val="ProductList-Body"/>
        <w:numPr>
          <w:ilvl w:val="0"/>
          <w:numId w:val="54"/>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14:paraId="4B085399" w14:textId="77777777" w:rsidR="002F3FF6" w:rsidRPr="00001778" w:rsidRDefault="002F3FF6" w:rsidP="0085720F">
      <w:pPr>
        <w:pStyle w:val="ProductList-Body"/>
      </w:pPr>
    </w:p>
    <w:p w14:paraId="4B08539A" w14:textId="77777777" w:rsidR="0085720F" w:rsidRPr="00001778"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14:paraId="4B08539B" w14:textId="77777777" w:rsidR="0085720F" w:rsidRPr="00001778" w:rsidRDefault="0085720F" w:rsidP="0085720F">
      <w:pPr>
        <w:pStyle w:val="ProductList-Body"/>
      </w:pPr>
    </w:p>
    <w:p w14:paraId="4B08539C" w14:textId="77777777" w:rsidR="0085720F" w:rsidRPr="00001778" w:rsidRDefault="0085720F" w:rsidP="0085720F">
      <w:pPr>
        <w:pStyle w:val="ProductList-Body"/>
      </w:pPr>
      <w:r>
        <w:rPr>
          <w:b/>
          <w:color w:val="00188F"/>
        </w:rPr>
        <w:t>Für Kunden mit aktiver Software Assurance, die nicht verlängern möchten</w:t>
      </w:r>
    </w:p>
    <w:p w14:paraId="4B08539D" w14:textId="77777777" w:rsidR="0085720F" w:rsidRPr="00001778"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w:t>
      </w:r>
      <w:r w:rsidR="002365E8">
        <w:t> </w:t>
      </w:r>
      <w:r>
        <w:t>entscheiden, sind berechtigt, SQL Server 2008 R2</w:t>
      </w:r>
      <w:r>
        <w:fldChar w:fldCharType="begin"/>
      </w:r>
      <w:r>
        <w:instrText>XE "R2 für SQL Server 2008"</w:instrText>
      </w:r>
      <w:r>
        <w:fldChar w:fldCharType="end"/>
      </w:r>
      <w:r>
        <w:t xml:space="preserve"> oder SQL Server 2012 wie folgt unter diesen Lizenzen auszuführen:</w:t>
      </w:r>
    </w:p>
    <w:p w14:paraId="4B08539E" w14:textId="77777777" w:rsidR="0085720F" w:rsidRPr="00001778" w:rsidRDefault="0085720F" w:rsidP="00481542">
      <w:pPr>
        <w:pStyle w:val="ProductList-Body"/>
        <w:numPr>
          <w:ilvl w:val="0"/>
          <w:numId w:val="40"/>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14:paraId="4B08539F" w14:textId="77777777" w:rsidR="0085720F" w:rsidRPr="00001778"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Die Verwendung dieser Version der Software unterliegt den Produktbenutzungsrechten für SQL</w:t>
      </w:r>
      <w:r w:rsidR="000E6ADA">
        <w:t> </w:t>
      </w:r>
      <w:r>
        <w:t xml:space="preserve">Server 2012 Parallel Data Warehouse. </w:t>
      </w:r>
    </w:p>
    <w:p w14:paraId="4B0853A0" w14:textId="77777777" w:rsidR="0085720F" w:rsidRPr="00001778" w:rsidRDefault="0085720F" w:rsidP="0085720F">
      <w:pPr>
        <w:pStyle w:val="ProductList-Body"/>
      </w:pPr>
    </w:p>
    <w:p w14:paraId="4B0853A1" w14:textId="77777777" w:rsidR="0085720F" w:rsidRPr="00001778"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14:paraId="4B0853A2" w14:textId="77777777" w:rsidR="0085720F" w:rsidRPr="00001778" w:rsidRDefault="0085720F" w:rsidP="0085720F">
      <w:pPr>
        <w:pStyle w:val="ProductList-Body"/>
      </w:pPr>
    </w:p>
    <w:p w14:paraId="4B0853A3" w14:textId="77777777" w:rsidR="00782C7B" w:rsidRPr="00001778"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45" w:name="_Toc378147636"/>
    <w:bookmarkStart w:id="546" w:name="_Toc378151538"/>
    <w:p w14:paraId="4B0853A4"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3A5" w14:textId="77777777" w:rsidR="009919D2" w:rsidRPr="00001778" w:rsidRDefault="009919D2" w:rsidP="00680B4D">
      <w:pPr>
        <w:pStyle w:val="ProductList-Offering1Heading"/>
        <w:outlineLvl w:val="1"/>
      </w:pPr>
      <w:bookmarkStart w:id="547" w:name="_Toc379797212"/>
      <w:bookmarkStart w:id="548" w:name="_Toc380513237"/>
      <w:bookmarkStart w:id="549" w:name="_Toc380655279"/>
      <w:bookmarkStart w:id="550" w:name="_Toc391370671"/>
      <w:r>
        <w:t>Street and Trips</w:t>
      </w:r>
      <w:bookmarkEnd w:id="545"/>
      <w:bookmarkEnd w:id="546"/>
      <w:bookmarkEnd w:id="547"/>
      <w:bookmarkEnd w:id="548"/>
      <w:bookmarkEnd w:id="549"/>
      <w:bookmarkEnd w:id="550"/>
    </w:p>
    <w:tbl>
      <w:tblPr>
        <w:tblStyle w:val="TableGrid"/>
        <w:tblW w:w="1066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30"/>
        <w:gridCol w:w="661"/>
        <w:gridCol w:w="595"/>
        <w:gridCol w:w="596"/>
      </w:tblGrid>
      <w:tr w:rsidR="00362DCC" w14:paraId="4B0853B4" w14:textId="77777777" w:rsidTr="00F840F0">
        <w:trPr>
          <w:tblHeader/>
        </w:trPr>
        <w:tc>
          <w:tcPr>
            <w:tcW w:w="2923" w:type="dxa"/>
            <w:tcBorders>
              <w:bottom w:val="nil"/>
            </w:tcBorders>
            <w:shd w:val="clear" w:color="auto" w:fill="00188F"/>
          </w:tcPr>
          <w:p w14:paraId="4B0853A6" w14:textId="77777777" w:rsidR="00362DCC" w:rsidRPr="00EE0836" w:rsidRDefault="00362DC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3A7" w14:textId="77777777" w:rsidR="00362DCC" w:rsidRPr="00792B5C" w:rsidRDefault="00362DCC"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3A8" w14:textId="77777777" w:rsidR="00362DCC" w:rsidRPr="009F6E11" w:rsidRDefault="00362DCC"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3A9" w14:textId="77777777" w:rsidR="00362DCC" w:rsidRPr="00C47858" w:rsidRDefault="00362DCC"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3AA"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3AB"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3AC"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3AD"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3AE"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3AF"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0" w:type="dxa"/>
            <w:shd w:val="clear" w:color="auto" w:fill="00188F"/>
            <w:vAlign w:val="center"/>
          </w:tcPr>
          <w:p w14:paraId="4B0853B0"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1" w:type="dxa"/>
            <w:shd w:val="clear" w:color="auto" w:fill="00188F"/>
            <w:vAlign w:val="center"/>
          </w:tcPr>
          <w:p w14:paraId="4B0853B1"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3B2"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3B3" w14:textId="77777777" w:rsidR="00362DCC" w:rsidRPr="00A92A58" w:rsidRDefault="00362DCC"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3C3" w14:textId="77777777" w:rsidTr="00F840F0">
        <w:tc>
          <w:tcPr>
            <w:tcW w:w="2923" w:type="dxa"/>
            <w:tcBorders>
              <w:top w:val="nil"/>
              <w:left w:val="nil"/>
              <w:bottom w:val="nil"/>
              <w:right w:val="nil"/>
            </w:tcBorders>
          </w:tcPr>
          <w:p w14:paraId="4B0853B5" w14:textId="77777777" w:rsidR="00C05A53" w:rsidRDefault="00D20FC9" w:rsidP="00C05A53">
            <w:pPr>
              <w:pStyle w:val="ProductList-Offering1"/>
            </w:pPr>
            <w:bookmarkStart w:id="551" w:name="_Toc379797213"/>
            <w:bookmarkStart w:id="552" w:name="_Toc380513238"/>
            <w:bookmarkStart w:id="553" w:name="_Toc380655280"/>
            <w:bookmarkStart w:id="554" w:name="_Toc391370672"/>
            <w:r>
              <w:t>Street and Trips 2013</w:t>
            </w:r>
            <w:bookmarkEnd w:id="551"/>
            <w:bookmarkEnd w:id="552"/>
            <w:bookmarkEnd w:id="553"/>
            <w:bookmarkEnd w:id="554"/>
            <w:r>
              <w:fldChar w:fldCharType="begin"/>
            </w:r>
            <w:r>
              <w:instrText>XE "Street and Trips 2013"</w:instrText>
            </w:r>
            <w:r>
              <w:fldChar w:fldCharType="end"/>
            </w:r>
          </w:p>
        </w:tc>
        <w:tc>
          <w:tcPr>
            <w:tcW w:w="595" w:type="dxa"/>
            <w:tcBorders>
              <w:top w:val="nil"/>
              <w:left w:val="nil"/>
              <w:bottom w:val="nil"/>
              <w:right w:val="nil"/>
            </w:tcBorders>
            <w:vAlign w:val="center"/>
          </w:tcPr>
          <w:p w14:paraId="4B0853B6" w14:textId="77777777"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14:paraId="4B0853B7" w14:textId="77777777"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14:paraId="4B0853B8" w14:textId="77777777"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4B0853B9" w14:textId="77777777"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3BA" w14:textId="77777777" w:rsidR="00C05A53" w:rsidRDefault="00D20FC9" w:rsidP="00C05A53">
            <w:pPr>
              <w:pStyle w:val="ProductList-OfferingBody"/>
              <w:ind w:left="-113"/>
              <w:jc w:val="center"/>
            </w:pPr>
            <w:r>
              <w:t>1</w:t>
            </w:r>
          </w:p>
        </w:tc>
        <w:tc>
          <w:tcPr>
            <w:tcW w:w="596" w:type="dxa"/>
            <w:shd w:val="clear" w:color="auto" w:fill="70AD47" w:themeFill="accent6"/>
            <w:vAlign w:val="center"/>
          </w:tcPr>
          <w:p w14:paraId="4B0853BB" w14:textId="77777777" w:rsidR="00C05A53" w:rsidRPr="00362DCC" w:rsidRDefault="00042275" w:rsidP="00C05A53">
            <w:pPr>
              <w:pStyle w:val="ProductList-OfferingBody"/>
              <w:ind w:left="-113"/>
              <w:jc w:val="center"/>
            </w:pPr>
            <w:r w:rsidRPr="00362DCC">
              <w:fldChar w:fldCharType="begin"/>
            </w:r>
            <w:r w:rsidR="00321BDB" w:rsidRPr="005A0966">
              <w:instrText xml:space="preserve"> AutoTextList  \sNoStyle\t "Additional Product"</w:instrText>
            </w:r>
            <w:r w:rsidRPr="00362DCC">
              <w:fldChar w:fldCharType="separate"/>
            </w:r>
            <w:r w:rsidR="00362DCC" w:rsidRPr="00362DCC">
              <w:fldChar w:fldCharType="begin"/>
            </w:r>
            <w:r w:rsidR="00362DCC" w:rsidRPr="00362DCC">
              <w:instrText xml:space="preserve"> </w:instrText>
            </w:r>
            <w:r w:rsidR="00362DCC" w:rsidRPr="00362DCC">
              <w:rPr>
                <w:color w:val="1F497D"/>
              </w:rPr>
              <w:instrText>AutoTextList  \s NoStyle \t “</w:instrText>
            </w:r>
            <w:r w:rsidR="00362DCC" w:rsidRPr="00362DCC">
              <w:instrText>Zusätzliches Produkt</w:instrText>
            </w:r>
            <w:r w:rsidR="00362DCC" w:rsidRPr="00362DCC">
              <w:rPr>
                <w:color w:val="1F497D"/>
              </w:rPr>
              <w:instrText>”</w:instrText>
            </w:r>
            <w:r w:rsidR="00362DCC" w:rsidRPr="00362DCC">
              <w:instrText xml:space="preserve"> </w:instrText>
            </w:r>
            <w:r w:rsidR="00362DCC" w:rsidRPr="00362DCC">
              <w:fldChar w:fldCharType="separate"/>
            </w:r>
            <w:r w:rsidR="00362DCC" w:rsidRPr="00362DCC">
              <w:rPr>
                <w:color w:val="1F497D"/>
              </w:rPr>
              <w:t xml:space="preserve"> </w:t>
            </w:r>
            <w:r w:rsidR="00362DCC" w:rsidRPr="00362DCC">
              <w:t>A</w:t>
            </w:r>
            <w:r w:rsidR="00362DCC" w:rsidRPr="00362DCC">
              <w:fldChar w:fldCharType="end"/>
            </w:r>
            <w:r w:rsidR="00321BDB" w:rsidRPr="00362DCC">
              <w:t xml:space="preserve"> </w:t>
            </w:r>
            <w:r w:rsidRPr="00362DCC">
              <w:fldChar w:fldCharType="end"/>
            </w:r>
          </w:p>
        </w:tc>
        <w:tc>
          <w:tcPr>
            <w:tcW w:w="595" w:type="dxa"/>
            <w:shd w:val="clear" w:color="auto" w:fill="70AD47" w:themeFill="accent6"/>
            <w:vAlign w:val="center"/>
          </w:tcPr>
          <w:p w14:paraId="4B0853BC" w14:textId="77777777" w:rsidR="00C05A53" w:rsidRDefault="00362DCC" w:rsidP="00362DCC">
            <w:pPr>
              <w:pStyle w:val="ProductList-OfferingBody"/>
              <w:ind w:left="-113"/>
              <w:jc w:val="center"/>
            </w:pPr>
            <w:r w:rsidRPr="00362DCC">
              <w:fldChar w:fldCharType="begin"/>
            </w:r>
            <w:r w:rsidRPr="00362DCC">
              <w:instrText xml:space="preserve"> </w:instrText>
            </w:r>
            <w:r w:rsidRPr="00362DCC">
              <w:rPr>
                <w:color w:val="1F497D"/>
              </w:rPr>
              <w:instrText>AutoTextList  \s NoStyle \t “</w:instrText>
            </w:r>
            <w:r w:rsidRPr="00362DCC">
              <w:instrText>Zusätzliches Produkt</w:instrText>
            </w:r>
            <w:r w:rsidRPr="00362DCC">
              <w:rPr>
                <w:color w:val="1F497D"/>
              </w:rPr>
              <w:instrText>”</w:instrText>
            </w:r>
            <w:r w:rsidRPr="00362DCC">
              <w:instrText xml:space="preserve"> </w:instrText>
            </w:r>
            <w:r w:rsidRPr="00362DCC">
              <w:fldChar w:fldCharType="separate"/>
            </w:r>
            <w:r w:rsidRPr="00362DCC">
              <w:rPr>
                <w:color w:val="1F497D"/>
              </w:rPr>
              <w:t xml:space="preserve"> </w:t>
            </w:r>
            <w:r w:rsidRPr="00362DCC">
              <w:t>A</w:t>
            </w:r>
            <w:r w:rsidRPr="00362DCC">
              <w:fldChar w:fldCharType="end"/>
            </w:r>
            <w:r w:rsidR="00042275">
              <w:t>,</w:t>
            </w:r>
            <w:r>
              <w:rPr>
                <w:b/>
              </w:rPr>
              <w:fldChar w:fldCharType="begin"/>
            </w:r>
            <w:r>
              <w:rPr>
                <w:b/>
              </w:rPr>
              <w:instrText xml:space="preserve"> </w:instrText>
            </w:r>
            <w:r>
              <w:rPr>
                <w:color w:val="1F497D"/>
              </w:rPr>
              <w:instrText>AutoTextList  \s NoStyle \t “</w:instrText>
            </w:r>
            <w:r w:rsidRPr="001350BE">
              <w:instrText>Studentenangebot</w:instrText>
            </w:r>
            <w:r>
              <w:rPr>
                <w:color w:val="1F497D"/>
              </w:rPr>
              <w:instrText>”</w:instrText>
            </w:r>
            <w:r>
              <w:rPr>
                <w:b/>
              </w:rPr>
              <w:instrText xml:space="preserve"> </w:instrText>
            </w:r>
            <w:r>
              <w:rPr>
                <w:b/>
              </w:rPr>
              <w:fldChar w:fldCharType="separate"/>
            </w:r>
            <w:r w:rsidRPr="00362DCC">
              <w:t>ST</w:t>
            </w:r>
            <w:r>
              <w:rPr>
                <w:b/>
              </w:rPr>
              <w:fldChar w:fldCharType="end"/>
            </w:r>
          </w:p>
        </w:tc>
        <w:tc>
          <w:tcPr>
            <w:tcW w:w="596" w:type="dxa"/>
            <w:shd w:val="clear" w:color="auto" w:fill="70AD47" w:themeFill="accent6"/>
            <w:vAlign w:val="center"/>
          </w:tcPr>
          <w:p w14:paraId="4B0853BD"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3BE" w14:textId="77777777" w:rsidR="00C05A53" w:rsidRDefault="00C05A53" w:rsidP="00C05A53">
            <w:pPr>
              <w:pStyle w:val="ProductList-OfferingBody"/>
              <w:ind w:left="-113"/>
              <w:jc w:val="center"/>
            </w:pPr>
          </w:p>
        </w:tc>
        <w:tc>
          <w:tcPr>
            <w:tcW w:w="530" w:type="dxa"/>
            <w:shd w:val="clear" w:color="auto" w:fill="BFBFBF" w:themeFill="background1" w:themeFillShade="BF"/>
            <w:vAlign w:val="center"/>
          </w:tcPr>
          <w:p w14:paraId="4B0853BF" w14:textId="77777777" w:rsidR="00C05A53" w:rsidRDefault="00C05A53" w:rsidP="00C05A53">
            <w:pPr>
              <w:pStyle w:val="ProductList-OfferingBody"/>
              <w:ind w:left="-113"/>
              <w:jc w:val="center"/>
            </w:pPr>
          </w:p>
        </w:tc>
        <w:tc>
          <w:tcPr>
            <w:tcW w:w="661" w:type="dxa"/>
            <w:shd w:val="clear" w:color="auto" w:fill="70AD47" w:themeFill="accent6"/>
            <w:vAlign w:val="center"/>
          </w:tcPr>
          <w:p w14:paraId="4B0853C0" w14:textId="77777777" w:rsidR="00C05A53" w:rsidRPr="00362DCC" w:rsidRDefault="00042275" w:rsidP="00C05A53">
            <w:pPr>
              <w:pStyle w:val="ProductList-OfferingBody"/>
              <w:ind w:left="-113"/>
              <w:jc w:val="center"/>
            </w:pPr>
            <w:r w:rsidRPr="00362DCC">
              <w:fldChar w:fldCharType="begin"/>
            </w:r>
            <w:r w:rsidR="00321BDB" w:rsidRPr="003A35A1">
              <w:instrText xml:space="preserve"> </w:instrText>
            </w:r>
            <w:r w:rsidR="00321BDB">
              <w:instrText>AutoTextList  \sNoStyle\t "Non-Company Wide in Open Value"</w:instrText>
            </w:r>
            <w:r w:rsidRPr="00362DCC">
              <w:fldChar w:fldCharType="separate"/>
            </w:r>
            <w:r w:rsidR="00362DCC" w:rsidRPr="00362DCC">
              <w:fldChar w:fldCharType="begin"/>
            </w:r>
            <w:r w:rsidR="00362DCC" w:rsidRPr="00362DCC">
              <w:instrText xml:space="preserve"> </w:instrText>
            </w:r>
            <w:r w:rsidR="00362DCC" w:rsidRPr="00362DCC">
              <w:rPr>
                <w:color w:val="1F497D"/>
              </w:rPr>
              <w:instrText>AutoTextList  \s NoStyle \t “</w:instrText>
            </w:r>
            <w:r w:rsidR="00362DCC" w:rsidRPr="00362DCC">
              <w:instrText>Nicht organisationsweite Produkte in Open Value</w:instrText>
            </w:r>
            <w:r w:rsidR="00362DCC" w:rsidRPr="00362DCC">
              <w:rPr>
                <w:color w:val="1F497D"/>
              </w:rPr>
              <w:instrText>”</w:instrText>
            </w:r>
            <w:r w:rsidR="00362DCC" w:rsidRPr="00362DCC">
              <w:instrText xml:space="preserve"> </w:instrText>
            </w:r>
            <w:r w:rsidR="00362DCC" w:rsidRPr="00362DCC">
              <w:fldChar w:fldCharType="separate"/>
            </w:r>
            <w:r w:rsidR="00362DCC" w:rsidRPr="00362DCC">
              <w:rPr>
                <w:color w:val="1F497D"/>
              </w:rPr>
              <w:t xml:space="preserve"> </w:t>
            </w:r>
            <w:r w:rsidR="00362DCC" w:rsidRPr="00362DCC">
              <w:t>P</w:t>
            </w:r>
            <w:r w:rsidR="00362DCC" w:rsidRPr="00362DCC">
              <w:fldChar w:fldCharType="end"/>
            </w:r>
            <w:r w:rsidR="00321BDB" w:rsidRPr="00362DCC">
              <w:t xml:space="preserve"> </w:t>
            </w:r>
            <w:r w:rsidRPr="00362DCC">
              <w:fldChar w:fldCharType="end"/>
            </w:r>
          </w:p>
        </w:tc>
        <w:tc>
          <w:tcPr>
            <w:tcW w:w="595" w:type="dxa"/>
            <w:shd w:val="clear" w:color="auto" w:fill="70AD47" w:themeFill="accent6"/>
            <w:vAlign w:val="center"/>
          </w:tcPr>
          <w:p w14:paraId="4B0853C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3C2" w14:textId="77777777" w:rsidR="00C05A53" w:rsidRDefault="00C05A53" w:rsidP="00C05A53">
            <w:pPr>
              <w:pStyle w:val="ProductList-OfferingBody"/>
              <w:ind w:left="-113"/>
              <w:jc w:val="center"/>
            </w:pPr>
          </w:p>
        </w:tc>
      </w:tr>
    </w:tbl>
    <w:p w14:paraId="4B0853C4" w14:textId="77777777" w:rsidR="009919D2" w:rsidRPr="00001778" w:rsidRDefault="009919D2"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032"/>
      </w:tblGrid>
      <w:tr w:rsidR="00321BDB" w14:paraId="4B0853C8" w14:textId="77777777" w:rsidTr="00F840F0">
        <w:tc>
          <w:tcPr>
            <w:tcW w:w="3780" w:type="dxa"/>
          </w:tcPr>
          <w:p w14:paraId="4B0853C5" w14:textId="77777777" w:rsidR="00321BDB" w:rsidRPr="00D20FC9" w:rsidRDefault="00321BDB" w:rsidP="000E6ADA">
            <w:pPr>
              <w:pStyle w:val="ProductList-Body"/>
              <w:spacing w:before="20" w:after="20"/>
            </w:pPr>
            <w:r>
              <w:t xml:space="preserve">Frühere Version: </w:t>
            </w:r>
            <w:r>
              <w:rPr>
                <w:b/>
              </w:rPr>
              <w:t>Street and Trips 2011</w:t>
            </w:r>
            <w:r w:rsidR="000E6ADA">
              <w:t> </w:t>
            </w:r>
            <w:r>
              <w:t>(3/11)</w:t>
            </w:r>
          </w:p>
        </w:tc>
        <w:tc>
          <w:tcPr>
            <w:tcW w:w="3870" w:type="dxa"/>
          </w:tcPr>
          <w:p w14:paraId="4B0853C6" w14:textId="77777777" w:rsidR="00321BDB" w:rsidRDefault="00321BDB" w:rsidP="0049363D">
            <w:pPr>
              <w:pStyle w:val="ProductList-Body"/>
              <w:spacing w:before="20" w:after="20"/>
            </w:pPr>
            <w:r>
              <w:t xml:space="preserve">Produkt-Pool: </w:t>
            </w:r>
            <w:r>
              <w:rPr>
                <w:b/>
              </w:rPr>
              <w:t>Anwendungen</w:t>
            </w:r>
          </w:p>
        </w:tc>
        <w:tc>
          <w:tcPr>
            <w:tcW w:w="3032" w:type="dxa"/>
          </w:tcPr>
          <w:p w14:paraId="4B0853C7" w14:textId="77777777" w:rsidR="00321BDB" w:rsidRDefault="00321BDB" w:rsidP="00321BDB">
            <w:pPr>
              <w:pStyle w:val="ProductList-Body"/>
              <w:spacing w:before="20" w:after="20"/>
            </w:pPr>
          </w:p>
        </w:tc>
      </w:tr>
      <w:tr w:rsidR="00321BDB" w14:paraId="4B0853CC" w14:textId="77777777" w:rsidTr="00F840F0">
        <w:tc>
          <w:tcPr>
            <w:tcW w:w="3780" w:type="dxa"/>
          </w:tcPr>
          <w:p w14:paraId="4B0853C9" w14:textId="77777777" w:rsidR="00321BDB" w:rsidRDefault="00321BDB" w:rsidP="00321BDB">
            <w:pPr>
              <w:pStyle w:val="ProductList-Body"/>
              <w:spacing w:before="20" w:after="20"/>
            </w:pPr>
          </w:p>
        </w:tc>
        <w:tc>
          <w:tcPr>
            <w:tcW w:w="3870" w:type="dxa"/>
          </w:tcPr>
          <w:p w14:paraId="4B0853CA" w14:textId="77777777" w:rsidR="00321BDB" w:rsidRDefault="00CD60C5" w:rsidP="00321BDB">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032" w:type="dxa"/>
          </w:tcPr>
          <w:p w14:paraId="4B0853CB" w14:textId="77777777" w:rsidR="00321BDB" w:rsidRDefault="00321BDB" w:rsidP="00321BDB">
            <w:pPr>
              <w:pStyle w:val="ProductList-Body"/>
              <w:spacing w:before="20" w:after="20"/>
            </w:pPr>
          </w:p>
        </w:tc>
      </w:tr>
    </w:tbl>
    <w:bookmarkStart w:id="555" w:name="_Toc378147637"/>
    <w:bookmarkStart w:id="556" w:name="_Toc378151539"/>
    <w:p w14:paraId="4B0853CD"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3CE" w14:textId="77777777" w:rsidR="009919D2" w:rsidRPr="00001778" w:rsidRDefault="009919D2" w:rsidP="00680B4D">
      <w:pPr>
        <w:pStyle w:val="ProductList-OfferingGroupHeading"/>
        <w:outlineLvl w:val="1"/>
      </w:pPr>
      <w:bookmarkStart w:id="557" w:name="_Toc379797214"/>
      <w:bookmarkStart w:id="558" w:name="_Toc380513239"/>
      <w:bookmarkStart w:id="559" w:name="_Toc380655281"/>
      <w:bookmarkStart w:id="560" w:name="_Toc391370673"/>
      <w:r>
        <w:t>System Center</w:t>
      </w:r>
      <w:bookmarkEnd w:id="555"/>
      <w:bookmarkEnd w:id="556"/>
      <w:bookmarkEnd w:id="557"/>
      <w:bookmarkEnd w:id="558"/>
      <w:bookmarkEnd w:id="559"/>
      <w:bookmarkEnd w:id="560"/>
    </w:p>
    <w:p w14:paraId="4B0853CF" w14:textId="77777777" w:rsidR="009919D2" w:rsidRPr="00001778" w:rsidRDefault="00C13DF8" w:rsidP="00680B4D">
      <w:pPr>
        <w:pStyle w:val="ProductList-Offering2Heading"/>
        <w:outlineLvl w:val="2"/>
      </w:pPr>
      <w:r>
        <w:tab/>
      </w:r>
      <w:bookmarkStart w:id="561" w:name="_Toc378147638"/>
      <w:bookmarkStart w:id="562" w:name="_Toc378151540"/>
      <w:bookmarkStart w:id="563" w:name="_Toc379797215"/>
      <w:bookmarkStart w:id="564" w:name="_Toc380513240"/>
      <w:bookmarkStart w:id="565" w:name="_Toc380655282"/>
      <w:bookmarkStart w:id="566" w:name="_Toc391370674"/>
      <w:r>
        <w:t>System Center Client Management Suite</w:t>
      </w:r>
      <w:bookmarkEnd w:id="561"/>
      <w:bookmarkEnd w:id="562"/>
      <w:bookmarkEnd w:id="563"/>
      <w:bookmarkEnd w:id="564"/>
      <w:bookmarkEnd w:id="565"/>
      <w:bookmarkEnd w:id="566"/>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12"/>
        <w:gridCol w:w="679"/>
        <w:gridCol w:w="595"/>
        <w:gridCol w:w="596"/>
      </w:tblGrid>
      <w:tr w:rsidR="00173A77" w14:paraId="4B0853DE" w14:textId="77777777" w:rsidTr="00F840F0">
        <w:trPr>
          <w:tblHeader/>
        </w:trPr>
        <w:tc>
          <w:tcPr>
            <w:tcW w:w="2932" w:type="dxa"/>
            <w:tcBorders>
              <w:bottom w:val="nil"/>
            </w:tcBorders>
            <w:shd w:val="clear" w:color="auto" w:fill="00188F"/>
          </w:tcPr>
          <w:p w14:paraId="4B0853D0"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3D1"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3D2"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3D3"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3D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3D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3D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3D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3D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3D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12" w:type="dxa"/>
            <w:shd w:val="clear" w:color="auto" w:fill="00188F"/>
            <w:vAlign w:val="center"/>
          </w:tcPr>
          <w:p w14:paraId="4B0853D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79" w:type="dxa"/>
            <w:shd w:val="clear" w:color="auto" w:fill="00188F"/>
            <w:vAlign w:val="center"/>
          </w:tcPr>
          <w:p w14:paraId="4B0853D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3D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3D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3ED" w14:textId="77777777" w:rsidTr="00F840F0">
        <w:tc>
          <w:tcPr>
            <w:tcW w:w="2932" w:type="dxa"/>
            <w:tcBorders>
              <w:top w:val="nil"/>
              <w:left w:val="nil"/>
              <w:bottom w:val="dashSmallGap" w:sz="4" w:space="0" w:color="BFBFBF" w:themeColor="background1" w:themeShade="BF"/>
              <w:right w:val="nil"/>
            </w:tcBorders>
          </w:tcPr>
          <w:p w14:paraId="4B0853DF" w14:textId="77777777" w:rsidR="00C05A53" w:rsidRDefault="00D70B5E" w:rsidP="00F944EC">
            <w:pPr>
              <w:pStyle w:val="ProductList-Offering2"/>
            </w:pPr>
            <w:bookmarkStart w:id="567" w:name="_Toc379797216"/>
            <w:bookmarkStart w:id="568" w:name="_Toc380513241"/>
            <w:bookmarkStart w:id="569" w:name="_Toc380655283"/>
            <w:bookmarkStart w:id="570" w:name="_Toc391370675"/>
            <w:r>
              <w:t>System Center 2012 R2 Client</w:t>
            </w:r>
            <w:r w:rsidR="002906E0">
              <w:br/>
            </w:r>
            <w:r>
              <w:t xml:space="preserve"> Management Suite (Client-ML) pro Betriebssystemumgebung</w:t>
            </w:r>
            <w:bookmarkEnd w:id="567"/>
            <w:bookmarkEnd w:id="568"/>
            <w:bookmarkEnd w:id="569"/>
            <w:bookmarkEnd w:id="570"/>
            <w:r>
              <w:fldChar w:fldCharType="begin"/>
            </w:r>
            <w:r>
              <w:instrText>XE "System Center 2012 R2 Client Management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4B0853E0"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3E1"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3E2"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3E3"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3E4"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B0853E5" w14:textId="77777777" w:rsidR="00C05A53" w:rsidRDefault="00042275" w:rsidP="00DA6D15">
            <w:pPr>
              <w:pStyle w:val="ProductList-OfferingBody"/>
              <w:ind w:left="-113"/>
              <w:jc w:val="center"/>
            </w:pPr>
            <w:r>
              <w:fldChar w:fldCharType="begin"/>
            </w:r>
            <w:r w:rsidR="00D70B5E" w:rsidRPr="005A0966">
              <w:instrText xml:space="preserve"> AutoTextList  \sNoStyle\t "Additional Product"</w:instrText>
            </w:r>
            <w:r>
              <w:fldChar w:fldCharType="separate"/>
            </w:r>
            <w:r w:rsidR="00DA6D15" w:rsidRPr="00DA6D15">
              <w:fldChar w:fldCharType="begin"/>
            </w:r>
            <w:r w:rsidR="00DA6D15" w:rsidRPr="00DA6D15">
              <w:instrText xml:space="preserve"> </w:instrText>
            </w:r>
            <w:r w:rsidR="00DA6D15" w:rsidRPr="00DA6D15">
              <w:rPr>
                <w:color w:val="1F497D"/>
              </w:rPr>
              <w:instrText>AutoTextList  \s NoStyle \t “</w:instrText>
            </w:r>
            <w:r w:rsidR="00DA6D15" w:rsidRPr="00DA6D15">
              <w:instrText>Zusätzliches Produkt</w:instrText>
            </w:r>
            <w:r w:rsidR="00DA6D15" w:rsidRPr="00DA6D15">
              <w:rPr>
                <w:color w:val="1F497D"/>
              </w:rPr>
              <w:instrText>”</w:instrText>
            </w:r>
            <w:r w:rsidR="00DA6D15" w:rsidRPr="00DA6D15">
              <w:instrText xml:space="preserve"> </w:instrText>
            </w:r>
            <w:r w:rsidR="00DA6D15" w:rsidRPr="00DA6D15">
              <w:fldChar w:fldCharType="separate"/>
            </w:r>
            <w:r w:rsidR="00DA6D15" w:rsidRPr="00DA6D15">
              <w:rPr>
                <w:color w:val="1F497D"/>
              </w:rPr>
              <w:t xml:space="preserve"> </w:t>
            </w:r>
            <w:r w:rsidR="00DA6D15" w:rsidRPr="00DA6D15">
              <w:t>A</w:t>
            </w:r>
            <w:r w:rsidR="00DA6D15" w:rsidRPr="00DA6D15">
              <w:fldChar w:fldCharType="end"/>
            </w:r>
            <w:r w:rsidR="00D70B5E">
              <w:t>,</w:t>
            </w:r>
            <w:r>
              <w:fldChar w:fldCharType="end"/>
            </w:r>
            <w:r>
              <w:fldChar w:fldCharType="begin"/>
            </w:r>
            <w:r w:rsidR="00D70B5E" w:rsidRPr="003A35A1">
              <w:instrText xml:space="preserve"> </w:instrText>
            </w:r>
            <w:r w:rsidR="00D70B5E">
              <w:instrText>AutoTextList  \sNoStyle\t "Enterprise Product"</w:instrText>
            </w:r>
            <w:r>
              <w:fldChar w:fldCharType="separate"/>
            </w:r>
            <w:r w:rsidR="00DA6D15" w:rsidRPr="00DA6D15">
              <w:t>E</w:t>
            </w:r>
            <w:r w:rsidR="00D70B5E">
              <w:t xml:space="preserve"> </w:t>
            </w:r>
            <w:r>
              <w:fldChar w:fldCharType="end"/>
            </w:r>
          </w:p>
        </w:tc>
        <w:tc>
          <w:tcPr>
            <w:tcW w:w="595" w:type="dxa"/>
            <w:shd w:val="clear" w:color="auto" w:fill="70AD47" w:themeFill="accent6"/>
            <w:vAlign w:val="center"/>
          </w:tcPr>
          <w:p w14:paraId="4B0853E6" w14:textId="77777777" w:rsidR="00C05A53" w:rsidRDefault="00DA6D15" w:rsidP="00DA6D15">
            <w:pPr>
              <w:pStyle w:val="ProductList-OfferingBody"/>
              <w:ind w:left="-113"/>
              <w:jc w:val="center"/>
            </w:pPr>
            <w:r w:rsidRPr="00DA6D15">
              <w:fldChar w:fldCharType="begin"/>
            </w:r>
            <w:r w:rsidRPr="00DA6D15">
              <w:instrText xml:space="preserve"> </w:instrText>
            </w:r>
            <w:r w:rsidRPr="00DA6D15">
              <w:rPr>
                <w:color w:val="1F497D"/>
              </w:rPr>
              <w:instrText>AutoTextList  \s NoStyle \t “</w:instrText>
            </w:r>
            <w:r w:rsidRPr="00DA6D15">
              <w:instrText>Organisationsweites Zusätzliches Produkt</w:instrText>
            </w:r>
            <w:r w:rsidRPr="00DA6D15">
              <w:rPr>
                <w:color w:val="1F497D"/>
              </w:rPr>
              <w:instrText>”</w:instrText>
            </w:r>
            <w:r w:rsidRPr="00DA6D15">
              <w:instrText xml:space="preserve"> </w:instrText>
            </w:r>
            <w:r w:rsidRPr="00DA6D15">
              <w:fldChar w:fldCharType="separate"/>
            </w:r>
            <w:r w:rsidRPr="00DA6D15">
              <w:t>AO</w:t>
            </w:r>
            <w:r w:rsidRPr="00DA6D15">
              <w:fldChar w:fldCharType="end"/>
            </w:r>
            <w:r w:rsidR="00042275">
              <w:t>,</w:t>
            </w:r>
            <w:r w:rsidRPr="00DA6D15">
              <w:fldChar w:fldCharType="begin"/>
            </w:r>
            <w:r w:rsidRPr="00DA6D15">
              <w:instrText xml:space="preserve"> </w:instrText>
            </w:r>
            <w:r w:rsidRPr="00DA6D15">
              <w:rPr>
                <w:color w:val="1F497D"/>
              </w:rPr>
              <w:instrText>AutoTextList  \s NoStyle \t “</w:instrText>
            </w:r>
            <w:r w:rsidRPr="00DA6D15">
              <w:instrText>Studentenangebot</w:instrText>
            </w:r>
            <w:r w:rsidRPr="00DA6D15">
              <w:rPr>
                <w:color w:val="1F497D"/>
              </w:rPr>
              <w:instrText>”</w:instrText>
            </w:r>
            <w:r w:rsidRPr="00DA6D15">
              <w:instrText xml:space="preserve"> </w:instrText>
            </w:r>
            <w:r w:rsidRPr="00DA6D15">
              <w:fldChar w:fldCharType="separate"/>
            </w:r>
            <w:r w:rsidRPr="00DA6D15">
              <w:t>ST</w:t>
            </w:r>
            <w:r w:rsidRPr="00DA6D15">
              <w:fldChar w:fldCharType="end"/>
            </w:r>
          </w:p>
        </w:tc>
        <w:tc>
          <w:tcPr>
            <w:tcW w:w="596" w:type="dxa"/>
            <w:shd w:val="clear" w:color="auto" w:fill="BFBFBF" w:themeFill="background1" w:themeFillShade="BF"/>
            <w:vAlign w:val="center"/>
          </w:tcPr>
          <w:p w14:paraId="4B0853E7"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3E8" w14:textId="77777777" w:rsidR="00C05A53" w:rsidRDefault="00C05A53" w:rsidP="00C05A53">
            <w:pPr>
              <w:pStyle w:val="ProductList-OfferingBody"/>
              <w:ind w:left="-113"/>
              <w:jc w:val="center"/>
            </w:pPr>
          </w:p>
        </w:tc>
        <w:tc>
          <w:tcPr>
            <w:tcW w:w="512" w:type="dxa"/>
            <w:shd w:val="clear" w:color="auto" w:fill="BFBFBF" w:themeFill="background1" w:themeFillShade="BF"/>
            <w:vAlign w:val="center"/>
          </w:tcPr>
          <w:p w14:paraId="4B0853E9" w14:textId="77777777" w:rsidR="00C05A53" w:rsidRDefault="00C05A53" w:rsidP="00C05A53">
            <w:pPr>
              <w:pStyle w:val="ProductList-OfferingBody"/>
              <w:ind w:left="-113"/>
              <w:jc w:val="center"/>
            </w:pPr>
          </w:p>
        </w:tc>
        <w:tc>
          <w:tcPr>
            <w:tcW w:w="679" w:type="dxa"/>
            <w:shd w:val="clear" w:color="auto" w:fill="70AD47" w:themeFill="accent6"/>
            <w:vAlign w:val="center"/>
          </w:tcPr>
          <w:p w14:paraId="4B0853EA" w14:textId="77777777" w:rsidR="00C05A53" w:rsidRPr="00DA6D15" w:rsidRDefault="00042275" w:rsidP="00C05A53">
            <w:pPr>
              <w:pStyle w:val="ProductList-OfferingBody"/>
              <w:ind w:left="-113"/>
              <w:jc w:val="center"/>
            </w:pPr>
            <w:r w:rsidRPr="00DA6D15">
              <w:fldChar w:fldCharType="begin"/>
            </w:r>
            <w:r w:rsidR="00D70B5E" w:rsidRPr="003A35A1">
              <w:instrText xml:space="preserve"> </w:instrText>
            </w:r>
            <w:r w:rsidR="00D70B5E">
              <w:instrText>AutoTextList  \sNoStyle\t "Non-Company Wide in Open Value"</w:instrText>
            </w:r>
            <w:r w:rsidRPr="00DA6D15">
              <w:fldChar w:fldCharType="separate"/>
            </w:r>
            <w:r w:rsidR="00DA6D15" w:rsidRPr="00DA6D15">
              <w:fldChar w:fldCharType="begin"/>
            </w:r>
            <w:r w:rsidR="00DA6D15" w:rsidRPr="00DA6D15">
              <w:instrText xml:space="preserve"> </w:instrText>
            </w:r>
            <w:r w:rsidR="00DA6D15" w:rsidRPr="00DA6D15">
              <w:rPr>
                <w:color w:val="1F497D"/>
              </w:rPr>
              <w:instrText>AutoTextList  \s NoStyle \t “</w:instrText>
            </w:r>
            <w:r w:rsidR="00DA6D15" w:rsidRPr="00DA6D15">
              <w:instrText>Nicht organisationsweite Produkte in Open Value</w:instrText>
            </w:r>
            <w:r w:rsidR="00DA6D15" w:rsidRPr="00DA6D15">
              <w:rPr>
                <w:color w:val="1F497D"/>
              </w:rPr>
              <w:instrText>”</w:instrText>
            </w:r>
            <w:r w:rsidR="00DA6D15" w:rsidRPr="00DA6D15">
              <w:instrText xml:space="preserve"> </w:instrText>
            </w:r>
            <w:r w:rsidR="00DA6D15" w:rsidRPr="00DA6D15">
              <w:fldChar w:fldCharType="separate"/>
            </w:r>
            <w:r w:rsidR="00DA6D15" w:rsidRPr="00DA6D15">
              <w:rPr>
                <w:color w:val="1F497D"/>
              </w:rPr>
              <w:t xml:space="preserve"> </w:t>
            </w:r>
            <w:r w:rsidR="00DA6D15" w:rsidRPr="00DA6D15">
              <w:t>P</w:t>
            </w:r>
            <w:r w:rsidR="00DA6D15" w:rsidRPr="00DA6D15">
              <w:fldChar w:fldCharType="end"/>
            </w:r>
            <w:r w:rsidR="00D70B5E" w:rsidRPr="00DA6D15">
              <w:t xml:space="preserve"> </w:t>
            </w:r>
            <w:r w:rsidRPr="00DA6D15">
              <w:fldChar w:fldCharType="end"/>
            </w:r>
          </w:p>
        </w:tc>
        <w:tc>
          <w:tcPr>
            <w:tcW w:w="595" w:type="dxa"/>
            <w:shd w:val="clear" w:color="auto" w:fill="70AD47" w:themeFill="accent6"/>
            <w:vAlign w:val="center"/>
          </w:tcPr>
          <w:p w14:paraId="4B0853EB"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3EC" w14:textId="77777777" w:rsidR="00C05A53" w:rsidRPr="00DA6D15" w:rsidRDefault="00042275" w:rsidP="00C05A53">
            <w:pPr>
              <w:pStyle w:val="ProductList-OfferingBody"/>
              <w:ind w:left="-113"/>
              <w:jc w:val="center"/>
            </w:pPr>
            <w:r w:rsidRPr="00DA6D15">
              <w:fldChar w:fldCharType="begin"/>
            </w:r>
            <w:r w:rsidR="00D70B5E" w:rsidRPr="005A0966">
              <w:instrText xml:space="preserve"> AutoTextList  \sNoStyle\t "Additional Product"</w:instrText>
            </w:r>
            <w:r w:rsidRPr="00DA6D15">
              <w:fldChar w:fldCharType="separate"/>
            </w:r>
            <w:r w:rsidR="00DA6D15" w:rsidRPr="00DA6D15">
              <w:fldChar w:fldCharType="begin"/>
            </w:r>
            <w:r w:rsidR="00DA6D15" w:rsidRPr="00DA6D15">
              <w:instrText xml:space="preserve"> </w:instrText>
            </w:r>
            <w:r w:rsidR="00DA6D15" w:rsidRPr="00DA6D15">
              <w:rPr>
                <w:color w:val="1F497D"/>
              </w:rPr>
              <w:instrText>AutoTextList  \s NoStyle \t “</w:instrText>
            </w:r>
            <w:r w:rsidR="00DA6D15" w:rsidRPr="00DA6D15">
              <w:instrText>Zusätzliches Produkt</w:instrText>
            </w:r>
            <w:r w:rsidR="00DA6D15" w:rsidRPr="00DA6D15">
              <w:rPr>
                <w:color w:val="1F497D"/>
              </w:rPr>
              <w:instrText>”</w:instrText>
            </w:r>
            <w:r w:rsidR="00DA6D15" w:rsidRPr="00DA6D15">
              <w:instrText xml:space="preserve"> </w:instrText>
            </w:r>
            <w:r w:rsidR="00DA6D15" w:rsidRPr="00DA6D15">
              <w:fldChar w:fldCharType="separate"/>
            </w:r>
            <w:r w:rsidR="00DA6D15" w:rsidRPr="00DA6D15">
              <w:rPr>
                <w:color w:val="1F497D"/>
              </w:rPr>
              <w:t xml:space="preserve"> </w:t>
            </w:r>
            <w:r w:rsidR="00DA6D15" w:rsidRPr="00DA6D15">
              <w:t>A</w:t>
            </w:r>
            <w:r w:rsidR="00DA6D15" w:rsidRPr="00DA6D15">
              <w:fldChar w:fldCharType="end"/>
            </w:r>
            <w:r w:rsidR="00D70B5E" w:rsidRPr="00DA6D15">
              <w:t xml:space="preserve"> </w:t>
            </w:r>
            <w:r w:rsidRPr="00DA6D15">
              <w:fldChar w:fldCharType="end"/>
            </w:r>
          </w:p>
        </w:tc>
      </w:tr>
      <w:tr w:rsidR="00C05A53" w14:paraId="4B0853FC" w14:textId="77777777" w:rsidTr="00F840F0">
        <w:tc>
          <w:tcPr>
            <w:tcW w:w="2932" w:type="dxa"/>
            <w:tcBorders>
              <w:top w:val="dashSmallGap" w:sz="4" w:space="0" w:color="BFBFBF" w:themeColor="background1" w:themeShade="BF"/>
              <w:left w:val="nil"/>
              <w:bottom w:val="nil"/>
              <w:right w:val="nil"/>
            </w:tcBorders>
          </w:tcPr>
          <w:p w14:paraId="4B0853EE" w14:textId="77777777" w:rsidR="00C05A53" w:rsidRDefault="00D70B5E" w:rsidP="00AC3BA6">
            <w:pPr>
              <w:pStyle w:val="ProductList-Offering2"/>
            </w:pPr>
            <w:bookmarkStart w:id="571" w:name="_Toc379797217"/>
            <w:bookmarkStart w:id="572" w:name="_Toc380513242"/>
            <w:bookmarkStart w:id="573" w:name="_Toc380655284"/>
            <w:bookmarkStart w:id="574" w:name="_Toc391370676"/>
            <w:r>
              <w:t xml:space="preserve">System Center 2012 R2 Client </w:t>
            </w:r>
            <w:r w:rsidR="002906E0">
              <w:br/>
            </w:r>
            <w:r>
              <w:t>Management Suite (Client-ML) pro Nutzer</w:t>
            </w:r>
            <w:bookmarkEnd w:id="571"/>
            <w:bookmarkEnd w:id="572"/>
            <w:bookmarkEnd w:id="573"/>
            <w:bookmarkEnd w:id="574"/>
            <w:r>
              <w:fldChar w:fldCharType="begin"/>
            </w:r>
            <w:r>
              <w:instrText>XE "System Center 2012 R2 Client Management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B0853EF"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B0853F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3F1"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3F2"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3F3"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B0853F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3F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3F6"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3F7" w14:textId="77777777" w:rsidR="00C05A53" w:rsidRDefault="00C05A53" w:rsidP="00C05A53">
            <w:pPr>
              <w:pStyle w:val="ProductList-OfferingBody"/>
              <w:ind w:left="-113"/>
              <w:jc w:val="center"/>
            </w:pPr>
          </w:p>
        </w:tc>
        <w:tc>
          <w:tcPr>
            <w:tcW w:w="512" w:type="dxa"/>
            <w:shd w:val="clear" w:color="auto" w:fill="BFBFBF" w:themeFill="background1" w:themeFillShade="BF"/>
            <w:vAlign w:val="center"/>
          </w:tcPr>
          <w:p w14:paraId="4B0853F8" w14:textId="77777777" w:rsidR="00C05A53" w:rsidRDefault="00C05A53" w:rsidP="00C05A53">
            <w:pPr>
              <w:pStyle w:val="ProductList-OfferingBody"/>
              <w:ind w:left="-113"/>
              <w:jc w:val="center"/>
            </w:pPr>
          </w:p>
        </w:tc>
        <w:tc>
          <w:tcPr>
            <w:tcW w:w="679" w:type="dxa"/>
            <w:shd w:val="clear" w:color="auto" w:fill="BFBFBF" w:themeFill="background1" w:themeFillShade="BF"/>
            <w:vAlign w:val="center"/>
          </w:tcPr>
          <w:p w14:paraId="4B0853F9"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3F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3FB" w14:textId="77777777" w:rsidR="00C05A53" w:rsidRDefault="00C05A53" w:rsidP="00C05A53">
            <w:pPr>
              <w:pStyle w:val="ProductList-OfferingBody"/>
              <w:ind w:left="-113"/>
              <w:jc w:val="center"/>
            </w:pPr>
          </w:p>
        </w:tc>
      </w:tr>
    </w:tbl>
    <w:p w14:paraId="4B0853FD" w14:textId="77777777" w:rsidR="009919D2" w:rsidRPr="00001778" w:rsidRDefault="009919D2" w:rsidP="004F3C6D">
      <w:pPr>
        <w:pStyle w:val="ProductList-Body"/>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D70B5E" w14:paraId="4B085401" w14:textId="77777777" w:rsidTr="000E6ADA">
        <w:tc>
          <w:tcPr>
            <w:tcW w:w="3461" w:type="dxa"/>
          </w:tcPr>
          <w:p w14:paraId="4B0853FE"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4B0853FF" w14:textId="77777777" w:rsidR="00D70B5E" w:rsidRDefault="00D70B5E" w:rsidP="00D70B5E">
            <w:pPr>
              <w:pStyle w:val="ProductList-Body"/>
              <w:spacing w:before="20" w:after="20"/>
            </w:pPr>
            <w:r>
              <w:t xml:space="preserve">Produkt-Pool: </w:t>
            </w:r>
            <w:r>
              <w:rPr>
                <w:b/>
              </w:rPr>
              <w:t>Server</w:t>
            </w:r>
          </w:p>
        </w:tc>
        <w:tc>
          <w:tcPr>
            <w:tcW w:w="3597" w:type="dxa"/>
          </w:tcPr>
          <w:p w14:paraId="4B085400" w14:textId="77777777" w:rsidR="00D70B5E" w:rsidRDefault="00D70B5E" w:rsidP="00D70B5E">
            <w:pPr>
              <w:pStyle w:val="ProductList-Body"/>
              <w:spacing w:before="20" w:after="20"/>
            </w:pPr>
            <w:r>
              <w:t xml:space="preserve">Suite: </w:t>
            </w:r>
            <w:r>
              <w:rPr>
                <w:b/>
              </w:rPr>
              <w:t>Ja</w:t>
            </w:r>
          </w:p>
        </w:tc>
      </w:tr>
      <w:tr w:rsidR="00D70B5E" w14:paraId="4B085405" w14:textId="77777777" w:rsidTr="000E6ADA">
        <w:tc>
          <w:tcPr>
            <w:tcW w:w="3461" w:type="dxa"/>
          </w:tcPr>
          <w:p w14:paraId="4B085402"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B085403" w14:textId="77777777" w:rsidR="00D70B5E" w:rsidRDefault="00CD60C5" w:rsidP="00D70B5E">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404" w14:textId="77777777" w:rsidR="00D70B5E" w:rsidRDefault="00D70B5E" w:rsidP="00D70B5E">
            <w:pPr>
              <w:pStyle w:val="ProductList-Body"/>
              <w:spacing w:before="20" w:after="20"/>
            </w:pPr>
          </w:p>
        </w:tc>
      </w:tr>
    </w:tbl>
    <w:p w14:paraId="4B085406"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407" w14:textId="77777777" w:rsidR="00782C7B" w:rsidRPr="00001778" w:rsidRDefault="00D70B5E" w:rsidP="00782C7B">
      <w:pPr>
        <w:pStyle w:val="ProductList-Body"/>
      </w:pPr>
      <w:r>
        <w:t>System Center Client Management Suite-Kunden, die am 1. April 2012 über SA für System Center Client Management Suite verfügten, sind</w:t>
      </w:r>
      <w:r w:rsidR="002365E8">
        <w:t> </w:t>
      </w:r>
      <w:r>
        <w:t>möglicherweise berechtigt, unter speziellen Bestimmungen auf die Version 2012 upzugraden.</w:t>
      </w:r>
      <w:r w:rsidR="001708B0">
        <w:t xml:space="preserve"> </w:t>
      </w:r>
      <w:r>
        <w:t xml:space="preserve">Weitere Einzelheiten finden Sie in der Produktliste Oktober 2013 unter </w:t>
      </w:r>
      <w:hyperlink r:id="rId36" w:history="1">
        <w:r>
          <w:rPr>
            <w:rStyle w:val="Hyperlink"/>
          </w:rPr>
          <w:t>http://go.microsoft.com/?linkid=9839207</w:t>
        </w:r>
      </w:hyperlink>
      <w:r>
        <w:t>.</w:t>
      </w:r>
    </w:p>
    <w:p w14:paraId="4B085408"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409" w14:textId="77777777" w:rsidR="009919D2" w:rsidRPr="00001778" w:rsidRDefault="00C13DF8" w:rsidP="00680B4D">
      <w:pPr>
        <w:pStyle w:val="ProductList-Offering2Heading"/>
        <w:outlineLvl w:val="2"/>
      </w:pPr>
      <w:r>
        <w:tab/>
      </w:r>
      <w:bookmarkStart w:id="575" w:name="_Toc378147639"/>
      <w:bookmarkStart w:id="576" w:name="_Toc378151541"/>
      <w:bookmarkStart w:id="577" w:name="_Toc379797218"/>
      <w:bookmarkStart w:id="578" w:name="_Toc380513243"/>
      <w:bookmarkStart w:id="579" w:name="_Toc380655285"/>
      <w:bookmarkStart w:id="580" w:name="_Toc391370677"/>
      <w:r>
        <w:t>System Center Configuration Manager</w:t>
      </w:r>
      <w:bookmarkEnd w:id="575"/>
      <w:bookmarkEnd w:id="576"/>
      <w:bookmarkEnd w:id="577"/>
      <w:bookmarkEnd w:id="578"/>
      <w:bookmarkEnd w:id="579"/>
      <w:bookmarkEnd w:id="580"/>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596"/>
      </w:tblGrid>
      <w:tr w:rsidR="00173A77" w14:paraId="4B085418" w14:textId="77777777" w:rsidTr="00F840F0">
        <w:trPr>
          <w:tblHeader/>
        </w:trPr>
        <w:tc>
          <w:tcPr>
            <w:tcW w:w="2947" w:type="dxa"/>
            <w:tcBorders>
              <w:bottom w:val="nil"/>
            </w:tcBorders>
            <w:shd w:val="clear" w:color="auto" w:fill="00188F"/>
          </w:tcPr>
          <w:p w14:paraId="4B08540A" w14:textId="77777777" w:rsidR="00173A77" w:rsidRPr="00EE0836" w:rsidRDefault="00173A77" w:rsidP="00173A77">
            <w:pPr>
              <w:pStyle w:val="ProductList-OfferingBody"/>
              <w:tabs>
                <w:tab w:val="left" w:pos="2123"/>
              </w:tabs>
              <w:ind w:left="-28"/>
              <w:rPr>
                <w:color w:val="FFFFFF" w:themeColor="background1"/>
              </w:rPr>
            </w:pPr>
            <w:r>
              <w:rPr>
                <w:color w:val="FFFFFF" w:themeColor="background1"/>
              </w:rPr>
              <w:t>Produkte</w:t>
            </w:r>
            <w:r>
              <w:rPr>
                <w:color w:val="FFFFFF" w:themeColor="background1"/>
              </w:rPr>
              <w:tab/>
            </w:r>
          </w:p>
        </w:tc>
        <w:tc>
          <w:tcPr>
            <w:tcW w:w="595" w:type="dxa"/>
            <w:tcBorders>
              <w:bottom w:val="nil"/>
            </w:tcBorders>
            <w:shd w:val="clear" w:color="auto" w:fill="00188F"/>
            <w:vAlign w:val="center"/>
          </w:tcPr>
          <w:p w14:paraId="4B08540B"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40C"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40D"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40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40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41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41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41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41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15" w:type="dxa"/>
            <w:shd w:val="clear" w:color="auto" w:fill="00188F"/>
            <w:vAlign w:val="center"/>
          </w:tcPr>
          <w:p w14:paraId="4B08541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76" w:type="dxa"/>
            <w:shd w:val="clear" w:color="auto" w:fill="00188F"/>
            <w:vAlign w:val="center"/>
          </w:tcPr>
          <w:p w14:paraId="4B08541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41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41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D70B5E" w14:paraId="4B085427" w14:textId="77777777" w:rsidTr="00F840F0">
        <w:tc>
          <w:tcPr>
            <w:tcW w:w="2947" w:type="dxa"/>
            <w:tcBorders>
              <w:top w:val="nil"/>
              <w:left w:val="nil"/>
              <w:bottom w:val="dashSmallGap" w:sz="4" w:space="0" w:color="BFBFBF" w:themeColor="background1" w:themeShade="BF"/>
              <w:right w:val="nil"/>
            </w:tcBorders>
          </w:tcPr>
          <w:p w14:paraId="4B085419" w14:textId="77777777" w:rsidR="00D70B5E" w:rsidRDefault="00D70B5E" w:rsidP="00F944EC">
            <w:pPr>
              <w:pStyle w:val="ProductList-Offering2"/>
            </w:pPr>
            <w:bookmarkStart w:id="581" w:name="_Toc391370678"/>
            <w:bookmarkStart w:id="582" w:name="_Toc379797219"/>
            <w:bookmarkStart w:id="583" w:name="_Toc380513244"/>
            <w:bookmarkStart w:id="584" w:name="_Toc380655286"/>
            <w:r>
              <w:t xml:space="preserve">Enterprise-Server-Management-Lizenz </w:t>
            </w:r>
            <w:r w:rsidR="00762C90">
              <w:br/>
            </w:r>
            <w:r>
              <w:t>für System Center Configuration Manager 2007 R3</w:t>
            </w:r>
            <w:bookmarkEnd w:id="581"/>
            <w:r>
              <w:fldChar w:fldCharType="begin"/>
            </w:r>
            <w:r>
              <w:instrText>XE "System Center Configuration Manager 2007 R3"</w:instrText>
            </w:r>
            <w:r>
              <w:fldChar w:fldCharType="end"/>
            </w:r>
            <w:bookmarkEnd w:id="582"/>
            <w:bookmarkEnd w:id="583"/>
            <w:bookmarkEnd w:id="584"/>
            <w:r>
              <w:fldChar w:fldCharType="begin"/>
            </w:r>
            <w:r>
              <w:instrText>XE "Enterprise-Server-Management-Lizenz für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B08541A"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B08541B"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41C"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41D"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1E"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B08541F" w14:textId="77777777" w:rsidR="00D70B5E" w:rsidRDefault="00D70B5E" w:rsidP="00C05A53">
            <w:pPr>
              <w:pStyle w:val="ProductList-OfferingBody"/>
              <w:ind w:left="-113"/>
              <w:jc w:val="center"/>
            </w:pPr>
          </w:p>
        </w:tc>
        <w:tc>
          <w:tcPr>
            <w:tcW w:w="595" w:type="dxa"/>
            <w:shd w:val="clear" w:color="auto" w:fill="70AD47" w:themeFill="accent6"/>
            <w:vAlign w:val="center"/>
          </w:tcPr>
          <w:p w14:paraId="4B085420" w14:textId="77777777" w:rsidR="00D70B5E" w:rsidRPr="006D3225" w:rsidRDefault="00042275" w:rsidP="00C05A53">
            <w:pPr>
              <w:pStyle w:val="ProductList-OfferingBody"/>
              <w:ind w:left="-113"/>
              <w:jc w:val="center"/>
            </w:pPr>
            <w:r w:rsidRPr="006D3225">
              <w:fldChar w:fldCharType="begin"/>
            </w:r>
            <w:r w:rsidR="009B3FD1" w:rsidRPr="005A0966">
              <w:instrText xml:space="preserve"> AutoTextList  \sNoStyle\t "Additional Product"</w:instrText>
            </w:r>
            <w:r w:rsidRPr="006D3225">
              <w:fldChar w:fldCharType="separate"/>
            </w:r>
            <w:r w:rsidR="006D3225" w:rsidRPr="006D3225">
              <w:fldChar w:fldCharType="begin"/>
            </w:r>
            <w:r w:rsidR="006D3225" w:rsidRPr="006D3225">
              <w:instrText xml:space="preserve"> </w:instrText>
            </w:r>
            <w:r w:rsidR="006D3225" w:rsidRPr="006D3225">
              <w:rPr>
                <w:color w:val="1F497D"/>
              </w:rPr>
              <w:instrText>AutoTextList  \s NoStyle \t “</w:instrText>
            </w:r>
            <w:r w:rsidR="006D3225" w:rsidRPr="006D3225">
              <w:instrText>Zusätzliches Produkt</w:instrText>
            </w:r>
            <w:r w:rsidR="006D3225" w:rsidRPr="006D3225">
              <w:rPr>
                <w:color w:val="1F497D"/>
              </w:rPr>
              <w:instrText>”</w:instrText>
            </w:r>
            <w:r w:rsidR="006D3225" w:rsidRPr="006D3225">
              <w:instrText xml:space="preserve"> </w:instrText>
            </w:r>
            <w:r w:rsidR="006D3225" w:rsidRPr="006D3225">
              <w:fldChar w:fldCharType="separate"/>
            </w:r>
            <w:r w:rsidR="006D3225" w:rsidRPr="006D3225">
              <w:rPr>
                <w:color w:val="1F497D"/>
              </w:rPr>
              <w:t xml:space="preserve"> </w:t>
            </w:r>
            <w:r w:rsidR="006D3225" w:rsidRPr="006D3225">
              <w:t>A</w:t>
            </w:r>
            <w:r w:rsidR="006D3225" w:rsidRPr="006D3225">
              <w:fldChar w:fldCharType="end"/>
            </w:r>
            <w:r w:rsidR="009B3FD1" w:rsidRPr="006D3225">
              <w:t xml:space="preserve"> </w:t>
            </w:r>
            <w:r w:rsidRPr="006D3225">
              <w:fldChar w:fldCharType="end"/>
            </w:r>
          </w:p>
        </w:tc>
        <w:tc>
          <w:tcPr>
            <w:tcW w:w="596" w:type="dxa"/>
            <w:shd w:val="clear" w:color="auto" w:fill="BFBFBF" w:themeFill="background1" w:themeFillShade="BF"/>
            <w:vAlign w:val="center"/>
          </w:tcPr>
          <w:p w14:paraId="4B085421"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B085422" w14:textId="77777777" w:rsidR="00D70B5E" w:rsidRDefault="00D70B5E" w:rsidP="00C05A53">
            <w:pPr>
              <w:pStyle w:val="ProductList-OfferingBody"/>
              <w:ind w:left="-113"/>
              <w:jc w:val="center"/>
            </w:pPr>
          </w:p>
        </w:tc>
        <w:tc>
          <w:tcPr>
            <w:tcW w:w="515" w:type="dxa"/>
            <w:shd w:val="clear" w:color="auto" w:fill="70AD47" w:themeFill="accent6"/>
            <w:vAlign w:val="center"/>
          </w:tcPr>
          <w:p w14:paraId="4B085423" w14:textId="77777777" w:rsidR="00D70B5E" w:rsidRDefault="00D70B5E" w:rsidP="00C05A53">
            <w:pPr>
              <w:pStyle w:val="ProductList-OfferingBody"/>
              <w:ind w:left="-113"/>
              <w:jc w:val="center"/>
            </w:pPr>
          </w:p>
        </w:tc>
        <w:tc>
          <w:tcPr>
            <w:tcW w:w="676" w:type="dxa"/>
            <w:shd w:val="clear" w:color="auto" w:fill="BFBFBF" w:themeFill="background1" w:themeFillShade="BF"/>
            <w:vAlign w:val="center"/>
          </w:tcPr>
          <w:p w14:paraId="4B085424"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B085425"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B085426" w14:textId="77777777" w:rsidR="00D70B5E" w:rsidRDefault="00D70B5E" w:rsidP="00C05A53">
            <w:pPr>
              <w:pStyle w:val="ProductList-OfferingBody"/>
              <w:ind w:left="-113"/>
              <w:jc w:val="center"/>
            </w:pPr>
          </w:p>
        </w:tc>
      </w:tr>
      <w:tr w:rsidR="00D70B5E" w14:paraId="4B085436" w14:textId="77777777" w:rsidTr="00F840F0">
        <w:tc>
          <w:tcPr>
            <w:tcW w:w="2947" w:type="dxa"/>
            <w:tcBorders>
              <w:top w:val="nil"/>
              <w:left w:val="nil"/>
              <w:bottom w:val="dashSmallGap" w:sz="4" w:space="0" w:color="BFBFBF" w:themeColor="background1" w:themeShade="BF"/>
              <w:right w:val="nil"/>
            </w:tcBorders>
          </w:tcPr>
          <w:p w14:paraId="4B085428" w14:textId="77777777" w:rsidR="00D70B5E" w:rsidRDefault="009B3FD1" w:rsidP="00514A8B">
            <w:pPr>
              <w:pStyle w:val="ProductList-Offering2"/>
            </w:pPr>
            <w:bookmarkStart w:id="585" w:name="_Toc391370679"/>
            <w:bookmarkStart w:id="586" w:name="_Toc379797220"/>
            <w:bookmarkStart w:id="587" w:name="_Toc380513245"/>
            <w:bookmarkStart w:id="588" w:name="_Toc380655287"/>
            <w:r>
              <w:t>Standard-Server-Management-Lizenz</w:t>
            </w:r>
            <w:r>
              <w:fldChar w:fldCharType="begin"/>
            </w:r>
            <w:r>
              <w:instrText>XE "System Center Configuration Manager 2007 R3"</w:instrText>
            </w:r>
            <w:r>
              <w:fldChar w:fldCharType="end"/>
            </w:r>
            <w:r>
              <w:t xml:space="preserve"> (Standard-Server-ML) für System Center Configuration Manager 2007 R3</w:t>
            </w:r>
            <w:bookmarkEnd w:id="585"/>
            <w:r>
              <w:fldChar w:fldCharType="begin"/>
            </w:r>
            <w:r>
              <w:instrText>XE "Standard-Server-Management-Lizenz für System Center Configuration Manager 2007 R3"</w:instrText>
            </w:r>
            <w:r>
              <w:fldChar w:fldCharType="end"/>
            </w:r>
            <w:r>
              <w:t xml:space="preserve"> </w:t>
            </w:r>
            <w:bookmarkEnd w:id="586"/>
            <w:bookmarkEnd w:id="587"/>
            <w:bookmarkEnd w:id="588"/>
          </w:p>
        </w:tc>
        <w:tc>
          <w:tcPr>
            <w:tcW w:w="595" w:type="dxa"/>
            <w:tcBorders>
              <w:top w:val="nil"/>
              <w:left w:val="nil"/>
              <w:bottom w:val="dashSmallGap" w:sz="4" w:space="0" w:color="BFBFBF" w:themeColor="background1" w:themeShade="BF"/>
              <w:right w:val="nil"/>
            </w:tcBorders>
            <w:vAlign w:val="center"/>
          </w:tcPr>
          <w:p w14:paraId="4B085429"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B08542A"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42B"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42C"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2D"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B08542E" w14:textId="77777777" w:rsidR="00D70B5E" w:rsidRDefault="00D70B5E" w:rsidP="00C05A53">
            <w:pPr>
              <w:pStyle w:val="ProductList-OfferingBody"/>
              <w:ind w:left="-113"/>
              <w:jc w:val="center"/>
            </w:pPr>
          </w:p>
        </w:tc>
        <w:tc>
          <w:tcPr>
            <w:tcW w:w="595" w:type="dxa"/>
            <w:shd w:val="clear" w:color="auto" w:fill="70AD47" w:themeFill="accent6"/>
            <w:vAlign w:val="center"/>
          </w:tcPr>
          <w:p w14:paraId="4B08542F" w14:textId="77777777" w:rsidR="00D70B5E" w:rsidRDefault="00042275" w:rsidP="00C05A53">
            <w:pPr>
              <w:pStyle w:val="ProductList-OfferingBody"/>
              <w:ind w:left="-113"/>
              <w:jc w:val="center"/>
            </w:pPr>
            <w:r>
              <w:fldChar w:fldCharType="begin"/>
            </w:r>
            <w:r w:rsidR="009B3FD1" w:rsidRPr="005A0966">
              <w:instrText xml:space="preserve"> AutoTextList  \sNoStyle\t "Additional Product"</w:instrText>
            </w:r>
            <w:r>
              <w:fldChar w:fldCharType="separate"/>
            </w:r>
            <w:r w:rsidR="006D3225" w:rsidRPr="006D3225">
              <w:fldChar w:fldCharType="begin"/>
            </w:r>
            <w:r w:rsidR="006D3225" w:rsidRPr="006D3225">
              <w:instrText xml:space="preserve"> </w:instrText>
            </w:r>
            <w:r w:rsidR="006D3225" w:rsidRPr="006D3225">
              <w:rPr>
                <w:color w:val="1F497D"/>
              </w:rPr>
              <w:instrText>AutoTextList  \s NoStyle \t “</w:instrText>
            </w:r>
            <w:r w:rsidR="006D3225" w:rsidRPr="006D3225">
              <w:instrText>Zusätzliches Produkt</w:instrText>
            </w:r>
            <w:r w:rsidR="006D3225" w:rsidRPr="006D3225">
              <w:rPr>
                <w:color w:val="1F497D"/>
              </w:rPr>
              <w:instrText>”</w:instrText>
            </w:r>
            <w:r w:rsidR="006D3225" w:rsidRPr="006D3225">
              <w:instrText xml:space="preserve"> </w:instrText>
            </w:r>
            <w:r w:rsidR="006D3225" w:rsidRPr="006D3225">
              <w:fldChar w:fldCharType="separate"/>
            </w:r>
            <w:r w:rsidR="006D3225" w:rsidRPr="006D3225">
              <w:rPr>
                <w:color w:val="1F497D"/>
              </w:rPr>
              <w:t xml:space="preserve"> </w:t>
            </w:r>
            <w:r w:rsidR="006D3225" w:rsidRPr="006D3225">
              <w:t>A</w:t>
            </w:r>
            <w:r w:rsidR="006D3225" w:rsidRPr="006D3225">
              <w:fldChar w:fldCharType="end"/>
            </w:r>
            <w:r w:rsidR="009B3FD1" w:rsidRPr="005A0966">
              <w:t xml:space="preserve"> </w:t>
            </w:r>
            <w:r>
              <w:fldChar w:fldCharType="end"/>
            </w:r>
          </w:p>
        </w:tc>
        <w:tc>
          <w:tcPr>
            <w:tcW w:w="596" w:type="dxa"/>
            <w:shd w:val="clear" w:color="auto" w:fill="BFBFBF" w:themeFill="background1" w:themeFillShade="BF"/>
            <w:vAlign w:val="center"/>
          </w:tcPr>
          <w:p w14:paraId="4B08543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B085431" w14:textId="77777777" w:rsidR="00D70B5E" w:rsidRDefault="00D70B5E" w:rsidP="00C05A53">
            <w:pPr>
              <w:pStyle w:val="ProductList-OfferingBody"/>
              <w:ind w:left="-113"/>
              <w:jc w:val="center"/>
            </w:pPr>
          </w:p>
        </w:tc>
        <w:tc>
          <w:tcPr>
            <w:tcW w:w="515" w:type="dxa"/>
            <w:shd w:val="clear" w:color="auto" w:fill="70AD47" w:themeFill="accent6"/>
            <w:vAlign w:val="center"/>
          </w:tcPr>
          <w:p w14:paraId="4B085432" w14:textId="77777777" w:rsidR="00D70B5E" w:rsidRDefault="00D70B5E" w:rsidP="00C05A53">
            <w:pPr>
              <w:pStyle w:val="ProductList-OfferingBody"/>
              <w:ind w:left="-113"/>
              <w:jc w:val="center"/>
            </w:pPr>
          </w:p>
        </w:tc>
        <w:tc>
          <w:tcPr>
            <w:tcW w:w="676" w:type="dxa"/>
            <w:shd w:val="clear" w:color="auto" w:fill="BFBFBF" w:themeFill="background1" w:themeFillShade="BF"/>
            <w:vAlign w:val="center"/>
          </w:tcPr>
          <w:p w14:paraId="4B085433"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B085434"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B085435" w14:textId="77777777" w:rsidR="00D70B5E" w:rsidRDefault="00D70B5E" w:rsidP="00C05A53">
            <w:pPr>
              <w:pStyle w:val="ProductList-OfferingBody"/>
              <w:ind w:left="-113"/>
              <w:jc w:val="center"/>
            </w:pPr>
          </w:p>
        </w:tc>
      </w:tr>
      <w:tr w:rsidR="00C05A53" w14:paraId="4B085445" w14:textId="77777777" w:rsidTr="00F840F0">
        <w:tc>
          <w:tcPr>
            <w:tcW w:w="2947" w:type="dxa"/>
            <w:tcBorders>
              <w:top w:val="nil"/>
              <w:left w:val="nil"/>
              <w:bottom w:val="dashSmallGap" w:sz="4" w:space="0" w:color="BFBFBF" w:themeColor="background1" w:themeShade="BF"/>
              <w:right w:val="nil"/>
            </w:tcBorders>
          </w:tcPr>
          <w:p w14:paraId="4B085437" w14:textId="77777777" w:rsidR="00C05A53" w:rsidRDefault="009B3FD1" w:rsidP="00F944EC">
            <w:pPr>
              <w:pStyle w:val="ProductList-Offering2"/>
            </w:pPr>
            <w:bookmarkStart w:id="589" w:name="_Toc379797221"/>
            <w:bookmarkStart w:id="590" w:name="_Toc380513246"/>
            <w:bookmarkStart w:id="591" w:name="_Toc380655288"/>
            <w:bookmarkStart w:id="592" w:name="_Toc391370680"/>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14:paraId="4B085438"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43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43A"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43B"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43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3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3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40" w14:textId="77777777" w:rsidR="00C05A53" w:rsidRDefault="00C05A53" w:rsidP="00C05A53">
            <w:pPr>
              <w:pStyle w:val="ProductList-OfferingBody"/>
              <w:ind w:left="-113"/>
              <w:jc w:val="center"/>
            </w:pPr>
          </w:p>
        </w:tc>
        <w:tc>
          <w:tcPr>
            <w:tcW w:w="515" w:type="dxa"/>
            <w:shd w:val="clear" w:color="auto" w:fill="70AD47" w:themeFill="accent6"/>
            <w:vAlign w:val="center"/>
          </w:tcPr>
          <w:p w14:paraId="4B085441"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442"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44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44" w14:textId="77777777" w:rsidR="00C05A53" w:rsidRDefault="00C05A53" w:rsidP="00C05A53">
            <w:pPr>
              <w:pStyle w:val="ProductList-OfferingBody"/>
              <w:ind w:left="-113"/>
              <w:jc w:val="center"/>
            </w:pPr>
          </w:p>
        </w:tc>
      </w:tr>
      <w:tr w:rsidR="00C05A53" w14:paraId="4B085454" w14:textId="77777777" w:rsidTr="00F840F0">
        <w:tc>
          <w:tcPr>
            <w:tcW w:w="2947" w:type="dxa"/>
            <w:tcBorders>
              <w:top w:val="dashSmallGap" w:sz="4" w:space="0" w:color="BFBFBF" w:themeColor="background1" w:themeShade="BF"/>
              <w:left w:val="nil"/>
              <w:bottom w:val="dashSmallGap" w:sz="4" w:space="0" w:color="BFBFBF" w:themeColor="background1" w:themeShade="BF"/>
              <w:right w:val="nil"/>
            </w:tcBorders>
          </w:tcPr>
          <w:p w14:paraId="4B085446" w14:textId="77777777" w:rsidR="00C05A53" w:rsidRDefault="009B3FD1" w:rsidP="00F944EC">
            <w:pPr>
              <w:pStyle w:val="ProductList-Offering2"/>
            </w:pPr>
            <w:bookmarkStart w:id="593" w:name="_Toc379797222"/>
            <w:bookmarkStart w:id="594" w:name="_Toc380513247"/>
            <w:bookmarkStart w:id="595" w:name="_Toc380655289"/>
            <w:bookmarkStart w:id="596" w:name="_Toc391370681"/>
            <w:r>
              <w:t>Client-Management-Lizenz für System Center 2012 R2 Configuration Manager</w:t>
            </w:r>
            <w:r>
              <w:fldChar w:fldCharType="begin"/>
            </w:r>
            <w:r>
              <w:instrText>XE "Client-Management-Lizenz für System Center 2012 R2 Configuration Manager"</w:instrText>
            </w:r>
            <w:r>
              <w:fldChar w:fldCharType="end"/>
            </w:r>
            <w:r>
              <w:t xml:space="preserve"> </w:t>
            </w:r>
            <w:r w:rsidR="002906E0">
              <w:br/>
            </w:r>
            <w:r>
              <w:t>pro Betriebssystemumgebung</w:t>
            </w:r>
            <w:bookmarkEnd w:id="593"/>
            <w:bookmarkEnd w:id="594"/>
            <w:bookmarkEnd w:id="595"/>
            <w:bookmarkEnd w:id="596"/>
            <w:r>
              <w:fldChar w:fldCharType="begin"/>
            </w:r>
            <w:r>
              <w:instrText>XE "Client-Management-Lizenz für System Center 2012 R2 Configuration Manager pro Betriebssystemumgebung"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447" w14:textId="77777777"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44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449"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44A"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44B"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B08544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4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4F" w14:textId="77777777" w:rsidR="00C05A53" w:rsidRDefault="00C05A53" w:rsidP="00C05A53">
            <w:pPr>
              <w:pStyle w:val="ProductList-OfferingBody"/>
              <w:ind w:left="-113"/>
              <w:jc w:val="center"/>
            </w:pPr>
          </w:p>
        </w:tc>
        <w:tc>
          <w:tcPr>
            <w:tcW w:w="515" w:type="dxa"/>
            <w:shd w:val="clear" w:color="auto" w:fill="70AD47" w:themeFill="accent6"/>
            <w:vAlign w:val="center"/>
          </w:tcPr>
          <w:p w14:paraId="4B085450"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451"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45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53" w14:textId="77777777" w:rsidR="00C05A53" w:rsidRDefault="00C05A53" w:rsidP="00C05A53">
            <w:pPr>
              <w:pStyle w:val="ProductList-OfferingBody"/>
              <w:ind w:left="-113"/>
              <w:jc w:val="center"/>
            </w:pPr>
          </w:p>
        </w:tc>
      </w:tr>
      <w:tr w:rsidR="00C05A53" w14:paraId="4B085463" w14:textId="77777777" w:rsidTr="00F840F0">
        <w:tc>
          <w:tcPr>
            <w:tcW w:w="2947" w:type="dxa"/>
            <w:tcBorders>
              <w:top w:val="dashSmallGap" w:sz="4" w:space="0" w:color="BFBFBF" w:themeColor="background1" w:themeShade="BF"/>
              <w:left w:val="nil"/>
              <w:bottom w:val="nil"/>
              <w:right w:val="nil"/>
            </w:tcBorders>
          </w:tcPr>
          <w:p w14:paraId="4B085455" w14:textId="77777777" w:rsidR="00C05A53" w:rsidRDefault="009B3FD1" w:rsidP="00F944EC">
            <w:pPr>
              <w:pStyle w:val="ProductList-Offering2"/>
            </w:pPr>
            <w:bookmarkStart w:id="597" w:name="_Toc379797223"/>
            <w:bookmarkStart w:id="598" w:name="_Toc380513248"/>
            <w:bookmarkStart w:id="599" w:name="_Toc380655290"/>
            <w:bookmarkStart w:id="600" w:name="_Toc391370682"/>
            <w:r>
              <w:t>Client-Management-Lizenz für System Center 2012 R2 Configuration Manager</w:t>
            </w:r>
            <w:r>
              <w:fldChar w:fldCharType="begin"/>
            </w:r>
            <w:r>
              <w:instrText>XE "Client-Management-Lizenz für System Center 2012 R2 Configuration Manager"</w:instrText>
            </w:r>
            <w:r>
              <w:fldChar w:fldCharType="end"/>
            </w:r>
            <w:r>
              <w:t xml:space="preserve"> </w:t>
            </w:r>
            <w:r w:rsidR="002906E0">
              <w:br/>
            </w:r>
            <w:r>
              <w:t>pro Nutzer</w:t>
            </w:r>
            <w:bookmarkEnd w:id="597"/>
            <w:bookmarkEnd w:id="598"/>
            <w:bookmarkEnd w:id="599"/>
            <w:bookmarkEnd w:id="600"/>
            <w:r>
              <w:fldChar w:fldCharType="begin"/>
            </w:r>
            <w:r>
              <w:instrText>XE "Client-Management-Lizenz für System Center 2012 R2 Configuration Manager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B085456" w14:textId="77777777" w:rsidR="00C05A53" w:rsidRDefault="007F3FE6"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B085457"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458"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4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45A" w14:textId="77777777" w:rsidR="00C05A53" w:rsidRDefault="009B3FD1" w:rsidP="00C05A53">
            <w:pPr>
              <w:pStyle w:val="ProductList-OfferingBody"/>
              <w:ind w:left="-113"/>
              <w:jc w:val="center"/>
            </w:pPr>
            <w:r>
              <w:t>1</w:t>
            </w:r>
          </w:p>
        </w:tc>
        <w:tc>
          <w:tcPr>
            <w:tcW w:w="596" w:type="dxa"/>
            <w:shd w:val="clear" w:color="auto" w:fill="70AD47" w:themeFill="accent6"/>
            <w:vAlign w:val="center"/>
          </w:tcPr>
          <w:p w14:paraId="4B08545B" w14:textId="77777777" w:rsidR="00C05A53" w:rsidRDefault="00042275" w:rsidP="006D3225">
            <w:pPr>
              <w:pStyle w:val="ProductList-OfferingBody"/>
              <w:ind w:left="-113"/>
              <w:jc w:val="center"/>
            </w:pPr>
            <w:r>
              <w:fldChar w:fldCharType="begin"/>
            </w:r>
            <w:r w:rsidR="009B3FD1" w:rsidRPr="005A0966">
              <w:instrText xml:space="preserve"> AutoTextList  \sNoStyle\t "Additional Product"</w:instrText>
            </w:r>
            <w:r>
              <w:fldChar w:fldCharType="separate"/>
            </w:r>
            <w:r w:rsidR="006D3225" w:rsidRPr="006D3225">
              <w:fldChar w:fldCharType="begin"/>
            </w:r>
            <w:r w:rsidR="006D3225" w:rsidRPr="006D3225">
              <w:instrText xml:space="preserve"> </w:instrText>
            </w:r>
            <w:r w:rsidR="006D3225" w:rsidRPr="006D3225">
              <w:rPr>
                <w:color w:val="1F497D"/>
              </w:rPr>
              <w:instrText>AutoTextList  \s NoStyle \t “</w:instrText>
            </w:r>
            <w:r w:rsidR="006D3225" w:rsidRPr="006D3225">
              <w:instrText>Zusätzliches Produkt</w:instrText>
            </w:r>
            <w:r w:rsidR="006D3225" w:rsidRPr="006D3225">
              <w:rPr>
                <w:color w:val="1F497D"/>
              </w:rPr>
              <w:instrText>”</w:instrText>
            </w:r>
            <w:r w:rsidR="006D3225" w:rsidRPr="006D3225">
              <w:instrText xml:space="preserve"> </w:instrText>
            </w:r>
            <w:r w:rsidR="006D3225" w:rsidRPr="006D3225">
              <w:fldChar w:fldCharType="separate"/>
            </w:r>
            <w:r w:rsidR="006D3225" w:rsidRPr="006D3225">
              <w:rPr>
                <w:color w:val="1F497D"/>
              </w:rPr>
              <w:t xml:space="preserve"> </w:t>
            </w:r>
            <w:r w:rsidR="006D3225" w:rsidRPr="006D3225">
              <w:t>A</w:t>
            </w:r>
            <w:r w:rsidR="006D3225" w:rsidRPr="006D3225">
              <w:fldChar w:fldCharType="end"/>
            </w:r>
            <w:r w:rsidR="009B3FD1">
              <w:t>,</w:t>
            </w:r>
            <w:r>
              <w:fldChar w:fldCharType="end"/>
            </w:r>
            <w:r>
              <w:fldChar w:fldCharType="begin"/>
            </w:r>
            <w:r w:rsidR="009B3FD1" w:rsidRPr="003A35A1">
              <w:instrText xml:space="preserve"> </w:instrText>
            </w:r>
            <w:r w:rsidR="009B3FD1">
              <w:instrText>AutoTextList  \sNoStyle\t "Enterprise Product"</w:instrText>
            </w:r>
            <w:r>
              <w:fldChar w:fldCharType="separate"/>
            </w:r>
            <w:r w:rsidR="006D3225" w:rsidRPr="006D3225">
              <w:t>E</w:t>
            </w:r>
            <w:r w:rsidR="009B3FD1">
              <w:t xml:space="preserve"> </w:t>
            </w:r>
            <w:r>
              <w:fldChar w:fldCharType="end"/>
            </w:r>
          </w:p>
        </w:tc>
        <w:tc>
          <w:tcPr>
            <w:tcW w:w="595" w:type="dxa"/>
            <w:shd w:val="clear" w:color="auto" w:fill="70AD47" w:themeFill="accent6"/>
            <w:vAlign w:val="center"/>
          </w:tcPr>
          <w:p w14:paraId="4B08545C" w14:textId="77777777" w:rsidR="00C05A53" w:rsidRDefault="006D3225" w:rsidP="006D3225">
            <w:pPr>
              <w:pStyle w:val="ProductList-OfferingBody"/>
              <w:ind w:left="-113"/>
              <w:jc w:val="center"/>
            </w:pPr>
            <w:r w:rsidRPr="006D3225">
              <w:fldChar w:fldCharType="begin"/>
            </w:r>
            <w:r w:rsidRPr="006D3225">
              <w:instrText xml:space="preserve"> </w:instrText>
            </w:r>
            <w:r w:rsidRPr="006D3225">
              <w:rPr>
                <w:color w:val="1F497D"/>
              </w:rPr>
              <w:instrText>AutoTextList  \s NoStyle \t “</w:instrText>
            </w:r>
            <w:r w:rsidRPr="006D3225">
              <w:instrText>Organisationsweites Zusätzliches Produkt</w:instrText>
            </w:r>
            <w:r w:rsidRPr="006D3225">
              <w:rPr>
                <w:color w:val="1F497D"/>
              </w:rPr>
              <w:instrText>”</w:instrText>
            </w:r>
            <w:r w:rsidRPr="006D3225">
              <w:instrText xml:space="preserve"> </w:instrText>
            </w:r>
            <w:r w:rsidRPr="006D3225">
              <w:fldChar w:fldCharType="separate"/>
            </w:r>
            <w:r w:rsidRPr="006D3225">
              <w:t>AO</w:t>
            </w:r>
            <w:r w:rsidRPr="006D3225">
              <w:fldChar w:fldCharType="end"/>
            </w:r>
            <w:r w:rsidR="00042275">
              <w:t>,</w:t>
            </w:r>
            <w:r w:rsidRPr="006D3225">
              <w:fldChar w:fldCharType="begin"/>
            </w:r>
            <w:r w:rsidRPr="006D3225">
              <w:instrText xml:space="preserve"> </w:instrText>
            </w:r>
            <w:r w:rsidRPr="006D3225">
              <w:rPr>
                <w:color w:val="1F497D"/>
              </w:rPr>
              <w:instrText>AutoTextList  \s NoStyle \t “</w:instrText>
            </w:r>
            <w:r w:rsidRPr="006D3225">
              <w:instrText>Studentenangebot</w:instrText>
            </w:r>
            <w:r w:rsidRPr="006D3225">
              <w:rPr>
                <w:color w:val="1F497D"/>
              </w:rPr>
              <w:instrText>”</w:instrText>
            </w:r>
            <w:r w:rsidRPr="006D3225">
              <w:instrText xml:space="preserve"> </w:instrText>
            </w:r>
            <w:r w:rsidRPr="006D3225">
              <w:fldChar w:fldCharType="separate"/>
            </w:r>
            <w:r w:rsidRPr="006D3225">
              <w:t>ST</w:t>
            </w:r>
            <w:r w:rsidRPr="006D3225">
              <w:fldChar w:fldCharType="end"/>
            </w:r>
          </w:p>
        </w:tc>
        <w:tc>
          <w:tcPr>
            <w:tcW w:w="596" w:type="dxa"/>
            <w:shd w:val="clear" w:color="auto" w:fill="BFBFBF" w:themeFill="background1" w:themeFillShade="BF"/>
            <w:vAlign w:val="center"/>
          </w:tcPr>
          <w:p w14:paraId="4B0854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5E" w14:textId="77777777" w:rsidR="00C05A53" w:rsidRDefault="00C05A53" w:rsidP="00C05A53">
            <w:pPr>
              <w:pStyle w:val="ProductList-OfferingBody"/>
              <w:ind w:left="-113"/>
              <w:jc w:val="center"/>
            </w:pPr>
          </w:p>
        </w:tc>
        <w:tc>
          <w:tcPr>
            <w:tcW w:w="515" w:type="dxa"/>
            <w:shd w:val="clear" w:color="auto" w:fill="70AD47" w:themeFill="accent6"/>
            <w:vAlign w:val="center"/>
          </w:tcPr>
          <w:p w14:paraId="4B08545F" w14:textId="77777777" w:rsidR="00C05A53" w:rsidRDefault="00C05A53" w:rsidP="00C05A53">
            <w:pPr>
              <w:pStyle w:val="ProductList-OfferingBody"/>
              <w:ind w:left="-113"/>
              <w:jc w:val="center"/>
            </w:pPr>
          </w:p>
        </w:tc>
        <w:tc>
          <w:tcPr>
            <w:tcW w:w="676" w:type="dxa"/>
            <w:shd w:val="clear" w:color="auto" w:fill="70AD47" w:themeFill="accent6"/>
            <w:vAlign w:val="center"/>
          </w:tcPr>
          <w:p w14:paraId="4B085460" w14:textId="77777777" w:rsidR="00C05A53" w:rsidRPr="006D3225" w:rsidRDefault="00042275" w:rsidP="00C05A53">
            <w:pPr>
              <w:pStyle w:val="ProductList-OfferingBody"/>
              <w:ind w:left="-113"/>
              <w:jc w:val="center"/>
            </w:pPr>
            <w:r w:rsidRPr="006D3225">
              <w:fldChar w:fldCharType="begin"/>
            </w:r>
            <w:r w:rsidR="009B3FD1" w:rsidRPr="003A35A1">
              <w:instrText xml:space="preserve"> </w:instrText>
            </w:r>
            <w:r w:rsidR="009B3FD1">
              <w:instrText>AutoTextList  \sNoStyle\t "Non-Company Wide in Open Value"</w:instrText>
            </w:r>
            <w:r w:rsidRPr="006D3225">
              <w:fldChar w:fldCharType="separate"/>
            </w:r>
            <w:r w:rsidR="006D3225" w:rsidRPr="006D3225">
              <w:fldChar w:fldCharType="begin"/>
            </w:r>
            <w:r w:rsidR="006D3225" w:rsidRPr="006D3225">
              <w:instrText xml:space="preserve"> </w:instrText>
            </w:r>
            <w:r w:rsidR="006D3225" w:rsidRPr="006D3225">
              <w:rPr>
                <w:color w:val="1F497D"/>
              </w:rPr>
              <w:instrText>AutoTextList  \s NoStyle \t “</w:instrText>
            </w:r>
            <w:r w:rsidR="006D3225" w:rsidRPr="006D3225">
              <w:instrText>Nicht organisationsweite Produkte in Open Value</w:instrText>
            </w:r>
            <w:r w:rsidR="006D3225" w:rsidRPr="006D3225">
              <w:rPr>
                <w:color w:val="1F497D"/>
              </w:rPr>
              <w:instrText>”</w:instrText>
            </w:r>
            <w:r w:rsidR="006D3225" w:rsidRPr="006D3225">
              <w:instrText xml:space="preserve"> </w:instrText>
            </w:r>
            <w:r w:rsidR="006D3225" w:rsidRPr="006D3225">
              <w:fldChar w:fldCharType="separate"/>
            </w:r>
            <w:r w:rsidR="006D3225" w:rsidRPr="006D3225">
              <w:rPr>
                <w:color w:val="1F497D"/>
              </w:rPr>
              <w:t xml:space="preserve"> </w:t>
            </w:r>
            <w:r w:rsidR="006D3225" w:rsidRPr="006D3225">
              <w:t>P</w:t>
            </w:r>
            <w:r w:rsidR="006D3225" w:rsidRPr="006D3225">
              <w:fldChar w:fldCharType="end"/>
            </w:r>
            <w:r w:rsidR="009B3FD1" w:rsidRPr="006D3225">
              <w:t xml:space="preserve"> </w:t>
            </w:r>
            <w:r w:rsidRPr="006D3225">
              <w:fldChar w:fldCharType="end"/>
            </w:r>
          </w:p>
        </w:tc>
        <w:tc>
          <w:tcPr>
            <w:tcW w:w="595" w:type="dxa"/>
            <w:shd w:val="clear" w:color="auto" w:fill="70AD47" w:themeFill="accent6"/>
            <w:vAlign w:val="center"/>
          </w:tcPr>
          <w:p w14:paraId="4B085461"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462" w14:textId="77777777" w:rsidR="00C05A53" w:rsidRDefault="00042275" w:rsidP="00C05A53">
            <w:pPr>
              <w:pStyle w:val="ProductList-OfferingBody"/>
              <w:ind w:left="-113"/>
              <w:jc w:val="center"/>
            </w:pPr>
            <w:r>
              <w:fldChar w:fldCharType="begin"/>
            </w:r>
            <w:r w:rsidR="009B3FD1" w:rsidRPr="005A0966">
              <w:instrText xml:space="preserve"> AutoTextList  \sNoStyle\t "Additional Product"</w:instrText>
            </w:r>
            <w:r>
              <w:fldChar w:fldCharType="separate"/>
            </w:r>
            <w:r w:rsidR="006D3225" w:rsidRPr="006D3225">
              <w:fldChar w:fldCharType="begin"/>
            </w:r>
            <w:r w:rsidR="006D3225" w:rsidRPr="006D3225">
              <w:instrText xml:space="preserve"> </w:instrText>
            </w:r>
            <w:r w:rsidR="006D3225" w:rsidRPr="006D3225">
              <w:rPr>
                <w:color w:val="1F497D"/>
              </w:rPr>
              <w:instrText>AutoTextList  \s NoStyle \t “</w:instrText>
            </w:r>
            <w:r w:rsidR="006D3225" w:rsidRPr="006D3225">
              <w:instrText>Zusätzliches Produkt</w:instrText>
            </w:r>
            <w:r w:rsidR="006D3225" w:rsidRPr="006D3225">
              <w:rPr>
                <w:color w:val="1F497D"/>
              </w:rPr>
              <w:instrText>”</w:instrText>
            </w:r>
            <w:r w:rsidR="006D3225" w:rsidRPr="006D3225">
              <w:instrText xml:space="preserve"> </w:instrText>
            </w:r>
            <w:r w:rsidR="006D3225" w:rsidRPr="006D3225">
              <w:fldChar w:fldCharType="separate"/>
            </w:r>
            <w:r w:rsidR="006D3225" w:rsidRPr="006D3225">
              <w:rPr>
                <w:color w:val="1F497D"/>
              </w:rPr>
              <w:t xml:space="preserve"> </w:t>
            </w:r>
            <w:r w:rsidR="006D3225" w:rsidRPr="006D3225">
              <w:t>A</w:t>
            </w:r>
            <w:r w:rsidR="006D3225" w:rsidRPr="006D3225">
              <w:fldChar w:fldCharType="end"/>
            </w:r>
            <w:r w:rsidR="009B3FD1" w:rsidRPr="005A0966">
              <w:t xml:space="preserve"> </w:t>
            </w:r>
            <w:r>
              <w:fldChar w:fldCharType="end"/>
            </w:r>
          </w:p>
        </w:tc>
      </w:tr>
    </w:tbl>
    <w:p w14:paraId="4B085464" w14:textId="77777777" w:rsidR="009919D2" w:rsidRPr="00001778" w:rsidRDefault="009919D2"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9B3FD1" w14:paraId="4B085468" w14:textId="77777777" w:rsidTr="002906E0">
        <w:tc>
          <w:tcPr>
            <w:tcW w:w="3488" w:type="dxa"/>
          </w:tcPr>
          <w:p w14:paraId="4B085465" w14:textId="77777777" w:rsidR="009B3FD1" w:rsidRDefault="009B3FD1" w:rsidP="00A21BEC">
            <w:pPr>
              <w:pStyle w:val="ProductList-Body"/>
              <w:tabs>
                <w:tab w:val="clear" w:pos="158"/>
                <w:tab w:val="left" w:pos="1062"/>
              </w:tabs>
              <w:spacing w:before="20" w:after="20"/>
            </w:pPr>
            <w:r>
              <w:t xml:space="preserve">Frühere Version: </w:t>
            </w:r>
            <w:r>
              <w:rPr>
                <w:b/>
              </w:rPr>
              <w:t>System Center 2012</w:t>
            </w:r>
          </w:p>
        </w:tc>
        <w:tc>
          <w:tcPr>
            <w:tcW w:w="3597" w:type="dxa"/>
          </w:tcPr>
          <w:p w14:paraId="4B085466" w14:textId="77777777" w:rsidR="009B3FD1" w:rsidRDefault="009B3FD1" w:rsidP="009B3FD1">
            <w:pPr>
              <w:pStyle w:val="ProductList-Body"/>
              <w:spacing w:before="20" w:after="20"/>
            </w:pPr>
            <w:r>
              <w:t xml:space="preserve">Produkt-Pool: </w:t>
            </w:r>
            <w:r>
              <w:rPr>
                <w:b/>
              </w:rPr>
              <w:t>Server</w:t>
            </w:r>
          </w:p>
        </w:tc>
        <w:tc>
          <w:tcPr>
            <w:tcW w:w="3597" w:type="dxa"/>
          </w:tcPr>
          <w:p w14:paraId="4B085467" w14:textId="77777777" w:rsidR="009B3FD1" w:rsidRDefault="009B3FD1" w:rsidP="009B3FD1">
            <w:pPr>
              <w:pStyle w:val="ProductList-Body"/>
              <w:spacing w:before="20" w:after="20"/>
            </w:pPr>
          </w:p>
        </w:tc>
      </w:tr>
      <w:tr w:rsidR="009B3FD1" w14:paraId="4B08546D" w14:textId="77777777" w:rsidTr="002906E0">
        <w:tc>
          <w:tcPr>
            <w:tcW w:w="3488" w:type="dxa"/>
          </w:tcPr>
          <w:p w14:paraId="4B085469" w14:textId="77777777" w:rsidR="009B3FD1" w:rsidRPr="00001778" w:rsidRDefault="009B3FD1" w:rsidP="00BE27AD">
            <w:pPr>
              <w:pStyle w:val="ProductList-Body"/>
              <w:tabs>
                <w:tab w:val="clear" w:pos="158"/>
                <w:tab w:val="left" w:pos="1062"/>
              </w:tabs>
              <w:spacing w:before="20" w:after="20"/>
              <w:ind w:left="162"/>
            </w:pPr>
            <w:r>
              <w:rPr>
                <w:b/>
              </w:rPr>
              <w:t>Configuration Manager</w:t>
            </w:r>
            <w:r>
              <w:t xml:space="preserve"> (3/12)</w:t>
            </w:r>
          </w:p>
          <w:p w14:paraId="4B08546A" w14:textId="77777777"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14:paraId="4B08546B" w14:textId="77777777" w:rsidR="009B3FD1" w:rsidRDefault="00CD60C5" w:rsidP="009B3FD1">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46C" w14:textId="77777777" w:rsidR="009B3FD1" w:rsidRDefault="009B3FD1" w:rsidP="009B3FD1">
            <w:pPr>
              <w:pStyle w:val="ProductList-Body"/>
              <w:spacing w:before="20" w:after="20"/>
            </w:pPr>
          </w:p>
        </w:tc>
      </w:tr>
    </w:tbl>
    <w:p w14:paraId="4B08546E"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46F" w14:textId="77777777" w:rsidR="009919D2" w:rsidRPr="00001778"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1708B0">
        <w:t xml:space="preserve"> </w:t>
      </w:r>
      <w:r>
        <w:t xml:space="preserve">Weitere Einzelheiten finden Sie in der Produktliste Oktober 2013 unter </w:t>
      </w:r>
      <w:hyperlink r:id="rId37" w:history="1">
        <w:r>
          <w:rPr>
            <w:rStyle w:val="Hyperlink"/>
          </w:rPr>
          <w:t>http://go.microsoft.com/?linkid=9839207</w:t>
        </w:r>
      </w:hyperlink>
      <w:r>
        <w:t>.</w:t>
      </w:r>
    </w:p>
    <w:p w14:paraId="4B085470" w14:textId="77777777" w:rsidR="0049363D" w:rsidRPr="00001778" w:rsidRDefault="0049363D" w:rsidP="0049363D">
      <w:pPr>
        <w:pStyle w:val="ProductList-Body"/>
      </w:pPr>
    </w:p>
    <w:p w14:paraId="4B085471" w14:textId="77777777" w:rsidR="0049363D" w:rsidRPr="00001778"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B085472"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473" w14:textId="77777777" w:rsidR="009919D2" w:rsidRPr="00001778" w:rsidRDefault="00C13DF8" w:rsidP="002502BF">
      <w:pPr>
        <w:pStyle w:val="ProductList-Offering2Heading"/>
        <w:outlineLvl w:val="2"/>
      </w:pPr>
      <w:r>
        <w:tab/>
      </w:r>
      <w:bookmarkStart w:id="601" w:name="_Toc378147640"/>
      <w:bookmarkStart w:id="602" w:name="_Toc378151542"/>
      <w:bookmarkStart w:id="603" w:name="_Toc379797224"/>
      <w:bookmarkStart w:id="604" w:name="_Toc380513249"/>
      <w:bookmarkStart w:id="605" w:name="_Toc380655291"/>
      <w:bookmarkStart w:id="606" w:name="_Toc391370683"/>
      <w:r>
        <w:t>System Center Data Protection Manager</w:t>
      </w:r>
      <w:bookmarkEnd w:id="601"/>
      <w:bookmarkEnd w:id="602"/>
      <w:bookmarkEnd w:id="603"/>
      <w:bookmarkEnd w:id="604"/>
      <w:bookmarkEnd w:id="605"/>
      <w:bookmarkEnd w:id="606"/>
    </w:p>
    <w:tbl>
      <w:tblPr>
        <w:tblStyle w:val="TableGrid"/>
        <w:tblW w:w="1065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596"/>
      </w:tblGrid>
      <w:tr w:rsidR="00173A77" w14:paraId="4B085482" w14:textId="77777777" w:rsidTr="002906E0">
        <w:trPr>
          <w:tblHeader/>
        </w:trPr>
        <w:tc>
          <w:tcPr>
            <w:tcW w:w="2917" w:type="dxa"/>
            <w:tcBorders>
              <w:bottom w:val="nil"/>
            </w:tcBorders>
            <w:shd w:val="clear" w:color="auto" w:fill="00188F"/>
          </w:tcPr>
          <w:p w14:paraId="4B085474"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475"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476"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477"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47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47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47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47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47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47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95" w:type="dxa"/>
            <w:shd w:val="clear" w:color="auto" w:fill="00188F"/>
            <w:vAlign w:val="center"/>
          </w:tcPr>
          <w:p w14:paraId="4B08547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596" w:type="dxa"/>
            <w:shd w:val="clear" w:color="auto" w:fill="00188F"/>
            <w:vAlign w:val="center"/>
          </w:tcPr>
          <w:p w14:paraId="4B08547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48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48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491" w14:textId="77777777" w:rsidTr="002906E0">
        <w:tc>
          <w:tcPr>
            <w:tcW w:w="2917" w:type="dxa"/>
            <w:tcBorders>
              <w:top w:val="nil"/>
              <w:left w:val="nil"/>
              <w:bottom w:val="dashSmallGap" w:sz="4" w:space="0" w:color="BFBFBF" w:themeColor="background1" w:themeShade="BF"/>
              <w:right w:val="nil"/>
            </w:tcBorders>
          </w:tcPr>
          <w:p w14:paraId="4B085483" w14:textId="77777777" w:rsidR="00C05A53" w:rsidRDefault="00D8182E" w:rsidP="00F944EC">
            <w:pPr>
              <w:pStyle w:val="ProductList-Offering2"/>
            </w:pPr>
            <w:bookmarkStart w:id="607" w:name="_Toc391370684"/>
            <w:bookmarkStart w:id="608" w:name="_Toc379797225"/>
            <w:bookmarkStart w:id="609" w:name="_Toc380513250"/>
            <w:bookmarkStart w:id="610" w:name="_Toc380655292"/>
            <w:r>
              <w:t xml:space="preserve">Enterprise-Server-Management-Lizenz </w:t>
            </w:r>
            <w:r w:rsidR="002906E0">
              <w:br/>
            </w:r>
            <w:r>
              <w:t>für System Center Data Protection Manager 2010</w:t>
            </w:r>
            <w:bookmarkEnd w:id="607"/>
            <w:r>
              <w:fldChar w:fldCharType="begin"/>
            </w:r>
            <w:r>
              <w:instrText>XE "Data Protection Manager 2010"</w:instrText>
            </w:r>
            <w:r>
              <w:fldChar w:fldCharType="end"/>
            </w:r>
            <w:bookmarkEnd w:id="608"/>
            <w:bookmarkEnd w:id="609"/>
            <w:bookmarkEnd w:id="610"/>
            <w:r>
              <w:fldChar w:fldCharType="begin"/>
            </w:r>
            <w:r>
              <w:instrText>XE "Enterprise-Server-Management-Lizenz für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B085484" w14:textId="77777777"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B085485"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486"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48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88"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B085489"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48A" w14:textId="77777777" w:rsidR="00C05A53" w:rsidRDefault="008B7E8D" w:rsidP="008B7E8D">
            <w:pPr>
              <w:pStyle w:val="ProductList-OfferingBody"/>
              <w:ind w:left="-113"/>
              <w:jc w:val="center"/>
            </w:pPr>
            <w:r w:rsidRPr="006D3225">
              <w:fldChar w:fldCharType="begin"/>
            </w:r>
            <w:r w:rsidRPr="006D3225">
              <w:instrText xml:space="preserve"> </w:instrText>
            </w:r>
            <w:r w:rsidRPr="006D3225">
              <w:rPr>
                <w:color w:val="1F497D"/>
              </w:rPr>
              <w:instrText>AutoTextList  \s NoStyle \t “</w:instrText>
            </w:r>
            <w:r w:rsidRPr="006D3225">
              <w:instrText>Organisationsweites Zusätzliches Produkt</w:instrText>
            </w:r>
            <w:r w:rsidRPr="006D3225">
              <w:rPr>
                <w:color w:val="1F497D"/>
              </w:rPr>
              <w:instrText>”</w:instrText>
            </w:r>
            <w:r w:rsidRPr="006D3225">
              <w:instrText xml:space="preserve"> </w:instrText>
            </w:r>
            <w:r w:rsidRPr="006D3225">
              <w:fldChar w:fldCharType="separate"/>
            </w:r>
            <w:r w:rsidRPr="006D3225">
              <w:t>AO</w:t>
            </w:r>
            <w:r w:rsidRPr="006D3225">
              <w:fldChar w:fldCharType="end"/>
            </w:r>
            <w:r w:rsidR="00042275">
              <w:t>,</w:t>
            </w:r>
            <w:r w:rsidRPr="006D3225">
              <w:fldChar w:fldCharType="begin"/>
            </w:r>
            <w:r w:rsidRPr="006D3225">
              <w:instrText xml:space="preserve"> </w:instrText>
            </w:r>
            <w:r w:rsidRPr="006D3225">
              <w:rPr>
                <w:color w:val="1F497D"/>
              </w:rPr>
              <w:instrText>AutoTextList  \s NoStyle \t “</w:instrText>
            </w:r>
            <w:r w:rsidRPr="006D3225">
              <w:instrText>Studentenangebot</w:instrText>
            </w:r>
            <w:r w:rsidRPr="006D3225">
              <w:rPr>
                <w:color w:val="1F497D"/>
              </w:rPr>
              <w:instrText>”</w:instrText>
            </w:r>
            <w:r w:rsidRPr="006D3225">
              <w:instrText xml:space="preserve"> </w:instrText>
            </w:r>
            <w:r w:rsidRPr="006D3225">
              <w:fldChar w:fldCharType="separate"/>
            </w:r>
            <w:r w:rsidRPr="006D3225">
              <w:t>ST</w:t>
            </w:r>
            <w:r w:rsidRPr="006D3225">
              <w:fldChar w:fldCharType="end"/>
            </w:r>
          </w:p>
        </w:tc>
        <w:tc>
          <w:tcPr>
            <w:tcW w:w="596" w:type="dxa"/>
            <w:shd w:val="clear" w:color="auto" w:fill="BFBFBF" w:themeFill="background1" w:themeFillShade="BF"/>
            <w:vAlign w:val="center"/>
          </w:tcPr>
          <w:p w14:paraId="4B08548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8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8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8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8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90" w14:textId="77777777" w:rsidR="00C05A53" w:rsidRDefault="00C05A53" w:rsidP="00C05A53">
            <w:pPr>
              <w:pStyle w:val="ProductList-OfferingBody"/>
              <w:ind w:left="-113"/>
              <w:jc w:val="center"/>
            </w:pPr>
          </w:p>
        </w:tc>
      </w:tr>
      <w:tr w:rsidR="00C05A53" w14:paraId="4B0854A0" w14:textId="77777777" w:rsidTr="002906E0">
        <w:tc>
          <w:tcPr>
            <w:tcW w:w="2917" w:type="dxa"/>
            <w:tcBorders>
              <w:top w:val="dashSmallGap" w:sz="4" w:space="0" w:color="BFBFBF" w:themeColor="background1" w:themeShade="BF"/>
              <w:left w:val="nil"/>
              <w:bottom w:val="nil"/>
              <w:right w:val="nil"/>
            </w:tcBorders>
          </w:tcPr>
          <w:p w14:paraId="4B085492" w14:textId="77777777" w:rsidR="00C05A53" w:rsidRDefault="00D8182E" w:rsidP="00F944EC">
            <w:pPr>
              <w:pStyle w:val="ProductList-Offering2"/>
            </w:pPr>
            <w:bookmarkStart w:id="611" w:name="_Toc379797226"/>
            <w:bookmarkStart w:id="612" w:name="_Toc380513251"/>
            <w:bookmarkStart w:id="613" w:name="_Toc380655293"/>
            <w:bookmarkStart w:id="614" w:name="_Toc391370685"/>
            <w:r>
              <w:t xml:space="preserve">Standard-Server-Management-Lizenz </w:t>
            </w:r>
            <w:r w:rsidR="002906E0">
              <w:br/>
            </w:r>
            <w:r>
              <w:t>für System Center Data Protection Manager 2010</w:t>
            </w:r>
            <w:bookmarkEnd w:id="611"/>
            <w:bookmarkEnd w:id="612"/>
            <w:bookmarkEnd w:id="613"/>
            <w:bookmarkEnd w:id="614"/>
            <w:r>
              <w:fldChar w:fldCharType="begin"/>
            </w:r>
            <w:r>
              <w:instrText>XE "Standard-Server-Management-Lizenz für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B085493" w14:textId="77777777" w:rsidR="00C05A53" w:rsidRDefault="009B3FD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B085494"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49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49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97"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B085498"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499" w14:textId="77777777" w:rsidR="00C05A53" w:rsidRDefault="008B7E8D" w:rsidP="008B7E8D">
            <w:pPr>
              <w:pStyle w:val="ProductList-OfferingBody"/>
              <w:ind w:left="-113"/>
              <w:jc w:val="center"/>
            </w:pPr>
            <w:r w:rsidRPr="006D3225">
              <w:fldChar w:fldCharType="begin"/>
            </w:r>
            <w:r w:rsidRPr="006D3225">
              <w:instrText xml:space="preserve"> </w:instrText>
            </w:r>
            <w:r w:rsidRPr="006D3225">
              <w:rPr>
                <w:color w:val="1F497D"/>
              </w:rPr>
              <w:instrText>AutoTextList  \s NoStyle \t “</w:instrText>
            </w:r>
            <w:r w:rsidRPr="006D3225">
              <w:instrText>Organisationsweites Zusätzliches Produkt</w:instrText>
            </w:r>
            <w:r w:rsidRPr="006D3225">
              <w:rPr>
                <w:color w:val="1F497D"/>
              </w:rPr>
              <w:instrText>”</w:instrText>
            </w:r>
            <w:r w:rsidRPr="006D3225">
              <w:instrText xml:space="preserve"> </w:instrText>
            </w:r>
            <w:r w:rsidRPr="006D3225">
              <w:fldChar w:fldCharType="separate"/>
            </w:r>
            <w:r w:rsidRPr="006D3225">
              <w:t>AO</w:t>
            </w:r>
            <w:r w:rsidRPr="006D3225">
              <w:fldChar w:fldCharType="end"/>
            </w:r>
            <w:r w:rsidR="00042275">
              <w:t>,</w:t>
            </w:r>
            <w:r w:rsidRPr="006D3225">
              <w:fldChar w:fldCharType="begin"/>
            </w:r>
            <w:r w:rsidRPr="006D3225">
              <w:instrText xml:space="preserve"> </w:instrText>
            </w:r>
            <w:r w:rsidRPr="006D3225">
              <w:rPr>
                <w:color w:val="1F497D"/>
              </w:rPr>
              <w:instrText>AutoTextList  \s NoStyle \t “</w:instrText>
            </w:r>
            <w:r w:rsidRPr="006D3225">
              <w:instrText>Studentenangebot</w:instrText>
            </w:r>
            <w:r w:rsidRPr="006D3225">
              <w:rPr>
                <w:color w:val="1F497D"/>
              </w:rPr>
              <w:instrText>”</w:instrText>
            </w:r>
            <w:r w:rsidRPr="006D3225">
              <w:instrText xml:space="preserve"> </w:instrText>
            </w:r>
            <w:r w:rsidRPr="006D3225">
              <w:fldChar w:fldCharType="separate"/>
            </w:r>
            <w:r w:rsidRPr="006D3225">
              <w:t>ST</w:t>
            </w:r>
            <w:r w:rsidRPr="006D3225">
              <w:fldChar w:fldCharType="end"/>
            </w:r>
          </w:p>
        </w:tc>
        <w:tc>
          <w:tcPr>
            <w:tcW w:w="596" w:type="dxa"/>
            <w:shd w:val="clear" w:color="auto" w:fill="BFBFBF" w:themeFill="background1" w:themeFillShade="BF"/>
            <w:vAlign w:val="center"/>
          </w:tcPr>
          <w:p w14:paraId="4B08549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9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9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9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9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9F" w14:textId="77777777" w:rsidR="00C05A53" w:rsidRDefault="00C05A53" w:rsidP="00C05A53">
            <w:pPr>
              <w:pStyle w:val="ProductList-OfferingBody"/>
              <w:ind w:left="-113"/>
              <w:jc w:val="center"/>
            </w:pPr>
          </w:p>
        </w:tc>
      </w:tr>
    </w:tbl>
    <w:p w14:paraId="4B0854A1" w14:textId="77777777" w:rsidR="0010587C" w:rsidRPr="00001778" w:rsidRDefault="0010587C" w:rsidP="0010587C">
      <w:pPr>
        <w:pStyle w:val="ProductList-Body"/>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10587C" w14:paraId="4B0854A5" w14:textId="77777777" w:rsidTr="002906E0">
        <w:tc>
          <w:tcPr>
            <w:tcW w:w="3461" w:type="dxa"/>
          </w:tcPr>
          <w:p w14:paraId="4B0854A2" w14:textId="77777777" w:rsidR="0010587C" w:rsidRDefault="0010587C" w:rsidP="0010587C">
            <w:pPr>
              <w:pStyle w:val="ProductList-Body"/>
              <w:spacing w:before="20" w:after="20"/>
            </w:pPr>
          </w:p>
        </w:tc>
        <w:tc>
          <w:tcPr>
            <w:tcW w:w="3597" w:type="dxa"/>
          </w:tcPr>
          <w:p w14:paraId="4B0854A3" w14:textId="77777777" w:rsidR="0010587C" w:rsidRDefault="0010587C" w:rsidP="0010587C">
            <w:pPr>
              <w:pStyle w:val="ProductList-Body"/>
              <w:spacing w:before="20" w:after="20"/>
            </w:pPr>
            <w:r>
              <w:t xml:space="preserve">Produkt-Pool: </w:t>
            </w:r>
            <w:r>
              <w:rPr>
                <w:b/>
              </w:rPr>
              <w:t>Server</w:t>
            </w:r>
          </w:p>
        </w:tc>
        <w:tc>
          <w:tcPr>
            <w:tcW w:w="3597" w:type="dxa"/>
          </w:tcPr>
          <w:p w14:paraId="4B0854A4" w14:textId="77777777" w:rsidR="0010587C" w:rsidRDefault="0010587C" w:rsidP="0010587C">
            <w:pPr>
              <w:pStyle w:val="ProductList-Body"/>
              <w:spacing w:before="20" w:after="20"/>
            </w:pPr>
          </w:p>
        </w:tc>
      </w:tr>
      <w:tr w:rsidR="0010587C" w14:paraId="4B0854A9" w14:textId="77777777" w:rsidTr="002906E0">
        <w:tc>
          <w:tcPr>
            <w:tcW w:w="3461" w:type="dxa"/>
          </w:tcPr>
          <w:p w14:paraId="4B0854A6" w14:textId="77777777" w:rsidR="0010587C" w:rsidRDefault="0010587C" w:rsidP="0010587C">
            <w:pPr>
              <w:pStyle w:val="ProductList-Body"/>
              <w:spacing w:before="20" w:after="20"/>
            </w:pPr>
          </w:p>
        </w:tc>
        <w:tc>
          <w:tcPr>
            <w:tcW w:w="3597" w:type="dxa"/>
          </w:tcPr>
          <w:p w14:paraId="4B0854A7" w14:textId="77777777" w:rsidR="0010587C" w:rsidRDefault="00CD60C5" w:rsidP="0010587C">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4A8" w14:textId="77777777" w:rsidR="0010587C" w:rsidRDefault="0010587C" w:rsidP="0010587C">
            <w:pPr>
              <w:pStyle w:val="ProductList-Body"/>
              <w:spacing w:before="20" w:after="20"/>
            </w:pPr>
          </w:p>
        </w:tc>
      </w:tr>
    </w:tbl>
    <w:p w14:paraId="4B0854AA" w14:textId="77777777" w:rsidR="0010587C" w:rsidRPr="00001778" w:rsidRDefault="0010587C" w:rsidP="00071A79">
      <w:pPr>
        <w:pStyle w:val="ProductList-Body"/>
        <w:shd w:val="clear" w:color="auto" w:fill="D9D9D9" w:themeFill="background1" w:themeFillShade="D9"/>
        <w:spacing w:before="120" w:after="120"/>
      </w:pPr>
      <w:r>
        <w:rPr>
          <w:b/>
        </w:rPr>
        <w:t>Zusätzliche Informationen</w:t>
      </w:r>
    </w:p>
    <w:p w14:paraId="4B0854AB" w14:textId="77777777" w:rsidR="0010587C" w:rsidRPr="00001778"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B0854AC" w14:textId="77777777" w:rsidR="00585A48" w:rsidRPr="00001778" w:rsidRDefault="00CD60C5" w:rsidP="00985D50">
      <w:pPr>
        <w:pStyle w:val="ProductList-Body"/>
        <w:shd w:val="clear" w:color="auto" w:fill="A6A6A6" w:themeFill="background1" w:themeFillShade="A6"/>
        <w:spacing w:before="120" w:after="12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4AD" w14:textId="77777777" w:rsidR="009919D2" w:rsidRPr="00001778" w:rsidRDefault="00C13DF8" w:rsidP="00680B4D">
      <w:pPr>
        <w:pStyle w:val="ProductList-Offering2Heading"/>
        <w:outlineLvl w:val="2"/>
      </w:pPr>
      <w:r>
        <w:tab/>
      </w:r>
      <w:bookmarkStart w:id="615" w:name="_Toc378147641"/>
      <w:bookmarkStart w:id="616" w:name="_Toc378151543"/>
      <w:bookmarkStart w:id="617" w:name="_Toc379797227"/>
      <w:bookmarkStart w:id="618" w:name="_Toc380513252"/>
      <w:bookmarkStart w:id="619" w:name="_Toc380655294"/>
      <w:bookmarkStart w:id="620" w:name="_Toc391370686"/>
      <w:r>
        <w:t>System Center Operations Manager</w:t>
      </w:r>
      <w:bookmarkEnd w:id="615"/>
      <w:bookmarkEnd w:id="616"/>
      <w:bookmarkEnd w:id="617"/>
      <w:bookmarkEnd w:id="618"/>
      <w:bookmarkEnd w:id="619"/>
      <w:bookmarkEnd w:id="620"/>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33"/>
        <w:gridCol w:w="658"/>
        <w:gridCol w:w="595"/>
        <w:gridCol w:w="596"/>
      </w:tblGrid>
      <w:tr w:rsidR="00173A77" w14:paraId="4B0854BC" w14:textId="77777777" w:rsidTr="00985D50">
        <w:trPr>
          <w:tblHeader/>
        </w:trPr>
        <w:tc>
          <w:tcPr>
            <w:tcW w:w="2947" w:type="dxa"/>
            <w:tcBorders>
              <w:bottom w:val="nil"/>
            </w:tcBorders>
            <w:shd w:val="clear" w:color="auto" w:fill="00188F"/>
          </w:tcPr>
          <w:p w14:paraId="4B0854AE"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4AF"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4B0"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4B1"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4B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4B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4B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4B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4B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4B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3" w:type="dxa"/>
            <w:shd w:val="clear" w:color="auto" w:fill="00188F"/>
            <w:vAlign w:val="center"/>
          </w:tcPr>
          <w:p w14:paraId="4B0854B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58" w:type="dxa"/>
            <w:shd w:val="clear" w:color="auto" w:fill="00188F"/>
            <w:vAlign w:val="center"/>
          </w:tcPr>
          <w:p w14:paraId="4B0854B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4B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4B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4CB" w14:textId="77777777" w:rsidTr="00985D50">
        <w:tc>
          <w:tcPr>
            <w:tcW w:w="2947" w:type="dxa"/>
            <w:tcBorders>
              <w:top w:val="nil"/>
              <w:left w:val="nil"/>
              <w:bottom w:val="dashSmallGap" w:sz="4" w:space="0" w:color="BFBFBF" w:themeColor="background1" w:themeShade="BF"/>
              <w:right w:val="nil"/>
            </w:tcBorders>
          </w:tcPr>
          <w:p w14:paraId="4B0854BD" w14:textId="77777777" w:rsidR="00C05A53" w:rsidRDefault="00D8182E" w:rsidP="002906E0">
            <w:pPr>
              <w:pStyle w:val="ProductList-Offering2"/>
            </w:pPr>
            <w:bookmarkStart w:id="621" w:name="_Toc391370687"/>
            <w:bookmarkStart w:id="622" w:name="_Toc379797228"/>
            <w:bookmarkStart w:id="623" w:name="_Toc380513253"/>
            <w:bookmarkStart w:id="624" w:name="_Toc380655295"/>
            <w:r>
              <w:t xml:space="preserve">Enterprise-Server-Management-Lizenz </w:t>
            </w:r>
            <w:r w:rsidR="002906E0">
              <w:br/>
            </w:r>
            <w:r>
              <w:t>für System Center Operations Manager</w:t>
            </w:r>
            <w:r w:rsidR="002906E0">
              <w:t> </w:t>
            </w:r>
            <w:r>
              <w:t>2007 R2</w:t>
            </w:r>
            <w:bookmarkEnd w:id="621"/>
            <w:r>
              <w:fldChar w:fldCharType="begin"/>
            </w:r>
            <w:r>
              <w:instrText>XE "Operations Manager 2007 R2"</w:instrText>
            </w:r>
            <w:r>
              <w:fldChar w:fldCharType="end"/>
            </w:r>
            <w:bookmarkEnd w:id="622"/>
            <w:bookmarkEnd w:id="623"/>
            <w:bookmarkEnd w:id="624"/>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B0854BE"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B0854B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4C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4C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C2"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B0854C3"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4C4" w14:textId="77777777" w:rsidR="00C05A53" w:rsidRPr="008B7E8D" w:rsidRDefault="00042275" w:rsidP="00C05A53">
            <w:pPr>
              <w:pStyle w:val="ProductList-OfferingBody"/>
              <w:ind w:left="-113"/>
              <w:jc w:val="center"/>
            </w:pPr>
            <w:r w:rsidRPr="008B7E8D">
              <w:fldChar w:fldCharType="begin"/>
            </w:r>
            <w:r w:rsidR="00D8182E" w:rsidRPr="005A0966">
              <w:instrText xml:space="preserve"> AutoTextList  \sNoStyle\t "Additional Product"</w:instrText>
            </w:r>
            <w:r w:rsidRPr="008B7E8D">
              <w:fldChar w:fldCharType="separate"/>
            </w:r>
            <w:r w:rsidR="008B7E8D" w:rsidRPr="008B7E8D">
              <w:fldChar w:fldCharType="begin"/>
            </w:r>
            <w:r w:rsidR="008B7E8D" w:rsidRPr="008B7E8D">
              <w:instrText xml:space="preserve"> </w:instrText>
            </w:r>
            <w:r w:rsidR="008B7E8D" w:rsidRPr="008B7E8D">
              <w:rPr>
                <w:color w:val="1F497D"/>
              </w:rPr>
              <w:instrText>AutoTextList  \s NoStyle \t “</w:instrText>
            </w:r>
            <w:r w:rsidR="008B7E8D" w:rsidRPr="008B7E8D">
              <w:instrText>Zusätzliches Produkt</w:instrText>
            </w:r>
            <w:r w:rsidR="008B7E8D" w:rsidRPr="008B7E8D">
              <w:rPr>
                <w:color w:val="1F497D"/>
              </w:rPr>
              <w:instrText>”</w:instrText>
            </w:r>
            <w:r w:rsidR="008B7E8D" w:rsidRPr="008B7E8D">
              <w:instrText xml:space="preserve"> </w:instrText>
            </w:r>
            <w:r w:rsidR="008B7E8D" w:rsidRPr="008B7E8D">
              <w:fldChar w:fldCharType="separate"/>
            </w:r>
            <w:r w:rsidR="008B7E8D" w:rsidRPr="008B7E8D">
              <w:rPr>
                <w:color w:val="1F497D"/>
              </w:rPr>
              <w:t xml:space="preserve"> </w:t>
            </w:r>
            <w:r w:rsidR="008B7E8D" w:rsidRPr="008B7E8D">
              <w:t>A</w:t>
            </w:r>
            <w:r w:rsidR="008B7E8D" w:rsidRPr="008B7E8D">
              <w:fldChar w:fldCharType="end"/>
            </w:r>
            <w:r w:rsidR="00D8182E" w:rsidRPr="008B7E8D">
              <w:t xml:space="preserve"> </w:t>
            </w:r>
            <w:r w:rsidRPr="008B7E8D">
              <w:fldChar w:fldCharType="end"/>
            </w:r>
          </w:p>
        </w:tc>
        <w:tc>
          <w:tcPr>
            <w:tcW w:w="596" w:type="dxa"/>
            <w:shd w:val="clear" w:color="auto" w:fill="BFBFBF" w:themeFill="background1" w:themeFillShade="BF"/>
            <w:vAlign w:val="center"/>
          </w:tcPr>
          <w:p w14:paraId="4B0854C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C6" w14:textId="77777777" w:rsidR="00C05A53" w:rsidRDefault="00C05A53" w:rsidP="00C05A53">
            <w:pPr>
              <w:pStyle w:val="ProductList-OfferingBody"/>
              <w:ind w:left="-113"/>
              <w:jc w:val="center"/>
            </w:pPr>
          </w:p>
        </w:tc>
        <w:tc>
          <w:tcPr>
            <w:tcW w:w="533" w:type="dxa"/>
            <w:shd w:val="clear" w:color="auto" w:fill="BFBFBF" w:themeFill="background1" w:themeFillShade="BF"/>
            <w:vAlign w:val="center"/>
          </w:tcPr>
          <w:p w14:paraId="4B0854C7" w14:textId="77777777" w:rsidR="00C05A53" w:rsidRDefault="00C05A53" w:rsidP="00C05A53">
            <w:pPr>
              <w:pStyle w:val="ProductList-OfferingBody"/>
              <w:ind w:left="-113"/>
              <w:jc w:val="center"/>
            </w:pPr>
          </w:p>
        </w:tc>
        <w:tc>
          <w:tcPr>
            <w:tcW w:w="658" w:type="dxa"/>
            <w:shd w:val="clear" w:color="auto" w:fill="BFBFBF" w:themeFill="background1" w:themeFillShade="BF"/>
            <w:vAlign w:val="center"/>
          </w:tcPr>
          <w:p w14:paraId="4B0854C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C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CA" w14:textId="77777777" w:rsidR="00C05A53" w:rsidRDefault="00C05A53" w:rsidP="00C05A53">
            <w:pPr>
              <w:pStyle w:val="ProductList-OfferingBody"/>
              <w:ind w:left="-113"/>
              <w:jc w:val="center"/>
            </w:pPr>
          </w:p>
        </w:tc>
      </w:tr>
      <w:tr w:rsidR="00C05A53" w14:paraId="4B0854DA" w14:textId="77777777" w:rsidTr="00985D50">
        <w:tc>
          <w:tcPr>
            <w:tcW w:w="2947" w:type="dxa"/>
            <w:tcBorders>
              <w:top w:val="dashSmallGap" w:sz="4" w:space="0" w:color="BFBFBF" w:themeColor="background1" w:themeShade="BF"/>
              <w:left w:val="nil"/>
              <w:bottom w:val="dashSmallGap" w:sz="4" w:space="0" w:color="BFBFBF" w:themeColor="background1" w:themeShade="BF"/>
              <w:right w:val="nil"/>
            </w:tcBorders>
          </w:tcPr>
          <w:p w14:paraId="4B0854CC" w14:textId="77777777" w:rsidR="00C05A53" w:rsidRDefault="00D8182E" w:rsidP="002906E0">
            <w:pPr>
              <w:pStyle w:val="ProductList-Offering2"/>
            </w:pPr>
            <w:bookmarkStart w:id="625" w:name="_Toc391370688"/>
            <w:bookmarkStart w:id="626" w:name="_Toc379797229"/>
            <w:bookmarkStart w:id="627" w:name="_Toc380513254"/>
            <w:bookmarkStart w:id="628" w:name="_Toc380655296"/>
            <w:r>
              <w:t>Standard-Server-Management-Lizenz für</w:t>
            </w:r>
            <w:r w:rsidR="002906E0">
              <w:t> </w:t>
            </w:r>
            <w:r>
              <w:t>System Center Operations Manager</w:t>
            </w:r>
            <w:r w:rsidR="002906E0">
              <w:t> </w:t>
            </w:r>
            <w:r>
              <w:t>2007 R2</w:t>
            </w:r>
            <w:bookmarkEnd w:id="625"/>
            <w:r>
              <w:fldChar w:fldCharType="begin"/>
            </w:r>
            <w:r>
              <w:instrText>XE "Operations Manager 2007 R2"</w:instrText>
            </w:r>
            <w:r>
              <w:fldChar w:fldCharType="end"/>
            </w:r>
            <w:bookmarkEnd w:id="626"/>
            <w:bookmarkEnd w:id="627"/>
            <w:bookmarkEnd w:id="628"/>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4CD"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4C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4C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4D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D1"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B0854D2"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4D3" w14:textId="77777777" w:rsidR="00C05A53" w:rsidRPr="008B7E8D" w:rsidRDefault="00042275" w:rsidP="00C05A53">
            <w:pPr>
              <w:pStyle w:val="ProductList-OfferingBody"/>
              <w:ind w:left="-113"/>
              <w:jc w:val="center"/>
              <w:rPr>
                <w:b/>
              </w:rPr>
            </w:pPr>
            <w:r w:rsidRPr="008B7E8D">
              <w:fldChar w:fldCharType="begin"/>
            </w:r>
            <w:r w:rsidR="00D8182E" w:rsidRPr="005A0966">
              <w:instrText xml:space="preserve"> AutoTextList  \sNoStyle\t "Additional Product"</w:instrText>
            </w:r>
            <w:r w:rsidRPr="008B7E8D">
              <w:fldChar w:fldCharType="separate"/>
            </w:r>
            <w:r w:rsidR="00204D09" w:rsidRPr="008B7E8D">
              <w:fldChar w:fldCharType="begin"/>
            </w:r>
            <w:r w:rsidR="00204D09" w:rsidRPr="008B7E8D">
              <w:instrText xml:space="preserve"> </w:instrText>
            </w:r>
            <w:r w:rsidR="00204D09" w:rsidRPr="008B7E8D">
              <w:rPr>
                <w:color w:val="1F497D"/>
              </w:rPr>
              <w:instrText>AutoTextList  \s NoStyle \t “</w:instrText>
            </w:r>
            <w:r w:rsidR="00204D09" w:rsidRPr="008B7E8D">
              <w:instrText>Zusätzliches Produkt</w:instrText>
            </w:r>
            <w:r w:rsidR="00204D09" w:rsidRPr="008B7E8D">
              <w:rPr>
                <w:color w:val="1F497D"/>
              </w:rPr>
              <w:instrText>”</w:instrText>
            </w:r>
            <w:r w:rsidR="00204D09" w:rsidRPr="008B7E8D">
              <w:instrText xml:space="preserve"> </w:instrText>
            </w:r>
            <w:r w:rsidR="00204D09" w:rsidRPr="008B7E8D">
              <w:fldChar w:fldCharType="separate"/>
            </w:r>
            <w:r w:rsidR="00204D09" w:rsidRPr="008B7E8D">
              <w:rPr>
                <w:color w:val="1F497D"/>
              </w:rPr>
              <w:t xml:space="preserve"> </w:t>
            </w:r>
            <w:r w:rsidR="00204D09" w:rsidRPr="008B7E8D">
              <w:t>A</w:t>
            </w:r>
            <w:r w:rsidR="00204D09" w:rsidRPr="008B7E8D">
              <w:fldChar w:fldCharType="end"/>
            </w:r>
            <w:r w:rsidR="00D8182E" w:rsidRPr="008B7E8D">
              <w:rPr>
                <w:b/>
              </w:rPr>
              <w:t xml:space="preserve"> </w:t>
            </w:r>
            <w:r w:rsidRPr="008B7E8D">
              <w:rPr>
                <w:b/>
              </w:rPr>
              <w:fldChar w:fldCharType="end"/>
            </w:r>
          </w:p>
        </w:tc>
        <w:tc>
          <w:tcPr>
            <w:tcW w:w="596" w:type="dxa"/>
            <w:shd w:val="clear" w:color="auto" w:fill="BFBFBF" w:themeFill="background1" w:themeFillShade="BF"/>
            <w:vAlign w:val="center"/>
          </w:tcPr>
          <w:p w14:paraId="4B0854D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D5" w14:textId="77777777" w:rsidR="00C05A53" w:rsidRDefault="00C05A53" w:rsidP="00C05A53">
            <w:pPr>
              <w:pStyle w:val="ProductList-OfferingBody"/>
              <w:ind w:left="-113"/>
              <w:jc w:val="center"/>
            </w:pPr>
          </w:p>
        </w:tc>
        <w:tc>
          <w:tcPr>
            <w:tcW w:w="533" w:type="dxa"/>
            <w:shd w:val="clear" w:color="auto" w:fill="BFBFBF" w:themeFill="background1" w:themeFillShade="BF"/>
            <w:vAlign w:val="center"/>
          </w:tcPr>
          <w:p w14:paraId="4B0854D6" w14:textId="77777777" w:rsidR="00C05A53" w:rsidRDefault="00C05A53" w:rsidP="00C05A53">
            <w:pPr>
              <w:pStyle w:val="ProductList-OfferingBody"/>
              <w:ind w:left="-113"/>
              <w:jc w:val="center"/>
            </w:pPr>
          </w:p>
        </w:tc>
        <w:tc>
          <w:tcPr>
            <w:tcW w:w="658" w:type="dxa"/>
            <w:shd w:val="clear" w:color="auto" w:fill="BFBFBF" w:themeFill="background1" w:themeFillShade="BF"/>
            <w:vAlign w:val="center"/>
          </w:tcPr>
          <w:p w14:paraId="4B0854D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D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D9" w14:textId="77777777" w:rsidR="00C05A53" w:rsidRDefault="00C05A53" w:rsidP="00C05A53">
            <w:pPr>
              <w:pStyle w:val="ProductList-OfferingBody"/>
              <w:ind w:left="-113"/>
              <w:jc w:val="center"/>
            </w:pPr>
          </w:p>
        </w:tc>
      </w:tr>
      <w:tr w:rsidR="00D8182E" w14:paraId="4B0854E9" w14:textId="77777777" w:rsidTr="00985D50">
        <w:tc>
          <w:tcPr>
            <w:tcW w:w="2947" w:type="dxa"/>
            <w:tcBorders>
              <w:top w:val="dashSmallGap" w:sz="4" w:space="0" w:color="BFBFBF" w:themeColor="background1" w:themeShade="BF"/>
              <w:left w:val="nil"/>
              <w:bottom w:val="dashSmallGap" w:sz="4" w:space="0" w:color="BFBFBF" w:themeColor="background1" w:themeShade="BF"/>
              <w:right w:val="nil"/>
            </w:tcBorders>
          </w:tcPr>
          <w:p w14:paraId="4B0854DB" w14:textId="77777777" w:rsidR="00D8182E" w:rsidRDefault="00D8182E" w:rsidP="00F944EC">
            <w:pPr>
              <w:pStyle w:val="ProductList-Offering2"/>
            </w:pPr>
            <w:bookmarkStart w:id="629" w:name="_Toc391370689"/>
            <w:bookmarkStart w:id="630" w:name="_Toc379797230"/>
            <w:bookmarkStart w:id="631" w:name="_Toc380513255"/>
            <w:bookmarkStart w:id="632" w:name="_Toc380655297"/>
            <w:r>
              <w:t>Client-Management-Lizenz pro Betriebssystemumgebung für System Center Operations Manager 2007 R2</w:t>
            </w:r>
            <w:bookmarkEnd w:id="629"/>
            <w:r>
              <w:fldChar w:fldCharType="begin"/>
            </w:r>
            <w:r>
              <w:instrText>XE "Operations Manager 2007 R2"</w:instrText>
            </w:r>
            <w:r>
              <w:fldChar w:fldCharType="end"/>
            </w:r>
            <w:bookmarkEnd w:id="630"/>
            <w:bookmarkEnd w:id="631"/>
            <w:bookmarkEnd w:id="632"/>
            <w:r>
              <w:fldChar w:fldCharType="begin"/>
            </w:r>
            <w:r>
              <w:instrText>XE "Client-Management-Lizenz pro OSE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4DC" w14:textId="77777777"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4DD" w14:textId="77777777"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4DE" w14:textId="77777777"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4DF" w14:textId="77777777"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E0" w14:textId="77777777"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14:paraId="4B0854E1" w14:textId="77777777" w:rsidR="00D8182E" w:rsidRDefault="00D8182E" w:rsidP="00C05A53">
            <w:pPr>
              <w:pStyle w:val="ProductList-OfferingBody"/>
              <w:ind w:left="-113"/>
              <w:jc w:val="center"/>
            </w:pPr>
          </w:p>
        </w:tc>
        <w:tc>
          <w:tcPr>
            <w:tcW w:w="595" w:type="dxa"/>
            <w:shd w:val="clear" w:color="auto" w:fill="70AD47" w:themeFill="accent6"/>
            <w:vAlign w:val="center"/>
          </w:tcPr>
          <w:p w14:paraId="4B0854E2" w14:textId="77777777" w:rsidR="00D8182E" w:rsidRDefault="008B7E8D" w:rsidP="008B7E8D">
            <w:pPr>
              <w:pStyle w:val="ProductList-OfferingBody"/>
              <w:ind w:left="-113"/>
              <w:jc w:val="center"/>
            </w:pPr>
            <w:r w:rsidRPr="006D3225">
              <w:fldChar w:fldCharType="begin"/>
            </w:r>
            <w:r w:rsidRPr="006D3225">
              <w:instrText xml:space="preserve"> </w:instrText>
            </w:r>
            <w:r w:rsidRPr="006D3225">
              <w:rPr>
                <w:color w:val="1F497D"/>
              </w:rPr>
              <w:instrText>AutoTextList  \s NoStyle \t “</w:instrText>
            </w:r>
            <w:r w:rsidRPr="006D3225">
              <w:instrText>Organisationsweites Zusätzliches Produkt</w:instrText>
            </w:r>
            <w:r w:rsidRPr="006D3225">
              <w:rPr>
                <w:color w:val="1F497D"/>
              </w:rPr>
              <w:instrText>”</w:instrText>
            </w:r>
            <w:r w:rsidRPr="006D3225">
              <w:instrText xml:space="preserve"> </w:instrText>
            </w:r>
            <w:r w:rsidRPr="006D3225">
              <w:fldChar w:fldCharType="separate"/>
            </w:r>
            <w:r w:rsidRPr="006D3225">
              <w:t>AO</w:t>
            </w:r>
            <w:r w:rsidRPr="006D3225">
              <w:fldChar w:fldCharType="end"/>
            </w:r>
            <w:r w:rsidR="00042275">
              <w:t>,</w:t>
            </w:r>
            <w:r w:rsidRPr="006D3225">
              <w:fldChar w:fldCharType="begin"/>
            </w:r>
            <w:r w:rsidRPr="006D3225">
              <w:instrText xml:space="preserve"> </w:instrText>
            </w:r>
            <w:r w:rsidRPr="006D3225">
              <w:rPr>
                <w:color w:val="1F497D"/>
              </w:rPr>
              <w:instrText>AutoTextList  \s NoStyle \t “</w:instrText>
            </w:r>
            <w:r w:rsidRPr="006D3225">
              <w:instrText>Studentenangebot</w:instrText>
            </w:r>
            <w:r w:rsidRPr="006D3225">
              <w:rPr>
                <w:color w:val="1F497D"/>
              </w:rPr>
              <w:instrText>”</w:instrText>
            </w:r>
            <w:r w:rsidRPr="006D3225">
              <w:instrText xml:space="preserve"> </w:instrText>
            </w:r>
            <w:r w:rsidRPr="006D3225">
              <w:fldChar w:fldCharType="separate"/>
            </w:r>
            <w:r w:rsidRPr="006D3225">
              <w:t>ST</w:t>
            </w:r>
            <w:r w:rsidRPr="006D3225">
              <w:fldChar w:fldCharType="end"/>
            </w:r>
          </w:p>
        </w:tc>
        <w:tc>
          <w:tcPr>
            <w:tcW w:w="596" w:type="dxa"/>
            <w:shd w:val="clear" w:color="auto" w:fill="BFBFBF" w:themeFill="background1" w:themeFillShade="BF"/>
            <w:vAlign w:val="center"/>
          </w:tcPr>
          <w:p w14:paraId="4B0854E3"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B0854E4" w14:textId="77777777" w:rsidR="00D8182E" w:rsidRDefault="00D8182E" w:rsidP="00C05A53">
            <w:pPr>
              <w:pStyle w:val="ProductList-OfferingBody"/>
              <w:ind w:left="-113"/>
              <w:jc w:val="center"/>
            </w:pPr>
          </w:p>
        </w:tc>
        <w:tc>
          <w:tcPr>
            <w:tcW w:w="533" w:type="dxa"/>
            <w:shd w:val="clear" w:color="auto" w:fill="BFBFBF" w:themeFill="background1" w:themeFillShade="BF"/>
            <w:vAlign w:val="center"/>
          </w:tcPr>
          <w:p w14:paraId="4B0854E5" w14:textId="77777777" w:rsidR="00D8182E" w:rsidRDefault="00D8182E" w:rsidP="00C05A53">
            <w:pPr>
              <w:pStyle w:val="ProductList-OfferingBody"/>
              <w:ind w:left="-113"/>
              <w:jc w:val="center"/>
            </w:pPr>
          </w:p>
        </w:tc>
        <w:tc>
          <w:tcPr>
            <w:tcW w:w="658" w:type="dxa"/>
            <w:shd w:val="clear" w:color="auto" w:fill="BFBFBF" w:themeFill="background1" w:themeFillShade="BF"/>
            <w:vAlign w:val="center"/>
          </w:tcPr>
          <w:p w14:paraId="4B0854E6"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B0854E7"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B0854E8" w14:textId="77777777" w:rsidR="00D8182E" w:rsidRDefault="00D8182E" w:rsidP="00C05A53">
            <w:pPr>
              <w:pStyle w:val="ProductList-OfferingBody"/>
              <w:ind w:left="-113"/>
              <w:jc w:val="center"/>
            </w:pPr>
          </w:p>
        </w:tc>
      </w:tr>
      <w:tr w:rsidR="00C05A53" w14:paraId="4B0854F8" w14:textId="77777777" w:rsidTr="00985D50">
        <w:tc>
          <w:tcPr>
            <w:tcW w:w="2947" w:type="dxa"/>
            <w:tcBorders>
              <w:top w:val="dashSmallGap" w:sz="4" w:space="0" w:color="BFBFBF" w:themeColor="background1" w:themeShade="BF"/>
              <w:left w:val="nil"/>
              <w:bottom w:val="nil"/>
              <w:right w:val="nil"/>
            </w:tcBorders>
          </w:tcPr>
          <w:p w14:paraId="4B0854EA" w14:textId="77777777" w:rsidR="00C05A53" w:rsidRDefault="00D8182E" w:rsidP="002906E0">
            <w:pPr>
              <w:pStyle w:val="ProductList-Offering2"/>
            </w:pPr>
            <w:bookmarkStart w:id="633" w:name="_Toc391370690"/>
            <w:bookmarkStart w:id="634" w:name="_Toc379797231"/>
            <w:bookmarkStart w:id="635" w:name="_Toc380513256"/>
            <w:bookmarkStart w:id="636" w:name="_Toc380655298"/>
            <w:r>
              <w:t xml:space="preserve">Client-Management-Lizenz pro Nutzer </w:t>
            </w:r>
            <w:r w:rsidR="002906E0">
              <w:br/>
            </w:r>
            <w:r>
              <w:t>für</w:t>
            </w:r>
            <w:r w:rsidR="00ED019B">
              <w:t xml:space="preserve"> </w:t>
            </w:r>
            <w:r>
              <w:t>System Center Operations Manager</w:t>
            </w:r>
            <w:r w:rsidR="002906E0">
              <w:t> </w:t>
            </w:r>
            <w:r>
              <w:t>2007 R2</w:t>
            </w:r>
            <w:bookmarkEnd w:id="633"/>
            <w:r>
              <w:fldChar w:fldCharType="begin"/>
            </w:r>
            <w:r>
              <w:instrText>XE "Operations Manager 2007 R2"</w:instrText>
            </w:r>
            <w:r>
              <w:fldChar w:fldCharType="end"/>
            </w:r>
            <w:bookmarkEnd w:id="634"/>
            <w:bookmarkEnd w:id="635"/>
            <w:bookmarkEnd w:id="636"/>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B0854EB"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B0854EC"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4E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4E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4EF"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B0854F0"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4F1" w14:textId="77777777" w:rsidR="00C05A53" w:rsidRDefault="008B7E8D" w:rsidP="008B7E8D">
            <w:pPr>
              <w:pStyle w:val="ProductList-OfferingBody"/>
              <w:ind w:left="-113"/>
              <w:jc w:val="center"/>
            </w:pPr>
            <w:r w:rsidRPr="006D3225">
              <w:fldChar w:fldCharType="begin"/>
            </w:r>
            <w:r w:rsidRPr="006D3225">
              <w:instrText xml:space="preserve"> </w:instrText>
            </w:r>
            <w:r w:rsidRPr="006D3225">
              <w:rPr>
                <w:color w:val="1F497D"/>
              </w:rPr>
              <w:instrText>AutoTextList  \s NoStyle \t “</w:instrText>
            </w:r>
            <w:r w:rsidRPr="006D3225">
              <w:instrText>Organisationsweites Zusätzliches Produkt</w:instrText>
            </w:r>
            <w:r w:rsidRPr="006D3225">
              <w:rPr>
                <w:color w:val="1F497D"/>
              </w:rPr>
              <w:instrText>”</w:instrText>
            </w:r>
            <w:r w:rsidRPr="006D3225">
              <w:instrText xml:space="preserve"> </w:instrText>
            </w:r>
            <w:r w:rsidRPr="006D3225">
              <w:fldChar w:fldCharType="separate"/>
            </w:r>
            <w:r w:rsidRPr="006D3225">
              <w:t>AO</w:t>
            </w:r>
            <w:r w:rsidRPr="006D3225">
              <w:fldChar w:fldCharType="end"/>
            </w:r>
            <w:r w:rsidR="00042275">
              <w:t>,</w:t>
            </w:r>
            <w:r w:rsidRPr="006D3225">
              <w:fldChar w:fldCharType="begin"/>
            </w:r>
            <w:r w:rsidRPr="006D3225">
              <w:instrText xml:space="preserve"> </w:instrText>
            </w:r>
            <w:r w:rsidRPr="006D3225">
              <w:rPr>
                <w:color w:val="1F497D"/>
              </w:rPr>
              <w:instrText>AutoTextList  \s NoStyle \t “</w:instrText>
            </w:r>
            <w:r w:rsidRPr="006D3225">
              <w:instrText>Studentenangebot</w:instrText>
            </w:r>
            <w:r w:rsidRPr="006D3225">
              <w:rPr>
                <w:color w:val="1F497D"/>
              </w:rPr>
              <w:instrText>”</w:instrText>
            </w:r>
            <w:r w:rsidRPr="006D3225">
              <w:instrText xml:space="preserve"> </w:instrText>
            </w:r>
            <w:r w:rsidRPr="006D3225">
              <w:fldChar w:fldCharType="separate"/>
            </w:r>
            <w:r w:rsidRPr="006D3225">
              <w:t>ST</w:t>
            </w:r>
            <w:r w:rsidRPr="006D3225">
              <w:fldChar w:fldCharType="end"/>
            </w:r>
          </w:p>
        </w:tc>
        <w:tc>
          <w:tcPr>
            <w:tcW w:w="596" w:type="dxa"/>
            <w:shd w:val="clear" w:color="auto" w:fill="BFBFBF" w:themeFill="background1" w:themeFillShade="BF"/>
            <w:vAlign w:val="center"/>
          </w:tcPr>
          <w:p w14:paraId="4B0854F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F3" w14:textId="77777777" w:rsidR="00C05A53" w:rsidRDefault="00C05A53" w:rsidP="00C05A53">
            <w:pPr>
              <w:pStyle w:val="ProductList-OfferingBody"/>
              <w:ind w:left="-113"/>
              <w:jc w:val="center"/>
            </w:pPr>
          </w:p>
        </w:tc>
        <w:tc>
          <w:tcPr>
            <w:tcW w:w="533" w:type="dxa"/>
            <w:shd w:val="clear" w:color="auto" w:fill="BFBFBF" w:themeFill="background1" w:themeFillShade="BF"/>
            <w:vAlign w:val="center"/>
          </w:tcPr>
          <w:p w14:paraId="4B0854F4" w14:textId="77777777" w:rsidR="00C05A53" w:rsidRDefault="00C05A53" w:rsidP="00C05A53">
            <w:pPr>
              <w:pStyle w:val="ProductList-OfferingBody"/>
              <w:ind w:left="-113"/>
              <w:jc w:val="center"/>
            </w:pPr>
          </w:p>
        </w:tc>
        <w:tc>
          <w:tcPr>
            <w:tcW w:w="658" w:type="dxa"/>
            <w:shd w:val="clear" w:color="auto" w:fill="BFBFBF" w:themeFill="background1" w:themeFillShade="BF"/>
            <w:vAlign w:val="center"/>
          </w:tcPr>
          <w:p w14:paraId="4B0854F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4F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4F7" w14:textId="77777777" w:rsidR="00C05A53" w:rsidRDefault="00C05A53" w:rsidP="00C05A53">
            <w:pPr>
              <w:pStyle w:val="ProductList-OfferingBody"/>
              <w:ind w:left="-113"/>
              <w:jc w:val="center"/>
            </w:pPr>
          </w:p>
        </w:tc>
      </w:tr>
    </w:tbl>
    <w:p w14:paraId="4B0854F9" w14:textId="77777777" w:rsidR="009919D2" w:rsidRPr="00985D50" w:rsidRDefault="009919D2" w:rsidP="004F3C6D">
      <w:pPr>
        <w:pStyle w:val="ProductList-Body"/>
        <w:rPr>
          <w:sz w:val="14"/>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D8182E" w14:paraId="4B0854FD" w14:textId="77777777" w:rsidTr="002906E0">
        <w:tc>
          <w:tcPr>
            <w:tcW w:w="3479" w:type="dxa"/>
          </w:tcPr>
          <w:p w14:paraId="4B0854FA"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4B0854FB" w14:textId="77777777" w:rsidR="00D8182E" w:rsidRDefault="00D8182E" w:rsidP="00D8182E">
            <w:pPr>
              <w:pStyle w:val="ProductList-Body"/>
              <w:spacing w:before="20" w:after="20"/>
            </w:pPr>
            <w:r>
              <w:t xml:space="preserve">Produkt-Pool: </w:t>
            </w:r>
            <w:r>
              <w:rPr>
                <w:b/>
              </w:rPr>
              <w:t>Server</w:t>
            </w:r>
          </w:p>
        </w:tc>
        <w:tc>
          <w:tcPr>
            <w:tcW w:w="3597" w:type="dxa"/>
          </w:tcPr>
          <w:p w14:paraId="4B0854FC" w14:textId="77777777" w:rsidR="00D8182E" w:rsidRDefault="00D8182E" w:rsidP="00D8182E">
            <w:pPr>
              <w:pStyle w:val="ProductList-Body"/>
              <w:spacing w:before="20" w:after="20"/>
            </w:pPr>
          </w:p>
        </w:tc>
      </w:tr>
      <w:tr w:rsidR="00D8182E" w14:paraId="4B085501" w14:textId="77777777" w:rsidTr="002906E0">
        <w:tc>
          <w:tcPr>
            <w:tcW w:w="3479" w:type="dxa"/>
          </w:tcPr>
          <w:p w14:paraId="4B0854FE"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B0854FF" w14:textId="77777777" w:rsidR="00D8182E" w:rsidRDefault="00CD60C5" w:rsidP="00D8182E">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500" w14:textId="77777777" w:rsidR="00D8182E" w:rsidRDefault="00D8182E" w:rsidP="00D8182E">
            <w:pPr>
              <w:pStyle w:val="ProductList-Body"/>
              <w:spacing w:before="20" w:after="20"/>
            </w:pPr>
          </w:p>
        </w:tc>
      </w:tr>
    </w:tbl>
    <w:p w14:paraId="4B085502" w14:textId="77777777" w:rsidR="00071A79" w:rsidRPr="00001778" w:rsidRDefault="00071A79" w:rsidP="00071A79">
      <w:pPr>
        <w:pStyle w:val="ProductList-Body"/>
        <w:shd w:val="clear" w:color="auto" w:fill="D9D9D9" w:themeFill="background1" w:themeFillShade="D9"/>
        <w:spacing w:before="120" w:after="120"/>
      </w:pPr>
      <w:r>
        <w:rPr>
          <w:b/>
        </w:rPr>
        <w:t>Zusätzliche Informationen</w:t>
      </w:r>
    </w:p>
    <w:p w14:paraId="4B085503" w14:textId="77777777" w:rsidR="00071A79" w:rsidRPr="00001778"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B085504"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505" w14:textId="77777777" w:rsidR="00407E60" w:rsidRPr="00001778" w:rsidRDefault="00C13DF8" w:rsidP="00680B4D">
      <w:pPr>
        <w:pStyle w:val="ProductList-Offering2Heading"/>
        <w:outlineLvl w:val="2"/>
      </w:pPr>
      <w:r>
        <w:tab/>
      </w:r>
      <w:bookmarkStart w:id="637" w:name="_Toc378147642"/>
      <w:bookmarkStart w:id="638" w:name="_Toc378151544"/>
      <w:bookmarkStart w:id="639" w:name="_Toc379797232"/>
      <w:bookmarkStart w:id="640" w:name="_Toc380513257"/>
      <w:bookmarkStart w:id="641" w:name="_Toc380655299"/>
      <w:bookmarkStart w:id="642" w:name="_Toc391370691"/>
      <w:r>
        <w:t>System Center Server</w:t>
      </w:r>
      <w:bookmarkEnd w:id="637"/>
      <w:bookmarkEnd w:id="638"/>
      <w:bookmarkEnd w:id="639"/>
      <w:bookmarkEnd w:id="640"/>
      <w:bookmarkEnd w:id="641"/>
      <w:bookmarkEnd w:id="642"/>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9"/>
        <w:gridCol w:w="652"/>
        <w:gridCol w:w="595"/>
        <w:gridCol w:w="596"/>
      </w:tblGrid>
      <w:tr w:rsidR="00173A77" w14:paraId="4B085514" w14:textId="77777777" w:rsidTr="00985D50">
        <w:trPr>
          <w:tblHeader/>
        </w:trPr>
        <w:tc>
          <w:tcPr>
            <w:tcW w:w="2932" w:type="dxa"/>
            <w:tcBorders>
              <w:bottom w:val="nil"/>
            </w:tcBorders>
            <w:shd w:val="clear" w:color="auto" w:fill="00188F"/>
          </w:tcPr>
          <w:p w14:paraId="4B085506"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507"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508"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509"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50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50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50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50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50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50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9" w:type="dxa"/>
            <w:shd w:val="clear" w:color="auto" w:fill="00188F"/>
            <w:vAlign w:val="center"/>
          </w:tcPr>
          <w:p w14:paraId="4B08551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52" w:type="dxa"/>
            <w:shd w:val="clear" w:color="auto" w:fill="00188F"/>
            <w:vAlign w:val="center"/>
          </w:tcPr>
          <w:p w14:paraId="4B08551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51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51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12378D" w14:paraId="4B085523" w14:textId="77777777" w:rsidTr="00985D50">
        <w:tc>
          <w:tcPr>
            <w:tcW w:w="2932" w:type="dxa"/>
            <w:tcBorders>
              <w:top w:val="nil"/>
              <w:left w:val="nil"/>
              <w:bottom w:val="dashSmallGap" w:sz="4" w:space="0" w:color="BFBFBF" w:themeColor="background1" w:themeShade="BF"/>
              <w:right w:val="nil"/>
            </w:tcBorders>
          </w:tcPr>
          <w:p w14:paraId="4B085515" w14:textId="77777777" w:rsidR="0012378D" w:rsidRDefault="0012378D" w:rsidP="00F944EC">
            <w:pPr>
              <w:pStyle w:val="ProductList-Offering2"/>
            </w:pPr>
            <w:bookmarkStart w:id="643" w:name="_Toc379797233"/>
            <w:bookmarkStart w:id="644" w:name="_Toc380513258"/>
            <w:bookmarkStart w:id="645" w:name="_Toc380655300"/>
            <w:bookmarkStart w:id="646" w:name="_Toc391370692"/>
            <w:r>
              <w:t>Server-Management-Lizenz für System Center 2012 R2 Datacenter</w:t>
            </w:r>
            <w:r>
              <w:fldChar w:fldCharType="begin"/>
            </w:r>
            <w:r>
              <w:instrText>XE "Server-Management-Lizenz für System Center 2012 R2 Datacenter"</w:instrText>
            </w:r>
            <w:r>
              <w:fldChar w:fldCharType="end"/>
            </w:r>
            <w:r>
              <w:t xml:space="preserve"> </w:t>
            </w:r>
            <w:r w:rsidR="002906E0">
              <w:br/>
            </w:r>
            <w:r>
              <w:t>(2 Prozessoren)</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4B085516" w14:textId="77777777" w:rsidR="0012378D" w:rsidRDefault="0012378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517" w14:textId="77777777" w:rsidR="0012378D" w:rsidRDefault="0012378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518" w14:textId="77777777" w:rsidR="0012378D" w:rsidRDefault="0012378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519" w14:textId="77777777" w:rsidR="0012378D" w:rsidRDefault="0012378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B08551A" w14:textId="77777777" w:rsidR="0012378D" w:rsidRDefault="0012378D" w:rsidP="00C05A53">
            <w:pPr>
              <w:pStyle w:val="ProductList-OfferingBody"/>
              <w:ind w:left="-113"/>
              <w:jc w:val="center"/>
            </w:pPr>
            <w:r>
              <w:t>25</w:t>
            </w:r>
          </w:p>
        </w:tc>
        <w:tc>
          <w:tcPr>
            <w:tcW w:w="596" w:type="dxa"/>
            <w:shd w:val="clear" w:color="auto" w:fill="70AD47" w:themeFill="accent6"/>
            <w:vAlign w:val="center"/>
          </w:tcPr>
          <w:p w14:paraId="4B08551B" w14:textId="77777777" w:rsidR="0012378D" w:rsidRDefault="0012378D" w:rsidP="00C05A53">
            <w:pPr>
              <w:pStyle w:val="ProductList-OfferingBody"/>
              <w:ind w:left="-113"/>
              <w:jc w:val="center"/>
            </w:pPr>
            <w:r>
              <w:fldChar w:fldCharType="begin"/>
            </w:r>
            <w:r w:rsidRPr="005A0966">
              <w:instrText xml:space="preserve"> AutoTextList  \sNoStyle\t "Additional Product"</w:instrText>
            </w:r>
            <w:r>
              <w:fldChar w:fldCharType="separate"/>
            </w:r>
            <w:r w:rsidRPr="008B7E8D">
              <w:fldChar w:fldCharType="begin"/>
            </w:r>
            <w:r w:rsidRPr="008B7E8D">
              <w:instrText xml:space="preserve"> </w:instrText>
            </w:r>
            <w:r w:rsidRPr="008B7E8D">
              <w:rPr>
                <w:color w:val="1F497D"/>
              </w:rPr>
              <w:instrText>AutoTextList  \s NoStyle \t “</w:instrText>
            </w:r>
            <w:r w:rsidRPr="008B7E8D">
              <w:instrText>Zusätzliches Produkt</w:instrText>
            </w:r>
            <w:r w:rsidRPr="008B7E8D">
              <w:rPr>
                <w:color w:val="1F497D"/>
              </w:rPr>
              <w:instrText>”</w:instrText>
            </w:r>
            <w:r w:rsidRPr="008B7E8D">
              <w:instrText xml:space="preserve"> </w:instrText>
            </w:r>
            <w:r w:rsidRPr="008B7E8D">
              <w:fldChar w:fldCharType="separate"/>
            </w:r>
            <w:r w:rsidRPr="008B7E8D">
              <w:rPr>
                <w:color w:val="1F497D"/>
              </w:rPr>
              <w:t xml:space="preserve"> </w:t>
            </w:r>
            <w:r w:rsidRPr="008B7E8D">
              <w:t>A</w:t>
            </w:r>
            <w:r w:rsidRPr="008B7E8D">
              <w:fldChar w:fldCharType="end"/>
            </w:r>
            <w:r w:rsidRPr="005A0966">
              <w:t xml:space="preserve"> </w:t>
            </w:r>
            <w:r>
              <w:fldChar w:fldCharType="end"/>
            </w:r>
          </w:p>
        </w:tc>
        <w:tc>
          <w:tcPr>
            <w:tcW w:w="595" w:type="dxa"/>
            <w:shd w:val="clear" w:color="auto" w:fill="70AD47" w:themeFill="accent6"/>
            <w:vAlign w:val="center"/>
          </w:tcPr>
          <w:p w14:paraId="4B08551C" w14:textId="77777777" w:rsidR="0012378D" w:rsidRPr="0012378D" w:rsidRDefault="0012378D" w:rsidP="0012378D">
            <w:pPr>
              <w:jc w:val="center"/>
              <w:rPr>
                <w:sz w:val="16"/>
                <w:szCs w:val="16"/>
              </w:rPr>
            </w:pPr>
            <w:r w:rsidRPr="0012378D">
              <w:rPr>
                <w:sz w:val="16"/>
                <w:szCs w:val="16"/>
              </w:rPr>
              <w:fldChar w:fldCharType="begin"/>
            </w:r>
            <w:r w:rsidRPr="0012378D">
              <w:rPr>
                <w:sz w:val="16"/>
                <w:szCs w:val="16"/>
              </w:rPr>
              <w:instrText xml:space="preserve"> </w:instrText>
            </w:r>
            <w:r w:rsidRPr="0012378D">
              <w:rPr>
                <w:color w:val="1F497D"/>
                <w:sz w:val="16"/>
                <w:szCs w:val="16"/>
              </w:rPr>
              <w:instrText>AutoTextList  \s NoStyle \t “</w:instrText>
            </w:r>
            <w:r w:rsidRPr="0012378D">
              <w:rPr>
                <w:sz w:val="16"/>
                <w:szCs w:val="16"/>
              </w:rPr>
              <w:instrText>Zusätzliches Produkt</w:instrText>
            </w:r>
            <w:r w:rsidRPr="0012378D">
              <w:rPr>
                <w:color w:val="1F497D"/>
                <w:sz w:val="16"/>
                <w:szCs w:val="16"/>
              </w:rPr>
              <w:instrText>”</w:instrText>
            </w:r>
            <w:r w:rsidRPr="0012378D">
              <w:rPr>
                <w:sz w:val="16"/>
                <w:szCs w:val="16"/>
              </w:rPr>
              <w:instrText xml:space="preserve"> </w:instrText>
            </w:r>
            <w:r w:rsidRPr="0012378D">
              <w:rPr>
                <w:sz w:val="16"/>
                <w:szCs w:val="16"/>
              </w:rPr>
              <w:fldChar w:fldCharType="separate"/>
            </w:r>
            <w:r w:rsidRPr="0012378D">
              <w:rPr>
                <w:color w:val="1F497D"/>
                <w:sz w:val="16"/>
                <w:szCs w:val="16"/>
              </w:rPr>
              <w:t xml:space="preserve"> </w:t>
            </w:r>
            <w:r w:rsidRPr="0012378D">
              <w:rPr>
                <w:sz w:val="16"/>
                <w:szCs w:val="16"/>
              </w:rPr>
              <w:t>A</w:t>
            </w:r>
            <w:r w:rsidRPr="0012378D">
              <w:rPr>
                <w:sz w:val="16"/>
                <w:szCs w:val="16"/>
              </w:rPr>
              <w:fldChar w:fldCharType="end"/>
            </w:r>
          </w:p>
        </w:tc>
        <w:tc>
          <w:tcPr>
            <w:tcW w:w="596" w:type="dxa"/>
            <w:shd w:val="clear" w:color="auto" w:fill="BFBFBF" w:themeFill="background1" w:themeFillShade="BF"/>
            <w:vAlign w:val="center"/>
          </w:tcPr>
          <w:p w14:paraId="4B08551D" w14:textId="77777777" w:rsidR="0012378D" w:rsidRDefault="0012378D" w:rsidP="00C05A53">
            <w:pPr>
              <w:pStyle w:val="ProductList-OfferingBody"/>
              <w:ind w:left="-113"/>
              <w:jc w:val="center"/>
            </w:pPr>
          </w:p>
        </w:tc>
        <w:tc>
          <w:tcPr>
            <w:tcW w:w="595" w:type="dxa"/>
            <w:shd w:val="clear" w:color="auto" w:fill="70AD47" w:themeFill="accent6"/>
            <w:vAlign w:val="center"/>
          </w:tcPr>
          <w:p w14:paraId="4B08551E" w14:textId="77777777" w:rsidR="0012378D" w:rsidRDefault="0012378D" w:rsidP="00C05A53">
            <w:pPr>
              <w:pStyle w:val="ProductList-OfferingBody"/>
              <w:ind w:left="-113"/>
              <w:jc w:val="center"/>
            </w:pPr>
          </w:p>
        </w:tc>
        <w:tc>
          <w:tcPr>
            <w:tcW w:w="539" w:type="dxa"/>
            <w:shd w:val="clear" w:color="auto" w:fill="70AD47" w:themeFill="accent6"/>
            <w:vAlign w:val="center"/>
          </w:tcPr>
          <w:p w14:paraId="4B08551F" w14:textId="77777777" w:rsidR="0012378D" w:rsidRPr="0012378D" w:rsidRDefault="0012378D" w:rsidP="00C05A53">
            <w:pPr>
              <w:pStyle w:val="ProductList-OfferingBody"/>
              <w:ind w:left="-113"/>
              <w:jc w:val="center"/>
            </w:pPr>
            <w:r w:rsidRPr="0012378D">
              <w:fldChar w:fldCharType="begin"/>
            </w:r>
            <w:r w:rsidRPr="0012378D">
              <w:instrText xml:space="preserve"> </w:instrText>
            </w:r>
            <w:r w:rsidRPr="0012378D">
              <w:rPr>
                <w:color w:val="1F497D"/>
              </w:rPr>
              <w:instrText>AutoTextList  \s NoStyle \t “</w:instrText>
            </w:r>
            <w:r w:rsidRPr="0012378D">
              <w:instrText>Open-Lizenz und Open Value</w:instrText>
            </w:r>
            <w:r w:rsidRPr="0012378D">
              <w:rPr>
                <w:color w:val="1F497D"/>
              </w:rPr>
              <w:instrText>”</w:instrText>
            </w:r>
            <w:r w:rsidRPr="0012378D">
              <w:instrText xml:space="preserve"> </w:instrText>
            </w:r>
            <w:r w:rsidRPr="0012378D">
              <w:fldChar w:fldCharType="separate"/>
            </w:r>
            <w:r w:rsidRPr="0012378D">
              <w:t>OF</w:t>
            </w:r>
            <w:r w:rsidRPr="0012378D">
              <w:fldChar w:fldCharType="end"/>
            </w:r>
          </w:p>
        </w:tc>
        <w:tc>
          <w:tcPr>
            <w:tcW w:w="652" w:type="dxa"/>
            <w:shd w:val="clear" w:color="auto" w:fill="70AD47" w:themeFill="accent6"/>
            <w:vAlign w:val="center"/>
          </w:tcPr>
          <w:p w14:paraId="4B085520" w14:textId="77777777" w:rsidR="0012378D" w:rsidRPr="0012378D" w:rsidRDefault="0012378D" w:rsidP="00C05A53">
            <w:pPr>
              <w:pStyle w:val="ProductList-OfferingBody"/>
              <w:ind w:left="-113"/>
              <w:jc w:val="center"/>
            </w:pPr>
            <w:r w:rsidRPr="0012378D">
              <w:fldChar w:fldCharType="begin"/>
            </w:r>
            <w:r w:rsidRPr="0012378D">
              <w:instrText xml:space="preserve"> </w:instrText>
            </w:r>
            <w:r w:rsidRPr="0012378D">
              <w:rPr>
                <w:color w:val="1F497D"/>
              </w:rPr>
              <w:instrText>AutoTextList  \s NoStyle \t “</w:instrText>
            </w:r>
            <w:r w:rsidRPr="0012378D">
              <w:instrText>Nicht organisationsweite Produkte in Open Value</w:instrText>
            </w:r>
            <w:r w:rsidRPr="0012378D">
              <w:rPr>
                <w:color w:val="1F497D"/>
              </w:rPr>
              <w:instrText>”</w:instrText>
            </w:r>
            <w:r w:rsidRPr="0012378D">
              <w:instrText xml:space="preserve"> </w:instrText>
            </w:r>
            <w:r w:rsidRPr="0012378D">
              <w:fldChar w:fldCharType="separate"/>
            </w:r>
            <w:r w:rsidRPr="0012378D">
              <w:rPr>
                <w:color w:val="1F497D"/>
              </w:rPr>
              <w:t xml:space="preserve"> </w:t>
            </w:r>
            <w:r w:rsidRPr="0012378D">
              <w:t>P</w:t>
            </w:r>
            <w:r w:rsidRPr="0012378D">
              <w:fldChar w:fldCharType="end"/>
            </w:r>
          </w:p>
        </w:tc>
        <w:tc>
          <w:tcPr>
            <w:tcW w:w="595" w:type="dxa"/>
            <w:shd w:val="clear" w:color="auto" w:fill="70AD47" w:themeFill="accent6"/>
            <w:vAlign w:val="center"/>
          </w:tcPr>
          <w:p w14:paraId="4B085521" w14:textId="77777777" w:rsidR="0012378D" w:rsidRDefault="0012378D" w:rsidP="00C05A53">
            <w:pPr>
              <w:pStyle w:val="ProductList-OfferingBody"/>
              <w:ind w:left="-113"/>
              <w:jc w:val="center"/>
            </w:pPr>
          </w:p>
        </w:tc>
        <w:tc>
          <w:tcPr>
            <w:tcW w:w="596" w:type="dxa"/>
            <w:shd w:val="clear" w:color="auto" w:fill="70AD47" w:themeFill="accent6"/>
            <w:vAlign w:val="center"/>
          </w:tcPr>
          <w:p w14:paraId="4B085522" w14:textId="77777777" w:rsidR="0012378D" w:rsidRDefault="0012378D" w:rsidP="0012378D">
            <w:pPr>
              <w:pStyle w:val="ProductList-OfferingBody"/>
              <w:ind w:left="-113"/>
              <w:jc w:val="center"/>
            </w:pPr>
            <w:r w:rsidRPr="008B7E8D">
              <w:fldChar w:fldCharType="begin"/>
            </w:r>
            <w:r w:rsidRPr="008B7E8D">
              <w:instrText xml:space="preserve"> </w:instrText>
            </w:r>
            <w:r w:rsidRPr="008B7E8D">
              <w:rPr>
                <w:color w:val="1F497D"/>
              </w:rPr>
              <w:instrText>AutoTextList  \s NoStyle \t “</w:instrText>
            </w:r>
            <w:r w:rsidRPr="008B7E8D">
              <w:instrText>Zusätzliches Produkt</w:instrText>
            </w:r>
            <w:r w:rsidRPr="008B7E8D">
              <w:rPr>
                <w:color w:val="1F497D"/>
              </w:rPr>
              <w:instrText>”</w:instrText>
            </w:r>
            <w:r w:rsidRPr="008B7E8D">
              <w:instrText xml:space="preserve"> </w:instrText>
            </w:r>
            <w:r w:rsidRPr="008B7E8D">
              <w:fldChar w:fldCharType="separate"/>
            </w:r>
            <w:r w:rsidRPr="008B7E8D">
              <w:rPr>
                <w:color w:val="1F497D"/>
              </w:rPr>
              <w:t xml:space="preserve"> </w:t>
            </w:r>
            <w:r w:rsidRPr="008B7E8D">
              <w:t>A</w:t>
            </w:r>
            <w:r w:rsidRPr="008B7E8D">
              <w:fldChar w:fldCharType="end"/>
            </w:r>
            <w:r>
              <w:t>,</w:t>
            </w:r>
            <w:r>
              <w:fldChar w:fldCharType="begin"/>
            </w:r>
            <w:r>
              <w:instrText xml:space="preserve"> AutoTextList  \sNoStyle\t "Core Infrastructure" </w:instrText>
            </w:r>
            <w:r>
              <w:fldChar w:fldCharType="separate"/>
            </w:r>
            <w:r w:rsidRPr="0012378D">
              <w:t>C</w:t>
            </w:r>
            <w:r>
              <w:t xml:space="preserve"> </w:t>
            </w:r>
            <w:r>
              <w:fldChar w:fldCharType="end"/>
            </w:r>
          </w:p>
        </w:tc>
      </w:tr>
      <w:tr w:rsidR="0012378D" w14:paraId="4B085532" w14:textId="77777777" w:rsidTr="00985D50">
        <w:tc>
          <w:tcPr>
            <w:tcW w:w="2932" w:type="dxa"/>
            <w:tcBorders>
              <w:top w:val="dashSmallGap" w:sz="4" w:space="0" w:color="BFBFBF" w:themeColor="background1" w:themeShade="BF"/>
              <w:left w:val="nil"/>
              <w:bottom w:val="nil"/>
              <w:right w:val="nil"/>
            </w:tcBorders>
          </w:tcPr>
          <w:p w14:paraId="4B085524" w14:textId="77777777" w:rsidR="0012378D" w:rsidRDefault="0012378D" w:rsidP="00F944EC">
            <w:pPr>
              <w:pStyle w:val="ProductList-Offering2"/>
            </w:pPr>
            <w:bookmarkStart w:id="647" w:name="_Toc379797234"/>
            <w:bookmarkStart w:id="648" w:name="_Toc380513259"/>
            <w:bookmarkStart w:id="649" w:name="_Toc380655301"/>
            <w:bookmarkStart w:id="650" w:name="_Toc391370693"/>
            <w:r>
              <w:t>Standard-Server-Management-Lizenz für System Center 2012 R2</w:t>
            </w:r>
            <w:r>
              <w:fldChar w:fldCharType="begin"/>
            </w:r>
            <w:r>
              <w:instrText>XE "Standard-Server-Management-Lizenz für System Center 2012 R2"</w:instrText>
            </w:r>
            <w:r>
              <w:fldChar w:fldCharType="end"/>
            </w:r>
            <w:r>
              <w:t xml:space="preserve"> (2 Prozessoren)</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4B085525" w14:textId="77777777" w:rsidR="0012378D" w:rsidRDefault="0012378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B085526" w14:textId="77777777" w:rsidR="0012378D" w:rsidRDefault="0012378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527" w14:textId="77777777" w:rsidR="0012378D" w:rsidRDefault="0012378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528" w14:textId="77777777" w:rsidR="0012378D" w:rsidRDefault="0012378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B085529" w14:textId="77777777" w:rsidR="0012378D" w:rsidRDefault="0012378D" w:rsidP="00C05A53">
            <w:pPr>
              <w:pStyle w:val="ProductList-OfferingBody"/>
              <w:ind w:left="-113"/>
              <w:jc w:val="center"/>
            </w:pPr>
            <w:r>
              <w:t>15</w:t>
            </w:r>
          </w:p>
        </w:tc>
        <w:tc>
          <w:tcPr>
            <w:tcW w:w="596" w:type="dxa"/>
            <w:shd w:val="clear" w:color="auto" w:fill="70AD47" w:themeFill="accent6"/>
            <w:vAlign w:val="center"/>
          </w:tcPr>
          <w:p w14:paraId="4B08552A" w14:textId="77777777" w:rsidR="0012378D" w:rsidRDefault="0012378D" w:rsidP="00C05A53">
            <w:pPr>
              <w:pStyle w:val="ProductList-OfferingBody"/>
              <w:ind w:left="-113"/>
              <w:jc w:val="center"/>
            </w:pPr>
            <w:r>
              <w:fldChar w:fldCharType="begin"/>
            </w:r>
            <w:r w:rsidRPr="005A0966">
              <w:instrText xml:space="preserve"> AutoTextList  \sNoStyle\t "Additional Product"</w:instrText>
            </w:r>
            <w:r>
              <w:fldChar w:fldCharType="separate"/>
            </w:r>
            <w:r w:rsidRPr="008B7E8D">
              <w:fldChar w:fldCharType="begin"/>
            </w:r>
            <w:r w:rsidRPr="008B7E8D">
              <w:instrText xml:space="preserve"> </w:instrText>
            </w:r>
            <w:r w:rsidRPr="008B7E8D">
              <w:rPr>
                <w:color w:val="1F497D"/>
              </w:rPr>
              <w:instrText>AutoTextList  \s NoStyle \t “</w:instrText>
            </w:r>
            <w:r w:rsidRPr="008B7E8D">
              <w:instrText>Zusätzliches Produkt</w:instrText>
            </w:r>
            <w:r w:rsidRPr="008B7E8D">
              <w:rPr>
                <w:color w:val="1F497D"/>
              </w:rPr>
              <w:instrText>”</w:instrText>
            </w:r>
            <w:r w:rsidRPr="008B7E8D">
              <w:instrText xml:space="preserve"> </w:instrText>
            </w:r>
            <w:r w:rsidRPr="008B7E8D">
              <w:fldChar w:fldCharType="separate"/>
            </w:r>
            <w:r w:rsidRPr="008B7E8D">
              <w:rPr>
                <w:color w:val="1F497D"/>
              </w:rPr>
              <w:t xml:space="preserve"> </w:t>
            </w:r>
            <w:r w:rsidRPr="008B7E8D">
              <w:t>A</w:t>
            </w:r>
            <w:r w:rsidRPr="008B7E8D">
              <w:fldChar w:fldCharType="end"/>
            </w:r>
            <w:r w:rsidRPr="005A0966">
              <w:t xml:space="preserve"> </w:t>
            </w:r>
            <w:r>
              <w:fldChar w:fldCharType="end"/>
            </w:r>
          </w:p>
        </w:tc>
        <w:tc>
          <w:tcPr>
            <w:tcW w:w="595" w:type="dxa"/>
            <w:shd w:val="clear" w:color="auto" w:fill="70AD47" w:themeFill="accent6"/>
            <w:vAlign w:val="center"/>
          </w:tcPr>
          <w:p w14:paraId="4B08552B" w14:textId="77777777" w:rsidR="0012378D" w:rsidRPr="0012378D" w:rsidRDefault="0012378D" w:rsidP="0012378D">
            <w:pPr>
              <w:jc w:val="center"/>
              <w:rPr>
                <w:sz w:val="16"/>
                <w:szCs w:val="16"/>
              </w:rPr>
            </w:pPr>
            <w:r w:rsidRPr="0012378D">
              <w:rPr>
                <w:sz w:val="16"/>
                <w:szCs w:val="16"/>
              </w:rPr>
              <w:fldChar w:fldCharType="begin"/>
            </w:r>
            <w:r w:rsidRPr="0012378D">
              <w:rPr>
                <w:sz w:val="16"/>
                <w:szCs w:val="16"/>
              </w:rPr>
              <w:instrText xml:space="preserve"> </w:instrText>
            </w:r>
            <w:r w:rsidRPr="0012378D">
              <w:rPr>
                <w:color w:val="1F497D"/>
                <w:sz w:val="16"/>
                <w:szCs w:val="16"/>
              </w:rPr>
              <w:instrText>AutoTextList  \s NoStyle \t “</w:instrText>
            </w:r>
            <w:r w:rsidRPr="0012378D">
              <w:rPr>
                <w:sz w:val="16"/>
                <w:szCs w:val="16"/>
              </w:rPr>
              <w:instrText>Zusätzliches Produkt</w:instrText>
            </w:r>
            <w:r w:rsidRPr="0012378D">
              <w:rPr>
                <w:color w:val="1F497D"/>
                <w:sz w:val="16"/>
                <w:szCs w:val="16"/>
              </w:rPr>
              <w:instrText>”</w:instrText>
            </w:r>
            <w:r w:rsidRPr="0012378D">
              <w:rPr>
                <w:sz w:val="16"/>
                <w:szCs w:val="16"/>
              </w:rPr>
              <w:instrText xml:space="preserve"> </w:instrText>
            </w:r>
            <w:r w:rsidRPr="0012378D">
              <w:rPr>
                <w:sz w:val="16"/>
                <w:szCs w:val="16"/>
              </w:rPr>
              <w:fldChar w:fldCharType="separate"/>
            </w:r>
            <w:r w:rsidRPr="0012378D">
              <w:rPr>
                <w:color w:val="1F497D"/>
                <w:sz w:val="16"/>
                <w:szCs w:val="16"/>
              </w:rPr>
              <w:t xml:space="preserve"> </w:t>
            </w:r>
            <w:r w:rsidRPr="0012378D">
              <w:rPr>
                <w:sz w:val="16"/>
                <w:szCs w:val="16"/>
              </w:rPr>
              <w:t>A</w:t>
            </w:r>
            <w:r w:rsidRPr="0012378D">
              <w:rPr>
                <w:sz w:val="16"/>
                <w:szCs w:val="16"/>
              </w:rPr>
              <w:fldChar w:fldCharType="end"/>
            </w:r>
          </w:p>
        </w:tc>
        <w:tc>
          <w:tcPr>
            <w:tcW w:w="596" w:type="dxa"/>
            <w:shd w:val="clear" w:color="auto" w:fill="BFBFBF" w:themeFill="background1" w:themeFillShade="BF"/>
            <w:vAlign w:val="center"/>
          </w:tcPr>
          <w:p w14:paraId="4B08552C" w14:textId="77777777" w:rsidR="0012378D" w:rsidRDefault="0012378D" w:rsidP="00C05A53">
            <w:pPr>
              <w:pStyle w:val="ProductList-OfferingBody"/>
              <w:ind w:left="-113"/>
              <w:jc w:val="center"/>
            </w:pPr>
          </w:p>
        </w:tc>
        <w:tc>
          <w:tcPr>
            <w:tcW w:w="595" w:type="dxa"/>
            <w:shd w:val="clear" w:color="auto" w:fill="70AD47" w:themeFill="accent6"/>
            <w:vAlign w:val="center"/>
          </w:tcPr>
          <w:p w14:paraId="4B08552D" w14:textId="77777777" w:rsidR="0012378D" w:rsidRDefault="0012378D" w:rsidP="00C05A53">
            <w:pPr>
              <w:pStyle w:val="ProductList-OfferingBody"/>
              <w:ind w:left="-113"/>
              <w:jc w:val="center"/>
            </w:pPr>
          </w:p>
        </w:tc>
        <w:tc>
          <w:tcPr>
            <w:tcW w:w="539" w:type="dxa"/>
            <w:shd w:val="clear" w:color="auto" w:fill="70AD47" w:themeFill="accent6"/>
            <w:vAlign w:val="center"/>
          </w:tcPr>
          <w:p w14:paraId="4B08552E" w14:textId="77777777" w:rsidR="0012378D" w:rsidRDefault="0012378D" w:rsidP="00C05A53">
            <w:pPr>
              <w:pStyle w:val="ProductList-OfferingBody"/>
              <w:ind w:left="-113"/>
              <w:jc w:val="center"/>
            </w:pPr>
            <w:r w:rsidRPr="0012378D">
              <w:fldChar w:fldCharType="begin"/>
            </w:r>
            <w:r w:rsidRPr="0012378D">
              <w:instrText xml:space="preserve"> </w:instrText>
            </w:r>
            <w:r w:rsidRPr="0012378D">
              <w:rPr>
                <w:color w:val="1F497D"/>
              </w:rPr>
              <w:instrText>AutoTextList  \s NoStyle \t “</w:instrText>
            </w:r>
            <w:r w:rsidRPr="0012378D">
              <w:instrText>Open-Lizenz und Open Value</w:instrText>
            </w:r>
            <w:r w:rsidRPr="0012378D">
              <w:rPr>
                <w:color w:val="1F497D"/>
              </w:rPr>
              <w:instrText>”</w:instrText>
            </w:r>
            <w:r w:rsidRPr="0012378D">
              <w:instrText xml:space="preserve"> </w:instrText>
            </w:r>
            <w:r w:rsidRPr="0012378D">
              <w:fldChar w:fldCharType="separate"/>
            </w:r>
            <w:r w:rsidRPr="0012378D">
              <w:t>OF</w:t>
            </w:r>
            <w:r w:rsidRPr="0012378D">
              <w:fldChar w:fldCharType="end"/>
            </w:r>
          </w:p>
        </w:tc>
        <w:tc>
          <w:tcPr>
            <w:tcW w:w="652" w:type="dxa"/>
            <w:shd w:val="clear" w:color="auto" w:fill="70AD47" w:themeFill="accent6"/>
            <w:vAlign w:val="center"/>
          </w:tcPr>
          <w:p w14:paraId="4B08552F" w14:textId="77777777" w:rsidR="0012378D" w:rsidRDefault="0012378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rsidRPr="0012378D">
              <w:fldChar w:fldCharType="begin"/>
            </w:r>
            <w:r w:rsidRPr="0012378D">
              <w:instrText xml:space="preserve"> </w:instrText>
            </w:r>
            <w:r w:rsidRPr="0012378D">
              <w:rPr>
                <w:color w:val="1F497D"/>
              </w:rPr>
              <w:instrText>AutoTextList  \s NoStyle \t “</w:instrText>
            </w:r>
            <w:r w:rsidRPr="0012378D">
              <w:instrText>Nicht organisationsweite Produkte in Open Value</w:instrText>
            </w:r>
            <w:r w:rsidRPr="0012378D">
              <w:rPr>
                <w:color w:val="1F497D"/>
              </w:rPr>
              <w:instrText>”</w:instrText>
            </w:r>
            <w:r w:rsidRPr="0012378D">
              <w:instrText xml:space="preserve"> </w:instrText>
            </w:r>
            <w:r w:rsidRPr="0012378D">
              <w:fldChar w:fldCharType="separate"/>
            </w:r>
            <w:r w:rsidRPr="0012378D">
              <w:rPr>
                <w:color w:val="1F497D"/>
              </w:rPr>
              <w:t xml:space="preserve"> </w:t>
            </w:r>
            <w:r w:rsidRPr="0012378D">
              <w:t>P</w:t>
            </w:r>
            <w:r w:rsidRPr="0012378D">
              <w:fldChar w:fldCharType="end"/>
            </w:r>
            <w:r>
              <w:t xml:space="preserve"> </w:t>
            </w:r>
            <w:r>
              <w:fldChar w:fldCharType="end"/>
            </w:r>
          </w:p>
        </w:tc>
        <w:tc>
          <w:tcPr>
            <w:tcW w:w="595" w:type="dxa"/>
            <w:shd w:val="clear" w:color="auto" w:fill="70AD47" w:themeFill="accent6"/>
            <w:vAlign w:val="center"/>
          </w:tcPr>
          <w:p w14:paraId="4B085530" w14:textId="77777777" w:rsidR="0012378D" w:rsidRDefault="0012378D" w:rsidP="00C05A53">
            <w:pPr>
              <w:pStyle w:val="ProductList-OfferingBody"/>
              <w:ind w:left="-113"/>
              <w:jc w:val="center"/>
            </w:pPr>
          </w:p>
        </w:tc>
        <w:tc>
          <w:tcPr>
            <w:tcW w:w="596" w:type="dxa"/>
            <w:shd w:val="clear" w:color="auto" w:fill="70AD47" w:themeFill="accent6"/>
            <w:vAlign w:val="center"/>
          </w:tcPr>
          <w:p w14:paraId="4B085531" w14:textId="77777777" w:rsidR="0012378D" w:rsidRDefault="0012378D" w:rsidP="0012378D">
            <w:pPr>
              <w:pStyle w:val="ProductList-OfferingBody"/>
              <w:ind w:left="-113"/>
              <w:jc w:val="center"/>
            </w:pPr>
            <w:r>
              <w:fldChar w:fldCharType="begin"/>
            </w:r>
            <w:r w:rsidRPr="005A0966">
              <w:instrText xml:space="preserve"> AutoTextList  \sNoStyle\t "Additional Product"</w:instrText>
            </w:r>
            <w:r>
              <w:fldChar w:fldCharType="separate"/>
            </w:r>
            <w:r w:rsidRPr="008B7E8D">
              <w:fldChar w:fldCharType="begin"/>
            </w:r>
            <w:r w:rsidRPr="008B7E8D">
              <w:instrText xml:space="preserve"> </w:instrText>
            </w:r>
            <w:r w:rsidRPr="008B7E8D">
              <w:rPr>
                <w:color w:val="1F497D"/>
              </w:rPr>
              <w:instrText>AutoTextList  \s NoStyle \t “</w:instrText>
            </w:r>
            <w:r w:rsidRPr="008B7E8D">
              <w:instrText>Zusätzliches Produkt</w:instrText>
            </w:r>
            <w:r w:rsidRPr="008B7E8D">
              <w:rPr>
                <w:color w:val="1F497D"/>
              </w:rPr>
              <w:instrText>”</w:instrText>
            </w:r>
            <w:r w:rsidRPr="008B7E8D">
              <w:instrText xml:space="preserve"> </w:instrText>
            </w:r>
            <w:r w:rsidRPr="008B7E8D">
              <w:fldChar w:fldCharType="separate"/>
            </w:r>
            <w:r w:rsidRPr="008B7E8D">
              <w:rPr>
                <w:color w:val="1F497D"/>
              </w:rPr>
              <w:t xml:space="preserve"> </w:t>
            </w:r>
            <w:r w:rsidRPr="008B7E8D">
              <w:t>A</w:t>
            </w:r>
            <w:r w:rsidRPr="008B7E8D">
              <w:fldChar w:fldCharType="end"/>
            </w:r>
            <w:r>
              <w:fldChar w:fldCharType="begin"/>
            </w:r>
            <w:r>
              <w:instrText xml:space="preserve"> AutoTextList  \sNoStyle\t "Core Infrastructure" </w:instrText>
            </w:r>
            <w:r>
              <w:fldChar w:fldCharType="separate"/>
            </w:r>
            <w:r>
              <w:t>,</w:t>
            </w:r>
            <w:r w:rsidRPr="0012378D">
              <w:t>C</w:t>
            </w:r>
            <w:r>
              <w:t xml:space="preserve"> </w:t>
            </w:r>
            <w:r>
              <w:fldChar w:fldCharType="end"/>
            </w:r>
            <w:r w:rsidRPr="005A0966">
              <w:t xml:space="preserve"> </w:t>
            </w:r>
            <w:r>
              <w:fldChar w:fldCharType="end"/>
            </w:r>
          </w:p>
        </w:tc>
      </w:tr>
    </w:tbl>
    <w:p w14:paraId="4B085533" w14:textId="77777777" w:rsidR="00407E60" w:rsidRPr="00001778"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495DD9" w14:paraId="4B085537" w14:textId="77777777" w:rsidTr="002906E0">
        <w:tc>
          <w:tcPr>
            <w:tcW w:w="3479" w:type="dxa"/>
          </w:tcPr>
          <w:p w14:paraId="4B085534"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4B085535" w14:textId="77777777" w:rsidR="00495DD9" w:rsidRDefault="00495DD9" w:rsidP="00495DD9">
            <w:pPr>
              <w:pStyle w:val="ProductList-Body"/>
              <w:spacing w:before="20" w:after="20"/>
            </w:pPr>
            <w:r>
              <w:t xml:space="preserve">Produkt-Pool: </w:t>
            </w:r>
            <w:r>
              <w:rPr>
                <w:b/>
              </w:rPr>
              <w:t>Server</w:t>
            </w:r>
          </w:p>
        </w:tc>
        <w:tc>
          <w:tcPr>
            <w:tcW w:w="3597" w:type="dxa"/>
          </w:tcPr>
          <w:p w14:paraId="4B085536" w14:textId="77777777" w:rsidR="00495DD9" w:rsidRDefault="00495DD9" w:rsidP="00495DD9">
            <w:pPr>
              <w:pStyle w:val="ProductList-Body"/>
              <w:spacing w:before="20" w:after="20"/>
            </w:pPr>
          </w:p>
        </w:tc>
      </w:tr>
      <w:tr w:rsidR="00495DD9" w14:paraId="4B08553B" w14:textId="77777777" w:rsidTr="002906E0">
        <w:tc>
          <w:tcPr>
            <w:tcW w:w="3479" w:type="dxa"/>
          </w:tcPr>
          <w:p w14:paraId="4B085538" w14:textId="77777777" w:rsidR="00495DD9" w:rsidRDefault="00495DD9" w:rsidP="00495DD9">
            <w:pPr>
              <w:pStyle w:val="ProductList-Body"/>
              <w:spacing w:before="20" w:after="20"/>
            </w:pPr>
          </w:p>
        </w:tc>
        <w:tc>
          <w:tcPr>
            <w:tcW w:w="3597" w:type="dxa"/>
          </w:tcPr>
          <w:p w14:paraId="4B085539" w14:textId="77777777" w:rsidR="00495DD9" w:rsidRDefault="00CD60C5" w:rsidP="00495DD9">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53A" w14:textId="77777777" w:rsidR="00495DD9" w:rsidRDefault="00495DD9" w:rsidP="00495DD9">
            <w:pPr>
              <w:pStyle w:val="ProductList-Body"/>
              <w:spacing w:before="20" w:after="20"/>
            </w:pPr>
          </w:p>
        </w:tc>
      </w:tr>
    </w:tbl>
    <w:p w14:paraId="4B08553C"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53D" w14:textId="77777777" w:rsidR="00183408" w:rsidRPr="00001778" w:rsidRDefault="00183408" w:rsidP="00183408">
      <w:pPr>
        <w:pStyle w:val="ProductList-Body"/>
      </w:pPr>
      <w:r>
        <w:rPr>
          <w:b/>
          <w:color w:val="00188F"/>
        </w:rPr>
        <w:t>Software Assurance-Upgraderechte für frühere Versionen von System Center Server</w:t>
      </w:r>
      <w:r>
        <w:rPr>
          <w:b/>
        </w:rPr>
        <w:t xml:space="preserve"> </w:t>
      </w:r>
    </w:p>
    <w:p w14:paraId="4B08553E" w14:textId="77777777" w:rsidR="00183408" w:rsidRPr="00001778" w:rsidRDefault="00183408" w:rsidP="00183408">
      <w:pPr>
        <w:pStyle w:val="ProductList-Body"/>
      </w:pPr>
      <w:r>
        <w:t>Kunden, die am 1. April 2012 über SA für die folgende Produkte verfügten, sind möglicherweise berechtigt, unter speziellen Bestimmungen auf die Version 2012 upzugraden.</w:t>
      </w:r>
      <w:r w:rsidR="001708B0">
        <w:t xml:space="preserve"> </w:t>
      </w:r>
      <w:r>
        <w:t xml:space="preserve">Weitere Einzelheiten finden Sie in der Produktliste März 2014 unter </w:t>
      </w:r>
      <w:hyperlink r:id="rId38" w:history="1">
        <w:r>
          <w:rPr>
            <w:rStyle w:val="Hyperlink"/>
          </w:rPr>
          <w:t>http://go.microsoft.com/?linkid=9839207</w:t>
        </w:r>
      </w:hyperlink>
      <w:r>
        <w:t xml:space="preserve">. </w:t>
      </w:r>
    </w:p>
    <w:p w14:paraId="4B08553F" w14:textId="77777777" w:rsidR="00183408" w:rsidRPr="0000177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4B085540" w14:textId="77777777" w:rsidR="00183408" w:rsidRPr="0000177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4B085541" w14:textId="77777777" w:rsidR="00183408" w:rsidRPr="0000177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4B085542" w14:textId="77777777" w:rsidR="00B45BE8" w:rsidRPr="00001778" w:rsidRDefault="00183408" w:rsidP="00481542">
      <w:pPr>
        <w:pStyle w:val="ProductList-Body"/>
        <w:numPr>
          <w:ilvl w:val="0"/>
          <w:numId w:val="36"/>
        </w:numPr>
        <w:ind w:left="450" w:hanging="270"/>
      </w:pPr>
      <w:r>
        <w:t>Windows Embedded Device Manager 2011</w:t>
      </w:r>
    </w:p>
    <w:p w14:paraId="4B085543" w14:textId="77777777" w:rsidR="005A73D1" w:rsidRDefault="005A73D1" w:rsidP="00B45BE8">
      <w:pPr>
        <w:pStyle w:val="ProductList-Body"/>
        <w:rPr>
          <w:b/>
          <w:color w:val="00188F"/>
        </w:rPr>
      </w:pPr>
    </w:p>
    <w:p w14:paraId="4B085544" w14:textId="77777777" w:rsidR="00B45BE8" w:rsidRPr="00001778" w:rsidRDefault="00B45BE8" w:rsidP="00B45BE8">
      <w:pPr>
        <w:pStyle w:val="ProductList-Body"/>
      </w:pPr>
      <w:r>
        <w:rPr>
          <w:b/>
          <w:color w:val="00188F"/>
        </w:rPr>
        <w:t>Server- und Cloud-Beitritt (SCE) zu einem Konzernvertrag für System Center 2012 R2 Standard</w:t>
      </w:r>
    </w:p>
    <w:p w14:paraId="4B085545" w14:textId="77777777" w:rsidR="00B45BE8" w:rsidRPr="00001778"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1708B0">
        <w:t xml:space="preserve"> </w:t>
      </w:r>
      <w:r>
        <w:t>Dieser Vorteil ermöglicht es Kunden, bis zu 10 berechtigte Instanzen der Virtuellen OSE innerhalb von Microsoft Azure für jede im SCE enthaltene CIS-Lizenz zu verwalten.</w:t>
      </w:r>
      <w:r w:rsidR="001708B0">
        <w:t xml:space="preserve"> </w:t>
      </w:r>
    </w:p>
    <w:p w14:paraId="4B085546" w14:textId="77777777" w:rsidR="00B45BE8" w:rsidRPr="00001778" w:rsidRDefault="00B45BE8" w:rsidP="00B45BE8">
      <w:pPr>
        <w:pStyle w:val="ProductList-Body"/>
      </w:pPr>
      <w:r>
        <w:t xml:space="preserve"> </w:t>
      </w:r>
    </w:p>
    <w:p w14:paraId="4B085547" w14:textId="77777777" w:rsidR="00B45BE8" w:rsidRPr="00001778" w:rsidRDefault="00B45BE8" w:rsidP="00B45BE8">
      <w:pPr>
        <w:pStyle w:val="ProductList-Body"/>
      </w:pPr>
      <w:r>
        <w:t>Berechtigte Instanzen der Virtuellen OSE von Microsoft Azure:</w:t>
      </w:r>
    </w:p>
    <w:p w14:paraId="4B085548" w14:textId="77777777" w:rsidR="00B45BE8" w:rsidRPr="00001778" w:rsidRDefault="00B45BE8" w:rsidP="00B45BE8">
      <w:pPr>
        <w:pStyle w:val="ProductList-Body"/>
        <w:numPr>
          <w:ilvl w:val="0"/>
          <w:numId w:val="57"/>
        </w:numPr>
        <w:ind w:left="450" w:hanging="270"/>
      </w:pPr>
      <w:r>
        <w:t>Windows Virtual Machine-Instanzen</w:t>
      </w:r>
    </w:p>
    <w:p w14:paraId="4B085549" w14:textId="77777777" w:rsidR="00B45BE8" w:rsidRPr="00001778" w:rsidRDefault="00B45BE8" w:rsidP="00B45BE8">
      <w:pPr>
        <w:pStyle w:val="ProductList-Body"/>
        <w:numPr>
          <w:ilvl w:val="0"/>
          <w:numId w:val="57"/>
        </w:numPr>
        <w:ind w:left="450" w:hanging="270"/>
      </w:pPr>
      <w:r>
        <w:t>Cloud-Dienste-Instanzen (Webrolle und Workerrolle)</w:t>
      </w:r>
    </w:p>
    <w:p w14:paraId="4B08554A" w14:textId="77777777" w:rsidR="00B45BE8" w:rsidRPr="00001778" w:rsidRDefault="00B45BE8" w:rsidP="00B45BE8">
      <w:pPr>
        <w:pStyle w:val="ProductList-Body"/>
        <w:numPr>
          <w:ilvl w:val="0"/>
          <w:numId w:val="57"/>
        </w:numPr>
        <w:ind w:left="450" w:hanging="270"/>
      </w:pPr>
      <w:r>
        <w:t>Speicherkonten</w:t>
      </w:r>
    </w:p>
    <w:p w14:paraId="4B08554B" w14:textId="77777777" w:rsidR="00B45BE8" w:rsidRPr="00001778" w:rsidRDefault="00B45BE8" w:rsidP="00B45BE8">
      <w:pPr>
        <w:pStyle w:val="ProductList-Body"/>
        <w:numPr>
          <w:ilvl w:val="0"/>
          <w:numId w:val="57"/>
        </w:numPr>
        <w:ind w:left="450" w:hanging="270"/>
      </w:pPr>
      <w:r>
        <w:t>SQL Datenbanken</w:t>
      </w:r>
    </w:p>
    <w:p w14:paraId="4B08554C" w14:textId="77777777" w:rsidR="00782C7B" w:rsidRPr="00001778" w:rsidRDefault="00B45BE8" w:rsidP="00B45BE8">
      <w:pPr>
        <w:pStyle w:val="ProductList-Body"/>
        <w:numPr>
          <w:ilvl w:val="0"/>
          <w:numId w:val="57"/>
        </w:numPr>
        <w:ind w:left="450" w:hanging="270"/>
      </w:pPr>
      <w:r>
        <w:t>Website-Instanzen</w:t>
      </w:r>
      <w:r>
        <w:fldChar w:fldCharType="begin"/>
      </w:r>
      <w:r>
        <w:instrText>XE "Windows Embedded Device Manager 2011"</w:instrText>
      </w:r>
      <w:r>
        <w:fldChar w:fldCharType="end"/>
      </w:r>
    </w:p>
    <w:p w14:paraId="4B08554D"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54E" w14:textId="77777777" w:rsidR="00407E60" w:rsidRPr="00001778"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91370694"/>
      <w:r>
        <w:t>System Center Server Management Suite</w:t>
      </w:r>
      <w:bookmarkEnd w:id="651"/>
      <w:bookmarkEnd w:id="652"/>
      <w:bookmarkEnd w:id="653"/>
      <w:bookmarkEnd w:id="654"/>
      <w:bookmarkEnd w:id="655"/>
      <w:bookmarkEnd w:id="656"/>
    </w:p>
    <w:tbl>
      <w:tblPr>
        <w:tblStyle w:val="TableGrid"/>
        <w:tblW w:w="1065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596"/>
      </w:tblGrid>
      <w:tr w:rsidR="00173A77" w14:paraId="4B08555D" w14:textId="77777777" w:rsidTr="005A73D1">
        <w:trPr>
          <w:tblHeader/>
        </w:trPr>
        <w:tc>
          <w:tcPr>
            <w:tcW w:w="2917" w:type="dxa"/>
            <w:tcBorders>
              <w:bottom w:val="nil"/>
            </w:tcBorders>
            <w:shd w:val="clear" w:color="auto" w:fill="00188F"/>
          </w:tcPr>
          <w:p w14:paraId="4B08554F"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550"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551"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552"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55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55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55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55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55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55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95" w:type="dxa"/>
            <w:shd w:val="clear" w:color="auto" w:fill="00188F"/>
            <w:vAlign w:val="center"/>
          </w:tcPr>
          <w:p w14:paraId="4B08555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596" w:type="dxa"/>
            <w:shd w:val="clear" w:color="auto" w:fill="00188F"/>
            <w:vAlign w:val="center"/>
          </w:tcPr>
          <w:p w14:paraId="4B08555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55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55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56C" w14:textId="77777777" w:rsidTr="005A73D1">
        <w:tc>
          <w:tcPr>
            <w:tcW w:w="2917" w:type="dxa"/>
            <w:tcBorders>
              <w:top w:val="nil"/>
              <w:left w:val="nil"/>
              <w:bottom w:val="dashSmallGap" w:sz="4" w:space="0" w:color="BFBFBF" w:themeColor="background1" w:themeShade="BF"/>
              <w:right w:val="nil"/>
            </w:tcBorders>
          </w:tcPr>
          <w:p w14:paraId="4B08555E" w14:textId="77777777" w:rsidR="00C05A53" w:rsidRDefault="00DB5F71" w:rsidP="00F944EC">
            <w:pPr>
              <w:pStyle w:val="ProductList-Offering2"/>
            </w:pPr>
            <w:bookmarkStart w:id="657" w:name="_Toc379797236"/>
            <w:bookmarkStart w:id="658" w:name="_Toc380513261"/>
            <w:bookmarkStart w:id="659" w:name="_Toc380655303"/>
            <w:bookmarkStart w:id="660" w:name="_Toc391370695"/>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B08555F"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B085560"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561"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56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563"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B085564"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565" w14:textId="77777777" w:rsidR="00C05A53" w:rsidRDefault="00042275" w:rsidP="00C05A53">
            <w:pPr>
              <w:pStyle w:val="ProductList-OfferingBody"/>
              <w:ind w:left="-113"/>
              <w:jc w:val="center"/>
            </w:pPr>
            <w:r>
              <w:fldChar w:fldCharType="begin"/>
            </w:r>
            <w:r w:rsidR="00DB5F71" w:rsidRPr="005A0966">
              <w:instrText xml:space="preserve"> AutoTextList  \sNoStyle\t "Additional Product"</w:instrText>
            </w:r>
            <w:r>
              <w:fldChar w:fldCharType="separate"/>
            </w:r>
            <w:r w:rsidR="00B318E6" w:rsidRPr="008B7E8D">
              <w:fldChar w:fldCharType="begin"/>
            </w:r>
            <w:r w:rsidR="00B318E6" w:rsidRPr="008B7E8D">
              <w:instrText xml:space="preserve"> </w:instrText>
            </w:r>
            <w:r w:rsidR="00B318E6" w:rsidRPr="008B7E8D">
              <w:rPr>
                <w:color w:val="1F497D"/>
              </w:rPr>
              <w:instrText>AutoTextList  \s NoStyle \t “</w:instrText>
            </w:r>
            <w:r w:rsidR="00B318E6" w:rsidRPr="008B7E8D">
              <w:instrText>Zusätzliches Produkt</w:instrText>
            </w:r>
            <w:r w:rsidR="00B318E6" w:rsidRPr="008B7E8D">
              <w:rPr>
                <w:color w:val="1F497D"/>
              </w:rPr>
              <w:instrText>”</w:instrText>
            </w:r>
            <w:r w:rsidR="00B318E6" w:rsidRPr="008B7E8D">
              <w:instrText xml:space="preserve"> </w:instrText>
            </w:r>
            <w:r w:rsidR="00B318E6" w:rsidRPr="008B7E8D">
              <w:fldChar w:fldCharType="separate"/>
            </w:r>
            <w:r w:rsidR="00B318E6" w:rsidRPr="008B7E8D">
              <w:rPr>
                <w:color w:val="1F497D"/>
              </w:rPr>
              <w:t xml:space="preserve"> </w:t>
            </w:r>
            <w:r w:rsidR="00B318E6" w:rsidRPr="008B7E8D">
              <w:t>A</w:t>
            </w:r>
            <w:r w:rsidR="00B318E6" w:rsidRPr="008B7E8D">
              <w:fldChar w:fldCharType="end"/>
            </w:r>
            <w:r w:rsidR="00DB5F71" w:rsidRPr="005A0966">
              <w:t xml:space="preserve"> </w:t>
            </w:r>
            <w:r>
              <w:fldChar w:fldCharType="end"/>
            </w:r>
          </w:p>
        </w:tc>
        <w:tc>
          <w:tcPr>
            <w:tcW w:w="596" w:type="dxa"/>
            <w:shd w:val="clear" w:color="auto" w:fill="BFBFBF" w:themeFill="background1" w:themeFillShade="BF"/>
            <w:vAlign w:val="center"/>
          </w:tcPr>
          <w:p w14:paraId="4B08556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6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6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56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56B" w14:textId="77777777" w:rsidR="00C05A53" w:rsidRDefault="00C05A53" w:rsidP="00C05A53">
            <w:pPr>
              <w:pStyle w:val="ProductList-OfferingBody"/>
              <w:ind w:left="-113"/>
              <w:jc w:val="center"/>
            </w:pPr>
          </w:p>
        </w:tc>
      </w:tr>
      <w:tr w:rsidR="00DB5F71" w14:paraId="4B08557B" w14:textId="77777777" w:rsidTr="005A73D1">
        <w:tc>
          <w:tcPr>
            <w:tcW w:w="2917" w:type="dxa"/>
            <w:tcBorders>
              <w:top w:val="dashSmallGap" w:sz="4" w:space="0" w:color="BFBFBF" w:themeColor="background1" w:themeShade="BF"/>
              <w:left w:val="nil"/>
              <w:bottom w:val="nil"/>
              <w:right w:val="nil"/>
            </w:tcBorders>
          </w:tcPr>
          <w:p w14:paraId="4B08556D" w14:textId="77777777" w:rsidR="00DB5F71" w:rsidRDefault="00DB5F71" w:rsidP="00F944EC">
            <w:pPr>
              <w:pStyle w:val="ProductList-Offering2"/>
            </w:pPr>
            <w:bookmarkStart w:id="661" w:name="_Toc379797237"/>
            <w:bookmarkStart w:id="662" w:name="_Toc380513262"/>
            <w:bookmarkStart w:id="663" w:name="_Toc380655304"/>
            <w:bookmarkStart w:id="664" w:name="_Toc391370696"/>
            <w:r>
              <w:t>System Center Server Management Suite Enterprise</w:t>
            </w:r>
            <w:bookmarkEnd w:id="661"/>
            <w:bookmarkEnd w:id="662"/>
            <w:bookmarkEnd w:id="663"/>
            <w:bookmarkEnd w:id="664"/>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B08556E" w14:textId="77777777"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B08556F" w14:textId="77777777"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570" w14:textId="77777777"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571" w14:textId="77777777"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572" w14:textId="77777777"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14:paraId="4B085573" w14:textId="77777777" w:rsidR="00DB5F71" w:rsidRDefault="00DB5F71" w:rsidP="00DB5F71">
            <w:pPr>
              <w:pStyle w:val="ProductList-OfferingBody"/>
              <w:ind w:left="-113"/>
              <w:jc w:val="center"/>
            </w:pPr>
          </w:p>
        </w:tc>
        <w:tc>
          <w:tcPr>
            <w:tcW w:w="595" w:type="dxa"/>
            <w:shd w:val="clear" w:color="auto" w:fill="70AD47" w:themeFill="accent6"/>
            <w:vAlign w:val="center"/>
          </w:tcPr>
          <w:p w14:paraId="4B085574" w14:textId="77777777" w:rsidR="00DB5F71" w:rsidRDefault="00042275" w:rsidP="00DB5F71">
            <w:pPr>
              <w:pStyle w:val="ProductList-OfferingBody"/>
              <w:ind w:left="-113"/>
              <w:jc w:val="center"/>
            </w:pPr>
            <w:r>
              <w:fldChar w:fldCharType="begin"/>
            </w:r>
            <w:r w:rsidR="00DB5F71" w:rsidRPr="005A0966">
              <w:instrText xml:space="preserve"> AutoTextList  \sNoStyle\t "Additional Product"</w:instrText>
            </w:r>
            <w:r>
              <w:fldChar w:fldCharType="separate"/>
            </w:r>
            <w:r w:rsidR="00B318E6" w:rsidRPr="008B7E8D">
              <w:fldChar w:fldCharType="begin"/>
            </w:r>
            <w:r w:rsidR="00B318E6" w:rsidRPr="008B7E8D">
              <w:instrText xml:space="preserve"> </w:instrText>
            </w:r>
            <w:r w:rsidR="00B318E6" w:rsidRPr="008B7E8D">
              <w:rPr>
                <w:color w:val="1F497D"/>
              </w:rPr>
              <w:instrText>AutoTextList  \s NoStyle \t “</w:instrText>
            </w:r>
            <w:r w:rsidR="00B318E6" w:rsidRPr="008B7E8D">
              <w:instrText>Zusätzliches Produkt</w:instrText>
            </w:r>
            <w:r w:rsidR="00B318E6" w:rsidRPr="008B7E8D">
              <w:rPr>
                <w:color w:val="1F497D"/>
              </w:rPr>
              <w:instrText>”</w:instrText>
            </w:r>
            <w:r w:rsidR="00B318E6" w:rsidRPr="008B7E8D">
              <w:instrText xml:space="preserve"> </w:instrText>
            </w:r>
            <w:r w:rsidR="00B318E6" w:rsidRPr="008B7E8D">
              <w:fldChar w:fldCharType="separate"/>
            </w:r>
            <w:r w:rsidR="00B318E6" w:rsidRPr="008B7E8D">
              <w:rPr>
                <w:color w:val="1F497D"/>
              </w:rPr>
              <w:t xml:space="preserve"> </w:t>
            </w:r>
            <w:r w:rsidR="00B318E6" w:rsidRPr="008B7E8D">
              <w:t>A</w:t>
            </w:r>
            <w:r w:rsidR="00B318E6" w:rsidRPr="008B7E8D">
              <w:fldChar w:fldCharType="end"/>
            </w:r>
            <w:r w:rsidR="00DB5F71" w:rsidRPr="005A0966">
              <w:t xml:space="preserve"> </w:t>
            </w:r>
            <w:r>
              <w:fldChar w:fldCharType="end"/>
            </w:r>
          </w:p>
        </w:tc>
        <w:tc>
          <w:tcPr>
            <w:tcW w:w="596" w:type="dxa"/>
            <w:shd w:val="clear" w:color="auto" w:fill="BFBFBF" w:themeFill="background1" w:themeFillShade="BF"/>
            <w:vAlign w:val="center"/>
          </w:tcPr>
          <w:p w14:paraId="4B085575"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B085576"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B085577"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B085578"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B085579"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B08557A" w14:textId="77777777" w:rsidR="00DB5F71" w:rsidRDefault="00DB5F71" w:rsidP="00DB5F71">
            <w:pPr>
              <w:pStyle w:val="ProductList-OfferingBody"/>
              <w:ind w:left="-113"/>
              <w:jc w:val="center"/>
            </w:pPr>
          </w:p>
        </w:tc>
      </w:tr>
    </w:tbl>
    <w:p w14:paraId="4B08557C" w14:textId="77777777" w:rsidR="009A0C93" w:rsidRPr="00001778"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B085581" w14:textId="77777777" w:rsidTr="00DB5F71">
        <w:tc>
          <w:tcPr>
            <w:tcW w:w="3596" w:type="dxa"/>
          </w:tcPr>
          <w:p w14:paraId="4B08557D" w14:textId="77777777"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4B08557E" w14:textId="77777777" w:rsidR="00DB5F71" w:rsidRPr="00001778" w:rsidRDefault="00DB5F71" w:rsidP="00DB5F71">
            <w:pPr>
              <w:pStyle w:val="ProductList-Body"/>
              <w:spacing w:before="20" w:after="20"/>
            </w:pPr>
            <w:r>
              <w:t xml:space="preserve">Produkt-Pool: </w:t>
            </w:r>
            <w:r>
              <w:rPr>
                <w:b/>
              </w:rPr>
              <w:t>Server</w:t>
            </w:r>
          </w:p>
          <w:p w14:paraId="4B08557F" w14:textId="77777777" w:rsidR="00A0485E" w:rsidRDefault="00CD60C5" w:rsidP="00DB5F71">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580" w14:textId="77777777" w:rsidR="00DB5F71" w:rsidRPr="00DB5F71" w:rsidRDefault="00DB5F71" w:rsidP="00DB5F71">
            <w:pPr>
              <w:pStyle w:val="ProductList-Body"/>
              <w:spacing w:before="20" w:after="20"/>
              <w:rPr>
                <w:b/>
              </w:rPr>
            </w:pPr>
            <w:r>
              <w:t xml:space="preserve">Suite: </w:t>
            </w:r>
            <w:r>
              <w:rPr>
                <w:b/>
              </w:rPr>
              <w:t>Ja</w:t>
            </w:r>
          </w:p>
        </w:tc>
      </w:tr>
    </w:tbl>
    <w:p w14:paraId="4B085582"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583" w14:textId="77777777" w:rsidR="00F56E2C" w:rsidRPr="00001778"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4B085584" w14:textId="77777777" w:rsidR="00F56E2C" w:rsidRPr="00001778" w:rsidRDefault="00F56E2C" w:rsidP="00F56E2C">
      <w:pPr>
        <w:pStyle w:val="ProductList-Body"/>
      </w:pPr>
    </w:p>
    <w:p w14:paraId="4B085585" w14:textId="77777777" w:rsidR="00DB5F71" w:rsidRPr="00001778"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1708B0">
        <w:t xml:space="preserve"> </w:t>
      </w:r>
      <w:r>
        <w:t>Sofern nichts anderes ausdrücklich in der Produktliste von Oktober 2013 beschrieben wurde, verfügen Lizenzen für dieses Produkt nicht über einen</w:t>
      </w:r>
      <w:r w:rsidR="002365E8">
        <w:t> </w:t>
      </w:r>
      <w:r>
        <w:t>Upgradepfad zur System Center 2012-Software.</w:t>
      </w:r>
      <w:r w:rsidR="001708B0">
        <w:t xml:space="preserve"> </w:t>
      </w:r>
    </w:p>
    <w:p w14:paraId="4B085586" w14:textId="77777777" w:rsidR="00DB5F71" w:rsidRPr="00001778" w:rsidRDefault="00DB5F71" w:rsidP="00DB5F71">
      <w:pPr>
        <w:pStyle w:val="ProductList-Body"/>
      </w:pPr>
    </w:p>
    <w:p w14:paraId="4B085587" w14:textId="77777777" w:rsidR="00DB5F71" w:rsidRPr="00001778"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w:t>
      </w:r>
      <w:r w:rsidR="005A73D1">
        <w:t> </w:t>
      </w:r>
      <w:r>
        <w:t>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B085588" w14:textId="77777777" w:rsidR="00DB5F71" w:rsidRPr="00001778" w:rsidRDefault="00DB5F71" w:rsidP="00DB5F71">
      <w:pPr>
        <w:pStyle w:val="ProductList-Body"/>
      </w:pPr>
    </w:p>
    <w:p w14:paraId="4B085589" w14:textId="77777777" w:rsidR="00782C7B" w:rsidRPr="00001778"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B08558A"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58B" w14:textId="77777777" w:rsidR="00C13DF8" w:rsidRPr="00001778" w:rsidRDefault="00C13DF8" w:rsidP="00680B4D">
      <w:pPr>
        <w:pStyle w:val="ProductList-Offering2Heading"/>
        <w:outlineLvl w:val="2"/>
      </w:pPr>
      <w:r>
        <w:tab/>
      </w:r>
      <w:bookmarkStart w:id="665" w:name="_Toc378147644"/>
      <w:bookmarkStart w:id="666" w:name="_Toc378151546"/>
      <w:bookmarkStart w:id="667" w:name="_Toc379797238"/>
      <w:bookmarkStart w:id="668" w:name="_Toc380513263"/>
      <w:bookmarkStart w:id="669" w:name="_Toc380655305"/>
      <w:bookmarkStart w:id="670" w:name="_Toc391370697"/>
      <w:r>
        <w:t>System Center Service Manager</w:t>
      </w:r>
      <w:bookmarkEnd w:id="665"/>
      <w:bookmarkEnd w:id="666"/>
      <w:bookmarkEnd w:id="667"/>
      <w:bookmarkEnd w:id="668"/>
      <w:bookmarkEnd w:id="669"/>
      <w:bookmarkEnd w:id="670"/>
    </w:p>
    <w:tbl>
      <w:tblPr>
        <w:tblStyle w:val="TableGrid"/>
        <w:tblW w:w="1066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15"/>
        <w:gridCol w:w="676"/>
        <w:gridCol w:w="595"/>
        <w:gridCol w:w="596"/>
      </w:tblGrid>
      <w:tr w:rsidR="00173A77" w14:paraId="4B08559A" w14:textId="77777777" w:rsidTr="00985D50">
        <w:trPr>
          <w:tblHeader/>
        </w:trPr>
        <w:tc>
          <w:tcPr>
            <w:tcW w:w="2920" w:type="dxa"/>
            <w:tcBorders>
              <w:bottom w:val="nil"/>
            </w:tcBorders>
            <w:shd w:val="clear" w:color="auto" w:fill="00188F"/>
          </w:tcPr>
          <w:p w14:paraId="4B08558C"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58D"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58E"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58F"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59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59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59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59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59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59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15" w:type="dxa"/>
            <w:shd w:val="clear" w:color="auto" w:fill="00188F"/>
            <w:vAlign w:val="center"/>
          </w:tcPr>
          <w:p w14:paraId="4B08559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76" w:type="dxa"/>
            <w:shd w:val="clear" w:color="auto" w:fill="00188F"/>
            <w:vAlign w:val="center"/>
          </w:tcPr>
          <w:p w14:paraId="4B08559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59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59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5A9" w14:textId="77777777" w:rsidTr="00985D50">
        <w:tc>
          <w:tcPr>
            <w:tcW w:w="2920" w:type="dxa"/>
            <w:tcBorders>
              <w:top w:val="nil"/>
              <w:left w:val="nil"/>
              <w:bottom w:val="dashSmallGap" w:sz="4" w:space="0" w:color="BFBFBF" w:themeColor="background1" w:themeShade="BF"/>
              <w:right w:val="nil"/>
            </w:tcBorders>
          </w:tcPr>
          <w:p w14:paraId="4B08559B" w14:textId="77777777" w:rsidR="00C05A53" w:rsidRPr="00985D50" w:rsidRDefault="00F944EC" w:rsidP="00F944EC">
            <w:pPr>
              <w:pStyle w:val="ProductList-Offering2"/>
              <w:rPr>
                <w:szCs w:val="16"/>
              </w:rPr>
            </w:pPr>
            <w:bookmarkStart w:id="671" w:name="_Toc391370698"/>
            <w:bookmarkStart w:id="672" w:name="_Toc379797239"/>
            <w:bookmarkStart w:id="673" w:name="_Toc380513264"/>
            <w:bookmarkStart w:id="674" w:name="_Toc380655306"/>
            <w:r w:rsidRPr="00985D50">
              <w:rPr>
                <w:szCs w:val="16"/>
              </w:rPr>
              <w:t>Client-Management-Lizenz (Client-ML) pro Betriebssystemumgebung für System Center Service Manager 2010</w:t>
            </w:r>
            <w:bookmarkEnd w:id="671"/>
            <w:r w:rsidRPr="00985D50">
              <w:rPr>
                <w:szCs w:val="16"/>
              </w:rPr>
              <w:fldChar w:fldCharType="begin"/>
            </w:r>
            <w:r w:rsidRPr="00985D50">
              <w:rPr>
                <w:szCs w:val="16"/>
              </w:rPr>
              <w:instrText>XE "Service Manager 2010"</w:instrText>
            </w:r>
            <w:r w:rsidRPr="00985D50">
              <w:rPr>
                <w:szCs w:val="16"/>
              </w:rPr>
              <w:fldChar w:fldCharType="end"/>
            </w:r>
            <w:bookmarkEnd w:id="672"/>
            <w:bookmarkEnd w:id="673"/>
            <w:bookmarkEnd w:id="674"/>
            <w:r w:rsidRPr="00985D50">
              <w:rPr>
                <w:szCs w:val="16"/>
              </w:rPr>
              <w:fldChar w:fldCharType="begin"/>
            </w:r>
            <w:r w:rsidRPr="00985D50">
              <w:rPr>
                <w:szCs w:val="16"/>
              </w:rPr>
              <w:instrText>XE "Client-Management-Lizenz (Client-ML) für System Center Service Manager 2010 pro Betriebssystemumgebung"</w:instrText>
            </w:r>
            <w:r w:rsidRPr="00985D50">
              <w:rPr>
                <w:szCs w:val="16"/>
              </w:rPr>
              <w:fldChar w:fldCharType="end"/>
            </w:r>
          </w:p>
        </w:tc>
        <w:tc>
          <w:tcPr>
            <w:tcW w:w="595" w:type="dxa"/>
            <w:tcBorders>
              <w:top w:val="nil"/>
              <w:left w:val="nil"/>
              <w:bottom w:val="dashSmallGap" w:sz="4" w:space="0" w:color="BFBFBF" w:themeColor="background1" w:themeShade="BF"/>
              <w:right w:val="nil"/>
            </w:tcBorders>
            <w:vAlign w:val="center"/>
          </w:tcPr>
          <w:p w14:paraId="4B08559C"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B08559D"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59E"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59F"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5A0"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B0855A1"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5A2" w14:textId="77777777" w:rsidR="00C05A53" w:rsidRDefault="00B318E6" w:rsidP="00B318E6">
            <w:pPr>
              <w:pStyle w:val="ProductList-OfferingBody"/>
              <w:ind w:left="-113"/>
              <w:jc w:val="center"/>
            </w:pPr>
            <w:r w:rsidRPr="00B318E6">
              <w:fldChar w:fldCharType="begin"/>
            </w:r>
            <w:r w:rsidRPr="00B318E6">
              <w:instrText xml:space="preserve"> </w:instrText>
            </w:r>
            <w:r w:rsidRPr="00B318E6">
              <w:rPr>
                <w:color w:val="1F497D"/>
              </w:rPr>
              <w:instrText>AutoTextList  \s NoStyle \t “</w:instrText>
            </w:r>
            <w:r w:rsidRPr="00B318E6">
              <w:instrText>Organisationsweites Zusätzliches Produkt</w:instrText>
            </w:r>
            <w:r w:rsidRPr="00B318E6">
              <w:rPr>
                <w:color w:val="1F497D"/>
              </w:rPr>
              <w:instrText>”</w:instrText>
            </w:r>
            <w:r w:rsidRPr="00B318E6">
              <w:instrText xml:space="preserve"> </w:instrText>
            </w:r>
            <w:r w:rsidRPr="00B318E6">
              <w:fldChar w:fldCharType="separate"/>
            </w:r>
            <w:r w:rsidRPr="00B318E6">
              <w:t>AO</w:t>
            </w:r>
            <w:r w:rsidRPr="00B318E6">
              <w:fldChar w:fldCharType="end"/>
            </w:r>
            <w:r w:rsidR="00042275">
              <w:t>,</w:t>
            </w:r>
            <w:r w:rsidRPr="00B318E6">
              <w:fldChar w:fldCharType="begin"/>
            </w:r>
            <w:r w:rsidRPr="00B318E6">
              <w:instrText xml:space="preserve"> </w:instrText>
            </w:r>
            <w:r w:rsidRPr="00B318E6">
              <w:rPr>
                <w:color w:val="1F497D"/>
              </w:rPr>
              <w:instrText>AutoTextList  \s NoStyle \t “</w:instrText>
            </w:r>
            <w:r w:rsidRPr="00B318E6">
              <w:instrText>Studentenangebot</w:instrText>
            </w:r>
            <w:r w:rsidRPr="00B318E6">
              <w:rPr>
                <w:color w:val="1F497D"/>
              </w:rPr>
              <w:instrText>”</w:instrText>
            </w:r>
            <w:r w:rsidRPr="00B318E6">
              <w:instrText xml:space="preserve"> </w:instrText>
            </w:r>
            <w:r w:rsidRPr="00B318E6">
              <w:fldChar w:fldCharType="separate"/>
            </w:r>
            <w:r w:rsidRPr="00B318E6">
              <w:t>ST</w:t>
            </w:r>
            <w:r w:rsidRPr="00B318E6">
              <w:fldChar w:fldCharType="end"/>
            </w:r>
          </w:p>
        </w:tc>
        <w:tc>
          <w:tcPr>
            <w:tcW w:w="596" w:type="dxa"/>
            <w:shd w:val="clear" w:color="auto" w:fill="BFBFBF" w:themeFill="background1" w:themeFillShade="BF"/>
            <w:vAlign w:val="center"/>
          </w:tcPr>
          <w:p w14:paraId="4B0855A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A4"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5A5" w14:textId="77777777" w:rsidR="00C05A53" w:rsidRDefault="00C05A53" w:rsidP="00C05A53">
            <w:pPr>
              <w:pStyle w:val="ProductList-OfferingBody"/>
              <w:ind w:left="-113"/>
              <w:jc w:val="center"/>
            </w:pPr>
          </w:p>
        </w:tc>
        <w:tc>
          <w:tcPr>
            <w:tcW w:w="676" w:type="dxa"/>
            <w:shd w:val="clear" w:color="auto" w:fill="BFBFBF" w:themeFill="background1" w:themeFillShade="BF"/>
            <w:vAlign w:val="center"/>
          </w:tcPr>
          <w:p w14:paraId="4B0855A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A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5A8" w14:textId="77777777" w:rsidR="00C05A53" w:rsidRDefault="00C05A53" w:rsidP="00C05A53">
            <w:pPr>
              <w:pStyle w:val="ProductList-OfferingBody"/>
              <w:ind w:left="-113"/>
              <w:jc w:val="center"/>
            </w:pPr>
          </w:p>
        </w:tc>
      </w:tr>
      <w:tr w:rsidR="00C05A53" w14:paraId="4B0855B8" w14:textId="77777777" w:rsidTr="00985D50">
        <w:tc>
          <w:tcPr>
            <w:tcW w:w="2920" w:type="dxa"/>
            <w:tcBorders>
              <w:top w:val="dashSmallGap" w:sz="4" w:space="0" w:color="BFBFBF" w:themeColor="background1" w:themeShade="BF"/>
              <w:left w:val="nil"/>
              <w:bottom w:val="dashSmallGap" w:sz="4" w:space="0" w:color="BFBFBF" w:themeColor="background1" w:themeShade="BF"/>
              <w:right w:val="nil"/>
            </w:tcBorders>
          </w:tcPr>
          <w:p w14:paraId="4B0855AA" w14:textId="77777777" w:rsidR="00C05A53" w:rsidRPr="00985D50" w:rsidRDefault="00F944EC" w:rsidP="005A73D1">
            <w:pPr>
              <w:pStyle w:val="ProductList-Offering2"/>
              <w:rPr>
                <w:szCs w:val="16"/>
              </w:rPr>
            </w:pPr>
            <w:bookmarkStart w:id="675" w:name="_Toc379797240"/>
            <w:bookmarkStart w:id="676" w:name="_Toc380513265"/>
            <w:bookmarkStart w:id="677" w:name="_Toc380655307"/>
            <w:bookmarkStart w:id="678" w:name="_Toc391370699"/>
            <w:r w:rsidRPr="00985D50">
              <w:rPr>
                <w:szCs w:val="16"/>
              </w:rPr>
              <w:t>Client-Management-Lizenz (Client-ML) für</w:t>
            </w:r>
            <w:r w:rsidR="005A73D1" w:rsidRPr="00985D50">
              <w:rPr>
                <w:szCs w:val="16"/>
              </w:rPr>
              <w:t> </w:t>
            </w:r>
            <w:r w:rsidRPr="00985D50">
              <w:rPr>
                <w:szCs w:val="16"/>
              </w:rPr>
              <w:t>System Center Service Manager 2010</w:t>
            </w:r>
            <w:r w:rsidRPr="00985D50">
              <w:rPr>
                <w:szCs w:val="16"/>
              </w:rPr>
              <w:fldChar w:fldCharType="begin"/>
            </w:r>
            <w:r w:rsidRPr="00985D50">
              <w:rPr>
                <w:szCs w:val="16"/>
              </w:rPr>
              <w:instrText>XE "Service Manager 2010"</w:instrText>
            </w:r>
            <w:r w:rsidRPr="00985D50">
              <w:rPr>
                <w:szCs w:val="16"/>
              </w:rPr>
              <w:fldChar w:fldCharType="end"/>
            </w:r>
            <w:r w:rsidRPr="00985D50">
              <w:rPr>
                <w:szCs w:val="16"/>
              </w:rPr>
              <w:t xml:space="preserve"> pro Nutzer</w:t>
            </w:r>
            <w:bookmarkEnd w:id="675"/>
            <w:bookmarkEnd w:id="676"/>
            <w:bookmarkEnd w:id="677"/>
            <w:bookmarkEnd w:id="678"/>
            <w:r w:rsidRPr="00985D50">
              <w:rPr>
                <w:szCs w:val="16"/>
              </w:rPr>
              <w:fldChar w:fldCharType="begin"/>
            </w:r>
            <w:r w:rsidRPr="00985D50">
              <w:rPr>
                <w:szCs w:val="16"/>
              </w:rPr>
              <w:instrText>XE "Client-Management-Lizenz (Client-ML) für System Center Service Manager 2010 pro Nutzer"</w:instrText>
            </w:r>
            <w:r w:rsidRPr="00985D50">
              <w:rPr>
                <w:szCs w:val="16"/>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5AB"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5AC"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5A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5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5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B0855B0"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5B1" w14:textId="77777777" w:rsidR="00C05A53" w:rsidRDefault="00B318E6" w:rsidP="00B318E6">
            <w:pPr>
              <w:pStyle w:val="ProductList-OfferingBody"/>
              <w:ind w:left="-113"/>
              <w:jc w:val="center"/>
            </w:pPr>
            <w:r w:rsidRPr="00B318E6">
              <w:fldChar w:fldCharType="begin"/>
            </w:r>
            <w:r w:rsidRPr="00B318E6">
              <w:instrText xml:space="preserve"> </w:instrText>
            </w:r>
            <w:r w:rsidRPr="00B318E6">
              <w:rPr>
                <w:color w:val="1F497D"/>
              </w:rPr>
              <w:instrText>AutoTextList  \s NoStyle \t “</w:instrText>
            </w:r>
            <w:r w:rsidRPr="00B318E6">
              <w:instrText>Organisationsweites Zusätzliches Produkt</w:instrText>
            </w:r>
            <w:r w:rsidRPr="00B318E6">
              <w:rPr>
                <w:color w:val="1F497D"/>
              </w:rPr>
              <w:instrText>”</w:instrText>
            </w:r>
            <w:r w:rsidRPr="00B318E6">
              <w:instrText xml:space="preserve"> </w:instrText>
            </w:r>
            <w:r w:rsidRPr="00B318E6">
              <w:fldChar w:fldCharType="separate"/>
            </w:r>
            <w:r w:rsidRPr="00B318E6">
              <w:t>AO</w:t>
            </w:r>
            <w:r w:rsidRPr="00B318E6">
              <w:fldChar w:fldCharType="end"/>
            </w:r>
            <w:r w:rsidR="00042275">
              <w:t>,</w:t>
            </w:r>
            <w:r w:rsidRPr="00B318E6">
              <w:fldChar w:fldCharType="begin"/>
            </w:r>
            <w:r w:rsidRPr="00B318E6">
              <w:instrText xml:space="preserve"> </w:instrText>
            </w:r>
            <w:r w:rsidRPr="00B318E6">
              <w:rPr>
                <w:color w:val="1F497D"/>
              </w:rPr>
              <w:instrText>AutoTextList  \s NoStyle \t “</w:instrText>
            </w:r>
            <w:r w:rsidRPr="00B318E6">
              <w:instrText>Studentenangebot</w:instrText>
            </w:r>
            <w:r w:rsidRPr="00B318E6">
              <w:rPr>
                <w:color w:val="1F497D"/>
              </w:rPr>
              <w:instrText>”</w:instrText>
            </w:r>
            <w:r w:rsidRPr="00B318E6">
              <w:instrText xml:space="preserve"> </w:instrText>
            </w:r>
            <w:r w:rsidRPr="00B318E6">
              <w:fldChar w:fldCharType="separate"/>
            </w:r>
            <w:r w:rsidRPr="00B318E6">
              <w:t>ST</w:t>
            </w:r>
            <w:r w:rsidRPr="00B318E6">
              <w:fldChar w:fldCharType="end"/>
            </w:r>
          </w:p>
        </w:tc>
        <w:tc>
          <w:tcPr>
            <w:tcW w:w="596" w:type="dxa"/>
            <w:shd w:val="clear" w:color="auto" w:fill="BFBFBF" w:themeFill="background1" w:themeFillShade="BF"/>
            <w:vAlign w:val="center"/>
          </w:tcPr>
          <w:p w14:paraId="4B0855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B3"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5B4" w14:textId="77777777" w:rsidR="00C05A53" w:rsidRDefault="00C05A53" w:rsidP="00C05A53">
            <w:pPr>
              <w:pStyle w:val="ProductList-OfferingBody"/>
              <w:ind w:left="-113"/>
              <w:jc w:val="center"/>
            </w:pPr>
          </w:p>
        </w:tc>
        <w:tc>
          <w:tcPr>
            <w:tcW w:w="676" w:type="dxa"/>
            <w:shd w:val="clear" w:color="auto" w:fill="BFBFBF" w:themeFill="background1" w:themeFillShade="BF"/>
            <w:vAlign w:val="center"/>
          </w:tcPr>
          <w:p w14:paraId="4B0855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5B7" w14:textId="77777777" w:rsidR="00C05A53" w:rsidRDefault="00C05A53" w:rsidP="00C05A53">
            <w:pPr>
              <w:pStyle w:val="ProductList-OfferingBody"/>
              <w:ind w:left="-113"/>
              <w:jc w:val="center"/>
            </w:pPr>
          </w:p>
        </w:tc>
      </w:tr>
      <w:tr w:rsidR="00C05A53" w14:paraId="4B0855C7" w14:textId="77777777" w:rsidTr="00985D50">
        <w:trPr>
          <w:cantSplit/>
        </w:trPr>
        <w:tc>
          <w:tcPr>
            <w:tcW w:w="2920" w:type="dxa"/>
            <w:tcBorders>
              <w:top w:val="dashSmallGap" w:sz="4" w:space="0" w:color="BFBFBF" w:themeColor="background1" w:themeShade="BF"/>
              <w:left w:val="nil"/>
              <w:bottom w:val="nil"/>
              <w:right w:val="nil"/>
            </w:tcBorders>
          </w:tcPr>
          <w:p w14:paraId="4B0855B9" w14:textId="77777777" w:rsidR="00C05A53" w:rsidRPr="00985D50" w:rsidRDefault="00F944EC" w:rsidP="00307E17">
            <w:pPr>
              <w:pStyle w:val="ProductList-Offering2"/>
              <w:rPr>
                <w:szCs w:val="16"/>
              </w:rPr>
            </w:pPr>
            <w:bookmarkStart w:id="679" w:name="_Toc391370700"/>
            <w:bookmarkStart w:id="680" w:name="_Toc379797241"/>
            <w:bookmarkStart w:id="681" w:name="_Toc380513266"/>
            <w:bookmarkStart w:id="682" w:name="_Toc380655308"/>
            <w:r w:rsidRPr="00985D50">
              <w:rPr>
                <w:szCs w:val="16"/>
              </w:rPr>
              <w:t>Server-Management-Lizenz (Server-ML) pro Betriebssystemumgebung für System Center Service Manager 2010</w:t>
            </w:r>
            <w:bookmarkEnd w:id="679"/>
            <w:r w:rsidRPr="00985D50">
              <w:rPr>
                <w:szCs w:val="16"/>
              </w:rPr>
              <w:fldChar w:fldCharType="begin"/>
            </w:r>
            <w:r w:rsidRPr="00985D50">
              <w:rPr>
                <w:szCs w:val="16"/>
              </w:rPr>
              <w:instrText>XE "Service Manager 2010"</w:instrText>
            </w:r>
            <w:r w:rsidRPr="00985D50">
              <w:rPr>
                <w:szCs w:val="16"/>
              </w:rPr>
              <w:fldChar w:fldCharType="end"/>
            </w:r>
            <w:bookmarkEnd w:id="680"/>
            <w:bookmarkEnd w:id="681"/>
            <w:bookmarkEnd w:id="682"/>
            <w:r w:rsidRPr="00985D50">
              <w:rPr>
                <w:szCs w:val="16"/>
              </w:rPr>
              <w:fldChar w:fldCharType="begin"/>
            </w:r>
            <w:r w:rsidRPr="00985D50">
              <w:rPr>
                <w:szCs w:val="16"/>
              </w:rPr>
              <w:instrText>XE "Server-Management-Lizenz (Server-ML) für System Center Service Manager 2010 pro Betriebssystemumgebung"</w:instrText>
            </w:r>
            <w:r w:rsidRPr="00985D50">
              <w:rPr>
                <w:szCs w:val="16"/>
              </w:rPr>
              <w:fldChar w:fldCharType="end"/>
            </w:r>
          </w:p>
        </w:tc>
        <w:tc>
          <w:tcPr>
            <w:tcW w:w="595" w:type="dxa"/>
            <w:tcBorders>
              <w:top w:val="dashSmallGap" w:sz="4" w:space="0" w:color="BFBFBF" w:themeColor="background1" w:themeShade="BF"/>
              <w:left w:val="nil"/>
              <w:bottom w:val="nil"/>
              <w:right w:val="nil"/>
            </w:tcBorders>
            <w:vAlign w:val="center"/>
          </w:tcPr>
          <w:p w14:paraId="4B0855BA"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B0855B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5B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5B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5BE"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B0855BF"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5C0" w14:textId="77777777" w:rsidR="00C05A53" w:rsidRDefault="00B318E6" w:rsidP="00B318E6">
            <w:pPr>
              <w:pStyle w:val="ProductList-OfferingBody"/>
              <w:ind w:left="-113"/>
              <w:jc w:val="center"/>
            </w:pPr>
            <w:r w:rsidRPr="00B318E6">
              <w:fldChar w:fldCharType="begin"/>
            </w:r>
            <w:r w:rsidRPr="00B318E6">
              <w:instrText xml:space="preserve"> </w:instrText>
            </w:r>
            <w:r w:rsidRPr="00B318E6">
              <w:rPr>
                <w:color w:val="1F497D"/>
              </w:rPr>
              <w:instrText>AutoTextList  \s NoStyle \t “</w:instrText>
            </w:r>
            <w:r w:rsidRPr="00B318E6">
              <w:instrText>Organisationsweites Zusätzliches Produkt</w:instrText>
            </w:r>
            <w:r w:rsidRPr="00B318E6">
              <w:rPr>
                <w:color w:val="1F497D"/>
              </w:rPr>
              <w:instrText>”</w:instrText>
            </w:r>
            <w:r w:rsidRPr="00B318E6">
              <w:instrText xml:space="preserve"> </w:instrText>
            </w:r>
            <w:r w:rsidRPr="00B318E6">
              <w:fldChar w:fldCharType="separate"/>
            </w:r>
            <w:r w:rsidRPr="00B318E6">
              <w:t>AO</w:t>
            </w:r>
            <w:r w:rsidRPr="00B318E6">
              <w:fldChar w:fldCharType="end"/>
            </w:r>
            <w:r w:rsidR="00042275">
              <w:t>,</w:t>
            </w:r>
            <w:r w:rsidRPr="00B318E6">
              <w:fldChar w:fldCharType="begin"/>
            </w:r>
            <w:r w:rsidRPr="00B318E6">
              <w:instrText xml:space="preserve"> </w:instrText>
            </w:r>
            <w:r w:rsidRPr="00B318E6">
              <w:rPr>
                <w:color w:val="1F497D"/>
              </w:rPr>
              <w:instrText>AutoTextList  \s NoStyle \t “</w:instrText>
            </w:r>
            <w:r w:rsidRPr="00B318E6">
              <w:instrText>Studentenangebot</w:instrText>
            </w:r>
            <w:r w:rsidRPr="00B318E6">
              <w:rPr>
                <w:color w:val="1F497D"/>
              </w:rPr>
              <w:instrText>”</w:instrText>
            </w:r>
            <w:r w:rsidRPr="00B318E6">
              <w:instrText xml:space="preserve"> </w:instrText>
            </w:r>
            <w:r w:rsidRPr="00B318E6">
              <w:fldChar w:fldCharType="separate"/>
            </w:r>
            <w:r w:rsidRPr="00B318E6">
              <w:t>ST</w:t>
            </w:r>
            <w:r w:rsidRPr="00B318E6">
              <w:fldChar w:fldCharType="end"/>
            </w:r>
          </w:p>
        </w:tc>
        <w:tc>
          <w:tcPr>
            <w:tcW w:w="596" w:type="dxa"/>
            <w:shd w:val="clear" w:color="auto" w:fill="BFBFBF" w:themeFill="background1" w:themeFillShade="BF"/>
            <w:vAlign w:val="center"/>
          </w:tcPr>
          <w:p w14:paraId="4B0855C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C2" w14:textId="77777777" w:rsidR="00C05A53" w:rsidRDefault="00C05A53" w:rsidP="00C05A53">
            <w:pPr>
              <w:pStyle w:val="ProductList-OfferingBody"/>
              <w:ind w:left="-113"/>
              <w:jc w:val="center"/>
            </w:pPr>
          </w:p>
        </w:tc>
        <w:tc>
          <w:tcPr>
            <w:tcW w:w="515" w:type="dxa"/>
            <w:shd w:val="clear" w:color="auto" w:fill="BFBFBF" w:themeFill="background1" w:themeFillShade="BF"/>
            <w:vAlign w:val="center"/>
          </w:tcPr>
          <w:p w14:paraId="4B0855C3" w14:textId="77777777" w:rsidR="00C05A53" w:rsidRDefault="00C05A53" w:rsidP="00C05A53">
            <w:pPr>
              <w:pStyle w:val="ProductList-OfferingBody"/>
              <w:ind w:left="-113"/>
              <w:jc w:val="center"/>
            </w:pPr>
          </w:p>
        </w:tc>
        <w:tc>
          <w:tcPr>
            <w:tcW w:w="676" w:type="dxa"/>
            <w:shd w:val="clear" w:color="auto" w:fill="BFBFBF" w:themeFill="background1" w:themeFillShade="BF"/>
            <w:vAlign w:val="center"/>
          </w:tcPr>
          <w:p w14:paraId="4B0855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C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5C6" w14:textId="77777777" w:rsidR="00C05A53" w:rsidRDefault="00C05A53" w:rsidP="00C05A53">
            <w:pPr>
              <w:pStyle w:val="ProductList-OfferingBody"/>
              <w:ind w:left="-113"/>
              <w:jc w:val="center"/>
            </w:pPr>
          </w:p>
        </w:tc>
      </w:tr>
    </w:tbl>
    <w:p w14:paraId="4B0855C8" w14:textId="77777777" w:rsidR="00C13DF8" w:rsidRPr="00001778"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EC4F2C" w14:paraId="4B0855CC" w14:textId="77777777" w:rsidTr="005A73D1">
        <w:tc>
          <w:tcPr>
            <w:tcW w:w="3479" w:type="dxa"/>
          </w:tcPr>
          <w:p w14:paraId="4B0855C9" w14:textId="77777777" w:rsidR="00EC4F2C" w:rsidRDefault="00EC4F2C" w:rsidP="00EC4F2C">
            <w:pPr>
              <w:pStyle w:val="ProductList-Body"/>
              <w:spacing w:before="20" w:after="20"/>
            </w:pPr>
          </w:p>
        </w:tc>
        <w:tc>
          <w:tcPr>
            <w:tcW w:w="3597" w:type="dxa"/>
          </w:tcPr>
          <w:p w14:paraId="4B0855CA" w14:textId="77777777" w:rsidR="00EC4F2C" w:rsidRDefault="00EC4F2C" w:rsidP="00EC4F2C">
            <w:pPr>
              <w:pStyle w:val="ProductList-Body"/>
              <w:spacing w:before="20" w:after="20"/>
            </w:pPr>
            <w:r>
              <w:t xml:space="preserve">Produkt-Pool: </w:t>
            </w:r>
            <w:r>
              <w:rPr>
                <w:b/>
              </w:rPr>
              <w:t>Server</w:t>
            </w:r>
          </w:p>
        </w:tc>
        <w:tc>
          <w:tcPr>
            <w:tcW w:w="3597" w:type="dxa"/>
          </w:tcPr>
          <w:p w14:paraId="4B0855CB" w14:textId="77777777" w:rsidR="00EC4F2C" w:rsidRDefault="00EC4F2C" w:rsidP="00EC4F2C">
            <w:pPr>
              <w:pStyle w:val="ProductList-Body"/>
              <w:spacing w:before="20" w:after="20"/>
            </w:pPr>
          </w:p>
        </w:tc>
      </w:tr>
      <w:tr w:rsidR="00EC4F2C" w14:paraId="4B0855D0" w14:textId="77777777" w:rsidTr="005A73D1">
        <w:tc>
          <w:tcPr>
            <w:tcW w:w="3479" w:type="dxa"/>
          </w:tcPr>
          <w:p w14:paraId="4B0855CD" w14:textId="77777777" w:rsidR="00EC4F2C" w:rsidRDefault="00EC4F2C" w:rsidP="00EC4F2C">
            <w:pPr>
              <w:pStyle w:val="ProductList-Body"/>
              <w:spacing w:before="20" w:after="20"/>
            </w:pPr>
          </w:p>
        </w:tc>
        <w:tc>
          <w:tcPr>
            <w:tcW w:w="3597" w:type="dxa"/>
          </w:tcPr>
          <w:p w14:paraId="4B0855CE" w14:textId="77777777" w:rsidR="00EC4F2C" w:rsidRDefault="00CD60C5" w:rsidP="00EC4F2C">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5CF" w14:textId="77777777" w:rsidR="00EC4F2C" w:rsidRDefault="00EC4F2C" w:rsidP="00EC4F2C">
            <w:pPr>
              <w:pStyle w:val="ProductList-Body"/>
              <w:spacing w:before="20" w:after="20"/>
            </w:pPr>
          </w:p>
        </w:tc>
      </w:tr>
    </w:tbl>
    <w:p w14:paraId="4B0855D1" w14:textId="77777777" w:rsidR="00407597" w:rsidRPr="00001778" w:rsidRDefault="00407597" w:rsidP="00407597">
      <w:pPr>
        <w:pStyle w:val="ProductList-Body"/>
        <w:shd w:val="clear" w:color="auto" w:fill="D9D9D9" w:themeFill="background1" w:themeFillShade="D9"/>
        <w:spacing w:before="120" w:after="120"/>
      </w:pPr>
      <w:bookmarkStart w:id="683" w:name="_Toc378147645"/>
      <w:bookmarkStart w:id="684" w:name="_Toc378151547"/>
      <w:r>
        <w:rPr>
          <w:b/>
        </w:rPr>
        <w:t>Zusätzliche Informationen</w:t>
      </w:r>
    </w:p>
    <w:p w14:paraId="4B0855D2" w14:textId="77777777" w:rsidR="00407597" w:rsidRPr="00001778"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B0855D3"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5D4" w14:textId="77777777" w:rsidR="00C13DF8" w:rsidRPr="00001778" w:rsidRDefault="00943761" w:rsidP="00680B4D">
      <w:pPr>
        <w:pStyle w:val="ProductList-Offering1Heading"/>
        <w:outlineLvl w:val="1"/>
      </w:pPr>
      <w:bookmarkStart w:id="685" w:name="_Toc379797242"/>
      <w:bookmarkStart w:id="686" w:name="_Toc380513267"/>
      <w:bookmarkStart w:id="687" w:name="_Toc380655309"/>
      <w:bookmarkStart w:id="688" w:name="_Toc391370701"/>
      <w:r>
        <w:t>VDI</w:t>
      </w:r>
      <w:bookmarkEnd w:id="683"/>
      <w:bookmarkEnd w:id="684"/>
      <w:bookmarkEnd w:id="685"/>
      <w:bookmarkEnd w:id="686"/>
      <w:r>
        <w:t xml:space="preserve"> Suite</w:t>
      </w:r>
      <w:bookmarkEnd w:id="687"/>
      <w:bookmarkEnd w:id="688"/>
    </w:p>
    <w:tbl>
      <w:tblPr>
        <w:tblStyle w:val="TableGrid"/>
        <w:tblW w:w="1066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30"/>
        <w:gridCol w:w="661"/>
        <w:gridCol w:w="595"/>
        <w:gridCol w:w="596"/>
      </w:tblGrid>
      <w:tr w:rsidR="00173A77" w14:paraId="4B0855E3" w14:textId="77777777" w:rsidTr="00985D50">
        <w:trPr>
          <w:tblHeader/>
        </w:trPr>
        <w:tc>
          <w:tcPr>
            <w:tcW w:w="2923" w:type="dxa"/>
            <w:tcBorders>
              <w:bottom w:val="nil"/>
            </w:tcBorders>
            <w:shd w:val="clear" w:color="auto" w:fill="00188F"/>
          </w:tcPr>
          <w:p w14:paraId="4B0855D5"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5D6"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5D7"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5D8"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5D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5D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5D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5D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5D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5D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0" w:type="dxa"/>
            <w:shd w:val="clear" w:color="auto" w:fill="00188F"/>
            <w:vAlign w:val="center"/>
          </w:tcPr>
          <w:p w14:paraId="4B0855D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1" w:type="dxa"/>
            <w:shd w:val="clear" w:color="auto" w:fill="00188F"/>
            <w:vAlign w:val="center"/>
          </w:tcPr>
          <w:p w14:paraId="4B0855E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5E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5E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5F2" w14:textId="77777777" w:rsidTr="00985D50">
        <w:tc>
          <w:tcPr>
            <w:tcW w:w="2923" w:type="dxa"/>
            <w:tcBorders>
              <w:top w:val="nil"/>
              <w:left w:val="nil"/>
              <w:bottom w:val="dashSmallGap" w:sz="4" w:space="0" w:color="BFBFBF" w:themeColor="background1" w:themeShade="BF"/>
              <w:right w:val="nil"/>
            </w:tcBorders>
          </w:tcPr>
          <w:p w14:paraId="4B0855E4" w14:textId="77777777" w:rsidR="00C05A53" w:rsidRDefault="00EC4F2C" w:rsidP="00C05A53">
            <w:pPr>
              <w:pStyle w:val="ProductList-Offering1"/>
            </w:pPr>
            <w:bookmarkStart w:id="689" w:name="_Toc379797243"/>
            <w:bookmarkStart w:id="690" w:name="_Toc380513268"/>
            <w:bookmarkStart w:id="691" w:name="_Toc380655310"/>
            <w:bookmarkStart w:id="692" w:name="_Toc391370702"/>
            <w:r>
              <w:t>VDI Suite</w:t>
            </w:r>
            <w:bookmarkEnd w:id="689"/>
            <w:bookmarkEnd w:id="690"/>
            <w:bookmarkEnd w:id="691"/>
            <w:bookmarkEnd w:id="692"/>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B0855E5"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B0855E6" w14:textId="77777777"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5E7"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5E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5E9"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B0855EA" w14:textId="77777777" w:rsidR="00C05A53" w:rsidRPr="00D37719" w:rsidRDefault="00042275" w:rsidP="00C05A53">
            <w:pPr>
              <w:pStyle w:val="ProductList-OfferingBody"/>
              <w:ind w:left="-113"/>
              <w:jc w:val="center"/>
            </w:pPr>
            <w:r w:rsidRPr="00D37719">
              <w:fldChar w:fldCharType="begin"/>
            </w:r>
            <w:r w:rsidR="00EC4F2C" w:rsidRPr="005A0966">
              <w:instrText xml:space="preserve"> AutoTextList  \sNoStyle\t "Additional Product"</w:instrText>
            </w:r>
            <w:r w:rsidRPr="00D37719">
              <w:fldChar w:fldCharType="separate"/>
            </w:r>
            <w:r w:rsidR="00D37719" w:rsidRPr="00D37719">
              <w:fldChar w:fldCharType="begin"/>
            </w:r>
            <w:r w:rsidR="00D37719" w:rsidRPr="00D37719">
              <w:instrText xml:space="preserve"> </w:instrText>
            </w:r>
            <w:r w:rsidR="00D37719" w:rsidRPr="00D37719">
              <w:rPr>
                <w:color w:val="1F497D"/>
              </w:rPr>
              <w:instrText>AutoTextList  \s NoStyle \t “</w:instrText>
            </w:r>
            <w:r w:rsidR="00D37719" w:rsidRPr="00D37719">
              <w:instrText>Zusätzliches Produkt</w:instrText>
            </w:r>
            <w:r w:rsidR="00D37719" w:rsidRPr="00D37719">
              <w:rPr>
                <w:color w:val="1F497D"/>
              </w:rPr>
              <w:instrText>”</w:instrText>
            </w:r>
            <w:r w:rsidR="00D37719" w:rsidRPr="00D37719">
              <w:instrText xml:space="preserve"> </w:instrText>
            </w:r>
            <w:r w:rsidR="00D37719" w:rsidRPr="00D37719">
              <w:fldChar w:fldCharType="separate"/>
            </w:r>
            <w:r w:rsidR="00D37719" w:rsidRPr="00D37719">
              <w:rPr>
                <w:color w:val="1F497D"/>
              </w:rPr>
              <w:t xml:space="preserve"> </w:t>
            </w:r>
            <w:r w:rsidR="00D37719" w:rsidRPr="00D37719">
              <w:t>A</w:t>
            </w:r>
            <w:r w:rsidR="00D37719" w:rsidRPr="00D37719">
              <w:fldChar w:fldCharType="end"/>
            </w:r>
            <w:r w:rsidR="00EC4F2C" w:rsidRPr="00D37719">
              <w:t xml:space="preserve"> </w:t>
            </w:r>
            <w:r w:rsidRPr="00D37719">
              <w:fldChar w:fldCharType="end"/>
            </w:r>
          </w:p>
        </w:tc>
        <w:tc>
          <w:tcPr>
            <w:tcW w:w="595" w:type="dxa"/>
            <w:shd w:val="clear" w:color="auto" w:fill="70AD47" w:themeFill="accent6"/>
            <w:vAlign w:val="center"/>
          </w:tcPr>
          <w:p w14:paraId="4B0855EB" w14:textId="77777777" w:rsidR="00C05A53" w:rsidRDefault="00D37719" w:rsidP="00D37719">
            <w:pPr>
              <w:pStyle w:val="ProductList-OfferingBody"/>
              <w:ind w:left="-113"/>
              <w:jc w:val="center"/>
            </w:pPr>
            <w:r w:rsidRPr="00D37719">
              <w:fldChar w:fldCharType="begin"/>
            </w:r>
            <w:r w:rsidRPr="00D37719">
              <w:instrText xml:space="preserve"> </w:instrText>
            </w:r>
            <w:r w:rsidRPr="00D37719">
              <w:rPr>
                <w:color w:val="1F497D"/>
              </w:rPr>
              <w:instrText>AutoTextList  \s NoStyle \t “</w:instrText>
            </w:r>
            <w:r w:rsidRPr="00D37719">
              <w:instrText>Zusätzliches Produkt</w:instrText>
            </w:r>
            <w:r w:rsidRPr="00D37719">
              <w:rPr>
                <w:color w:val="1F497D"/>
              </w:rPr>
              <w:instrText>”</w:instrText>
            </w:r>
            <w:r w:rsidRPr="00D37719">
              <w:instrText xml:space="preserve"> </w:instrText>
            </w:r>
            <w:r w:rsidRPr="00D37719">
              <w:fldChar w:fldCharType="separate"/>
            </w:r>
            <w:r w:rsidRPr="00D37719">
              <w:rPr>
                <w:color w:val="1F497D"/>
              </w:rPr>
              <w:t xml:space="preserve"> </w:t>
            </w:r>
            <w:r w:rsidRPr="00D37719">
              <w:t>A</w:t>
            </w:r>
            <w:r w:rsidRPr="00D37719">
              <w:fldChar w:fldCharType="end"/>
            </w:r>
            <w:r w:rsidR="00042275">
              <w:t>,</w:t>
            </w:r>
            <w:r w:rsidRPr="00B318E6">
              <w:fldChar w:fldCharType="begin"/>
            </w:r>
            <w:r w:rsidRPr="00B318E6">
              <w:instrText xml:space="preserve"> </w:instrText>
            </w:r>
            <w:r w:rsidRPr="00B318E6">
              <w:rPr>
                <w:color w:val="1F497D"/>
              </w:rPr>
              <w:instrText>AutoTextList  \s NoStyle \t “</w:instrText>
            </w:r>
            <w:r w:rsidRPr="00B318E6">
              <w:instrText>Studentenangebot</w:instrText>
            </w:r>
            <w:r w:rsidRPr="00B318E6">
              <w:rPr>
                <w:color w:val="1F497D"/>
              </w:rPr>
              <w:instrText>”</w:instrText>
            </w:r>
            <w:r w:rsidRPr="00B318E6">
              <w:instrText xml:space="preserve"> </w:instrText>
            </w:r>
            <w:r w:rsidRPr="00B318E6">
              <w:fldChar w:fldCharType="separate"/>
            </w:r>
            <w:r w:rsidRPr="00B318E6">
              <w:t>ST</w:t>
            </w:r>
            <w:r w:rsidRPr="00B318E6">
              <w:fldChar w:fldCharType="end"/>
            </w:r>
          </w:p>
        </w:tc>
        <w:tc>
          <w:tcPr>
            <w:tcW w:w="596" w:type="dxa"/>
            <w:shd w:val="clear" w:color="auto" w:fill="BFBFBF" w:themeFill="background1" w:themeFillShade="BF"/>
            <w:vAlign w:val="center"/>
          </w:tcPr>
          <w:p w14:paraId="4B0855E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ED" w14:textId="77777777" w:rsidR="00C05A53" w:rsidRDefault="00C05A53" w:rsidP="00C05A53">
            <w:pPr>
              <w:pStyle w:val="ProductList-OfferingBody"/>
              <w:ind w:left="-113"/>
              <w:jc w:val="center"/>
            </w:pPr>
          </w:p>
        </w:tc>
        <w:tc>
          <w:tcPr>
            <w:tcW w:w="530" w:type="dxa"/>
            <w:shd w:val="clear" w:color="auto" w:fill="70AD47" w:themeFill="accent6"/>
            <w:vAlign w:val="center"/>
          </w:tcPr>
          <w:p w14:paraId="4B0855EE" w14:textId="77777777" w:rsidR="00C05A53" w:rsidRDefault="00C05A53" w:rsidP="00C05A53">
            <w:pPr>
              <w:pStyle w:val="ProductList-OfferingBody"/>
              <w:ind w:left="-113"/>
              <w:jc w:val="center"/>
            </w:pPr>
          </w:p>
        </w:tc>
        <w:tc>
          <w:tcPr>
            <w:tcW w:w="661" w:type="dxa"/>
            <w:shd w:val="clear" w:color="auto" w:fill="70AD47" w:themeFill="accent6"/>
            <w:vAlign w:val="center"/>
          </w:tcPr>
          <w:p w14:paraId="4B0855EF" w14:textId="77777777" w:rsidR="00C05A53" w:rsidRPr="00D37719" w:rsidRDefault="00042275" w:rsidP="00C05A53">
            <w:pPr>
              <w:pStyle w:val="ProductList-OfferingBody"/>
              <w:ind w:left="-113"/>
              <w:jc w:val="center"/>
            </w:pPr>
            <w:r w:rsidRPr="00D37719">
              <w:fldChar w:fldCharType="begin"/>
            </w:r>
            <w:r w:rsidR="00EC4F2C" w:rsidRPr="003A35A1">
              <w:instrText xml:space="preserve"> </w:instrText>
            </w:r>
            <w:r w:rsidR="00EC4F2C">
              <w:instrText>AutoTextList  \sNoStyle\t "Non-Company Wide in Open Value"</w:instrText>
            </w:r>
            <w:r w:rsidRPr="00D37719">
              <w:fldChar w:fldCharType="separate"/>
            </w:r>
            <w:r w:rsidR="00D37719" w:rsidRPr="00D37719">
              <w:fldChar w:fldCharType="begin"/>
            </w:r>
            <w:r w:rsidR="00D37719" w:rsidRPr="00D37719">
              <w:instrText xml:space="preserve"> </w:instrText>
            </w:r>
            <w:r w:rsidR="00D37719" w:rsidRPr="00D37719">
              <w:rPr>
                <w:color w:val="1F497D"/>
              </w:rPr>
              <w:instrText>AutoTextList  \s NoStyle \t “</w:instrText>
            </w:r>
            <w:r w:rsidR="00D37719" w:rsidRPr="00D37719">
              <w:instrText>Nicht organisationsweite Produkte in Open Value</w:instrText>
            </w:r>
            <w:r w:rsidR="00D37719" w:rsidRPr="00D37719">
              <w:rPr>
                <w:color w:val="1F497D"/>
              </w:rPr>
              <w:instrText>”</w:instrText>
            </w:r>
            <w:r w:rsidR="00D37719" w:rsidRPr="00D37719">
              <w:instrText xml:space="preserve"> </w:instrText>
            </w:r>
            <w:r w:rsidR="00D37719" w:rsidRPr="00D37719">
              <w:fldChar w:fldCharType="separate"/>
            </w:r>
            <w:r w:rsidR="00D37719" w:rsidRPr="00D37719">
              <w:rPr>
                <w:color w:val="1F497D"/>
              </w:rPr>
              <w:t xml:space="preserve"> </w:t>
            </w:r>
            <w:r w:rsidR="00D37719" w:rsidRPr="00D37719">
              <w:t>P</w:t>
            </w:r>
            <w:r w:rsidR="00D37719" w:rsidRPr="00D37719">
              <w:fldChar w:fldCharType="end"/>
            </w:r>
            <w:r w:rsidR="00EC4F2C" w:rsidRPr="00D37719">
              <w:t xml:space="preserve"> </w:t>
            </w:r>
            <w:r w:rsidRPr="00D37719">
              <w:fldChar w:fldCharType="end"/>
            </w:r>
          </w:p>
        </w:tc>
        <w:tc>
          <w:tcPr>
            <w:tcW w:w="595" w:type="dxa"/>
            <w:shd w:val="clear" w:color="auto" w:fill="70AD47" w:themeFill="accent6"/>
            <w:vAlign w:val="center"/>
          </w:tcPr>
          <w:p w14:paraId="4B085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5F1" w14:textId="77777777" w:rsidR="00C05A53" w:rsidRDefault="00C05A53" w:rsidP="00C05A53">
            <w:pPr>
              <w:pStyle w:val="ProductList-OfferingBody"/>
              <w:ind w:left="-113"/>
              <w:jc w:val="center"/>
            </w:pPr>
          </w:p>
        </w:tc>
      </w:tr>
      <w:tr w:rsidR="00C05A53" w14:paraId="4B085601" w14:textId="77777777" w:rsidTr="00985D50">
        <w:tc>
          <w:tcPr>
            <w:tcW w:w="2923" w:type="dxa"/>
            <w:tcBorders>
              <w:top w:val="dashSmallGap" w:sz="4" w:space="0" w:color="BFBFBF" w:themeColor="background1" w:themeShade="BF"/>
              <w:left w:val="nil"/>
              <w:bottom w:val="nil"/>
              <w:right w:val="nil"/>
            </w:tcBorders>
          </w:tcPr>
          <w:p w14:paraId="4B0855F3" w14:textId="77777777" w:rsidR="00C05A53" w:rsidRDefault="00EC4F2C" w:rsidP="00C05A53">
            <w:pPr>
              <w:pStyle w:val="ProductList-Offering1"/>
            </w:pPr>
            <w:bookmarkStart w:id="693" w:name="_Toc379797244"/>
            <w:bookmarkStart w:id="694" w:name="_Toc380513269"/>
            <w:bookmarkStart w:id="695" w:name="_Toc380655311"/>
            <w:bookmarkStart w:id="696" w:name="_Toc391370703"/>
            <w:r>
              <w:t>VDI Suite</w:t>
            </w:r>
            <w:r>
              <w:fldChar w:fldCharType="begin"/>
            </w:r>
            <w:r>
              <w:instrText>XE "VDI Suite"</w:instrText>
            </w:r>
            <w:r>
              <w:fldChar w:fldCharType="end"/>
            </w:r>
            <w:r>
              <w:t xml:space="preserve"> mit MDOP</w:t>
            </w:r>
            <w:bookmarkEnd w:id="693"/>
            <w:bookmarkEnd w:id="694"/>
            <w:bookmarkEnd w:id="695"/>
            <w:bookmarkEnd w:id="696"/>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B0855F4" w14:textId="77777777" w:rsidR="00C05A53" w:rsidRDefault="00EC4F2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B0855F5" w14:textId="77777777" w:rsidR="00C05A53" w:rsidRDefault="008414C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B0855F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5F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5F8"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B0855F9" w14:textId="77777777" w:rsidR="00C05A53" w:rsidRDefault="00042275" w:rsidP="00C05A53">
            <w:pPr>
              <w:pStyle w:val="ProductList-OfferingBody"/>
              <w:ind w:left="-113"/>
              <w:jc w:val="center"/>
            </w:pPr>
            <w:r>
              <w:fldChar w:fldCharType="begin"/>
            </w:r>
            <w:r w:rsidR="00EC4F2C" w:rsidRPr="005A0966">
              <w:instrText xml:space="preserve"> AutoTextList  \sNoStyle\t "Additional Product"</w:instrText>
            </w:r>
            <w:r>
              <w:fldChar w:fldCharType="separate"/>
            </w:r>
            <w:r w:rsidR="00D37719" w:rsidRPr="00D37719">
              <w:fldChar w:fldCharType="begin"/>
            </w:r>
            <w:r w:rsidR="00D37719" w:rsidRPr="00D37719">
              <w:instrText xml:space="preserve"> </w:instrText>
            </w:r>
            <w:r w:rsidR="00D37719" w:rsidRPr="00D37719">
              <w:rPr>
                <w:color w:val="1F497D"/>
              </w:rPr>
              <w:instrText>AutoTextList  \s NoStyle \t “</w:instrText>
            </w:r>
            <w:r w:rsidR="00D37719" w:rsidRPr="00D37719">
              <w:instrText>Zusätzliches Produkt</w:instrText>
            </w:r>
            <w:r w:rsidR="00D37719" w:rsidRPr="00D37719">
              <w:rPr>
                <w:color w:val="1F497D"/>
              </w:rPr>
              <w:instrText>”</w:instrText>
            </w:r>
            <w:r w:rsidR="00D37719" w:rsidRPr="00D37719">
              <w:instrText xml:space="preserve"> </w:instrText>
            </w:r>
            <w:r w:rsidR="00D37719" w:rsidRPr="00D37719">
              <w:fldChar w:fldCharType="separate"/>
            </w:r>
            <w:r w:rsidR="00D37719" w:rsidRPr="00D37719">
              <w:rPr>
                <w:color w:val="1F497D"/>
              </w:rPr>
              <w:t xml:space="preserve"> </w:t>
            </w:r>
            <w:r w:rsidR="00D37719" w:rsidRPr="00D37719">
              <w:t>A</w:t>
            </w:r>
            <w:r w:rsidR="00D37719" w:rsidRPr="00D37719">
              <w:fldChar w:fldCharType="end"/>
            </w:r>
            <w:r w:rsidR="00EC4F2C" w:rsidRPr="005A0966">
              <w:t xml:space="preserve"> </w:t>
            </w:r>
            <w:r>
              <w:fldChar w:fldCharType="end"/>
            </w:r>
          </w:p>
        </w:tc>
        <w:tc>
          <w:tcPr>
            <w:tcW w:w="595" w:type="dxa"/>
            <w:shd w:val="clear" w:color="auto" w:fill="70AD47" w:themeFill="accent6"/>
            <w:vAlign w:val="center"/>
          </w:tcPr>
          <w:p w14:paraId="4B0855FA" w14:textId="77777777" w:rsidR="00C05A53" w:rsidRDefault="00D37719" w:rsidP="00D37719">
            <w:pPr>
              <w:pStyle w:val="ProductList-OfferingBody"/>
              <w:ind w:left="-113"/>
              <w:jc w:val="center"/>
            </w:pPr>
            <w:r w:rsidRPr="00D37719">
              <w:fldChar w:fldCharType="begin"/>
            </w:r>
            <w:r w:rsidRPr="00D37719">
              <w:instrText xml:space="preserve"> </w:instrText>
            </w:r>
            <w:r w:rsidRPr="00D37719">
              <w:rPr>
                <w:color w:val="1F497D"/>
              </w:rPr>
              <w:instrText>AutoTextList  \s NoStyle \t “</w:instrText>
            </w:r>
            <w:r w:rsidRPr="00D37719">
              <w:instrText>Zusätzliches Produkt</w:instrText>
            </w:r>
            <w:r w:rsidRPr="00D37719">
              <w:rPr>
                <w:color w:val="1F497D"/>
              </w:rPr>
              <w:instrText>”</w:instrText>
            </w:r>
            <w:r w:rsidRPr="00D37719">
              <w:instrText xml:space="preserve"> </w:instrText>
            </w:r>
            <w:r w:rsidRPr="00D37719">
              <w:fldChar w:fldCharType="separate"/>
            </w:r>
            <w:r w:rsidRPr="00D37719">
              <w:rPr>
                <w:color w:val="1F497D"/>
              </w:rPr>
              <w:t xml:space="preserve"> </w:t>
            </w:r>
            <w:r w:rsidRPr="00D37719">
              <w:t>A</w:t>
            </w:r>
            <w:r w:rsidRPr="00D37719">
              <w:fldChar w:fldCharType="end"/>
            </w:r>
            <w:r w:rsidR="00042275">
              <w:t>,</w:t>
            </w:r>
            <w:r w:rsidRPr="00B318E6">
              <w:fldChar w:fldCharType="begin"/>
            </w:r>
            <w:r w:rsidRPr="00B318E6">
              <w:instrText xml:space="preserve"> </w:instrText>
            </w:r>
            <w:r w:rsidRPr="00B318E6">
              <w:rPr>
                <w:color w:val="1F497D"/>
              </w:rPr>
              <w:instrText>AutoTextList  \s NoStyle \t “</w:instrText>
            </w:r>
            <w:r w:rsidRPr="00B318E6">
              <w:instrText>Studentenangebot</w:instrText>
            </w:r>
            <w:r w:rsidRPr="00B318E6">
              <w:rPr>
                <w:color w:val="1F497D"/>
              </w:rPr>
              <w:instrText>”</w:instrText>
            </w:r>
            <w:r w:rsidRPr="00B318E6">
              <w:instrText xml:space="preserve"> </w:instrText>
            </w:r>
            <w:r w:rsidRPr="00B318E6">
              <w:fldChar w:fldCharType="separate"/>
            </w:r>
            <w:r w:rsidRPr="00B318E6">
              <w:t>ST</w:t>
            </w:r>
            <w:r w:rsidRPr="00B318E6">
              <w:fldChar w:fldCharType="end"/>
            </w:r>
          </w:p>
        </w:tc>
        <w:tc>
          <w:tcPr>
            <w:tcW w:w="596" w:type="dxa"/>
            <w:shd w:val="clear" w:color="auto" w:fill="BFBFBF" w:themeFill="background1" w:themeFillShade="BF"/>
            <w:vAlign w:val="center"/>
          </w:tcPr>
          <w:p w14:paraId="4B0855F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5FC" w14:textId="77777777" w:rsidR="00C05A53" w:rsidRDefault="00C05A53" w:rsidP="00C05A53">
            <w:pPr>
              <w:pStyle w:val="ProductList-OfferingBody"/>
              <w:ind w:left="-113"/>
              <w:jc w:val="center"/>
            </w:pPr>
          </w:p>
        </w:tc>
        <w:tc>
          <w:tcPr>
            <w:tcW w:w="530" w:type="dxa"/>
            <w:shd w:val="clear" w:color="auto" w:fill="70AD47" w:themeFill="accent6"/>
            <w:vAlign w:val="center"/>
          </w:tcPr>
          <w:p w14:paraId="4B0855FD" w14:textId="77777777" w:rsidR="00C05A53" w:rsidRDefault="00C05A53" w:rsidP="00C05A53">
            <w:pPr>
              <w:pStyle w:val="ProductList-OfferingBody"/>
              <w:ind w:left="-113"/>
              <w:jc w:val="center"/>
            </w:pPr>
          </w:p>
        </w:tc>
        <w:tc>
          <w:tcPr>
            <w:tcW w:w="661" w:type="dxa"/>
            <w:shd w:val="clear" w:color="auto" w:fill="70AD47" w:themeFill="accent6"/>
            <w:vAlign w:val="center"/>
          </w:tcPr>
          <w:p w14:paraId="4B0855FE" w14:textId="77777777" w:rsidR="00C05A53" w:rsidRDefault="00042275" w:rsidP="00D37719">
            <w:pPr>
              <w:pStyle w:val="ProductList-OfferingBody"/>
              <w:ind w:left="-113"/>
              <w:jc w:val="center"/>
            </w:pPr>
            <w:r>
              <w:fldChar w:fldCharType="begin"/>
            </w:r>
            <w:r w:rsidR="00EC4F2C" w:rsidRPr="003A35A1">
              <w:instrText xml:space="preserve"> </w:instrText>
            </w:r>
            <w:r w:rsidR="00EC4F2C">
              <w:instrText>AutoTextList  \sNoStyle\t "Enterprise Product"</w:instrText>
            </w:r>
            <w:r>
              <w:fldChar w:fldCharType="separate"/>
            </w:r>
            <w:r w:rsidR="00D37719" w:rsidRPr="00D37719">
              <w:fldChar w:fldCharType="begin"/>
            </w:r>
            <w:r w:rsidR="00D37719" w:rsidRPr="00D37719">
              <w:instrText xml:space="preserve"> </w:instrText>
            </w:r>
            <w:r w:rsidR="00D37719" w:rsidRPr="00D37719">
              <w:rPr>
                <w:color w:val="1F497D"/>
              </w:rPr>
              <w:instrText>AutoTextList  \s NoStyle \t “</w:instrText>
            </w:r>
            <w:r w:rsidR="00D37719" w:rsidRPr="00D37719">
              <w:instrText>Konzernprodukt</w:instrText>
            </w:r>
            <w:r w:rsidR="00D37719" w:rsidRPr="00D37719">
              <w:rPr>
                <w:color w:val="1F497D"/>
              </w:rPr>
              <w:instrText>”</w:instrText>
            </w:r>
            <w:r w:rsidR="00D37719" w:rsidRPr="00D37719">
              <w:instrText xml:space="preserve"> </w:instrText>
            </w:r>
            <w:r w:rsidR="00D37719" w:rsidRPr="00D37719">
              <w:fldChar w:fldCharType="separate"/>
            </w:r>
            <w:r w:rsidR="00D37719" w:rsidRPr="00D37719">
              <w:rPr>
                <w:color w:val="1F497D"/>
              </w:rPr>
              <w:t xml:space="preserve"> </w:t>
            </w:r>
            <w:r w:rsidR="00D37719" w:rsidRPr="00D37719">
              <w:t>E</w:t>
            </w:r>
            <w:r w:rsidR="00D37719" w:rsidRPr="00D37719">
              <w:fldChar w:fldCharType="end"/>
            </w:r>
            <w:r w:rsidR="00EC4F2C">
              <w:t>,</w:t>
            </w:r>
            <w:r>
              <w:fldChar w:fldCharType="end"/>
            </w:r>
            <w:r>
              <w:fldChar w:fldCharType="begin"/>
            </w:r>
            <w:r w:rsidR="00EC4F2C" w:rsidRPr="003A35A1">
              <w:instrText xml:space="preserve"> </w:instrText>
            </w:r>
            <w:r w:rsidR="00EC4F2C">
              <w:instrText>AutoTextList  \sNoStyle\t "Non-Company Wide in Open Value"</w:instrText>
            </w:r>
            <w:r>
              <w:fldChar w:fldCharType="separate"/>
            </w:r>
            <w:r w:rsidR="00D37719" w:rsidRPr="00D37719">
              <w:fldChar w:fldCharType="begin"/>
            </w:r>
            <w:r w:rsidR="00D37719" w:rsidRPr="00D37719">
              <w:instrText xml:space="preserve"> </w:instrText>
            </w:r>
            <w:r w:rsidR="00D37719" w:rsidRPr="00D37719">
              <w:rPr>
                <w:color w:val="1F497D"/>
              </w:rPr>
              <w:instrText>AutoTextList  \s NoStyle \t “</w:instrText>
            </w:r>
            <w:r w:rsidR="00D37719" w:rsidRPr="00D37719">
              <w:instrText>Nicht organisationsweite Produkte in Open Value</w:instrText>
            </w:r>
            <w:r w:rsidR="00D37719" w:rsidRPr="00D37719">
              <w:rPr>
                <w:color w:val="1F497D"/>
              </w:rPr>
              <w:instrText>”</w:instrText>
            </w:r>
            <w:r w:rsidR="00D37719" w:rsidRPr="00D37719">
              <w:instrText xml:space="preserve"> </w:instrText>
            </w:r>
            <w:r w:rsidR="00D37719" w:rsidRPr="00D37719">
              <w:fldChar w:fldCharType="separate"/>
            </w:r>
            <w:r w:rsidR="00D37719" w:rsidRPr="00D37719">
              <w:t>P</w:t>
            </w:r>
            <w:r w:rsidR="00D37719" w:rsidRPr="00D37719">
              <w:fldChar w:fldCharType="end"/>
            </w:r>
            <w:r w:rsidR="00EC4F2C">
              <w:t xml:space="preserve"> </w:t>
            </w:r>
            <w:r>
              <w:fldChar w:fldCharType="end"/>
            </w:r>
          </w:p>
        </w:tc>
        <w:tc>
          <w:tcPr>
            <w:tcW w:w="595" w:type="dxa"/>
            <w:shd w:val="clear" w:color="auto" w:fill="70AD47" w:themeFill="accent6"/>
            <w:vAlign w:val="center"/>
          </w:tcPr>
          <w:p w14:paraId="4B0855F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600" w14:textId="77777777" w:rsidR="00C05A53" w:rsidRDefault="00C05A53" w:rsidP="00C05A53">
            <w:pPr>
              <w:pStyle w:val="ProductList-OfferingBody"/>
              <w:ind w:left="-113"/>
              <w:jc w:val="center"/>
            </w:pPr>
          </w:p>
        </w:tc>
      </w:tr>
    </w:tbl>
    <w:p w14:paraId="4B085602" w14:textId="77777777" w:rsidR="00C13DF8" w:rsidRPr="00001778"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EC4F2C" w14:paraId="4B085606" w14:textId="77777777" w:rsidTr="005A73D1">
        <w:tc>
          <w:tcPr>
            <w:tcW w:w="3479" w:type="dxa"/>
          </w:tcPr>
          <w:p w14:paraId="4B085603" w14:textId="77777777" w:rsidR="00EC4F2C" w:rsidRDefault="00EC4F2C" w:rsidP="00EC4F2C">
            <w:pPr>
              <w:pStyle w:val="ProductList-Body"/>
              <w:spacing w:before="20" w:after="20"/>
            </w:pPr>
          </w:p>
        </w:tc>
        <w:tc>
          <w:tcPr>
            <w:tcW w:w="3597" w:type="dxa"/>
          </w:tcPr>
          <w:p w14:paraId="4B085604" w14:textId="77777777" w:rsidR="00EC4F2C" w:rsidRDefault="00EC4F2C" w:rsidP="00EC4F2C">
            <w:pPr>
              <w:pStyle w:val="ProductList-Body"/>
              <w:spacing w:before="20" w:after="20"/>
            </w:pPr>
            <w:r>
              <w:t xml:space="preserve">Produkt-Pool: </w:t>
            </w:r>
            <w:r>
              <w:rPr>
                <w:b/>
              </w:rPr>
              <w:t>Server</w:t>
            </w:r>
          </w:p>
        </w:tc>
        <w:tc>
          <w:tcPr>
            <w:tcW w:w="3597" w:type="dxa"/>
          </w:tcPr>
          <w:p w14:paraId="4B085605" w14:textId="77777777" w:rsidR="00EC4F2C" w:rsidRDefault="00EC4F2C" w:rsidP="00EC4F2C">
            <w:pPr>
              <w:pStyle w:val="ProductList-Body"/>
              <w:spacing w:before="20" w:after="20"/>
            </w:pPr>
          </w:p>
        </w:tc>
      </w:tr>
      <w:tr w:rsidR="00EC4F2C" w14:paraId="4B08560A" w14:textId="77777777" w:rsidTr="005A73D1">
        <w:tc>
          <w:tcPr>
            <w:tcW w:w="3479" w:type="dxa"/>
          </w:tcPr>
          <w:p w14:paraId="4B085607" w14:textId="77777777" w:rsidR="00EC4F2C" w:rsidRDefault="00EC4F2C" w:rsidP="00EC4F2C">
            <w:pPr>
              <w:pStyle w:val="ProductList-Body"/>
              <w:spacing w:before="20" w:after="20"/>
            </w:pPr>
          </w:p>
        </w:tc>
        <w:tc>
          <w:tcPr>
            <w:tcW w:w="3597" w:type="dxa"/>
          </w:tcPr>
          <w:p w14:paraId="4B085608" w14:textId="77777777" w:rsidR="00EC4F2C" w:rsidRDefault="00CD60C5" w:rsidP="00EC4F2C">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609" w14:textId="77777777" w:rsidR="00EC4F2C" w:rsidRDefault="00EC4F2C" w:rsidP="00EC4F2C">
            <w:pPr>
              <w:pStyle w:val="ProductList-Body"/>
              <w:spacing w:before="20" w:after="20"/>
            </w:pPr>
          </w:p>
        </w:tc>
      </w:tr>
    </w:tbl>
    <w:bookmarkStart w:id="697" w:name="_Toc378147646"/>
    <w:bookmarkStart w:id="698" w:name="_Toc378151548"/>
    <w:p w14:paraId="4B08560B"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60C" w14:textId="77777777" w:rsidR="009708AE" w:rsidRPr="00001778" w:rsidRDefault="009708AE" w:rsidP="009708AE">
      <w:pPr>
        <w:pStyle w:val="ProductList-OfferingGroupHeading"/>
        <w:outlineLvl w:val="1"/>
      </w:pPr>
      <w:bookmarkStart w:id="699" w:name="_Toc379797245"/>
      <w:bookmarkStart w:id="700" w:name="_Toc380513270"/>
      <w:bookmarkStart w:id="701" w:name="_Toc380655312"/>
      <w:bookmarkStart w:id="702" w:name="_Toc391370704"/>
      <w:r>
        <w:t>Visual Studio</w:t>
      </w:r>
      <w:bookmarkEnd w:id="699"/>
      <w:bookmarkEnd w:id="700"/>
      <w:bookmarkEnd w:id="701"/>
      <w:bookmarkEnd w:id="702"/>
    </w:p>
    <w:p w14:paraId="4B08560D" w14:textId="77777777" w:rsidR="00C13DF8" w:rsidRPr="00001778" w:rsidRDefault="009708AE" w:rsidP="00B26BEF">
      <w:pPr>
        <w:pStyle w:val="ProductList-Offering2Heading"/>
        <w:outlineLvl w:val="2"/>
      </w:pPr>
      <w:r>
        <w:tab/>
      </w:r>
      <w:bookmarkStart w:id="703" w:name="_Toc379797246"/>
      <w:bookmarkStart w:id="704" w:name="_Toc380513271"/>
      <w:bookmarkStart w:id="705" w:name="_Toc380655313"/>
      <w:bookmarkStart w:id="706" w:name="_Toc391370705"/>
      <w:r>
        <w:t>Visual Studio</w:t>
      </w:r>
      <w:bookmarkEnd w:id="697"/>
      <w:bookmarkEnd w:id="698"/>
      <w:bookmarkEnd w:id="703"/>
      <w:bookmarkEnd w:id="704"/>
      <w:bookmarkEnd w:id="705"/>
      <w:bookmarkEnd w:id="706"/>
    </w:p>
    <w:tbl>
      <w:tblPr>
        <w:tblStyle w:val="TableGrid"/>
        <w:tblW w:w="1066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39"/>
        <w:gridCol w:w="652"/>
        <w:gridCol w:w="595"/>
        <w:gridCol w:w="596"/>
      </w:tblGrid>
      <w:tr w:rsidR="00173A77" w14:paraId="4B08561C" w14:textId="77777777" w:rsidTr="00985D50">
        <w:trPr>
          <w:tblHeader/>
        </w:trPr>
        <w:tc>
          <w:tcPr>
            <w:tcW w:w="2923" w:type="dxa"/>
            <w:tcBorders>
              <w:bottom w:val="nil"/>
            </w:tcBorders>
            <w:shd w:val="clear" w:color="auto" w:fill="00188F"/>
          </w:tcPr>
          <w:p w14:paraId="4B08560E"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60F"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610"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611"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61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61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61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61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61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61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9" w:type="dxa"/>
            <w:shd w:val="clear" w:color="auto" w:fill="00188F"/>
            <w:vAlign w:val="center"/>
          </w:tcPr>
          <w:p w14:paraId="4B08561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52" w:type="dxa"/>
            <w:shd w:val="clear" w:color="auto" w:fill="00188F"/>
            <w:vAlign w:val="center"/>
          </w:tcPr>
          <w:p w14:paraId="4B08561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61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61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62B" w14:textId="77777777" w:rsidTr="00985D50">
        <w:tc>
          <w:tcPr>
            <w:tcW w:w="2923" w:type="dxa"/>
            <w:tcBorders>
              <w:top w:val="nil"/>
              <w:left w:val="nil"/>
              <w:bottom w:val="dashSmallGap" w:sz="4" w:space="0" w:color="BFBFBF" w:themeColor="background1" w:themeShade="BF"/>
              <w:right w:val="nil"/>
            </w:tcBorders>
          </w:tcPr>
          <w:p w14:paraId="4B08561D" w14:textId="77777777" w:rsidR="00C05A53" w:rsidRDefault="00EC4F2C" w:rsidP="00166039">
            <w:pPr>
              <w:pStyle w:val="ProductList-Offering2"/>
            </w:pPr>
            <w:bookmarkStart w:id="707" w:name="_Toc379797247"/>
            <w:bookmarkStart w:id="708" w:name="_Toc380513272"/>
            <w:bookmarkStart w:id="709" w:name="_Toc380655314"/>
            <w:bookmarkStart w:id="710" w:name="_Toc391370706"/>
            <w:r>
              <w:t>MSDN-Betriebssysteme</w:t>
            </w:r>
            <w:bookmarkEnd w:id="707"/>
            <w:bookmarkEnd w:id="708"/>
            <w:bookmarkEnd w:id="709"/>
            <w:bookmarkEnd w:id="710"/>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14:paraId="4B08561E" w14:textId="77777777" w:rsidR="00C05A53" w:rsidRDefault="00EC4F2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B08561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620"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621"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622"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B085623"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624" w14:textId="77777777" w:rsidR="00C05A53" w:rsidRDefault="00042275" w:rsidP="00C05A53">
            <w:pPr>
              <w:pStyle w:val="ProductList-OfferingBody"/>
              <w:ind w:left="-113"/>
              <w:jc w:val="center"/>
            </w:pPr>
            <w:r>
              <w:fldChar w:fldCharType="begin"/>
            </w:r>
            <w:r w:rsidR="00F94EE1" w:rsidRPr="005A0966">
              <w:instrText xml:space="preserve"> AutoTextList  \sNoStyle\t "Additional Product"</w:instrText>
            </w:r>
            <w:r>
              <w:fldChar w:fldCharType="separate"/>
            </w:r>
            <w:r w:rsidR="00BA01C6" w:rsidRPr="00BA01C6">
              <w:fldChar w:fldCharType="begin"/>
            </w:r>
            <w:r w:rsidR="00BA01C6" w:rsidRPr="00BA01C6">
              <w:instrText xml:space="preserve"> </w:instrText>
            </w:r>
            <w:r w:rsidR="00BA01C6" w:rsidRPr="00BA01C6">
              <w:rPr>
                <w:color w:val="1F497D"/>
              </w:rPr>
              <w:instrText>AutoTextList  \s NoStyle \t “</w:instrText>
            </w:r>
            <w:r w:rsidR="00BA01C6" w:rsidRPr="00BA01C6">
              <w:instrText>Zusätzliches Produkt</w:instrText>
            </w:r>
            <w:r w:rsidR="00BA01C6" w:rsidRPr="00BA01C6">
              <w:rPr>
                <w:color w:val="1F497D"/>
              </w:rPr>
              <w:instrText>”</w:instrText>
            </w:r>
            <w:r w:rsidR="00BA01C6" w:rsidRPr="00BA01C6">
              <w:instrText xml:space="preserve"> </w:instrText>
            </w:r>
            <w:r w:rsidR="00BA01C6" w:rsidRPr="00BA01C6">
              <w:fldChar w:fldCharType="separate"/>
            </w:r>
            <w:r w:rsidR="00BA01C6" w:rsidRPr="00BA01C6">
              <w:rPr>
                <w:color w:val="1F497D"/>
              </w:rPr>
              <w:t xml:space="preserve"> </w:t>
            </w:r>
            <w:r w:rsidR="00BA01C6" w:rsidRPr="00BA01C6">
              <w:t>A</w:t>
            </w:r>
            <w:r w:rsidR="00BA01C6" w:rsidRPr="00BA01C6">
              <w:fldChar w:fldCharType="end"/>
            </w:r>
            <w:r w:rsidR="00F94EE1" w:rsidRPr="005A0966">
              <w:t xml:space="preserve"> </w:t>
            </w:r>
            <w:r>
              <w:fldChar w:fldCharType="end"/>
            </w:r>
          </w:p>
        </w:tc>
        <w:tc>
          <w:tcPr>
            <w:tcW w:w="596" w:type="dxa"/>
            <w:shd w:val="clear" w:color="auto" w:fill="BFBFBF" w:themeFill="background1" w:themeFillShade="BF"/>
            <w:vAlign w:val="center"/>
          </w:tcPr>
          <w:p w14:paraId="4B085625"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626" w14:textId="77777777" w:rsidR="00C05A53" w:rsidRDefault="00C05A53" w:rsidP="00C05A53">
            <w:pPr>
              <w:pStyle w:val="ProductList-OfferingBody"/>
              <w:ind w:left="-113"/>
              <w:jc w:val="center"/>
            </w:pPr>
          </w:p>
        </w:tc>
        <w:tc>
          <w:tcPr>
            <w:tcW w:w="539" w:type="dxa"/>
            <w:shd w:val="clear" w:color="auto" w:fill="70AD47" w:themeFill="accent6"/>
            <w:vAlign w:val="center"/>
          </w:tcPr>
          <w:p w14:paraId="4B085627" w14:textId="77777777" w:rsidR="00C05A53" w:rsidRPr="00D16931" w:rsidRDefault="00D16931" w:rsidP="00C05A53">
            <w:pPr>
              <w:pStyle w:val="ProductList-OfferingBody"/>
              <w:ind w:left="-113"/>
              <w:jc w:val="center"/>
            </w:pPr>
            <w:r w:rsidRPr="00D16931">
              <w:fldChar w:fldCharType="begin"/>
            </w:r>
            <w:r w:rsidRPr="00D16931">
              <w:instrText xml:space="preserve"> </w:instrText>
            </w:r>
            <w:r w:rsidRPr="00D16931">
              <w:rPr>
                <w:color w:val="1F497D"/>
              </w:rPr>
              <w:instrText>AutoTextList  \s NoStyle \t “</w:instrText>
            </w:r>
            <w:r w:rsidRPr="00D16931">
              <w:instrText>Open-Lizenz und Open Value für SA und L&amp;SA</w:instrText>
            </w:r>
            <w:r w:rsidRPr="00D16931">
              <w:rPr>
                <w:color w:val="1F497D"/>
              </w:rPr>
              <w:instrText>”</w:instrText>
            </w:r>
            <w:r w:rsidRPr="00D16931">
              <w:instrText xml:space="preserve"> </w:instrText>
            </w:r>
            <w:r w:rsidRPr="00D16931">
              <w:fldChar w:fldCharType="separate"/>
            </w:r>
            <w:r w:rsidRPr="00D16931">
              <w:t>OS</w:t>
            </w:r>
            <w:r w:rsidRPr="00D16931">
              <w:fldChar w:fldCharType="end"/>
            </w:r>
          </w:p>
        </w:tc>
        <w:tc>
          <w:tcPr>
            <w:tcW w:w="652" w:type="dxa"/>
            <w:shd w:val="clear" w:color="auto" w:fill="70AD47" w:themeFill="accent6"/>
            <w:vAlign w:val="center"/>
          </w:tcPr>
          <w:p w14:paraId="4B085628" w14:textId="77777777" w:rsidR="00C05A53" w:rsidRPr="00D16931" w:rsidRDefault="00042275" w:rsidP="00C05A53">
            <w:pPr>
              <w:pStyle w:val="ProductList-OfferingBody"/>
              <w:ind w:left="-113"/>
              <w:jc w:val="center"/>
            </w:pPr>
            <w:r w:rsidRPr="00D16931">
              <w:fldChar w:fldCharType="begin"/>
            </w:r>
            <w:r w:rsidR="00F94EE1" w:rsidRPr="003A35A1">
              <w:instrText xml:space="preserve"> </w:instrText>
            </w:r>
            <w:r w:rsidR="00F94EE1">
              <w:instrText>AutoTextList  \sNoStyle\t "Non-Company Wide in Open Value"</w:instrText>
            </w:r>
            <w:r w:rsidRPr="00D16931">
              <w:fldChar w:fldCharType="separate"/>
            </w:r>
            <w:r w:rsidR="00D16931" w:rsidRPr="00D16931">
              <w:fldChar w:fldCharType="begin"/>
            </w:r>
            <w:r w:rsidR="00D16931" w:rsidRPr="00D16931">
              <w:instrText xml:space="preserve"> </w:instrText>
            </w:r>
            <w:r w:rsidR="00D16931" w:rsidRPr="00D16931">
              <w:rPr>
                <w:color w:val="1F497D"/>
              </w:rPr>
              <w:instrText>AutoTextList  \s NoStyle \t “</w:instrText>
            </w:r>
            <w:r w:rsidR="00D16931" w:rsidRPr="00D16931">
              <w:instrText>Nicht organisationsweite Produkte in Open Value</w:instrText>
            </w:r>
            <w:r w:rsidR="00D16931" w:rsidRPr="00D16931">
              <w:rPr>
                <w:color w:val="1F497D"/>
              </w:rPr>
              <w:instrText>”</w:instrText>
            </w:r>
            <w:r w:rsidR="00D16931" w:rsidRPr="00D16931">
              <w:instrText xml:space="preserve"> </w:instrText>
            </w:r>
            <w:r w:rsidR="00D16931" w:rsidRPr="00D16931">
              <w:fldChar w:fldCharType="separate"/>
            </w:r>
            <w:r w:rsidR="00D16931" w:rsidRPr="00D16931">
              <w:rPr>
                <w:color w:val="1F497D"/>
              </w:rPr>
              <w:t xml:space="preserve"> </w:t>
            </w:r>
            <w:r w:rsidR="00D16931" w:rsidRPr="00D16931">
              <w:t>P</w:t>
            </w:r>
            <w:r w:rsidR="00D16931" w:rsidRPr="00D16931">
              <w:fldChar w:fldCharType="end"/>
            </w:r>
            <w:r w:rsidR="00F94EE1" w:rsidRPr="00D16931">
              <w:t xml:space="preserve"> </w:t>
            </w:r>
            <w:r w:rsidRPr="00D16931">
              <w:fldChar w:fldCharType="end"/>
            </w:r>
          </w:p>
        </w:tc>
        <w:tc>
          <w:tcPr>
            <w:tcW w:w="595" w:type="dxa"/>
            <w:shd w:val="clear" w:color="auto" w:fill="70AD47" w:themeFill="accent6"/>
            <w:vAlign w:val="center"/>
          </w:tcPr>
          <w:p w14:paraId="4B0856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62A" w14:textId="77777777" w:rsidR="00C05A53" w:rsidRDefault="00C05A53" w:rsidP="00C05A53">
            <w:pPr>
              <w:pStyle w:val="ProductList-OfferingBody"/>
              <w:ind w:left="-113"/>
              <w:jc w:val="center"/>
            </w:pPr>
          </w:p>
        </w:tc>
      </w:tr>
      <w:tr w:rsidR="00C05A53" w14:paraId="4B08563A" w14:textId="77777777" w:rsidTr="00985D50">
        <w:tc>
          <w:tcPr>
            <w:tcW w:w="2923" w:type="dxa"/>
            <w:tcBorders>
              <w:top w:val="dashSmallGap" w:sz="4" w:space="0" w:color="BFBFBF" w:themeColor="background1" w:themeShade="BF"/>
              <w:left w:val="nil"/>
              <w:bottom w:val="dashSmallGap" w:sz="4" w:space="0" w:color="BFBFBF" w:themeColor="background1" w:themeShade="BF"/>
              <w:right w:val="nil"/>
            </w:tcBorders>
          </w:tcPr>
          <w:p w14:paraId="4B08562C" w14:textId="77777777" w:rsidR="00C05A53" w:rsidRDefault="00EC4F2C" w:rsidP="00166039">
            <w:pPr>
              <w:pStyle w:val="ProductList-Offering2"/>
            </w:pPr>
            <w:bookmarkStart w:id="711" w:name="_Toc379797248"/>
            <w:bookmarkStart w:id="712" w:name="_Toc380513273"/>
            <w:bookmarkStart w:id="713" w:name="_Toc380655315"/>
            <w:bookmarkStart w:id="714" w:name="_Toc391370707"/>
            <w:r>
              <w:t>MSDN-Plattformen</w:t>
            </w:r>
            <w:bookmarkEnd w:id="711"/>
            <w:bookmarkEnd w:id="712"/>
            <w:bookmarkEnd w:id="713"/>
            <w:bookmarkEnd w:id="714"/>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2D" w14:textId="77777777" w:rsidR="00C05A53" w:rsidRDefault="00EC4F2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2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62F" w14:textId="77777777" w:rsidR="00C05A53"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630" w14:textId="77777777" w:rsidR="00C05A53"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5631"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B085632" w14:textId="77777777" w:rsidR="00C05A53" w:rsidRDefault="00042275" w:rsidP="00D16931">
            <w:pPr>
              <w:pStyle w:val="ProductList-OfferingBody"/>
              <w:ind w:left="-113"/>
              <w:jc w:val="center"/>
            </w:pPr>
            <w:r>
              <w:fldChar w:fldCharType="begin"/>
            </w:r>
            <w:r w:rsidR="00F94EE1" w:rsidRPr="005A0966">
              <w:instrText xml:space="preserve"> AutoTextList  \sNoStyle\t "Additional Product"</w:instrText>
            </w:r>
            <w:r>
              <w:fldChar w:fldCharType="separate"/>
            </w:r>
            <w:r w:rsidR="00BA01C6" w:rsidRPr="00BA01C6">
              <w:fldChar w:fldCharType="begin"/>
            </w:r>
            <w:r w:rsidR="00BA01C6" w:rsidRPr="00BA01C6">
              <w:instrText xml:space="preserve"> </w:instrText>
            </w:r>
            <w:r w:rsidR="00BA01C6" w:rsidRPr="00BA01C6">
              <w:rPr>
                <w:color w:val="1F497D"/>
              </w:rPr>
              <w:instrText>AutoTextList  \s NoStyle \t “</w:instrText>
            </w:r>
            <w:r w:rsidR="00BA01C6" w:rsidRPr="00BA01C6">
              <w:instrText>Zusätzliches Produkt</w:instrText>
            </w:r>
            <w:r w:rsidR="00BA01C6" w:rsidRPr="00BA01C6">
              <w:rPr>
                <w:color w:val="1F497D"/>
              </w:rPr>
              <w:instrText>”</w:instrText>
            </w:r>
            <w:r w:rsidR="00BA01C6" w:rsidRPr="00BA01C6">
              <w:instrText xml:space="preserve"> </w:instrText>
            </w:r>
            <w:r w:rsidR="00BA01C6" w:rsidRPr="00BA01C6">
              <w:fldChar w:fldCharType="separate"/>
            </w:r>
            <w:r w:rsidR="00BA01C6" w:rsidRPr="00BA01C6">
              <w:rPr>
                <w:color w:val="1F497D"/>
              </w:rPr>
              <w:t xml:space="preserve"> </w:t>
            </w:r>
            <w:r w:rsidR="00BA01C6" w:rsidRPr="00BA01C6">
              <w:t>A</w:t>
            </w:r>
            <w:r w:rsidR="00BA01C6" w:rsidRPr="00BA01C6">
              <w:fldChar w:fldCharType="end"/>
            </w:r>
            <w:r w:rsidR="00F94EE1">
              <w:t>,</w:t>
            </w:r>
            <w:r w:rsidR="00D16931" w:rsidRPr="00D16931">
              <w:fldChar w:fldCharType="begin"/>
            </w:r>
            <w:r w:rsidR="00D16931" w:rsidRPr="00D16931">
              <w:instrText xml:space="preserve"> </w:instrText>
            </w:r>
            <w:r w:rsidR="00D16931" w:rsidRPr="00D16931">
              <w:rPr>
                <w:color w:val="1F497D"/>
              </w:rPr>
              <w:instrText>AutoTextList  \s NoStyle \t “</w:instrText>
            </w:r>
            <w:r w:rsidR="00D16931" w:rsidRPr="00D16931">
              <w:instrText>Anwendungsplattform-Produkt</w:instrText>
            </w:r>
            <w:r w:rsidR="00D16931" w:rsidRPr="00D16931">
              <w:rPr>
                <w:color w:val="1F497D"/>
              </w:rPr>
              <w:instrText>”</w:instrText>
            </w:r>
            <w:r w:rsidR="00D16931" w:rsidRPr="00D16931">
              <w:instrText xml:space="preserve"> </w:instrText>
            </w:r>
            <w:r w:rsidR="00D16931" w:rsidRPr="00D16931">
              <w:fldChar w:fldCharType="separate"/>
            </w:r>
            <w:r w:rsidR="00D16931" w:rsidRPr="00D16931">
              <w:t>AP</w:t>
            </w:r>
            <w:r w:rsidR="00D16931" w:rsidRPr="00D16931">
              <w:fldChar w:fldCharType="end"/>
            </w:r>
            <w:r>
              <w:fldChar w:fldCharType="end"/>
            </w:r>
          </w:p>
        </w:tc>
        <w:tc>
          <w:tcPr>
            <w:tcW w:w="595" w:type="dxa"/>
            <w:shd w:val="clear" w:color="auto" w:fill="70AD47" w:themeFill="accent6"/>
            <w:vAlign w:val="center"/>
          </w:tcPr>
          <w:p w14:paraId="4B085633" w14:textId="77777777" w:rsidR="00C05A53" w:rsidRPr="00D16931" w:rsidRDefault="00D16931" w:rsidP="00C05A53">
            <w:pPr>
              <w:pStyle w:val="ProductList-OfferingBody"/>
              <w:ind w:left="-113"/>
              <w:jc w:val="center"/>
            </w:pPr>
            <w:r w:rsidRPr="00D16931">
              <w:fldChar w:fldCharType="begin"/>
            </w:r>
            <w:r w:rsidRPr="00D16931">
              <w:instrText xml:space="preserve"> </w:instrText>
            </w:r>
            <w:r w:rsidRPr="00D16931">
              <w:rPr>
                <w:color w:val="1F497D"/>
              </w:rPr>
              <w:instrText>AutoTextList  \s NoStyle \t “</w:instrText>
            </w:r>
            <w:r w:rsidRPr="00D16931">
              <w:instrText>Zusätzliches Produkt (nur EES)</w:instrText>
            </w:r>
            <w:r w:rsidRPr="00D16931">
              <w:rPr>
                <w:color w:val="1F497D"/>
              </w:rPr>
              <w:instrText>”</w:instrText>
            </w:r>
            <w:r w:rsidRPr="00D16931">
              <w:instrText xml:space="preserve"> </w:instrText>
            </w:r>
            <w:r w:rsidRPr="00D16931">
              <w:fldChar w:fldCharType="separate"/>
            </w:r>
            <w:r w:rsidRPr="00D16931">
              <w:t>AE</w:t>
            </w:r>
            <w:r w:rsidRPr="00D16931">
              <w:fldChar w:fldCharType="end"/>
            </w:r>
          </w:p>
        </w:tc>
        <w:tc>
          <w:tcPr>
            <w:tcW w:w="596" w:type="dxa"/>
            <w:shd w:val="clear" w:color="auto" w:fill="BFBFBF" w:themeFill="background1" w:themeFillShade="BF"/>
            <w:vAlign w:val="center"/>
          </w:tcPr>
          <w:p w14:paraId="4B085634"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635" w14:textId="77777777" w:rsidR="00C05A53" w:rsidRDefault="00C05A53" w:rsidP="00C05A53">
            <w:pPr>
              <w:pStyle w:val="ProductList-OfferingBody"/>
              <w:ind w:left="-113"/>
              <w:jc w:val="center"/>
            </w:pPr>
          </w:p>
        </w:tc>
        <w:tc>
          <w:tcPr>
            <w:tcW w:w="539" w:type="dxa"/>
            <w:shd w:val="clear" w:color="auto" w:fill="70AD47" w:themeFill="accent6"/>
            <w:vAlign w:val="center"/>
          </w:tcPr>
          <w:p w14:paraId="4B085636" w14:textId="77777777" w:rsidR="00C05A53" w:rsidRDefault="00D16931" w:rsidP="00C05A53">
            <w:pPr>
              <w:pStyle w:val="ProductList-OfferingBody"/>
              <w:ind w:left="-113"/>
              <w:jc w:val="center"/>
            </w:pPr>
            <w:r w:rsidRPr="00D16931">
              <w:fldChar w:fldCharType="begin"/>
            </w:r>
            <w:r w:rsidRPr="00D16931">
              <w:instrText xml:space="preserve"> </w:instrText>
            </w:r>
            <w:r w:rsidRPr="00D16931">
              <w:rPr>
                <w:color w:val="1F497D"/>
              </w:rPr>
              <w:instrText>AutoTextList  \s NoStyle \t “</w:instrText>
            </w:r>
            <w:r w:rsidRPr="00D16931">
              <w:instrText>Open-Lizenz und Open Value für SA und L&amp;SA</w:instrText>
            </w:r>
            <w:r w:rsidRPr="00D16931">
              <w:rPr>
                <w:color w:val="1F497D"/>
              </w:rPr>
              <w:instrText>”</w:instrText>
            </w:r>
            <w:r w:rsidRPr="00D16931">
              <w:instrText xml:space="preserve"> </w:instrText>
            </w:r>
            <w:r w:rsidRPr="00D16931">
              <w:fldChar w:fldCharType="separate"/>
            </w:r>
            <w:r w:rsidRPr="00D16931">
              <w:t>OS</w:t>
            </w:r>
            <w:r w:rsidRPr="00D16931">
              <w:fldChar w:fldCharType="end"/>
            </w:r>
          </w:p>
        </w:tc>
        <w:tc>
          <w:tcPr>
            <w:tcW w:w="652" w:type="dxa"/>
            <w:shd w:val="clear" w:color="auto" w:fill="70AD47" w:themeFill="accent6"/>
            <w:vAlign w:val="center"/>
          </w:tcPr>
          <w:p w14:paraId="4B085637" w14:textId="77777777" w:rsidR="00C05A53" w:rsidRDefault="00042275" w:rsidP="00C05A53">
            <w:pPr>
              <w:pStyle w:val="ProductList-OfferingBody"/>
              <w:ind w:left="-113"/>
              <w:jc w:val="center"/>
            </w:pPr>
            <w:r>
              <w:fldChar w:fldCharType="begin"/>
            </w:r>
            <w:r w:rsidR="00F94EE1" w:rsidRPr="003A35A1">
              <w:instrText xml:space="preserve"> </w:instrText>
            </w:r>
            <w:r w:rsidR="00F94EE1">
              <w:instrText>AutoTextList  \sNoStyle\t "Non-Company Wide in Open Value"</w:instrText>
            </w:r>
            <w:r>
              <w:fldChar w:fldCharType="separate"/>
            </w:r>
            <w:r w:rsidR="00D16931" w:rsidRPr="00D16931">
              <w:fldChar w:fldCharType="begin"/>
            </w:r>
            <w:r w:rsidR="00D16931" w:rsidRPr="00D16931">
              <w:instrText xml:space="preserve"> </w:instrText>
            </w:r>
            <w:r w:rsidR="00D16931" w:rsidRPr="00D16931">
              <w:rPr>
                <w:color w:val="1F497D"/>
              </w:rPr>
              <w:instrText>AutoTextList  \s NoStyle \t “</w:instrText>
            </w:r>
            <w:r w:rsidR="00D16931" w:rsidRPr="00D16931">
              <w:instrText>Nicht organisationsweite Produkte in Open Value</w:instrText>
            </w:r>
            <w:r w:rsidR="00D16931" w:rsidRPr="00D16931">
              <w:rPr>
                <w:color w:val="1F497D"/>
              </w:rPr>
              <w:instrText>”</w:instrText>
            </w:r>
            <w:r w:rsidR="00D16931" w:rsidRPr="00D16931">
              <w:instrText xml:space="preserve"> </w:instrText>
            </w:r>
            <w:r w:rsidR="00D16931" w:rsidRPr="00D16931">
              <w:fldChar w:fldCharType="separate"/>
            </w:r>
            <w:r w:rsidR="00D16931" w:rsidRPr="00D16931">
              <w:rPr>
                <w:color w:val="1F497D"/>
              </w:rPr>
              <w:t xml:space="preserve"> </w:t>
            </w:r>
            <w:r w:rsidR="00D16931" w:rsidRPr="00D16931">
              <w:t>P</w:t>
            </w:r>
            <w:r w:rsidR="00D16931" w:rsidRPr="00D16931">
              <w:fldChar w:fldCharType="end"/>
            </w:r>
            <w:r w:rsidR="00F94EE1">
              <w:t xml:space="preserve"> </w:t>
            </w:r>
            <w:r>
              <w:fldChar w:fldCharType="end"/>
            </w:r>
          </w:p>
        </w:tc>
        <w:tc>
          <w:tcPr>
            <w:tcW w:w="595" w:type="dxa"/>
            <w:shd w:val="clear" w:color="auto" w:fill="70AD47" w:themeFill="accent6"/>
            <w:vAlign w:val="center"/>
          </w:tcPr>
          <w:p w14:paraId="4B085638"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639" w14:textId="77777777" w:rsidR="00C05A53" w:rsidRPr="00D16931" w:rsidRDefault="00D16931" w:rsidP="00C05A53">
            <w:pPr>
              <w:pStyle w:val="ProductList-OfferingBody"/>
              <w:ind w:left="-113"/>
              <w:jc w:val="center"/>
            </w:pPr>
            <w:r w:rsidRPr="00D16931">
              <w:fldChar w:fldCharType="begin"/>
            </w:r>
            <w:r w:rsidRPr="00D16931">
              <w:instrText xml:space="preserve"> </w:instrText>
            </w:r>
            <w:r w:rsidRPr="00D16931">
              <w:rPr>
                <w:color w:val="1F497D"/>
              </w:rPr>
              <w:instrText>AutoTextList  \s NoStyle \t “</w:instrText>
            </w:r>
            <w:r w:rsidRPr="00D16931">
              <w:instrText>Server and Tools-Produkt</w:instrText>
            </w:r>
            <w:r w:rsidRPr="00D16931">
              <w:rPr>
                <w:color w:val="1F497D"/>
              </w:rPr>
              <w:instrText>”</w:instrText>
            </w:r>
            <w:r w:rsidRPr="00D16931">
              <w:instrText xml:space="preserve"> </w:instrText>
            </w:r>
            <w:r w:rsidRPr="00D16931">
              <w:fldChar w:fldCharType="separate"/>
            </w:r>
            <w:r w:rsidRPr="00D16931">
              <w:t>SP</w:t>
            </w:r>
            <w:r w:rsidRPr="00D16931">
              <w:fldChar w:fldCharType="end"/>
            </w:r>
          </w:p>
        </w:tc>
      </w:tr>
      <w:tr w:rsidR="00EC4F2C" w14:paraId="4B085649" w14:textId="77777777" w:rsidTr="00985D50">
        <w:tc>
          <w:tcPr>
            <w:tcW w:w="2923" w:type="dxa"/>
            <w:tcBorders>
              <w:top w:val="dashSmallGap" w:sz="4" w:space="0" w:color="BFBFBF" w:themeColor="background1" w:themeShade="BF"/>
              <w:left w:val="nil"/>
              <w:bottom w:val="dashSmallGap" w:sz="4" w:space="0" w:color="BFBFBF" w:themeColor="background1" w:themeShade="BF"/>
              <w:right w:val="nil"/>
            </w:tcBorders>
          </w:tcPr>
          <w:p w14:paraId="4B08563B" w14:textId="77777777" w:rsidR="00EC4F2C" w:rsidRDefault="00EC4F2C" w:rsidP="00166039">
            <w:pPr>
              <w:pStyle w:val="ProductList-Offering2"/>
            </w:pPr>
            <w:bookmarkStart w:id="715" w:name="_Toc379797249"/>
            <w:bookmarkStart w:id="716" w:name="_Toc380513274"/>
            <w:bookmarkStart w:id="717" w:name="_Toc380655316"/>
            <w:bookmarkStart w:id="718" w:name="_Toc391370708"/>
            <w:r>
              <w:t>Visual Studio Professional 2013</w:t>
            </w:r>
            <w:bookmarkEnd w:id="715"/>
            <w:bookmarkEnd w:id="716"/>
            <w:bookmarkEnd w:id="717"/>
            <w:bookmarkEnd w:id="718"/>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3C"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3D"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63E"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63F"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640"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B08564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B085642" w14:textId="77777777" w:rsidR="00EC4F2C" w:rsidRDefault="00EC4F2C" w:rsidP="00C05A53">
            <w:pPr>
              <w:pStyle w:val="ProductList-OfferingBody"/>
              <w:ind w:left="-113"/>
              <w:jc w:val="center"/>
            </w:pPr>
          </w:p>
        </w:tc>
        <w:tc>
          <w:tcPr>
            <w:tcW w:w="596" w:type="dxa"/>
            <w:shd w:val="clear" w:color="auto" w:fill="70AD47" w:themeFill="accent6"/>
            <w:vAlign w:val="center"/>
          </w:tcPr>
          <w:p w14:paraId="4B085643" w14:textId="77777777" w:rsidR="00EC4F2C" w:rsidRDefault="00EC4F2C" w:rsidP="00C05A53">
            <w:pPr>
              <w:pStyle w:val="ProductList-OfferingBody"/>
              <w:ind w:left="-113"/>
              <w:jc w:val="center"/>
            </w:pPr>
          </w:p>
        </w:tc>
        <w:tc>
          <w:tcPr>
            <w:tcW w:w="595" w:type="dxa"/>
            <w:shd w:val="clear" w:color="auto" w:fill="70AD47" w:themeFill="accent6"/>
            <w:vAlign w:val="center"/>
          </w:tcPr>
          <w:p w14:paraId="4B085644" w14:textId="77777777" w:rsidR="00EC4F2C" w:rsidRDefault="00EC4F2C" w:rsidP="00C05A53">
            <w:pPr>
              <w:pStyle w:val="ProductList-OfferingBody"/>
              <w:ind w:left="-113"/>
              <w:jc w:val="center"/>
            </w:pPr>
          </w:p>
        </w:tc>
        <w:tc>
          <w:tcPr>
            <w:tcW w:w="539" w:type="dxa"/>
            <w:shd w:val="clear" w:color="auto" w:fill="BFBFBF" w:themeFill="background1" w:themeFillShade="BF"/>
            <w:vAlign w:val="center"/>
          </w:tcPr>
          <w:p w14:paraId="4B085645" w14:textId="77777777" w:rsidR="00EC4F2C" w:rsidRDefault="00EC4F2C" w:rsidP="00C05A53">
            <w:pPr>
              <w:pStyle w:val="ProductList-OfferingBody"/>
              <w:ind w:left="-113"/>
              <w:jc w:val="center"/>
            </w:pPr>
          </w:p>
        </w:tc>
        <w:tc>
          <w:tcPr>
            <w:tcW w:w="652" w:type="dxa"/>
            <w:shd w:val="clear" w:color="auto" w:fill="BFBFBF" w:themeFill="background1" w:themeFillShade="BF"/>
            <w:vAlign w:val="center"/>
          </w:tcPr>
          <w:p w14:paraId="4B085646" w14:textId="77777777" w:rsidR="00EC4F2C" w:rsidRDefault="00EC4F2C" w:rsidP="00C05A53">
            <w:pPr>
              <w:pStyle w:val="ProductList-OfferingBody"/>
              <w:ind w:left="-113"/>
              <w:jc w:val="center"/>
            </w:pPr>
          </w:p>
        </w:tc>
        <w:tc>
          <w:tcPr>
            <w:tcW w:w="595" w:type="dxa"/>
            <w:shd w:val="clear" w:color="auto" w:fill="70AD47" w:themeFill="accent6"/>
            <w:vAlign w:val="center"/>
          </w:tcPr>
          <w:p w14:paraId="4B085647"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B085648" w14:textId="77777777" w:rsidR="00EC4F2C" w:rsidRDefault="00EC4F2C" w:rsidP="00C05A53">
            <w:pPr>
              <w:pStyle w:val="ProductList-OfferingBody"/>
              <w:ind w:left="-113"/>
              <w:jc w:val="center"/>
            </w:pPr>
          </w:p>
        </w:tc>
      </w:tr>
      <w:tr w:rsidR="00D16931" w14:paraId="4B085658" w14:textId="77777777" w:rsidTr="00985D50">
        <w:tc>
          <w:tcPr>
            <w:tcW w:w="2923" w:type="dxa"/>
            <w:tcBorders>
              <w:top w:val="dashSmallGap" w:sz="4" w:space="0" w:color="BFBFBF" w:themeColor="background1" w:themeShade="BF"/>
              <w:left w:val="nil"/>
              <w:bottom w:val="dashSmallGap" w:sz="4" w:space="0" w:color="BFBFBF" w:themeColor="background1" w:themeShade="BF"/>
              <w:right w:val="nil"/>
            </w:tcBorders>
          </w:tcPr>
          <w:p w14:paraId="4B08564A" w14:textId="77777777" w:rsidR="00D16931" w:rsidRDefault="00D16931" w:rsidP="00166039">
            <w:pPr>
              <w:pStyle w:val="ProductList-Offering2"/>
            </w:pPr>
            <w:bookmarkStart w:id="719" w:name="_Toc379797250"/>
            <w:bookmarkStart w:id="720" w:name="_Toc380513275"/>
            <w:bookmarkStart w:id="721" w:name="_Toc380655317"/>
            <w:bookmarkStart w:id="722" w:name="_Toc391370709"/>
            <w:r>
              <w:t>Visual Studio Premium 2013 mit MSDN</w:t>
            </w:r>
            <w:bookmarkEnd w:id="719"/>
            <w:bookmarkEnd w:id="720"/>
            <w:bookmarkEnd w:id="721"/>
            <w:bookmarkEnd w:id="722"/>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4B" w14:textId="77777777" w:rsidR="00D16931" w:rsidRDefault="00D1693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4C" w14:textId="77777777" w:rsidR="00D16931" w:rsidRDefault="00D169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64D" w14:textId="77777777" w:rsidR="00D16931" w:rsidRDefault="00D1693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64E" w14:textId="77777777" w:rsidR="00D16931" w:rsidRDefault="00D1693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B08564F" w14:textId="77777777" w:rsidR="00D16931" w:rsidRDefault="00D16931" w:rsidP="00C05A53">
            <w:pPr>
              <w:pStyle w:val="ProductList-OfferingBody"/>
              <w:ind w:left="-113"/>
              <w:jc w:val="center"/>
            </w:pPr>
            <w:r>
              <w:t>1</w:t>
            </w:r>
          </w:p>
        </w:tc>
        <w:tc>
          <w:tcPr>
            <w:tcW w:w="596" w:type="dxa"/>
            <w:shd w:val="clear" w:color="auto" w:fill="70AD47" w:themeFill="accent6"/>
            <w:vAlign w:val="center"/>
          </w:tcPr>
          <w:p w14:paraId="4B085650" w14:textId="77777777" w:rsidR="00D16931" w:rsidRDefault="00D16931" w:rsidP="00D16931">
            <w:pPr>
              <w:pStyle w:val="ProductList-OfferingBody"/>
              <w:ind w:left="-113"/>
              <w:jc w:val="center"/>
            </w:pPr>
            <w:r>
              <w:fldChar w:fldCharType="begin"/>
            </w:r>
            <w:r w:rsidRPr="005A0966">
              <w:instrText xml:space="preserve"> AutoTextList  \sNoStyle\t "Additional Product"</w:instrText>
            </w:r>
            <w:r>
              <w:fldChar w:fldCharType="separate"/>
            </w:r>
            <w:r w:rsidRPr="00BA01C6">
              <w:fldChar w:fldCharType="begin"/>
            </w:r>
            <w:r w:rsidRPr="00BA01C6">
              <w:instrText xml:space="preserve"> </w:instrText>
            </w:r>
            <w:r w:rsidRPr="00BA01C6">
              <w:rPr>
                <w:color w:val="1F497D"/>
              </w:rPr>
              <w:instrText>AutoTextList  \s NoStyle \t “</w:instrText>
            </w:r>
            <w:r w:rsidRPr="00BA01C6">
              <w:instrText>Zusätzliches Produkt</w:instrText>
            </w:r>
            <w:r w:rsidRPr="00BA01C6">
              <w:rPr>
                <w:color w:val="1F497D"/>
              </w:rPr>
              <w:instrText>”</w:instrText>
            </w:r>
            <w:r w:rsidRPr="00BA01C6">
              <w:instrText xml:space="preserve"> </w:instrText>
            </w:r>
            <w:r w:rsidRPr="00BA01C6">
              <w:fldChar w:fldCharType="separate"/>
            </w:r>
            <w:r w:rsidRPr="00BA01C6">
              <w:rPr>
                <w:color w:val="1F497D"/>
              </w:rPr>
              <w:t xml:space="preserve"> </w:t>
            </w:r>
            <w:r w:rsidRPr="00BA01C6">
              <w:t>A</w:t>
            </w:r>
            <w:r w:rsidRPr="00BA01C6">
              <w:fldChar w:fldCharType="end"/>
            </w:r>
            <w:r>
              <w:t>,</w:t>
            </w:r>
            <w:r w:rsidRPr="00D16931">
              <w:fldChar w:fldCharType="begin"/>
            </w:r>
            <w:r w:rsidRPr="00D16931">
              <w:instrText xml:space="preserve"> </w:instrText>
            </w:r>
            <w:r w:rsidRPr="00D16931">
              <w:rPr>
                <w:color w:val="1F497D"/>
              </w:rPr>
              <w:instrText>AutoTextList  \s NoStyle \t “</w:instrText>
            </w:r>
            <w:r w:rsidRPr="00D16931">
              <w:instrText>Anwendungsplattform-Produkt</w:instrText>
            </w:r>
            <w:r w:rsidRPr="00D16931">
              <w:rPr>
                <w:color w:val="1F497D"/>
              </w:rPr>
              <w:instrText>”</w:instrText>
            </w:r>
            <w:r w:rsidRPr="00D16931">
              <w:instrText xml:space="preserve"> </w:instrText>
            </w:r>
            <w:r w:rsidRPr="00D16931">
              <w:fldChar w:fldCharType="separate"/>
            </w:r>
            <w:r w:rsidRPr="00D16931">
              <w:t>AP</w:t>
            </w:r>
            <w:r w:rsidRPr="00D16931">
              <w:fldChar w:fldCharType="end"/>
            </w:r>
            <w:r>
              <w:fldChar w:fldCharType="end"/>
            </w:r>
          </w:p>
        </w:tc>
        <w:tc>
          <w:tcPr>
            <w:tcW w:w="595" w:type="dxa"/>
            <w:shd w:val="clear" w:color="auto" w:fill="70AD47" w:themeFill="accent6"/>
            <w:vAlign w:val="center"/>
          </w:tcPr>
          <w:p w14:paraId="4B085651" w14:textId="77777777" w:rsidR="00D16931" w:rsidRDefault="00D16931" w:rsidP="00C05A53">
            <w:pPr>
              <w:pStyle w:val="ProductList-OfferingBody"/>
              <w:ind w:left="-113"/>
              <w:jc w:val="center"/>
            </w:pPr>
            <w:r>
              <w:fldChar w:fldCharType="begin"/>
            </w:r>
            <w:r w:rsidRPr="005A0966">
              <w:instrText xml:space="preserve"> AutoTextList  \sNoStyle\t "Additional Product"</w:instrText>
            </w:r>
            <w:r>
              <w:fldChar w:fldCharType="separate"/>
            </w:r>
            <w:r w:rsidRPr="00BA01C6">
              <w:fldChar w:fldCharType="begin"/>
            </w:r>
            <w:r w:rsidRPr="00BA01C6">
              <w:instrText xml:space="preserve"> </w:instrText>
            </w:r>
            <w:r w:rsidRPr="00BA01C6">
              <w:rPr>
                <w:color w:val="1F497D"/>
              </w:rPr>
              <w:instrText>AutoTextList  \s NoStyle \t “</w:instrText>
            </w:r>
            <w:r w:rsidRPr="00BA01C6">
              <w:instrText>Zusätzliches Produkt</w:instrText>
            </w:r>
            <w:r w:rsidRPr="00BA01C6">
              <w:rPr>
                <w:color w:val="1F497D"/>
              </w:rPr>
              <w:instrText>”</w:instrText>
            </w:r>
            <w:r w:rsidRPr="00BA01C6">
              <w:instrText xml:space="preserve"> </w:instrText>
            </w:r>
            <w:r w:rsidRPr="00BA01C6">
              <w:fldChar w:fldCharType="separate"/>
            </w:r>
            <w:r w:rsidRPr="00BA01C6">
              <w:rPr>
                <w:color w:val="1F497D"/>
              </w:rPr>
              <w:t xml:space="preserve"> </w:t>
            </w:r>
            <w:r w:rsidRPr="00BA01C6">
              <w:t>A</w:t>
            </w:r>
            <w:r w:rsidRPr="00BA01C6">
              <w:fldChar w:fldCharType="end"/>
            </w:r>
            <w:r w:rsidRPr="005A0966">
              <w:t xml:space="preserve"> </w:t>
            </w:r>
            <w:r>
              <w:fldChar w:fldCharType="end"/>
            </w:r>
          </w:p>
        </w:tc>
        <w:tc>
          <w:tcPr>
            <w:tcW w:w="596" w:type="dxa"/>
            <w:shd w:val="clear" w:color="auto" w:fill="BFBFBF" w:themeFill="background1" w:themeFillShade="BF"/>
            <w:vAlign w:val="center"/>
          </w:tcPr>
          <w:p w14:paraId="4B085652" w14:textId="77777777" w:rsidR="00D16931" w:rsidRDefault="00D16931" w:rsidP="00C05A53">
            <w:pPr>
              <w:pStyle w:val="ProductList-OfferingBody"/>
              <w:ind w:left="-113"/>
              <w:jc w:val="center"/>
            </w:pPr>
          </w:p>
        </w:tc>
        <w:tc>
          <w:tcPr>
            <w:tcW w:w="595" w:type="dxa"/>
            <w:shd w:val="clear" w:color="auto" w:fill="70AD47" w:themeFill="accent6"/>
            <w:vAlign w:val="center"/>
          </w:tcPr>
          <w:p w14:paraId="4B085653" w14:textId="77777777" w:rsidR="00D16931" w:rsidRDefault="00D16931" w:rsidP="00C05A53">
            <w:pPr>
              <w:pStyle w:val="ProductList-OfferingBody"/>
              <w:ind w:left="-113"/>
              <w:jc w:val="center"/>
            </w:pPr>
          </w:p>
        </w:tc>
        <w:tc>
          <w:tcPr>
            <w:tcW w:w="539" w:type="dxa"/>
            <w:shd w:val="clear" w:color="auto" w:fill="70AD47" w:themeFill="accent6"/>
            <w:vAlign w:val="center"/>
          </w:tcPr>
          <w:p w14:paraId="4B085654" w14:textId="77777777" w:rsidR="00D16931" w:rsidRPr="00D16931" w:rsidRDefault="00D16931" w:rsidP="00D16931">
            <w:pPr>
              <w:jc w:val="center"/>
              <w:rPr>
                <w:sz w:val="16"/>
                <w:szCs w:val="16"/>
              </w:rPr>
            </w:pPr>
            <w:r w:rsidRPr="00D16931">
              <w:rPr>
                <w:sz w:val="16"/>
                <w:szCs w:val="16"/>
              </w:rPr>
              <w:fldChar w:fldCharType="begin"/>
            </w:r>
            <w:r w:rsidRPr="00D16931">
              <w:rPr>
                <w:sz w:val="16"/>
                <w:szCs w:val="16"/>
              </w:rPr>
              <w:instrText xml:space="preserve"> </w:instrText>
            </w:r>
            <w:r w:rsidRPr="00D16931">
              <w:rPr>
                <w:color w:val="1F497D"/>
                <w:sz w:val="16"/>
                <w:szCs w:val="16"/>
              </w:rPr>
              <w:instrText>AutoTextList  \s NoStyle \t “</w:instrText>
            </w:r>
            <w:r w:rsidRPr="00D16931">
              <w:rPr>
                <w:sz w:val="16"/>
                <w:szCs w:val="16"/>
              </w:rPr>
              <w:instrText>Open-Lizenz und Open Value für SA und L&amp;SA</w:instrText>
            </w:r>
            <w:r w:rsidRPr="00D16931">
              <w:rPr>
                <w:color w:val="1F497D"/>
                <w:sz w:val="16"/>
                <w:szCs w:val="16"/>
              </w:rPr>
              <w:instrText>”</w:instrText>
            </w:r>
            <w:r w:rsidRPr="00D16931">
              <w:rPr>
                <w:sz w:val="16"/>
                <w:szCs w:val="16"/>
              </w:rPr>
              <w:instrText xml:space="preserve"> </w:instrText>
            </w:r>
            <w:r w:rsidRPr="00D16931">
              <w:rPr>
                <w:sz w:val="16"/>
                <w:szCs w:val="16"/>
              </w:rPr>
              <w:fldChar w:fldCharType="separate"/>
            </w:r>
            <w:r w:rsidRPr="00D16931">
              <w:rPr>
                <w:sz w:val="16"/>
                <w:szCs w:val="16"/>
              </w:rPr>
              <w:t>OS</w:t>
            </w:r>
            <w:r w:rsidRPr="00D16931">
              <w:rPr>
                <w:sz w:val="16"/>
                <w:szCs w:val="16"/>
              </w:rPr>
              <w:fldChar w:fldCharType="end"/>
            </w:r>
          </w:p>
        </w:tc>
        <w:tc>
          <w:tcPr>
            <w:tcW w:w="652" w:type="dxa"/>
            <w:shd w:val="clear" w:color="auto" w:fill="70AD47" w:themeFill="accent6"/>
            <w:vAlign w:val="center"/>
          </w:tcPr>
          <w:p w14:paraId="4B085655" w14:textId="77777777" w:rsidR="00D16931" w:rsidRPr="00D16931" w:rsidRDefault="00D16931" w:rsidP="00D16931">
            <w:pPr>
              <w:jc w:val="center"/>
              <w:rPr>
                <w:sz w:val="16"/>
                <w:szCs w:val="16"/>
              </w:rPr>
            </w:pPr>
            <w:r w:rsidRPr="00D16931">
              <w:rPr>
                <w:sz w:val="16"/>
                <w:szCs w:val="16"/>
              </w:rPr>
              <w:fldChar w:fldCharType="begin"/>
            </w:r>
            <w:r w:rsidRPr="00D16931">
              <w:rPr>
                <w:sz w:val="16"/>
                <w:szCs w:val="16"/>
              </w:rPr>
              <w:instrText xml:space="preserve"> </w:instrText>
            </w:r>
            <w:r w:rsidRPr="00D16931">
              <w:rPr>
                <w:color w:val="1F497D"/>
                <w:sz w:val="16"/>
                <w:szCs w:val="16"/>
              </w:rPr>
              <w:instrText>AutoTextList  \s NoStyle \t “</w:instrText>
            </w:r>
            <w:r w:rsidRPr="00D16931">
              <w:rPr>
                <w:sz w:val="16"/>
                <w:szCs w:val="16"/>
              </w:rPr>
              <w:instrText>Nicht organisationsweite Produkte in Open Value</w:instrText>
            </w:r>
            <w:r w:rsidRPr="00D16931">
              <w:rPr>
                <w:color w:val="1F497D"/>
                <w:sz w:val="16"/>
                <w:szCs w:val="16"/>
              </w:rPr>
              <w:instrText>”</w:instrText>
            </w:r>
            <w:r w:rsidRPr="00D16931">
              <w:rPr>
                <w:sz w:val="16"/>
                <w:szCs w:val="16"/>
              </w:rPr>
              <w:instrText xml:space="preserve"> </w:instrText>
            </w:r>
            <w:r w:rsidRPr="00D16931">
              <w:rPr>
                <w:sz w:val="16"/>
                <w:szCs w:val="16"/>
              </w:rPr>
              <w:fldChar w:fldCharType="separate"/>
            </w:r>
            <w:r w:rsidRPr="00D16931">
              <w:rPr>
                <w:color w:val="1F497D"/>
                <w:sz w:val="16"/>
                <w:szCs w:val="16"/>
              </w:rPr>
              <w:t xml:space="preserve"> </w:t>
            </w:r>
            <w:r w:rsidRPr="00D16931">
              <w:rPr>
                <w:sz w:val="16"/>
                <w:szCs w:val="16"/>
              </w:rPr>
              <w:t>P</w:t>
            </w:r>
            <w:r w:rsidRPr="00D16931">
              <w:rPr>
                <w:sz w:val="16"/>
                <w:szCs w:val="16"/>
              </w:rPr>
              <w:fldChar w:fldCharType="end"/>
            </w:r>
          </w:p>
        </w:tc>
        <w:tc>
          <w:tcPr>
            <w:tcW w:w="595" w:type="dxa"/>
            <w:shd w:val="clear" w:color="auto" w:fill="70AD47" w:themeFill="accent6"/>
            <w:vAlign w:val="center"/>
          </w:tcPr>
          <w:p w14:paraId="4B085656" w14:textId="77777777" w:rsidR="00D16931" w:rsidRDefault="00D16931" w:rsidP="00C05A53">
            <w:pPr>
              <w:pStyle w:val="ProductList-OfferingBody"/>
              <w:ind w:left="-113"/>
              <w:jc w:val="center"/>
            </w:pPr>
          </w:p>
        </w:tc>
        <w:tc>
          <w:tcPr>
            <w:tcW w:w="596" w:type="dxa"/>
            <w:shd w:val="clear" w:color="auto" w:fill="70AD47" w:themeFill="accent6"/>
            <w:vAlign w:val="center"/>
          </w:tcPr>
          <w:p w14:paraId="4B085657" w14:textId="77777777" w:rsidR="00D16931" w:rsidRPr="00D16931" w:rsidRDefault="00D16931" w:rsidP="00C05A53">
            <w:pPr>
              <w:pStyle w:val="ProductList-OfferingBody"/>
              <w:ind w:left="-113"/>
              <w:jc w:val="center"/>
            </w:pPr>
            <w:r w:rsidRPr="00D16931">
              <w:fldChar w:fldCharType="begin"/>
            </w:r>
            <w:r w:rsidRPr="00D16931">
              <w:instrText xml:space="preserve"> </w:instrText>
            </w:r>
            <w:r w:rsidRPr="00D16931">
              <w:rPr>
                <w:color w:val="1F497D"/>
              </w:rPr>
              <w:instrText>AutoTextList  \s NoStyle \t “</w:instrText>
            </w:r>
            <w:r w:rsidRPr="00D16931">
              <w:instrText>Server and Tools-Produkt</w:instrText>
            </w:r>
            <w:r w:rsidRPr="00D16931">
              <w:rPr>
                <w:color w:val="1F497D"/>
              </w:rPr>
              <w:instrText>”</w:instrText>
            </w:r>
            <w:r w:rsidRPr="00D16931">
              <w:instrText xml:space="preserve"> </w:instrText>
            </w:r>
            <w:r w:rsidRPr="00D16931">
              <w:fldChar w:fldCharType="separate"/>
            </w:r>
            <w:r w:rsidRPr="00D16931">
              <w:t>SP</w:t>
            </w:r>
            <w:r w:rsidRPr="00D16931">
              <w:fldChar w:fldCharType="end"/>
            </w:r>
          </w:p>
        </w:tc>
      </w:tr>
      <w:tr w:rsidR="00D16931" w14:paraId="4B085667" w14:textId="77777777" w:rsidTr="00985D50">
        <w:tc>
          <w:tcPr>
            <w:tcW w:w="2923" w:type="dxa"/>
            <w:tcBorders>
              <w:top w:val="dashSmallGap" w:sz="4" w:space="0" w:color="BFBFBF" w:themeColor="background1" w:themeShade="BF"/>
              <w:left w:val="nil"/>
              <w:bottom w:val="dashSmallGap" w:sz="4" w:space="0" w:color="BFBFBF" w:themeColor="background1" w:themeShade="BF"/>
              <w:right w:val="nil"/>
            </w:tcBorders>
          </w:tcPr>
          <w:p w14:paraId="4B085659" w14:textId="77777777" w:rsidR="00D16931" w:rsidRDefault="00D16931" w:rsidP="00166039">
            <w:pPr>
              <w:pStyle w:val="ProductList-Offering2"/>
            </w:pPr>
            <w:bookmarkStart w:id="723" w:name="_Toc379797251"/>
            <w:bookmarkStart w:id="724" w:name="_Toc380513276"/>
            <w:bookmarkStart w:id="725" w:name="_Toc380655318"/>
            <w:bookmarkStart w:id="726" w:name="_Toc391370710"/>
            <w:r>
              <w:t>Visual Studio Professional 2013</w:t>
            </w:r>
            <w:r>
              <w:fldChar w:fldCharType="begin"/>
            </w:r>
            <w:r>
              <w:instrText>XE "Visual Studio Professional 2013"</w:instrText>
            </w:r>
            <w:r>
              <w:fldChar w:fldCharType="end"/>
            </w:r>
            <w:r>
              <w:t xml:space="preserve"> mit MSDN</w:t>
            </w:r>
            <w:bookmarkEnd w:id="723"/>
            <w:bookmarkEnd w:id="724"/>
            <w:bookmarkEnd w:id="725"/>
            <w:bookmarkEnd w:id="726"/>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5A" w14:textId="77777777" w:rsidR="00D16931" w:rsidRDefault="00D1693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5B" w14:textId="77777777" w:rsidR="00D16931" w:rsidRDefault="00D169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65C" w14:textId="77777777" w:rsidR="00D16931" w:rsidRDefault="00D1693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65D" w14:textId="77777777" w:rsidR="00D16931" w:rsidRDefault="00D1693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65E" w14:textId="77777777" w:rsidR="00D16931" w:rsidRDefault="00D16931" w:rsidP="00C05A53">
            <w:pPr>
              <w:pStyle w:val="ProductList-OfferingBody"/>
              <w:ind w:left="-113"/>
              <w:jc w:val="center"/>
            </w:pPr>
            <w:r>
              <w:t>1</w:t>
            </w:r>
          </w:p>
        </w:tc>
        <w:tc>
          <w:tcPr>
            <w:tcW w:w="596" w:type="dxa"/>
            <w:shd w:val="clear" w:color="auto" w:fill="70AD47" w:themeFill="accent6"/>
            <w:vAlign w:val="center"/>
          </w:tcPr>
          <w:p w14:paraId="4B08565F" w14:textId="77777777" w:rsidR="00D16931" w:rsidRDefault="00D16931" w:rsidP="00D16931">
            <w:pPr>
              <w:pStyle w:val="ProductList-OfferingBody"/>
              <w:ind w:left="-113"/>
              <w:jc w:val="center"/>
            </w:pPr>
            <w:r>
              <w:fldChar w:fldCharType="begin"/>
            </w:r>
            <w:r w:rsidRPr="005A0966">
              <w:instrText xml:space="preserve"> AutoTextList  \sNoStyle\t "Additional Product"</w:instrText>
            </w:r>
            <w:r>
              <w:fldChar w:fldCharType="separate"/>
            </w:r>
            <w:r w:rsidRPr="00BA01C6">
              <w:fldChar w:fldCharType="begin"/>
            </w:r>
            <w:r w:rsidRPr="00BA01C6">
              <w:instrText xml:space="preserve"> </w:instrText>
            </w:r>
            <w:r w:rsidRPr="00BA01C6">
              <w:rPr>
                <w:color w:val="1F497D"/>
              </w:rPr>
              <w:instrText>AutoTextList  \s NoStyle \t “</w:instrText>
            </w:r>
            <w:r w:rsidRPr="00BA01C6">
              <w:instrText>Zusätzliches Produkt</w:instrText>
            </w:r>
            <w:r w:rsidRPr="00BA01C6">
              <w:rPr>
                <w:color w:val="1F497D"/>
              </w:rPr>
              <w:instrText>”</w:instrText>
            </w:r>
            <w:r w:rsidRPr="00BA01C6">
              <w:instrText xml:space="preserve"> </w:instrText>
            </w:r>
            <w:r w:rsidRPr="00BA01C6">
              <w:fldChar w:fldCharType="separate"/>
            </w:r>
            <w:r w:rsidRPr="00BA01C6">
              <w:rPr>
                <w:color w:val="1F497D"/>
              </w:rPr>
              <w:t xml:space="preserve"> </w:t>
            </w:r>
            <w:r w:rsidRPr="00BA01C6">
              <w:t>A</w:t>
            </w:r>
            <w:r w:rsidRPr="00BA01C6">
              <w:fldChar w:fldCharType="end"/>
            </w:r>
            <w:r>
              <w:t>,</w:t>
            </w:r>
            <w:r w:rsidRPr="00D16931">
              <w:fldChar w:fldCharType="begin"/>
            </w:r>
            <w:r w:rsidRPr="00D16931">
              <w:instrText xml:space="preserve"> </w:instrText>
            </w:r>
            <w:r w:rsidRPr="00D16931">
              <w:rPr>
                <w:color w:val="1F497D"/>
              </w:rPr>
              <w:instrText>AutoTextList  \s NoStyle \t “</w:instrText>
            </w:r>
            <w:r w:rsidRPr="00D16931">
              <w:instrText>Anwendungsplattform-Produkt</w:instrText>
            </w:r>
            <w:r w:rsidRPr="00D16931">
              <w:rPr>
                <w:color w:val="1F497D"/>
              </w:rPr>
              <w:instrText>”</w:instrText>
            </w:r>
            <w:r w:rsidRPr="00D16931">
              <w:instrText xml:space="preserve"> </w:instrText>
            </w:r>
            <w:r w:rsidRPr="00D16931">
              <w:fldChar w:fldCharType="separate"/>
            </w:r>
            <w:r w:rsidRPr="00D16931">
              <w:t>AP</w:t>
            </w:r>
            <w:r w:rsidRPr="00D16931">
              <w:fldChar w:fldCharType="end"/>
            </w:r>
            <w:r>
              <w:fldChar w:fldCharType="end"/>
            </w:r>
          </w:p>
        </w:tc>
        <w:tc>
          <w:tcPr>
            <w:tcW w:w="595" w:type="dxa"/>
            <w:shd w:val="clear" w:color="auto" w:fill="70AD47" w:themeFill="accent6"/>
            <w:vAlign w:val="center"/>
          </w:tcPr>
          <w:p w14:paraId="4B085660" w14:textId="77777777" w:rsidR="00D16931" w:rsidRDefault="00D16931" w:rsidP="00C05A53">
            <w:pPr>
              <w:pStyle w:val="ProductList-OfferingBody"/>
              <w:ind w:left="-113"/>
              <w:jc w:val="center"/>
            </w:pPr>
            <w:r>
              <w:fldChar w:fldCharType="begin"/>
            </w:r>
            <w:r w:rsidRPr="005A0966">
              <w:instrText xml:space="preserve"> AutoTextList  \sNoStyle\t "Additional Product"</w:instrText>
            </w:r>
            <w:r>
              <w:fldChar w:fldCharType="separate"/>
            </w:r>
            <w:r w:rsidRPr="00BA01C6">
              <w:fldChar w:fldCharType="begin"/>
            </w:r>
            <w:r w:rsidRPr="00BA01C6">
              <w:instrText xml:space="preserve"> </w:instrText>
            </w:r>
            <w:r w:rsidRPr="00BA01C6">
              <w:rPr>
                <w:color w:val="1F497D"/>
              </w:rPr>
              <w:instrText>AutoTextList  \s NoStyle \t “</w:instrText>
            </w:r>
            <w:r w:rsidRPr="00BA01C6">
              <w:instrText>Zusätzliches Produkt</w:instrText>
            </w:r>
            <w:r w:rsidRPr="00BA01C6">
              <w:rPr>
                <w:color w:val="1F497D"/>
              </w:rPr>
              <w:instrText>”</w:instrText>
            </w:r>
            <w:r w:rsidRPr="00BA01C6">
              <w:instrText xml:space="preserve"> </w:instrText>
            </w:r>
            <w:r w:rsidRPr="00BA01C6">
              <w:fldChar w:fldCharType="separate"/>
            </w:r>
            <w:r w:rsidRPr="00BA01C6">
              <w:rPr>
                <w:color w:val="1F497D"/>
              </w:rPr>
              <w:t xml:space="preserve"> </w:t>
            </w:r>
            <w:r w:rsidRPr="00BA01C6">
              <w:t>A</w:t>
            </w:r>
            <w:r w:rsidRPr="00BA01C6">
              <w:fldChar w:fldCharType="end"/>
            </w:r>
            <w:r w:rsidRPr="005A0966">
              <w:t xml:space="preserve"> </w:t>
            </w:r>
            <w:r>
              <w:fldChar w:fldCharType="end"/>
            </w:r>
          </w:p>
        </w:tc>
        <w:tc>
          <w:tcPr>
            <w:tcW w:w="596" w:type="dxa"/>
            <w:shd w:val="clear" w:color="auto" w:fill="BFBFBF" w:themeFill="background1" w:themeFillShade="BF"/>
            <w:vAlign w:val="center"/>
          </w:tcPr>
          <w:p w14:paraId="4B085661" w14:textId="77777777" w:rsidR="00D16931" w:rsidRDefault="00D16931" w:rsidP="00C05A53">
            <w:pPr>
              <w:pStyle w:val="ProductList-OfferingBody"/>
              <w:ind w:left="-113"/>
              <w:jc w:val="center"/>
            </w:pPr>
          </w:p>
        </w:tc>
        <w:tc>
          <w:tcPr>
            <w:tcW w:w="595" w:type="dxa"/>
            <w:shd w:val="clear" w:color="auto" w:fill="70AD47" w:themeFill="accent6"/>
            <w:vAlign w:val="center"/>
          </w:tcPr>
          <w:p w14:paraId="4B085662" w14:textId="77777777" w:rsidR="00D16931" w:rsidRDefault="00D16931" w:rsidP="00C05A53">
            <w:pPr>
              <w:pStyle w:val="ProductList-OfferingBody"/>
              <w:ind w:left="-113"/>
              <w:jc w:val="center"/>
            </w:pPr>
          </w:p>
        </w:tc>
        <w:tc>
          <w:tcPr>
            <w:tcW w:w="539" w:type="dxa"/>
            <w:shd w:val="clear" w:color="auto" w:fill="70AD47" w:themeFill="accent6"/>
            <w:vAlign w:val="center"/>
          </w:tcPr>
          <w:p w14:paraId="4B085663" w14:textId="77777777" w:rsidR="00D16931" w:rsidRPr="00D16931" w:rsidRDefault="00D16931" w:rsidP="00D16931">
            <w:pPr>
              <w:jc w:val="center"/>
              <w:rPr>
                <w:sz w:val="16"/>
                <w:szCs w:val="16"/>
              </w:rPr>
            </w:pPr>
            <w:r w:rsidRPr="00D16931">
              <w:rPr>
                <w:sz w:val="16"/>
                <w:szCs w:val="16"/>
              </w:rPr>
              <w:fldChar w:fldCharType="begin"/>
            </w:r>
            <w:r w:rsidRPr="00D16931">
              <w:rPr>
                <w:sz w:val="16"/>
                <w:szCs w:val="16"/>
              </w:rPr>
              <w:instrText xml:space="preserve"> </w:instrText>
            </w:r>
            <w:r w:rsidRPr="00D16931">
              <w:rPr>
                <w:color w:val="1F497D"/>
                <w:sz w:val="16"/>
                <w:szCs w:val="16"/>
              </w:rPr>
              <w:instrText>AutoTextList  \s NoStyle \t “</w:instrText>
            </w:r>
            <w:r w:rsidRPr="00D16931">
              <w:rPr>
                <w:sz w:val="16"/>
                <w:szCs w:val="16"/>
              </w:rPr>
              <w:instrText>Open-Lizenz und Open Value für SA und L&amp;SA</w:instrText>
            </w:r>
            <w:r w:rsidRPr="00D16931">
              <w:rPr>
                <w:color w:val="1F497D"/>
                <w:sz w:val="16"/>
                <w:szCs w:val="16"/>
              </w:rPr>
              <w:instrText>”</w:instrText>
            </w:r>
            <w:r w:rsidRPr="00D16931">
              <w:rPr>
                <w:sz w:val="16"/>
                <w:szCs w:val="16"/>
              </w:rPr>
              <w:instrText xml:space="preserve"> </w:instrText>
            </w:r>
            <w:r w:rsidRPr="00D16931">
              <w:rPr>
                <w:sz w:val="16"/>
                <w:szCs w:val="16"/>
              </w:rPr>
              <w:fldChar w:fldCharType="separate"/>
            </w:r>
            <w:r w:rsidRPr="00D16931">
              <w:rPr>
                <w:sz w:val="16"/>
                <w:szCs w:val="16"/>
              </w:rPr>
              <w:t>OS</w:t>
            </w:r>
            <w:r w:rsidRPr="00D16931">
              <w:rPr>
                <w:sz w:val="16"/>
                <w:szCs w:val="16"/>
              </w:rPr>
              <w:fldChar w:fldCharType="end"/>
            </w:r>
          </w:p>
        </w:tc>
        <w:tc>
          <w:tcPr>
            <w:tcW w:w="652" w:type="dxa"/>
            <w:shd w:val="clear" w:color="auto" w:fill="70AD47" w:themeFill="accent6"/>
            <w:vAlign w:val="center"/>
          </w:tcPr>
          <w:p w14:paraId="4B085664" w14:textId="77777777" w:rsidR="00D16931" w:rsidRPr="00D16931" w:rsidRDefault="00D16931" w:rsidP="00D16931">
            <w:pPr>
              <w:jc w:val="center"/>
              <w:rPr>
                <w:sz w:val="16"/>
                <w:szCs w:val="16"/>
              </w:rPr>
            </w:pPr>
            <w:r w:rsidRPr="00D16931">
              <w:rPr>
                <w:sz w:val="16"/>
                <w:szCs w:val="16"/>
              </w:rPr>
              <w:fldChar w:fldCharType="begin"/>
            </w:r>
            <w:r w:rsidRPr="00D16931">
              <w:rPr>
                <w:sz w:val="16"/>
                <w:szCs w:val="16"/>
              </w:rPr>
              <w:instrText xml:space="preserve"> </w:instrText>
            </w:r>
            <w:r w:rsidRPr="00D16931">
              <w:rPr>
                <w:color w:val="1F497D"/>
                <w:sz w:val="16"/>
                <w:szCs w:val="16"/>
              </w:rPr>
              <w:instrText>AutoTextList  \s NoStyle \t “</w:instrText>
            </w:r>
            <w:r w:rsidRPr="00D16931">
              <w:rPr>
                <w:sz w:val="16"/>
                <w:szCs w:val="16"/>
              </w:rPr>
              <w:instrText>Nicht organisationsweite Produkte in Open Value</w:instrText>
            </w:r>
            <w:r w:rsidRPr="00D16931">
              <w:rPr>
                <w:color w:val="1F497D"/>
                <w:sz w:val="16"/>
                <w:szCs w:val="16"/>
              </w:rPr>
              <w:instrText>”</w:instrText>
            </w:r>
            <w:r w:rsidRPr="00D16931">
              <w:rPr>
                <w:sz w:val="16"/>
                <w:szCs w:val="16"/>
              </w:rPr>
              <w:instrText xml:space="preserve"> </w:instrText>
            </w:r>
            <w:r w:rsidRPr="00D16931">
              <w:rPr>
                <w:sz w:val="16"/>
                <w:szCs w:val="16"/>
              </w:rPr>
              <w:fldChar w:fldCharType="separate"/>
            </w:r>
            <w:r w:rsidRPr="00D16931">
              <w:rPr>
                <w:color w:val="1F497D"/>
                <w:sz w:val="16"/>
                <w:szCs w:val="16"/>
              </w:rPr>
              <w:t xml:space="preserve"> </w:t>
            </w:r>
            <w:r w:rsidRPr="00D16931">
              <w:rPr>
                <w:sz w:val="16"/>
                <w:szCs w:val="16"/>
              </w:rPr>
              <w:t>P</w:t>
            </w:r>
            <w:r w:rsidRPr="00D16931">
              <w:rPr>
                <w:sz w:val="16"/>
                <w:szCs w:val="16"/>
              </w:rPr>
              <w:fldChar w:fldCharType="end"/>
            </w:r>
          </w:p>
        </w:tc>
        <w:tc>
          <w:tcPr>
            <w:tcW w:w="595" w:type="dxa"/>
            <w:shd w:val="clear" w:color="auto" w:fill="70AD47" w:themeFill="accent6"/>
            <w:vAlign w:val="center"/>
          </w:tcPr>
          <w:p w14:paraId="4B085665" w14:textId="77777777" w:rsidR="00D16931" w:rsidRDefault="00D16931" w:rsidP="00C05A53">
            <w:pPr>
              <w:pStyle w:val="ProductList-OfferingBody"/>
              <w:ind w:left="-113"/>
              <w:jc w:val="center"/>
            </w:pPr>
          </w:p>
        </w:tc>
        <w:tc>
          <w:tcPr>
            <w:tcW w:w="596" w:type="dxa"/>
            <w:shd w:val="clear" w:color="auto" w:fill="70AD47" w:themeFill="accent6"/>
            <w:vAlign w:val="center"/>
          </w:tcPr>
          <w:p w14:paraId="4B085666" w14:textId="77777777" w:rsidR="00D16931" w:rsidRDefault="00D16931" w:rsidP="00C05A53">
            <w:pPr>
              <w:pStyle w:val="ProductList-OfferingBody"/>
              <w:ind w:left="-113"/>
              <w:jc w:val="center"/>
            </w:pPr>
            <w:r>
              <w:fldChar w:fldCharType="begin"/>
            </w:r>
            <w:r w:rsidRPr="005A0966">
              <w:instrText xml:space="preserve"> AutoTextList  \sNoStyle\t "Additional Product"</w:instrText>
            </w:r>
            <w:r>
              <w:fldChar w:fldCharType="separate"/>
            </w:r>
            <w:r w:rsidRPr="00BA01C6">
              <w:fldChar w:fldCharType="begin"/>
            </w:r>
            <w:r w:rsidRPr="00BA01C6">
              <w:instrText xml:space="preserve"> </w:instrText>
            </w:r>
            <w:r w:rsidRPr="00BA01C6">
              <w:rPr>
                <w:color w:val="1F497D"/>
              </w:rPr>
              <w:instrText>AutoTextList  \s NoStyle \t “</w:instrText>
            </w:r>
            <w:r w:rsidRPr="00BA01C6">
              <w:instrText>Zusätzliches Produkt</w:instrText>
            </w:r>
            <w:r w:rsidRPr="00BA01C6">
              <w:rPr>
                <w:color w:val="1F497D"/>
              </w:rPr>
              <w:instrText>”</w:instrText>
            </w:r>
            <w:r w:rsidRPr="00BA01C6">
              <w:instrText xml:space="preserve"> </w:instrText>
            </w:r>
            <w:r w:rsidRPr="00BA01C6">
              <w:fldChar w:fldCharType="separate"/>
            </w:r>
            <w:r w:rsidRPr="00BA01C6">
              <w:rPr>
                <w:color w:val="1F497D"/>
              </w:rPr>
              <w:t xml:space="preserve"> </w:t>
            </w:r>
            <w:r w:rsidRPr="00BA01C6">
              <w:t>A</w:t>
            </w:r>
            <w:r w:rsidRPr="00BA01C6">
              <w:fldChar w:fldCharType="end"/>
            </w:r>
            <w:r w:rsidRPr="005A0966">
              <w:t xml:space="preserve"> </w:t>
            </w:r>
            <w:r>
              <w:fldChar w:fldCharType="end"/>
            </w:r>
          </w:p>
        </w:tc>
      </w:tr>
      <w:tr w:rsidR="00D16931" w14:paraId="4B085676" w14:textId="77777777" w:rsidTr="00985D50">
        <w:tc>
          <w:tcPr>
            <w:tcW w:w="2923" w:type="dxa"/>
            <w:tcBorders>
              <w:top w:val="dashSmallGap" w:sz="4" w:space="0" w:color="BFBFBF" w:themeColor="background1" w:themeShade="BF"/>
              <w:left w:val="nil"/>
              <w:bottom w:val="dashSmallGap" w:sz="4" w:space="0" w:color="BFBFBF" w:themeColor="background1" w:themeShade="BF"/>
              <w:right w:val="nil"/>
            </w:tcBorders>
          </w:tcPr>
          <w:p w14:paraId="4B085668" w14:textId="77777777" w:rsidR="00D16931" w:rsidRDefault="00D16931" w:rsidP="00426369">
            <w:pPr>
              <w:pStyle w:val="ProductList-Offering2"/>
            </w:pPr>
            <w:bookmarkStart w:id="727" w:name="_Toc379797252"/>
            <w:bookmarkStart w:id="728" w:name="_Toc380513277"/>
            <w:bookmarkStart w:id="729" w:name="_Toc380655319"/>
            <w:bookmarkStart w:id="730" w:name="_Toc391370711"/>
            <w:r>
              <w:t>Visual Studio Test Professional 2013 mit</w:t>
            </w:r>
            <w:r w:rsidR="00426369">
              <w:t> </w:t>
            </w:r>
            <w:r>
              <w:t>MSDN</w:t>
            </w:r>
            <w:bookmarkEnd w:id="727"/>
            <w:bookmarkEnd w:id="728"/>
            <w:bookmarkEnd w:id="729"/>
            <w:bookmarkEnd w:id="730"/>
            <w:r>
              <w:fldChar w:fldCharType="begin"/>
            </w:r>
            <w: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69" w14:textId="77777777" w:rsidR="00D16931" w:rsidRDefault="00D1693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66A" w14:textId="77777777" w:rsidR="00D16931" w:rsidRDefault="00D169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66B" w14:textId="77777777" w:rsidR="00D16931" w:rsidRDefault="00D1693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66C" w14:textId="77777777" w:rsidR="00D16931" w:rsidRDefault="00D1693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566D" w14:textId="77777777" w:rsidR="00D16931" w:rsidRDefault="00D16931" w:rsidP="00C05A53">
            <w:pPr>
              <w:pStyle w:val="ProductList-OfferingBody"/>
              <w:ind w:left="-113"/>
              <w:jc w:val="center"/>
            </w:pPr>
            <w:r>
              <w:t>1</w:t>
            </w:r>
          </w:p>
        </w:tc>
        <w:tc>
          <w:tcPr>
            <w:tcW w:w="596" w:type="dxa"/>
            <w:shd w:val="clear" w:color="auto" w:fill="70AD47" w:themeFill="accent6"/>
            <w:vAlign w:val="center"/>
          </w:tcPr>
          <w:p w14:paraId="4B08566E" w14:textId="77777777" w:rsidR="00D16931" w:rsidRDefault="00D16931" w:rsidP="00D16931">
            <w:pPr>
              <w:pStyle w:val="ProductList-OfferingBody"/>
              <w:ind w:left="-113"/>
              <w:jc w:val="center"/>
            </w:pPr>
            <w:r>
              <w:fldChar w:fldCharType="begin"/>
            </w:r>
            <w:r w:rsidRPr="005A0966">
              <w:instrText xml:space="preserve"> AutoTextList  \sNoStyle\t "Additional Product"</w:instrText>
            </w:r>
            <w:r>
              <w:fldChar w:fldCharType="separate"/>
            </w:r>
            <w:r w:rsidRPr="00BA01C6">
              <w:fldChar w:fldCharType="begin"/>
            </w:r>
            <w:r w:rsidRPr="00BA01C6">
              <w:instrText xml:space="preserve"> </w:instrText>
            </w:r>
            <w:r w:rsidRPr="00BA01C6">
              <w:rPr>
                <w:color w:val="1F497D"/>
              </w:rPr>
              <w:instrText>AutoTextList  \s NoStyle \t “</w:instrText>
            </w:r>
            <w:r w:rsidRPr="00BA01C6">
              <w:instrText>Zusätzliches Produkt</w:instrText>
            </w:r>
            <w:r w:rsidRPr="00BA01C6">
              <w:rPr>
                <w:color w:val="1F497D"/>
              </w:rPr>
              <w:instrText>”</w:instrText>
            </w:r>
            <w:r w:rsidRPr="00BA01C6">
              <w:instrText xml:space="preserve"> </w:instrText>
            </w:r>
            <w:r w:rsidRPr="00BA01C6">
              <w:fldChar w:fldCharType="separate"/>
            </w:r>
            <w:r w:rsidRPr="00BA01C6">
              <w:rPr>
                <w:color w:val="1F497D"/>
              </w:rPr>
              <w:t xml:space="preserve"> </w:t>
            </w:r>
            <w:r w:rsidRPr="00BA01C6">
              <w:t>A</w:t>
            </w:r>
            <w:r w:rsidRPr="00BA01C6">
              <w:fldChar w:fldCharType="end"/>
            </w:r>
            <w:r>
              <w:t>,</w:t>
            </w:r>
            <w:r w:rsidRPr="00D16931">
              <w:fldChar w:fldCharType="begin"/>
            </w:r>
            <w:r w:rsidRPr="00D16931">
              <w:instrText xml:space="preserve"> </w:instrText>
            </w:r>
            <w:r w:rsidRPr="00D16931">
              <w:rPr>
                <w:color w:val="1F497D"/>
              </w:rPr>
              <w:instrText>AutoTextList  \s NoStyle \t “</w:instrText>
            </w:r>
            <w:r w:rsidRPr="00D16931">
              <w:instrText>Anwendungsplattform-Produkt</w:instrText>
            </w:r>
            <w:r w:rsidRPr="00D16931">
              <w:rPr>
                <w:color w:val="1F497D"/>
              </w:rPr>
              <w:instrText>”</w:instrText>
            </w:r>
            <w:r w:rsidRPr="00D16931">
              <w:instrText xml:space="preserve"> </w:instrText>
            </w:r>
            <w:r w:rsidRPr="00D16931">
              <w:fldChar w:fldCharType="separate"/>
            </w:r>
            <w:r w:rsidRPr="00D16931">
              <w:t>AP</w:t>
            </w:r>
            <w:r w:rsidRPr="00D16931">
              <w:fldChar w:fldCharType="end"/>
            </w:r>
            <w:r>
              <w:fldChar w:fldCharType="end"/>
            </w:r>
          </w:p>
        </w:tc>
        <w:tc>
          <w:tcPr>
            <w:tcW w:w="595" w:type="dxa"/>
            <w:shd w:val="clear" w:color="auto" w:fill="70AD47" w:themeFill="accent6"/>
            <w:vAlign w:val="center"/>
          </w:tcPr>
          <w:p w14:paraId="4B08566F" w14:textId="77777777" w:rsidR="00D16931" w:rsidRDefault="00D16931" w:rsidP="00C05A53">
            <w:pPr>
              <w:pStyle w:val="ProductList-OfferingBody"/>
              <w:ind w:left="-113"/>
              <w:jc w:val="center"/>
            </w:pPr>
            <w:r>
              <w:fldChar w:fldCharType="begin"/>
            </w:r>
            <w:r w:rsidRPr="005A0966">
              <w:instrText xml:space="preserve"> AutoTextList  \sNoStyle\t "Additional Product"</w:instrText>
            </w:r>
            <w:r>
              <w:fldChar w:fldCharType="separate"/>
            </w:r>
            <w:r w:rsidRPr="00BA01C6">
              <w:fldChar w:fldCharType="begin"/>
            </w:r>
            <w:r w:rsidRPr="00BA01C6">
              <w:instrText xml:space="preserve"> </w:instrText>
            </w:r>
            <w:r w:rsidRPr="00BA01C6">
              <w:rPr>
                <w:color w:val="1F497D"/>
              </w:rPr>
              <w:instrText>AutoTextList  \s NoStyle \t “</w:instrText>
            </w:r>
            <w:r w:rsidRPr="00BA01C6">
              <w:instrText>Zusätzliches Produkt</w:instrText>
            </w:r>
            <w:r w:rsidRPr="00BA01C6">
              <w:rPr>
                <w:color w:val="1F497D"/>
              </w:rPr>
              <w:instrText>”</w:instrText>
            </w:r>
            <w:r w:rsidRPr="00BA01C6">
              <w:instrText xml:space="preserve"> </w:instrText>
            </w:r>
            <w:r w:rsidRPr="00BA01C6">
              <w:fldChar w:fldCharType="separate"/>
            </w:r>
            <w:r w:rsidRPr="00BA01C6">
              <w:rPr>
                <w:color w:val="1F497D"/>
              </w:rPr>
              <w:t xml:space="preserve"> </w:t>
            </w:r>
            <w:r w:rsidRPr="00BA01C6">
              <w:t>A</w:t>
            </w:r>
            <w:r w:rsidRPr="00BA01C6">
              <w:fldChar w:fldCharType="end"/>
            </w:r>
            <w:r w:rsidRPr="005A0966">
              <w:t xml:space="preserve"> </w:t>
            </w:r>
            <w:r>
              <w:fldChar w:fldCharType="end"/>
            </w:r>
          </w:p>
        </w:tc>
        <w:tc>
          <w:tcPr>
            <w:tcW w:w="596" w:type="dxa"/>
            <w:shd w:val="clear" w:color="auto" w:fill="BFBFBF" w:themeFill="background1" w:themeFillShade="BF"/>
            <w:vAlign w:val="center"/>
          </w:tcPr>
          <w:p w14:paraId="4B085670" w14:textId="77777777" w:rsidR="00D16931" w:rsidRDefault="00D16931" w:rsidP="00C05A53">
            <w:pPr>
              <w:pStyle w:val="ProductList-OfferingBody"/>
              <w:ind w:left="-113"/>
              <w:jc w:val="center"/>
            </w:pPr>
          </w:p>
        </w:tc>
        <w:tc>
          <w:tcPr>
            <w:tcW w:w="595" w:type="dxa"/>
            <w:shd w:val="clear" w:color="auto" w:fill="70AD47" w:themeFill="accent6"/>
            <w:vAlign w:val="center"/>
          </w:tcPr>
          <w:p w14:paraId="4B085671" w14:textId="77777777" w:rsidR="00D16931" w:rsidRDefault="00D16931" w:rsidP="00C05A53">
            <w:pPr>
              <w:pStyle w:val="ProductList-OfferingBody"/>
              <w:ind w:left="-113"/>
              <w:jc w:val="center"/>
            </w:pPr>
          </w:p>
        </w:tc>
        <w:tc>
          <w:tcPr>
            <w:tcW w:w="539" w:type="dxa"/>
            <w:shd w:val="clear" w:color="auto" w:fill="70AD47" w:themeFill="accent6"/>
            <w:vAlign w:val="center"/>
          </w:tcPr>
          <w:p w14:paraId="4B085672" w14:textId="77777777" w:rsidR="00D16931" w:rsidRPr="00D16931" w:rsidRDefault="00D16931" w:rsidP="00D16931">
            <w:pPr>
              <w:jc w:val="center"/>
              <w:rPr>
                <w:sz w:val="16"/>
                <w:szCs w:val="16"/>
              </w:rPr>
            </w:pPr>
            <w:r w:rsidRPr="00D16931">
              <w:rPr>
                <w:sz w:val="16"/>
                <w:szCs w:val="16"/>
              </w:rPr>
              <w:fldChar w:fldCharType="begin"/>
            </w:r>
            <w:r w:rsidRPr="00D16931">
              <w:rPr>
                <w:sz w:val="16"/>
                <w:szCs w:val="16"/>
              </w:rPr>
              <w:instrText xml:space="preserve"> </w:instrText>
            </w:r>
            <w:r w:rsidRPr="00D16931">
              <w:rPr>
                <w:color w:val="1F497D"/>
                <w:sz w:val="16"/>
                <w:szCs w:val="16"/>
              </w:rPr>
              <w:instrText>AutoTextList  \s NoStyle \t “</w:instrText>
            </w:r>
            <w:r w:rsidRPr="00D16931">
              <w:rPr>
                <w:sz w:val="16"/>
                <w:szCs w:val="16"/>
              </w:rPr>
              <w:instrText>Open-Lizenz und Open Value für SA und L&amp;SA</w:instrText>
            </w:r>
            <w:r w:rsidRPr="00D16931">
              <w:rPr>
                <w:color w:val="1F497D"/>
                <w:sz w:val="16"/>
                <w:szCs w:val="16"/>
              </w:rPr>
              <w:instrText>”</w:instrText>
            </w:r>
            <w:r w:rsidRPr="00D16931">
              <w:rPr>
                <w:sz w:val="16"/>
                <w:szCs w:val="16"/>
              </w:rPr>
              <w:instrText xml:space="preserve"> </w:instrText>
            </w:r>
            <w:r w:rsidRPr="00D16931">
              <w:rPr>
                <w:sz w:val="16"/>
                <w:szCs w:val="16"/>
              </w:rPr>
              <w:fldChar w:fldCharType="separate"/>
            </w:r>
            <w:r w:rsidRPr="00D16931">
              <w:rPr>
                <w:sz w:val="16"/>
                <w:szCs w:val="16"/>
              </w:rPr>
              <w:t>OS</w:t>
            </w:r>
            <w:r w:rsidRPr="00D16931">
              <w:rPr>
                <w:sz w:val="16"/>
                <w:szCs w:val="16"/>
              </w:rPr>
              <w:fldChar w:fldCharType="end"/>
            </w:r>
          </w:p>
        </w:tc>
        <w:tc>
          <w:tcPr>
            <w:tcW w:w="652" w:type="dxa"/>
            <w:shd w:val="clear" w:color="auto" w:fill="70AD47" w:themeFill="accent6"/>
            <w:vAlign w:val="center"/>
          </w:tcPr>
          <w:p w14:paraId="4B085673" w14:textId="77777777" w:rsidR="00D16931" w:rsidRPr="00D16931" w:rsidRDefault="00D16931" w:rsidP="00D16931">
            <w:pPr>
              <w:jc w:val="center"/>
              <w:rPr>
                <w:sz w:val="16"/>
                <w:szCs w:val="16"/>
              </w:rPr>
            </w:pPr>
            <w:r w:rsidRPr="00D16931">
              <w:rPr>
                <w:sz w:val="16"/>
                <w:szCs w:val="16"/>
              </w:rPr>
              <w:fldChar w:fldCharType="begin"/>
            </w:r>
            <w:r w:rsidRPr="00D16931">
              <w:rPr>
                <w:sz w:val="16"/>
                <w:szCs w:val="16"/>
              </w:rPr>
              <w:instrText xml:space="preserve"> </w:instrText>
            </w:r>
            <w:r w:rsidRPr="00D16931">
              <w:rPr>
                <w:color w:val="1F497D"/>
                <w:sz w:val="16"/>
                <w:szCs w:val="16"/>
              </w:rPr>
              <w:instrText>AutoTextList  \s NoStyle \t “</w:instrText>
            </w:r>
            <w:r w:rsidRPr="00D16931">
              <w:rPr>
                <w:sz w:val="16"/>
                <w:szCs w:val="16"/>
              </w:rPr>
              <w:instrText>Nicht organisationsweite Produkte in Open Value</w:instrText>
            </w:r>
            <w:r w:rsidRPr="00D16931">
              <w:rPr>
                <w:color w:val="1F497D"/>
                <w:sz w:val="16"/>
                <w:szCs w:val="16"/>
              </w:rPr>
              <w:instrText>”</w:instrText>
            </w:r>
            <w:r w:rsidRPr="00D16931">
              <w:rPr>
                <w:sz w:val="16"/>
                <w:szCs w:val="16"/>
              </w:rPr>
              <w:instrText xml:space="preserve"> </w:instrText>
            </w:r>
            <w:r w:rsidRPr="00D16931">
              <w:rPr>
                <w:sz w:val="16"/>
                <w:szCs w:val="16"/>
              </w:rPr>
              <w:fldChar w:fldCharType="separate"/>
            </w:r>
            <w:r w:rsidRPr="00D16931">
              <w:rPr>
                <w:color w:val="1F497D"/>
                <w:sz w:val="16"/>
                <w:szCs w:val="16"/>
              </w:rPr>
              <w:t xml:space="preserve"> </w:t>
            </w:r>
            <w:r w:rsidRPr="00D16931">
              <w:rPr>
                <w:sz w:val="16"/>
                <w:szCs w:val="16"/>
              </w:rPr>
              <w:t>P</w:t>
            </w:r>
            <w:r w:rsidRPr="00D16931">
              <w:rPr>
                <w:sz w:val="16"/>
                <w:szCs w:val="16"/>
              </w:rPr>
              <w:fldChar w:fldCharType="end"/>
            </w:r>
          </w:p>
        </w:tc>
        <w:tc>
          <w:tcPr>
            <w:tcW w:w="595" w:type="dxa"/>
            <w:shd w:val="clear" w:color="auto" w:fill="70AD47" w:themeFill="accent6"/>
            <w:vAlign w:val="center"/>
          </w:tcPr>
          <w:p w14:paraId="4B085674" w14:textId="77777777" w:rsidR="00D16931" w:rsidRDefault="00D16931" w:rsidP="00C05A53">
            <w:pPr>
              <w:pStyle w:val="ProductList-OfferingBody"/>
              <w:ind w:left="-113"/>
              <w:jc w:val="center"/>
            </w:pPr>
          </w:p>
        </w:tc>
        <w:tc>
          <w:tcPr>
            <w:tcW w:w="596" w:type="dxa"/>
            <w:shd w:val="clear" w:color="auto" w:fill="70AD47" w:themeFill="accent6"/>
            <w:vAlign w:val="center"/>
          </w:tcPr>
          <w:p w14:paraId="4B085675" w14:textId="77777777" w:rsidR="00D16931" w:rsidRPr="00D16931" w:rsidRDefault="00D16931" w:rsidP="00C05A53">
            <w:pPr>
              <w:pStyle w:val="ProductList-OfferingBody"/>
              <w:ind w:left="-113"/>
              <w:jc w:val="center"/>
            </w:pPr>
            <w:r w:rsidRPr="00D16931">
              <w:fldChar w:fldCharType="begin"/>
            </w:r>
            <w:r w:rsidRPr="00D16931">
              <w:instrText xml:space="preserve"> </w:instrText>
            </w:r>
            <w:r w:rsidRPr="00D16931">
              <w:rPr>
                <w:color w:val="1F497D"/>
              </w:rPr>
              <w:instrText>AutoTextList  \s NoStyle \t “</w:instrText>
            </w:r>
            <w:r w:rsidRPr="00D16931">
              <w:instrText>Server and Tools-Produkt</w:instrText>
            </w:r>
            <w:r w:rsidRPr="00D16931">
              <w:rPr>
                <w:color w:val="1F497D"/>
              </w:rPr>
              <w:instrText>”</w:instrText>
            </w:r>
            <w:r w:rsidRPr="00D16931">
              <w:instrText xml:space="preserve"> </w:instrText>
            </w:r>
            <w:r w:rsidRPr="00D16931">
              <w:fldChar w:fldCharType="separate"/>
            </w:r>
            <w:r w:rsidRPr="00D16931">
              <w:t>SP</w:t>
            </w:r>
            <w:r w:rsidRPr="00D16931">
              <w:fldChar w:fldCharType="end"/>
            </w:r>
          </w:p>
        </w:tc>
      </w:tr>
      <w:tr w:rsidR="00C05A53" w14:paraId="4B085685" w14:textId="77777777" w:rsidTr="00985D50">
        <w:tc>
          <w:tcPr>
            <w:tcW w:w="2923" w:type="dxa"/>
            <w:tcBorders>
              <w:top w:val="dashSmallGap" w:sz="4" w:space="0" w:color="BFBFBF" w:themeColor="background1" w:themeShade="BF"/>
              <w:left w:val="nil"/>
              <w:bottom w:val="nil"/>
              <w:right w:val="nil"/>
            </w:tcBorders>
          </w:tcPr>
          <w:p w14:paraId="4B085677" w14:textId="77777777" w:rsidR="00C05A53" w:rsidRDefault="00EC4F2C" w:rsidP="00166039">
            <w:pPr>
              <w:pStyle w:val="ProductList-Offering2"/>
            </w:pPr>
            <w:bookmarkStart w:id="731" w:name="_Toc379797253"/>
            <w:bookmarkStart w:id="732" w:name="_Toc380513278"/>
            <w:bookmarkStart w:id="733" w:name="_Toc380655320"/>
            <w:bookmarkStart w:id="734" w:name="_Toc391370712"/>
            <w:r>
              <w:t>Visual Studio Ultimate 2013 mit MSDN</w:t>
            </w:r>
            <w:bookmarkEnd w:id="731"/>
            <w:bookmarkEnd w:id="732"/>
            <w:bookmarkEnd w:id="733"/>
            <w:bookmarkEnd w:id="734"/>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14:paraId="4B085678" w14:textId="77777777" w:rsidR="00C05A53"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B085679"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67A" w14:textId="77777777" w:rsidR="00C05A53" w:rsidRDefault="00EC4F2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67B" w14:textId="77777777" w:rsidR="00C05A53" w:rsidRDefault="00EC4F2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B08567C"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B08567D" w14:textId="77777777" w:rsidR="00C05A53" w:rsidRDefault="00042275" w:rsidP="0067007E">
            <w:pPr>
              <w:pStyle w:val="ProductList-OfferingBody"/>
              <w:ind w:left="-113"/>
              <w:jc w:val="center"/>
            </w:pPr>
            <w:r>
              <w:fldChar w:fldCharType="begin"/>
            </w:r>
            <w:r w:rsidR="00F94EE1" w:rsidRPr="005A0966">
              <w:instrText xml:space="preserve"> AutoTextList  \sNoStyle\t "Additional Product"</w:instrText>
            </w:r>
            <w:r>
              <w:fldChar w:fldCharType="separate"/>
            </w:r>
            <w:r w:rsidR="0067007E" w:rsidRPr="00BA01C6">
              <w:fldChar w:fldCharType="begin"/>
            </w:r>
            <w:r w:rsidR="0067007E" w:rsidRPr="00BA01C6">
              <w:instrText xml:space="preserve"> </w:instrText>
            </w:r>
            <w:r w:rsidR="0067007E" w:rsidRPr="00BA01C6">
              <w:rPr>
                <w:color w:val="1F497D"/>
              </w:rPr>
              <w:instrText>AutoTextList  \s NoStyle \t “</w:instrText>
            </w:r>
            <w:r w:rsidR="0067007E" w:rsidRPr="00BA01C6">
              <w:instrText>Zusätzliches Produkt</w:instrText>
            </w:r>
            <w:r w:rsidR="0067007E" w:rsidRPr="00BA01C6">
              <w:rPr>
                <w:color w:val="1F497D"/>
              </w:rPr>
              <w:instrText>”</w:instrText>
            </w:r>
            <w:r w:rsidR="0067007E" w:rsidRPr="00BA01C6">
              <w:instrText xml:space="preserve"> </w:instrText>
            </w:r>
            <w:r w:rsidR="0067007E" w:rsidRPr="00BA01C6">
              <w:fldChar w:fldCharType="separate"/>
            </w:r>
            <w:r w:rsidR="0067007E" w:rsidRPr="00BA01C6">
              <w:rPr>
                <w:color w:val="1F497D"/>
              </w:rPr>
              <w:t xml:space="preserve"> </w:t>
            </w:r>
            <w:r w:rsidR="0067007E" w:rsidRPr="00BA01C6">
              <w:t>A</w:t>
            </w:r>
            <w:r w:rsidR="0067007E" w:rsidRPr="00BA01C6">
              <w:fldChar w:fldCharType="end"/>
            </w:r>
            <w:r w:rsidR="00F94EE1">
              <w:t>,</w:t>
            </w:r>
            <w:r w:rsidR="0067007E" w:rsidRPr="00D16931">
              <w:fldChar w:fldCharType="begin"/>
            </w:r>
            <w:r w:rsidR="0067007E" w:rsidRPr="00D16931">
              <w:instrText xml:space="preserve"> </w:instrText>
            </w:r>
            <w:r w:rsidR="0067007E" w:rsidRPr="00D16931">
              <w:rPr>
                <w:color w:val="1F497D"/>
              </w:rPr>
              <w:instrText>AutoTextList  \s NoStyle \t “</w:instrText>
            </w:r>
            <w:r w:rsidR="0067007E" w:rsidRPr="00D16931">
              <w:instrText>Anwendungsplattform-Produkt</w:instrText>
            </w:r>
            <w:r w:rsidR="0067007E" w:rsidRPr="00D16931">
              <w:rPr>
                <w:color w:val="1F497D"/>
              </w:rPr>
              <w:instrText>”</w:instrText>
            </w:r>
            <w:r w:rsidR="0067007E" w:rsidRPr="00D16931">
              <w:instrText xml:space="preserve"> </w:instrText>
            </w:r>
            <w:r w:rsidR="0067007E" w:rsidRPr="00D16931">
              <w:fldChar w:fldCharType="separate"/>
            </w:r>
            <w:r w:rsidR="0067007E" w:rsidRPr="00D16931">
              <w:t>AP</w:t>
            </w:r>
            <w:r w:rsidR="0067007E" w:rsidRPr="00D16931">
              <w:fldChar w:fldCharType="end"/>
            </w:r>
            <w:r>
              <w:fldChar w:fldCharType="end"/>
            </w:r>
          </w:p>
        </w:tc>
        <w:tc>
          <w:tcPr>
            <w:tcW w:w="595" w:type="dxa"/>
            <w:shd w:val="clear" w:color="auto" w:fill="70AD47" w:themeFill="accent6"/>
            <w:vAlign w:val="center"/>
          </w:tcPr>
          <w:p w14:paraId="4B08567E" w14:textId="77777777" w:rsidR="00C05A53" w:rsidRDefault="00042275" w:rsidP="00C05A53">
            <w:pPr>
              <w:pStyle w:val="ProductList-OfferingBody"/>
              <w:ind w:left="-113"/>
              <w:jc w:val="center"/>
            </w:pPr>
            <w:r>
              <w:fldChar w:fldCharType="begin"/>
            </w:r>
            <w:r w:rsidR="00F94EE1" w:rsidRPr="005A0966">
              <w:instrText xml:space="preserve"> AutoTextList  \sNoStyle\t "Additional Product"</w:instrText>
            </w:r>
            <w:r>
              <w:fldChar w:fldCharType="separate"/>
            </w:r>
            <w:r w:rsidR="0067007E" w:rsidRPr="00BA01C6">
              <w:fldChar w:fldCharType="begin"/>
            </w:r>
            <w:r w:rsidR="0067007E" w:rsidRPr="00BA01C6">
              <w:instrText xml:space="preserve"> </w:instrText>
            </w:r>
            <w:r w:rsidR="0067007E" w:rsidRPr="00BA01C6">
              <w:rPr>
                <w:color w:val="1F497D"/>
              </w:rPr>
              <w:instrText>AutoTextList  \s NoStyle \t “</w:instrText>
            </w:r>
            <w:r w:rsidR="0067007E" w:rsidRPr="00BA01C6">
              <w:instrText>Zusätzliches Produkt</w:instrText>
            </w:r>
            <w:r w:rsidR="0067007E" w:rsidRPr="00BA01C6">
              <w:rPr>
                <w:color w:val="1F497D"/>
              </w:rPr>
              <w:instrText>”</w:instrText>
            </w:r>
            <w:r w:rsidR="0067007E" w:rsidRPr="00BA01C6">
              <w:instrText xml:space="preserve"> </w:instrText>
            </w:r>
            <w:r w:rsidR="0067007E" w:rsidRPr="00BA01C6">
              <w:fldChar w:fldCharType="separate"/>
            </w:r>
            <w:r w:rsidR="0067007E" w:rsidRPr="00BA01C6">
              <w:rPr>
                <w:color w:val="1F497D"/>
              </w:rPr>
              <w:t xml:space="preserve"> </w:t>
            </w:r>
            <w:r w:rsidR="0067007E" w:rsidRPr="00BA01C6">
              <w:t>A</w:t>
            </w:r>
            <w:r w:rsidR="0067007E" w:rsidRPr="00BA01C6">
              <w:fldChar w:fldCharType="end"/>
            </w:r>
            <w:r w:rsidR="00F94EE1" w:rsidRPr="005A0966">
              <w:t xml:space="preserve"> </w:t>
            </w:r>
            <w:r>
              <w:fldChar w:fldCharType="end"/>
            </w:r>
          </w:p>
        </w:tc>
        <w:tc>
          <w:tcPr>
            <w:tcW w:w="596" w:type="dxa"/>
            <w:shd w:val="clear" w:color="auto" w:fill="BFBFBF" w:themeFill="background1" w:themeFillShade="BF"/>
            <w:vAlign w:val="center"/>
          </w:tcPr>
          <w:p w14:paraId="4B08567F"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680" w14:textId="77777777" w:rsidR="00C05A53" w:rsidRDefault="00C05A53" w:rsidP="00C05A53">
            <w:pPr>
              <w:pStyle w:val="ProductList-OfferingBody"/>
              <w:ind w:left="-113"/>
              <w:jc w:val="center"/>
            </w:pPr>
          </w:p>
        </w:tc>
        <w:tc>
          <w:tcPr>
            <w:tcW w:w="539" w:type="dxa"/>
            <w:shd w:val="clear" w:color="auto" w:fill="70AD47" w:themeFill="accent6"/>
            <w:vAlign w:val="center"/>
          </w:tcPr>
          <w:p w14:paraId="4B085681" w14:textId="77777777" w:rsidR="00C05A53" w:rsidRDefault="0067007E" w:rsidP="00C05A53">
            <w:pPr>
              <w:pStyle w:val="ProductList-OfferingBody"/>
              <w:ind w:left="-113"/>
              <w:jc w:val="center"/>
            </w:pPr>
            <w:r w:rsidRPr="00D16931">
              <w:rPr>
                <w:szCs w:val="16"/>
              </w:rPr>
              <w:fldChar w:fldCharType="begin"/>
            </w:r>
            <w:r w:rsidRPr="00D16931">
              <w:rPr>
                <w:szCs w:val="16"/>
              </w:rPr>
              <w:instrText xml:space="preserve"> </w:instrText>
            </w:r>
            <w:r w:rsidRPr="00D16931">
              <w:rPr>
                <w:color w:val="1F497D"/>
                <w:szCs w:val="16"/>
              </w:rPr>
              <w:instrText>AutoTextList  \s NoStyle \t “</w:instrText>
            </w:r>
            <w:r w:rsidRPr="00D16931">
              <w:rPr>
                <w:szCs w:val="16"/>
              </w:rPr>
              <w:instrText>Open-Lizenz und Open Value für SA und L&amp;SA</w:instrText>
            </w:r>
            <w:r w:rsidRPr="00D16931">
              <w:rPr>
                <w:color w:val="1F497D"/>
                <w:szCs w:val="16"/>
              </w:rPr>
              <w:instrText>”</w:instrText>
            </w:r>
            <w:r w:rsidRPr="00D16931">
              <w:rPr>
                <w:szCs w:val="16"/>
              </w:rPr>
              <w:instrText xml:space="preserve"> </w:instrText>
            </w:r>
            <w:r w:rsidRPr="00D16931">
              <w:rPr>
                <w:szCs w:val="16"/>
              </w:rPr>
              <w:fldChar w:fldCharType="separate"/>
            </w:r>
            <w:r w:rsidRPr="00D16931">
              <w:rPr>
                <w:szCs w:val="16"/>
              </w:rPr>
              <w:t>OS</w:t>
            </w:r>
            <w:r w:rsidRPr="00D16931">
              <w:rPr>
                <w:szCs w:val="16"/>
              </w:rPr>
              <w:fldChar w:fldCharType="end"/>
            </w:r>
          </w:p>
        </w:tc>
        <w:tc>
          <w:tcPr>
            <w:tcW w:w="652" w:type="dxa"/>
            <w:shd w:val="clear" w:color="auto" w:fill="70AD47" w:themeFill="accent6"/>
            <w:vAlign w:val="center"/>
          </w:tcPr>
          <w:p w14:paraId="4B085682" w14:textId="77777777" w:rsidR="00C05A53" w:rsidRDefault="00042275" w:rsidP="00C05A53">
            <w:pPr>
              <w:pStyle w:val="ProductList-OfferingBody"/>
              <w:ind w:left="-113"/>
              <w:jc w:val="center"/>
            </w:pPr>
            <w:r>
              <w:fldChar w:fldCharType="begin"/>
            </w:r>
            <w:r w:rsidR="00F94EE1" w:rsidRPr="003A35A1">
              <w:instrText xml:space="preserve"> </w:instrText>
            </w:r>
            <w:r w:rsidR="00F94EE1">
              <w:instrText>AutoTextList  \sNoStyle\t "Non-Company Wide in Open Value"</w:instrText>
            </w:r>
            <w:r>
              <w:fldChar w:fldCharType="separate"/>
            </w:r>
            <w:r w:rsidR="0067007E" w:rsidRPr="00D16931">
              <w:rPr>
                <w:szCs w:val="16"/>
              </w:rPr>
              <w:fldChar w:fldCharType="begin"/>
            </w:r>
            <w:r w:rsidR="0067007E" w:rsidRPr="00D16931">
              <w:rPr>
                <w:szCs w:val="16"/>
              </w:rPr>
              <w:instrText xml:space="preserve"> </w:instrText>
            </w:r>
            <w:r w:rsidR="0067007E" w:rsidRPr="00D16931">
              <w:rPr>
                <w:color w:val="1F497D"/>
                <w:szCs w:val="16"/>
              </w:rPr>
              <w:instrText>AutoTextList  \s NoStyle \t “</w:instrText>
            </w:r>
            <w:r w:rsidR="0067007E" w:rsidRPr="00D16931">
              <w:rPr>
                <w:szCs w:val="16"/>
              </w:rPr>
              <w:instrText>Nicht organisationsweite Produkte in Open Value</w:instrText>
            </w:r>
            <w:r w:rsidR="0067007E" w:rsidRPr="00D16931">
              <w:rPr>
                <w:color w:val="1F497D"/>
                <w:szCs w:val="16"/>
              </w:rPr>
              <w:instrText>”</w:instrText>
            </w:r>
            <w:r w:rsidR="0067007E" w:rsidRPr="00D16931">
              <w:rPr>
                <w:szCs w:val="16"/>
              </w:rPr>
              <w:instrText xml:space="preserve"> </w:instrText>
            </w:r>
            <w:r w:rsidR="0067007E" w:rsidRPr="00D16931">
              <w:rPr>
                <w:szCs w:val="16"/>
              </w:rPr>
              <w:fldChar w:fldCharType="separate"/>
            </w:r>
            <w:r w:rsidR="0067007E" w:rsidRPr="00D16931">
              <w:rPr>
                <w:color w:val="1F497D"/>
                <w:szCs w:val="16"/>
              </w:rPr>
              <w:t xml:space="preserve"> </w:t>
            </w:r>
            <w:r w:rsidR="0067007E" w:rsidRPr="00D16931">
              <w:rPr>
                <w:szCs w:val="16"/>
              </w:rPr>
              <w:t>P</w:t>
            </w:r>
            <w:r w:rsidR="0067007E" w:rsidRPr="00D16931">
              <w:rPr>
                <w:szCs w:val="16"/>
              </w:rPr>
              <w:fldChar w:fldCharType="end"/>
            </w:r>
            <w:r w:rsidR="00F94EE1">
              <w:t xml:space="preserve"> </w:t>
            </w:r>
            <w:r>
              <w:fldChar w:fldCharType="end"/>
            </w:r>
          </w:p>
        </w:tc>
        <w:tc>
          <w:tcPr>
            <w:tcW w:w="595" w:type="dxa"/>
            <w:shd w:val="clear" w:color="auto" w:fill="70AD47" w:themeFill="accent6"/>
            <w:vAlign w:val="center"/>
          </w:tcPr>
          <w:p w14:paraId="4B085683"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684" w14:textId="77777777" w:rsidR="00C05A53" w:rsidRPr="0067007E" w:rsidRDefault="0067007E" w:rsidP="00C05A53">
            <w:pPr>
              <w:pStyle w:val="ProductList-OfferingBody"/>
              <w:ind w:left="-113"/>
              <w:jc w:val="center"/>
            </w:pPr>
            <w:r w:rsidRPr="0067007E">
              <w:fldChar w:fldCharType="begin"/>
            </w:r>
            <w:r w:rsidRPr="0067007E">
              <w:instrText xml:space="preserve"> </w:instrText>
            </w:r>
            <w:r w:rsidRPr="0067007E">
              <w:rPr>
                <w:color w:val="1F497D"/>
              </w:rPr>
              <w:instrText>AutoTextList  \s NoStyle \t “</w:instrText>
            </w:r>
            <w:r w:rsidRPr="0067007E">
              <w:instrText>Server and Tools-Produkt</w:instrText>
            </w:r>
            <w:r w:rsidRPr="0067007E">
              <w:rPr>
                <w:color w:val="1F497D"/>
              </w:rPr>
              <w:instrText>”</w:instrText>
            </w:r>
            <w:r w:rsidRPr="0067007E">
              <w:instrText xml:space="preserve"> </w:instrText>
            </w:r>
            <w:r w:rsidRPr="0067007E">
              <w:fldChar w:fldCharType="separate"/>
            </w:r>
            <w:r w:rsidRPr="0067007E">
              <w:t>SP</w:t>
            </w:r>
            <w:r w:rsidRPr="0067007E">
              <w:fldChar w:fldCharType="end"/>
            </w:r>
          </w:p>
        </w:tc>
      </w:tr>
    </w:tbl>
    <w:p w14:paraId="4B085686" w14:textId="77777777" w:rsidR="00C13DF8" w:rsidRPr="00001778" w:rsidRDefault="00C13DF8" w:rsidP="004F3C6D">
      <w:pPr>
        <w:pStyle w:val="ProductList-Body"/>
      </w:pPr>
    </w:p>
    <w:tbl>
      <w:tblPr>
        <w:tblStyle w:val="TableGrid"/>
        <w:tblW w:w="10646"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6"/>
        <w:gridCol w:w="3683"/>
        <w:gridCol w:w="3597"/>
      </w:tblGrid>
      <w:tr w:rsidR="00FB1ECC" w14:paraId="4B08568A" w14:textId="77777777" w:rsidTr="00985D50">
        <w:tc>
          <w:tcPr>
            <w:tcW w:w="3366" w:type="dxa"/>
          </w:tcPr>
          <w:p w14:paraId="4B085687"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683" w:type="dxa"/>
          </w:tcPr>
          <w:p w14:paraId="4B085688" w14:textId="77777777" w:rsidR="00FB1ECC" w:rsidRDefault="00FB1ECC" w:rsidP="00FB1ECC">
            <w:pPr>
              <w:pStyle w:val="ProductList-Body"/>
              <w:spacing w:before="20" w:after="20"/>
            </w:pPr>
            <w:r>
              <w:t xml:space="preserve">Produkt-Pool: </w:t>
            </w:r>
            <w:r>
              <w:rPr>
                <w:b/>
              </w:rPr>
              <w:t>Anwendung</w:t>
            </w:r>
          </w:p>
        </w:tc>
        <w:tc>
          <w:tcPr>
            <w:tcW w:w="3597" w:type="dxa"/>
          </w:tcPr>
          <w:p w14:paraId="4B085689" w14:textId="77777777" w:rsidR="00FB1ECC" w:rsidRDefault="00FB1ECC" w:rsidP="00AA69BE">
            <w:pPr>
              <w:pStyle w:val="ProductList-Body"/>
              <w:spacing w:before="20" w:after="20"/>
              <w:ind w:left="-101"/>
            </w:pPr>
            <w:r>
              <w:t xml:space="preserve">Zur Verringerung berechtigt (SCE): </w:t>
            </w:r>
            <w:r>
              <w:rPr>
                <w:b/>
              </w:rPr>
              <w:t>Alle bis auf MSDN OS</w:t>
            </w:r>
          </w:p>
        </w:tc>
      </w:tr>
      <w:tr w:rsidR="00FB1ECC" w14:paraId="4B08568E" w14:textId="77777777" w:rsidTr="00985D50">
        <w:tc>
          <w:tcPr>
            <w:tcW w:w="3366" w:type="dxa"/>
          </w:tcPr>
          <w:p w14:paraId="4B08568B" w14:textId="77777777" w:rsidR="00FB1ECC" w:rsidRDefault="00FB1ECC" w:rsidP="00FB1ECC">
            <w:pPr>
              <w:pStyle w:val="ProductList-Body"/>
              <w:spacing w:before="20" w:after="20"/>
            </w:pPr>
          </w:p>
        </w:tc>
        <w:tc>
          <w:tcPr>
            <w:tcW w:w="3683" w:type="dxa"/>
          </w:tcPr>
          <w:p w14:paraId="4B08568C" w14:textId="77777777" w:rsidR="00FB1ECC" w:rsidRDefault="00CD60C5" w:rsidP="00FB1ECC">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597" w:type="dxa"/>
          </w:tcPr>
          <w:p w14:paraId="4B08568D" w14:textId="77777777" w:rsidR="00FB1ECC" w:rsidRDefault="00CD60C5" w:rsidP="00AA69BE">
            <w:pPr>
              <w:pStyle w:val="ProductList-Body"/>
              <w:spacing w:before="20" w:after="20"/>
              <w:ind w:left="-101"/>
            </w:pPr>
            <w:hyperlink w:anchor="Anhang B" w:history="1">
              <w:r w:rsidR="00042275">
                <w:t>Promotion</w:t>
              </w:r>
            </w:hyperlink>
            <w:r w:rsidR="00042275">
              <w:t>:</w:t>
            </w:r>
            <w:r w:rsidR="00042275">
              <w:rPr>
                <w:b/>
              </w:rPr>
              <w:t xml:space="preserve"> Visual Studio Test Pro mit MSDN</w:t>
            </w:r>
          </w:p>
        </w:tc>
      </w:tr>
    </w:tbl>
    <w:p w14:paraId="4B08568F"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690" w14:textId="77777777" w:rsidR="00FB1ECC" w:rsidRPr="00001778"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und Expression Studio Ultimate 4</w:t>
      </w:r>
      <w:r>
        <w:fldChar w:fldCharType="begin"/>
      </w:r>
      <w:r>
        <w:instrText>XE "Expression Studio Ultimate 4"</w:instrText>
      </w:r>
      <w:r>
        <w:fldChar w:fldCharType="end"/>
      </w:r>
    </w:p>
    <w:p w14:paraId="4B085691" w14:textId="77777777" w:rsidR="00FB1ECC" w:rsidRPr="005A73D1" w:rsidRDefault="00FB1ECC" w:rsidP="00FB1ECC">
      <w:pPr>
        <w:pStyle w:val="ProductList-Body"/>
        <w:rPr>
          <w:spacing w:val="-2"/>
        </w:rPr>
      </w:pPr>
      <w:r w:rsidRPr="005A73D1">
        <w:rPr>
          <w:spacing w:val="-2"/>
        </w:rPr>
        <w:t>Kunden, die am 1. April 2012 über SA für diese Produkte verfügten, sind möglicherweise berechtigt, unter speziellen Bestimmungen auf Visual Studio Professional 2012</w:t>
      </w:r>
      <w:r w:rsidRPr="005A73D1">
        <w:rPr>
          <w:spacing w:val="-2"/>
        </w:rPr>
        <w:fldChar w:fldCharType="begin"/>
      </w:r>
      <w:r w:rsidRPr="005A73D1">
        <w:rPr>
          <w:spacing w:val="-2"/>
        </w:rPr>
        <w:instrText>XE "Visual Studio Professional 2012"</w:instrText>
      </w:r>
      <w:r w:rsidRPr="005A73D1">
        <w:rPr>
          <w:spacing w:val="-2"/>
        </w:rPr>
        <w:fldChar w:fldCharType="end"/>
      </w:r>
      <w:r w:rsidRPr="005A73D1">
        <w:rPr>
          <w:spacing w:val="-2"/>
        </w:rPr>
        <w:t xml:space="preserve"> upzugraden.</w:t>
      </w:r>
      <w:r w:rsidR="001708B0" w:rsidRPr="005A73D1">
        <w:rPr>
          <w:spacing w:val="-2"/>
        </w:rPr>
        <w:t xml:space="preserve"> </w:t>
      </w:r>
      <w:r w:rsidRPr="005A73D1">
        <w:rPr>
          <w:spacing w:val="-2"/>
        </w:rPr>
        <w:t xml:space="preserve">Weitere Einzelheiten finden Sie in der Produktliste März 2014 unter </w:t>
      </w:r>
      <w:hyperlink r:id="rId39" w:history="1">
        <w:r w:rsidRPr="005A73D1">
          <w:rPr>
            <w:rStyle w:val="Hyperlink"/>
            <w:spacing w:val="-2"/>
          </w:rPr>
          <w:t>http://go.microsoft.com/?linkid=9839207</w:t>
        </w:r>
      </w:hyperlink>
      <w:r w:rsidRPr="005A73D1">
        <w:rPr>
          <w:spacing w:val="-2"/>
        </w:rPr>
        <w:t xml:space="preserve">. </w:t>
      </w:r>
    </w:p>
    <w:p w14:paraId="4B085692" w14:textId="77777777" w:rsidR="00FB1ECC" w:rsidRPr="002D13D8" w:rsidRDefault="00FB1ECC" w:rsidP="00FB1ECC">
      <w:pPr>
        <w:pStyle w:val="ProductList-Body"/>
        <w:rPr>
          <w:sz w:val="16"/>
        </w:rPr>
      </w:pPr>
    </w:p>
    <w:p w14:paraId="4B085693" w14:textId="77777777" w:rsidR="00FB1ECC" w:rsidRPr="00001778" w:rsidRDefault="00FB1ECC" w:rsidP="00FB1ECC">
      <w:pPr>
        <w:pStyle w:val="ProductList-Body"/>
      </w:pPr>
      <w:r>
        <w:rPr>
          <w:b/>
          <w:color w:val="00188F"/>
        </w:rPr>
        <w:t>Lizenzgewährung für Visual Studio Team Foundation Server 2013</w:t>
      </w:r>
    </w:p>
    <w:p w14:paraId="4B085694" w14:textId="77777777" w:rsidR="00FB1ECC" w:rsidRPr="00001778"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1708B0">
        <w:t xml:space="preserve"> </w:t>
      </w:r>
      <w:r>
        <w:t>Die CAL ist für die alleinige Nutzung durch den lizenzierten Nutzer bestimmt.</w:t>
      </w:r>
    </w:p>
    <w:p w14:paraId="4B085695" w14:textId="77777777" w:rsidR="00985D50" w:rsidRPr="002D13D8" w:rsidRDefault="00985D50" w:rsidP="00FB1ECC">
      <w:pPr>
        <w:pStyle w:val="ProductList-Body"/>
        <w:rPr>
          <w:b/>
          <w:color w:val="00188F"/>
          <w:sz w:val="16"/>
        </w:rPr>
      </w:pPr>
    </w:p>
    <w:p w14:paraId="4B085696" w14:textId="77777777" w:rsidR="00FB1ECC" w:rsidRPr="00001778" w:rsidRDefault="00FB1ECC" w:rsidP="00FB1ECC">
      <w:pPr>
        <w:pStyle w:val="ProductList-Body"/>
      </w:pPr>
      <w:r>
        <w:rPr>
          <w:b/>
          <w:color w:val="00188F"/>
        </w:rPr>
        <w:t>Lizenzgewährung für SQL Server Parallel Data Warehouse Developer</w:t>
      </w:r>
    </w:p>
    <w:p w14:paraId="4B085697" w14:textId="77777777" w:rsidR="00FB1ECC" w:rsidRPr="00001778"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B085698" w14:textId="77777777" w:rsidR="00FB1ECC" w:rsidRPr="002D13D8" w:rsidRDefault="00FB1ECC" w:rsidP="00FB1ECC">
      <w:pPr>
        <w:pStyle w:val="ProductList-Body"/>
        <w:rPr>
          <w:sz w:val="16"/>
        </w:rPr>
      </w:pPr>
    </w:p>
    <w:p w14:paraId="4B085699" w14:textId="77777777" w:rsidR="00FB1ECC" w:rsidRPr="00001778" w:rsidRDefault="00FB1ECC" w:rsidP="00FB1ECC">
      <w:pPr>
        <w:pStyle w:val="ProductList-Body"/>
      </w:pPr>
      <w:r>
        <w:rPr>
          <w:b/>
          <w:color w:val="00188F"/>
        </w:rPr>
        <w:t>Software Assurance-Berechtigung</w:t>
      </w:r>
    </w:p>
    <w:p w14:paraId="4B08569A" w14:textId="77777777" w:rsidR="00FB1ECC" w:rsidRPr="00001778"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w:t>
      </w:r>
      <w:r w:rsidR="005A73D1">
        <w:t> </w:t>
      </w:r>
      <w:r>
        <w:t>in</w:t>
      </w:r>
      <w:r w:rsidR="005A73D1">
        <w:t> </w:t>
      </w:r>
      <w:r>
        <w:t xml:space="preserve">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 Assurance" w:history="1">
        <w:hyperlink w:anchor="SoftwareAssurance" w:tooltip="Software Assurance" w:history="1">
          <w:r w:rsidR="00664D67">
            <w:rPr>
              <w:rStyle w:val="Hyperlink"/>
            </w:rPr>
            <w:t>Software Assurance</w:t>
          </w:r>
        </w:hyperlink>
      </w:hyperlink>
      <w:r>
        <w:t>) erleichtert.</w:t>
      </w:r>
    </w:p>
    <w:p w14:paraId="4B08569B" w14:textId="77777777" w:rsidR="00FB1ECC" w:rsidRPr="002D13D8" w:rsidRDefault="00FB1ECC" w:rsidP="00FB1ECC">
      <w:pPr>
        <w:pStyle w:val="ProductList-Body"/>
        <w:rPr>
          <w:sz w:val="16"/>
        </w:rPr>
      </w:pPr>
    </w:p>
    <w:p w14:paraId="4B08569C" w14:textId="77777777" w:rsidR="00FB1ECC" w:rsidRPr="00001778" w:rsidRDefault="00356011" w:rsidP="00FB1ECC">
      <w:pPr>
        <w:pStyle w:val="ProductList-Body"/>
      </w:pPr>
      <w:r>
        <w:rPr>
          <w:b/>
          <w:color w:val="00188F"/>
        </w:rPr>
        <w:t>Microsoft Azure Platform-Dienste</w:t>
      </w:r>
    </w:p>
    <w:p w14:paraId="4B08569D" w14:textId="77777777" w:rsidR="00782C7B" w:rsidRPr="00001778" w:rsidRDefault="00356011" w:rsidP="00FB1ECC">
      <w:pPr>
        <w:pStyle w:val="ProductList-Body"/>
      </w:pPr>
      <w:r>
        <w:t>Microsoft Azure-Vergünstigungen aus mehreren MSDN-Abonnements können nicht in einem Microsoft Azure-Account kombiniert werden. Die</w:t>
      </w:r>
      <w:r w:rsidR="00985D50">
        <w:t> </w:t>
      </w:r>
      <w:r>
        <w:t>Verwendung von Windows Azure unterliegt den Nutzungsbestimmungen für Microsoft Azure.</w:t>
      </w:r>
    </w:p>
    <w:bookmarkStart w:id="735" w:name="_Toc378147647"/>
    <w:bookmarkStart w:id="736" w:name="_Toc378151549"/>
    <w:p w14:paraId="4B08569E"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69F" w14:textId="77777777" w:rsidR="00306B0E" w:rsidRPr="00001778" w:rsidRDefault="002502BF" w:rsidP="00306B0E">
      <w:pPr>
        <w:pStyle w:val="ProductList-Offering2Heading"/>
        <w:outlineLvl w:val="2"/>
      </w:pPr>
      <w:r>
        <w:tab/>
      </w:r>
      <w:bookmarkStart w:id="737" w:name="_Toc379797254"/>
      <w:bookmarkStart w:id="738" w:name="_Toc380513279"/>
      <w:bookmarkStart w:id="739" w:name="_Toc380655321"/>
      <w:bookmarkStart w:id="740" w:name="_Toc391370713"/>
      <w:r>
        <w:t>Visual Studio Deployment</w:t>
      </w:r>
      <w:bookmarkEnd w:id="737"/>
      <w:bookmarkEnd w:id="738"/>
      <w:bookmarkEnd w:id="739"/>
      <w:bookmarkEnd w:id="740"/>
    </w:p>
    <w:tbl>
      <w:tblPr>
        <w:tblStyle w:val="TableGrid"/>
        <w:tblW w:w="1064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596"/>
      </w:tblGrid>
      <w:tr w:rsidR="00173A77" w14:paraId="4B0856AE" w14:textId="77777777" w:rsidTr="005A73D1">
        <w:trPr>
          <w:tblHeader/>
        </w:trPr>
        <w:tc>
          <w:tcPr>
            <w:tcW w:w="2902" w:type="dxa"/>
            <w:tcBorders>
              <w:bottom w:val="nil"/>
            </w:tcBorders>
            <w:shd w:val="clear" w:color="auto" w:fill="00188F"/>
          </w:tcPr>
          <w:p w14:paraId="4B0856A0" w14:textId="77777777" w:rsidR="00173A77" w:rsidRPr="00EE0836" w:rsidRDefault="00173A77"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6A1"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6A2"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6A3"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6A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6A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6A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6A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6A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6A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95" w:type="dxa"/>
            <w:shd w:val="clear" w:color="auto" w:fill="00188F"/>
            <w:vAlign w:val="center"/>
          </w:tcPr>
          <w:p w14:paraId="4B0856A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596" w:type="dxa"/>
            <w:shd w:val="clear" w:color="auto" w:fill="00188F"/>
            <w:vAlign w:val="center"/>
          </w:tcPr>
          <w:p w14:paraId="4B0856A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6A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6A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306B0E" w14:paraId="4B0856BD" w14:textId="77777777" w:rsidTr="005A73D1">
        <w:tc>
          <w:tcPr>
            <w:tcW w:w="2902" w:type="dxa"/>
            <w:tcBorders>
              <w:top w:val="nil"/>
              <w:left w:val="nil"/>
              <w:bottom w:val="dashSmallGap" w:sz="4" w:space="0" w:color="BFBFBF" w:themeColor="background1" w:themeShade="BF"/>
              <w:right w:val="nil"/>
            </w:tcBorders>
          </w:tcPr>
          <w:p w14:paraId="4B0856AF" w14:textId="77777777" w:rsidR="00306B0E" w:rsidRDefault="00306B0E" w:rsidP="00306B0E">
            <w:pPr>
              <w:pStyle w:val="ProductList-Offering2"/>
            </w:pPr>
            <w:bookmarkStart w:id="741" w:name="_Toc379797255"/>
            <w:bookmarkStart w:id="742" w:name="_Toc380513280"/>
            <w:bookmarkStart w:id="743" w:name="_Toc380655322"/>
            <w:bookmarkStart w:id="744" w:name="_Toc391370714"/>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B0856B0" w14:textId="77777777" w:rsidR="00306B0E" w:rsidRDefault="00306B0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B0856B1" w14:textId="77777777" w:rsidR="00306B0E" w:rsidRDefault="00306B0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B0856B2" w14:textId="77777777" w:rsidR="00306B0E" w:rsidRDefault="00306B0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6B3" w14:textId="77777777"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56B4" w14:textId="77777777" w:rsidR="00306B0E" w:rsidRDefault="00306B0E" w:rsidP="00306B0E">
            <w:pPr>
              <w:pStyle w:val="ProductList-OfferingBody"/>
              <w:ind w:left="-113"/>
              <w:jc w:val="center"/>
            </w:pPr>
            <w:r>
              <w:t>5</w:t>
            </w:r>
          </w:p>
        </w:tc>
        <w:tc>
          <w:tcPr>
            <w:tcW w:w="596" w:type="dxa"/>
            <w:shd w:val="clear" w:color="auto" w:fill="70AD47" w:themeFill="accent6"/>
            <w:vAlign w:val="center"/>
          </w:tcPr>
          <w:p w14:paraId="4B0856B5" w14:textId="77777777" w:rsidR="00306B0E" w:rsidRDefault="002365E8" w:rsidP="002365E8">
            <w:pPr>
              <w:pStyle w:val="ProductList-OfferingBody"/>
              <w:ind w:left="-113"/>
              <w:jc w:val="center"/>
            </w:pPr>
            <w:r w:rsidRPr="00E75889">
              <w:fldChar w:fldCharType="begin"/>
            </w:r>
            <w:r w:rsidRPr="00E75889">
              <w:instrText xml:space="preserve"> </w:instrText>
            </w:r>
            <w:r w:rsidRPr="00E75889">
              <w:rPr>
                <w:color w:val="1F497D"/>
              </w:rPr>
              <w:instrText>AutoTextList  \s NoStyle \t “</w:instrText>
            </w:r>
            <w:r w:rsidRPr="00E75889">
              <w:instrText>Zusätzliches Produkt</w:instrText>
            </w:r>
            <w:r w:rsidRPr="00E75889">
              <w:rPr>
                <w:color w:val="1F497D"/>
              </w:rPr>
              <w:instrText>”</w:instrText>
            </w:r>
            <w:r w:rsidRPr="00E75889">
              <w:instrText xml:space="preserve"> </w:instrText>
            </w:r>
            <w:r w:rsidRPr="00E75889">
              <w:fldChar w:fldCharType="separate"/>
            </w:r>
            <w:r w:rsidRPr="00E75889">
              <w:rPr>
                <w:color w:val="1F497D"/>
              </w:rPr>
              <w:t xml:space="preserve"> </w:t>
            </w:r>
            <w:r w:rsidRPr="00E75889">
              <w:t>A</w:t>
            </w:r>
            <w:r w:rsidRPr="00E75889">
              <w:fldChar w:fldCharType="end"/>
            </w:r>
            <w:r>
              <w:t>,</w:t>
            </w:r>
            <w:r w:rsidR="00042275">
              <w:fldChar w:fldCharType="begin"/>
            </w:r>
            <w:r w:rsidR="00306B0E" w:rsidRPr="005A0966">
              <w:instrText xml:space="preserve"> AutoTextList  \sNoStyle\t "Additional Product"</w:instrText>
            </w:r>
            <w:r w:rsidR="00042275">
              <w:fldChar w:fldCharType="separate"/>
            </w:r>
            <w:r w:rsidR="00240073" w:rsidRPr="00240073">
              <w:fldChar w:fldCharType="begin"/>
            </w:r>
            <w:r w:rsidR="00240073" w:rsidRPr="00240073">
              <w:instrText xml:space="preserve"> </w:instrText>
            </w:r>
            <w:r w:rsidR="00240073" w:rsidRPr="00240073">
              <w:rPr>
                <w:color w:val="1F497D"/>
              </w:rPr>
              <w:instrText>AutoTextList  \s NoStyle \t “</w:instrText>
            </w:r>
            <w:r w:rsidR="00240073" w:rsidRPr="00240073">
              <w:instrText>Anwendungsplattform-Produkt</w:instrText>
            </w:r>
            <w:r w:rsidR="00240073" w:rsidRPr="00240073">
              <w:rPr>
                <w:color w:val="1F497D"/>
              </w:rPr>
              <w:instrText>”</w:instrText>
            </w:r>
            <w:r w:rsidR="00240073" w:rsidRPr="00240073">
              <w:instrText xml:space="preserve"> </w:instrText>
            </w:r>
            <w:r w:rsidR="00240073" w:rsidRPr="00240073">
              <w:fldChar w:fldCharType="separate"/>
            </w:r>
            <w:r w:rsidR="00240073" w:rsidRPr="00240073">
              <w:t>AP</w:t>
            </w:r>
            <w:r w:rsidR="00240073" w:rsidRPr="00240073">
              <w:fldChar w:fldCharType="end"/>
            </w:r>
            <w:r w:rsidR="00042275">
              <w:fldChar w:fldCharType="end"/>
            </w:r>
          </w:p>
        </w:tc>
        <w:tc>
          <w:tcPr>
            <w:tcW w:w="595" w:type="dxa"/>
            <w:shd w:val="clear" w:color="auto" w:fill="70AD47" w:themeFill="accent6"/>
            <w:vAlign w:val="center"/>
          </w:tcPr>
          <w:p w14:paraId="4B0856B6" w14:textId="77777777" w:rsidR="00306B0E" w:rsidRDefault="00042275" w:rsidP="00306B0E">
            <w:pPr>
              <w:pStyle w:val="ProductList-OfferingBody"/>
              <w:ind w:left="-113"/>
              <w:jc w:val="center"/>
            </w:pPr>
            <w:r>
              <w:fldChar w:fldCharType="begin"/>
            </w:r>
            <w:r w:rsidR="00306B0E" w:rsidRPr="005A0966">
              <w:instrText xml:space="preserve"> AutoTextList  \sNoStyle\t "Additional Product"</w:instrText>
            </w:r>
            <w:r>
              <w:fldChar w:fldCharType="separate"/>
            </w:r>
            <w:r w:rsidR="00240073" w:rsidRPr="00E75889">
              <w:fldChar w:fldCharType="begin"/>
            </w:r>
            <w:r w:rsidR="00240073" w:rsidRPr="00E75889">
              <w:instrText xml:space="preserve"> </w:instrText>
            </w:r>
            <w:r w:rsidR="00240073" w:rsidRPr="00E75889">
              <w:rPr>
                <w:color w:val="1F497D"/>
              </w:rPr>
              <w:instrText>AutoTextList  \s NoStyle \t “</w:instrText>
            </w:r>
            <w:r w:rsidR="00240073" w:rsidRPr="00E75889">
              <w:instrText>Zusätzliches Produkt</w:instrText>
            </w:r>
            <w:r w:rsidR="00240073" w:rsidRPr="00E75889">
              <w:rPr>
                <w:color w:val="1F497D"/>
              </w:rPr>
              <w:instrText>”</w:instrText>
            </w:r>
            <w:r w:rsidR="00240073" w:rsidRPr="00E75889">
              <w:instrText xml:space="preserve"> </w:instrText>
            </w:r>
            <w:r w:rsidR="00240073" w:rsidRPr="00E75889">
              <w:fldChar w:fldCharType="separate"/>
            </w:r>
            <w:r w:rsidR="00240073" w:rsidRPr="00E75889">
              <w:rPr>
                <w:color w:val="1F497D"/>
              </w:rPr>
              <w:t xml:space="preserve"> </w:t>
            </w:r>
            <w:r w:rsidR="00240073" w:rsidRPr="00E75889">
              <w:t>A</w:t>
            </w:r>
            <w:r w:rsidR="00240073" w:rsidRPr="00E75889">
              <w:fldChar w:fldCharType="end"/>
            </w:r>
            <w:r w:rsidR="00306B0E" w:rsidRPr="005A0966">
              <w:t xml:space="preserve"> </w:t>
            </w:r>
            <w:r>
              <w:fldChar w:fldCharType="end"/>
            </w:r>
          </w:p>
        </w:tc>
        <w:tc>
          <w:tcPr>
            <w:tcW w:w="596" w:type="dxa"/>
            <w:shd w:val="clear" w:color="auto" w:fill="70AD47" w:themeFill="accent6"/>
            <w:vAlign w:val="center"/>
          </w:tcPr>
          <w:p w14:paraId="4B0856B7" w14:textId="77777777" w:rsidR="00306B0E" w:rsidRDefault="00306B0E" w:rsidP="00306B0E">
            <w:pPr>
              <w:pStyle w:val="ProductList-OfferingBody"/>
              <w:ind w:left="-113"/>
              <w:jc w:val="center"/>
            </w:pPr>
          </w:p>
        </w:tc>
        <w:tc>
          <w:tcPr>
            <w:tcW w:w="595" w:type="dxa"/>
            <w:shd w:val="clear" w:color="auto" w:fill="70AD47" w:themeFill="accent6"/>
            <w:vAlign w:val="center"/>
          </w:tcPr>
          <w:p w14:paraId="4B0856B8"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B0856B9" w14:textId="77777777" w:rsidR="00306B0E" w:rsidRDefault="00306B0E" w:rsidP="00306B0E">
            <w:pPr>
              <w:pStyle w:val="ProductList-OfferingBody"/>
              <w:ind w:left="-113"/>
              <w:jc w:val="center"/>
            </w:pPr>
          </w:p>
        </w:tc>
        <w:tc>
          <w:tcPr>
            <w:tcW w:w="596" w:type="dxa"/>
            <w:shd w:val="clear" w:color="auto" w:fill="70AD47" w:themeFill="accent6"/>
            <w:vAlign w:val="center"/>
          </w:tcPr>
          <w:p w14:paraId="4B0856BA" w14:textId="77777777" w:rsidR="00306B0E" w:rsidRPr="00240073" w:rsidRDefault="00042275" w:rsidP="00306B0E">
            <w:pPr>
              <w:pStyle w:val="ProductList-OfferingBody"/>
              <w:ind w:left="-113"/>
              <w:jc w:val="center"/>
            </w:pPr>
            <w:r w:rsidRPr="00240073">
              <w:fldChar w:fldCharType="begin"/>
            </w:r>
            <w:r w:rsidR="00306B0E" w:rsidRPr="003A35A1">
              <w:instrText xml:space="preserve"> </w:instrText>
            </w:r>
            <w:r w:rsidR="00306B0E">
              <w:instrText>AutoTextList  \sNoStyle\t "Non-Company Wide in Open Value"</w:instrText>
            </w:r>
            <w:r w:rsidRPr="00240073">
              <w:fldChar w:fldCharType="separate"/>
            </w:r>
            <w:r w:rsidR="00240073" w:rsidRPr="00240073">
              <w:fldChar w:fldCharType="begin"/>
            </w:r>
            <w:r w:rsidR="00240073" w:rsidRPr="00240073">
              <w:instrText xml:space="preserve"> </w:instrText>
            </w:r>
            <w:r w:rsidR="00240073" w:rsidRPr="00240073">
              <w:rPr>
                <w:color w:val="1F497D"/>
              </w:rPr>
              <w:instrText>AutoTextList  \s NoStyle \t “</w:instrText>
            </w:r>
            <w:r w:rsidR="00240073" w:rsidRPr="00240073">
              <w:instrText>Nicht organisationsweite Produkte in Open Value</w:instrText>
            </w:r>
            <w:r w:rsidR="00240073" w:rsidRPr="00240073">
              <w:rPr>
                <w:color w:val="1F497D"/>
              </w:rPr>
              <w:instrText>”</w:instrText>
            </w:r>
            <w:r w:rsidR="00240073" w:rsidRPr="00240073">
              <w:instrText xml:space="preserve"> </w:instrText>
            </w:r>
            <w:r w:rsidR="00240073" w:rsidRPr="00240073">
              <w:fldChar w:fldCharType="separate"/>
            </w:r>
            <w:r w:rsidR="00240073" w:rsidRPr="00240073">
              <w:rPr>
                <w:color w:val="1F497D"/>
              </w:rPr>
              <w:t xml:space="preserve"> </w:t>
            </w:r>
            <w:r w:rsidR="00240073" w:rsidRPr="00240073">
              <w:t>P</w:t>
            </w:r>
            <w:r w:rsidR="00240073" w:rsidRPr="00240073">
              <w:fldChar w:fldCharType="end"/>
            </w:r>
            <w:r w:rsidR="00306B0E" w:rsidRPr="00240073">
              <w:t xml:space="preserve"> </w:t>
            </w:r>
            <w:r w:rsidRPr="00240073">
              <w:fldChar w:fldCharType="end"/>
            </w:r>
          </w:p>
        </w:tc>
        <w:tc>
          <w:tcPr>
            <w:tcW w:w="595" w:type="dxa"/>
            <w:shd w:val="clear" w:color="auto" w:fill="70AD47" w:themeFill="accent6"/>
            <w:vAlign w:val="center"/>
          </w:tcPr>
          <w:p w14:paraId="4B0856BB" w14:textId="77777777" w:rsidR="00306B0E" w:rsidRDefault="00306B0E" w:rsidP="00306B0E">
            <w:pPr>
              <w:pStyle w:val="ProductList-OfferingBody"/>
              <w:ind w:left="-113"/>
              <w:jc w:val="center"/>
            </w:pPr>
          </w:p>
        </w:tc>
        <w:tc>
          <w:tcPr>
            <w:tcW w:w="596" w:type="dxa"/>
            <w:shd w:val="clear" w:color="auto" w:fill="70AD47" w:themeFill="accent6"/>
            <w:vAlign w:val="center"/>
          </w:tcPr>
          <w:p w14:paraId="4B0856BC" w14:textId="77777777" w:rsidR="00306B0E" w:rsidRPr="00240073" w:rsidRDefault="00240073" w:rsidP="00306B0E">
            <w:pPr>
              <w:pStyle w:val="ProductList-OfferingBody"/>
              <w:ind w:left="-113"/>
              <w:jc w:val="center"/>
            </w:pPr>
            <w:r w:rsidRPr="00240073">
              <w:fldChar w:fldCharType="begin"/>
            </w:r>
            <w:r w:rsidRPr="00240073">
              <w:instrText xml:space="preserve"> </w:instrText>
            </w:r>
            <w:r w:rsidRPr="00240073">
              <w:rPr>
                <w:color w:val="1F497D"/>
              </w:rPr>
              <w:instrText>AutoTextList  \s NoStyle \t “</w:instrText>
            </w:r>
            <w:r w:rsidRPr="00240073">
              <w:instrText>Server and Tools-Produkt</w:instrText>
            </w:r>
            <w:r w:rsidRPr="00240073">
              <w:rPr>
                <w:color w:val="1F497D"/>
              </w:rPr>
              <w:instrText>”</w:instrText>
            </w:r>
            <w:r w:rsidRPr="00240073">
              <w:instrText xml:space="preserve"> </w:instrText>
            </w:r>
            <w:r w:rsidRPr="00240073">
              <w:fldChar w:fldCharType="separate"/>
            </w:r>
            <w:r w:rsidRPr="00240073">
              <w:t>SP</w:t>
            </w:r>
            <w:r w:rsidRPr="00240073">
              <w:fldChar w:fldCharType="end"/>
            </w:r>
          </w:p>
        </w:tc>
      </w:tr>
      <w:tr w:rsidR="002365E8" w14:paraId="4B0856CC" w14:textId="77777777" w:rsidTr="005A73D1">
        <w:tc>
          <w:tcPr>
            <w:tcW w:w="2902" w:type="dxa"/>
            <w:tcBorders>
              <w:top w:val="dashSmallGap" w:sz="4" w:space="0" w:color="BFBFBF" w:themeColor="background1" w:themeShade="BF"/>
              <w:left w:val="nil"/>
              <w:bottom w:val="nil"/>
              <w:right w:val="nil"/>
            </w:tcBorders>
          </w:tcPr>
          <w:p w14:paraId="4B0856BE" w14:textId="77777777" w:rsidR="002365E8" w:rsidRDefault="002365E8" w:rsidP="00306B0E">
            <w:pPr>
              <w:pStyle w:val="ProductList-Offering2"/>
            </w:pPr>
            <w:bookmarkStart w:id="745" w:name="_Toc379797256"/>
            <w:bookmarkStart w:id="746" w:name="_Toc380513281"/>
            <w:bookmarkStart w:id="747" w:name="_Toc380655323"/>
            <w:bookmarkStart w:id="748" w:name="_Toc391370715"/>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B0856BF" w14:textId="77777777" w:rsidR="002365E8" w:rsidRDefault="002365E8"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4B0856C0" w14:textId="77777777" w:rsidR="002365E8" w:rsidRDefault="002365E8"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B0856C1" w14:textId="77777777" w:rsidR="002365E8" w:rsidRDefault="002365E8"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6C2" w14:textId="77777777" w:rsidR="002365E8" w:rsidRDefault="002365E8"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56C3" w14:textId="77777777" w:rsidR="002365E8" w:rsidRDefault="002365E8" w:rsidP="00306B0E">
            <w:pPr>
              <w:pStyle w:val="ProductList-OfferingBody"/>
              <w:ind w:left="-113"/>
              <w:jc w:val="center"/>
            </w:pPr>
            <w:r>
              <w:t>5</w:t>
            </w:r>
          </w:p>
        </w:tc>
        <w:tc>
          <w:tcPr>
            <w:tcW w:w="596" w:type="dxa"/>
            <w:shd w:val="clear" w:color="auto" w:fill="70AD47" w:themeFill="accent6"/>
            <w:vAlign w:val="center"/>
          </w:tcPr>
          <w:p w14:paraId="4B0856C4" w14:textId="77777777" w:rsidR="002365E8" w:rsidRDefault="002365E8" w:rsidP="004B72E2">
            <w:pPr>
              <w:pStyle w:val="ProductList-OfferingBody"/>
              <w:ind w:left="-113"/>
              <w:jc w:val="center"/>
            </w:pPr>
            <w:r w:rsidRPr="00E75889">
              <w:fldChar w:fldCharType="begin"/>
            </w:r>
            <w:r w:rsidRPr="00E75889">
              <w:instrText xml:space="preserve"> </w:instrText>
            </w:r>
            <w:r w:rsidRPr="00E75889">
              <w:rPr>
                <w:color w:val="1F497D"/>
              </w:rPr>
              <w:instrText>AutoTextList  \s NoStyle \t “</w:instrText>
            </w:r>
            <w:r w:rsidRPr="00E75889">
              <w:instrText>Zusätzliches Produkt</w:instrText>
            </w:r>
            <w:r w:rsidRPr="00E75889">
              <w:rPr>
                <w:color w:val="1F497D"/>
              </w:rPr>
              <w:instrText>”</w:instrText>
            </w:r>
            <w:r w:rsidRPr="00E75889">
              <w:instrText xml:space="preserve"> </w:instrText>
            </w:r>
            <w:r w:rsidRPr="00E75889">
              <w:fldChar w:fldCharType="separate"/>
            </w:r>
            <w:r w:rsidRPr="00E75889">
              <w:rPr>
                <w:color w:val="1F497D"/>
              </w:rPr>
              <w:t xml:space="preserve"> </w:t>
            </w:r>
            <w:r w:rsidRPr="00E75889">
              <w:t>A</w:t>
            </w:r>
            <w:r w:rsidRPr="00E75889">
              <w:fldChar w:fldCharType="end"/>
            </w:r>
            <w:r>
              <w:t>,</w:t>
            </w:r>
            <w:r>
              <w:fldChar w:fldCharType="begin"/>
            </w:r>
            <w:r w:rsidRPr="005A0966">
              <w:instrText xml:space="preserve"> AutoTextList  \sNoStyle\t "Additional Product"</w:instrText>
            </w:r>
            <w:r>
              <w:fldChar w:fldCharType="separate"/>
            </w:r>
            <w:r w:rsidRPr="00240073">
              <w:fldChar w:fldCharType="begin"/>
            </w:r>
            <w:r w:rsidRPr="00240073">
              <w:instrText xml:space="preserve"> </w:instrText>
            </w:r>
            <w:r w:rsidRPr="00240073">
              <w:rPr>
                <w:color w:val="1F497D"/>
              </w:rPr>
              <w:instrText>AutoTextList  \s NoStyle \t “</w:instrText>
            </w:r>
            <w:r w:rsidRPr="00240073">
              <w:instrText>Anwendungsplattform-Produkt</w:instrText>
            </w:r>
            <w:r w:rsidRPr="00240073">
              <w:rPr>
                <w:color w:val="1F497D"/>
              </w:rPr>
              <w:instrText>”</w:instrText>
            </w:r>
            <w:r w:rsidRPr="00240073">
              <w:instrText xml:space="preserve"> </w:instrText>
            </w:r>
            <w:r w:rsidRPr="00240073">
              <w:fldChar w:fldCharType="separate"/>
            </w:r>
            <w:r w:rsidRPr="00240073">
              <w:t>AP</w:t>
            </w:r>
            <w:r w:rsidRPr="00240073">
              <w:fldChar w:fldCharType="end"/>
            </w:r>
            <w:r>
              <w:fldChar w:fldCharType="end"/>
            </w:r>
          </w:p>
        </w:tc>
        <w:tc>
          <w:tcPr>
            <w:tcW w:w="595" w:type="dxa"/>
            <w:shd w:val="clear" w:color="auto" w:fill="70AD47" w:themeFill="accent6"/>
            <w:vAlign w:val="center"/>
          </w:tcPr>
          <w:p w14:paraId="4B0856C5" w14:textId="77777777" w:rsidR="002365E8" w:rsidRDefault="002365E8" w:rsidP="00306B0E">
            <w:pPr>
              <w:pStyle w:val="ProductList-OfferingBody"/>
              <w:ind w:left="-113"/>
              <w:jc w:val="center"/>
            </w:pPr>
            <w:r>
              <w:fldChar w:fldCharType="begin"/>
            </w:r>
            <w:r w:rsidRPr="005A0966">
              <w:instrText xml:space="preserve"> AutoTextList  \sNoStyle\t "Additional Product"</w:instrText>
            </w:r>
            <w:r>
              <w:fldChar w:fldCharType="separate"/>
            </w:r>
            <w:r w:rsidRPr="00E75889">
              <w:fldChar w:fldCharType="begin"/>
            </w:r>
            <w:r w:rsidRPr="00E75889">
              <w:instrText xml:space="preserve"> </w:instrText>
            </w:r>
            <w:r w:rsidRPr="00E75889">
              <w:rPr>
                <w:color w:val="1F497D"/>
              </w:rPr>
              <w:instrText>AutoTextList  \s NoStyle \t “</w:instrText>
            </w:r>
            <w:r w:rsidRPr="00E75889">
              <w:instrText>Zusätzliches Produkt</w:instrText>
            </w:r>
            <w:r w:rsidRPr="00E75889">
              <w:rPr>
                <w:color w:val="1F497D"/>
              </w:rPr>
              <w:instrText>”</w:instrText>
            </w:r>
            <w:r w:rsidRPr="00E75889">
              <w:instrText xml:space="preserve"> </w:instrText>
            </w:r>
            <w:r w:rsidRPr="00E75889">
              <w:fldChar w:fldCharType="separate"/>
            </w:r>
            <w:r w:rsidRPr="00E75889">
              <w:rPr>
                <w:color w:val="1F497D"/>
              </w:rPr>
              <w:t xml:space="preserve"> </w:t>
            </w:r>
            <w:r w:rsidRPr="00E75889">
              <w:t>A</w:t>
            </w:r>
            <w:r w:rsidRPr="00E75889">
              <w:fldChar w:fldCharType="end"/>
            </w:r>
            <w:r w:rsidRPr="005A0966">
              <w:t xml:space="preserve"> </w:t>
            </w:r>
            <w:r>
              <w:fldChar w:fldCharType="end"/>
            </w:r>
          </w:p>
        </w:tc>
        <w:tc>
          <w:tcPr>
            <w:tcW w:w="596" w:type="dxa"/>
            <w:shd w:val="clear" w:color="auto" w:fill="70AD47" w:themeFill="accent6"/>
            <w:vAlign w:val="center"/>
          </w:tcPr>
          <w:p w14:paraId="4B0856C6" w14:textId="77777777" w:rsidR="002365E8" w:rsidRDefault="002365E8" w:rsidP="00306B0E">
            <w:pPr>
              <w:pStyle w:val="ProductList-OfferingBody"/>
              <w:ind w:left="-113"/>
              <w:jc w:val="center"/>
            </w:pPr>
          </w:p>
        </w:tc>
        <w:tc>
          <w:tcPr>
            <w:tcW w:w="595" w:type="dxa"/>
            <w:shd w:val="clear" w:color="auto" w:fill="70AD47" w:themeFill="accent6"/>
            <w:vAlign w:val="center"/>
          </w:tcPr>
          <w:p w14:paraId="4B0856C7" w14:textId="77777777" w:rsidR="002365E8" w:rsidRDefault="002365E8" w:rsidP="00306B0E">
            <w:pPr>
              <w:pStyle w:val="ProductList-OfferingBody"/>
              <w:ind w:left="-113"/>
              <w:jc w:val="center"/>
            </w:pPr>
          </w:p>
        </w:tc>
        <w:tc>
          <w:tcPr>
            <w:tcW w:w="595" w:type="dxa"/>
            <w:shd w:val="clear" w:color="auto" w:fill="BFBFBF" w:themeFill="background1" w:themeFillShade="BF"/>
            <w:vAlign w:val="center"/>
          </w:tcPr>
          <w:p w14:paraId="4B0856C8" w14:textId="77777777" w:rsidR="002365E8" w:rsidRDefault="002365E8" w:rsidP="00306B0E">
            <w:pPr>
              <w:pStyle w:val="ProductList-OfferingBody"/>
              <w:ind w:left="-113"/>
              <w:jc w:val="center"/>
            </w:pPr>
          </w:p>
        </w:tc>
        <w:tc>
          <w:tcPr>
            <w:tcW w:w="596" w:type="dxa"/>
            <w:shd w:val="clear" w:color="auto" w:fill="70AD47" w:themeFill="accent6"/>
            <w:vAlign w:val="center"/>
          </w:tcPr>
          <w:p w14:paraId="4B0856C9" w14:textId="77777777" w:rsidR="002365E8" w:rsidRDefault="002365E8"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rsidRPr="00240073">
              <w:fldChar w:fldCharType="begin"/>
            </w:r>
            <w:r w:rsidRPr="00240073">
              <w:instrText xml:space="preserve"> </w:instrText>
            </w:r>
            <w:r w:rsidRPr="00240073">
              <w:rPr>
                <w:color w:val="1F497D"/>
              </w:rPr>
              <w:instrText>AutoTextList  \s NoStyle \t “</w:instrText>
            </w:r>
            <w:r w:rsidRPr="00240073">
              <w:instrText>Nicht organisationsweite Produkte in Open Value</w:instrText>
            </w:r>
            <w:r w:rsidRPr="00240073">
              <w:rPr>
                <w:color w:val="1F497D"/>
              </w:rPr>
              <w:instrText>”</w:instrText>
            </w:r>
            <w:r w:rsidRPr="00240073">
              <w:instrText xml:space="preserve"> </w:instrText>
            </w:r>
            <w:r w:rsidRPr="00240073">
              <w:fldChar w:fldCharType="separate"/>
            </w:r>
            <w:r w:rsidRPr="00240073">
              <w:rPr>
                <w:color w:val="1F497D"/>
              </w:rPr>
              <w:t xml:space="preserve"> </w:t>
            </w:r>
            <w:r w:rsidRPr="00240073">
              <w:t>P</w:t>
            </w:r>
            <w:r w:rsidRPr="00240073">
              <w:fldChar w:fldCharType="end"/>
            </w:r>
            <w:r>
              <w:t xml:space="preserve"> </w:t>
            </w:r>
            <w:r>
              <w:fldChar w:fldCharType="end"/>
            </w:r>
          </w:p>
        </w:tc>
        <w:tc>
          <w:tcPr>
            <w:tcW w:w="595" w:type="dxa"/>
            <w:shd w:val="clear" w:color="auto" w:fill="70AD47" w:themeFill="accent6"/>
            <w:vAlign w:val="center"/>
          </w:tcPr>
          <w:p w14:paraId="4B0856CA" w14:textId="77777777" w:rsidR="002365E8" w:rsidRDefault="002365E8" w:rsidP="00306B0E">
            <w:pPr>
              <w:pStyle w:val="ProductList-OfferingBody"/>
              <w:ind w:left="-113"/>
              <w:jc w:val="center"/>
            </w:pPr>
          </w:p>
        </w:tc>
        <w:tc>
          <w:tcPr>
            <w:tcW w:w="596" w:type="dxa"/>
            <w:shd w:val="clear" w:color="auto" w:fill="70AD47" w:themeFill="accent6"/>
            <w:vAlign w:val="center"/>
          </w:tcPr>
          <w:p w14:paraId="4B0856CB" w14:textId="77777777" w:rsidR="002365E8" w:rsidRDefault="002365E8" w:rsidP="00306B0E">
            <w:pPr>
              <w:pStyle w:val="ProductList-OfferingBody"/>
              <w:ind w:left="-113"/>
              <w:jc w:val="center"/>
            </w:pPr>
            <w:r w:rsidRPr="00240073">
              <w:fldChar w:fldCharType="begin"/>
            </w:r>
            <w:r w:rsidRPr="00240073">
              <w:instrText xml:space="preserve"> </w:instrText>
            </w:r>
            <w:r w:rsidRPr="00240073">
              <w:rPr>
                <w:color w:val="1F497D"/>
              </w:rPr>
              <w:instrText>AutoTextList  \s NoStyle \t “</w:instrText>
            </w:r>
            <w:r w:rsidRPr="00240073">
              <w:instrText>Server and Tools-Produkt</w:instrText>
            </w:r>
            <w:r w:rsidRPr="00240073">
              <w:rPr>
                <w:color w:val="1F497D"/>
              </w:rPr>
              <w:instrText>”</w:instrText>
            </w:r>
            <w:r w:rsidRPr="00240073">
              <w:instrText xml:space="preserve"> </w:instrText>
            </w:r>
            <w:r w:rsidRPr="00240073">
              <w:fldChar w:fldCharType="separate"/>
            </w:r>
            <w:r w:rsidRPr="00240073">
              <w:t>SP</w:t>
            </w:r>
            <w:r w:rsidRPr="00240073">
              <w:fldChar w:fldCharType="end"/>
            </w:r>
          </w:p>
        </w:tc>
      </w:tr>
    </w:tbl>
    <w:p w14:paraId="4B0856CD" w14:textId="77777777" w:rsidR="004D4312" w:rsidRPr="00001778" w:rsidRDefault="004D4312" w:rsidP="004D4312">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4D4312" w14:paraId="4B0856D1" w14:textId="77777777" w:rsidTr="005A73D1">
        <w:tc>
          <w:tcPr>
            <w:tcW w:w="3488" w:type="dxa"/>
          </w:tcPr>
          <w:p w14:paraId="4B0856CE" w14:textId="77777777" w:rsidR="004D4312" w:rsidRPr="00992355" w:rsidRDefault="004D4312" w:rsidP="00897417">
            <w:pPr>
              <w:pStyle w:val="ProductList-Body"/>
              <w:spacing w:before="20" w:after="20"/>
              <w:rPr>
                <w:b/>
              </w:rPr>
            </w:pPr>
          </w:p>
        </w:tc>
        <w:tc>
          <w:tcPr>
            <w:tcW w:w="3597" w:type="dxa"/>
          </w:tcPr>
          <w:p w14:paraId="4B0856CF" w14:textId="77777777" w:rsidR="004D4312" w:rsidRDefault="004D4312" w:rsidP="00897417">
            <w:pPr>
              <w:pStyle w:val="ProductList-Body"/>
              <w:spacing w:before="20" w:after="20"/>
            </w:pPr>
            <w:r>
              <w:t xml:space="preserve">Produkt-Pool: </w:t>
            </w:r>
            <w:r>
              <w:rPr>
                <w:b/>
              </w:rPr>
              <w:t>Server</w:t>
            </w:r>
          </w:p>
        </w:tc>
        <w:tc>
          <w:tcPr>
            <w:tcW w:w="3597" w:type="dxa"/>
          </w:tcPr>
          <w:p w14:paraId="4B0856D0" w14:textId="77777777" w:rsidR="004D4312" w:rsidRPr="00992355" w:rsidRDefault="004D4312" w:rsidP="00897417">
            <w:pPr>
              <w:pStyle w:val="ProductList-Body"/>
              <w:spacing w:before="20" w:after="20"/>
              <w:rPr>
                <w:b/>
              </w:rPr>
            </w:pPr>
            <w:r>
              <w:t xml:space="preserve">Zur Verringerung berechtigt (SCE): </w:t>
            </w:r>
            <w:r>
              <w:rPr>
                <w:b/>
              </w:rPr>
              <w:t>Alle</w:t>
            </w:r>
          </w:p>
        </w:tc>
      </w:tr>
      <w:tr w:rsidR="004D4312" w14:paraId="4B0856D5" w14:textId="77777777" w:rsidTr="005A73D1">
        <w:tc>
          <w:tcPr>
            <w:tcW w:w="3488" w:type="dxa"/>
          </w:tcPr>
          <w:p w14:paraId="4B0856D2" w14:textId="77777777" w:rsidR="004D4312" w:rsidRDefault="004D4312" w:rsidP="00897417">
            <w:pPr>
              <w:pStyle w:val="ProductList-Body"/>
              <w:spacing w:before="20" w:after="20"/>
            </w:pPr>
          </w:p>
        </w:tc>
        <w:tc>
          <w:tcPr>
            <w:tcW w:w="3597" w:type="dxa"/>
          </w:tcPr>
          <w:p w14:paraId="4B0856D3" w14:textId="77777777" w:rsidR="004D4312" w:rsidRDefault="00CD60C5" w:rsidP="00897417">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6D4" w14:textId="77777777" w:rsidR="004D4312" w:rsidRDefault="004D4312" w:rsidP="00897417">
            <w:pPr>
              <w:pStyle w:val="ProductList-Body"/>
              <w:spacing w:before="20" w:after="20"/>
            </w:pPr>
          </w:p>
        </w:tc>
      </w:tr>
    </w:tbl>
    <w:p w14:paraId="4B0856D6" w14:textId="77777777" w:rsidR="00306B0E" w:rsidRPr="00001778" w:rsidRDefault="00CD60C5" w:rsidP="00306B0E">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6D7" w14:textId="77777777" w:rsidR="00C13DF8" w:rsidRPr="00001778" w:rsidRDefault="009708AE" w:rsidP="00B26BEF">
      <w:pPr>
        <w:pStyle w:val="ProductList-Offering2Heading"/>
        <w:outlineLvl w:val="2"/>
      </w:pPr>
      <w:r>
        <w:tab/>
      </w:r>
      <w:bookmarkStart w:id="749" w:name="_Toc379797257"/>
      <w:bookmarkStart w:id="750" w:name="_Toc380513282"/>
      <w:bookmarkStart w:id="751" w:name="_Toc380655324"/>
      <w:bookmarkStart w:id="752" w:name="_Toc391370716"/>
      <w:r>
        <w:t>Visual Studio Team Foundation Server</w:t>
      </w:r>
      <w:bookmarkEnd w:id="735"/>
      <w:bookmarkEnd w:id="736"/>
      <w:bookmarkEnd w:id="749"/>
      <w:bookmarkEnd w:id="750"/>
      <w:bookmarkEnd w:id="751"/>
      <w:bookmarkEnd w:id="752"/>
    </w:p>
    <w:tbl>
      <w:tblPr>
        <w:tblStyle w:val="TableGrid"/>
        <w:tblW w:w="1066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30"/>
        <w:gridCol w:w="661"/>
        <w:gridCol w:w="595"/>
        <w:gridCol w:w="596"/>
      </w:tblGrid>
      <w:tr w:rsidR="00173A77" w14:paraId="4B0856E6" w14:textId="77777777" w:rsidTr="002D13D8">
        <w:trPr>
          <w:tblHeader/>
        </w:trPr>
        <w:tc>
          <w:tcPr>
            <w:tcW w:w="2923" w:type="dxa"/>
            <w:tcBorders>
              <w:bottom w:val="nil"/>
            </w:tcBorders>
            <w:shd w:val="clear" w:color="auto" w:fill="00188F"/>
          </w:tcPr>
          <w:p w14:paraId="4B0856D8"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6D9"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6DA"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6DB"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6D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6D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6D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6D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6E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6E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0" w:type="dxa"/>
            <w:shd w:val="clear" w:color="auto" w:fill="00188F"/>
            <w:vAlign w:val="center"/>
          </w:tcPr>
          <w:p w14:paraId="4B0856E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1" w:type="dxa"/>
            <w:shd w:val="clear" w:color="auto" w:fill="00188F"/>
            <w:vAlign w:val="center"/>
          </w:tcPr>
          <w:p w14:paraId="4B0856E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6E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6E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2365E8" w14:paraId="4B0856F5" w14:textId="77777777" w:rsidTr="002D13D8">
        <w:tc>
          <w:tcPr>
            <w:tcW w:w="2923" w:type="dxa"/>
            <w:tcBorders>
              <w:top w:val="nil"/>
              <w:left w:val="nil"/>
              <w:bottom w:val="dashSmallGap" w:sz="4" w:space="0" w:color="BFBFBF" w:themeColor="background1" w:themeShade="BF"/>
              <w:right w:val="nil"/>
            </w:tcBorders>
          </w:tcPr>
          <w:p w14:paraId="4B0856E7" w14:textId="77777777" w:rsidR="002365E8" w:rsidRDefault="002365E8" w:rsidP="00166039">
            <w:pPr>
              <w:pStyle w:val="ProductList-Offering2"/>
            </w:pPr>
            <w:bookmarkStart w:id="753" w:name="_Toc379797258"/>
            <w:bookmarkStart w:id="754" w:name="_Toc380513283"/>
            <w:bookmarkStart w:id="755" w:name="_Toc380655325"/>
            <w:bookmarkStart w:id="756" w:name="_Toc391370717"/>
            <w:r>
              <w:t>Visual Studio Team Foundation Server 2013 mit SQL Server 2010-Technologie</w:t>
            </w:r>
            <w:bookmarkEnd w:id="753"/>
            <w:bookmarkEnd w:id="754"/>
            <w:bookmarkEnd w:id="755"/>
            <w:bookmarkEnd w:id="756"/>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B0856E8" w14:textId="77777777" w:rsidR="002365E8" w:rsidRDefault="002365E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6E9" w14:textId="77777777" w:rsidR="002365E8" w:rsidRDefault="002365E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B0856EA" w14:textId="77777777" w:rsidR="002365E8" w:rsidRDefault="002365E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6EB" w14:textId="77777777" w:rsidR="002365E8" w:rsidRDefault="002365E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56EC" w14:textId="77777777" w:rsidR="002365E8" w:rsidRDefault="002365E8" w:rsidP="00C05A53">
            <w:pPr>
              <w:pStyle w:val="ProductList-OfferingBody"/>
              <w:ind w:left="-113"/>
              <w:jc w:val="center"/>
            </w:pPr>
            <w:r>
              <w:t>5</w:t>
            </w:r>
          </w:p>
        </w:tc>
        <w:tc>
          <w:tcPr>
            <w:tcW w:w="596" w:type="dxa"/>
            <w:shd w:val="clear" w:color="auto" w:fill="70AD47" w:themeFill="accent6"/>
            <w:vAlign w:val="center"/>
          </w:tcPr>
          <w:p w14:paraId="4B0856ED" w14:textId="77777777" w:rsidR="002365E8" w:rsidRDefault="002365E8" w:rsidP="004B72E2">
            <w:pPr>
              <w:pStyle w:val="ProductList-OfferingBody"/>
              <w:ind w:left="-113"/>
              <w:jc w:val="center"/>
            </w:pPr>
            <w:r w:rsidRPr="00E75889">
              <w:fldChar w:fldCharType="begin"/>
            </w:r>
            <w:r w:rsidRPr="00E75889">
              <w:instrText xml:space="preserve"> </w:instrText>
            </w:r>
            <w:r w:rsidRPr="00E75889">
              <w:rPr>
                <w:color w:val="1F497D"/>
              </w:rPr>
              <w:instrText>AutoTextList  \s NoStyle \t “</w:instrText>
            </w:r>
            <w:r w:rsidRPr="00E75889">
              <w:instrText>Zusätzliches Produkt</w:instrText>
            </w:r>
            <w:r w:rsidRPr="00E75889">
              <w:rPr>
                <w:color w:val="1F497D"/>
              </w:rPr>
              <w:instrText>”</w:instrText>
            </w:r>
            <w:r w:rsidRPr="00E75889">
              <w:instrText xml:space="preserve"> </w:instrText>
            </w:r>
            <w:r w:rsidRPr="00E75889">
              <w:fldChar w:fldCharType="separate"/>
            </w:r>
            <w:r w:rsidRPr="00E75889">
              <w:rPr>
                <w:color w:val="1F497D"/>
              </w:rPr>
              <w:t xml:space="preserve"> </w:t>
            </w:r>
            <w:r w:rsidRPr="00E75889">
              <w:t>A</w:t>
            </w:r>
            <w:r w:rsidRPr="00E75889">
              <w:fldChar w:fldCharType="end"/>
            </w:r>
            <w:r>
              <w:t>,</w:t>
            </w:r>
            <w:r>
              <w:fldChar w:fldCharType="begin"/>
            </w:r>
            <w:r w:rsidRPr="005A0966">
              <w:instrText xml:space="preserve"> AutoTextList  \sNoStyle\t "Additional Product"</w:instrText>
            </w:r>
            <w:r>
              <w:fldChar w:fldCharType="separate"/>
            </w:r>
            <w:r w:rsidRPr="00240073">
              <w:fldChar w:fldCharType="begin"/>
            </w:r>
            <w:r w:rsidRPr="00240073">
              <w:instrText xml:space="preserve"> </w:instrText>
            </w:r>
            <w:r w:rsidRPr="00240073">
              <w:rPr>
                <w:color w:val="1F497D"/>
              </w:rPr>
              <w:instrText>AutoTextList  \s NoStyle \t “</w:instrText>
            </w:r>
            <w:r w:rsidRPr="00240073">
              <w:instrText>Anwendungsplattform-Produkt</w:instrText>
            </w:r>
            <w:r w:rsidRPr="00240073">
              <w:rPr>
                <w:color w:val="1F497D"/>
              </w:rPr>
              <w:instrText>”</w:instrText>
            </w:r>
            <w:r w:rsidRPr="00240073">
              <w:instrText xml:space="preserve"> </w:instrText>
            </w:r>
            <w:r w:rsidRPr="00240073">
              <w:fldChar w:fldCharType="separate"/>
            </w:r>
            <w:r w:rsidRPr="00240073">
              <w:t>AP</w:t>
            </w:r>
            <w:r w:rsidRPr="00240073">
              <w:fldChar w:fldCharType="end"/>
            </w:r>
            <w:r>
              <w:fldChar w:fldCharType="end"/>
            </w:r>
          </w:p>
        </w:tc>
        <w:tc>
          <w:tcPr>
            <w:tcW w:w="595" w:type="dxa"/>
            <w:shd w:val="clear" w:color="auto" w:fill="70AD47" w:themeFill="accent6"/>
            <w:vAlign w:val="center"/>
          </w:tcPr>
          <w:p w14:paraId="4B0856EE" w14:textId="77777777" w:rsidR="002365E8" w:rsidRDefault="002365E8" w:rsidP="00C05A53">
            <w:pPr>
              <w:pStyle w:val="ProductList-OfferingBody"/>
              <w:ind w:left="-113"/>
              <w:jc w:val="center"/>
            </w:pPr>
            <w:r>
              <w:fldChar w:fldCharType="begin"/>
            </w:r>
            <w:r w:rsidRPr="005A0966">
              <w:instrText xml:space="preserve"> AutoTextList  \sNoStyle\t "Additional Product"</w:instrText>
            </w:r>
            <w:r>
              <w:fldChar w:fldCharType="separate"/>
            </w:r>
            <w:r w:rsidRPr="00E75889">
              <w:fldChar w:fldCharType="begin"/>
            </w:r>
            <w:r w:rsidRPr="00E75889">
              <w:instrText xml:space="preserve"> </w:instrText>
            </w:r>
            <w:r w:rsidRPr="00E75889">
              <w:rPr>
                <w:color w:val="1F497D"/>
              </w:rPr>
              <w:instrText>AutoTextList  \s NoStyle \t “</w:instrText>
            </w:r>
            <w:r w:rsidRPr="00E75889">
              <w:instrText>Zusätzliches Produkt</w:instrText>
            </w:r>
            <w:r w:rsidRPr="00E75889">
              <w:rPr>
                <w:color w:val="1F497D"/>
              </w:rPr>
              <w:instrText>”</w:instrText>
            </w:r>
            <w:r w:rsidRPr="00E75889">
              <w:instrText xml:space="preserve"> </w:instrText>
            </w:r>
            <w:r w:rsidRPr="00E75889">
              <w:fldChar w:fldCharType="separate"/>
            </w:r>
            <w:r w:rsidRPr="00E75889">
              <w:rPr>
                <w:color w:val="1F497D"/>
              </w:rPr>
              <w:t xml:space="preserve"> </w:t>
            </w:r>
            <w:r w:rsidRPr="00E75889">
              <w:t>A</w:t>
            </w:r>
            <w:r w:rsidRPr="00E75889">
              <w:fldChar w:fldCharType="end"/>
            </w:r>
            <w:r w:rsidRPr="005A0966">
              <w:t xml:space="preserve"> </w:t>
            </w:r>
            <w:r>
              <w:fldChar w:fldCharType="end"/>
            </w:r>
          </w:p>
        </w:tc>
        <w:tc>
          <w:tcPr>
            <w:tcW w:w="596" w:type="dxa"/>
            <w:shd w:val="clear" w:color="auto" w:fill="70AD47" w:themeFill="accent6"/>
            <w:vAlign w:val="center"/>
          </w:tcPr>
          <w:p w14:paraId="4B0856EF" w14:textId="77777777" w:rsidR="002365E8" w:rsidRDefault="002365E8" w:rsidP="00C05A53">
            <w:pPr>
              <w:pStyle w:val="ProductList-OfferingBody"/>
              <w:ind w:left="-113"/>
              <w:jc w:val="center"/>
            </w:pPr>
          </w:p>
        </w:tc>
        <w:tc>
          <w:tcPr>
            <w:tcW w:w="595" w:type="dxa"/>
            <w:shd w:val="clear" w:color="auto" w:fill="70AD47" w:themeFill="accent6"/>
            <w:vAlign w:val="center"/>
          </w:tcPr>
          <w:p w14:paraId="4B0856F0" w14:textId="77777777" w:rsidR="002365E8" w:rsidRDefault="002365E8" w:rsidP="00C05A53">
            <w:pPr>
              <w:pStyle w:val="ProductList-OfferingBody"/>
              <w:ind w:left="-113"/>
              <w:jc w:val="center"/>
            </w:pPr>
          </w:p>
        </w:tc>
        <w:tc>
          <w:tcPr>
            <w:tcW w:w="530" w:type="dxa"/>
            <w:shd w:val="clear" w:color="auto" w:fill="70AD47" w:themeFill="accent6"/>
            <w:vAlign w:val="center"/>
          </w:tcPr>
          <w:p w14:paraId="4B0856F1" w14:textId="77777777" w:rsidR="002365E8" w:rsidRDefault="002365E8" w:rsidP="00C05A53">
            <w:pPr>
              <w:pStyle w:val="ProductList-OfferingBody"/>
              <w:ind w:left="-113"/>
              <w:jc w:val="center"/>
            </w:pPr>
          </w:p>
        </w:tc>
        <w:tc>
          <w:tcPr>
            <w:tcW w:w="661" w:type="dxa"/>
            <w:shd w:val="clear" w:color="auto" w:fill="70AD47" w:themeFill="accent6"/>
            <w:vAlign w:val="center"/>
          </w:tcPr>
          <w:p w14:paraId="4B0856F2" w14:textId="77777777" w:rsidR="002365E8" w:rsidRDefault="002365E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rsidRPr="00240073">
              <w:fldChar w:fldCharType="begin"/>
            </w:r>
            <w:r w:rsidRPr="00240073">
              <w:instrText xml:space="preserve"> </w:instrText>
            </w:r>
            <w:r w:rsidRPr="00240073">
              <w:rPr>
                <w:color w:val="1F497D"/>
              </w:rPr>
              <w:instrText>AutoTextList  \s NoStyle \t “</w:instrText>
            </w:r>
            <w:r w:rsidRPr="00240073">
              <w:instrText>Nicht organisationsweite Produkte in Open Value</w:instrText>
            </w:r>
            <w:r w:rsidRPr="00240073">
              <w:rPr>
                <w:color w:val="1F497D"/>
              </w:rPr>
              <w:instrText>”</w:instrText>
            </w:r>
            <w:r w:rsidRPr="00240073">
              <w:instrText xml:space="preserve"> </w:instrText>
            </w:r>
            <w:r w:rsidRPr="00240073">
              <w:fldChar w:fldCharType="separate"/>
            </w:r>
            <w:r w:rsidRPr="00240073">
              <w:rPr>
                <w:color w:val="1F497D"/>
              </w:rPr>
              <w:t xml:space="preserve"> </w:t>
            </w:r>
            <w:r w:rsidRPr="00240073">
              <w:t>P</w:t>
            </w:r>
            <w:r w:rsidRPr="00240073">
              <w:fldChar w:fldCharType="end"/>
            </w:r>
            <w:r>
              <w:t xml:space="preserve"> </w:t>
            </w:r>
            <w:r>
              <w:fldChar w:fldCharType="end"/>
            </w:r>
          </w:p>
        </w:tc>
        <w:tc>
          <w:tcPr>
            <w:tcW w:w="595" w:type="dxa"/>
            <w:shd w:val="clear" w:color="auto" w:fill="70AD47" w:themeFill="accent6"/>
            <w:vAlign w:val="center"/>
          </w:tcPr>
          <w:p w14:paraId="4B0856F3" w14:textId="77777777" w:rsidR="002365E8" w:rsidRDefault="002365E8" w:rsidP="00C05A53">
            <w:pPr>
              <w:pStyle w:val="ProductList-OfferingBody"/>
              <w:ind w:left="-113"/>
              <w:jc w:val="center"/>
            </w:pPr>
          </w:p>
        </w:tc>
        <w:tc>
          <w:tcPr>
            <w:tcW w:w="596" w:type="dxa"/>
            <w:shd w:val="clear" w:color="auto" w:fill="70AD47" w:themeFill="accent6"/>
            <w:vAlign w:val="center"/>
          </w:tcPr>
          <w:p w14:paraId="4B0856F4" w14:textId="77777777" w:rsidR="002365E8" w:rsidRDefault="002365E8" w:rsidP="00C05A53">
            <w:pPr>
              <w:pStyle w:val="ProductList-OfferingBody"/>
              <w:ind w:left="-113"/>
              <w:jc w:val="center"/>
            </w:pPr>
            <w:r w:rsidRPr="00240073">
              <w:fldChar w:fldCharType="begin"/>
            </w:r>
            <w:r w:rsidRPr="00240073">
              <w:instrText xml:space="preserve"> </w:instrText>
            </w:r>
            <w:r w:rsidRPr="00240073">
              <w:rPr>
                <w:color w:val="1F497D"/>
              </w:rPr>
              <w:instrText>AutoTextList  \s NoStyle \t “</w:instrText>
            </w:r>
            <w:r w:rsidRPr="00240073">
              <w:instrText>Server and Tools-Produkt</w:instrText>
            </w:r>
            <w:r w:rsidRPr="00240073">
              <w:rPr>
                <w:color w:val="1F497D"/>
              </w:rPr>
              <w:instrText>”</w:instrText>
            </w:r>
            <w:r w:rsidRPr="00240073">
              <w:instrText xml:space="preserve"> </w:instrText>
            </w:r>
            <w:r w:rsidRPr="00240073">
              <w:fldChar w:fldCharType="separate"/>
            </w:r>
            <w:r w:rsidRPr="00240073">
              <w:t>SP</w:t>
            </w:r>
            <w:r w:rsidRPr="00240073">
              <w:fldChar w:fldCharType="end"/>
            </w:r>
          </w:p>
        </w:tc>
      </w:tr>
      <w:tr w:rsidR="002365E8" w14:paraId="4B085704" w14:textId="77777777" w:rsidTr="002D13D8">
        <w:tc>
          <w:tcPr>
            <w:tcW w:w="2923" w:type="dxa"/>
            <w:tcBorders>
              <w:top w:val="dashSmallGap" w:sz="4" w:space="0" w:color="BFBFBF" w:themeColor="background1" w:themeShade="BF"/>
              <w:left w:val="nil"/>
              <w:bottom w:val="nil"/>
              <w:right w:val="nil"/>
            </w:tcBorders>
          </w:tcPr>
          <w:p w14:paraId="4B0856F6" w14:textId="77777777" w:rsidR="002365E8" w:rsidRDefault="002365E8" w:rsidP="00166039">
            <w:pPr>
              <w:pStyle w:val="ProductList-Offering2"/>
            </w:pPr>
            <w:bookmarkStart w:id="757" w:name="_Toc379797259"/>
            <w:bookmarkStart w:id="758" w:name="_Toc380513284"/>
            <w:bookmarkStart w:id="759" w:name="_Toc380655326"/>
            <w:bookmarkStart w:id="760" w:name="_Toc391370718"/>
            <w:r>
              <w:t>CAL für Visual Studio Team Foundation Server 2013</w:t>
            </w:r>
            <w:bookmarkEnd w:id="757"/>
            <w:bookmarkEnd w:id="758"/>
            <w:r>
              <w:t xml:space="preserve"> (Gerät und Nutzer)</w:t>
            </w:r>
            <w:bookmarkEnd w:id="759"/>
            <w:bookmarkEnd w:id="760"/>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B0856F7" w14:textId="77777777" w:rsidR="002365E8" w:rsidRDefault="002365E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B0856F8" w14:textId="77777777" w:rsidR="002365E8" w:rsidRDefault="002365E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B0856F9" w14:textId="77777777" w:rsidR="002365E8" w:rsidRDefault="002365E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6FA" w14:textId="77777777" w:rsidR="002365E8" w:rsidRDefault="002365E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56FB" w14:textId="77777777" w:rsidR="002365E8" w:rsidRDefault="002365E8" w:rsidP="00C05A53">
            <w:pPr>
              <w:pStyle w:val="ProductList-OfferingBody"/>
              <w:ind w:left="-113"/>
              <w:jc w:val="center"/>
            </w:pPr>
            <w:r>
              <w:t>5</w:t>
            </w:r>
          </w:p>
        </w:tc>
        <w:tc>
          <w:tcPr>
            <w:tcW w:w="596" w:type="dxa"/>
            <w:shd w:val="clear" w:color="auto" w:fill="70AD47" w:themeFill="accent6"/>
            <w:vAlign w:val="center"/>
          </w:tcPr>
          <w:p w14:paraId="4B0856FC" w14:textId="77777777" w:rsidR="002365E8" w:rsidRDefault="002365E8" w:rsidP="004B72E2">
            <w:pPr>
              <w:pStyle w:val="ProductList-OfferingBody"/>
              <w:ind w:left="-113"/>
              <w:jc w:val="center"/>
            </w:pPr>
            <w:r w:rsidRPr="00E75889">
              <w:fldChar w:fldCharType="begin"/>
            </w:r>
            <w:r w:rsidRPr="00E75889">
              <w:instrText xml:space="preserve"> </w:instrText>
            </w:r>
            <w:r w:rsidRPr="00E75889">
              <w:rPr>
                <w:color w:val="1F497D"/>
              </w:rPr>
              <w:instrText>AutoTextList  \s NoStyle \t “</w:instrText>
            </w:r>
            <w:r w:rsidRPr="00E75889">
              <w:instrText>Zusätzliches Produkt</w:instrText>
            </w:r>
            <w:r w:rsidRPr="00E75889">
              <w:rPr>
                <w:color w:val="1F497D"/>
              </w:rPr>
              <w:instrText>”</w:instrText>
            </w:r>
            <w:r w:rsidRPr="00E75889">
              <w:instrText xml:space="preserve"> </w:instrText>
            </w:r>
            <w:r w:rsidRPr="00E75889">
              <w:fldChar w:fldCharType="separate"/>
            </w:r>
            <w:r w:rsidRPr="00E75889">
              <w:rPr>
                <w:color w:val="1F497D"/>
              </w:rPr>
              <w:t xml:space="preserve"> </w:t>
            </w:r>
            <w:r w:rsidRPr="00E75889">
              <w:t>A</w:t>
            </w:r>
            <w:r w:rsidRPr="00E75889">
              <w:fldChar w:fldCharType="end"/>
            </w:r>
            <w:r>
              <w:t>,</w:t>
            </w:r>
            <w:r>
              <w:fldChar w:fldCharType="begin"/>
            </w:r>
            <w:r w:rsidRPr="005A0966">
              <w:instrText xml:space="preserve"> AutoTextList  \sNoStyle\t "Additional Product"</w:instrText>
            </w:r>
            <w:r>
              <w:fldChar w:fldCharType="separate"/>
            </w:r>
            <w:r w:rsidRPr="00240073">
              <w:fldChar w:fldCharType="begin"/>
            </w:r>
            <w:r w:rsidRPr="00240073">
              <w:instrText xml:space="preserve"> </w:instrText>
            </w:r>
            <w:r w:rsidRPr="00240073">
              <w:rPr>
                <w:color w:val="1F497D"/>
              </w:rPr>
              <w:instrText>AutoTextList  \s NoStyle \t “</w:instrText>
            </w:r>
            <w:r w:rsidRPr="00240073">
              <w:instrText>Anwendungsplattform-Produkt</w:instrText>
            </w:r>
            <w:r w:rsidRPr="00240073">
              <w:rPr>
                <w:color w:val="1F497D"/>
              </w:rPr>
              <w:instrText>”</w:instrText>
            </w:r>
            <w:r w:rsidRPr="00240073">
              <w:instrText xml:space="preserve"> </w:instrText>
            </w:r>
            <w:r w:rsidRPr="00240073">
              <w:fldChar w:fldCharType="separate"/>
            </w:r>
            <w:r w:rsidRPr="00240073">
              <w:t>AP</w:t>
            </w:r>
            <w:r w:rsidRPr="00240073">
              <w:fldChar w:fldCharType="end"/>
            </w:r>
            <w:r>
              <w:fldChar w:fldCharType="end"/>
            </w:r>
          </w:p>
        </w:tc>
        <w:tc>
          <w:tcPr>
            <w:tcW w:w="595" w:type="dxa"/>
            <w:shd w:val="clear" w:color="auto" w:fill="70AD47" w:themeFill="accent6"/>
            <w:vAlign w:val="center"/>
          </w:tcPr>
          <w:p w14:paraId="4B0856FD" w14:textId="77777777" w:rsidR="002365E8" w:rsidRDefault="002365E8" w:rsidP="00C05A53">
            <w:pPr>
              <w:pStyle w:val="ProductList-OfferingBody"/>
              <w:ind w:left="-113"/>
              <w:jc w:val="center"/>
            </w:pPr>
            <w:r>
              <w:fldChar w:fldCharType="begin"/>
            </w:r>
            <w:r w:rsidRPr="005A0966">
              <w:instrText xml:space="preserve"> AutoTextList  \sNoStyle\t "Additional Product"</w:instrText>
            </w:r>
            <w:r>
              <w:fldChar w:fldCharType="separate"/>
            </w:r>
            <w:r w:rsidRPr="00E75889">
              <w:fldChar w:fldCharType="begin"/>
            </w:r>
            <w:r w:rsidRPr="00E75889">
              <w:instrText xml:space="preserve"> </w:instrText>
            </w:r>
            <w:r w:rsidRPr="00E75889">
              <w:rPr>
                <w:color w:val="1F497D"/>
              </w:rPr>
              <w:instrText>AutoTextList  \s NoStyle \t “</w:instrText>
            </w:r>
            <w:r w:rsidRPr="00E75889">
              <w:instrText>Zusätzliches Produkt</w:instrText>
            </w:r>
            <w:r w:rsidRPr="00E75889">
              <w:rPr>
                <w:color w:val="1F497D"/>
              </w:rPr>
              <w:instrText>”</w:instrText>
            </w:r>
            <w:r w:rsidRPr="00E75889">
              <w:instrText xml:space="preserve"> </w:instrText>
            </w:r>
            <w:r w:rsidRPr="00E75889">
              <w:fldChar w:fldCharType="separate"/>
            </w:r>
            <w:r w:rsidRPr="00E75889">
              <w:rPr>
                <w:color w:val="1F497D"/>
              </w:rPr>
              <w:t xml:space="preserve"> </w:t>
            </w:r>
            <w:r w:rsidRPr="00E75889">
              <w:t>A</w:t>
            </w:r>
            <w:r w:rsidRPr="00E75889">
              <w:fldChar w:fldCharType="end"/>
            </w:r>
            <w:r w:rsidRPr="005A0966">
              <w:t xml:space="preserve"> </w:t>
            </w:r>
            <w:r>
              <w:fldChar w:fldCharType="end"/>
            </w:r>
          </w:p>
        </w:tc>
        <w:tc>
          <w:tcPr>
            <w:tcW w:w="596" w:type="dxa"/>
            <w:shd w:val="clear" w:color="auto" w:fill="70AD47" w:themeFill="accent6"/>
            <w:vAlign w:val="center"/>
          </w:tcPr>
          <w:p w14:paraId="4B0856FE" w14:textId="77777777" w:rsidR="002365E8" w:rsidRDefault="002365E8" w:rsidP="00C05A53">
            <w:pPr>
              <w:pStyle w:val="ProductList-OfferingBody"/>
              <w:ind w:left="-113"/>
              <w:jc w:val="center"/>
            </w:pPr>
          </w:p>
        </w:tc>
        <w:tc>
          <w:tcPr>
            <w:tcW w:w="595" w:type="dxa"/>
            <w:shd w:val="clear" w:color="auto" w:fill="70AD47" w:themeFill="accent6"/>
            <w:vAlign w:val="center"/>
          </w:tcPr>
          <w:p w14:paraId="4B0856FF" w14:textId="77777777" w:rsidR="002365E8" w:rsidRDefault="002365E8" w:rsidP="00C05A53">
            <w:pPr>
              <w:pStyle w:val="ProductList-OfferingBody"/>
              <w:ind w:left="-113"/>
              <w:jc w:val="center"/>
            </w:pPr>
          </w:p>
        </w:tc>
        <w:tc>
          <w:tcPr>
            <w:tcW w:w="530" w:type="dxa"/>
            <w:shd w:val="clear" w:color="auto" w:fill="70AD47" w:themeFill="accent6"/>
            <w:vAlign w:val="center"/>
          </w:tcPr>
          <w:p w14:paraId="4B085700" w14:textId="77777777" w:rsidR="002365E8" w:rsidRDefault="002365E8" w:rsidP="00C05A53">
            <w:pPr>
              <w:pStyle w:val="ProductList-OfferingBody"/>
              <w:ind w:left="-113"/>
              <w:jc w:val="center"/>
            </w:pPr>
          </w:p>
        </w:tc>
        <w:tc>
          <w:tcPr>
            <w:tcW w:w="661" w:type="dxa"/>
            <w:shd w:val="clear" w:color="auto" w:fill="70AD47" w:themeFill="accent6"/>
            <w:vAlign w:val="center"/>
          </w:tcPr>
          <w:p w14:paraId="4B085701" w14:textId="77777777" w:rsidR="002365E8" w:rsidRDefault="002365E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rsidRPr="00240073">
              <w:fldChar w:fldCharType="begin"/>
            </w:r>
            <w:r w:rsidRPr="00240073">
              <w:instrText xml:space="preserve"> </w:instrText>
            </w:r>
            <w:r w:rsidRPr="00240073">
              <w:rPr>
                <w:color w:val="1F497D"/>
              </w:rPr>
              <w:instrText>AutoTextList  \s NoStyle \t “</w:instrText>
            </w:r>
            <w:r w:rsidRPr="00240073">
              <w:instrText>Nicht organisationsweite Produkte in Open Value</w:instrText>
            </w:r>
            <w:r w:rsidRPr="00240073">
              <w:rPr>
                <w:color w:val="1F497D"/>
              </w:rPr>
              <w:instrText>”</w:instrText>
            </w:r>
            <w:r w:rsidRPr="00240073">
              <w:instrText xml:space="preserve"> </w:instrText>
            </w:r>
            <w:r w:rsidRPr="00240073">
              <w:fldChar w:fldCharType="separate"/>
            </w:r>
            <w:r w:rsidRPr="00240073">
              <w:rPr>
                <w:color w:val="1F497D"/>
              </w:rPr>
              <w:t xml:space="preserve"> </w:t>
            </w:r>
            <w:r w:rsidRPr="00240073">
              <w:t>P</w:t>
            </w:r>
            <w:r w:rsidRPr="00240073">
              <w:fldChar w:fldCharType="end"/>
            </w:r>
            <w:r>
              <w:t xml:space="preserve"> </w:t>
            </w:r>
            <w:r>
              <w:fldChar w:fldCharType="end"/>
            </w:r>
          </w:p>
        </w:tc>
        <w:tc>
          <w:tcPr>
            <w:tcW w:w="595" w:type="dxa"/>
            <w:shd w:val="clear" w:color="auto" w:fill="70AD47" w:themeFill="accent6"/>
            <w:vAlign w:val="center"/>
          </w:tcPr>
          <w:p w14:paraId="4B085702" w14:textId="77777777" w:rsidR="002365E8" w:rsidRDefault="002365E8" w:rsidP="00C05A53">
            <w:pPr>
              <w:pStyle w:val="ProductList-OfferingBody"/>
              <w:ind w:left="-113"/>
              <w:jc w:val="center"/>
            </w:pPr>
          </w:p>
        </w:tc>
        <w:tc>
          <w:tcPr>
            <w:tcW w:w="596" w:type="dxa"/>
            <w:shd w:val="clear" w:color="auto" w:fill="70AD47" w:themeFill="accent6"/>
            <w:vAlign w:val="center"/>
          </w:tcPr>
          <w:p w14:paraId="4B085703" w14:textId="77777777" w:rsidR="002365E8" w:rsidRDefault="002365E8" w:rsidP="00C05A53">
            <w:pPr>
              <w:pStyle w:val="ProductList-OfferingBody"/>
              <w:ind w:left="-113"/>
              <w:jc w:val="center"/>
            </w:pPr>
            <w:r w:rsidRPr="00240073">
              <w:fldChar w:fldCharType="begin"/>
            </w:r>
            <w:r w:rsidRPr="00240073">
              <w:instrText xml:space="preserve"> </w:instrText>
            </w:r>
            <w:r w:rsidRPr="00240073">
              <w:rPr>
                <w:color w:val="1F497D"/>
              </w:rPr>
              <w:instrText>AutoTextList  \s NoStyle \t “</w:instrText>
            </w:r>
            <w:r w:rsidRPr="00240073">
              <w:instrText>Server and Tools-Produkt</w:instrText>
            </w:r>
            <w:r w:rsidRPr="00240073">
              <w:rPr>
                <w:color w:val="1F497D"/>
              </w:rPr>
              <w:instrText>”</w:instrText>
            </w:r>
            <w:r w:rsidRPr="00240073">
              <w:instrText xml:space="preserve"> </w:instrText>
            </w:r>
            <w:r w:rsidRPr="00240073">
              <w:fldChar w:fldCharType="separate"/>
            </w:r>
            <w:r w:rsidRPr="00240073">
              <w:t>SP</w:t>
            </w:r>
            <w:r w:rsidRPr="00240073">
              <w:fldChar w:fldCharType="end"/>
            </w:r>
          </w:p>
        </w:tc>
      </w:tr>
    </w:tbl>
    <w:p w14:paraId="4B085705" w14:textId="77777777" w:rsidR="00C13DF8" w:rsidRPr="00001778"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600"/>
        <w:gridCol w:w="3122"/>
      </w:tblGrid>
      <w:tr w:rsidR="00992355" w14:paraId="4B085709" w14:textId="77777777" w:rsidTr="002D13D8">
        <w:tc>
          <w:tcPr>
            <w:tcW w:w="3951" w:type="dxa"/>
          </w:tcPr>
          <w:p w14:paraId="4B085706" w14:textId="77777777" w:rsidR="00992355" w:rsidRPr="00992355" w:rsidRDefault="00992355" w:rsidP="00992355">
            <w:pPr>
              <w:pStyle w:val="ProductList-Body"/>
              <w:spacing w:before="20" w:after="20"/>
              <w:rPr>
                <w:b/>
              </w:rPr>
            </w:pPr>
            <w:r>
              <w:t xml:space="preserve">Frühere Version: </w:t>
            </w:r>
            <w:r>
              <w:rPr>
                <w:b/>
              </w:rPr>
              <w:t xml:space="preserve">Visual Studio Team Foundation </w:t>
            </w:r>
          </w:p>
        </w:tc>
        <w:tc>
          <w:tcPr>
            <w:tcW w:w="3600" w:type="dxa"/>
          </w:tcPr>
          <w:p w14:paraId="4B085707" w14:textId="77777777" w:rsidR="00992355" w:rsidRDefault="00992355" w:rsidP="00992355">
            <w:pPr>
              <w:pStyle w:val="ProductList-Body"/>
              <w:spacing w:before="20" w:after="20"/>
            </w:pPr>
            <w:r>
              <w:t xml:space="preserve">Produkt-Pool: </w:t>
            </w:r>
            <w:r>
              <w:rPr>
                <w:b/>
              </w:rPr>
              <w:t>Server</w:t>
            </w:r>
          </w:p>
        </w:tc>
        <w:tc>
          <w:tcPr>
            <w:tcW w:w="3122" w:type="dxa"/>
          </w:tcPr>
          <w:p w14:paraId="4B085708"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4B08570D" w14:textId="77777777" w:rsidTr="002D13D8">
        <w:tc>
          <w:tcPr>
            <w:tcW w:w="3951" w:type="dxa"/>
          </w:tcPr>
          <w:p w14:paraId="4B08570A" w14:textId="77777777" w:rsidR="00992355" w:rsidRDefault="00992355" w:rsidP="007B34ED">
            <w:pPr>
              <w:pStyle w:val="ProductList-Body"/>
              <w:spacing w:before="20" w:after="20"/>
              <w:ind w:left="162"/>
            </w:pPr>
            <w:r>
              <w:rPr>
                <w:b/>
              </w:rPr>
              <w:t>Server 2012</w:t>
            </w:r>
            <w:r>
              <w:t xml:space="preserve"> (8/12)</w:t>
            </w:r>
          </w:p>
        </w:tc>
        <w:tc>
          <w:tcPr>
            <w:tcW w:w="3600" w:type="dxa"/>
          </w:tcPr>
          <w:p w14:paraId="4B08570B" w14:textId="77777777" w:rsidR="00992355" w:rsidRDefault="00CD60C5" w:rsidP="00992355">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122" w:type="dxa"/>
          </w:tcPr>
          <w:p w14:paraId="4B08570C" w14:textId="77777777" w:rsidR="00992355" w:rsidRDefault="00992355" w:rsidP="00992355">
            <w:pPr>
              <w:pStyle w:val="ProductList-Body"/>
              <w:spacing w:before="20" w:after="20"/>
            </w:pPr>
          </w:p>
        </w:tc>
      </w:tr>
    </w:tbl>
    <w:bookmarkStart w:id="761" w:name="_Toc378147648"/>
    <w:bookmarkStart w:id="762" w:name="_Toc378151550"/>
    <w:p w14:paraId="4B08570E"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70F" w14:textId="77777777" w:rsidR="00354D09" w:rsidRPr="00001778" w:rsidRDefault="00354D09" w:rsidP="00354D09">
      <w:pPr>
        <w:pStyle w:val="ProductList-OfferingGroupHeading"/>
        <w:outlineLvl w:val="1"/>
      </w:pPr>
      <w:bookmarkStart w:id="763" w:name="_Toc391370719"/>
      <w:bookmarkStart w:id="764" w:name="_Toc379797260"/>
      <w:bookmarkStart w:id="765" w:name="_Toc380513285"/>
      <w:bookmarkStart w:id="766" w:name="_Toc380655327"/>
      <w:r>
        <w:t>Windows</w:t>
      </w:r>
      <w:bookmarkEnd w:id="763"/>
    </w:p>
    <w:p w14:paraId="4B085710" w14:textId="77777777" w:rsidR="00C13DF8" w:rsidRPr="00001778" w:rsidRDefault="00354D09" w:rsidP="00354D09">
      <w:pPr>
        <w:pStyle w:val="ProductList-Offering2Heading"/>
      </w:pPr>
      <w:r>
        <w:tab/>
      </w:r>
      <w:bookmarkStart w:id="767" w:name="_Toc391370720"/>
      <w:r>
        <w:t>Windows</w:t>
      </w:r>
      <w:bookmarkEnd w:id="761"/>
      <w:bookmarkEnd w:id="762"/>
      <w:bookmarkEnd w:id="764"/>
      <w:bookmarkEnd w:id="765"/>
      <w:bookmarkEnd w:id="766"/>
      <w:r>
        <w:t>-Desktop-Betriebssystem</w:t>
      </w:r>
      <w:bookmarkEnd w:id="767"/>
    </w:p>
    <w:tbl>
      <w:tblPr>
        <w:tblStyle w:val="TableGrid"/>
        <w:tblW w:w="10651"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1"/>
        <w:gridCol w:w="595"/>
        <w:gridCol w:w="595"/>
        <w:gridCol w:w="596"/>
        <w:gridCol w:w="595"/>
        <w:gridCol w:w="595"/>
        <w:gridCol w:w="596"/>
        <w:gridCol w:w="595"/>
        <w:gridCol w:w="596"/>
        <w:gridCol w:w="595"/>
        <w:gridCol w:w="595"/>
        <w:gridCol w:w="596"/>
        <w:gridCol w:w="595"/>
        <w:gridCol w:w="596"/>
      </w:tblGrid>
      <w:tr w:rsidR="00173A77" w14:paraId="4B08571F" w14:textId="77777777" w:rsidTr="005A73D1">
        <w:trPr>
          <w:tblHeader/>
        </w:trPr>
        <w:tc>
          <w:tcPr>
            <w:tcW w:w="2911" w:type="dxa"/>
            <w:tcBorders>
              <w:bottom w:val="nil"/>
            </w:tcBorders>
            <w:shd w:val="clear" w:color="auto" w:fill="00188F"/>
          </w:tcPr>
          <w:p w14:paraId="4B085711"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712"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713"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714"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71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71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71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71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71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71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95" w:type="dxa"/>
            <w:shd w:val="clear" w:color="auto" w:fill="00188F"/>
            <w:vAlign w:val="center"/>
          </w:tcPr>
          <w:p w14:paraId="4B08571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596" w:type="dxa"/>
            <w:shd w:val="clear" w:color="auto" w:fill="00188F"/>
            <w:vAlign w:val="center"/>
          </w:tcPr>
          <w:p w14:paraId="4B08571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71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71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9B3712" w14:paraId="4B08572E" w14:textId="77777777" w:rsidTr="005A73D1">
        <w:tc>
          <w:tcPr>
            <w:tcW w:w="2911" w:type="dxa"/>
            <w:tcBorders>
              <w:top w:val="nil"/>
              <w:left w:val="nil"/>
              <w:bottom w:val="dashSmallGap" w:sz="4" w:space="0" w:color="BFBFBF" w:themeColor="background1" w:themeShade="BF"/>
              <w:right w:val="nil"/>
            </w:tcBorders>
          </w:tcPr>
          <w:p w14:paraId="4B085720" w14:textId="77777777" w:rsidR="009B3712" w:rsidRDefault="009B3712" w:rsidP="00354D09">
            <w:pPr>
              <w:pStyle w:val="ProductList-Offering2"/>
            </w:pPr>
            <w:bookmarkStart w:id="768" w:name="_Toc379797268"/>
            <w:bookmarkStart w:id="769" w:name="_Toc380513293"/>
            <w:bookmarkStart w:id="770" w:name="_Toc380655335"/>
            <w:bookmarkStart w:id="771" w:name="_Toc391370721"/>
            <w:r>
              <w:t>Windows Companion-Abonnement</w:t>
            </w:r>
            <w:bookmarkEnd w:id="768"/>
            <w:bookmarkEnd w:id="769"/>
            <w:bookmarkEnd w:id="770"/>
            <w:bookmarkEnd w:id="771"/>
            <w:r>
              <w:fldChar w:fldCharType="begin"/>
            </w:r>
            <w:r>
              <w:instrText>XE "Windows Companion-Abonnement"</w:instrText>
            </w:r>
            <w:r>
              <w:fldChar w:fldCharType="end"/>
            </w:r>
          </w:p>
        </w:tc>
        <w:tc>
          <w:tcPr>
            <w:tcW w:w="595" w:type="dxa"/>
            <w:tcBorders>
              <w:top w:val="nil"/>
              <w:left w:val="nil"/>
              <w:bottom w:val="dashSmallGap" w:sz="4" w:space="0" w:color="BFBFBF" w:themeColor="background1" w:themeShade="BF"/>
              <w:right w:val="nil"/>
            </w:tcBorders>
            <w:vAlign w:val="center"/>
          </w:tcPr>
          <w:p w14:paraId="4B085721" w14:textId="77777777"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B085722" w14:textId="77777777"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085723" w14:textId="77777777"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724" w14:textId="77777777"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725" w14:textId="77777777" w:rsidR="009B3712" w:rsidRDefault="009B3712" w:rsidP="009B3712">
            <w:pPr>
              <w:pStyle w:val="ProductList-OfferingBody"/>
              <w:ind w:left="-113"/>
              <w:jc w:val="center"/>
            </w:pPr>
            <w:r>
              <w:t>1</w:t>
            </w:r>
          </w:p>
        </w:tc>
        <w:tc>
          <w:tcPr>
            <w:tcW w:w="596" w:type="dxa"/>
            <w:shd w:val="clear" w:color="auto" w:fill="70AD47" w:themeFill="accent6"/>
            <w:vAlign w:val="center"/>
          </w:tcPr>
          <w:p w14:paraId="4B085726" w14:textId="77777777" w:rsidR="009B3712" w:rsidRPr="00D4709A" w:rsidRDefault="00042275" w:rsidP="009B3712">
            <w:pPr>
              <w:pStyle w:val="ProductList-OfferingBody"/>
              <w:ind w:left="-113"/>
              <w:jc w:val="center"/>
            </w:pPr>
            <w:r w:rsidRPr="00D4709A">
              <w:fldChar w:fldCharType="begin"/>
            </w:r>
            <w:r w:rsidR="009B3712" w:rsidRPr="003A35A1">
              <w:instrText xml:space="preserve"> </w:instrText>
            </w:r>
            <w:r w:rsidR="009B3712">
              <w:instrText>AutoTextList  \sNoStyle\t "Enterprise Product"</w:instrText>
            </w:r>
            <w:r w:rsidRPr="00D4709A">
              <w:fldChar w:fldCharType="separate"/>
            </w:r>
            <w:r w:rsidR="00D4709A" w:rsidRPr="00D4709A">
              <w:fldChar w:fldCharType="begin"/>
            </w:r>
            <w:r w:rsidR="00D4709A" w:rsidRPr="00D4709A">
              <w:instrText xml:space="preserve"> </w:instrText>
            </w:r>
            <w:r w:rsidR="00D4709A" w:rsidRPr="00D4709A">
              <w:rPr>
                <w:color w:val="1F497D"/>
              </w:rPr>
              <w:instrText>AutoTextList  \s NoStyle \t “</w:instrText>
            </w:r>
            <w:r w:rsidR="00D4709A" w:rsidRPr="00D4709A">
              <w:instrText>Konzernprodukt</w:instrText>
            </w:r>
            <w:r w:rsidR="00D4709A" w:rsidRPr="00D4709A">
              <w:rPr>
                <w:color w:val="1F497D"/>
              </w:rPr>
              <w:instrText>”</w:instrText>
            </w:r>
            <w:r w:rsidR="00D4709A" w:rsidRPr="00D4709A">
              <w:instrText xml:space="preserve"> </w:instrText>
            </w:r>
            <w:r w:rsidR="00D4709A" w:rsidRPr="00D4709A">
              <w:fldChar w:fldCharType="separate"/>
            </w:r>
            <w:r w:rsidR="00D4709A" w:rsidRPr="00D4709A">
              <w:rPr>
                <w:color w:val="1F497D"/>
              </w:rPr>
              <w:t xml:space="preserve"> </w:t>
            </w:r>
            <w:r w:rsidR="00D4709A" w:rsidRPr="00D4709A">
              <w:t>E</w:t>
            </w:r>
            <w:r w:rsidR="00D4709A" w:rsidRPr="00D4709A">
              <w:fldChar w:fldCharType="end"/>
            </w:r>
            <w:r w:rsidR="009B3712" w:rsidRPr="00D4709A">
              <w:t xml:space="preserve"> </w:t>
            </w:r>
            <w:r w:rsidRPr="00D4709A">
              <w:fldChar w:fldCharType="end"/>
            </w:r>
          </w:p>
        </w:tc>
        <w:tc>
          <w:tcPr>
            <w:tcW w:w="595" w:type="dxa"/>
            <w:shd w:val="clear" w:color="auto" w:fill="70AD47" w:themeFill="accent6"/>
            <w:vAlign w:val="center"/>
          </w:tcPr>
          <w:p w14:paraId="4B085727" w14:textId="77777777" w:rsidR="009B3712" w:rsidRPr="00D4709A" w:rsidRDefault="00D4709A" w:rsidP="009B3712">
            <w:pPr>
              <w:pStyle w:val="ProductList-OfferingBody"/>
              <w:ind w:left="-113"/>
              <w:jc w:val="center"/>
              <w:rPr>
                <w:bCs/>
              </w:rPr>
            </w:pPr>
            <w:r w:rsidRPr="00D4709A">
              <w:rPr>
                <w:bCs/>
              </w:rPr>
              <w:fldChar w:fldCharType="begin"/>
            </w:r>
            <w:r w:rsidRPr="00D4709A">
              <w:rPr>
                <w:bCs/>
              </w:rPr>
              <w:instrText xml:space="preserve"> </w:instrText>
            </w:r>
            <w:r w:rsidRPr="00D4709A">
              <w:rPr>
                <w:bCs/>
                <w:color w:val="1F497D"/>
              </w:rPr>
              <w:instrText>AutoTextList  \s NoStyle \t “</w:instrText>
            </w:r>
            <w:r w:rsidRPr="00D4709A">
              <w:rPr>
                <w:bCs/>
              </w:rPr>
              <w:instrText>Zusätzliches Produkt (nur EES)</w:instrText>
            </w:r>
            <w:r w:rsidRPr="00D4709A">
              <w:rPr>
                <w:bCs/>
                <w:color w:val="1F497D"/>
              </w:rPr>
              <w:instrText>”</w:instrText>
            </w:r>
            <w:r w:rsidRPr="00D4709A">
              <w:rPr>
                <w:bCs/>
              </w:rPr>
              <w:instrText xml:space="preserve"> </w:instrText>
            </w:r>
            <w:r w:rsidRPr="00D4709A">
              <w:rPr>
                <w:bCs/>
              </w:rPr>
              <w:fldChar w:fldCharType="separate"/>
            </w:r>
            <w:r w:rsidRPr="00D4709A">
              <w:rPr>
                <w:bCs/>
              </w:rPr>
              <w:t>AE</w:t>
            </w:r>
            <w:r w:rsidRPr="00D4709A">
              <w:rPr>
                <w:bCs/>
              </w:rPr>
              <w:fldChar w:fldCharType="end"/>
            </w:r>
          </w:p>
        </w:tc>
        <w:tc>
          <w:tcPr>
            <w:tcW w:w="596" w:type="dxa"/>
            <w:shd w:val="clear" w:color="auto" w:fill="70AD47" w:themeFill="accent6"/>
            <w:vAlign w:val="center"/>
          </w:tcPr>
          <w:p w14:paraId="4B085728"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4B085729"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4B08572A"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4B08572B" w14:textId="77777777" w:rsidR="009B3712" w:rsidRDefault="009B3712" w:rsidP="009B3712">
            <w:pPr>
              <w:pStyle w:val="ProductList-OfferingBody"/>
              <w:ind w:left="-113"/>
              <w:jc w:val="center"/>
            </w:pPr>
          </w:p>
        </w:tc>
        <w:tc>
          <w:tcPr>
            <w:tcW w:w="595" w:type="dxa"/>
            <w:shd w:val="clear" w:color="auto" w:fill="70AD47" w:themeFill="accent6"/>
            <w:vAlign w:val="center"/>
          </w:tcPr>
          <w:p w14:paraId="4B08572C"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4B08572D" w14:textId="77777777" w:rsidR="009B3712" w:rsidRDefault="009B3712" w:rsidP="009B3712">
            <w:pPr>
              <w:pStyle w:val="ProductList-OfferingBody"/>
              <w:ind w:left="-113"/>
              <w:jc w:val="center"/>
            </w:pPr>
          </w:p>
        </w:tc>
      </w:tr>
      <w:tr w:rsidR="00992355" w14:paraId="4B08573D" w14:textId="77777777" w:rsidTr="005A73D1">
        <w:tc>
          <w:tcPr>
            <w:tcW w:w="2911" w:type="dxa"/>
            <w:tcBorders>
              <w:top w:val="nil"/>
              <w:left w:val="nil"/>
              <w:bottom w:val="dashSmallGap" w:sz="4" w:space="0" w:color="BFBFBF" w:themeColor="background1" w:themeShade="BF"/>
              <w:right w:val="nil"/>
            </w:tcBorders>
          </w:tcPr>
          <w:p w14:paraId="4B08572F" w14:textId="77777777" w:rsidR="00992355" w:rsidRDefault="00992355" w:rsidP="00354D09">
            <w:pPr>
              <w:pStyle w:val="ProductList-Offering2"/>
            </w:pPr>
            <w:bookmarkStart w:id="772" w:name="_Toc379797261"/>
            <w:bookmarkStart w:id="773" w:name="_Toc380513286"/>
            <w:bookmarkStart w:id="774" w:name="_Toc380655328"/>
            <w:bookmarkStart w:id="775" w:name="_Toc391370722"/>
            <w:r>
              <w:t>Windows Enterprise-Upgrade und SA für Partners in Learning</w:t>
            </w:r>
            <w:bookmarkEnd w:id="772"/>
            <w:bookmarkEnd w:id="773"/>
            <w:bookmarkEnd w:id="774"/>
            <w:bookmarkEnd w:id="775"/>
            <w:r>
              <w:fldChar w:fldCharType="begin"/>
            </w:r>
            <w:r>
              <w:instrText>XE "Windows Enterprise-Upgrade und SA für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4B085730" w14:textId="77777777"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B085731"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732"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733"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734" w14:textId="77777777" w:rsidR="00992355" w:rsidRDefault="00992355" w:rsidP="00D4709A">
            <w:pPr>
              <w:pStyle w:val="ProductList-OfferingBody"/>
              <w:ind w:left="-113"/>
              <w:jc w:val="center"/>
            </w:pPr>
            <w:r>
              <w:t>2,</w:t>
            </w:r>
            <w:r w:rsidR="00D4709A" w:rsidRPr="004F3E13">
              <w:rPr>
                <w:bCs/>
              </w:rPr>
              <w:fldChar w:fldCharType="begin"/>
            </w:r>
            <w:r w:rsidR="00D4709A" w:rsidRPr="004F3E13">
              <w:rPr>
                <w:bCs/>
              </w:rPr>
              <w:instrText xml:space="preserve"> </w:instrText>
            </w:r>
            <w:r w:rsidR="00D4709A" w:rsidRPr="004F3E13">
              <w:rPr>
                <w:bCs/>
                <w:color w:val="1F497D"/>
              </w:rPr>
              <w:instrText>AutoTextList  \s NoStyle \t “</w:instrText>
            </w:r>
            <w:r w:rsidR="00D4709A" w:rsidRPr="004F3E13">
              <w:rPr>
                <w:bCs/>
              </w:rPr>
              <w:instrText>Anwendungsplattform-Produkt</w:instrText>
            </w:r>
            <w:r w:rsidR="00D4709A" w:rsidRPr="004F3E13">
              <w:rPr>
                <w:bCs/>
                <w:color w:val="1F497D"/>
              </w:rPr>
              <w:instrText>”</w:instrText>
            </w:r>
            <w:r w:rsidR="00D4709A" w:rsidRPr="004F3E13">
              <w:rPr>
                <w:bCs/>
              </w:rPr>
              <w:instrText xml:space="preserve"> </w:instrText>
            </w:r>
            <w:r w:rsidR="00D4709A" w:rsidRPr="004F3E13">
              <w:rPr>
                <w:bCs/>
              </w:rPr>
              <w:fldChar w:fldCharType="separate"/>
            </w:r>
            <w:r w:rsidR="00D4709A" w:rsidRPr="004F3E13">
              <w:rPr>
                <w:bCs/>
              </w:rPr>
              <w:t>AP</w:t>
            </w:r>
            <w:r w:rsidR="00D4709A" w:rsidRPr="004F3E13">
              <w:rPr>
                <w:bCs/>
              </w:rPr>
              <w:fldChar w:fldCharType="end"/>
            </w:r>
          </w:p>
        </w:tc>
        <w:tc>
          <w:tcPr>
            <w:tcW w:w="596" w:type="dxa"/>
            <w:shd w:val="clear" w:color="auto" w:fill="BFBFBF" w:themeFill="background1" w:themeFillShade="BF"/>
            <w:vAlign w:val="center"/>
          </w:tcPr>
          <w:p w14:paraId="4B085735"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B085736"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B0857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B085738"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B085739"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B08573A"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B08573B"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B08573C" w14:textId="77777777" w:rsidR="00992355" w:rsidRDefault="00992355" w:rsidP="00C05A53">
            <w:pPr>
              <w:pStyle w:val="ProductList-OfferingBody"/>
              <w:ind w:left="-113"/>
              <w:jc w:val="center"/>
            </w:pPr>
          </w:p>
        </w:tc>
      </w:tr>
      <w:tr w:rsidR="00992355" w14:paraId="4B08574C" w14:textId="77777777" w:rsidTr="005A73D1">
        <w:tc>
          <w:tcPr>
            <w:tcW w:w="2911" w:type="dxa"/>
            <w:tcBorders>
              <w:top w:val="nil"/>
              <w:left w:val="nil"/>
              <w:bottom w:val="dashSmallGap" w:sz="4" w:space="0" w:color="BFBFBF" w:themeColor="background1" w:themeShade="BF"/>
              <w:right w:val="nil"/>
            </w:tcBorders>
          </w:tcPr>
          <w:p w14:paraId="4B08573E" w14:textId="77777777" w:rsidR="00992355" w:rsidRDefault="00992355" w:rsidP="009130AF">
            <w:pPr>
              <w:pStyle w:val="ProductList-Offering2"/>
            </w:pPr>
            <w:bookmarkStart w:id="776" w:name="_Toc391370723"/>
            <w:bookmarkStart w:id="777" w:name="_Toc379797263"/>
            <w:bookmarkStart w:id="778" w:name="_Toc380513288"/>
            <w:bookmarkStart w:id="779" w:name="_Toc380655330"/>
            <w:r>
              <w:t>Windows 8.1 Enterprise Sideloading</w:t>
            </w:r>
            <w:bookmarkEnd w:id="776"/>
            <w:r>
              <w:fldChar w:fldCharType="begin"/>
            </w:r>
            <w:r>
              <w:instrText>XE "Windows 8.1 Enterprise Sideloading"</w:instrText>
            </w:r>
            <w: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14:paraId="4B08573F"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B085740" w14:textId="77777777"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74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74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74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B08574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B085745" w14:textId="77777777" w:rsidR="00992355" w:rsidRDefault="00992355" w:rsidP="00C05A53">
            <w:pPr>
              <w:pStyle w:val="ProductList-OfferingBody"/>
              <w:ind w:left="-113"/>
              <w:jc w:val="center"/>
            </w:pPr>
          </w:p>
        </w:tc>
        <w:tc>
          <w:tcPr>
            <w:tcW w:w="596" w:type="dxa"/>
            <w:shd w:val="clear" w:color="auto" w:fill="70AD47" w:themeFill="accent6"/>
            <w:vAlign w:val="center"/>
          </w:tcPr>
          <w:p w14:paraId="4B085746" w14:textId="77777777" w:rsidR="00992355" w:rsidRDefault="00992355" w:rsidP="00C05A53">
            <w:pPr>
              <w:pStyle w:val="ProductList-OfferingBody"/>
              <w:ind w:left="-113"/>
              <w:jc w:val="center"/>
            </w:pPr>
          </w:p>
        </w:tc>
        <w:tc>
          <w:tcPr>
            <w:tcW w:w="595" w:type="dxa"/>
            <w:shd w:val="clear" w:color="auto" w:fill="70AD47" w:themeFill="accent6"/>
            <w:vAlign w:val="center"/>
          </w:tcPr>
          <w:p w14:paraId="4B085747" w14:textId="77777777" w:rsidR="00992355" w:rsidRDefault="00992355" w:rsidP="00C05A53">
            <w:pPr>
              <w:pStyle w:val="ProductList-OfferingBody"/>
              <w:ind w:left="-113"/>
              <w:jc w:val="center"/>
            </w:pPr>
          </w:p>
        </w:tc>
        <w:tc>
          <w:tcPr>
            <w:tcW w:w="595" w:type="dxa"/>
            <w:shd w:val="clear" w:color="auto" w:fill="70AD47" w:themeFill="accent6"/>
            <w:vAlign w:val="center"/>
          </w:tcPr>
          <w:p w14:paraId="4B085748" w14:textId="77777777" w:rsidR="00992355" w:rsidRPr="00D4709A" w:rsidRDefault="00D4709A" w:rsidP="00C05A53">
            <w:pPr>
              <w:pStyle w:val="ProductList-OfferingBody"/>
              <w:ind w:left="-113"/>
              <w:jc w:val="center"/>
              <w:rPr>
                <w:bCs/>
              </w:rPr>
            </w:pPr>
            <w:r w:rsidRPr="00D4709A">
              <w:rPr>
                <w:bCs/>
                <w:color w:val="000000" w:themeColor="text1"/>
              </w:rPr>
              <w:fldChar w:fldCharType="begin"/>
            </w:r>
            <w:r w:rsidRPr="00D4709A">
              <w:rPr>
                <w:bCs/>
                <w:color w:val="000000" w:themeColor="text1"/>
              </w:rPr>
              <w:instrText xml:space="preserve"> </w:instrText>
            </w:r>
            <w:r w:rsidRPr="00D4709A">
              <w:rPr>
                <w:bCs/>
                <w:color w:val="1F497D"/>
              </w:rPr>
              <w:instrText>AutoTextList  \s NoStyle \t “</w:instrText>
            </w:r>
            <w:r w:rsidRPr="00D4709A">
              <w:rPr>
                <w:bCs/>
                <w:color w:val="000000" w:themeColor="text1"/>
              </w:rPr>
              <w:instrText>Open-Lizenz</w:instrText>
            </w:r>
            <w:r w:rsidRPr="00D4709A">
              <w:rPr>
                <w:bCs/>
                <w:color w:val="1F497D"/>
              </w:rPr>
              <w:instrText>”</w:instrText>
            </w:r>
            <w:r w:rsidRPr="00D4709A">
              <w:rPr>
                <w:bCs/>
                <w:color w:val="000000" w:themeColor="text1"/>
              </w:rPr>
              <w:instrText xml:space="preserve"> </w:instrText>
            </w:r>
            <w:r w:rsidRPr="00D4709A">
              <w:rPr>
                <w:bCs/>
                <w:color w:val="000000" w:themeColor="text1"/>
              </w:rPr>
              <w:fldChar w:fldCharType="separate"/>
            </w:r>
            <w:r w:rsidRPr="00D4709A">
              <w:rPr>
                <w:bCs/>
              </w:rPr>
              <w:t>OL</w:t>
            </w:r>
            <w:r w:rsidRPr="00D4709A">
              <w:rPr>
                <w:bCs/>
                <w:color w:val="000000" w:themeColor="text1"/>
              </w:rPr>
              <w:fldChar w:fldCharType="end"/>
            </w:r>
          </w:p>
        </w:tc>
        <w:tc>
          <w:tcPr>
            <w:tcW w:w="596" w:type="dxa"/>
            <w:shd w:val="clear" w:color="auto" w:fill="BFBFBF" w:themeFill="background1" w:themeFillShade="BF"/>
            <w:vAlign w:val="center"/>
          </w:tcPr>
          <w:p w14:paraId="4B085749" w14:textId="77777777" w:rsidR="00992355" w:rsidRDefault="00992355" w:rsidP="00C05A53">
            <w:pPr>
              <w:pStyle w:val="ProductList-OfferingBody"/>
              <w:ind w:left="-113"/>
              <w:jc w:val="center"/>
            </w:pPr>
          </w:p>
        </w:tc>
        <w:tc>
          <w:tcPr>
            <w:tcW w:w="595" w:type="dxa"/>
            <w:shd w:val="clear" w:color="auto" w:fill="70AD47" w:themeFill="accent6"/>
            <w:vAlign w:val="center"/>
          </w:tcPr>
          <w:p w14:paraId="4B08574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B08574B" w14:textId="77777777" w:rsidR="00992355" w:rsidRDefault="00992355" w:rsidP="00C05A53">
            <w:pPr>
              <w:pStyle w:val="ProductList-OfferingBody"/>
              <w:ind w:left="-113"/>
              <w:jc w:val="center"/>
            </w:pPr>
          </w:p>
        </w:tc>
      </w:tr>
      <w:tr w:rsidR="00E553C4" w14:paraId="4B08575B" w14:textId="77777777" w:rsidTr="005A73D1">
        <w:tc>
          <w:tcPr>
            <w:tcW w:w="2911" w:type="dxa"/>
            <w:tcBorders>
              <w:top w:val="nil"/>
              <w:left w:val="nil"/>
              <w:bottom w:val="dashSmallGap" w:sz="4" w:space="0" w:color="BFBFBF" w:themeColor="background1" w:themeShade="BF"/>
              <w:right w:val="nil"/>
            </w:tcBorders>
          </w:tcPr>
          <w:p w14:paraId="4B08574D" w14:textId="77777777" w:rsidR="00E553C4" w:rsidRDefault="00E553C4" w:rsidP="00354D09">
            <w:pPr>
              <w:pStyle w:val="ProductList-Offering2"/>
            </w:pPr>
            <w:bookmarkStart w:id="780" w:name="_Toc379797264"/>
            <w:bookmarkStart w:id="781" w:name="_Toc380513289"/>
            <w:bookmarkStart w:id="782" w:name="_Toc380655331"/>
            <w:bookmarkStart w:id="783" w:name="_Toc391370724"/>
            <w:r>
              <w:t>Windows 8.1 Enterprise-Upgrade</w:t>
            </w:r>
            <w:bookmarkEnd w:id="780"/>
            <w:bookmarkEnd w:id="781"/>
            <w:bookmarkEnd w:id="782"/>
            <w:bookmarkEnd w:id="783"/>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4B08574E"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B08574F"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085750"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751"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752"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4B085753"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B085754" w14:textId="77777777" w:rsidR="00E553C4" w:rsidRDefault="00E553C4" w:rsidP="00C05A53">
            <w:pPr>
              <w:pStyle w:val="ProductList-OfferingBody"/>
              <w:ind w:left="-113"/>
              <w:jc w:val="center"/>
            </w:pPr>
          </w:p>
        </w:tc>
        <w:tc>
          <w:tcPr>
            <w:tcW w:w="596" w:type="dxa"/>
            <w:shd w:val="clear" w:color="auto" w:fill="70AD47" w:themeFill="accent6"/>
            <w:vAlign w:val="center"/>
          </w:tcPr>
          <w:p w14:paraId="4B085755" w14:textId="77777777" w:rsidR="00E553C4" w:rsidRDefault="00E553C4" w:rsidP="00C05A53">
            <w:pPr>
              <w:pStyle w:val="ProductList-OfferingBody"/>
              <w:ind w:left="-113"/>
              <w:jc w:val="center"/>
            </w:pPr>
          </w:p>
        </w:tc>
        <w:tc>
          <w:tcPr>
            <w:tcW w:w="595" w:type="dxa"/>
            <w:shd w:val="clear" w:color="auto" w:fill="70AD47" w:themeFill="accent6"/>
            <w:vAlign w:val="center"/>
          </w:tcPr>
          <w:p w14:paraId="4B085756"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B08575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B085758" w14:textId="77777777" w:rsidR="00E553C4" w:rsidRDefault="00E553C4" w:rsidP="00C05A53">
            <w:pPr>
              <w:pStyle w:val="ProductList-OfferingBody"/>
              <w:ind w:left="-113"/>
              <w:jc w:val="center"/>
            </w:pPr>
          </w:p>
        </w:tc>
        <w:tc>
          <w:tcPr>
            <w:tcW w:w="595" w:type="dxa"/>
            <w:shd w:val="clear" w:color="auto" w:fill="70AD47" w:themeFill="accent6"/>
            <w:vAlign w:val="center"/>
          </w:tcPr>
          <w:p w14:paraId="4B085759"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B08575A" w14:textId="77777777" w:rsidR="00E553C4" w:rsidRDefault="00E553C4" w:rsidP="00C05A53">
            <w:pPr>
              <w:pStyle w:val="ProductList-OfferingBody"/>
              <w:ind w:left="-113"/>
              <w:jc w:val="center"/>
            </w:pPr>
          </w:p>
        </w:tc>
      </w:tr>
      <w:tr w:rsidR="00992355" w14:paraId="4B08576A" w14:textId="77777777" w:rsidTr="005A73D1">
        <w:tc>
          <w:tcPr>
            <w:tcW w:w="2911" w:type="dxa"/>
            <w:tcBorders>
              <w:top w:val="nil"/>
              <w:left w:val="nil"/>
              <w:bottom w:val="dashSmallGap" w:sz="4" w:space="0" w:color="BFBFBF" w:themeColor="background1" w:themeShade="BF"/>
              <w:right w:val="nil"/>
            </w:tcBorders>
          </w:tcPr>
          <w:p w14:paraId="4B08575C" w14:textId="77777777" w:rsidR="00992355" w:rsidRDefault="00992355" w:rsidP="00354D09">
            <w:pPr>
              <w:pStyle w:val="ProductList-Offering2"/>
            </w:pPr>
            <w:bookmarkStart w:id="784" w:name="_Toc379797265"/>
            <w:bookmarkStart w:id="785" w:name="_Toc380513290"/>
            <w:bookmarkStart w:id="786" w:name="_Toc380655332"/>
            <w:bookmarkStart w:id="787" w:name="_Toc391370725"/>
            <w:r>
              <w:t>Windows 8.1 Enterprise-Upgrade</w:t>
            </w:r>
            <w:r>
              <w:fldChar w:fldCharType="begin"/>
            </w:r>
            <w:r>
              <w:instrText>XE "Windows 8.1 Enterprise-Upgrade"</w:instrText>
            </w:r>
            <w:r>
              <w:fldChar w:fldCharType="end"/>
            </w:r>
            <w:r>
              <w:t xml:space="preserve"> und SA</w:t>
            </w:r>
            <w:bookmarkEnd w:id="784"/>
            <w:bookmarkEnd w:id="785"/>
            <w:bookmarkEnd w:id="786"/>
            <w:bookmarkEnd w:id="787"/>
            <w:r>
              <w:fldChar w:fldCharType="begin"/>
            </w:r>
            <w:r>
              <w:instrText>XE "Windows 8.1 Enterprise-Upgrade und SA"</w:instrText>
            </w:r>
            <w:r>
              <w:fldChar w:fldCharType="end"/>
            </w:r>
          </w:p>
        </w:tc>
        <w:tc>
          <w:tcPr>
            <w:tcW w:w="595" w:type="dxa"/>
            <w:tcBorders>
              <w:top w:val="nil"/>
              <w:left w:val="nil"/>
              <w:bottom w:val="dashSmallGap" w:sz="4" w:space="0" w:color="BFBFBF" w:themeColor="background1" w:themeShade="BF"/>
              <w:right w:val="nil"/>
            </w:tcBorders>
            <w:vAlign w:val="center"/>
          </w:tcPr>
          <w:p w14:paraId="4B08575D" w14:textId="77777777"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B08575E"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75F"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760"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761" w14:textId="77777777" w:rsidR="00992355" w:rsidRDefault="00992355" w:rsidP="00D4709A">
            <w:pPr>
              <w:pStyle w:val="ProductList-OfferingBody"/>
              <w:ind w:left="-113"/>
              <w:jc w:val="center"/>
            </w:pPr>
            <w:r>
              <w:t>1,</w:t>
            </w:r>
            <w:r w:rsidR="00D4709A" w:rsidRPr="00D4709A">
              <w:rPr>
                <w:bCs/>
              </w:rPr>
              <w:fldChar w:fldCharType="begin"/>
            </w:r>
            <w:r w:rsidR="00D4709A" w:rsidRPr="00D4709A">
              <w:rPr>
                <w:bCs/>
              </w:rPr>
              <w:instrText xml:space="preserve"> </w:instrText>
            </w:r>
            <w:r w:rsidR="00D4709A" w:rsidRPr="00D4709A">
              <w:rPr>
                <w:bCs/>
                <w:color w:val="1F497D"/>
              </w:rPr>
              <w:instrText>AutoTextList  \s NoStyle \t “</w:instrText>
            </w:r>
            <w:r w:rsidR="00D4709A" w:rsidRPr="00D4709A">
              <w:rPr>
                <w:bCs/>
              </w:rPr>
              <w:instrText>Produkt der School Desktop-Plattform</w:instrText>
            </w:r>
            <w:r w:rsidR="00D4709A" w:rsidRPr="00D4709A">
              <w:rPr>
                <w:bCs/>
                <w:color w:val="1F497D"/>
              </w:rPr>
              <w:instrText>”</w:instrText>
            </w:r>
            <w:r w:rsidR="00D4709A" w:rsidRPr="00D4709A">
              <w:rPr>
                <w:bCs/>
              </w:rPr>
              <w:instrText xml:space="preserve"> </w:instrText>
            </w:r>
            <w:r w:rsidR="00D4709A" w:rsidRPr="00D4709A">
              <w:rPr>
                <w:bCs/>
              </w:rPr>
              <w:fldChar w:fldCharType="separate"/>
            </w:r>
            <w:r w:rsidR="00D4709A" w:rsidRPr="00D4709A">
              <w:rPr>
                <w:bCs/>
              </w:rPr>
              <w:t>SD</w:t>
            </w:r>
            <w:r w:rsidR="00D4709A" w:rsidRPr="00D4709A">
              <w:rPr>
                <w:bCs/>
              </w:rPr>
              <w:fldChar w:fldCharType="end"/>
            </w:r>
          </w:p>
        </w:tc>
        <w:tc>
          <w:tcPr>
            <w:tcW w:w="596" w:type="dxa"/>
            <w:shd w:val="clear" w:color="auto" w:fill="70AD47" w:themeFill="accent6"/>
            <w:vAlign w:val="center"/>
          </w:tcPr>
          <w:p w14:paraId="4B085762" w14:textId="77777777" w:rsidR="00992355" w:rsidRDefault="00D4709A" w:rsidP="00D4709A">
            <w:pPr>
              <w:pStyle w:val="ProductList-OfferingBody"/>
              <w:ind w:left="-113"/>
              <w:jc w:val="center"/>
            </w:pPr>
            <w:r w:rsidRPr="00D4709A">
              <w:rPr>
                <w:bCs/>
              </w:rPr>
              <w:fldChar w:fldCharType="begin"/>
            </w:r>
            <w:r w:rsidRPr="00D4709A">
              <w:rPr>
                <w:bCs/>
              </w:rPr>
              <w:instrText xml:space="preserve"> </w:instrText>
            </w:r>
            <w:r w:rsidRPr="00D4709A">
              <w:rPr>
                <w:bCs/>
                <w:color w:val="1F497D"/>
              </w:rPr>
              <w:instrText>AutoTextList  \s NoStyle \t “</w:instrText>
            </w:r>
            <w:r w:rsidRPr="00D4709A">
              <w:rPr>
                <w:bCs/>
              </w:rPr>
              <w:instrText>Produkt der Enterprise Desktop-Plattform</w:instrText>
            </w:r>
            <w:r w:rsidRPr="00D4709A">
              <w:rPr>
                <w:bCs/>
                <w:color w:val="1F497D"/>
              </w:rPr>
              <w:instrText>”</w:instrText>
            </w:r>
            <w:r w:rsidRPr="00D4709A">
              <w:rPr>
                <w:bCs/>
              </w:rPr>
              <w:instrText xml:space="preserve"> </w:instrText>
            </w:r>
            <w:r w:rsidRPr="00D4709A">
              <w:rPr>
                <w:bCs/>
              </w:rPr>
              <w:fldChar w:fldCharType="separate"/>
            </w:r>
            <w:r w:rsidRPr="00D4709A">
              <w:rPr>
                <w:bCs/>
              </w:rPr>
              <w:t>EP</w:t>
            </w:r>
            <w:r w:rsidRPr="00D4709A">
              <w:rPr>
                <w:bCs/>
              </w:rPr>
              <w:fldChar w:fldCharType="end"/>
            </w:r>
            <w:r w:rsidR="00042275">
              <w:t>,</w:t>
            </w:r>
            <w:r w:rsidRPr="00D4709A">
              <w:fldChar w:fldCharType="begin"/>
            </w:r>
            <w:r w:rsidRPr="00D4709A">
              <w:instrText xml:space="preserve"> </w:instrText>
            </w:r>
            <w:r w:rsidRPr="00D4709A">
              <w:rPr>
                <w:color w:val="1F497D"/>
              </w:rPr>
              <w:instrText>AutoTextList  \s NoStyle \t “</w:instrText>
            </w:r>
            <w:r w:rsidRPr="00D4709A">
              <w:instrText>Produkt der Professional Desktop-Plattform</w:instrText>
            </w:r>
            <w:r w:rsidRPr="00D4709A">
              <w:rPr>
                <w:color w:val="1F497D"/>
              </w:rPr>
              <w:instrText>”</w:instrText>
            </w:r>
            <w:r w:rsidRPr="00D4709A">
              <w:instrText xml:space="preserve"> </w:instrText>
            </w:r>
            <w:r w:rsidRPr="00D4709A">
              <w:fldChar w:fldCharType="separate"/>
            </w:r>
            <w:r w:rsidRPr="00D4709A">
              <w:t>PP</w:t>
            </w:r>
            <w:r w:rsidRPr="00D4709A">
              <w:fldChar w:fldCharType="end"/>
            </w:r>
          </w:p>
        </w:tc>
        <w:tc>
          <w:tcPr>
            <w:tcW w:w="595" w:type="dxa"/>
            <w:shd w:val="clear" w:color="auto" w:fill="70AD47" w:themeFill="accent6"/>
            <w:vAlign w:val="center"/>
          </w:tcPr>
          <w:p w14:paraId="4B085763" w14:textId="77777777" w:rsidR="00992355" w:rsidRDefault="00D4709A" w:rsidP="00D4709A">
            <w:pPr>
              <w:pStyle w:val="ProductList-OfferingBody"/>
              <w:ind w:left="-113"/>
              <w:jc w:val="center"/>
            </w:pPr>
            <w:r w:rsidRPr="00D4709A">
              <w:rPr>
                <w:bCs/>
              </w:rPr>
              <w:fldChar w:fldCharType="begin"/>
            </w:r>
            <w:r w:rsidRPr="00D4709A">
              <w:rPr>
                <w:bCs/>
              </w:rPr>
              <w:instrText xml:space="preserve"> </w:instrText>
            </w:r>
            <w:r w:rsidRPr="00D4709A">
              <w:rPr>
                <w:bCs/>
                <w:color w:val="1F497D"/>
              </w:rPr>
              <w:instrText>AutoTextList  \s NoStyle \t “</w:instrText>
            </w:r>
            <w:r w:rsidRPr="00D4709A">
              <w:rPr>
                <w:bCs/>
              </w:rPr>
              <w:instrText>Produkte der Education Desktop-Plattform</w:instrText>
            </w:r>
            <w:r w:rsidRPr="00D4709A">
              <w:rPr>
                <w:bCs/>
                <w:color w:val="1F497D"/>
              </w:rPr>
              <w:instrText>”</w:instrText>
            </w:r>
            <w:r w:rsidRPr="00D4709A">
              <w:rPr>
                <w:bCs/>
              </w:rPr>
              <w:instrText xml:space="preserve"> </w:instrText>
            </w:r>
            <w:r w:rsidRPr="00D4709A">
              <w:rPr>
                <w:bCs/>
              </w:rPr>
              <w:fldChar w:fldCharType="separate"/>
            </w:r>
            <w:r w:rsidRPr="00D4709A">
              <w:rPr>
                <w:bCs/>
              </w:rPr>
              <w:t>ED</w:t>
            </w:r>
            <w:r w:rsidRPr="00D4709A">
              <w:rPr>
                <w:bCs/>
              </w:rPr>
              <w:fldChar w:fldCharType="end"/>
            </w:r>
            <w:r w:rsidR="00042275">
              <w:t>,</w:t>
            </w:r>
            <w:r w:rsidRPr="00D4709A">
              <w:rPr>
                <w:bCs/>
              </w:rPr>
              <w:fldChar w:fldCharType="begin"/>
            </w:r>
            <w:r w:rsidRPr="00D4709A">
              <w:rPr>
                <w:bCs/>
              </w:rPr>
              <w:instrText xml:space="preserve"> </w:instrText>
            </w:r>
            <w:r w:rsidRPr="00D4709A">
              <w:rPr>
                <w:bCs/>
                <w:color w:val="1F497D"/>
              </w:rPr>
              <w:instrText>AutoTextList  \s NoStyle \t “</w:instrText>
            </w:r>
            <w:r w:rsidRPr="00D4709A">
              <w:rPr>
                <w:bCs/>
              </w:rPr>
              <w:instrText>Studentenangebot</w:instrText>
            </w:r>
            <w:r w:rsidRPr="00D4709A">
              <w:rPr>
                <w:bCs/>
                <w:color w:val="1F497D"/>
              </w:rPr>
              <w:instrText>”</w:instrText>
            </w:r>
            <w:r w:rsidRPr="00D4709A">
              <w:rPr>
                <w:bCs/>
              </w:rPr>
              <w:instrText xml:space="preserve"> </w:instrText>
            </w:r>
            <w:r w:rsidRPr="00D4709A">
              <w:rPr>
                <w:bCs/>
              </w:rPr>
              <w:fldChar w:fldCharType="separate"/>
            </w:r>
            <w:r w:rsidRPr="00D4709A">
              <w:rPr>
                <w:bCs/>
              </w:rPr>
              <w:t>ST</w:t>
            </w:r>
            <w:r w:rsidRPr="00D4709A">
              <w:rPr>
                <w:bCs/>
              </w:rPr>
              <w:fldChar w:fldCharType="end"/>
            </w:r>
          </w:p>
        </w:tc>
        <w:tc>
          <w:tcPr>
            <w:tcW w:w="596" w:type="dxa"/>
            <w:shd w:val="clear" w:color="auto" w:fill="BFBFBF" w:themeFill="background1" w:themeFillShade="BF"/>
            <w:vAlign w:val="center"/>
          </w:tcPr>
          <w:p w14:paraId="4B085764" w14:textId="77777777" w:rsidR="00992355" w:rsidRDefault="00992355" w:rsidP="00C05A53">
            <w:pPr>
              <w:pStyle w:val="ProductList-OfferingBody"/>
              <w:ind w:left="-113"/>
              <w:jc w:val="center"/>
            </w:pPr>
          </w:p>
        </w:tc>
        <w:tc>
          <w:tcPr>
            <w:tcW w:w="595" w:type="dxa"/>
            <w:shd w:val="clear" w:color="auto" w:fill="70AD47" w:themeFill="accent6"/>
            <w:vAlign w:val="center"/>
          </w:tcPr>
          <w:p w14:paraId="4B085765"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B085766" w14:textId="77777777" w:rsidR="00992355" w:rsidRDefault="00992355" w:rsidP="00C05A53">
            <w:pPr>
              <w:pStyle w:val="ProductList-OfferingBody"/>
              <w:ind w:left="-113"/>
              <w:jc w:val="center"/>
            </w:pPr>
          </w:p>
        </w:tc>
        <w:tc>
          <w:tcPr>
            <w:tcW w:w="596" w:type="dxa"/>
            <w:shd w:val="clear" w:color="auto" w:fill="70AD47" w:themeFill="accent6"/>
            <w:vAlign w:val="center"/>
          </w:tcPr>
          <w:p w14:paraId="4B085767" w14:textId="77777777" w:rsidR="00992355" w:rsidRDefault="00D4709A" w:rsidP="00D4709A">
            <w:pPr>
              <w:pStyle w:val="ProductList-OfferingBody"/>
              <w:ind w:left="-113"/>
              <w:jc w:val="center"/>
            </w:pPr>
            <w:r w:rsidRPr="00D4709A">
              <w:rPr>
                <w:bCs/>
              </w:rPr>
              <w:fldChar w:fldCharType="begin"/>
            </w:r>
            <w:r w:rsidRPr="00D4709A">
              <w:rPr>
                <w:bCs/>
              </w:rPr>
              <w:instrText xml:space="preserve"> </w:instrText>
            </w:r>
            <w:r w:rsidRPr="00D4709A">
              <w:rPr>
                <w:bCs/>
                <w:color w:val="1F497D"/>
              </w:rPr>
              <w:instrText>AutoTextList  \s NoStyle \t “</w:instrText>
            </w:r>
            <w:r w:rsidRPr="00D4709A">
              <w:rPr>
                <w:bCs/>
              </w:rPr>
              <w:instrText>Angepasste Desktop-Plattform</w:instrText>
            </w:r>
            <w:r w:rsidRPr="00D4709A">
              <w:rPr>
                <w:bCs/>
                <w:color w:val="1F497D"/>
              </w:rPr>
              <w:instrText>”</w:instrText>
            </w:r>
            <w:r w:rsidRPr="00D4709A">
              <w:rPr>
                <w:bCs/>
              </w:rPr>
              <w:instrText xml:space="preserve"> </w:instrText>
            </w:r>
            <w:r w:rsidRPr="00D4709A">
              <w:rPr>
                <w:bCs/>
              </w:rPr>
              <w:fldChar w:fldCharType="separate"/>
            </w:r>
            <w:r w:rsidRPr="00D4709A">
              <w:rPr>
                <w:bCs/>
              </w:rPr>
              <w:t>CP</w:t>
            </w:r>
            <w:r w:rsidRPr="00D4709A">
              <w:rPr>
                <w:bCs/>
              </w:rPr>
              <w:fldChar w:fldCharType="end"/>
            </w:r>
            <w:r w:rsidR="00042275">
              <w:t>,</w:t>
            </w:r>
            <w:r w:rsidR="00042275">
              <w:fldChar w:fldCharType="begin"/>
            </w:r>
            <w:r w:rsidR="00CF012D" w:rsidRPr="003A35A1">
              <w:instrText xml:space="preserve"> </w:instrText>
            </w:r>
            <w:r w:rsidR="00CF012D">
              <w:instrText>AutoTextList  \sNoStyle\t "Non-Company Wide in Open Value"</w:instrText>
            </w:r>
            <w:r w:rsidR="00042275">
              <w:fldChar w:fldCharType="separate"/>
            </w:r>
            <w:r w:rsidRPr="00D4709A">
              <w:fldChar w:fldCharType="begin"/>
            </w:r>
            <w:r w:rsidRPr="00D4709A">
              <w:instrText xml:space="preserve"> </w:instrText>
            </w:r>
            <w:r w:rsidRPr="00D4709A">
              <w:rPr>
                <w:color w:val="1F497D"/>
              </w:rPr>
              <w:instrText>AutoTextList  \s NoStyle \t “</w:instrText>
            </w:r>
            <w:r w:rsidRPr="00D4709A">
              <w:instrText>Nicht organisationsweite Produkte in Open Value</w:instrText>
            </w:r>
            <w:r w:rsidRPr="00D4709A">
              <w:rPr>
                <w:color w:val="1F497D"/>
              </w:rPr>
              <w:instrText>”</w:instrText>
            </w:r>
            <w:r w:rsidRPr="00D4709A">
              <w:instrText xml:space="preserve"> </w:instrText>
            </w:r>
            <w:r w:rsidRPr="00D4709A">
              <w:fldChar w:fldCharType="separate"/>
            </w:r>
            <w:r w:rsidRPr="00D4709A">
              <w:t>P</w:t>
            </w:r>
            <w:r w:rsidRPr="00D4709A">
              <w:fldChar w:fldCharType="end"/>
            </w:r>
            <w:r w:rsidR="00CF012D">
              <w:t xml:space="preserve"> </w:t>
            </w:r>
            <w:r w:rsidR="00042275">
              <w:fldChar w:fldCharType="end"/>
            </w:r>
          </w:p>
        </w:tc>
        <w:tc>
          <w:tcPr>
            <w:tcW w:w="595" w:type="dxa"/>
            <w:shd w:val="clear" w:color="auto" w:fill="70AD47" w:themeFill="accent6"/>
            <w:vAlign w:val="center"/>
          </w:tcPr>
          <w:p w14:paraId="4B08576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B085769" w14:textId="77777777" w:rsidR="00992355" w:rsidRDefault="00992355" w:rsidP="00C05A53">
            <w:pPr>
              <w:pStyle w:val="ProductList-OfferingBody"/>
              <w:ind w:left="-113"/>
              <w:jc w:val="center"/>
            </w:pPr>
          </w:p>
        </w:tc>
      </w:tr>
      <w:tr w:rsidR="00C05A53" w14:paraId="4B085779" w14:textId="77777777" w:rsidTr="005A73D1">
        <w:tc>
          <w:tcPr>
            <w:tcW w:w="2911" w:type="dxa"/>
            <w:tcBorders>
              <w:top w:val="nil"/>
              <w:left w:val="nil"/>
              <w:bottom w:val="dashSmallGap" w:sz="4" w:space="0" w:color="BFBFBF" w:themeColor="background1" w:themeShade="BF"/>
              <w:right w:val="nil"/>
            </w:tcBorders>
          </w:tcPr>
          <w:p w14:paraId="4B08576B" w14:textId="77777777" w:rsidR="00C05A53" w:rsidRDefault="00992355" w:rsidP="00354D09">
            <w:pPr>
              <w:pStyle w:val="ProductList-Offering2"/>
            </w:pPr>
            <w:bookmarkStart w:id="788" w:name="_Toc379797266"/>
            <w:bookmarkStart w:id="789" w:name="_Toc380513291"/>
            <w:bookmarkStart w:id="790" w:name="_Toc380655333"/>
            <w:bookmarkStart w:id="791" w:name="_Toc391370726"/>
            <w:r>
              <w:t>Windows 8.1 Enterprise-Upgrade</w:t>
            </w:r>
            <w:r>
              <w:fldChar w:fldCharType="begin"/>
            </w:r>
            <w:r>
              <w:instrText>XE "Windows 8.1 Enterprise-Upgrade"</w:instrText>
            </w:r>
            <w:r>
              <w:fldChar w:fldCharType="end"/>
            </w:r>
            <w:r>
              <w:t xml:space="preserve"> und SA</w:t>
            </w:r>
            <w:r>
              <w:fldChar w:fldCharType="begin"/>
            </w:r>
            <w:r>
              <w:instrText>XE "Windows 8.1 Enterprise-Upgrade und SA"</w:instrText>
            </w:r>
            <w:r>
              <w:fldChar w:fldCharType="end"/>
            </w:r>
            <w:r>
              <w:t xml:space="preserve"> mit MDOP</w:t>
            </w:r>
            <w:bookmarkEnd w:id="788"/>
            <w:bookmarkEnd w:id="789"/>
            <w:bookmarkEnd w:id="790"/>
            <w:bookmarkEnd w:id="791"/>
            <w:r>
              <w:fldChar w:fldCharType="begin"/>
            </w:r>
            <w:r>
              <w:instrText>XE "Windows 8.1 Enterprise-Upgrade und SA mit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4B08576C" w14:textId="77777777"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B08576D"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B08576E"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76F"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770" w14:textId="77777777" w:rsidR="00C05A53" w:rsidRDefault="00E22ED9" w:rsidP="00C05A53">
            <w:pPr>
              <w:pStyle w:val="ProductList-OfferingBody"/>
              <w:ind w:left="-113"/>
              <w:jc w:val="center"/>
            </w:pPr>
            <w:r>
              <w:t>2</w:t>
            </w:r>
          </w:p>
        </w:tc>
        <w:tc>
          <w:tcPr>
            <w:tcW w:w="596" w:type="dxa"/>
            <w:shd w:val="clear" w:color="auto" w:fill="70AD47" w:themeFill="accent6"/>
            <w:vAlign w:val="center"/>
          </w:tcPr>
          <w:p w14:paraId="4B085771" w14:textId="77777777" w:rsidR="00C05A53" w:rsidRDefault="00042275" w:rsidP="00C05A53">
            <w:pPr>
              <w:pStyle w:val="ProductList-OfferingBody"/>
              <w:ind w:left="-113"/>
              <w:jc w:val="center"/>
            </w:pPr>
            <w:r>
              <w:fldChar w:fldCharType="begin"/>
            </w:r>
            <w:r w:rsidR="00CF012D" w:rsidRPr="003A35A1">
              <w:instrText xml:space="preserve"> </w:instrText>
            </w:r>
            <w:r w:rsidR="00CF012D">
              <w:instrText>AutoTextList  \sNoStyle\t "Enterprise Product"</w:instrText>
            </w:r>
            <w:r>
              <w:fldChar w:fldCharType="separate"/>
            </w:r>
            <w:r w:rsidR="00D4709A" w:rsidRPr="00D4709A">
              <w:fldChar w:fldCharType="begin"/>
            </w:r>
            <w:r w:rsidR="00D4709A" w:rsidRPr="00D4709A">
              <w:instrText xml:space="preserve"> </w:instrText>
            </w:r>
            <w:r w:rsidR="00D4709A" w:rsidRPr="00D4709A">
              <w:rPr>
                <w:color w:val="1F497D"/>
              </w:rPr>
              <w:instrText>AutoTextList  \s NoStyle \t “</w:instrText>
            </w:r>
            <w:r w:rsidR="00D4709A" w:rsidRPr="00D4709A">
              <w:instrText>Konzernprodukt</w:instrText>
            </w:r>
            <w:r w:rsidR="00D4709A" w:rsidRPr="00D4709A">
              <w:rPr>
                <w:color w:val="1F497D"/>
              </w:rPr>
              <w:instrText>”</w:instrText>
            </w:r>
            <w:r w:rsidR="00D4709A" w:rsidRPr="00D4709A">
              <w:instrText xml:space="preserve"> </w:instrText>
            </w:r>
            <w:r w:rsidR="00D4709A" w:rsidRPr="00D4709A">
              <w:fldChar w:fldCharType="separate"/>
            </w:r>
            <w:r w:rsidR="00D4709A" w:rsidRPr="00D4709A">
              <w:rPr>
                <w:color w:val="1F497D"/>
              </w:rPr>
              <w:t xml:space="preserve"> </w:t>
            </w:r>
            <w:r w:rsidR="00D4709A" w:rsidRPr="00D4709A">
              <w:t>E</w:t>
            </w:r>
            <w:r w:rsidR="00D4709A" w:rsidRPr="00D4709A">
              <w:fldChar w:fldCharType="end"/>
            </w:r>
            <w:r w:rsidR="00CF012D">
              <w:t xml:space="preserve"> </w:t>
            </w:r>
            <w:r>
              <w:fldChar w:fldCharType="end"/>
            </w:r>
          </w:p>
        </w:tc>
        <w:tc>
          <w:tcPr>
            <w:tcW w:w="595" w:type="dxa"/>
            <w:shd w:val="clear" w:color="auto" w:fill="70AD47" w:themeFill="accent6"/>
            <w:vAlign w:val="center"/>
          </w:tcPr>
          <w:p w14:paraId="4B085772" w14:textId="77777777" w:rsidR="00C05A53" w:rsidRDefault="00042275" w:rsidP="00D4709A">
            <w:pPr>
              <w:pStyle w:val="ProductList-OfferingBody"/>
              <w:ind w:left="-113"/>
              <w:jc w:val="center"/>
            </w:pPr>
            <w:r>
              <w:fldChar w:fldCharType="begin"/>
            </w:r>
            <w:r w:rsidR="00031223" w:rsidRPr="003A35A1">
              <w:instrText xml:space="preserve"> </w:instrText>
            </w:r>
            <w:r w:rsidR="00031223">
              <w:instrText>AutoTextList  \sNoStyle\t "Enterprise Product"</w:instrText>
            </w:r>
            <w:r>
              <w:fldChar w:fldCharType="separate"/>
            </w:r>
            <w:r w:rsidR="00D4709A" w:rsidRPr="00D4709A">
              <w:fldChar w:fldCharType="begin"/>
            </w:r>
            <w:r w:rsidR="00D4709A" w:rsidRPr="00D4709A">
              <w:instrText xml:space="preserve"> </w:instrText>
            </w:r>
            <w:r w:rsidR="00D4709A" w:rsidRPr="00D4709A">
              <w:rPr>
                <w:color w:val="1F497D"/>
              </w:rPr>
              <w:instrText>AutoTextList  \s NoStyle \t “</w:instrText>
            </w:r>
            <w:r w:rsidR="00D4709A" w:rsidRPr="00D4709A">
              <w:instrText>Konzernprodukt</w:instrText>
            </w:r>
            <w:r w:rsidR="00D4709A" w:rsidRPr="00D4709A">
              <w:rPr>
                <w:color w:val="1F497D"/>
              </w:rPr>
              <w:instrText>”</w:instrText>
            </w:r>
            <w:r w:rsidR="00D4709A" w:rsidRPr="00D4709A">
              <w:instrText xml:space="preserve"> </w:instrText>
            </w:r>
            <w:r w:rsidR="00D4709A" w:rsidRPr="00D4709A">
              <w:fldChar w:fldCharType="separate"/>
            </w:r>
            <w:r w:rsidR="00D4709A" w:rsidRPr="00D4709A">
              <w:rPr>
                <w:color w:val="1F497D"/>
              </w:rPr>
              <w:t xml:space="preserve"> </w:t>
            </w:r>
            <w:r w:rsidR="00D4709A" w:rsidRPr="00D4709A">
              <w:t>E</w:t>
            </w:r>
            <w:r w:rsidR="00D4709A" w:rsidRPr="00D4709A">
              <w:fldChar w:fldCharType="end"/>
            </w:r>
            <w:r w:rsidR="00031223">
              <w:t>,</w:t>
            </w:r>
            <w:r>
              <w:fldChar w:fldCharType="end"/>
            </w:r>
            <w:r w:rsidR="00D4709A" w:rsidRPr="00D4709A">
              <w:rPr>
                <w:bCs/>
              </w:rPr>
              <w:fldChar w:fldCharType="begin"/>
            </w:r>
            <w:r w:rsidR="00D4709A" w:rsidRPr="00D4709A">
              <w:rPr>
                <w:bCs/>
              </w:rPr>
              <w:instrText xml:space="preserve"> </w:instrText>
            </w:r>
            <w:r w:rsidR="00D4709A" w:rsidRPr="00D4709A">
              <w:rPr>
                <w:bCs/>
                <w:color w:val="1F497D"/>
              </w:rPr>
              <w:instrText>AutoTextList  \s NoStyle \t “</w:instrText>
            </w:r>
            <w:r w:rsidR="00D4709A" w:rsidRPr="00D4709A">
              <w:rPr>
                <w:bCs/>
              </w:rPr>
              <w:instrText>Studentenangebot</w:instrText>
            </w:r>
            <w:r w:rsidR="00D4709A" w:rsidRPr="00D4709A">
              <w:rPr>
                <w:bCs/>
                <w:color w:val="1F497D"/>
              </w:rPr>
              <w:instrText>”</w:instrText>
            </w:r>
            <w:r w:rsidR="00D4709A" w:rsidRPr="00D4709A">
              <w:rPr>
                <w:bCs/>
              </w:rPr>
              <w:instrText xml:space="preserve"> </w:instrText>
            </w:r>
            <w:r w:rsidR="00D4709A" w:rsidRPr="00D4709A">
              <w:rPr>
                <w:bCs/>
              </w:rPr>
              <w:fldChar w:fldCharType="separate"/>
            </w:r>
            <w:r w:rsidR="00D4709A" w:rsidRPr="00D4709A">
              <w:rPr>
                <w:bCs/>
              </w:rPr>
              <w:t>ST</w:t>
            </w:r>
            <w:r w:rsidR="00D4709A" w:rsidRPr="00D4709A">
              <w:rPr>
                <w:bCs/>
              </w:rPr>
              <w:fldChar w:fldCharType="end"/>
            </w:r>
          </w:p>
        </w:tc>
        <w:tc>
          <w:tcPr>
            <w:tcW w:w="596" w:type="dxa"/>
            <w:shd w:val="clear" w:color="auto" w:fill="BFBFBF" w:themeFill="background1" w:themeFillShade="BF"/>
            <w:vAlign w:val="center"/>
          </w:tcPr>
          <w:p w14:paraId="4B0857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7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775"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776" w14:textId="77777777" w:rsidR="00C05A53" w:rsidRDefault="00042275" w:rsidP="00CF012D">
            <w:pPr>
              <w:pStyle w:val="ProductList-OfferingBody"/>
              <w:ind w:left="-113"/>
              <w:jc w:val="center"/>
            </w:pPr>
            <w:r>
              <w:fldChar w:fldCharType="begin"/>
            </w:r>
            <w:r w:rsidR="00CF012D" w:rsidRPr="003A35A1">
              <w:instrText xml:space="preserve"> </w:instrText>
            </w:r>
            <w:r w:rsidR="00CF012D">
              <w:instrText>AutoTextList  \sNoStyle\t "Enterprise Product"</w:instrText>
            </w:r>
            <w:r>
              <w:fldChar w:fldCharType="separate"/>
            </w:r>
            <w:r w:rsidR="00D4709A" w:rsidRPr="00D4709A">
              <w:fldChar w:fldCharType="begin"/>
            </w:r>
            <w:r w:rsidR="00D4709A" w:rsidRPr="00D4709A">
              <w:instrText xml:space="preserve"> </w:instrText>
            </w:r>
            <w:r w:rsidR="00D4709A" w:rsidRPr="00D4709A">
              <w:rPr>
                <w:color w:val="1F497D"/>
              </w:rPr>
              <w:instrText>AutoTextList  \s NoStyle \t “</w:instrText>
            </w:r>
            <w:r w:rsidR="00D4709A" w:rsidRPr="00D4709A">
              <w:instrText>Konzernprodukt</w:instrText>
            </w:r>
            <w:r w:rsidR="00D4709A" w:rsidRPr="00D4709A">
              <w:rPr>
                <w:color w:val="1F497D"/>
              </w:rPr>
              <w:instrText>”</w:instrText>
            </w:r>
            <w:r w:rsidR="00D4709A" w:rsidRPr="00D4709A">
              <w:instrText xml:space="preserve"> </w:instrText>
            </w:r>
            <w:r w:rsidR="00D4709A" w:rsidRPr="00D4709A">
              <w:fldChar w:fldCharType="separate"/>
            </w:r>
            <w:r w:rsidR="00D4709A" w:rsidRPr="00D4709A">
              <w:rPr>
                <w:color w:val="1F497D"/>
              </w:rPr>
              <w:t xml:space="preserve"> </w:t>
            </w:r>
            <w:r w:rsidR="00D4709A" w:rsidRPr="00D4709A">
              <w:t>E</w:t>
            </w:r>
            <w:r w:rsidR="00D4709A" w:rsidRPr="00D4709A">
              <w:fldChar w:fldCharType="end"/>
            </w:r>
            <w:r w:rsidR="00CF012D">
              <w:t>,</w:t>
            </w:r>
            <w:r>
              <w:fldChar w:fldCharType="end"/>
            </w:r>
            <w:r>
              <w:fldChar w:fldCharType="begin"/>
            </w:r>
            <w:r w:rsidR="00E22ED9" w:rsidRPr="003A35A1">
              <w:instrText xml:space="preserve"> </w:instrText>
            </w:r>
            <w:r w:rsidR="00E22ED9">
              <w:instrText>AutoTextList  \sNoStyle\t "Non-Company Wide in Open Value"</w:instrText>
            </w:r>
            <w:r>
              <w:fldChar w:fldCharType="separate"/>
            </w:r>
            <w:r w:rsidR="00D4709A" w:rsidRPr="00D4709A">
              <w:fldChar w:fldCharType="begin"/>
            </w:r>
            <w:r w:rsidR="00D4709A" w:rsidRPr="00D4709A">
              <w:instrText xml:space="preserve"> </w:instrText>
            </w:r>
            <w:r w:rsidR="00D4709A" w:rsidRPr="00D4709A">
              <w:rPr>
                <w:color w:val="1F497D"/>
              </w:rPr>
              <w:instrText>AutoTextList  \s NoStyle \t “</w:instrText>
            </w:r>
            <w:r w:rsidR="00D4709A" w:rsidRPr="00D4709A">
              <w:instrText>Nicht organisationsweite Produkte in Open Value</w:instrText>
            </w:r>
            <w:r w:rsidR="00D4709A" w:rsidRPr="00D4709A">
              <w:rPr>
                <w:color w:val="1F497D"/>
              </w:rPr>
              <w:instrText>”</w:instrText>
            </w:r>
            <w:r w:rsidR="00D4709A" w:rsidRPr="00D4709A">
              <w:instrText xml:space="preserve"> </w:instrText>
            </w:r>
            <w:r w:rsidR="00D4709A" w:rsidRPr="00D4709A">
              <w:fldChar w:fldCharType="separate"/>
            </w:r>
            <w:r w:rsidR="00D4709A" w:rsidRPr="00D4709A">
              <w:t>P</w:t>
            </w:r>
            <w:r w:rsidR="00D4709A" w:rsidRPr="00D4709A">
              <w:fldChar w:fldCharType="end"/>
            </w:r>
            <w:r w:rsidR="00E22ED9">
              <w:t xml:space="preserve"> </w:t>
            </w:r>
            <w:r>
              <w:fldChar w:fldCharType="end"/>
            </w:r>
          </w:p>
        </w:tc>
        <w:tc>
          <w:tcPr>
            <w:tcW w:w="595" w:type="dxa"/>
            <w:shd w:val="clear" w:color="auto" w:fill="70AD47" w:themeFill="accent6"/>
            <w:vAlign w:val="center"/>
          </w:tcPr>
          <w:p w14:paraId="4B08577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778" w14:textId="77777777" w:rsidR="00C05A53" w:rsidRDefault="00C05A53" w:rsidP="00C05A53">
            <w:pPr>
              <w:pStyle w:val="ProductList-OfferingBody"/>
              <w:ind w:left="-113"/>
              <w:jc w:val="center"/>
            </w:pPr>
          </w:p>
        </w:tc>
      </w:tr>
      <w:tr w:rsidR="00E553C4" w14:paraId="4B085788" w14:textId="77777777" w:rsidTr="005A73D1">
        <w:tc>
          <w:tcPr>
            <w:tcW w:w="2911" w:type="dxa"/>
            <w:tcBorders>
              <w:top w:val="dashSmallGap" w:sz="4" w:space="0" w:color="BFBFBF" w:themeColor="background1" w:themeShade="BF"/>
              <w:left w:val="nil"/>
              <w:bottom w:val="dashSmallGap" w:sz="4" w:space="0" w:color="BFBFBF" w:themeColor="background1" w:themeShade="BF"/>
              <w:right w:val="nil"/>
            </w:tcBorders>
          </w:tcPr>
          <w:p w14:paraId="4B08577A" w14:textId="77777777" w:rsidR="00E553C4" w:rsidRDefault="00E553C4" w:rsidP="00354D09">
            <w:pPr>
              <w:pStyle w:val="ProductList-Offering2"/>
            </w:pPr>
            <w:bookmarkStart w:id="792" w:name="_Toc379797267"/>
            <w:bookmarkStart w:id="793" w:name="_Toc380513292"/>
            <w:bookmarkStart w:id="794" w:name="_Toc380655334"/>
            <w:bookmarkStart w:id="795" w:name="_Toc391370727"/>
            <w:r>
              <w:t>Windows 8.1 Pro-Upgrade</w:t>
            </w:r>
            <w:bookmarkEnd w:id="792"/>
            <w:bookmarkEnd w:id="793"/>
            <w:bookmarkEnd w:id="794"/>
            <w:bookmarkEnd w:id="795"/>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77B"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77C"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77D"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77E"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77F"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B08578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B085781" w14:textId="77777777" w:rsidR="00E553C4" w:rsidRDefault="00E553C4" w:rsidP="00C05A53">
            <w:pPr>
              <w:pStyle w:val="ProductList-OfferingBody"/>
              <w:ind w:left="-113"/>
              <w:jc w:val="center"/>
            </w:pPr>
          </w:p>
        </w:tc>
        <w:tc>
          <w:tcPr>
            <w:tcW w:w="596" w:type="dxa"/>
            <w:shd w:val="clear" w:color="auto" w:fill="70AD47" w:themeFill="accent6"/>
            <w:vAlign w:val="center"/>
          </w:tcPr>
          <w:p w14:paraId="4B085782" w14:textId="77777777" w:rsidR="00E553C4" w:rsidRDefault="00E553C4" w:rsidP="00C05A53">
            <w:pPr>
              <w:pStyle w:val="ProductList-OfferingBody"/>
              <w:ind w:left="-113"/>
              <w:jc w:val="center"/>
            </w:pPr>
          </w:p>
        </w:tc>
        <w:tc>
          <w:tcPr>
            <w:tcW w:w="595" w:type="dxa"/>
            <w:shd w:val="clear" w:color="auto" w:fill="70AD47" w:themeFill="accent6"/>
            <w:vAlign w:val="center"/>
          </w:tcPr>
          <w:p w14:paraId="4B085783"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B08578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B085785" w14:textId="77777777" w:rsidR="00E553C4" w:rsidRDefault="00E553C4" w:rsidP="00C05A53">
            <w:pPr>
              <w:pStyle w:val="ProductList-OfferingBody"/>
              <w:ind w:left="-113"/>
              <w:jc w:val="center"/>
            </w:pPr>
          </w:p>
        </w:tc>
        <w:tc>
          <w:tcPr>
            <w:tcW w:w="595" w:type="dxa"/>
            <w:shd w:val="clear" w:color="auto" w:fill="70AD47" w:themeFill="accent6"/>
            <w:vAlign w:val="center"/>
          </w:tcPr>
          <w:p w14:paraId="4B085786"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4B085787" w14:textId="77777777" w:rsidR="00E553C4" w:rsidRDefault="00E553C4" w:rsidP="00C05A53">
            <w:pPr>
              <w:pStyle w:val="ProductList-OfferingBody"/>
              <w:ind w:left="-113"/>
              <w:jc w:val="center"/>
            </w:pPr>
          </w:p>
        </w:tc>
      </w:tr>
      <w:tr w:rsidR="00C05A53" w14:paraId="4B085797" w14:textId="77777777" w:rsidTr="005A73D1">
        <w:tc>
          <w:tcPr>
            <w:tcW w:w="2911" w:type="dxa"/>
            <w:tcBorders>
              <w:top w:val="dashSmallGap" w:sz="4" w:space="0" w:color="BFBFBF" w:themeColor="background1" w:themeShade="BF"/>
              <w:left w:val="nil"/>
              <w:bottom w:val="nil"/>
              <w:right w:val="nil"/>
            </w:tcBorders>
          </w:tcPr>
          <w:p w14:paraId="4B085789" w14:textId="77777777" w:rsidR="00C05A53" w:rsidRDefault="00992355" w:rsidP="00354D09">
            <w:pPr>
              <w:pStyle w:val="ProductList-Offering2"/>
            </w:pPr>
            <w:bookmarkStart w:id="796" w:name="_Toc379797269"/>
            <w:bookmarkStart w:id="797" w:name="_Toc380513294"/>
            <w:bookmarkStart w:id="798" w:name="_Toc380655336"/>
            <w:bookmarkStart w:id="799" w:name="_Toc391370728"/>
            <w:r>
              <w:t>Windows Virtual Desktop Access</w:t>
            </w:r>
            <w:bookmarkEnd w:id="796"/>
            <w:bookmarkEnd w:id="797"/>
            <w:bookmarkEnd w:id="798"/>
            <w:bookmarkEnd w:id="799"/>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4B08578A" w14:textId="77777777"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4B08578B" w14:textId="7777777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B08578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78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78E"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B08578F" w14:textId="77777777" w:rsidR="00C05A53" w:rsidRDefault="00042275" w:rsidP="00802E7F">
            <w:pPr>
              <w:pStyle w:val="ProductList-OfferingBody"/>
              <w:ind w:left="-113"/>
              <w:jc w:val="center"/>
            </w:pPr>
            <w:r>
              <w:fldChar w:fldCharType="begin"/>
            </w:r>
            <w:r w:rsidR="00CF012D">
              <w:instrText xml:space="preserve"> AutoTextList  \sNoStyle\t "Additional Product"</w:instrText>
            </w:r>
            <w:r>
              <w:fldChar w:fldCharType="separate"/>
            </w:r>
            <w:r w:rsidR="00802E7F" w:rsidRPr="00802E7F">
              <w:rPr>
                <w:bCs/>
              </w:rPr>
              <w:fldChar w:fldCharType="begin"/>
            </w:r>
            <w:r w:rsidR="00802E7F" w:rsidRPr="00802E7F">
              <w:rPr>
                <w:bCs/>
              </w:rPr>
              <w:instrText xml:space="preserve"> </w:instrText>
            </w:r>
            <w:r w:rsidR="00802E7F" w:rsidRPr="00802E7F">
              <w:rPr>
                <w:bCs/>
                <w:color w:val="1F497D"/>
              </w:rPr>
              <w:instrText>AutoTextList  \s NoStyle \t “</w:instrText>
            </w:r>
            <w:r w:rsidR="00802E7F" w:rsidRPr="00802E7F">
              <w:rPr>
                <w:bCs/>
              </w:rPr>
              <w:instrText>Zusätzliches Produkt</w:instrText>
            </w:r>
            <w:r w:rsidR="00802E7F" w:rsidRPr="00802E7F">
              <w:rPr>
                <w:bCs/>
                <w:color w:val="1F497D"/>
              </w:rPr>
              <w:instrText>”</w:instrText>
            </w:r>
            <w:r w:rsidR="00802E7F" w:rsidRPr="00802E7F">
              <w:rPr>
                <w:bCs/>
              </w:rPr>
              <w:instrText xml:space="preserve"> </w:instrText>
            </w:r>
            <w:r w:rsidR="00802E7F" w:rsidRPr="00802E7F">
              <w:rPr>
                <w:bCs/>
              </w:rPr>
              <w:fldChar w:fldCharType="separate"/>
            </w:r>
            <w:r w:rsidR="00802E7F" w:rsidRPr="00802E7F">
              <w:rPr>
                <w:bCs/>
                <w:color w:val="1F497D"/>
              </w:rPr>
              <w:t xml:space="preserve"> </w:t>
            </w:r>
            <w:r w:rsidR="00802E7F" w:rsidRPr="00802E7F">
              <w:rPr>
                <w:bCs/>
              </w:rPr>
              <w:t>A</w:t>
            </w:r>
            <w:r w:rsidR="00802E7F" w:rsidRPr="00802E7F">
              <w:rPr>
                <w:bCs/>
              </w:rPr>
              <w:fldChar w:fldCharType="end"/>
            </w:r>
            <w:r w:rsidR="00CF012D">
              <w:t>,</w:t>
            </w:r>
            <w:r>
              <w:fldChar w:fldCharType="end"/>
            </w:r>
            <w:r w:rsidR="00802E7F" w:rsidRPr="00802E7F">
              <w:rPr>
                <w:bCs/>
              </w:rPr>
              <w:fldChar w:fldCharType="begin"/>
            </w:r>
            <w:r w:rsidR="00802E7F" w:rsidRPr="00802E7F">
              <w:rPr>
                <w:bCs/>
              </w:rPr>
              <w:instrText xml:space="preserve"> </w:instrText>
            </w:r>
            <w:r w:rsidR="00802E7F" w:rsidRPr="00802E7F">
              <w:rPr>
                <w:bCs/>
                <w:color w:val="1F497D"/>
              </w:rPr>
              <w:instrText>AutoTextList  \s NoStyle \t “</w:instrText>
            </w:r>
            <w:r w:rsidR="00802E7F" w:rsidRPr="00802E7F">
              <w:rPr>
                <w:bCs/>
              </w:rPr>
              <w:instrText>Produkt der Enterprise Desktop-Plattform</w:instrText>
            </w:r>
            <w:r w:rsidR="00802E7F" w:rsidRPr="00802E7F">
              <w:rPr>
                <w:bCs/>
                <w:color w:val="1F497D"/>
              </w:rPr>
              <w:instrText>”</w:instrText>
            </w:r>
            <w:r w:rsidR="00802E7F" w:rsidRPr="00802E7F">
              <w:rPr>
                <w:bCs/>
              </w:rPr>
              <w:instrText xml:space="preserve"> </w:instrText>
            </w:r>
            <w:r w:rsidR="00802E7F" w:rsidRPr="00802E7F">
              <w:rPr>
                <w:bCs/>
              </w:rPr>
              <w:fldChar w:fldCharType="separate"/>
            </w:r>
            <w:r w:rsidR="00802E7F" w:rsidRPr="00802E7F">
              <w:rPr>
                <w:bCs/>
              </w:rPr>
              <w:t>EP</w:t>
            </w:r>
            <w:r w:rsidR="00802E7F" w:rsidRPr="00802E7F">
              <w:rPr>
                <w:bCs/>
              </w:rPr>
              <w:fldChar w:fldCharType="end"/>
            </w:r>
            <w:r>
              <w:t>,</w:t>
            </w:r>
            <w:r w:rsidR="00802E7F" w:rsidRPr="00802E7F">
              <w:fldChar w:fldCharType="begin"/>
            </w:r>
            <w:r w:rsidR="00802E7F" w:rsidRPr="00802E7F">
              <w:instrText xml:space="preserve"> </w:instrText>
            </w:r>
            <w:r w:rsidR="00802E7F" w:rsidRPr="00802E7F">
              <w:rPr>
                <w:color w:val="1F497D"/>
              </w:rPr>
              <w:instrText>AutoTextList  \s NoStyle \t “</w:instrText>
            </w:r>
            <w:r w:rsidR="00802E7F" w:rsidRPr="00802E7F">
              <w:instrText>Produkt der Professional Desktop-Plattform</w:instrText>
            </w:r>
            <w:r w:rsidR="00802E7F" w:rsidRPr="00802E7F">
              <w:rPr>
                <w:color w:val="1F497D"/>
              </w:rPr>
              <w:instrText>”</w:instrText>
            </w:r>
            <w:r w:rsidR="00802E7F" w:rsidRPr="00802E7F">
              <w:instrText xml:space="preserve"> </w:instrText>
            </w:r>
            <w:r w:rsidR="00802E7F" w:rsidRPr="00802E7F">
              <w:fldChar w:fldCharType="separate"/>
            </w:r>
            <w:r w:rsidR="00802E7F" w:rsidRPr="00802E7F">
              <w:t>PP</w:t>
            </w:r>
            <w:r w:rsidR="00802E7F" w:rsidRPr="00802E7F">
              <w:fldChar w:fldCharType="end"/>
            </w:r>
          </w:p>
        </w:tc>
        <w:tc>
          <w:tcPr>
            <w:tcW w:w="595" w:type="dxa"/>
            <w:shd w:val="clear" w:color="auto" w:fill="70AD47" w:themeFill="accent6"/>
            <w:vAlign w:val="center"/>
          </w:tcPr>
          <w:p w14:paraId="4B085790" w14:textId="77777777" w:rsidR="00C05A53" w:rsidRPr="00802E7F" w:rsidRDefault="00042275" w:rsidP="00C05A53">
            <w:pPr>
              <w:pStyle w:val="ProductList-OfferingBody"/>
              <w:ind w:left="-113"/>
              <w:jc w:val="center"/>
              <w:rPr>
                <w:bCs/>
              </w:rPr>
            </w:pPr>
            <w:r w:rsidRPr="00802E7F">
              <w:fldChar w:fldCharType="begin"/>
            </w:r>
            <w:r w:rsidR="00CF012D">
              <w:instrText xml:space="preserve"> AutoTextList  \sNoStyle\t "Additional Product"</w:instrText>
            </w:r>
            <w:r w:rsidRPr="00802E7F">
              <w:fldChar w:fldCharType="separate"/>
            </w:r>
            <w:r w:rsidR="00802E7F" w:rsidRPr="00802E7F">
              <w:rPr>
                <w:bCs/>
              </w:rPr>
              <w:fldChar w:fldCharType="begin"/>
            </w:r>
            <w:r w:rsidR="00802E7F" w:rsidRPr="00802E7F">
              <w:rPr>
                <w:bCs/>
              </w:rPr>
              <w:instrText xml:space="preserve"> </w:instrText>
            </w:r>
            <w:r w:rsidR="00802E7F" w:rsidRPr="00802E7F">
              <w:rPr>
                <w:bCs/>
                <w:color w:val="1F497D"/>
              </w:rPr>
              <w:instrText>AutoTextList  \s NoStyle \t “</w:instrText>
            </w:r>
            <w:r w:rsidR="00802E7F" w:rsidRPr="00802E7F">
              <w:rPr>
                <w:bCs/>
              </w:rPr>
              <w:instrText>Zusätzliches Produkt</w:instrText>
            </w:r>
            <w:r w:rsidR="00802E7F" w:rsidRPr="00802E7F">
              <w:rPr>
                <w:bCs/>
                <w:color w:val="1F497D"/>
              </w:rPr>
              <w:instrText>”</w:instrText>
            </w:r>
            <w:r w:rsidR="00802E7F" w:rsidRPr="00802E7F">
              <w:rPr>
                <w:bCs/>
              </w:rPr>
              <w:instrText xml:space="preserve"> </w:instrText>
            </w:r>
            <w:r w:rsidR="00802E7F" w:rsidRPr="00802E7F">
              <w:rPr>
                <w:bCs/>
              </w:rPr>
              <w:fldChar w:fldCharType="separate"/>
            </w:r>
            <w:r w:rsidR="00802E7F" w:rsidRPr="00802E7F">
              <w:rPr>
                <w:bCs/>
                <w:color w:val="1F497D"/>
              </w:rPr>
              <w:t xml:space="preserve"> </w:t>
            </w:r>
            <w:r w:rsidR="00802E7F" w:rsidRPr="00802E7F">
              <w:rPr>
                <w:bCs/>
              </w:rPr>
              <w:t>A</w:t>
            </w:r>
            <w:r w:rsidR="00802E7F" w:rsidRPr="00802E7F">
              <w:rPr>
                <w:bCs/>
              </w:rPr>
              <w:fldChar w:fldCharType="end"/>
            </w:r>
            <w:r w:rsidR="00CF012D" w:rsidRPr="00802E7F">
              <w:rPr>
                <w:bCs/>
              </w:rPr>
              <w:t xml:space="preserve"> </w:t>
            </w:r>
            <w:r w:rsidRPr="00802E7F">
              <w:rPr>
                <w:bCs/>
              </w:rPr>
              <w:fldChar w:fldCharType="end"/>
            </w:r>
          </w:p>
        </w:tc>
        <w:tc>
          <w:tcPr>
            <w:tcW w:w="596" w:type="dxa"/>
            <w:shd w:val="clear" w:color="auto" w:fill="70AD47" w:themeFill="accent6"/>
            <w:vAlign w:val="center"/>
          </w:tcPr>
          <w:p w14:paraId="4B0857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7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793"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794" w14:textId="77777777" w:rsidR="00C05A53" w:rsidRPr="00802E7F" w:rsidRDefault="00042275" w:rsidP="00C05A53">
            <w:pPr>
              <w:pStyle w:val="ProductList-OfferingBody"/>
              <w:ind w:left="-113"/>
              <w:jc w:val="center"/>
            </w:pPr>
            <w:r w:rsidRPr="00802E7F">
              <w:fldChar w:fldCharType="begin"/>
            </w:r>
            <w:r w:rsidR="00E22ED9" w:rsidRPr="003A35A1">
              <w:instrText xml:space="preserve"> </w:instrText>
            </w:r>
            <w:r w:rsidR="00E22ED9">
              <w:instrText>AutoTextList  \sNoStyle\t "Non-Company Wide in Open Value"</w:instrText>
            </w:r>
            <w:r w:rsidRPr="00802E7F">
              <w:fldChar w:fldCharType="separate"/>
            </w:r>
            <w:r w:rsidR="00802E7F" w:rsidRPr="00802E7F">
              <w:fldChar w:fldCharType="begin"/>
            </w:r>
            <w:r w:rsidR="00802E7F" w:rsidRPr="00802E7F">
              <w:instrText xml:space="preserve"> </w:instrText>
            </w:r>
            <w:r w:rsidR="00802E7F" w:rsidRPr="00802E7F">
              <w:rPr>
                <w:color w:val="1F497D"/>
              </w:rPr>
              <w:instrText>AutoTextList  \s NoStyle \t “</w:instrText>
            </w:r>
            <w:r w:rsidR="00802E7F" w:rsidRPr="00802E7F">
              <w:instrText>Nicht organisationsweite Produkte in Open Value</w:instrText>
            </w:r>
            <w:r w:rsidR="00802E7F" w:rsidRPr="00802E7F">
              <w:rPr>
                <w:color w:val="1F497D"/>
              </w:rPr>
              <w:instrText>”</w:instrText>
            </w:r>
            <w:r w:rsidR="00802E7F" w:rsidRPr="00802E7F">
              <w:instrText xml:space="preserve"> </w:instrText>
            </w:r>
            <w:r w:rsidR="00802E7F" w:rsidRPr="00802E7F">
              <w:fldChar w:fldCharType="separate"/>
            </w:r>
            <w:r w:rsidR="00802E7F" w:rsidRPr="00802E7F">
              <w:rPr>
                <w:color w:val="1F497D"/>
              </w:rPr>
              <w:t xml:space="preserve"> </w:t>
            </w:r>
            <w:r w:rsidR="00802E7F" w:rsidRPr="00802E7F">
              <w:t>P</w:t>
            </w:r>
            <w:r w:rsidR="00802E7F" w:rsidRPr="00802E7F">
              <w:fldChar w:fldCharType="end"/>
            </w:r>
            <w:r w:rsidR="00E22ED9" w:rsidRPr="00802E7F">
              <w:t xml:space="preserve"> </w:t>
            </w:r>
            <w:r w:rsidRPr="00802E7F">
              <w:fldChar w:fldCharType="end"/>
            </w:r>
          </w:p>
        </w:tc>
        <w:tc>
          <w:tcPr>
            <w:tcW w:w="595" w:type="dxa"/>
            <w:shd w:val="clear" w:color="auto" w:fill="70AD47" w:themeFill="accent6"/>
            <w:vAlign w:val="center"/>
          </w:tcPr>
          <w:p w14:paraId="4B0857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796" w14:textId="77777777" w:rsidR="00C05A53" w:rsidRDefault="00C05A53" w:rsidP="00C05A53">
            <w:pPr>
              <w:pStyle w:val="ProductList-OfferingBody"/>
              <w:ind w:left="-113"/>
              <w:jc w:val="center"/>
            </w:pPr>
          </w:p>
        </w:tc>
      </w:tr>
    </w:tbl>
    <w:p w14:paraId="4B085798" w14:textId="77777777" w:rsidR="00C13DF8" w:rsidRPr="00001778"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3845"/>
        <w:gridCol w:w="3597"/>
      </w:tblGrid>
      <w:tr w:rsidR="00031223" w14:paraId="4B08579C" w14:textId="77777777" w:rsidTr="00C26CBD">
        <w:tc>
          <w:tcPr>
            <w:tcW w:w="3231" w:type="dxa"/>
          </w:tcPr>
          <w:p w14:paraId="4B085799" w14:textId="77777777" w:rsidR="00031223" w:rsidRDefault="00031223" w:rsidP="00031223">
            <w:pPr>
              <w:pStyle w:val="ProductList-Body"/>
              <w:spacing w:before="20" w:after="20"/>
            </w:pPr>
            <w:r>
              <w:t xml:space="preserve">Frühere Version: </w:t>
            </w:r>
            <w:r>
              <w:rPr>
                <w:b/>
              </w:rPr>
              <w:t>Windows 8</w:t>
            </w:r>
            <w:r>
              <w:t xml:space="preserve"> (8/12)</w:t>
            </w:r>
          </w:p>
        </w:tc>
        <w:tc>
          <w:tcPr>
            <w:tcW w:w="3845" w:type="dxa"/>
          </w:tcPr>
          <w:p w14:paraId="4B08579A" w14:textId="77777777" w:rsidR="00031223" w:rsidRDefault="00031223" w:rsidP="009F282C">
            <w:pPr>
              <w:pStyle w:val="ProductList-Body"/>
              <w:spacing w:before="20" w:after="20"/>
            </w:pPr>
            <w:r>
              <w:t xml:space="preserve">Produkt-Pool: </w:t>
            </w:r>
            <w:r>
              <w:rPr>
                <w:b/>
              </w:rPr>
              <w:t>System</w:t>
            </w:r>
          </w:p>
        </w:tc>
        <w:tc>
          <w:tcPr>
            <w:tcW w:w="3597" w:type="dxa"/>
          </w:tcPr>
          <w:p w14:paraId="4B08579B" w14:textId="77777777" w:rsidR="00031223" w:rsidRPr="00031223" w:rsidRDefault="00031223" w:rsidP="001B351E">
            <w:pPr>
              <w:pStyle w:val="ProductList-Body"/>
              <w:spacing w:before="20" w:after="20"/>
              <w:rPr>
                <w:b/>
              </w:rPr>
            </w:pPr>
            <w:r>
              <w:t xml:space="preserve">Up-to-Date-Nachlass: </w:t>
            </w:r>
            <w:r>
              <w:rPr>
                <w:b/>
              </w:rPr>
              <w:t>Windows 8.1 Pro</w:t>
            </w:r>
          </w:p>
        </w:tc>
      </w:tr>
      <w:tr w:rsidR="00031223" w14:paraId="4B0857A0" w14:textId="77777777" w:rsidTr="00C26CBD">
        <w:tc>
          <w:tcPr>
            <w:tcW w:w="3231" w:type="dxa"/>
          </w:tcPr>
          <w:p w14:paraId="4B08579D" w14:textId="77777777" w:rsidR="00031223" w:rsidRDefault="00031223" w:rsidP="00031223">
            <w:pPr>
              <w:pStyle w:val="ProductList-Body"/>
              <w:spacing w:before="20" w:after="20"/>
            </w:pPr>
          </w:p>
        </w:tc>
        <w:tc>
          <w:tcPr>
            <w:tcW w:w="3845" w:type="dxa"/>
          </w:tcPr>
          <w:p w14:paraId="4B08579E" w14:textId="77777777" w:rsidR="00031223" w:rsidRDefault="00CD60C5" w:rsidP="00031223">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597" w:type="dxa"/>
          </w:tcPr>
          <w:p w14:paraId="4B08579F" w14:textId="77777777" w:rsidR="00031223" w:rsidRPr="00031223" w:rsidRDefault="00031223" w:rsidP="005A73D1">
            <w:pPr>
              <w:pStyle w:val="ProductList-Body"/>
              <w:spacing w:before="20" w:after="20"/>
              <w:ind w:left="169" w:hanging="169"/>
              <w:rPr>
                <w:b/>
              </w:rPr>
            </w:pPr>
            <w:r>
              <w:t xml:space="preserve">Übergangsberechtigt: </w:t>
            </w:r>
            <w:r>
              <w:rPr>
                <w:b/>
              </w:rPr>
              <w:t>Windows Pro (Virtual</w:t>
            </w:r>
            <w:r w:rsidR="005A73D1">
              <w:rPr>
                <w:b/>
              </w:rPr>
              <w:t> </w:t>
            </w:r>
            <w:r>
              <w:rPr>
                <w:b/>
              </w:rPr>
              <w:t>Desktop Access)</w:t>
            </w:r>
          </w:p>
        </w:tc>
      </w:tr>
    </w:tbl>
    <w:p w14:paraId="4B0857A1"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7A2" w14:textId="77777777" w:rsidR="009B3712" w:rsidRPr="00001778" w:rsidRDefault="009B3712" w:rsidP="009B3712">
      <w:pPr>
        <w:pStyle w:val="ProductList-Body"/>
      </w:pPr>
      <w:bookmarkStart w:id="800" w:name="WindowsCompanionSubscription"/>
      <w:r>
        <w:rPr>
          <w:b/>
          <w:color w:val="00188F"/>
        </w:rPr>
        <w:t>Windows Companion-Abonnement</w:t>
      </w:r>
      <w:bookmarkEnd w:id="800"/>
    </w:p>
    <w:p w14:paraId="4B0857A3" w14:textId="77777777" w:rsidR="009B3712" w:rsidRPr="00001778" w:rsidRDefault="009B3712" w:rsidP="009B3712">
      <w:pPr>
        <w:pStyle w:val="ProductList-Body"/>
        <w:tabs>
          <w:tab w:val="clear" w:pos="158"/>
          <w:tab w:val="left" w:pos="180"/>
        </w:tabs>
        <w:ind w:left="180"/>
      </w:pPr>
      <w:r>
        <w:rPr>
          <w:b/>
          <w:color w:val="00188F"/>
        </w:rPr>
        <w:t>Einrichtungen mit einem Campus- und School-Vertrag</w:t>
      </w:r>
    </w:p>
    <w:p w14:paraId="4B0857A4" w14:textId="77777777" w:rsidR="009B3712" w:rsidRPr="00001778" w:rsidRDefault="009B3712" w:rsidP="009B3712">
      <w:pPr>
        <w:pStyle w:val="ProductList-Body"/>
        <w:tabs>
          <w:tab w:val="clear" w:pos="158"/>
          <w:tab w:val="left" w:pos="180"/>
        </w:tabs>
        <w:ind w:left="180"/>
      </w:pPr>
      <w:r>
        <w:t>Einrichtungen sind berechtigt, die Windows Companion-Abonnementlizenz (CSL) zu erwerben, wenn die qualifizierenden Produkte abgedeckt sind.</w:t>
      </w:r>
      <w:r w:rsidR="001708B0">
        <w:t xml:space="preserve"> </w:t>
      </w:r>
      <w:r>
        <w:t>Die maximale Anzahl von CSLs, die erworben werden dürfen, entspricht der Anzahl Berechtigter PCs der qualifizierenden Produkte.</w:t>
      </w:r>
    </w:p>
    <w:p w14:paraId="4B0857A5" w14:textId="77777777" w:rsidR="009B3712" w:rsidRPr="00001778" w:rsidRDefault="009B3712" w:rsidP="009B3712">
      <w:pPr>
        <w:pStyle w:val="ProductList-Body"/>
        <w:tabs>
          <w:tab w:val="clear" w:pos="158"/>
          <w:tab w:val="left" w:pos="180"/>
        </w:tabs>
        <w:ind w:left="180"/>
      </w:pPr>
    </w:p>
    <w:p w14:paraId="4B0857A6" w14:textId="77777777" w:rsidR="009B3712" w:rsidRPr="00001778" w:rsidRDefault="009B3712" w:rsidP="009B3712">
      <w:pPr>
        <w:pStyle w:val="ProductList-Body"/>
        <w:tabs>
          <w:tab w:val="clear" w:pos="158"/>
          <w:tab w:val="left" w:pos="180"/>
        </w:tabs>
        <w:ind w:left="180"/>
      </w:pPr>
      <w:r>
        <w:rPr>
          <w:b/>
          <w:color w:val="00188F"/>
        </w:rPr>
        <w:t>Companion-Geräte und Qualifizierte Geräte</w:t>
      </w:r>
    </w:p>
    <w:p w14:paraId="4B0857A7" w14:textId="77777777" w:rsidR="009B3712" w:rsidRPr="00001778" w:rsidRDefault="009B3712" w:rsidP="009B3712">
      <w:pPr>
        <w:pStyle w:val="ProductList-Body"/>
        <w:tabs>
          <w:tab w:val="clear" w:pos="158"/>
          <w:tab w:val="left" w:pos="180"/>
        </w:tabs>
        <w:ind w:left="180"/>
        <w:rPr>
          <w:highlight w:val="yellow"/>
        </w:rPr>
      </w:pPr>
      <w:r>
        <w:t>Companion-Geräte, bei denen Nutzungsrechte angewendet werden, die von der CSL bereitgestellt werden, sind Qualifizierte Geräte.</w:t>
      </w:r>
      <w:r w:rsidR="001708B0">
        <w:t xml:space="preserve"> </w:t>
      </w:r>
      <w:r>
        <w:t>Die CSL ist</w:t>
      </w:r>
      <w:r w:rsidR="002D13D8">
        <w:t> </w:t>
      </w:r>
      <w:r>
        <w:t>ein Konzernprodukt und erfüllt daher den Systemteil einer jeden Abnahmeverpflichtung für Qualifizierte Geräte in manchen Verträgen (auch im Konzernvertrag).</w:t>
      </w:r>
      <w:r w:rsidR="001708B0">
        <w:t xml:space="preserve"> </w:t>
      </w:r>
      <w:r>
        <w:t>Die CSLs können in beliebiger Menge erworben werden und müssen nicht für alle Qualifizierten Geräte einer Organisation erworben werden, jedoch darf die Anzahl der CSLs in keinem Fall die Zahl der Summe aus den Windows-Upgrade-, Windows Industry-Upgrade- und VDA-Lizenzen übersteigen.</w:t>
      </w:r>
      <w:r w:rsidR="001708B0">
        <w:t xml:space="preserve"> </w:t>
      </w:r>
      <w:r>
        <w:t>Beachten Sie, dass CSL zwar für Geräte erworben werden kann, die Windows Industry ausführen, dies aber in der</w:t>
      </w:r>
      <w:r w:rsidR="00C4081F">
        <w:t> </w:t>
      </w:r>
      <w:r>
        <w:t>Praxis selten vorkommt.</w:t>
      </w:r>
      <w:r w:rsidR="001708B0">
        <w:t xml:space="preserve"> </w:t>
      </w:r>
      <w:r>
        <w:t>Wenden Sie sich an eine Lizenzierungsfachkraft von Microsoft, um die ordnungsgemäße Einhaltung sicherzustellen.</w:t>
      </w:r>
    </w:p>
    <w:p w14:paraId="4B0857A8" w14:textId="77777777" w:rsidR="009B3712" w:rsidRPr="00001778" w:rsidRDefault="009B3712" w:rsidP="00A157E7">
      <w:pPr>
        <w:pStyle w:val="ProductList-Body"/>
      </w:pPr>
    </w:p>
    <w:p w14:paraId="4B0857A9" w14:textId="77777777" w:rsidR="00AB48DD" w:rsidRPr="00001778" w:rsidRDefault="00AB48DD" w:rsidP="00A157E7">
      <w:pPr>
        <w:pStyle w:val="ProductList-Body"/>
      </w:pPr>
      <w:r>
        <w:rPr>
          <w:b/>
          <w:color w:val="00188F"/>
        </w:rPr>
        <w:t>Windows Enterprise-Upgrade und SA für Partners in Learning</w:t>
      </w:r>
    </w:p>
    <w:p w14:paraId="4B0857AA" w14:textId="77777777" w:rsidR="00AB48DD" w:rsidRPr="00A21BEC" w:rsidRDefault="00AB48DD" w:rsidP="00AB48DD">
      <w:pPr>
        <w:pStyle w:val="ProductList-Body"/>
        <w:rPr>
          <w:spacing w:val="-2"/>
        </w:rPr>
      </w:pPr>
      <w:r w:rsidRPr="00A21BEC">
        <w:rPr>
          <w:spacing w:val="-2"/>
        </w:rPr>
        <w:t xml:space="preserve">Informationen zur Lizenzberechtigung und zum Beitritt für Partner erhalten Sie unter </w:t>
      </w:r>
      <w:hyperlink r:id="rId40" w:history="1">
        <w:r w:rsidRPr="00A21BEC">
          <w:rPr>
            <w:rStyle w:val="Hyperlink"/>
            <w:spacing w:val="-2"/>
          </w:rPr>
          <w:t>http://www.microsoft.com/education/pil/partnersinlearning.aspx</w:t>
        </w:r>
      </w:hyperlink>
      <w:r w:rsidRPr="00A21BEC">
        <w:rPr>
          <w:spacing w:val="-2"/>
        </w:rPr>
        <w:t>.</w:t>
      </w:r>
    </w:p>
    <w:p w14:paraId="4B0857AB" w14:textId="77777777" w:rsidR="00AB48DD" w:rsidRPr="00001778" w:rsidRDefault="00AB48DD" w:rsidP="00AB48DD">
      <w:pPr>
        <w:pStyle w:val="ProductList-Body"/>
      </w:pPr>
    </w:p>
    <w:p w14:paraId="4B0857AC" w14:textId="77777777" w:rsidR="00C9711E" w:rsidRPr="00001778" w:rsidRDefault="00C9711E" w:rsidP="00C9711E">
      <w:pPr>
        <w:pStyle w:val="ProductList-Body"/>
      </w:pPr>
      <w:bookmarkStart w:id="801" w:name="WindowsSideloadingRights"/>
      <w:r>
        <w:rPr>
          <w:b/>
          <w:color w:val="00188F"/>
        </w:rPr>
        <w:t>Windows Sideload-Rechte</w:t>
      </w:r>
      <w:bookmarkEnd w:id="801"/>
    </w:p>
    <w:p w14:paraId="4B0857AD" w14:textId="77777777" w:rsidR="00C9711E" w:rsidRPr="00001778" w:rsidRDefault="00C9711E" w:rsidP="00781084">
      <w:pPr>
        <w:pStyle w:val="ProductList-Body"/>
        <w:tabs>
          <w:tab w:val="clear" w:pos="158"/>
          <w:tab w:val="left" w:pos="180"/>
        </w:tabs>
      </w:pPr>
      <w:r>
        <w:t>Windows Enterprise Sideloading bezeichnet die Installation neuer Windows 8.1-Apps, die zu Gunsten des Kunden direkt ohne Windows Store als</w:t>
      </w:r>
      <w:r w:rsidR="00C4081F">
        <w:t> </w:t>
      </w:r>
      <w:r>
        <w:t>Zwischenstation auf einem Gerät verwendet werden.</w:t>
      </w:r>
      <w:r w:rsidR="001708B0">
        <w:t xml:space="preserve"> </w:t>
      </w:r>
      <w:r>
        <w:t>Bei Geräten mit Beitritt zur Domäne, die Windows 8.1 Pro oder Enterprise Edition (einschließlich Industry Edition) ausführen, sind die Features für Windows Enterprise Sideloading in jedem VL-Programm aktiviert.</w:t>
      </w:r>
      <w:r w:rsidR="001708B0">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1708B0">
        <w:t xml:space="preserve"> </w:t>
      </w:r>
      <w:r>
        <w:t>In</w:t>
      </w:r>
      <w:r w:rsidR="00C4081F">
        <w:t> </w:t>
      </w:r>
      <w:r>
        <w:t>jedem Fall darf Windows Enterprise Sideloading nur zur Bereitstellung von Apps verwendet werden, die zu Gunsten des Volumenlizenzkunden verwendet werden.</w:t>
      </w:r>
      <w:r w:rsidR="001708B0">
        <w:t xml:space="preserve"> </w:t>
      </w:r>
      <w:r>
        <w:t>Die Windows Enterprise Sideloading-Funktionalität ergänzt das Windows Desktop-Betriebssystem, und daher gelten die auf</w:t>
      </w:r>
      <w:r w:rsidR="00C4081F">
        <w:t> </w:t>
      </w:r>
      <w:r>
        <w:t>das Windows Desktop-Betriebssystem anwendbaren Lizenzbestimmungen wie hier ergänzt für dessen Verwendung durch den Kunden. In</w:t>
      </w:r>
      <w:r w:rsidR="00C4081F">
        <w:t> </w:t>
      </w:r>
      <w:r>
        <w:t>Programmen für Forschung &amp; Lehre mit Desktop-Plattform-Produkten ermöglicht die Studentenoption die Nutzung der Sideload-Keys auf</w:t>
      </w:r>
      <w:r w:rsidR="00C4081F">
        <w:t> </w:t>
      </w:r>
      <w:r>
        <w:t>Windows Pro- oder Windows RT-Geräten.</w:t>
      </w:r>
    </w:p>
    <w:p w14:paraId="4B0857AE" w14:textId="77777777" w:rsidR="006434A0" w:rsidRPr="00001778" w:rsidRDefault="006434A0" w:rsidP="00781084">
      <w:pPr>
        <w:pStyle w:val="ProductList-Body"/>
        <w:tabs>
          <w:tab w:val="clear" w:pos="158"/>
          <w:tab w:val="left" w:pos="180"/>
        </w:tabs>
      </w:pPr>
    </w:p>
    <w:p w14:paraId="4B0857AF" w14:textId="77777777" w:rsidR="006434A0" w:rsidRPr="00001778" w:rsidRDefault="006434A0" w:rsidP="00781084">
      <w:pPr>
        <w:pStyle w:val="ProductList-Body"/>
        <w:tabs>
          <w:tab w:val="clear" w:pos="158"/>
          <w:tab w:val="left" w:pos="180"/>
        </w:tabs>
      </w:pPr>
      <w:r>
        <w:t>Kunden der folgenden Volumenlizenzprogramme (unabhängig vom gekauften Produkt) erhalten Enterprise Sideloading-Rechte:</w:t>
      </w:r>
    </w:p>
    <w:p w14:paraId="4B0857B0" w14:textId="77777777" w:rsidR="006434A0" w:rsidRPr="00001778" w:rsidRDefault="006434A0" w:rsidP="00781084">
      <w:pPr>
        <w:pStyle w:val="ProductList-Body"/>
        <w:numPr>
          <w:ilvl w:val="0"/>
          <w:numId w:val="55"/>
        </w:numPr>
        <w:ind w:left="450" w:hanging="270"/>
      </w:pPr>
      <w:r>
        <w:t xml:space="preserve">Konzernvertrag </w:t>
      </w:r>
    </w:p>
    <w:p w14:paraId="4B0857B1" w14:textId="77777777" w:rsidR="006434A0" w:rsidRPr="00001778" w:rsidRDefault="006434A0" w:rsidP="00781084">
      <w:pPr>
        <w:pStyle w:val="ProductList-Body"/>
        <w:numPr>
          <w:ilvl w:val="0"/>
          <w:numId w:val="55"/>
        </w:numPr>
        <w:ind w:left="450" w:hanging="270"/>
      </w:pPr>
      <w:r>
        <w:t xml:space="preserve">Konzern-Abonnement-Vertrag </w:t>
      </w:r>
    </w:p>
    <w:p w14:paraId="4B0857B2" w14:textId="77777777" w:rsidR="006434A0" w:rsidRPr="00001778" w:rsidRDefault="006434A0" w:rsidP="00781084">
      <w:pPr>
        <w:pStyle w:val="ProductList-Body"/>
        <w:numPr>
          <w:ilvl w:val="0"/>
          <w:numId w:val="55"/>
        </w:numPr>
        <w:ind w:left="450" w:hanging="270"/>
      </w:pPr>
      <w:r>
        <w:t xml:space="preserve">Beitritt für Bildungslösungen </w:t>
      </w:r>
    </w:p>
    <w:p w14:paraId="4B0857B3" w14:textId="77777777" w:rsidR="006434A0" w:rsidRPr="00001778" w:rsidRDefault="006434A0" w:rsidP="00781084">
      <w:pPr>
        <w:pStyle w:val="ProductList-Body"/>
        <w:numPr>
          <w:ilvl w:val="0"/>
          <w:numId w:val="55"/>
        </w:numPr>
        <w:ind w:left="450" w:hanging="270"/>
      </w:pPr>
      <w:r>
        <w:t xml:space="preserve">School-Beitritt </w:t>
      </w:r>
    </w:p>
    <w:p w14:paraId="4B0857B4" w14:textId="77777777" w:rsidR="006434A0" w:rsidRPr="00001778" w:rsidRDefault="006434A0" w:rsidP="00781084">
      <w:pPr>
        <w:pStyle w:val="ProductList-Body"/>
        <w:numPr>
          <w:ilvl w:val="0"/>
          <w:numId w:val="55"/>
        </w:numPr>
        <w:ind w:left="450" w:hanging="270"/>
      </w:pPr>
      <w:r>
        <w:t xml:space="preserve">Select und Select Plus </w:t>
      </w:r>
    </w:p>
    <w:p w14:paraId="4B0857B5" w14:textId="77777777" w:rsidR="006434A0" w:rsidRPr="00001778" w:rsidRDefault="006434A0" w:rsidP="00781084">
      <w:pPr>
        <w:pStyle w:val="ProductList-Body"/>
        <w:tabs>
          <w:tab w:val="clear" w:pos="158"/>
          <w:tab w:val="left" w:pos="360"/>
        </w:tabs>
      </w:pPr>
    </w:p>
    <w:p w14:paraId="4B0857B6" w14:textId="77777777" w:rsidR="006434A0" w:rsidRPr="00001778"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4B0857B7" w14:textId="77777777" w:rsidR="00AB48DD" w:rsidRPr="00001778" w:rsidRDefault="00AB48DD" w:rsidP="00781084">
      <w:pPr>
        <w:pStyle w:val="ProductList-Body"/>
        <w:tabs>
          <w:tab w:val="clear" w:pos="158"/>
          <w:tab w:val="left" w:pos="360"/>
        </w:tabs>
      </w:pPr>
    </w:p>
    <w:p w14:paraId="4B0857B8" w14:textId="77777777" w:rsidR="00A157E7" w:rsidRPr="00001778" w:rsidRDefault="00A157E7" w:rsidP="00A157E7">
      <w:pPr>
        <w:pStyle w:val="ProductList-Body"/>
      </w:pPr>
      <w:r>
        <w:rPr>
          <w:b/>
          <w:color w:val="00188F"/>
        </w:rPr>
        <w:t>Windows 8.1 Pro- und Enterprise-Upgrade</w:t>
      </w:r>
    </w:p>
    <w:p w14:paraId="4B0857B9" w14:textId="77777777" w:rsidR="00A157E7" w:rsidRPr="00001778" w:rsidRDefault="00A157E7" w:rsidP="00C35601">
      <w:pPr>
        <w:pStyle w:val="ProductList-Body"/>
        <w:tabs>
          <w:tab w:val="clear" w:pos="158"/>
        </w:tabs>
      </w:pPr>
      <w:r>
        <w:t>Am 1. März 2014 startete Microsoft das Windows Enterprise-Upgrade-Angebot im Rahmen von Volumenlizenzen.</w:t>
      </w:r>
      <w:r w:rsidR="001708B0">
        <w:t xml:space="preserve"> </w:t>
      </w:r>
      <w:r>
        <w:t>Im Zusammenhang mit diesem Angebot wurden die folgenden Änderungen vorgenommen:</w:t>
      </w:r>
    </w:p>
    <w:p w14:paraId="4B0857BA" w14:textId="77777777" w:rsidR="00A157E7" w:rsidRPr="00001778" w:rsidRDefault="00A157E7" w:rsidP="00C35601">
      <w:pPr>
        <w:pStyle w:val="ProductList-Body"/>
        <w:numPr>
          <w:ilvl w:val="0"/>
          <w:numId w:val="43"/>
        </w:numPr>
        <w:ind w:left="450" w:hanging="270"/>
      </w:pPr>
      <w:r>
        <w:rPr>
          <w:b/>
        </w:rPr>
        <w:t>Windows Pro-Upgrade</w:t>
      </w:r>
      <w:r w:rsidRPr="00116237">
        <w:rPr>
          <w:b/>
          <w:bCs/>
        </w:rPr>
        <w:t>:</w:t>
      </w:r>
      <w:r>
        <w:t xml:space="preserve"> Das Windows Pro-Upgrade bleibt weiterhin zum Erwerb ohne SA verfügbar.</w:t>
      </w:r>
    </w:p>
    <w:p w14:paraId="4B0857BB" w14:textId="77777777" w:rsidR="00A157E7" w:rsidRPr="00001778" w:rsidRDefault="00A157E7" w:rsidP="00C35601">
      <w:pPr>
        <w:pStyle w:val="ProductList-Body"/>
        <w:numPr>
          <w:ilvl w:val="0"/>
          <w:numId w:val="43"/>
        </w:numPr>
        <w:ind w:left="450" w:hanging="270"/>
      </w:pPr>
      <w:r>
        <w:rPr>
          <w:b/>
        </w:rPr>
        <w:t>Windows Enterprise-Upgrade</w:t>
      </w:r>
      <w:r w:rsidRPr="00116237">
        <w:rPr>
          <w:b/>
          <w:bCs/>
        </w:rPr>
        <w:t>:</w:t>
      </w:r>
      <w:r>
        <w:t xml:space="preserve"> Das Windows Enterprise-Upgrade wird ab dem 1. März 2014 angeboten und ermöglicht Kunden mit qualifizierendem Betriebssystem ein Upgrade auf Windows Enterprise.</w:t>
      </w:r>
      <w:r w:rsidR="001708B0">
        <w:t xml:space="preserve"> </w:t>
      </w:r>
    </w:p>
    <w:p w14:paraId="4B0857BC" w14:textId="77777777" w:rsidR="006434A0" w:rsidRPr="00001778" w:rsidRDefault="006434A0" w:rsidP="00C35601">
      <w:pPr>
        <w:pStyle w:val="ProductList-Body"/>
        <w:numPr>
          <w:ilvl w:val="1"/>
          <w:numId w:val="43"/>
        </w:numPr>
        <w:ind w:left="720" w:hanging="270"/>
      </w:pPr>
      <w:r>
        <w:rPr>
          <w:b/>
        </w:rPr>
        <w:t>Downgraderechte</w:t>
      </w:r>
      <w:r w:rsidRPr="00116237">
        <w:rPr>
          <w:b/>
          <w:bCs/>
        </w:rPr>
        <w:t>:</w:t>
      </w:r>
      <w:r w:rsidR="001708B0">
        <w:t xml:space="preserve"> </w:t>
      </w:r>
      <w:r>
        <w:t>Die Windows Enterprise Edition umfasst Downgraderechte auf frühere Versionen von Windows Enterpreise, zusätzlich zu den gleichen Downgraderechten wie für Windows Pro.</w:t>
      </w:r>
    </w:p>
    <w:p w14:paraId="4B0857BD" w14:textId="77777777" w:rsidR="006434A0" w:rsidRPr="00001778" w:rsidRDefault="006434A0" w:rsidP="00C35601">
      <w:pPr>
        <w:pStyle w:val="ProductList-Body"/>
        <w:numPr>
          <w:ilvl w:val="1"/>
          <w:numId w:val="43"/>
        </w:numPr>
        <w:ind w:left="720" w:hanging="270"/>
      </w:pPr>
      <w:r>
        <w:rPr>
          <w:b/>
        </w:rPr>
        <w:t>Open Value</w:t>
      </w:r>
      <w:r w:rsidRPr="00116237">
        <w:rPr>
          <w:b/>
          <w:bCs/>
        </w:rPr>
        <w:t>:</w:t>
      </w:r>
      <w:r>
        <w:t xml:space="preserve"> Kunden können aufgrund vorhandener Windows 8.1 Pro-, Windows 8 Pro- und Windows 7 Professional-Lizenzen zu einem Up-to-Date-Nachlass berechtigt sein.</w:t>
      </w:r>
    </w:p>
    <w:p w14:paraId="4B0857BE" w14:textId="77777777" w:rsidR="00A157E7" w:rsidRPr="00001778" w:rsidRDefault="00A157E7" w:rsidP="00C35601">
      <w:pPr>
        <w:pStyle w:val="ProductList-Body"/>
        <w:numPr>
          <w:ilvl w:val="0"/>
          <w:numId w:val="43"/>
        </w:numPr>
        <w:ind w:left="450" w:hanging="270"/>
      </w:pPr>
      <w:r>
        <w:rPr>
          <w:b/>
        </w:rPr>
        <w:t>Software Assurance</w:t>
      </w:r>
      <w:r w:rsidRPr="0049223C">
        <w:rPr>
          <w:b/>
          <w:bCs/>
        </w:rPr>
        <w:t>:</w:t>
      </w:r>
      <w:r w:rsidR="001708B0">
        <w:t xml:space="preserve"> </w:t>
      </w:r>
      <w:r>
        <w:t>Außer wie unten festgehalten kann SA nur für eine Upgrade-Lizenz für Windows Enterprise erworben werden.</w:t>
      </w:r>
      <w:r w:rsidR="001708B0">
        <w:t xml:space="preserve"> </w:t>
      </w:r>
    </w:p>
    <w:p w14:paraId="4B0857BF" w14:textId="77777777" w:rsidR="00A157E7" w:rsidRPr="00001778" w:rsidRDefault="00A157E7" w:rsidP="00C35601">
      <w:pPr>
        <w:pStyle w:val="ProductList-Body"/>
        <w:numPr>
          <w:ilvl w:val="1"/>
          <w:numId w:val="43"/>
        </w:numPr>
        <w:ind w:left="720" w:hanging="270"/>
      </w:pPr>
      <w:r>
        <w:rPr>
          <w:b/>
        </w:rPr>
        <w:t>Lizenzprogramme Select Plus, Open Value und Open</w:t>
      </w:r>
      <w:r w:rsidRPr="0049223C">
        <w:rPr>
          <w:b/>
          <w:bCs/>
        </w:rPr>
        <w:t>:</w:t>
      </w:r>
      <w:r>
        <w:t xml:space="preserve"> Für neue Geräte, die für Windows 8.1 oder 8 Pro oder Windows 7 Professional OEM oder FPP lizenziert sind, können Kunden innerhalb von 90 Tagen nach dem Erwerb und bis zum 1. Juli 2014 weiterhin SA erwerben.</w:t>
      </w:r>
    </w:p>
    <w:p w14:paraId="4B0857C0" w14:textId="77777777" w:rsidR="00A157E7" w:rsidRPr="00001778" w:rsidRDefault="00A157E7" w:rsidP="00C35601">
      <w:pPr>
        <w:pStyle w:val="ProductList-Body"/>
        <w:numPr>
          <w:ilvl w:val="1"/>
          <w:numId w:val="43"/>
        </w:numPr>
        <w:ind w:left="720" w:hanging="270"/>
      </w:pPr>
      <w:r>
        <w:rPr>
          <w:b/>
        </w:rPr>
        <w:t>Verlängerungen</w:t>
      </w:r>
      <w:r w:rsidRPr="00116237">
        <w:rPr>
          <w:b/>
          <w:bCs/>
        </w:rPr>
        <w:t>:</w:t>
      </w:r>
      <w:r>
        <w:t xml:space="preserve"> Kunden, die SA für Windows Pro erworben haben, können diese für die betreffenden Geräte verlängern, ohne eine Upgrade-Lizenz für Windows Enterprise erwerben zu müssen.</w:t>
      </w:r>
    </w:p>
    <w:p w14:paraId="4B0857C1" w14:textId="77777777" w:rsidR="00A157E7" w:rsidRPr="00001778" w:rsidRDefault="00A157E7" w:rsidP="00C35601">
      <w:pPr>
        <w:pStyle w:val="ProductList-Body"/>
        <w:numPr>
          <w:ilvl w:val="1"/>
          <w:numId w:val="43"/>
        </w:numPr>
        <w:ind w:left="720" w:hanging="270"/>
      </w:pPr>
      <w:r>
        <w:rPr>
          <w:b/>
        </w:rPr>
        <w:t>Erwerb von Windows-Upgrades + SA</w:t>
      </w:r>
      <w:r w:rsidRPr="0049223C">
        <w:rPr>
          <w:b/>
          <w:bCs/>
        </w:rPr>
        <w:t>:</w:t>
      </w:r>
      <w:r>
        <w:t xml:space="preserve"> Kunden in einem Volumenlizenzprogramm, das SA erforderlich macht, und die zuvor ein Windows Pro-Upgrade + SA erworben haben, können bis zum Ende ihres Beitritts oder Vertrags zusätzliche Pro-Upgrades + SA erwerben.</w:t>
      </w:r>
      <w:r w:rsidR="001708B0">
        <w:t xml:space="preserve"> </w:t>
      </w:r>
      <w:r>
        <w:t>Beim</w:t>
      </w:r>
      <w:r w:rsidR="002D13D8">
        <w:t> </w:t>
      </w:r>
      <w:r>
        <w:t>Abschluss eines neuen Beitritts oder Vertrags erwirbt der Kunde ein Enterprise-Upgrade + SA.</w:t>
      </w:r>
    </w:p>
    <w:p w14:paraId="4B0857C2" w14:textId="77777777" w:rsidR="006434A0" w:rsidRPr="00001778" w:rsidRDefault="006434A0" w:rsidP="006434A0">
      <w:pPr>
        <w:pStyle w:val="ProductList-Body"/>
        <w:ind w:left="180"/>
      </w:pPr>
    </w:p>
    <w:p w14:paraId="4B0857C3" w14:textId="77777777" w:rsidR="006434A0" w:rsidRPr="00001778" w:rsidRDefault="006434A0" w:rsidP="006434A0">
      <w:pPr>
        <w:pStyle w:val="ProductList-Body"/>
        <w:ind w:left="180"/>
      </w:pPr>
      <w:r>
        <w:rPr>
          <w:b/>
          <w:color w:val="00188F"/>
        </w:rPr>
        <w:t>Windows Enterprise-Upgrade (keine Versionsnummer) und Windows Professional-Upgrade (keine Versionsnummer)</w:t>
      </w:r>
    </w:p>
    <w:p w14:paraId="4B0857C4" w14:textId="77777777" w:rsidR="00A157E7" w:rsidRPr="00001778"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1708B0">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1708B0">
        <w:t xml:space="preserve"> </w:t>
      </w:r>
      <w:r>
        <w:t>Die Lizenzbestimmungen, die für die Version von Windows Pro und/oder Windows Enterprise in den Produktbenutzungsrechten zum Datum des Lizenzerwerbs durch den Kunden veröffentlicht waren, gelten für die Nutzung der</w:t>
      </w:r>
      <w:r w:rsidR="00C4081F">
        <w:t> </w:t>
      </w:r>
      <w:r>
        <w:t>Software durch den Kunden (unabhängig davon, ob der Kunde sich für die Nutzung der aktuell verfügbaren Version oder einer früheren Version entscheidet).</w:t>
      </w:r>
      <w:r w:rsidR="001708B0">
        <w:t xml:space="preserve"> </w:t>
      </w:r>
      <w:r>
        <w:t>Die Lizenzen sind editionsspezifisch. Daher muss der Kunde eine Version der erworbenen Software-Edition verwenden.</w:t>
      </w:r>
      <w:r w:rsidR="001708B0">
        <w:t xml:space="preserve"> </w:t>
      </w:r>
      <w:r>
        <w:t>Die</w:t>
      </w:r>
      <w:r w:rsidR="00C4081F">
        <w:t> </w:t>
      </w:r>
      <w:r>
        <w:t>Qualifizierenden Betriebssysteme für Windows 8 und 8.1 Enterprise und Pro gelten für die Lizenzen ohne Versionsnummer für Windows Enterprise-Upgrade und Windows Professional-Upgrade.</w:t>
      </w:r>
    </w:p>
    <w:p w14:paraId="4B0857C5" w14:textId="77777777" w:rsidR="006434A0" w:rsidRPr="00001778" w:rsidRDefault="006434A0" w:rsidP="00AB48DD">
      <w:pPr>
        <w:pStyle w:val="ProductList-Body"/>
        <w:tabs>
          <w:tab w:val="clear" w:pos="158"/>
          <w:tab w:val="left" w:pos="180"/>
        </w:tabs>
        <w:ind w:left="180"/>
      </w:pPr>
    </w:p>
    <w:p w14:paraId="4B0857C6" w14:textId="77777777" w:rsidR="00A157E7" w:rsidRPr="00001778" w:rsidRDefault="00A157E7" w:rsidP="00AB48DD">
      <w:pPr>
        <w:pStyle w:val="ProductList-Body"/>
        <w:tabs>
          <w:tab w:val="clear" w:pos="158"/>
          <w:tab w:val="left" w:pos="180"/>
        </w:tabs>
        <w:ind w:left="180"/>
      </w:pPr>
      <w:r>
        <w:rPr>
          <w:b/>
          <w:color w:val="00188F"/>
        </w:rPr>
        <w:t>Gewährung des Rechts auf Nutzung von Windows 8.1 Pro anstelle von Windows 8 Pro</w:t>
      </w:r>
    </w:p>
    <w:p w14:paraId="4B0857C7" w14:textId="77777777" w:rsidR="00A157E7" w:rsidRPr="00001778" w:rsidRDefault="00A157E7" w:rsidP="00A157E7">
      <w:pPr>
        <w:pStyle w:val="ProductList-Body"/>
        <w:ind w:left="180"/>
      </w:pPr>
      <w:r>
        <w:t>Volumenlizenzkunden mit Lizenzen für Windows 8 Pro sind für Windows 8.1 Pro lizenziert, auch wenn die SA für das Windows Desktop-Betriebssystem vor der Freigabe von Windows 8.1 Pro abgelaufen ist.</w:t>
      </w:r>
      <w:r w:rsidR="001708B0">
        <w:t xml:space="preserve"> </w:t>
      </w:r>
      <w:r>
        <w:t>Dies gilt nicht für Windows 8 Enterprise; Sie müssen über aktive SA</w:t>
      </w:r>
      <w:r w:rsidR="00C26CBD">
        <w:t> </w:t>
      </w:r>
      <w:r>
        <w:t>für</w:t>
      </w:r>
      <w:r w:rsidR="00C4081F">
        <w:t> </w:t>
      </w:r>
      <w:r>
        <w:t>das</w:t>
      </w:r>
      <w:r w:rsidR="00C4081F">
        <w:t> </w:t>
      </w:r>
      <w:r>
        <w:t>Windows Desktop-Betriebssystem verfügen, um zur Verwendung von Windows 8.1 Enterprise berechtigt zu sein.</w:t>
      </w:r>
    </w:p>
    <w:p w14:paraId="4B0857C8" w14:textId="77777777" w:rsidR="00A157E7" w:rsidRPr="00001778" w:rsidRDefault="00A157E7" w:rsidP="00A157E7">
      <w:pPr>
        <w:pStyle w:val="ProductList-Body"/>
        <w:ind w:left="180"/>
      </w:pPr>
    </w:p>
    <w:p w14:paraId="4B0857C9" w14:textId="77777777" w:rsidR="00A157E7" w:rsidRPr="00001778" w:rsidRDefault="00A157E7" w:rsidP="00A157E7">
      <w:pPr>
        <w:pStyle w:val="ProductList-Body"/>
        <w:ind w:left="180"/>
      </w:pPr>
      <w:r>
        <w:rPr>
          <w:b/>
          <w:color w:val="00188F"/>
        </w:rPr>
        <w:t>Qualifizierende Betriebssysteme</w:t>
      </w:r>
    </w:p>
    <w:p w14:paraId="4B0857CA" w14:textId="77777777" w:rsidR="00A157E7" w:rsidRPr="00001778" w:rsidRDefault="00A157E7" w:rsidP="00A157E7">
      <w:pPr>
        <w:pStyle w:val="ProductList-Body"/>
        <w:ind w:left="180"/>
        <w:rPr>
          <w:highlight w:val="yellow"/>
        </w:rPr>
      </w:pPr>
      <w: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1708B0">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4B0857CB" w14:textId="77777777" w:rsidR="00A157E7" w:rsidRDefault="00A157E7" w:rsidP="00A157E7">
      <w:pPr>
        <w:pStyle w:val="ProductList-Body"/>
        <w:shd w:val="clear" w:color="auto" w:fill="FFFFFF" w:themeFill="background1"/>
        <w:rPr>
          <w:highlight w:val="yellow"/>
        </w:rPr>
      </w:pPr>
    </w:p>
    <w:p w14:paraId="4B0857CC" w14:textId="77777777" w:rsidR="002D13D8" w:rsidRDefault="002D13D8" w:rsidP="00A157E7">
      <w:pPr>
        <w:pStyle w:val="ProductList-Body"/>
        <w:shd w:val="clear" w:color="auto" w:fill="FFFFFF" w:themeFill="background1"/>
        <w:rPr>
          <w:highlight w:val="yellow"/>
        </w:rPr>
      </w:pPr>
    </w:p>
    <w:p w14:paraId="4B0857CD" w14:textId="77777777" w:rsidR="002D13D8" w:rsidRPr="00001778" w:rsidRDefault="002D13D8"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4B0857D4"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B0857CE"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B0857CF"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B0857D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B0857D1"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B0857D2"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B0857D3"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4B0857D6"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B0857D5" w14:textId="77777777" w:rsidR="00A157E7" w:rsidRPr="00705779" w:rsidRDefault="00A157E7" w:rsidP="00A23FD9">
            <w:pPr>
              <w:pStyle w:val="ProductList-Body"/>
              <w:rPr>
                <w:b/>
              </w:rPr>
            </w:pPr>
            <w:r>
              <w:rPr>
                <w:b/>
              </w:rPr>
              <w:t>Windows 8 und Windows 8.1 (32-Bit oder 64-Bit)</w:t>
            </w:r>
          </w:p>
        </w:tc>
      </w:tr>
      <w:tr w:rsidR="008E76EF" w:rsidRPr="0043735F" w14:paraId="4B0857D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0857D7"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B0857D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D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D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D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DC"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B0857E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0857DE"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B0857D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E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E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E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E3"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B0857E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0857E5"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E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E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E9"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EA"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B0857F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0857EC" w14:textId="77777777" w:rsidR="008E76EF" w:rsidRDefault="008E76EF" w:rsidP="008E76EF">
            <w:pPr>
              <w:pStyle w:val="ProductList-Body"/>
              <w:ind w:left="162"/>
            </w:pPr>
            <w: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E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E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F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7F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0857F3"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F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0857FA"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7F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0857FF"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B085802"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B085801" w14:textId="77777777" w:rsidR="00A157E7" w:rsidRPr="00705779" w:rsidRDefault="00A157E7" w:rsidP="00A23FD9">
            <w:pPr>
              <w:pStyle w:val="ProductList-Body"/>
              <w:rPr>
                <w:b/>
                <w:caps/>
              </w:rPr>
            </w:pPr>
            <w:r>
              <w:rPr>
                <w:b/>
              </w:rPr>
              <w:t>Windows 7 (32-Bit oder 64-Bit)</w:t>
            </w:r>
          </w:p>
        </w:tc>
      </w:tr>
      <w:tr w:rsidR="008E76EF" w:rsidRPr="0043735F" w14:paraId="4B08580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03"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1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0A"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0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1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11"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1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1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1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1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1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1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18"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1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1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1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1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1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2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1F"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2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2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2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2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2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2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26"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2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2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2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2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2B"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B08582E"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B08582D" w14:textId="77777777" w:rsidR="00A157E7" w:rsidRPr="00705779" w:rsidRDefault="00A157E7" w:rsidP="00A23FD9">
            <w:pPr>
              <w:pStyle w:val="ProductList-Body"/>
              <w:rPr>
                <w:b/>
                <w:caps/>
              </w:rPr>
            </w:pPr>
            <w:r>
              <w:rPr>
                <w:b/>
              </w:rPr>
              <w:t>Windows Vista (32-Bit oder 64-Bit)</w:t>
            </w:r>
          </w:p>
        </w:tc>
      </w:tr>
      <w:tr w:rsidR="008E76EF" w:rsidRPr="0043735F" w14:paraId="4B08583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2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3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3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36"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3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4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3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3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3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4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4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4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4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44"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4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4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4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4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4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5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4B"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4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4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4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5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5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5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5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5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5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5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5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B08585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B085859" w14:textId="77777777" w:rsidR="00A157E7" w:rsidRPr="00705779" w:rsidRDefault="00A157E7" w:rsidP="00A23FD9">
            <w:pPr>
              <w:pStyle w:val="ProductList-Body"/>
              <w:rPr>
                <w:b/>
                <w:caps/>
              </w:rPr>
            </w:pPr>
            <w:r>
              <w:rPr>
                <w:b/>
              </w:rPr>
              <w:t>Windows XP (32-Bit oder 64-Bit)</w:t>
            </w:r>
          </w:p>
        </w:tc>
      </w:tr>
      <w:tr w:rsidR="008E76EF" w:rsidRPr="0043735F" w14:paraId="4B08586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5B"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5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5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5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5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6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62"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6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69"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6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7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7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7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08587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7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7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75"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4B08587D"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085877"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78"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79"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7A"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7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7C"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4B08588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B08587E"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7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80"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8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B085885"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87"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9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B08588C"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8E"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8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9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9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08589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B085893"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9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5895"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9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9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85898"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4B08589A" w14:textId="77777777" w:rsidR="00A157E7" w:rsidRPr="00001778" w:rsidRDefault="00A157E7" w:rsidP="00A157E7">
      <w:pPr>
        <w:pStyle w:val="ProductList-Body"/>
        <w:shd w:val="clear" w:color="auto" w:fill="FFFFFF" w:themeFill="background1"/>
      </w:pPr>
    </w:p>
    <w:p w14:paraId="4B08589B" w14:textId="77777777" w:rsidR="00A157E7" w:rsidRPr="00001778" w:rsidRDefault="00A157E7" w:rsidP="00A157E7">
      <w:pPr>
        <w:pStyle w:val="ProductList-Body"/>
        <w:ind w:left="180"/>
      </w:pPr>
      <w:r>
        <w:t>Oben nicht aufgeführte Betriebssysteme sind nicht qualifiziert, z. B.:</w:t>
      </w:r>
    </w:p>
    <w:p w14:paraId="4B08589C" w14:textId="77777777" w:rsidR="00A157E7" w:rsidRPr="00001778" w:rsidRDefault="00A157E7" w:rsidP="00343417">
      <w:pPr>
        <w:pStyle w:val="ProductList-Body"/>
        <w:numPr>
          <w:ilvl w:val="0"/>
          <w:numId w:val="44"/>
        </w:numPr>
        <w:ind w:left="720" w:hanging="270"/>
      </w:pPr>
      <w:r>
        <w:t>Eingebettete Systeme (z. B. Windows Embedded 8.1 Industry Pro, Windows XP Embedded) sind nicht für die Windows 8.1 Pro- oder Enterprise-Upgrades qualifiziert.</w:t>
      </w:r>
    </w:p>
    <w:p w14:paraId="4B08589D" w14:textId="77777777" w:rsidR="00A157E7" w:rsidRPr="00001778" w:rsidRDefault="00A157E7" w:rsidP="00343417">
      <w:pPr>
        <w:pStyle w:val="ProductList-Body"/>
        <w:numPr>
          <w:ilvl w:val="0"/>
          <w:numId w:val="44"/>
        </w:numPr>
        <w:ind w:left="720" w:hanging="270"/>
      </w:pPr>
      <w:r>
        <w:t>Linux oder OS/2 sind nicht für die Windows 8.1 Pro- oder Enterprise-Upgrades qualifiziert.</w:t>
      </w:r>
    </w:p>
    <w:p w14:paraId="4B08589E" w14:textId="77777777" w:rsidR="00A157E7" w:rsidRPr="00001778" w:rsidRDefault="00A157E7" w:rsidP="00343417">
      <w:pPr>
        <w:pStyle w:val="ProductList-Body"/>
        <w:numPr>
          <w:ilvl w:val="0"/>
          <w:numId w:val="44"/>
        </w:numPr>
        <w:ind w:left="720" w:hanging="270"/>
      </w:pPr>
      <w:r>
        <w:t>Die RDS-Client-Zugriffslizenz ist nicht für die Windows 8.1 Pro- oder Enterprise-Upgrades qualifiziert.</w:t>
      </w:r>
    </w:p>
    <w:p w14:paraId="4B08589F" w14:textId="77777777" w:rsidR="00A157E7" w:rsidRPr="00001778" w:rsidRDefault="00A157E7" w:rsidP="00A157E7">
      <w:pPr>
        <w:pStyle w:val="ProductList-Body"/>
        <w:ind w:left="180"/>
      </w:pPr>
    </w:p>
    <w:p w14:paraId="4B0858A0" w14:textId="77777777" w:rsidR="00A157E7" w:rsidRPr="00001778" w:rsidRDefault="00A157E7" w:rsidP="00A157E7">
      <w:pPr>
        <w:pStyle w:val="ProductList-Body"/>
        <w:ind w:left="180"/>
      </w:pPr>
      <w:r>
        <w:rPr>
          <w:b/>
          <w:color w:val="00188F"/>
        </w:rPr>
        <w:t>Regeln für qualifizierende Betriebssysteme</w:t>
      </w:r>
    </w:p>
    <w:p w14:paraId="4B0858A1" w14:textId="77777777" w:rsidR="00A157E7" w:rsidRPr="00001778" w:rsidRDefault="00A157E7" w:rsidP="00343417">
      <w:pPr>
        <w:pStyle w:val="ProductList-Body"/>
        <w:numPr>
          <w:ilvl w:val="0"/>
          <w:numId w:val="45"/>
        </w:numPr>
        <w:ind w:left="720" w:hanging="270"/>
      </w:pPr>
      <w:r>
        <w:t>Das qualifizierende Betriebssystem muss auf dem Gerät installiert sein, dem die VL-Upgrade-Lizenz zugewiesen wird.</w:t>
      </w:r>
    </w:p>
    <w:p w14:paraId="4B0858A2" w14:textId="77777777" w:rsidR="00A157E7" w:rsidRPr="00001778" w:rsidRDefault="00A157E7" w:rsidP="00343417">
      <w:pPr>
        <w:pStyle w:val="ProductList-Body"/>
        <w:numPr>
          <w:ilvl w:val="1"/>
          <w:numId w:val="45"/>
        </w:numPr>
        <w:ind w:left="990" w:hanging="270"/>
      </w:pPr>
      <w:r>
        <w:t>Apple Macintosh ist nur ein qualifizierendes Betriebssystem, wenn es vom autorisierten Hersteller vor dem ersten Verkauf des Geräts</w:t>
      </w:r>
      <w:r w:rsidR="002D13D8">
        <w:t> </w:t>
      </w:r>
      <w:r>
        <w:t>vorinstalliert wird.</w:t>
      </w:r>
    </w:p>
    <w:p w14:paraId="4B0858A3" w14:textId="77777777" w:rsidR="00A157E7" w:rsidRPr="00001778" w:rsidRDefault="00A157E7" w:rsidP="00343417">
      <w:pPr>
        <w:pStyle w:val="ProductList-Body"/>
        <w:numPr>
          <w:ilvl w:val="0"/>
          <w:numId w:val="45"/>
        </w:numPr>
        <w:ind w:left="720" w:hanging="270"/>
      </w:pPr>
      <w:r>
        <w:t>Kunden müssen das qualifizierende Betriebssystem von dem Gerät entfernen, um die VL-Upgrade-Lizenz bereitstellen zu können. Es</w:t>
      </w:r>
      <w:r w:rsidR="0049223C">
        <w:t> </w:t>
      </w:r>
      <w:r>
        <w:t>bestehen nur die folgenden Ausnahmen:</w:t>
      </w:r>
    </w:p>
    <w:p w14:paraId="4B0858A4" w14:textId="77777777" w:rsidR="00A157E7" w:rsidRPr="00001778" w:rsidRDefault="00A157E7" w:rsidP="00343417">
      <w:pPr>
        <w:pStyle w:val="ProductList-Body"/>
        <w:numPr>
          <w:ilvl w:val="1"/>
          <w:numId w:val="45"/>
        </w:numPr>
        <w:ind w:left="990" w:hanging="270"/>
      </w:pPr>
      <w:r>
        <w:t>Kunden, die mehr als ein lizenziertes Betriebssystem gleichzeitig installieren oder ausführen möchten (einschließlich des qualifizierenden Betriebssystems), müssen SA für das Windows Desktop-Betriebssystem erwerben.</w:t>
      </w:r>
    </w:p>
    <w:p w14:paraId="4B0858A5" w14:textId="77777777" w:rsidR="00A157E7" w:rsidRPr="00001778" w:rsidRDefault="00A157E7" w:rsidP="00343417">
      <w:pPr>
        <w:pStyle w:val="ProductList-Body"/>
        <w:numPr>
          <w:ilvl w:val="1"/>
          <w:numId w:val="45"/>
        </w:numPr>
        <w:ind w:left="990" w:hanging="270"/>
      </w:pPr>
      <w:r>
        <w:t xml:space="preserve">Kunden mit aktiver SA müssen das qualifizierende Betriebssystem nicht deinstallieren und können dieses und das VL-lizenzierte Windows Desktop-Betriebssystem gleichzeitig installieren und ausführen. </w:t>
      </w:r>
    </w:p>
    <w:p w14:paraId="4B0858A6" w14:textId="77777777" w:rsidR="00A157E7" w:rsidRPr="00001778" w:rsidRDefault="00A157E7" w:rsidP="00343417">
      <w:pPr>
        <w:pStyle w:val="ProductList-Body"/>
        <w:numPr>
          <w:ilvl w:val="0"/>
          <w:numId w:val="45"/>
        </w:numPr>
        <w:ind w:left="720" w:hanging="270"/>
      </w:pPr>
      <w:r>
        <w:t>Kunden aus Forschung &amp; Lehre</w:t>
      </w:r>
    </w:p>
    <w:p w14:paraId="4B0858A7" w14:textId="77777777" w:rsidR="00A157E7" w:rsidRPr="00001778" w:rsidRDefault="00A157E7" w:rsidP="00343417">
      <w:pPr>
        <w:pStyle w:val="ProductList-Body"/>
        <w:numPr>
          <w:ilvl w:val="1"/>
          <w:numId w:val="45"/>
        </w:numPr>
        <w:ind w:left="990" w:hanging="270"/>
      </w:pPr>
      <w:r>
        <w:t>Select für Forschung &amp; Lehre, Open für Forschung &amp; Lehre, Campus- und School-Vertrag und Open Value Subscription – Bildungslösungskunden, die die Upgrade-Lizenz mit Windows XP Starter Edition, Windows Vista Starter Edition oder Windows</w:t>
      </w:r>
      <w:r w:rsidR="00056814">
        <w:t> </w:t>
      </w:r>
      <w:r>
        <w:t>7 Starter Edition als qualifizierendes Betriebssystem erwerben, verzichten auf das Recht, diese Lizenz außerhalb des Landes, in dem sie</w:t>
      </w:r>
      <w:r w:rsidR="00056814">
        <w:t> </w:t>
      </w:r>
      <w:r>
        <w:t>erworben wurde, zu nutzen.</w:t>
      </w:r>
    </w:p>
    <w:p w14:paraId="4B0858A8" w14:textId="77777777" w:rsidR="00A157E7" w:rsidRPr="00001778" w:rsidRDefault="00A157E7" w:rsidP="00A157E7">
      <w:pPr>
        <w:pStyle w:val="ProductList-Body"/>
        <w:rPr>
          <w:highlight w:val="yellow"/>
        </w:rPr>
      </w:pPr>
    </w:p>
    <w:p w14:paraId="4B0858A9" w14:textId="77777777" w:rsidR="00A157E7" w:rsidRPr="00001778" w:rsidRDefault="00A157E7" w:rsidP="00A157E7">
      <w:pPr>
        <w:pStyle w:val="ProductList-Body"/>
        <w:tabs>
          <w:tab w:val="clear" w:pos="158"/>
          <w:tab w:val="left" w:pos="180"/>
        </w:tabs>
        <w:ind w:left="180"/>
      </w:pPr>
      <w:r>
        <w:rPr>
          <w:b/>
          <w:color w:val="00188F"/>
        </w:rPr>
        <w:t>Software Assurance</w:t>
      </w:r>
      <w:r>
        <w:rPr>
          <w:b/>
        </w:rPr>
        <w:t xml:space="preserve"> </w:t>
      </w:r>
    </w:p>
    <w:p w14:paraId="4B0858AA" w14:textId="77777777" w:rsidR="00A157E7" w:rsidRPr="00001778" w:rsidRDefault="00A157E7" w:rsidP="00A157E7">
      <w:pPr>
        <w:pStyle w:val="ProductList-Body"/>
        <w:tabs>
          <w:tab w:val="clear" w:pos="158"/>
          <w:tab w:val="left" w:pos="180"/>
        </w:tabs>
        <w:ind w:left="180"/>
      </w:pPr>
      <w:r>
        <w:t>Kunden, die Interesse an SA für das Windows Desktop-Betriebssystem haben, stehen folgende Möglichkeiten offen.</w:t>
      </w:r>
      <w:r w:rsidR="001708B0">
        <w:t xml:space="preserve"> </w:t>
      </w:r>
      <w:r>
        <w:t>Die nachfolgend aufgeführten Optionen sind nur für die aufgeführten spezifischen Programme und nur unter den angegebenen Bedingungen verfügbar.</w:t>
      </w:r>
    </w:p>
    <w:p w14:paraId="4B0858AB" w14:textId="77777777" w:rsidR="00A157E7" w:rsidRPr="00001778" w:rsidRDefault="00A157E7" w:rsidP="00343417">
      <w:pPr>
        <w:pStyle w:val="ProductList-Body"/>
        <w:numPr>
          <w:ilvl w:val="0"/>
          <w:numId w:val="46"/>
        </w:numPr>
        <w:tabs>
          <w:tab w:val="clear" w:pos="158"/>
          <w:tab w:val="left" w:pos="180"/>
        </w:tabs>
        <w:ind w:left="720" w:hanging="270"/>
      </w:pPr>
      <w:r>
        <w:t>Lizenzprogramme Select Plus, Open Value (nicht unternehmensweit) und Open:</w:t>
      </w:r>
      <w:r w:rsidR="001708B0">
        <w:t xml:space="preserve"> </w:t>
      </w:r>
    </w:p>
    <w:p w14:paraId="4B0858AC" w14:textId="77777777" w:rsidR="00A157E7" w:rsidRPr="00001778" w:rsidRDefault="00A157E7" w:rsidP="00343417">
      <w:pPr>
        <w:pStyle w:val="ProductList-Body"/>
        <w:numPr>
          <w:ilvl w:val="1"/>
          <w:numId w:val="46"/>
        </w:numPr>
        <w:tabs>
          <w:tab w:val="clear" w:pos="158"/>
          <w:tab w:val="left" w:pos="180"/>
        </w:tabs>
        <w:ind w:left="990" w:hanging="270"/>
      </w:pPr>
      <w:r>
        <w:t>Kunden können Upgrade und Software Assurance für Windows 8.1 Enterprise für Desktops erwerben, auf denen sie eines der</w:t>
      </w:r>
      <w:r w:rsidR="0049223C">
        <w:t> </w:t>
      </w:r>
      <w:r>
        <w:t>in</w:t>
      </w:r>
      <w:r w:rsidR="0049223C">
        <w:t> </w:t>
      </w:r>
      <w:r>
        <w:t>der</w:t>
      </w:r>
      <w:r w:rsidR="0049223C">
        <w:t> </w:t>
      </w:r>
      <w:r>
        <w:t>Windows-Upgrade-Tabelle oben genannten qualifizierenden Betriebssysteme lizenziert und installiert haben.</w:t>
      </w:r>
    </w:p>
    <w:p w14:paraId="4B0858AD" w14:textId="77777777" w:rsidR="00A157E7" w:rsidRPr="00001778" w:rsidRDefault="00A157E7" w:rsidP="00343417">
      <w:pPr>
        <w:pStyle w:val="ProductList-Body"/>
        <w:numPr>
          <w:ilvl w:val="0"/>
          <w:numId w:val="46"/>
        </w:numPr>
        <w:tabs>
          <w:tab w:val="clear" w:pos="158"/>
          <w:tab w:val="left" w:pos="180"/>
        </w:tabs>
        <w:ind w:left="720" w:hanging="270"/>
      </w:pPr>
      <w:r>
        <w:t>Konzernbeitritte und unternehmensweite Open Value-Verträge (zeitlich unbeschränkt und Abonnement):</w:t>
      </w:r>
    </w:p>
    <w:p w14:paraId="4B0858AE" w14:textId="77777777" w:rsidR="00A157E7" w:rsidRPr="00001778" w:rsidRDefault="00A157E7" w:rsidP="00343417">
      <w:pPr>
        <w:pStyle w:val="ProductList-Body"/>
        <w:numPr>
          <w:ilvl w:val="1"/>
          <w:numId w:val="46"/>
        </w:numPr>
        <w:tabs>
          <w:tab w:val="clear" w:pos="158"/>
          <w:tab w:val="left" w:pos="180"/>
        </w:tabs>
        <w:ind w:left="990" w:hanging="270"/>
      </w:pPr>
      <w:r>
        <w:t>Erste Konzernbeitritte oder Open Value-Verträge:</w:t>
      </w:r>
    </w:p>
    <w:p w14:paraId="4B0858AF" w14:textId="77777777" w:rsidR="00A157E7"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Qualifizierten Geräte erwerben.</w:t>
      </w:r>
      <w:r w:rsidR="001708B0">
        <w:t xml:space="preserve"> </w:t>
      </w:r>
      <w:r>
        <w:t>Der Kunde muss eines der in der obigen Windows-Upgrade-Tabelle in der Spalte „EA/OV-CW (neu)“ genannten qualifizierenden Betriebssysteme lizenziert und auf allen Qualifizierten Geräten installiert haben.</w:t>
      </w:r>
    </w:p>
    <w:p w14:paraId="4B0858B0" w14:textId="77777777" w:rsidR="00A157E7" w:rsidRPr="00001778" w:rsidRDefault="00A157E7" w:rsidP="00343417">
      <w:pPr>
        <w:pStyle w:val="ProductList-Body"/>
        <w:numPr>
          <w:ilvl w:val="1"/>
          <w:numId w:val="46"/>
        </w:numPr>
        <w:tabs>
          <w:tab w:val="clear" w:pos="158"/>
          <w:tab w:val="left" w:pos="180"/>
        </w:tabs>
        <w:ind w:left="990" w:hanging="270"/>
      </w:pPr>
      <w:r>
        <w:t>Bestehende Konzernbeitritte oder Open Value-Verträge (True Up und Ersatz)</w:t>
      </w:r>
    </w:p>
    <w:p w14:paraId="4B0858B1" w14:textId="77777777" w:rsidR="00A157E7" w:rsidRPr="00001778"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zusätzlichen Qualifizierten Geräte erwerben.</w:t>
      </w:r>
      <w:r w:rsidR="001708B0">
        <w:t xml:space="preserve"> </w:t>
      </w:r>
      <w:r>
        <w:t>Der Kunde muss eines der in der obigen Windows-Upgrade-Tabelle in der Spalte „EA/OV-CW (vorhanden)“ genannten qualifizierenden Betriebssysteme lizenziert und auf allen zusätzlichen Qualifizierten Geräten, die von einer anderen Quelle</w:t>
      </w:r>
      <w:r w:rsidR="0049223C">
        <w:t> </w:t>
      </w:r>
      <w:r>
        <w:t>als</w:t>
      </w:r>
      <w:r w:rsidR="0049223C">
        <w:t> </w:t>
      </w:r>
      <w:r>
        <w:t>durch eine Unternehmensverschmelzung oder einen Unternehmenskauf erworben wurden, installiert haben.</w:t>
      </w:r>
    </w:p>
    <w:p w14:paraId="4B0858B2" w14:textId="77777777" w:rsidR="00A157E7" w:rsidRPr="00001778" w:rsidRDefault="00A157E7" w:rsidP="00343417">
      <w:pPr>
        <w:pStyle w:val="ProductList-Body"/>
        <w:numPr>
          <w:ilvl w:val="2"/>
          <w:numId w:val="46"/>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w:t>
      </w:r>
      <w:r w:rsidR="0049223C">
        <w:t> </w:t>
      </w:r>
      <w:r>
        <w:t>Unternehmensverschmelzung oder den Unternehmenskauf erworbenen Qualifizierten Geräten installiert haben.</w:t>
      </w:r>
    </w:p>
    <w:p w14:paraId="4B0858B3" w14:textId="77777777" w:rsidR="00A157E7" w:rsidRPr="00001778" w:rsidRDefault="00A157E7" w:rsidP="00343417">
      <w:pPr>
        <w:pStyle w:val="ProductList-Body"/>
        <w:numPr>
          <w:ilvl w:val="1"/>
          <w:numId w:val="46"/>
        </w:numPr>
        <w:tabs>
          <w:tab w:val="clear" w:pos="158"/>
          <w:tab w:val="left" w:pos="180"/>
        </w:tabs>
        <w:ind w:left="990" w:hanging="270"/>
      </w:pPr>
      <w:r>
        <w:t>Verlängerung eines Konzernbeitritts</w:t>
      </w:r>
    </w:p>
    <w:p w14:paraId="4B0858B4" w14:textId="77777777" w:rsidR="00A157E7" w:rsidRPr="00001778" w:rsidRDefault="00A157E7" w:rsidP="00343417">
      <w:pPr>
        <w:pStyle w:val="ProductList-Body"/>
        <w:numPr>
          <w:ilvl w:val="2"/>
          <w:numId w:val="46"/>
        </w:numPr>
        <w:tabs>
          <w:tab w:val="clear" w:pos="158"/>
          <w:tab w:val="left" w:pos="180"/>
        </w:tabs>
        <w:ind w:left="1260" w:hanging="270"/>
      </w:pPr>
      <w:r>
        <w:t>Nach Ablauf eines bestehenden Konzernbeitritts für das Windows Desktop-Betriebssystem können die Kunden diesen durch einen neuen Konzernbeitritt für das Windows Desktop-Betriebssystem verlängern.</w:t>
      </w:r>
    </w:p>
    <w:p w14:paraId="4B0858B5" w14:textId="77777777" w:rsidR="00A157E7" w:rsidRPr="00001778" w:rsidRDefault="00A157E7" w:rsidP="00343417">
      <w:pPr>
        <w:pStyle w:val="ProductList-Body"/>
        <w:numPr>
          <w:ilvl w:val="0"/>
          <w:numId w:val="46"/>
        </w:numPr>
        <w:tabs>
          <w:tab w:val="clear" w:pos="158"/>
          <w:tab w:val="left" w:pos="180"/>
        </w:tabs>
        <w:ind w:left="720" w:hanging="270"/>
      </w:pPr>
      <w:r>
        <w:t xml:space="preserve">Einrichtungen mit Campus- und School-Vertrag und Open Value Subscription – Bildungslösungen: </w:t>
      </w:r>
    </w:p>
    <w:p w14:paraId="4B0858B6" w14:textId="77777777" w:rsidR="00A157E7" w:rsidRPr="00001778" w:rsidRDefault="00A157E7" w:rsidP="00343417">
      <w:pPr>
        <w:pStyle w:val="ProductList-Body"/>
        <w:numPr>
          <w:ilvl w:val="1"/>
          <w:numId w:val="46"/>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4B0858B7" w14:textId="77777777" w:rsidR="00A157E7" w:rsidRPr="00001778" w:rsidRDefault="00A157E7" w:rsidP="00A157E7">
      <w:pPr>
        <w:pStyle w:val="ProductList-Body"/>
        <w:tabs>
          <w:tab w:val="clear" w:pos="158"/>
          <w:tab w:val="left" w:pos="180"/>
        </w:tabs>
        <w:ind w:left="180"/>
      </w:pPr>
    </w:p>
    <w:p w14:paraId="4B0858B8" w14:textId="77777777" w:rsidR="00A157E7" w:rsidRPr="00001778" w:rsidRDefault="00A157E7" w:rsidP="00A157E7">
      <w:pPr>
        <w:pStyle w:val="ProductList-Body"/>
        <w:tabs>
          <w:tab w:val="clear" w:pos="158"/>
          <w:tab w:val="left" w:pos="180"/>
        </w:tabs>
        <w:ind w:left="180"/>
      </w:pPr>
      <w:r>
        <w:rPr>
          <w:b/>
          <w:color w:val="00188F"/>
        </w:rPr>
        <w:t>Windows To Go-Studentenoption</w:t>
      </w:r>
    </w:p>
    <w:p w14:paraId="4B0858B9" w14:textId="77777777" w:rsidR="0028263A" w:rsidRPr="00001778"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1708B0">
        <w:t xml:space="preserve"> </w:t>
      </w:r>
      <w:r>
        <w:t>Einrichtungen müssen sicherstellen, dass Studenten, die nicht mehr bei der Einrichtung eingeschrieben sind, ihre Nutzung von Windows To Go einstellen und USB-Geräte mit einer Windows To Go-Instanz an</w:t>
      </w:r>
      <w:r w:rsidR="00056814">
        <w:t> </w:t>
      </w:r>
      <w:r>
        <w:t>die Einrichtung zurückgeben.</w:t>
      </w:r>
      <w:r w:rsidR="001708B0">
        <w:t xml:space="preserve"> </w:t>
      </w:r>
    </w:p>
    <w:p w14:paraId="4B0858BA" w14:textId="77777777" w:rsidR="0028263A" w:rsidRPr="00001778" w:rsidRDefault="0028263A" w:rsidP="00A157E7">
      <w:pPr>
        <w:pStyle w:val="ProductList-Body"/>
        <w:tabs>
          <w:tab w:val="clear" w:pos="158"/>
          <w:tab w:val="left" w:pos="180"/>
        </w:tabs>
        <w:ind w:left="180"/>
      </w:pPr>
    </w:p>
    <w:p w14:paraId="4B0858BB" w14:textId="77777777" w:rsidR="00A157E7" w:rsidRPr="00001778"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4B0858BC" w14:textId="77777777" w:rsidR="00A157E7" w:rsidRPr="00001778" w:rsidRDefault="00A157E7" w:rsidP="00A157E7">
      <w:pPr>
        <w:pStyle w:val="ProductList-Body"/>
        <w:tabs>
          <w:tab w:val="clear" w:pos="158"/>
          <w:tab w:val="left" w:pos="180"/>
        </w:tabs>
        <w:ind w:left="180"/>
      </w:pPr>
    </w:p>
    <w:p w14:paraId="4B0858BD" w14:textId="77777777" w:rsidR="00A157E7" w:rsidRPr="00001778" w:rsidRDefault="00A157E7" w:rsidP="00A157E7">
      <w:pPr>
        <w:pStyle w:val="ProductList-Body"/>
        <w:tabs>
          <w:tab w:val="clear" w:pos="158"/>
          <w:tab w:val="left" w:pos="180"/>
        </w:tabs>
        <w:ind w:left="180"/>
      </w:pPr>
      <w:r>
        <w:rPr>
          <w:b/>
          <w:color w:val="00188F"/>
        </w:rPr>
        <w:t>Multi-Lingual User Interface (MUI)</w:t>
      </w:r>
    </w:p>
    <w:p w14:paraId="4B0858BE" w14:textId="77777777" w:rsidR="00A157E7" w:rsidRPr="00001778"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w:t>
      </w:r>
      <w:r w:rsidR="0049223C">
        <w:t> </w:t>
      </w:r>
      <w:r>
        <w:t>Zusammenhang mit Windows 8.1 Pro mit Windows 7 Pro auszuüben.</w:t>
      </w:r>
      <w:r w:rsidR="001708B0">
        <w:t xml:space="preserve"> </w:t>
      </w:r>
      <w:r>
        <w:t>MUI-Rechte für Windows 7 können nur über Windows 7 Enterprise erworben werden.</w:t>
      </w:r>
    </w:p>
    <w:p w14:paraId="4B0858BF" w14:textId="77777777" w:rsidR="00A157E7" w:rsidRPr="00001778" w:rsidRDefault="00A157E7" w:rsidP="00A157E7">
      <w:pPr>
        <w:pStyle w:val="ProductList-Body"/>
        <w:tabs>
          <w:tab w:val="clear" w:pos="158"/>
          <w:tab w:val="left" w:pos="180"/>
        </w:tabs>
        <w:ind w:left="180"/>
      </w:pPr>
    </w:p>
    <w:p w14:paraId="4B0858C0" w14:textId="77777777" w:rsidR="00A157E7" w:rsidRPr="00001778" w:rsidRDefault="00A157E7" w:rsidP="00A157E7">
      <w:pPr>
        <w:pStyle w:val="ProductList-Body"/>
        <w:tabs>
          <w:tab w:val="clear" w:pos="158"/>
          <w:tab w:val="left" w:pos="180"/>
        </w:tabs>
        <w:ind w:left="180"/>
      </w:pPr>
      <w:r>
        <w:rPr>
          <w:b/>
          <w:color w:val="00188F"/>
        </w:rPr>
        <w:t>Re-imaging mit Windows 8 und Windows 8.1</w:t>
      </w:r>
    </w:p>
    <w:p w14:paraId="4B0858C1" w14:textId="77777777" w:rsidR="00A157E7" w:rsidRPr="00001778" w:rsidRDefault="00A157E7" w:rsidP="00A157E7">
      <w:pPr>
        <w:pStyle w:val="ProductList-Body"/>
        <w:tabs>
          <w:tab w:val="clear" w:pos="158"/>
          <w:tab w:val="left" w:pos="180"/>
        </w:tabs>
        <w:ind w:left="180"/>
      </w:pPr>
      <w:r>
        <w:t>Für das Re-imaging von Windows gelten die folgenden Anforderungen:</w:t>
      </w:r>
    </w:p>
    <w:p w14:paraId="4B0858C2" w14:textId="77777777" w:rsidR="00A157E7" w:rsidRPr="00001778" w:rsidRDefault="00A157E7" w:rsidP="00F32AEC">
      <w:pPr>
        <w:pStyle w:val="ProductList-Body"/>
        <w:numPr>
          <w:ilvl w:val="0"/>
          <w:numId w:val="47"/>
        </w:numPr>
        <w:tabs>
          <w:tab w:val="clear" w:pos="158"/>
          <w:tab w:val="left" w:pos="180"/>
        </w:tabs>
        <w:ind w:left="720" w:hanging="270"/>
      </w:pPr>
      <w:r>
        <w:t>Wenn ein Dritter ein Re-imaging von Windows auf PCs eines Kunden durchführen möchte, muss der Kunde diesem Dritten zunächst eine</w:t>
      </w:r>
      <w:r w:rsidR="00600A6F">
        <w:t> </w:t>
      </w:r>
      <w:r>
        <w:t>schriftliche Dokumentation bereitstellen, die belegt, dass der Kunde über Lizenzen für die Software verfügt, die der Dritte installieren möchte.</w:t>
      </w:r>
      <w:r w:rsidR="001708B0">
        <w:t xml:space="preserve"> </w:t>
      </w:r>
      <w: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1" w:history="1">
        <w:r>
          <w:rPr>
            <w:rStyle w:val="Hyperlink"/>
          </w:rPr>
          <w:t>http://www.microsoftvolumelicensing.com/DocumentSearch.aspx</w:t>
        </w:r>
      </w:hyperlink>
      <w:r>
        <w:t>) verfügbar ist.</w:t>
      </w:r>
    </w:p>
    <w:p w14:paraId="4B0858C3" w14:textId="77777777" w:rsidR="0028263A" w:rsidRPr="00001778" w:rsidRDefault="0028263A" w:rsidP="00F32AEC">
      <w:pPr>
        <w:pStyle w:val="ProductList-Body"/>
        <w:numPr>
          <w:ilvl w:val="0"/>
          <w:numId w:val="47"/>
        </w:numPr>
        <w:tabs>
          <w:tab w:val="clear" w:pos="158"/>
          <w:tab w:val="left" w:pos="180"/>
        </w:tabs>
        <w:ind w:left="720" w:hanging="270"/>
      </w:pPr>
      <w: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14:paraId="4B0858C4" w14:textId="77777777" w:rsidR="00A157E7" w:rsidRPr="00001778" w:rsidRDefault="00A157E7" w:rsidP="00A157E7">
      <w:pPr>
        <w:pStyle w:val="ProductList-Body"/>
        <w:tabs>
          <w:tab w:val="clear" w:pos="158"/>
          <w:tab w:val="left" w:pos="180"/>
        </w:tabs>
        <w:ind w:left="180"/>
      </w:pPr>
    </w:p>
    <w:p w14:paraId="4B0858C5" w14:textId="77777777" w:rsidR="00A157E7" w:rsidRPr="00001778" w:rsidRDefault="00A157E7" w:rsidP="00A157E7">
      <w:pPr>
        <w:pStyle w:val="ProductList-Body"/>
        <w:tabs>
          <w:tab w:val="clear" w:pos="158"/>
          <w:tab w:val="left" w:pos="180"/>
        </w:tabs>
        <w:ind w:left="180"/>
      </w:pPr>
      <w:r>
        <w:rPr>
          <w:b/>
          <w:color w:val="00188F"/>
        </w:rPr>
        <w:t>N-Versionen (nicht mit Windows Media Player) von Microsoft Windows XP Professional, Vista Business und 7 Professional</w:t>
      </w:r>
    </w:p>
    <w:p w14:paraId="4B0858C6" w14:textId="77777777" w:rsidR="00A157E7" w:rsidRPr="00001778" w:rsidRDefault="00A157E7" w:rsidP="00A157E7">
      <w:pPr>
        <w:pStyle w:val="ProductList-Body"/>
        <w:tabs>
          <w:tab w:val="clear" w:pos="158"/>
          <w:tab w:val="left" w:pos="180"/>
        </w:tabs>
        <w:ind w:left="180"/>
        <w:rPr>
          <w:highlight w:val="yellow"/>
        </w:rPr>
      </w:pPr>
      <w:r>
        <w:t>Kunden, die ihren Sitz in a) einem Land der Europäischen Union (EU), b) der Europäischen Freihandelszone (EFTA), c) in Bulgarien, Kroatien, Rumänien oder der Schweiz haben, sind möglicherweise berechtigt, Medien für N-Versionen von Windows XP Professional, Vista Business und 7</w:t>
      </w:r>
      <w:r w:rsidR="00056814">
        <w:t> </w:t>
      </w:r>
      <w:r>
        <w:t xml:space="preserve">Professional zu erwerben oder diese herunterzuladen. Weitere Einzelheiten zu den Berechtigungskriterien und zur Erfüllung finden Sie in der Produktliste März 2014 unter </w:t>
      </w:r>
      <w:hyperlink r:id="rId42" w:history="1">
        <w:r>
          <w:rPr>
            <w:rStyle w:val="Hyperlink"/>
          </w:rPr>
          <w:t>http://go.microsoft.com/?linkid=9839207</w:t>
        </w:r>
      </w:hyperlink>
      <w:r>
        <w:t>.</w:t>
      </w:r>
    </w:p>
    <w:p w14:paraId="4B0858C7" w14:textId="77777777" w:rsidR="00A157E7" w:rsidRPr="00001778" w:rsidRDefault="00A157E7" w:rsidP="00A157E7">
      <w:pPr>
        <w:pStyle w:val="ProductList-Body"/>
        <w:rPr>
          <w:highlight w:val="yellow"/>
        </w:rPr>
      </w:pPr>
    </w:p>
    <w:p w14:paraId="4B0858C8" w14:textId="77777777" w:rsidR="00A157E7" w:rsidRPr="00001778" w:rsidRDefault="00A157E7" w:rsidP="00A157E7">
      <w:pPr>
        <w:pStyle w:val="ProductList-Body"/>
        <w:ind w:left="180"/>
        <w:rPr>
          <w:highlight w:val="yellow"/>
        </w:rPr>
      </w:pPr>
      <w:r>
        <w:rPr>
          <w:b/>
          <w:color w:val="00188F"/>
        </w:rPr>
        <w:t>K- und KN-Versionen von Windows XP Professional, Vista Business und 7 Professional</w:t>
      </w:r>
    </w:p>
    <w:p w14:paraId="4B0858C9" w14:textId="77777777" w:rsidR="00A157E7" w:rsidRPr="00001778"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1708B0">
        <w:t xml:space="preserve"> </w:t>
      </w:r>
      <w:r>
        <w:t xml:space="preserve">Weitere Einzelheiten zu den Anforderungen finden Sie in der Produktliste März 2014 unter </w:t>
      </w:r>
      <w:hyperlink r:id="rId43" w:history="1">
        <w:r>
          <w:rPr>
            <w:rStyle w:val="Hyperlink"/>
          </w:rPr>
          <w:t>http://go.microsoft.com/?linkid=9839207</w:t>
        </w:r>
      </w:hyperlink>
      <w:r>
        <w:t>.</w:t>
      </w:r>
    </w:p>
    <w:p w14:paraId="4B0858CA" w14:textId="77777777" w:rsidR="00A157E7" w:rsidRPr="00001778" w:rsidRDefault="00A157E7" w:rsidP="00A157E7">
      <w:pPr>
        <w:pStyle w:val="ProductList-Body"/>
        <w:ind w:left="180"/>
        <w:rPr>
          <w:highlight w:val="yellow"/>
        </w:rPr>
      </w:pPr>
    </w:p>
    <w:p w14:paraId="4B0858CB" w14:textId="77777777" w:rsidR="00A157E7" w:rsidRPr="00001778" w:rsidRDefault="00A157E7" w:rsidP="00A157E7">
      <w:pPr>
        <w:pStyle w:val="ProductList-Body"/>
        <w:ind w:left="180"/>
      </w:pPr>
      <w:r>
        <w:rPr>
          <w:b/>
          <w:color w:val="00188F"/>
        </w:rPr>
        <w:t>Windows 8 Pro KN und Windows 8.1 Pro KN</w:t>
      </w:r>
    </w:p>
    <w:p w14:paraId="4B0858CC" w14:textId="77777777" w:rsidR="00A157E7" w:rsidRPr="00001778" w:rsidRDefault="00A157E7" w:rsidP="00A157E7">
      <w:pPr>
        <w:pStyle w:val="ProductList-Body"/>
        <w:ind w:left="180"/>
      </w:pPr>
      <w:r>
        <w:t>Teilnahmeberechtigung:</w:t>
      </w:r>
    </w:p>
    <w:p w14:paraId="4B0858CD" w14:textId="77777777" w:rsidR="00A157E7" w:rsidRPr="00001778" w:rsidRDefault="00A157E7" w:rsidP="00A157E7">
      <w:pPr>
        <w:pStyle w:val="ProductList-Body"/>
        <w:ind w:left="180"/>
      </w:pPr>
      <w: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14:paraId="4B0858CE" w14:textId="77777777" w:rsidR="00A157E7" w:rsidRPr="00001778" w:rsidRDefault="00A157E7" w:rsidP="00A157E7">
      <w:pPr>
        <w:pStyle w:val="ProductList-Body"/>
        <w:ind w:left="180"/>
      </w:pPr>
    </w:p>
    <w:p w14:paraId="4B0858CF" w14:textId="77777777" w:rsidR="00A157E7" w:rsidRPr="00001778" w:rsidRDefault="00A157E7" w:rsidP="00A157E7">
      <w:pPr>
        <w:pStyle w:val="ProductList-Body"/>
        <w:ind w:left="180"/>
      </w:pPr>
      <w:r>
        <w:rPr>
          <w:b/>
          <w:color w:val="00188F"/>
        </w:rPr>
        <w:t>Windows 8 Pro N und Windows 8.1 Pro N (ohne Windows Media Player)</w:t>
      </w:r>
    </w:p>
    <w:p w14:paraId="4B0858D0" w14:textId="77777777" w:rsidR="00A157E7" w:rsidRPr="00001778" w:rsidRDefault="00A157E7" w:rsidP="00A157E7">
      <w:pPr>
        <w:pStyle w:val="ProductList-Body"/>
        <w:ind w:left="180"/>
      </w:pPr>
      <w:r>
        <w:t>Teilnahmeberechtigung:</w:t>
      </w:r>
    </w:p>
    <w:p w14:paraId="4B0858D1" w14:textId="77777777" w:rsidR="00A157E7" w:rsidRPr="00001778" w:rsidRDefault="00A157E7" w:rsidP="00A157E7">
      <w:pPr>
        <w:pStyle w:val="ProductList-Body"/>
        <w:ind w:left="180"/>
      </w:pPr>
      <w:r>
        <w:t xml:space="preserve">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4B0858D2" w14:textId="77777777" w:rsidR="00A157E7" w:rsidRPr="00001778" w:rsidRDefault="00A157E7" w:rsidP="00343417">
      <w:pPr>
        <w:pStyle w:val="ProductList-Body"/>
        <w:numPr>
          <w:ilvl w:val="0"/>
          <w:numId w:val="47"/>
        </w:numPr>
        <w:ind w:left="720" w:hanging="270"/>
      </w:pPr>
      <w:r>
        <w:t>Select-, Konzern- oder Konzern-Abonnement-Beitritt</w:t>
      </w:r>
    </w:p>
    <w:p w14:paraId="4B0858D3" w14:textId="77777777" w:rsidR="00A157E7" w:rsidRPr="00001778" w:rsidRDefault="00A157E7" w:rsidP="00343417">
      <w:pPr>
        <w:pStyle w:val="ProductList-Body"/>
        <w:numPr>
          <w:ilvl w:val="0"/>
          <w:numId w:val="47"/>
        </w:numPr>
        <w:ind w:left="720" w:hanging="270"/>
      </w:pPr>
      <w:r>
        <w:t xml:space="preserve">Open-Lizenz*, Open Value, Campus- und School-Vertrag, Open Value Subscription – Bildungslösungen </w:t>
      </w:r>
    </w:p>
    <w:p w14:paraId="4B0858D4" w14:textId="77777777" w:rsidR="00A157E7" w:rsidRPr="00001778" w:rsidRDefault="00A157E7" w:rsidP="00481542">
      <w:pPr>
        <w:pStyle w:val="ProductList-Body"/>
        <w:tabs>
          <w:tab w:val="clear" w:pos="158"/>
        </w:tabs>
        <w:ind w:left="720"/>
      </w:pPr>
      <w:r>
        <w:t>(*Bei einer Open-Lizenz ist ein „aktiver Vertrag“ einer, der mit einer aktiven Open-Lizenz-Autorisierungsnummer verknüpft ist.)</w:t>
      </w:r>
    </w:p>
    <w:p w14:paraId="4B0858D5" w14:textId="77777777" w:rsidR="00A157E7" w:rsidRPr="00001778" w:rsidRDefault="00A157E7" w:rsidP="00A157E7">
      <w:pPr>
        <w:pStyle w:val="ProductList-Body"/>
        <w:ind w:left="180"/>
      </w:pPr>
    </w:p>
    <w:p w14:paraId="4B0858D6" w14:textId="77777777" w:rsidR="00A157E7" w:rsidRPr="00001778" w:rsidRDefault="00A157E7" w:rsidP="00A157E7">
      <w:pPr>
        <w:pStyle w:val="ProductList-Body"/>
        <w:ind w:left="180"/>
      </w:pPr>
      <w:r>
        <w:t>Sie müssen über aktive SA für die Windows Desktop-Betriebssystem- oder über Windows 8.1 Pro-Upgrade-Lizenzen verfügen.</w:t>
      </w:r>
      <w:r w:rsidR="001708B0">
        <w:t xml:space="preserve"> </w:t>
      </w:r>
      <w:r>
        <w:t>Sie müssen ihren</w:t>
      </w:r>
      <w:r w:rsidR="002D13D8">
        <w:t> </w:t>
      </w:r>
      <w:r>
        <w:t>Sitz in einem Land der Europäischen Union (EU), der Europäischen Freihandelszone (EFTA), in Bulgarien, Kroatien, Rumänien oder der</w:t>
      </w:r>
      <w:r w:rsidR="00C26CBD">
        <w:t> </w:t>
      </w:r>
      <w:r>
        <w:t>Schweiz haben.</w:t>
      </w:r>
    </w:p>
    <w:p w14:paraId="4B0858D7" w14:textId="77777777" w:rsidR="0007491F" w:rsidRPr="00001778" w:rsidRDefault="0007491F" w:rsidP="0007491F">
      <w:pPr>
        <w:pStyle w:val="ProductList-Body"/>
        <w:ind w:left="180"/>
      </w:pPr>
    </w:p>
    <w:p w14:paraId="4B0858D8" w14:textId="77777777" w:rsidR="0007491F" w:rsidRPr="00001778" w:rsidRDefault="0007491F" w:rsidP="0007491F">
      <w:pPr>
        <w:pStyle w:val="ProductList-Body"/>
        <w:tabs>
          <w:tab w:val="clear" w:pos="158"/>
          <w:tab w:val="left" w:pos="720"/>
        </w:tabs>
      </w:pPr>
      <w:r>
        <w:rPr>
          <w:b/>
          <w:color w:val="00188F"/>
        </w:rPr>
        <w:t>Übergänge</w:t>
      </w:r>
    </w:p>
    <w:tbl>
      <w:tblPr>
        <w:tblStyle w:val="TableGrid"/>
        <w:tblW w:w="10687" w:type="dxa"/>
        <w:tblInd w:w="108" w:type="dxa"/>
        <w:tblLook w:val="04A0" w:firstRow="1" w:lastRow="0" w:firstColumn="1" w:lastColumn="0" w:noHBand="0" w:noVBand="1"/>
      </w:tblPr>
      <w:tblGrid>
        <w:gridCol w:w="3757"/>
        <w:gridCol w:w="6930"/>
      </w:tblGrid>
      <w:tr w:rsidR="0007491F" w14:paraId="4B0858DB" w14:textId="77777777" w:rsidTr="00AB749E">
        <w:trPr>
          <w:tblHeader/>
        </w:trPr>
        <w:tc>
          <w:tcPr>
            <w:tcW w:w="3757" w:type="dxa"/>
            <w:shd w:val="clear" w:color="auto" w:fill="0072C6"/>
          </w:tcPr>
          <w:p w14:paraId="4B0858D9"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4B0858DA"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14:paraId="4B0858DE" w14:textId="77777777" w:rsidTr="00AB749E">
        <w:tc>
          <w:tcPr>
            <w:tcW w:w="3757" w:type="dxa"/>
          </w:tcPr>
          <w:p w14:paraId="4B0858DC" w14:textId="77777777" w:rsidR="0007491F" w:rsidRDefault="0007491F" w:rsidP="00356011">
            <w:pPr>
              <w:pStyle w:val="ProductList-Body"/>
            </w:pPr>
            <w:r>
              <w:t xml:space="preserve">Windows Pro-Upgrade </w:t>
            </w:r>
          </w:p>
        </w:tc>
        <w:tc>
          <w:tcPr>
            <w:tcW w:w="6930" w:type="dxa"/>
          </w:tcPr>
          <w:p w14:paraId="4B0858DD" w14:textId="77777777" w:rsidR="0007491F" w:rsidRDefault="0007491F" w:rsidP="00356011">
            <w:pPr>
              <w:pStyle w:val="ProductList-Body"/>
            </w:pPr>
            <w:r>
              <w:t>Windows Virtual Desktop Access, Windows Companion-Abonnementlizenz</w:t>
            </w:r>
          </w:p>
        </w:tc>
      </w:tr>
      <w:tr w:rsidR="0007491F" w14:paraId="4B0858E1" w14:textId="77777777" w:rsidTr="00AB749E">
        <w:tc>
          <w:tcPr>
            <w:tcW w:w="3757" w:type="dxa"/>
          </w:tcPr>
          <w:p w14:paraId="4B0858DF" w14:textId="77777777" w:rsidR="0007491F" w:rsidRDefault="0007491F" w:rsidP="00356011">
            <w:pPr>
              <w:pStyle w:val="ProductList-Body"/>
            </w:pPr>
            <w:r>
              <w:t>Windows Virtual Desktop Access</w:t>
            </w:r>
          </w:p>
        </w:tc>
        <w:tc>
          <w:tcPr>
            <w:tcW w:w="6930" w:type="dxa"/>
          </w:tcPr>
          <w:p w14:paraId="4B0858E0" w14:textId="77777777" w:rsidR="0007491F" w:rsidRDefault="0007491F" w:rsidP="00356011">
            <w:pPr>
              <w:pStyle w:val="ProductList-Body"/>
            </w:pPr>
            <w:r>
              <w:t>Windows Companion-Abonnementlizenz</w:t>
            </w:r>
          </w:p>
        </w:tc>
      </w:tr>
    </w:tbl>
    <w:bookmarkStart w:id="802" w:name="_Toc378147649"/>
    <w:bookmarkStart w:id="803" w:name="_Toc378151551"/>
    <w:p w14:paraId="4B0858E2"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8E3" w14:textId="77777777" w:rsidR="00C13DF8" w:rsidRPr="00001778" w:rsidRDefault="00354D09" w:rsidP="00354D09">
      <w:pPr>
        <w:pStyle w:val="ProductList-Offering2Heading"/>
      </w:pPr>
      <w:bookmarkStart w:id="804" w:name="_Toc379797270"/>
      <w:bookmarkStart w:id="805" w:name="_Toc380513295"/>
      <w:bookmarkStart w:id="806" w:name="_Toc380655337"/>
      <w:r>
        <w:tab/>
      </w:r>
      <w:bookmarkStart w:id="807" w:name="_Toc391370729"/>
      <w:r>
        <w:t>Windows Embedded Industry</w:t>
      </w:r>
      <w:bookmarkEnd w:id="802"/>
      <w:bookmarkEnd w:id="803"/>
      <w:bookmarkEnd w:id="804"/>
      <w:bookmarkEnd w:id="805"/>
      <w:bookmarkEnd w:id="806"/>
      <w:bookmarkEnd w:id="807"/>
    </w:p>
    <w:tbl>
      <w:tblPr>
        <w:tblStyle w:val="TableGrid"/>
        <w:tblW w:w="1061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5"/>
        <w:gridCol w:w="595"/>
        <w:gridCol w:w="595"/>
        <w:gridCol w:w="596"/>
        <w:gridCol w:w="595"/>
        <w:gridCol w:w="595"/>
        <w:gridCol w:w="596"/>
        <w:gridCol w:w="595"/>
        <w:gridCol w:w="596"/>
        <w:gridCol w:w="595"/>
        <w:gridCol w:w="595"/>
        <w:gridCol w:w="596"/>
        <w:gridCol w:w="595"/>
        <w:gridCol w:w="596"/>
      </w:tblGrid>
      <w:tr w:rsidR="00173A77" w14:paraId="4B0858F2" w14:textId="77777777" w:rsidTr="00AB749E">
        <w:trPr>
          <w:tblHeader/>
        </w:trPr>
        <w:tc>
          <w:tcPr>
            <w:tcW w:w="2875" w:type="dxa"/>
            <w:tcBorders>
              <w:bottom w:val="nil"/>
            </w:tcBorders>
            <w:shd w:val="clear" w:color="auto" w:fill="00188F"/>
          </w:tcPr>
          <w:p w14:paraId="4B0858E4"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8E5"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8E6"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8E7"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8E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8E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8EA"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8EB"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8E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8E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95" w:type="dxa"/>
            <w:shd w:val="clear" w:color="auto" w:fill="00188F"/>
            <w:vAlign w:val="center"/>
          </w:tcPr>
          <w:p w14:paraId="4B0858E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596" w:type="dxa"/>
            <w:shd w:val="clear" w:color="auto" w:fill="00188F"/>
            <w:vAlign w:val="center"/>
          </w:tcPr>
          <w:p w14:paraId="4B0858E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8F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8F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901" w14:textId="77777777" w:rsidTr="00AB749E">
        <w:tc>
          <w:tcPr>
            <w:tcW w:w="2875" w:type="dxa"/>
            <w:tcBorders>
              <w:top w:val="nil"/>
              <w:left w:val="nil"/>
              <w:bottom w:val="dashSmallGap" w:sz="4" w:space="0" w:color="BFBFBF" w:themeColor="background1" w:themeShade="BF"/>
              <w:right w:val="nil"/>
            </w:tcBorders>
          </w:tcPr>
          <w:p w14:paraId="4B0858F3" w14:textId="77777777" w:rsidR="00C05A53" w:rsidRDefault="009F282C" w:rsidP="00354D09">
            <w:pPr>
              <w:pStyle w:val="ProductList-Offering2"/>
            </w:pPr>
            <w:bookmarkStart w:id="808" w:name="_Toc379797272"/>
            <w:bookmarkStart w:id="809" w:name="_Toc380513297"/>
            <w:bookmarkStart w:id="810" w:name="_Toc380655339"/>
            <w:bookmarkStart w:id="811" w:name="_Toc391370730"/>
            <w:r>
              <w:t>Windows Embedded 8 Standard Enterprise Kit</w:t>
            </w:r>
            <w:bookmarkEnd w:id="808"/>
            <w:bookmarkEnd w:id="809"/>
            <w:r>
              <w:t xml:space="preserve"> (100 Pack)</w:t>
            </w:r>
            <w:bookmarkEnd w:id="810"/>
            <w:bookmarkEnd w:id="811"/>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B0858F4"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8F5"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0858F6"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8F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8F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8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8FA" w14:textId="77777777" w:rsidR="00C05A53" w:rsidRDefault="00C05A53" w:rsidP="00C05A53">
            <w:pPr>
              <w:pStyle w:val="ProductList-OfferingBody"/>
              <w:ind w:left="-113"/>
              <w:jc w:val="center"/>
            </w:pPr>
          </w:p>
        </w:tc>
        <w:tc>
          <w:tcPr>
            <w:tcW w:w="596" w:type="dxa"/>
            <w:shd w:val="clear" w:color="auto" w:fill="70AD47" w:themeFill="accent6"/>
            <w:vAlign w:val="center"/>
          </w:tcPr>
          <w:p w14:paraId="4B0858FB"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8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8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8FE"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8F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900" w14:textId="77777777" w:rsidR="00C05A53" w:rsidRDefault="00C05A53" w:rsidP="00C05A53">
            <w:pPr>
              <w:pStyle w:val="ProductList-OfferingBody"/>
              <w:ind w:left="-113"/>
              <w:jc w:val="center"/>
            </w:pPr>
          </w:p>
        </w:tc>
      </w:tr>
      <w:tr w:rsidR="00C05A53" w14:paraId="4B085910" w14:textId="77777777" w:rsidTr="00AB749E">
        <w:tc>
          <w:tcPr>
            <w:tcW w:w="2875" w:type="dxa"/>
            <w:tcBorders>
              <w:top w:val="dashSmallGap" w:sz="4" w:space="0" w:color="BFBFBF" w:themeColor="background1" w:themeShade="BF"/>
              <w:left w:val="nil"/>
              <w:bottom w:val="dashSmallGap" w:sz="4" w:space="0" w:color="BFBFBF" w:themeColor="background1" w:themeShade="BF"/>
              <w:right w:val="nil"/>
            </w:tcBorders>
          </w:tcPr>
          <w:p w14:paraId="4B085902" w14:textId="77777777" w:rsidR="00C05A53" w:rsidRDefault="009F282C" w:rsidP="00241F8F">
            <w:pPr>
              <w:pStyle w:val="ProductList-Offering2"/>
            </w:pPr>
            <w:bookmarkStart w:id="812" w:name="_Toc379797273"/>
            <w:bookmarkStart w:id="813" w:name="_Toc380513298"/>
            <w:bookmarkStart w:id="814" w:name="_Toc380655340"/>
            <w:bookmarkStart w:id="815" w:name="_Toc391370731"/>
            <w:r>
              <w:t xml:space="preserve">Windows Embedded 8.1 Industry </w:t>
            </w:r>
            <w:r w:rsidR="00AB749E">
              <w:br/>
            </w:r>
            <w:r>
              <w:t>Pro</w:t>
            </w:r>
            <w:bookmarkEnd w:id="812"/>
            <w:bookmarkEnd w:id="813"/>
            <w:bookmarkEnd w:id="814"/>
            <w:r>
              <w:t>-Upgrade</w:t>
            </w:r>
            <w:bookmarkEnd w:id="815"/>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03"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04"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90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90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90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9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90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90A"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90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0859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90D"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90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90F" w14:textId="77777777" w:rsidR="00C05A53" w:rsidRDefault="00C05A53" w:rsidP="00C05A53">
            <w:pPr>
              <w:pStyle w:val="ProductList-OfferingBody"/>
              <w:ind w:left="-113"/>
              <w:jc w:val="center"/>
            </w:pPr>
          </w:p>
        </w:tc>
      </w:tr>
      <w:tr w:rsidR="00A23FD9" w14:paraId="4B08591F" w14:textId="77777777" w:rsidTr="00AB749E">
        <w:tc>
          <w:tcPr>
            <w:tcW w:w="2875" w:type="dxa"/>
            <w:tcBorders>
              <w:top w:val="dashSmallGap" w:sz="4" w:space="0" w:color="BFBFBF" w:themeColor="background1" w:themeShade="BF"/>
              <w:left w:val="nil"/>
              <w:bottom w:val="dashSmallGap" w:sz="4" w:space="0" w:color="BFBFBF" w:themeColor="background1" w:themeShade="BF"/>
              <w:right w:val="nil"/>
            </w:tcBorders>
          </w:tcPr>
          <w:p w14:paraId="4B085911" w14:textId="77777777" w:rsidR="00A23FD9" w:rsidRDefault="00A23FD9" w:rsidP="00241F8F">
            <w:pPr>
              <w:pStyle w:val="ProductList-Offering2"/>
            </w:pPr>
            <w:bookmarkStart w:id="816" w:name="_Toc380655341"/>
            <w:bookmarkStart w:id="817" w:name="_Toc391370732"/>
            <w:r>
              <w:t>Windows Embedded 8.1 Industry Enterprise-Upgrade</w:t>
            </w:r>
            <w:bookmarkEnd w:id="816"/>
            <w:bookmarkEnd w:id="817"/>
            <w:r>
              <w:fldChar w:fldCharType="begin"/>
            </w:r>
            <w: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12"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13"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91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915"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916"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17"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4B085918"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19" w14:textId="77777777" w:rsidR="00A23FD9" w:rsidRDefault="00A23FD9" w:rsidP="00C05A53">
            <w:pPr>
              <w:pStyle w:val="ProductList-OfferingBody"/>
              <w:ind w:left="-113"/>
              <w:jc w:val="center"/>
            </w:pPr>
          </w:p>
        </w:tc>
        <w:tc>
          <w:tcPr>
            <w:tcW w:w="595" w:type="dxa"/>
            <w:shd w:val="clear" w:color="auto" w:fill="70AD47" w:themeFill="accent6"/>
            <w:vAlign w:val="center"/>
          </w:tcPr>
          <w:p w14:paraId="4B08591A"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4B08591B"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1C" w14:textId="77777777" w:rsidR="00A23FD9" w:rsidRDefault="00A23FD9" w:rsidP="00C05A53">
            <w:pPr>
              <w:pStyle w:val="ProductList-OfferingBody"/>
              <w:ind w:left="-113"/>
              <w:jc w:val="center"/>
            </w:pPr>
          </w:p>
        </w:tc>
        <w:tc>
          <w:tcPr>
            <w:tcW w:w="595" w:type="dxa"/>
            <w:shd w:val="clear" w:color="auto" w:fill="70AD47" w:themeFill="accent6"/>
            <w:vAlign w:val="center"/>
          </w:tcPr>
          <w:p w14:paraId="4B08591D"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1E" w14:textId="77777777" w:rsidR="00A23FD9" w:rsidRPr="005A0966" w:rsidRDefault="00A23FD9" w:rsidP="00C05A53">
            <w:pPr>
              <w:pStyle w:val="ProductList-OfferingBody"/>
              <w:ind w:left="-113"/>
              <w:jc w:val="center"/>
            </w:pPr>
          </w:p>
        </w:tc>
      </w:tr>
      <w:tr w:rsidR="00A23FD9" w14:paraId="4B08592E" w14:textId="77777777" w:rsidTr="00AB749E">
        <w:tc>
          <w:tcPr>
            <w:tcW w:w="2875" w:type="dxa"/>
            <w:tcBorders>
              <w:top w:val="dashSmallGap" w:sz="4" w:space="0" w:color="BFBFBF" w:themeColor="background1" w:themeShade="BF"/>
              <w:left w:val="nil"/>
              <w:bottom w:val="dashSmallGap" w:sz="4" w:space="0" w:color="BFBFBF" w:themeColor="background1" w:themeShade="BF"/>
              <w:right w:val="nil"/>
            </w:tcBorders>
          </w:tcPr>
          <w:p w14:paraId="4B085920" w14:textId="77777777" w:rsidR="00A23FD9" w:rsidRDefault="00A23FD9" w:rsidP="008041CD">
            <w:pPr>
              <w:pStyle w:val="ProductList-Offering2"/>
            </w:pPr>
            <w:bookmarkStart w:id="818" w:name="_Toc380655342"/>
            <w:bookmarkStart w:id="819" w:name="_Toc391370733"/>
            <w:r>
              <w:t>Windows Embedded 8.1 Industry Enterprise-Upgrade (Std, POSR, Ind Retail)</w:t>
            </w:r>
            <w:bookmarkEnd w:id="818"/>
            <w:bookmarkEnd w:id="819"/>
            <w:r>
              <w:fldChar w:fldCharType="begin"/>
            </w:r>
            <w: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21" w14:textId="77777777"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22" w14:textId="7777777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923"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92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085925" w14:textId="77777777" w:rsidR="00A23FD9" w:rsidRDefault="00A23FD9" w:rsidP="00C05A53">
            <w:pPr>
              <w:pStyle w:val="ProductList-OfferingBody"/>
              <w:ind w:left="-113"/>
              <w:jc w:val="center"/>
            </w:pPr>
          </w:p>
        </w:tc>
        <w:tc>
          <w:tcPr>
            <w:tcW w:w="596" w:type="dxa"/>
            <w:shd w:val="clear" w:color="auto" w:fill="70AD47" w:themeFill="accent6"/>
            <w:vAlign w:val="center"/>
          </w:tcPr>
          <w:p w14:paraId="4B085926" w14:textId="77777777" w:rsidR="00A23FD9" w:rsidRPr="00204B79" w:rsidRDefault="00042275" w:rsidP="00C05A53">
            <w:pPr>
              <w:pStyle w:val="ProductList-OfferingBody"/>
              <w:ind w:left="-113"/>
              <w:jc w:val="center"/>
              <w:rPr>
                <w:bCs/>
              </w:rPr>
            </w:pPr>
            <w:r w:rsidRPr="00204B79">
              <w:fldChar w:fldCharType="begin"/>
            </w:r>
            <w:r w:rsidR="00F271E1" w:rsidRPr="005A0966">
              <w:instrText xml:space="preserve"> AutoTextList  \sNoStyle\t "Additional Product"</w:instrText>
            </w:r>
            <w:r w:rsidRPr="00204B79">
              <w:fldChar w:fldCharType="separate"/>
            </w:r>
            <w:r w:rsidR="00204B79" w:rsidRPr="00204B79">
              <w:rPr>
                <w:bCs/>
              </w:rPr>
              <w:fldChar w:fldCharType="begin"/>
            </w:r>
            <w:r w:rsidR="00204B79" w:rsidRPr="00204B79">
              <w:rPr>
                <w:bCs/>
              </w:rPr>
              <w:instrText xml:space="preserve"> </w:instrText>
            </w:r>
            <w:r w:rsidR="00204B79" w:rsidRPr="00204B79">
              <w:rPr>
                <w:bCs/>
                <w:color w:val="1F497D"/>
              </w:rPr>
              <w:instrText>AutoTextList  \s NoStyle \t “</w:instrText>
            </w:r>
            <w:r w:rsidR="00204B79" w:rsidRPr="00204B79">
              <w:rPr>
                <w:bCs/>
              </w:rPr>
              <w:instrText>Zusätzliches Produkt</w:instrText>
            </w:r>
            <w:r w:rsidR="00204B79" w:rsidRPr="00204B79">
              <w:rPr>
                <w:bCs/>
                <w:color w:val="1F497D"/>
              </w:rPr>
              <w:instrText>”</w:instrText>
            </w:r>
            <w:r w:rsidR="00204B79" w:rsidRPr="00204B79">
              <w:rPr>
                <w:bCs/>
              </w:rPr>
              <w:instrText xml:space="preserve"> </w:instrText>
            </w:r>
            <w:r w:rsidR="00204B79" w:rsidRPr="00204B79">
              <w:rPr>
                <w:bCs/>
              </w:rPr>
              <w:fldChar w:fldCharType="separate"/>
            </w:r>
            <w:r w:rsidR="00204B79" w:rsidRPr="00204B79">
              <w:rPr>
                <w:bCs/>
                <w:color w:val="1F497D"/>
              </w:rPr>
              <w:t xml:space="preserve"> </w:t>
            </w:r>
            <w:r w:rsidR="00204B79" w:rsidRPr="00204B79">
              <w:rPr>
                <w:bCs/>
              </w:rPr>
              <w:t>A</w:t>
            </w:r>
            <w:r w:rsidR="00204B79" w:rsidRPr="00204B79">
              <w:rPr>
                <w:bCs/>
              </w:rPr>
              <w:fldChar w:fldCharType="end"/>
            </w:r>
            <w:r w:rsidR="00F271E1" w:rsidRPr="00204B79">
              <w:rPr>
                <w:bCs/>
              </w:rPr>
              <w:t xml:space="preserve"> </w:t>
            </w:r>
            <w:r w:rsidRPr="00204B79">
              <w:rPr>
                <w:bCs/>
              </w:rPr>
              <w:fldChar w:fldCharType="end"/>
            </w:r>
          </w:p>
        </w:tc>
        <w:tc>
          <w:tcPr>
            <w:tcW w:w="595" w:type="dxa"/>
            <w:shd w:val="clear" w:color="auto" w:fill="BFBFBF" w:themeFill="background1" w:themeFillShade="BF"/>
            <w:vAlign w:val="center"/>
          </w:tcPr>
          <w:p w14:paraId="4B08592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28" w14:textId="77777777" w:rsidR="00A23FD9" w:rsidRDefault="00A23FD9" w:rsidP="00C05A53">
            <w:pPr>
              <w:pStyle w:val="ProductList-OfferingBody"/>
              <w:ind w:left="-113"/>
              <w:jc w:val="center"/>
            </w:pPr>
          </w:p>
        </w:tc>
        <w:tc>
          <w:tcPr>
            <w:tcW w:w="595" w:type="dxa"/>
            <w:shd w:val="clear" w:color="auto" w:fill="70AD47" w:themeFill="accent6"/>
            <w:vAlign w:val="center"/>
          </w:tcPr>
          <w:p w14:paraId="4B08592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4B08592A" w14:textId="77777777" w:rsidR="00A23FD9" w:rsidRDefault="00A23FD9" w:rsidP="00C05A53">
            <w:pPr>
              <w:pStyle w:val="ProductList-OfferingBody"/>
              <w:ind w:left="-113"/>
              <w:jc w:val="center"/>
            </w:pPr>
          </w:p>
        </w:tc>
        <w:tc>
          <w:tcPr>
            <w:tcW w:w="596" w:type="dxa"/>
            <w:shd w:val="clear" w:color="auto" w:fill="70AD47" w:themeFill="accent6"/>
            <w:vAlign w:val="center"/>
          </w:tcPr>
          <w:p w14:paraId="4B08592B" w14:textId="77777777" w:rsidR="00A23FD9" w:rsidRPr="00204B79" w:rsidRDefault="00204B79" w:rsidP="00C05A53">
            <w:pPr>
              <w:pStyle w:val="ProductList-OfferingBody"/>
              <w:ind w:left="-113"/>
              <w:jc w:val="center"/>
              <w:rPr>
                <w:bCs/>
              </w:rPr>
            </w:pPr>
            <w:r w:rsidRPr="00204B79">
              <w:rPr>
                <w:bCs/>
              </w:rPr>
              <w:fldChar w:fldCharType="begin"/>
            </w:r>
            <w:r w:rsidRPr="00204B79">
              <w:rPr>
                <w:bCs/>
              </w:rPr>
              <w:instrText xml:space="preserve"> </w:instrText>
            </w:r>
            <w:r w:rsidRPr="00204B79">
              <w:rPr>
                <w:bCs/>
                <w:color w:val="1F497D"/>
              </w:rPr>
              <w:instrText>AutoTextList  \s NoStyle \t “</w:instrText>
            </w:r>
            <w:r w:rsidRPr="00204B79">
              <w:rPr>
                <w:bCs/>
              </w:rPr>
              <w:instrText>Nur in Open Value Subscription</w:instrText>
            </w:r>
            <w:r w:rsidRPr="00204B79">
              <w:rPr>
                <w:bCs/>
                <w:color w:val="1F497D"/>
              </w:rPr>
              <w:instrText>”</w:instrText>
            </w:r>
            <w:r w:rsidRPr="00204B79">
              <w:rPr>
                <w:bCs/>
              </w:rPr>
              <w:instrText xml:space="preserve"> </w:instrText>
            </w:r>
            <w:r w:rsidRPr="00204B79">
              <w:rPr>
                <w:bCs/>
              </w:rPr>
              <w:fldChar w:fldCharType="separate"/>
            </w:r>
            <w:r w:rsidRPr="00204B79">
              <w:rPr>
                <w:bCs/>
              </w:rPr>
              <w:t>OVS</w:t>
            </w:r>
            <w:r w:rsidRPr="00204B79">
              <w:rPr>
                <w:bCs/>
              </w:rPr>
              <w:fldChar w:fldCharType="end"/>
            </w:r>
          </w:p>
        </w:tc>
        <w:tc>
          <w:tcPr>
            <w:tcW w:w="595" w:type="dxa"/>
            <w:shd w:val="clear" w:color="auto" w:fill="70AD47" w:themeFill="accent6"/>
            <w:vAlign w:val="center"/>
          </w:tcPr>
          <w:p w14:paraId="4B08592C"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2D" w14:textId="77777777" w:rsidR="00A23FD9" w:rsidRPr="005A0966" w:rsidRDefault="00A23FD9" w:rsidP="00C05A53">
            <w:pPr>
              <w:pStyle w:val="ProductList-OfferingBody"/>
              <w:ind w:left="-113"/>
              <w:jc w:val="center"/>
            </w:pPr>
          </w:p>
        </w:tc>
      </w:tr>
      <w:tr w:rsidR="00A23FD9" w14:paraId="4B08593D" w14:textId="77777777" w:rsidTr="00AB749E">
        <w:tc>
          <w:tcPr>
            <w:tcW w:w="2875" w:type="dxa"/>
            <w:tcBorders>
              <w:top w:val="dashSmallGap" w:sz="4" w:space="0" w:color="BFBFBF" w:themeColor="background1" w:themeShade="BF"/>
              <w:left w:val="nil"/>
              <w:bottom w:val="dashSmallGap" w:sz="4" w:space="0" w:color="BFBFBF" w:themeColor="background1" w:themeShade="BF"/>
              <w:right w:val="nil"/>
            </w:tcBorders>
          </w:tcPr>
          <w:p w14:paraId="4B08592F" w14:textId="77777777" w:rsidR="00A23FD9" w:rsidRDefault="00291105" w:rsidP="00FD7C04">
            <w:pPr>
              <w:pStyle w:val="ProductList-Offering2"/>
            </w:pPr>
            <w:bookmarkStart w:id="820" w:name="_Toc380655343"/>
            <w:bookmarkStart w:id="821" w:name="_Toc391370734"/>
            <w:r>
              <w:t>Windows Embedded 8.1 Industry Enterprise-Upgrade und SA</w:t>
            </w:r>
            <w:bookmarkEnd w:id="820"/>
            <w:bookmarkEnd w:id="821"/>
            <w:r>
              <w:fldChar w:fldCharType="begin"/>
            </w:r>
            <w: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30" w14:textId="77777777"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31" w14:textId="77777777"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932" w14:textId="77777777"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933" w14:textId="77777777"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934" w14:textId="77777777" w:rsidR="00A23FD9" w:rsidRDefault="00A23FD9" w:rsidP="00C05A53">
            <w:pPr>
              <w:pStyle w:val="ProductList-OfferingBody"/>
              <w:ind w:left="-113"/>
              <w:jc w:val="center"/>
            </w:pPr>
          </w:p>
        </w:tc>
        <w:tc>
          <w:tcPr>
            <w:tcW w:w="596" w:type="dxa"/>
            <w:shd w:val="clear" w:color="auto" w:fill="70AD47" w:themeFill="accent6"/>
            <w:vAlign w:val="center"/>
          </w:tcPr>
          <w:p w14:paraId="4B085935" w14:textId="77777777" w:rsidR="00A23FD9" w:rsidRPr="005A0966" w:rsidRDefault="00042275" w:rsidP="00C05A53">
            <w:pPr>
              <w:pStyle w:val="ProductList-OfferingBody"/>
              <w:ind w:left="-113"/>
              <w:jc w:val="center"/>
            </w:pPr>
            <w:r>
              <w:fldChar w:fldCharType="begin"/>
            </w:r>
            <w:r w:rsidR="00291105" w:rsidRPr="005A0966">
              <w:instrText xml:space="preserve"> AutoTextList  \sNoStyle\t "Additional Product"</w:instrText>
            </w:r>
            <w:r>
              <w:fldChar w:fldCharType="separate"/>
            </w:r>
            <w:r w:rsidR="00204B79" w:rsidRPr="00204B79">
              <w:rPr>
                <w:bCs/>
              </w:rPr>
              <w:fldChar w:fldCharType="begin"/>
            </w:r>
            <w:r w:rsidR="00204B79" w:rsidRPr="00204B79">
              <w:rPr>
                <w:bCs/>
              </w:rPr>
              <w:instrText xml:space="preserve"> </w:instrText>
            </w:r>
            <w:r w:rsidR="00204B79" w:rsidRPr="00204B79">
              <w:rPr>
                <w:bCs/>
                <w:color w:val="1F497D"/>
              </w:rPr>
              <w:instrText>AutoTextList  \s NoStyle \t “</w:instrText>
            </w:r>
            <w:r w:rsidR="00204B79" w:rsidRPr="00204B79">
              <w:rPr>
                <w:bCs/>
              </w:rPr>
              <w:instrText>Zusätzliches Produkt</w:instrText>
            </w:r>
            <w:r w:rsidR="00204B79" w:rsidRPr="00204B79">
              <w:rPr>
                <w:bCs/>
                <w:color w:val="1F497D"/>
              </w:rPr>
              <w:instrText>”</w:instrText>
            </w:r>
            <w:r w:rsidR="00204B79" w:rsidRPr="00204B79">
              <w:rPr>
                <w:bCs/>
              </w:rPr>
              <w:instrText xml:space="preserve"> </w:instrText>
            </w:r>
            <w:r w:rsidR="00204B79" w:rsidRPr="00204B79">
              <w:rPr>
                <w:bCs/>
              </w:rPr>
              <w:fldChar w:fldCharType="separate"/>
            </w:r>
            <w:r w:rsidR="00204B79" w:rsidRPr="00204B79">
              <w:rPr>
                <w:bCs/>
                <w:color w:val="1F497D"/>
              </w:rPr>
              <w:t xml:space="preserve"> </w:t>
            </w:r>
            <w:r w:rsidR="00204B79" w:rsidRPr="00204B79">
              <w:rPr>
                <w:bCs/>
              </w:rPr>
              <w:t>A</w:t>
            </w:r>
            <w:r w:rsidR="00204B79" w:rsidRPr="00204B79">
              <w:rPr>
                <w:bCs/>
              </w:rPr>
              <w:fldChar w:fldCharType="end"/>
            </w:r>
            <w:r w:rsidR="00291105" w:rsidRPr="005A0966">
              <w:t xml:space="preserve"> </w:t>
            </w:r>
            <w:r>
              <w:fldChar w:fldCharType="end"/>
            </w:r>
          </w:p>
        </w:tc>
        <w:tc>
          <w:tcPr>
            <w:tcW w:w="595" w:type="dxa"/>
            <w:shd w:val="clear" w:color="auto" w:fill="BFBFBF" w:themeFill="background1" w:themeFillShade="BF"/>
            <w:vAlign w:val="center"/>
          </w:tcPr>
          <w:p w14:paraId="4B085936"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37" w14:textId="77777777" w:rsidR="00A23FD9" w:rsidRDefault="00A23FD9" w:rsidP="00C05A53">
            <w:pPr>
              <w:pStyle w:val="ProductList-OfferingBody"/>
              <w:ind w:left="-113"/>
              <w:jc w:val="center"/>
            </w:pPr>
          </w:p>
        </w:tc>
        <w:tc>
          <w:tcPr>
            <w:tcW w:w="595" w:type="dxa"/>
            <w:shd w:val="clear" w:color="auto" w:fill="70AD47" w:themeFill="accent6"/>
            <w:vAlign w:val="center"/>
          </w:tcPr>
          <w:p w14:paraId="4B085938"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4B085939" w14:textId="77777777" w:rsidR="00A23FD9" w:rsidRDefault="00A23FD9" w:rsidP="00C05A53">
            <w:pPr>
              <w:pStyle w:val="ProductList-OfferingBody"/>
              <w:ind w:left="-113"/>
              <w:jc w:val="center"/>
            </w:pPr>
          </w:p>
        </w:tc>
        <w:tc>
          <w:tcPr>
            <w:tcW w:w="596" w:type="dxa"/>
            <w:shd w:val="clear" w:color="auto" w:fill="70AD47" w:themeFill="accent6"/>
            <w:vAlign w:val="center"/>
          </w:tcPr>
          <w:p w14:paraId="4B08593A" w14:textId="77777777" w:rsidR="00A23FD9" w:rsidRPr="00204B79" w:rsidRDefault="00042275" w:rsidP="00C05A53">
            <w:pPr>
              <w:pStyle w:val="ProductList-OfferingBody"/>
              <w:ind w:left="-113"/>
              <w:jc w:val="center"/>
            </w:pPr>
            <w:r w:rsidRPr="00204B79">
              <w:fldChar w:fldCharType="begin"/>
            </w:r>
            <w:r w:rsidR="00291105" w:rsidRPr="003A35A1">
              <w:instrText xml:space="preserve"> </w:instrText>
            </w:r>
            <w:r w:rsidR="00291105">
              <w:instrText>AutoTextList  \sNoStyle\t "Non-Company Wide in Open Value"</w:instrText>
            </w:r>
            <w:r w:rsidRPr="00204B79">
              <w:fldChar w:fldCharType="separate"/>
            </w:r>
            <w:r w:rsidR="00204B79" w:rsidRPr="00204B79">
              <w:fldChar w:fldCharType="begin"/>
            </w:r>
            <w:r w:rsidR="00204B79" w:rsidRPr="00204B79">
              <w:instrText xml:space="preserve"> </w:instrText>
            </w:r>
            <w:r w:rsidR="00204B79" w:rsidRPr="00204B79">
              <w:rPr>
                <w:color w:val="1F497D"/>
              </w:rPr>
              <w:instrText>AutoTextList  \s NoStyle \t “</w:instrText>
            </w:r>
            <w:r w:rsidR="00204B79" w:rsidRPr="00204B79">
              <w:instrText>Nicht organisationsweite Produkte in Open Value</w:instrText>
            </w:r>
            <w:r w:rsidR="00204B79" w:rsidRPr="00204B79">
              <w:rPr>
                <w:color w:val="1F497D"/>
              </w:rPr>
              <w:instrText>”</w:instrText>
            </w:r>
            <w:r w:rsidR="00204B79" w:rsidRPr="00204B79">
              <w:instrText xml:space="preserve"> </w:instrText>
            </w:r>
            <w:r w:rsidR="00204B79" w:rsidRPr="00204B79">
              <w:fldChar w:fldCharType="separate"/>
            </w:r>
            <w:r w:rsidR="00204B79" w:rsidRPr="00204B79">
              <w:rPr>
                <w:color w:val="1F497D"/>
              </w:rPr>
              <w:t xml:space="preserve"> </w:t>
            </w:r>
            <w:r w:rsidR="00204B79" w:rsidRPr="00204B79">
              <w:t>P</w:t>
            </w:r>
            <w:r w:rsidR="00204B79" w:rsidRPr="00204B79">
              <w:fldChar w:fldCharType="end"/>
            </w:r>
            <w:r w:rsidR="00291105" w:rsidRPr="00204B79">
              <w:t xml:space="preserve"> </w:t>
            </w:r>
            <w:r w:rsidRPr="00204B79">
              <w:fldChar w:fldCharType="end"/>
            </w:r>
          </w:p>
        </w:tc>
        <w:tc>
          <w:tcPr>
            <w:tcW w:w="595" w:type="dxa"/>
            <w:shd w:val="clear" w:color="auto" w:fill="70AD47" w:themeFill="accent6"/>
            <w:vAlign w:val="center"/>
          </w:tcPr>
          <w:p w14:paraId="4B08593B"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B08593C" w14:textId="77777777" w:rsidR="00A23FD9" w:rsidRPr="005A0966" w:rsidRDefault="00A23FD9" w:rsidP="00C05A53">
            <w:pPr>
              <w:pStyle w:val="ProductList-OfferingBody"/>
              <w:ind w:left="-113"/>
              <w:jc w:val="center"/>
            </w:pPr>
          </w:p>
        </w:tc>
      </w:tr>
      <w:tr w:rsidR="00291105" w14:paraId="4B08594C" w14:textId="77777777" w:rsidTr="00AB749E">
        <w:tc>
          <w:tcPr>
            <w:tcW w:w="2875" w:type="dxa"/>
            <w:tcBorders>
              <w:top w:val="dashSmallGap" w:sz="4" w:space="0" w:color="BFBFBF" w:themeColor="background1" w:themeShade="BF"/>
              <w:left w:val="nil"/>
              <w:bottom w:val="nil"/>
              <w:right w:val="nil"/>
            </w:tcBorders>
          </w:tcPr>
          <w:p w14:paraId="4B08593E" w14:textId="77777777" w:rsidR="00291105" w:rsidRDefault="00291105" w:rsidP="00FD7C04">
            <w:pPr>
              <w:pStyle w:val="ProductList-Offering2"/>
            </w:pPr>
            <w:bookmarkStart w:id="822" w:name="_Toc380655344"/>
            <w:bookmarkStart w:id="823" w:name="_Toc391370735"/>
            <w:r>
              <w:t xml:space="preserve">Windows Embedded 8.1 Industry Enterprise-Upgrade und SA (Std, POSR, </w:t>
            </w:r>
            <w:r w:rsidR="00AB749E">
              <w:br/>
            </w:r>
            <w:r>
              <w:t>Ind Retail)</w:t>
            </w:r>
            <w:bookmarkEnd w:id="822"/>
            <w:bookmarkEnd w:id="823"/>
            <w:r>
              <w:fldChar w:fldCharType="begin"/>
            </w:r>
            <w:r>
              <w:instrText>XE "Windows Embedded 8.1 Industry Enterprise für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4B08593F" w14:textId="77777777"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B085940"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B085941" w14:textId="77777777"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942" w14:textId="77777777"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85943" w14:textId="77777777" w:rsidR="00291105" w:rsidRDefault="00291105" w:rsidP="00291105">
            <w:pPr>
              <w:pStyle w:val="ProductList-OfferingBody"/>
              <w:ind w:left="-113"/>
              <w:jc w:val="center"/>
            </w:pPr>
          </w:p>
        </w:tc>
        <w:tc>
          <w:tcPr>
            <w:tcW w:w="596" w:type="dxa"/>
            <w:shd w:val="clear" w:color="auto" w:fill="70AD47" w:themeFill="accent6"/>
            <w:vAlign w:val="center"/>
          </w:tcPr>
          <w:p w14:paraId="4B085944" w14:textId="77777777" w:rsidR="00291105" w:rsidRPr="005A0966" w:rsidRDefault="00042275" w:rsidP="00291105">
            <w:pPr>
              <w:pStyle w:val="ProductList-OfferingBody"/>
              <w:ind w:left="-113"/>
              <w:jc w:val="center"/>
            </w:pPr>
            <w:r>
              <w:fldChar w:fldCharType="begin"/>
            </w:r>
            <w:r w:rsidR="00291105" w:rsidRPr="005A0966">
              <w:instrText xml:space="preserve"> AutoTextList  \sNoStyle\t "Additional Product"</w:instrText>
            </w:r>
            <w:r>
              <w:fldChar w:fldCharType="separate"/>
            </w:r>
            <w:r w:rsidR="00204B79" w:rsidRPr="00204B79">
              <w:rPr>
                <w:bCs/>
              </w:rPr>
              <w:fldChar w:fldCharType="begin"/>
            </w:r>
            <w:r w:rsidR="00204B79" w:rsidRPr="00204B79">
              <w:rPr>
                <w:bCs/>
              </w:rPr>
              <w:instrText xml:space="preserve"> </w:instrText>
            </w:r>
            <w:r w:rsidR="00204B79" w:rsidRPr="00204B79">
              <w:rPr>
                <w:bCs/>
                <w:color w:val="1F497D"/>
              </w:rPr>
              <w:instrText>AutoTextList  \s NoStyle \t “</w:instrText>
            </w:r>
            <w:r w:rsidR="00204B79" w:rsidRPr="00204B79">
              <w:rPr>
                <w:bCs/>
              </w:rPr>
              <w:instrText>Zusätzliches Produkt</w:instrText>
            </w:r>
            <w:r w:rsidR="00204B79" w:rsidRPr="00204B79">
              <w:rPr>
                <w:bCs/>
                <w:color w:val="1F497D"/>
              </w:rPr>
              <w:instrText>”</w:instrText>
            </w:r>
            <w:r w:rsidR="00204B79" w:rsidRPr="00204B79">
              <w:rPr>
                <w:bCs/>
              </w:rPr>
              <w:instrText xml:space="preserve"> </w:instrText>
            </w:r>
            <w:r w:rsidR="00204B79" w:rsidRPr="00204B79">
              <w:rPr>
                <w:bCs/>
              </w:rPr>
              <w:fldChar w:fldCharType="separate"/>
            </w:r>
            <w:r w:rsidR="00204B79" w:rsidRPr="00204B79">
              <w:rPr>
                <w:bCs/>
                <w:color w:val="1F497D"/>
              </w:rPr>
              <w:t xml:space="preserve"> </w:t>
            </w:r>
            <w:r w:rsidR="00204B79" w:rsidRPr="00204B79">
              <w:rPr>
                <w:bCs/>
              </w:rPr>
              <w:t>A</w:t>
            </w:r>
            <w:r w:rsidR="00204B79" w:rsidRPr="00204B79">
              <w:rPr>
                <w:bCs/>
              </w:rPr>
              <w:fldChar w:fldCharType="end"/>
            </w:r>
            <w:r w:rsidR="00291105" w:rsidRPr="005A0966">
              <w:t xml:space="preserve"> </w:t>
            </w:r>
            <w:r>
              <w:fldChar w:fldCharType="end"/>
            </w:r>
          </w:p>
        </w:tc>
        <w:tc>
          <w:tcPr>
            <w:tcW w:w="595" w:type="dxa"/>
            <w:shd w:val="clear" w:color="auto" w:fill="BFBFBF" w:themeFill="background1" w:themeFillShade="BF"/>
            <w:vAlign w:val="center"/>
          </w:tcPr>
          <w:p w14:paraId="4B085945"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B085946" w14:textId="77777777" w:rsidR="00291105" w:rsidRDefault="00291105" w:rsidP="00291105">
            <w:pPr>
              <w:pStyle w:val="ProductList-OfferingBody"/>
              <w:ind w:left="-113"/>
              <w:jc w:val="center"/>
            </w:pPr>
          </w:p>
        </w:tc>
        <w:tc>
          <w:tcPr>
            <w:tcW w:w="595" w:type="dxa"/>
            <w:shd w:val="clear" w:color="auto" w:fill="70AD47" w:themeFill="accent6"/>
            <w:vAlign w:val="center"/>
          </w:tcPr>
          <w:p w14:paraId="4B085947"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B085948" w14:textId="77777777" w:rsidR="00291105" w:rsidRDefault="00291105" w:rsidP="00291105">
            <w:pPr>
              <w:pStyle w:val="ProductList-OfferingBody"/>
              <w:ind w:left="-113"/>
              <w:jc w:val="center"/>
            </w:pPr>
          </w:p>
        </w:tc>
        <w:tc>
          <w:tcPr>
            <w:tcW w:w="596" w:type="dxa"/>
            <w:shd w:val="clear" w:color="auto" w:fill="70AD47" w:themeFill="accent6"/>
            <w:vAlign w:val="center"/>
          </w:tcPr>
          <w:p w14:paraId="4B085949" w14:textId="77777777" w:rsidR="00291105" w:rsidRDefault="00042275" w:rsidP="00291105">
            <w:pPr>
              <w:pStyle w:val="ProductList-OfferingBody"/>
              <w:ind w:left="-113"/>
              <w:jc w:val="center"/>
            </w:pPr>
            <w:r>
              <w:fldChar w:fldCharType="begin"/>
            </w:r>
            <w:r w:rsidR="00291105" w:rsidRPr="003A35A1">
              <w:instrText xml:space="preserve"> </w:instrText>
            </w:r>
            <w:r w:rsidR="00291105">
              <w:instrText>AutoTextList  \sNoStyle\t "Non-Company Wide in Open Value"</w:instrText>
            </w:r>
            <w:r>
              <w:fldChar w:fldCharType="separate"/>
            </w:r>
            <w:r w:rsidR="00204B79" w:rsidRPr="00204B79">
              <w:fldChar w:fldCharType="begin"/>
            </w:r>
            <w:r w:rsidR="00204B79" w:rsidRPr="00204B79">
              <w:instrText xml:space="preserve"> </w:instrText>
            </w:r>
            <w:r w:rsidR="00204B79" w:rsidRPr="00204B79">
              <w:rPr>
                <w:color w:val="1F497D"/>
              </w:rPr>
              <w:instrText>AutoTextList  \s NoStyle \t “</w:instrText>
            </w:r>
            <w:r w:rsidR="00204B79" w:rsidRPr="00204B79">
              <w:instrText>Nicht organisationsweite Produkte in Open Value</w:instrText>
            </w:r>
            <w:r w:rsidR="00204B79" w:rsidRPr="00204B79">
              <w:rPr>
                <w:color w:val="1F497D"/>
              </w:rPr>
              <w:instrText>”</w:instrText>
            </w:r>
            <w:r w:rsidR="00204B79" w:rsidRPr="00204B79">
              <w:instrText xml:space="preserve"> </w:instrText>
            </w:r>
            <w:r w:rsidR="00204B79" w:rsidRPr="00204B79">
              <w:fldChar w:fldCharType="separate"/>
            </w:r>
            <w:r w:rsidR="00204B79" w:rsidRPr="00204B79">
              <w:rPr>
                <w:color w:val="1F497D"/>
              </w:rPr>
              <w:t xml:space="preserve"> </w:t>
            </w:r>
            <w:r w:rsidR="00204B79" w:rsidRPr="00204B79">
              <w:t>P</w:t>
            </w:r>
            <w:r w:rsidR="00204B79" w:rsidRPr="00204B79">
              <w:fldChar w:fldCharType="end"/>
            </w:r>
            <w:r w:rsidR="00291105">
              <w:t xml:space="preserve"> </w:t>
            </w:r>
            <w:r>
              <w:fldChar w:fldCharType="end"/>
            </w:r>
          </w:p>
        </w:tc>
        <w:tc>
          <w:tcPr>
            <w:tcW w:w="595" w:type="dxa"/>
            <w:shd w:val="clear" w:color="auto" w:fill="70AD47" w:themeFill="accent6"/>
            <w:vAlign w:val="center"/>
          </w:tcPr>
          <w:p w14:paraId="4B08594A"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B08594B" w14:textId="77777777" w:rsidR="00291105" w:rsidRDefault="00291105" w:rsidP="00291105">
            <w:pPr>
              <w:pStyle w:val="ProductList-OfferingBody"/>
              <w:ind w:left="-113"/>
              <w:jc w:val="center"/>
            </w:pPr>
          </w:p>
        </w:tc>
      </w:tr>
    </w:tbl>
    <w:p w14:paraId="4B08594D" w14:textId="77777777" w:rsidR="00C13DF8" w:rsidRPr="00001778" w:rsidRDefault="00C13DF8"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3690"/>
        <w:gridCol w:w="3302"/>
      </w:tblGrid>
      <w:tr w:rsidR="00782C7B" w14:paraId="4B085951" w14:textId="77777777" w:rsidTr="00CE67AB">
        <w:tc>
          <w:tcPr>
            <w:tcW w:w="3663" w:type="dxa"/>
          </w:tcPr>
          <w:p w14:paraId="4B08594E" w14:textId="77777777" w:rsidR="00782C7B" w:rsidRPr="009F282C" w:rsidRDefault="009F282C" w:rsidP="00C4636F">
            <w:pPr>
              <w:pStyle w:val="ProductList-Body"/>
            </w:pPr>
            <w:r>
              <w:t xml:space="preserve">Frühere Version: </w:t>
            </w:r>
            <w:r>
              <w:rPr>
                <w:b/>
              </w:rPr>
              <w:t>Windows Embedded 8</w:t>
            </w:r>
            <w:r>
              <w:t xml:space="preserve"> (6/13)</w:t>
            </w:r>
          </w:p>
        </w:tc>
        <w:tc>
          <w:tcPr>
            <w:tcW w:w="3690" w:type="dxa"/>
          </w:tcPr>
          <w:p w14:paraId="4B08594F" w14:textId="77777777" w:rsidR="00782C7B" w:rsidRDefault="009F282C" w:rsidP="00C4636F">
            <w:pPr>
              <w:pStyle w:val="ProductList-Body"/>
            </w:pPr>
            <w:r>
              <w:t xml:space="preserve">Produkt-Pool: </w:t>
            </w:r>
            <w:r>
              <w:rPr>
                <w:b/>
              </w:rPr>
              <w:t>System</w:t>
            </w:r>
          </w:p>
        </w:tc>
        <w:tc>
          <w:tcPr>
            <w:tcW w:w="3302" w:type="dxa"/>
          </w:tcPr>
          <w:p w14:paraId="4B085950" w14:textId="77777777" w:rsidR="00782C7B" w:rsidRDefault="00782C7B" w:rsidP="00C4636F">
            <w:pPr>
              <w:pStyle w:val="ProductList-Body"/>
            </w:pPr>
          </w:p>
        </w:tc>
      </w:tr>
      <w:tr w:rsidR="00782C7B" w14:paraId="4B085955" w14:textId="77777777" w:rsidTr="00CE67AB">
        <w:tc>
          <w:tcPr>
            <w:tcW w:w="3663" w:type="dxa"/>
          </w:tcPr>
          <w:p w14:paraId="4B085952" w14:textId="77777777" w:rsidR="00782C7B" w:rsidRDefault="00782C7B" w:rsidP="00C4636F">
            <w:pPr>
              <w:pStyle w:val="ProductList-Body"/>
            </w:pPr>
          </w:p>
        </w:tc>
        <w:tc>
          <w:tcPr>
            <w:tcW w:w="3690" w:type="dxa"/>
          </w:tcPr>
          <w:p w14:paraId="4B085953" w14:textId="77777777" w:rsidR="00782C7B" w:rsidRDefault="00CD60C5" w:rsidP="00C4636F">
            <w:pPr>
              <w:pStyle w:val="ProductList-Body"/>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Desktop</w:t>
            </w:r>
          </w:p>
        </w:tc>
        <w:tc>
          <w:tcPr>
            <w:tcW w:w="3302" w:type="dxa"/>
          </w:tcPr>
          <w:p w14:paraId="4B085954" w14:textId="77777777" w:rsidR="00782C7B" w:rsidRDefault="00782C7B" w:rsidP="00C4636F">
            <w:pPr>
              <w:pStyle w:val="ProductList-Body"/>
            </w:pPr>
          </w:p>
        </w:tc>
      </w:tr>
    </w:tbl>
    <w:p w14:paraId="4B085956"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957" w14:textId="77777777" w:rsidR="00C9711E" w:rsidRPr="00001778" w:rsidRDefault="00C9711E" w:rsidP="00C9711E">
      <w:pPr>
        <w:pStyle w:val="ProductList-Body"/>
      </w:pPr>
      <w:r>
        <w:rPr>
          <w:b/>
          <w:color w:val="00188F"/>
        </w:rPr>
        <w:t>Enterprise Sideloading für Windows Embedded 8.1</w:t>
      </w:r>
    </w:p>
    <w:p w14:paraId="4B085958" w14:textId="77777777" w:rsidR="00C9711E" w:rsidRPr="00001778"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4B085959" w14:textId="77777777" w:rsidR="008041CD" w:rsidRPr="00001778" w:rsidRDefault="008041CD" w:rsidP="00C9711E">
      <w:pPr>
        <w:pStyle w:val="ProductList-Body"/>
      </w:pPr>
    </w:p>
    <w:p w14:paraId="4B08595A" w14:textId="77777777" w:rsidR="008041CD" w:rsidRPr="00001778"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4B08595B" w14:textId="77777777" w:rsidR="00CE67AB" w:rsidRDefault="00CE67AB" w:rsidP="009F282C">
      <w:pPr>
        <w:pStyle w:val="ProductList-Body"/>
        <w:rPr>
          <w:b/>
          <w:color w:val="00188F"/>
        </w:rPr>
      </w:pPr>
    </w:p>
    <w:p w14:paraId="4B08595C" w14:textId="77777777" w:rsidR="009F282C" w:rsidRPr="00001778"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B08595D" w14:textId="77777777" w:rsidR="009F282C" w:rsidRPr="00001778"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1708B0">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1708B0">
        <w:t xml:space="preserve"> </w:t>
      </w:r>
    </w:p>
    <w:p w14:paraId="4B08595E" w14:textId="77777777" w:rsidR="009F282C" w:rsidRPr="00001778" w:rsidRDefault="009F282C" w:rsidP="009F282C">
      <w:pPr>
        <w:pStyle w:val="ProductList-Body"/>
      </w:pPr>
    </w:p>
    <w:p w14:paraId="4B08595F" w14:textId="77777777" w:rsidR="009F282C" w:rsidRPr="00001778" w:rsidRDefault="009F282C" w:rsidP="009F282C">
      <w:pPr>
        <w:pStyle w:val="ProductList-Body"/>
      </w:pPr>
      <w:r>
        <w:rPr>
          <w:b/>
          <w:color w:val="00188F"/>
        </w:rPr>
        <w:t xml:space="preserve">Windows Embedded 8.1 Industry Pro-Upgrade, Windows Embedded 8.1 Industry Pro (Std, POS, Ind Retail), Windows Embedded 8.1 Industry Enterprise-Upgrade, Windows Embedded 8.1 Industry Enterprise (Std, POS, Ind Retail) und Software Assurance (zusammen „Windows Industry-Produkte“) </w:t>
      </w:r>
    </w:p>
    <w:p w14:paraId="4B085960" w14:textId="77777777" w:rsidR="009F282C" w:rsidRPr="00001778" w:rsidRDefault="009F282C" w:rsidP="00055772">
      <w:pPr>
        <w:pStyle w:val="ProductList-Body"/>
        <w:ind w:left="180"/>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4B085961" w14:textId="77777777" w:rsidR="009F282C" w:rsidRPr="00001778"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w:t>
      </w:r>
      <w:r w:rsidR="00C26CBD">
        <w:t> </w:t>
      </w:r>
      <w:r>
        <w:t>das ein Kunde das Windows Embedded 8.1 Industry Pro-Upgrade oder Windows Embedded 8.1 Industry Enterprise erwirbt und auf dem er</w:t>
      </w:r>
      <w:r w:rsidR="00C26CBD">
        <w:t> </w:t>
      </w:r>
      <w:r>
        <w:t>es</w:t>
      </w:r>
      <w:r w:rsidR="00C26CBD">
        <w:t> </w:t>
      </w:r>
      <w:r>
        <w:t>ausführt, zur Ausführung eines der unten genannten qualifizierenden Betriebssysteme lizenziert sein.</w:t>
      </w:r>
    </w:p>
    <w:p w14:paraId="4B085962" w14:textId="77777777" w:rsidR="009F282C" w:rsidRPr="00001778" w:rsidRDefault="009F282C" w:rsidP="00055772">
      <w:pPr>
        <w:pStyle w:val="ProductList-Body"/>
        <w:ind w:left="180"/>
      </w:pPr>
    </w:p>
    <w:p w14:paraId="4B085963" w14:textId="77777777" w:rsidR="009F282C" w:rsidRPr="00001778" w:rsidRDefault="009F282C" w:rsidP="00055772">
      <w:pPr>
        <w:pStyle w:val="ProductList-Body"/>
        <w:ind w:left="180"/>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4B085964" w14:textId="77777777" w:rsidR="009F282C" w:rsidRPr="00001778" w:rsidRDefault="009F282C" w:rsidP="00343417">
      <w:pPr>
        <w:pStyle w:val="ProductList-Body"/>
        <w:numPr>
          <w:ilvl w:val="0"/>
          <w:numId w:val="33"/>
        </w:numPr>
        <w:ind w:hanging="270"/>
      </w:pPr>
      <w:r>
        <w:t>Das qualifizierende Betriebssystem muss auf dem Gerät installiert sein, dem die Upgrade-Lizenz zugewiesen wird.</w:t>
      </w:r>
    </w:p>
    <w:p w14:paraId="4B085965" w14:textId="77777777" w:rsidR="009F282C" w:rsidRPr="00001778" w:rsidRDefault="009F282C" w:rsidP="00343417">
      <w:pPr>
        <w:pStyle w:val="ProductList-Body"/>
        <w:numPr>
          <w:ilvl w:val="0"/>
          <w:numId w:val="33"/>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4B085966" w14:textId="77777777" w:rsidR="009F282C" w:rsidRPr="00001778" w:rsidRDefault="009F282C" w:rsidP="00343417">
      <w:pPr>
        <w:pStyle w:val="ProductList-Body"/>
        <w:numPr>
          <w:ilvl w:val="0"/>
          <w:numId w:val="33"/>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4B085967" w14:textId="77777777" w:rsidR="009F282C" w:rsidRPr="00001778" w:rsidRDefault="009F282C" w:rsidP="00343417">
      <w:pPr>
        <w:pStyle w:val="ProductList-Body"/>
        <w:numPr>
          <w:ilvl w:val="0"/>
          <w:numId w:val="33"/>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B085968" w14:textId="77777777" w:rsidR="009F282C" w:rsidRPr="00001778" w:rsidRDefault="009F282C" w:rsidP="009F282C">
      <w:pPr>
        <w:pStyle w:val="ProductList-Body"/>
      </w:pPr>
    </w:p>
    <w:p w14:paraId="4B085969" w14:textId="77777777" w:rsidR="009F282C" w:rsidRPr="00001778" w:rsidRDefault="009F282C" w:rsidP="00055772">
      <w:pPr>
        <w:pStyle w:val="ProductList-Body"/>
        <w:ind w:left="180"/>
      </w:pPr>
      <w:r>
        <w:rPr>
          <w:b/>
          <w:color w:val="00188F"/>
        </w:rPr>
        <w:t>Qualifizierende Betriebssysteme:</w:t>
      </w:r>
    </w:p>
    <w:p w14:paraId="4B08596A" w14:textId="77777777" w:rsidR="00662221" w:rsidRPr="00001778" w:rsidRDefault="00662221" w:rsidP="00662221">
      <w:pPr>
        <w:pStyle w:val="ProductList-Body"/>
        <w:ind w:left="180"/>
      </w:pPr>
      <w:r>
        <w:t>Kunden mit dem Qualifizierenden Betriebssystem können die entsprechenden Windows Industry-Produkte wie in der folgenden Tabelle aufgeführt erwerben:</w:t>
      </w:r>
    </w:p>
    <w:p w14:paraId="4B08596B" w14:textId="77777777" w:rsidR="00662221" w:rsidRPr="00001778"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4B085970" w14:textId="77777777" w:rsidTr="00EA5FCC">
        <w:trPr>
          <w:tblHeader/>
        </w:trPr>
        <w:tc>
          <w:tcPr>
            <w:tcW w:w="4230" w:type="dxa"/>
            <w:shd w:val="clear" w:color="auto" w:fill="0072C6"/>
            <w:vAlign w:val="center"/>
          </w:tcPr>
          <w:p w14:paraId="4B08596C"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4B08596D" w14:textId="77777777" w:rsidR="00EA5FCC" w:rsidRPr="00680B23" w:rsidRDefault="00EA5FCC" w:rsidP="008041CD">
            <w:pPr>
              <w:pStyle w:val="ProductList-Body"/>
              <w:spacing w:before="20" w:after="20"/>
              <w:rPr>
                <w:color w:val="FFFFFF" w:themeColor="background1"/>
              </w:rPr>
            </w:pPr>
            <w:r>
              <w:rPr>
                <w:color w:val="FFFFFF" w:themeColor="background1"/>
              </w:rPr>
              <w:t>Windows Embedded 8.1 Industry Pro-Upgrade</w:t>
            </w:r>
          </w:p>
        </w:tc>
        <w:tc>
          <w:tcPr>
            <w:tcW w:w="2100" w:type="dxa"/>
            <w:shd w:val="clear" w:color="auto" w:fill="0072C6"/>
            <w:vAlign w:val="center"/>
          </w:tcPr>
          <w:p w14:paraId="4B08596E" w14:textId="77777777" w:rsidR="00EA5FCC" w:rsidRPr="00680B23" w:rsidRDefault="00EA5FCC" w:rsidP="00D17D13">
            <w:pPr>
              <w:pStyle w:val="ProductList-Body"/>
              <w:spacing w:before="20" w:after="20"/>
              <w:rPr>
                <w:color w:val="FFFFFF" w:themeColor="background1"/>
              </w:rPr>
            </w:pPr>
            <w:r>
              <w:rPr>
                <w:color w:val="FFFFFF" w:themeColor="background1"/>
              </w:rPr>
              <w:t>Windows Embedded 8.1 Industry Enterprise-Upgrade</w:t>
            </w:r>
          </w:p>
        </w:tc>
        <w:tc>
          <w:tcPr>
            <w:tcW w:w="2100" w:type="dxa"/>
            <w:shd w:val="clear" w:color="auto" w:fill="0072C6"/>
            <w:vAlign w:val="center"/>
          </w:tcPr>
          <w:p w14:paraId="4B08596F" w14:textId="77777777" w:rsidR="00EA5FCC" w:rsidRPr="00680B23" w:rsidRDefault="00EA5FCC" w:rsidP="006D1C97">
            <w:pPr>
              <w:pStyle w:val="ProductList-Body"/>
              <w:spacing w:before="20" w:after="20"/>
              <w:rPr>
                <w:color w:val="FFFFFF" w:themeColor="background1"/>
              </w:rPr>
            </w:pPr>
            <w:r>
              <w:rPr>
                <w:color w:val="FFFFFF" w:themeColor="background1"/>
              </w:rPr>
              <w:t>Windows 8.1 Embedded Industry Enterprise-Upgrade (Std, POS, Ind</w:t>
            </w:r>
            <w:r w:rsidR="006D1C97">
              <w:rPr>
                <w:color w:val="FFFFFF" w:themeColor="background1"/>
              </w:rPr>
              <w:t> </w:t>
            </w:r>
            <w:r>
              <w:rPr>
                <w:color w:val="FFFFFF" w:themeColor="background1"/>
              </w:rPr>
              <w:t>Retail)</w:t>
            </w:r>
          </w:p>
        </w:tc>
      </w:tr>
      <w:tr w:rsidR="008E76EF" w14:paraId="4B085975" w14:textId="77777777" w:rsidTr="00FD7C04">
        <w:tc>
          <w:tcPr>
            <w:tcW w:w="4230" w:type="dxa"/>
          </w:tcPr>
          <w:p w14:paraId="4B085971" w14:textId="77777777" w:rsidR="008E76EF" w:rsidRPr="000D6060" w:rsidRDefault="008E76EF" w:rsidP="008E76EF">
            <w:pPr>
              <w:pStyle w:val="ProductList-Body"/>
            </w:pPr>
            <w:r>
              <w:t>Windows Vista Business for Embedded Systems und Windows Vista Ultimate for Embedded Systems</w:t>
            </w:r>
          </w:p>
        </w:tc>
        <w:tc>
          <w:tcPr>
            <w:tcW w:w="2100" w:type="dxa"/>
            <w:vAlign w:val="center"/>
          </w:tcPr>
          <w:p w14:paraId="4B085972"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B08597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B085974" w14:textId="77777777" w:rsidR="008E76EF" w:rsidRPr="00CA02E2" w:rsidRDefault="008E76EF" w:rsidP="00FD7C04">
            <w:pPr>
              <w:pStyle w:val="ProductList-Body"/>
              <w:jc w:val="center"/>
            </w:pPr>
          </w:p>
        </w:tc>
      </w:tr>
      <w:tr w:rsidR="008E76EF" w14:paraId="4B08597A" w14:textId="77777777" w:rsidTr="00FD7C04">
        <w:tc>
          <w:tcPr>
            <w:tcW w:w="4230" w:type="dxa"/>
          </w:tcPr>
          <w:p w14:paraId="4B085976" w14:textId="77777777" w:rsidR="008E76EF" w:rsidRPr="000D6060" w:rsidRDefault="008E76EF" w:rsidP="008E76EF">
            <w:pPr>
              <w:pStyle w:val="ProductList-Body"/>
            </w:pPr>
            <w:r>
              <w:t xml:space="preserve">Windows 2000 Professional for Embedded Systems </w:t>
            </w:r>
          </w:p>
        </w:tc>
        <w:tc>
          <w:tcPr>
            <w:tcW w:w="2100" w:type="dxa"/>
            <w:vAlign w:val="center"/>
          </w:tcPr>
          <w:p w14:paraId="4B085977"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B085978"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B085979" w14:textId="77777777" w:rsidR="008E76EF" w:rsidRPr="00CA02E2" w:rsidRDefault="008E76EF" w:rsidP="00FD7C04">
            <w:pPr>
              <w:pStyle w:val="ProductList-Body"/>
              <w:jc w:val="center"/>
            </w:pPr>
          </w:p>
        </w:tc>
      </w:tr>
      <w:tr w:rsidR="008E76EF" w14:paraId="4B08597F" w14:textId="77777777" w:rsidTr="00FD7C04">
        <w:tc>
          <w:tcPr>
            <w:tcW w:w="4230" w:type="dxa"/>
          </w:tcPr>
          <w:p w14:paraId="4B08597B" w14:textId="77777777" w:rsidR="008E76EF" w:rsidRPr="000D6060" w:rsidRDefault="008E76EF" w:rsidP="008E76EF">
            <w:pPr>
              <w:pStyle w:val="ProductList-Body"/>
            </w:pPr>
            <w:r>
              <w:t>Windows NT Workstation for Embedded Systems</w:t>
            </w:r>
          </w:p>
        </w:tc>
        <w:tc>
          <w:tcPr>
            <w:tcW w:w="2100" w:type="dxa"/>
            <w:vAlign w:val="center"/>
          </w:tcPr>
          <w:p w14:paraId="4B08597C"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B08597D"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B08597E" w14:textId="77777777" w:rsidR="008E76EF" w:rsidRPr="00CA02E2" w:rsidRDefault="008E76EF" w:rsidP="00FD7C04">
            <w:pPr>
              <w:pStyle w:val="ProductList-Body"/>
              <w:jc w:val="center"/>
            </w:pPr>
          </w:p>
        </w:tc>
      </w:tr>
      <w:tr w:rsidR="008E76EF" w14:paraId="4B085984" w14:textId="77777777" w:rsidTr="00FD7C04">
        <w:tc>
          <w:tcPr>
            <w:tcW w:w="4230" w:type="dxa"/>
          </w:tcPr>
          <w:p w14:paraId="4B085980" w14:textId="77777777" w:rsidR="008E76EF" w:rsidRPr="000D6060" w:rsidRDefault="008E76EF" w:rsidP="008E76EF">
            <w:pPr>
              <w:pStyle w:val="ProductList-Body"/>
            </w:pPr>
            <w:r>
              <w:t>Windows 7 Professional for Embedded Systems</w:t>
            </w:r>
          </w:p>
        </w:tc>
        <w:tc>
          <w:tcPr>
            <w:tcW w:w="2100" w:type="dxa"/>
            <w:vAlign w:val="center"/>
          </w:tcPr>
          <w:p w14:paraId="4B08598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8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83" w14:textId="77777777" w:rsidR="008E76EF" w:rsidRDefault="008E76EF" w:rsidP="00FD7C04">
            <w:pPr>
              <w:pStyle w:val="ProductList-Body"/>
              <w:jc w:val="center"/>
            </w:pPr>
          </w:p>
        </w:tc>
      </w:tr>
      <w:tr w:rsidR="008E76EF" w14:paraId="4B085989" w14:textId="77777777" w:rsidTr="00FD7C04">
        <w:tc>
          <w:tcPr>
            <w:tcW w:w="4230" w:type="dxa"/>
          </w:tcPr>
          <w:p w14:paraId="4B085985" w14:textId="77777777" w:rsidR="008E76EF" w:rsidRDefault="008E76EF" w:rsidP="008E76EF">
            <w:pPr>
              <w:pStyle w:val="ProductList-Body"/>
            </w:pPr>
            <w:r>
              <w:t>Windows 7 Ultimate for Embedded Systems</w:t>
            </w:r>
          </w:p>
        </w:tc>
        <w:tc>
          <w:tcPr>
            <w:tcW w:w="2100" w:type="dxa"/>
            <w:vAlign w:val="center"/>
          </w:tcPr>
          <w:p w14:paraId="4B08598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8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88" w14:textId="77777777" w:rsidR="008E76EF" w:rsidRDefault="008E76EF" w:rsidP="00FD7C04">
            <w:pPr>
              <w:pStyle w:val="ProductList-Body"/>
              <w:jc w:val="center"/>
            </w:pPr>
          </w:p>
        </w:tc>
      </w:tr>
      <w:tr w:rsidR="00412E14" w14:paraId="4B08598E" w14:textId="77777777" w:rsidTr="00FD7C04">
        <w:tc>
          <w:tcPr>
            <w:tcW w:w="4230" w:type="dxa"/>
          </w:tcPr>
          <w:p w14:paraId="4B08598A" w14:textId="77777777" w:rsidR="00412E14" w:rsidRPr="00B2689B" w:rsidRDefault="00412E14" w:rsidP="00412E14">
            <w:pPr>
              <w:pStyle w:val="ProductList-Body"/>
            </w:pPr>
            <w:r>
              <w:t xml:space="preserve">Windows XP Professional for Embedded Systems </w:t>
            </w:r>
          </w:p>
        </w:tc>
        <w:tc>
          <w:tcPr>
            <w:tcW w:w="2100" w:type="dxa"/>
            <w:vAlign w:val="center"/>
          </w:tcPr>
          <w:p w14:paraId="4B08598B"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4B08598C"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4B08598D" w14:textId="77777777" w:rsidR="00412E14" w:rsidRDefault="00412E14" w:rsidP="00FD7C04">
            <w:pPr>
              <w:pStyle w:val="ProductList-Body"/>
              <w:jc w:val="center"/>
            </w:pPr>
          </w:p>
        </w:tc>
      </w:tr>
      <w:tr w:rsidR="008E76EF" w14:paraId="4B085993" w14:textId="77777777" w:rsidTr="00FD7C04">
        <w:tc>
          <w:tcPr>
            <w:tcW w:w="4230" w:type="dxa"/>
          </w:tcPr>
          <w:p w14:paraId="4B08598F" w14:textId="77777777" w:rsidR="008E76EF" w:rsidRDefault="008E76EF" w:rsidP="008E76EF">
            <w:pPr>
              <w:pStyle w:val="ProductList-Body"/>
            </w:pPr>
            <w:r>
              <w:t>Windows Embedded 8 und 8.1 Pro</w:t>
            </w:r>
          </w:p>
        </w:tc>
        <w:tc>
          <w:tcPr>
            <w:tcW w:w="2100" w:type="dxa"/>
            <w:vAlign w:val="center"/>
          </w:tcPr>
          <w:p w14:paraId="4B08599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9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92" w14:textId="77777777" w:rsidR="008E76EF" w:rsidRDefault="008E76EF" w:rsidP="00FD7C04">
            <w:pPr>
              <w:pStyle w:val="ProductList-Body"/>
              <w:jc w:val="center"/>
            </w:pPr>
          </w:p>
        </w:tc>
      </w:tr>
      <w:tr w:rsidR="008E76EF" w14:paraId="4B085998" w14:textId="77777777" w:rsidTr="00FD7C04">
        <w:tc>
          <w:tcPr>
            <w:tcW w:w="4230" w:type="dxa"/>
          </w:tcPr>
          <w:p w14:paraId="4B085994" w14:textId="77777777" w:rsidR="008E76EF" w:rsidRDefault="008E76EF" w:rsidP="008E76EF">
            <w:pPr>
              <w:pStyle w:val="ProductList-Body"/>
            </w:pPr>
            <w:r>
              <w:t>Windows Embedded 8 und 8.1 Industry Pro</w:t>
            </w:r>
          </w:p>
        </w:tc>
        <w:tc>
          <w:tcPr>
            <w:tcW w:w="2100" w:type="dxa"/>
            <w:vAlign w:val="center"/>
          </w:tcPr>
          <w:p w14:paraId="4B08599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96" w14:textId="45C4C666" w:rsidR="008E76EF" w:rsidRDefault="00CD60C5" w:rsidP="00FD7C04">
            <w:pPr>
              <w:pStyle w:val="ProductList-Body"/>
              <w:jc w:val="center"/>
            </w:pPr>
            <w:r>
              <w:rPr>
                <w:rFonts w:ascii="Wingdings" w:hAnsi="Wingdings" w:cs="Wingdings"/>
                <w:sz w:val="20"/>
                <w:szCs w:val="20"/>
              </w:rPr>
              <w:t></w:t>
            </w:r>
          </w:p>
        </w:tc>
        <w:tc>
          <w:tcPr>
            <w:tcW w:w="2100" w:type="dxa"/>
            <w:vAlign w:val="center"/>
          </w:tcPr>
          <w:p w14:paraId="4B085997" w14:textId="5FC83206" w:rsidR="008E76EF" w:rsidRDefault="008E76EF" w:rsidP="00FD7C04">
            <w:pPr>
              <w:pStyle w:val="ProductList-Body"/>
              <w:jc w:val="center"/>
            </w:pPr>
          </w:p>
        </w:tc>
      </w:tr>
      <w:tr w:rsidR="008E76EF" w14:paraId="4B08599D" w14:textId="77777777" w:rsidTr="00FD7C04">
        <w:tc>
          <w:tcPr>
            <w:tcW w:w="4230" w:type="dxa"/>
          </w:tcPr>
          <w:p w14:paraId="4B085999" w14:textId="4D4CF9EB" w:rsidR="008E76EF" w:rsidRPr="00B2689B" w:rsidRDefault="008E76EF" w:rsidP="008E76EF">
            <w:pPr>
              <w:pStyle w:val="ProductList-Body"/>
            </w:pPr>
            <w:r>
              <w:t xml:space="preserve">Windows Embedded 8 und 8.1 Industry </w:t>
            </w:r>
            <w:r w:rsidR="00CD60C5">
              <w:t xml:space="preserve">Pro </w:t>
            </w:r>
            <w:r>
              <w:t>Retail</w:t>
            </w:r>
          </w:p>
        </w:tc>
        <w:tc>
          <w:tcPr>
            <w:tcW w:w="2100" w:type="dxa"/>
            <w:vAlign w:val="center"/>
          </w:tcPr>
          <w:p w14:paraId="4B08599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9B" w14:textId="5E1D867C" w:rsidR="008E76EF" w:rsidRDefault="008E76EF" w:rsidP="00FD7C04">
            <w:pPr>
              <w:pStyle w:val="ProductList-Body"/>
              <w:jc w:val="center"/>
            </w:pPr>
          </w:p>
        </w:tc>
        <w:tc>
          <w:tcPr>
            <w:tcW w:w="2100" w:type="dxa"/>
            <w:vAlign w:val="center"/>
          </w:tcPr>
          <w:p w14:paraId="4B08599C" w14:textId="6380C88E" w:rsidR="008E76EF" w:rsidRDefault="00CD60C5" w:rsidP="00FD7C04">
            <w:pPr>
              <w:pStyle w:val="ProductList-Body"/>
              <w:jc w:val="center"/>
            </w:pPr>
            <w:r>
              <w:rPr>
                <w:rFonts w:ascii="Wingdings" w:hAnsi="Wingdings" w:cs="Wingdings"/>
                <w:sz w:val="20"/>
                <w:szCs w:val="20"/>
              </w:rPr>
              <w:t></w:t>
            </w:r>
          </w:p>
        </w:tc>
      </w:tr>
      <w:tr w:rsidR="008E76EF" w14:paraId="4B0859A2" w14:textId="77777777" w:rsidTr="00FD7C04">
        <w:tc>
          <w:tcPr>
            <w:tcW w:w="4230" w:type="dxa"/>
          </w:tcPr>
          <w:p w14:paraId="4B08599E" w14:textId="77777777" w:rsidR="008E76EF" w:rsidRDefault="008E76EF" w:rsidP="008E76EF">
            <w:pPr>
              <w:pStyle w:val="ProductList-Body"/>
            </w:pPr>
            <w:r>
              <w:t>Windows Embedded POSReady 7 Pro</w:t>
            </w:r>
          </w:p>
        </w:tc>
        <w:tc>
          <w:tcPr>
            <w:tcW w:w="2100" w:type="dxa"/>
            <w:vAlign w:val="center"/>
          </w:tcPr>
          <w:p w14:paraId="4B08599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A0" w14:textId="77777777" w:rsidR="008E76EF" w:rsidRDefault="008E76EF" w:rsidP="00FD7C04">
            <w:pPr>
              <w:pStyle w:val="ProductList-Body"/>
              <w:jc w:val="center"/>
            </w:pPr>
          </w:p>
        </w:tc>
        <w:tc>
          <w:tcPr>
            <w:tcW w:w="2100" w:type="dxa"/>
            <w:vAlign w:val="center"/>
          </w:tcPr>
          <w:p w14:paraId="4B0859A1" w14:textId="77777777" w:rsidR="008E76EF" w:rsidRDefault="008E76EF" w:rsidP="00FD7C04">
            <w:pPr>
              <w:pStyle w:val="ProductList-Body"/>
              <w:jc w:val="center"/>
            </w:pPr>
            <w:r>
              <w:rPr>
                <w:rFonts w:ascii="Wingdings" w:hAnsi="Wingdings" w:cs="Wingdings"/>
                <w:sz w:val="20"/>
                <w:szCs w:val="20"/>
              </w:rPr>
              <w:t></w:t>
            </w:r>
          </w:p>
        </w:tc>
      </w:tr>
      <w:tr w:rsidR="008E76EF" w14:paraId="4B0859A7" w14:textId="77777777" w:rsidTr="00FD7C04">
        <w:tc>
          <w:tcPr>
            <w:tcW w:w="4230" w:type="dxa"/>
          </w:tcPr>
          <w:p w14:paraId="4B0859A3" w14:textId="77777777" w:rsidR="008E76EF" w:rsidRDefault="008E76EF" w:rsidP="008E76EF">
            <w:pPr>
              <w:pStyle w:val="ProductList-Body"/>
            </w:pPr>
            <w:r>
              <w:t>Windows Embedded for Point of Service (WEPOS)</w:t>
            </w:r>
          </w:p>
        </w:tc>
        <w:tc>
          <w:tcPr>
            <w:tcW w:w="2100" w:type="dxa"/>
            <w:vAlign w:val="center"/>
          </w:tcPr>
          <w:p w14:paraId="4B0859A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A5" w14:textId="77777777" w:rsidR="008E76EF" w:rsidRDefault="008E76EF" w:rsidP="00FD7C04">
            <w:pPr>
              <w:pStyle w:val="ProductList-Body"/>
              <w:jc w:val="center"/>
            </w:pPr>
          </w:p>
        </w:tc>
        <w:tc>
          <w:tcPr>
            <w:tcW w:w="2100" w:type="dxa"/>
            <w:vAlign w:val="center"/>
          </w:tcPr>
          <w:p w14:paraId="4B0859A6" w14:textId="77777777" w:rsidR="008E76EF" w:rsidRDefault="008E76EF" w:rsidP="00FD7C04">
            <w:pPr>
              <w:pStyle w:val="ProductList-Body"/>
              <w:jc w:val="center"/>
            </w:pPr>
            <w:r>
              <w:rPr>
                <w:rFonts w:ascii="Wingdings" w:hAnsi="Wingdings" w:cs="Wingdings"/>
                <w:sz w:val="20"/>
                <w:szCs w:val="20"/>
              </w:rPr>
              <w:t></w:t>
            </w:r>
          </w:p>
        </w:tc>
      </w:tr>
      <w:tr w:rsidR="008E76EF" w14:paraId="4B0859AC" w14:textId="77777777" w:rsidTr="00FD7C04">
        <w:tc>
          <w:tcPr>
            <w:tcW w:w="4230" w:type="dxa"/>
          </w:tcPr>
          <w:p w14:paraId="4B0859A8" w14:textId="77777777" w:rsidR="008E76EF" w:rsidRDefault="008E76EF" w:rsidP="008E76EF">
            <w:pPr>
              <w:pStyle w:val="ProductList-Body"/>
            </w:pPr>
            <w:r>
              <w:t>Windows Embedded POSReady 2009 und POSReady 7</w:t>
            </w:r>
          </w:p>
        </w:tc>
        <w:tc>
          <w:tcPr>
            <w:tcW w:w="2100" w:type="dxa"/>
            <w:vAlign w:val="center"/>
          </w:tcPr>
          <w:p w14:paraId="4B0859A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AA" w14:textId="77777777" w:rsidR="008E76EF" w:rsidRDefault="008E76EF" w:rsidP="00FD7C04">
            <w:pPr>
              <w:pStyle w:val="ProductList-Body"/>
              <w:jc w:val="center"/>
            </w:pPr>
          </w:p>
        </w:tc>
        <w:tc>
          <w:tcPr>
            <w:tcW w:w="2100" w:type="dxa"/>
            <w:vAlign w:val="center"/>
          </w:tcPr>
          <w:p w14:paraId="4B0859AB" w14:textId="77777777" w:rsidR="008E76EF" w:rsidRDefault="008E76EF" w:rsidP="00FD7C04">
            <w:pPr>
              <w:pStyle w:val="ProductList-Body"/>
              <w:jc w:val="center"/>
            </w:pPr>
            <w:r>
              <w:rPr>
                <w:rFonts w:ascii="Wingdings" w:hAnsi="Wingdings" w:cs="Wingdings"/>
                <w:sz w:val="20"/>
                <w:szCs w:val="20"/>
              </w:rPr>
              <w:t></w:t>
            </w:r>
          </w:p>
        </w:tc>
      </w:tr>
      <w:tr w:rsidR="008E76EF" w14:paraId="4B0859B1" w14:textId="77777777" w:rsidTr="00FD7C04">
        <w:tc>
          <w:tcPr>
            <w:tcW w:w="4230" w:type="dxa"/>
          </w:tcPr>
          <w:p w14:paraId="4B0859AD" w14:textId="77777777" w:rsidR="008E76EF" w:rsidRDefault="008E76EF" w:rsidP="008E76EF">
            <w:pPr>
              <w:pStyle w:val="ProductList-Body"/>
            </w:pPr>
            <w:r>
              <w:t>Windows NT Embedded</w:t>
            </w:r>
          </w:p>
        </w:tc>
        <w:tc>
          <w:tcPr>
            <w:tcW w:w="2100" w:type="dxa"/>
            <w:vAlign w:val="center"/>
          </w:tcPr>
          <w:p w14:paraId="4B0859A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AF" w14:textId="77777777" w:rsidR="008E76EF" w:rsidRDefault="008E76EF" w:rsidP="00FD7C04">
            <w:pPr>
              <w:pStyle w:val="ProductList-Body"/>
              <w:jc w:val="center"/>
            </w:pPr>
          </w:p>
        </w:tc>
        <w:tc>
          <w:tcPr>
            <w:tcW w:w="2100" w:type="dxa"/>
            <w:vAlign w:val="center"/>
          </w:tcPr>
          <w:p w14:paraId="4B0859B0" w14:textId="77777777" w:rsidR="008E76EF" w:rsidRDefault="008E76EF" w:rsidP="00FD7C04">
            <w:pPr>
              <w:pStyle w:val="ProductList-Body"/>
              <w:jc w:val="center"/>
            </w:pPr>
            <w:r>
              <w:rPr>
                <w:rFonts w:ascii="Wingdings" w:hAnsi="Wingdings" w:cs="Wingdings"/>
                <w:sz w:val="20"/>
                <w:szCs w:val="20"/>
              </w:rPr>
              <w:t></w:t>
            </w:r>
          </w:p>
        </w:tc>
      </w:tr>
      <w:tr w:rsidR="008E76EF" w14:paraId="4B0859B6" w14:textId="77777777" w:rsidTr="00FD7C04">
        <w:tc>
          <w:tcPr>
            <w:tcW w:w="4230" w:type="dxa"/>
          </w:tcPr>
          <w:p w14:paraId="4B0859B2" w14:textId="77777777" w:rsidR="008E76EF" w:rsidRDefault="008E76EF" w:rsidP="008E76EF">
            <w:pPr>
              <w:pStyle w:val="ProductList-Body"/>
            </w:pPr>
            <w:r>
              <w:t>Windows XP Embedded</w:t>
            </w:r>
          </w:p>
        </w:tc>
        <w:tc>
          <w:tcPr>
            <w:tcW w:w="2100" w:type="dxa"/>
            <w:vAlign w:val="center"/>
          </w:tcPr>
          <w:p w14:paraId="4B0859B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B4" w14:textId="77777777" w:rsidR="008E76EF" w:rsidRDefault="008E76EF" w:rsidP="00FD7C04">
            <w:pPr>
              <w:pStyle w:val="ProductList-Body"/>
              <w:jc w:val="center"/>
            </w:pPr>
          </w:p>
        </w:tc>
        <w:tc>
          <w:tcPr>
            <w:tcW w:w="2100" w:type="dxa"/>
            <w:vAlign w:val="center"/>
          </w:tcPr>
          <w:p w14:paraId="4B0859B5" w14:textId="77777777" w:rsidR="008E76EF" w:rsidRDefault="008E76EF" w:rsidP="00FD7C04">
            <w:pPr>
              <w:pStyle w:val="ProductList-Body"/>
              <w:jc w:val="center"/>
            </w:pPr>
            <w:r>
              <w:rPr>
                <w:rFonts w:ascii="Wingdings" w:hAnsi="Wingdings" w:cs="Wingdings"/>
                <w:sz w:val="20"/>
                <w:szCs w:val="20"/>
              </w:rPr>
              <w:t></w:t>
            </w:r>
          </w:p>
        </w:tc>
      </w:tr>
      <w:tr w:rsidR="008E76EF" w14:paraId="4B0859BB" w14:textId="77777777" w:rsidTr="00FD7C04">
        <w:tc>
          <w:tcPr>
            <w:tcW w:w="4230" w:type="dxa"/>
          </w:tcPr>
          <w:p w14:paraId="4B0859B7" w14:textId="77777777" w:rsidR="008E76EF" w:rsidRDefault="008E76EF" w:rsidP="008E76EF">
            <w:pPr>
              <w:pStyle w:val="ProductList-Body"/>
            </w:pPr>
            <w:r>
              <w:t>Windows Embedded Standard 7, 2009 und Windows Embedded 8 Standard</w:t>
            </w:r>
          </w:p>
        </w:tc>
        <w:tc>
          <w:tcPr>
            <w:tcW w:w="2100" w:type="dxa"/>
            <w:vAlign w:val="center"/>
          </w:tcPr>
          <w:p w14:paraId="4B0859B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0859B9" w14:textId="77777777" w:rsidR="008E76EF" w:rsidRDefault="008E76EF" w:rsidP="00FD7C04">
            <w:pPr>
              <w:pStyle w:val="ProductList-Body"/>
              <w:jc w:val="center"/>
            </w:pPr>
          </w:p>
        </w:tc>
        <w:tc>
          <w:tcPr>
            <w:tcW w:w="2100" w:type="dxa"/>
            <w:vAlign w:val="center"/>
          </w:tcPr>
          <w:p w14:paraId="4B0859BA" w14:textId="77777777" w:rsidR="008E76EF" w:rsidRDefault="008E76EF" w:rsidP="00FD7C04">
            <w:pPr>
              <w:pStyle w:val="ProductList-Body"/>
              <w:jc w:val="center"/>
            </w:pPr>
            <w:r>
              <w:rPr>
                <w:rFonts w:ascii="Wingdings" w:hAnsi="Wingdings" w:cs="Wingdings"/>
                <w:sz w:val="20"/>
                <w:szCs w:val="20"/>
              </w:rPr>
              <w:t></w:t>
            </w:r>
          </w:p>
        </w:tc>
      </w:tr>
    </w:tbl>
    <w:p w14:paraId="4B0859BC" w14:textId="77777777" w:rsidR="009F282C" w:rsidRPr="00001778"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4B0859BD" w14:textId="77777777" w:rsidR="006D1C97" w:rsidRDefault="006D1C97" w:rsidP="00055772">
      <w:pPr>
        <w:pStyle w:val="ProductList-Body"/>
        <w:ind w:left="180"/>
      </w:pPr>
    </w:p>
    <w:p w14:paraId="4B0859BE" w14:textId="77777777" w:rsidR="009F282C" w:rsidRPr="00001778"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4B0859BF" w14:textId="77777777" w:rsidR="009F282C" w:rsidRPr="00001778" w:rsidRDefault="00B80DB3" w:rsidP="00343417">
      <w:pPr>
        <w:pStyle w:val="ProductList-Body"/>
        <w:numPr>
          <w:ilvl w:val="0"/>
          <w:numId w:val="49"/>
        </w:numPr>
        <w:ind w:hanging="270"/>
      </w:pPr>
      <w:r>
        <w:t xml:space="preserve">Lizenzprogramme für Select, Select Plus, Open Value (nicht unternehmensweit) und Open </w:t>
      </w:r>
    </w:p>
    <w:p w14:paraId="4B0859C0" w14:textId="77777777" w:rsidR="009F282C" w:rsidRPr="00001778" w:rsidRDefault="009F282C" w:rsidP="00343417">
      <w:pPr>
        <w:pStyle w:val="ProductList-Body"/>
        <w:numPr>
          <w:ilvl w:val="1"/>
          <w:numId w:val="49"/>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B0859C1" w14:textId="77777777" w:rsidR="009F282C" w:rsidRPr="00001778" w:rsidRDefault="009F282C" w:rsidP="00343417">
      <w:pPr>
        <w:pStyle w:val="ProductList-Body"/>
        <w:numPr>
          <w:ilvl w:val="0"/>
          <w:numId w:val="49"/>
        </w:numPr>
        <w:ind w:hanging="270"/>
      </w:pPr>
      <w:r>
        <w:t>Konzernbeitritte: Bei Ablauf eines bestehenden Konzernbeitritts für das Windows Embedded-Betriebssystem können die Kunden diesen durch einen neuen Konzernbeitritt für das Windows Embedded-Betriebssystem verlängern.</w:t>
      </w:r>
    </w:p>
    <w:p w14:paraId="4B0859C2" w14:textId="77777777" w:rsidR="009F282C" w:rsidRPr="00001778" w:rsidRDefault="009F282C" w:rsidP="009F282C">
      <w:pPr>
        <w:pStyle w:val="ProductList-Body"/>
      </w:pPr>
    </w:p>
    <w:p w14:paraId="4B0859C3" w14:textId="77777777" w:rsidR="009F282C" w:rsidRPr="00001778" w:rsidRDefault="009F282C" w:rsidP="00430C94">
      <w:pPr>
        <w:pStyle w:val="ProductList-Body"/>
        <w:ind w:left="180"/>
      </w:pPr>
      <w:r>
        <w:t>Kunden, die Windows Embedded 8.1 Industry Enterprise-Upgrades und Software Assurance zusammen erwerben möchten, stehen folgende Möglichkeiten offen:</w:t>
      </w:r>
    </w:p>
    <w:p w14:paraId="4B0859C4" w14:textId="77777777" w:rsidR="009F282C" w:rsidRPr="00001778" w:rsidRDefault="009F282C" w:rsidP="00343417">
      <w:pPr>
        <w:pStyle w:val="ProductList-Body"/>
        <w:numPr>
          <w:ilvl w:val="0"/>
          <w:numId w:val="49"/>
        </w:numPr>
        <w:ind w:hanging="270"/>
      </w:pPr>
      <w:r>
        <w:t>Konzernvertrag-, Select Plus-, Open Value- (nicht organisationsweit) und Open-Lizenzprogramme:</w:t>
      </w:r>
    </w:p>
    <w:p w14:paraId="4B0859C5" w14:textId="77777777" w:rsidR="009F282C" w:rsidRPr="00001778" w:rsidRDefault="009F282C" w:rsidP="00343417">
      <w:pPr>
        <w:pStyle w:val="ProductList-Body"/>
        <w:numPr>
          <w:ilvl w:val="1"/>
          <w:numId w:val="49"/>
        </w:numPr>
        <w:ind w:left="990" w:hanging="270"/>
      </w:pPr>
      <w:r>
        <w:t>Kunden können Upgrade und Software Assurance für Windows Embedded 8.1 Industry Enterprise für Industry Devices erwerben, auf</w:t>
      </w:r>
      <w:r w:rsidR="00C26CBD">
        <w:t> </w:t>
      </w:r>
      <w:r>
        <w:t>denen sie eines der in der obigen Liste für Windows Industry-Upgrades genannten qualifizierenden Betriebssysteme lizenziert und</w:t>
      </w:r>
      <w:r w:rsidR="00C26CBD">
        <w:t> </w:t>
      </w:r>
      <w:r>
        <w:t>installiert haben.</w:t>
      </w:r>
    </w:p>
    <w:p w14:paraId="4B0859C6" w14:textId="77777777" w:rsidR="009F282C" w:rsidRPr="00001778" w:rsidRDefault="009F282C" w:rsidP="00343417">
      <w:pPr>
        <w:pStyle w:val="ProductList-Body"/>
        <w:numPr>
          <w:ilvl w:val="1"/>
          <w:numId w:val="49"/>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4B0859C7" w14:textId="77777777" w:rsidR="009F282C" w:rsidRPr="00001778" w:rsidRDefault="009F282C" w:rsidP="009F282C">
      <w:pPr>
        <w:pStyle w:val="ProductList-Body"/>
      </w:pPr>
    </w:p>
    <w:p w14:paraId="4B0859C8" w14:textId="77777777" w:rsidR="009F282C" w:rsidRPr="00001778" w:rsidRDefault="009F282C" w:rsidP="007223E3">
      <w:pPr>
        <w:pStyle w:val="ProductList-Body"/>
        <w:ind w:left="180"/>
      </w:pPr>
      <w:r>
        <w:rPr>
          <w:b/>
          <w:color w:val="00188F"/>
        </w:rPr>
        <w:t>Downgraderechte und Mediengewährungen</w:t>
      </w:r>
    </w:p>
    <w:p w14:paraId="4B0859C9" w14:textId="77777777" w:rsidR="004D4DBB" w:rsidRPr="00001778" w:rsidRDefault="009F282C" w:rsidP="007223E3">
      <w:pPr>
        <w:pStyle w:val="ProductList-Body"/>
        <w:ind w:left="180"/>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1708B0">
        <w:t xml:space="preserve"> </w:t>
      </w:r>
      <w:r>
        <w:t>Berechtigte frühere Versionen von Windows Embedded 8.1 Industry Pro und</w:t>
      </w:r>
      <w:r w:rsidR="006D1C97">
        <w:t> </w:t>
      </w:r>
      <w:r>
        <w:t>Enterprise sind Windows Embedded 8 Industry Pro, Windows Embedded POSReady 7 und Windows Embedded POSReady 2009. Windows 7 Professional for Embedded Systems, Windows Vista Business for Embedded Systems.</w:t>
      </w:r>
    </w:p>
    <w:p w14:paraId="4B0859CA" w14:textId="77777777" w:rsidR="004D4DBB" w:rsidRPr="00001778" w:rsidRDefault="004D4DBB" w:rsidP="007223E3">
      <w:pPr>
        <w:pStyle w:val="ProductList-Body"/>
        <w:ind w:left="180"/>
      </w:pPr>
    </w:p>
    <w:p w14:paraId="4B0859CB" w14:textId="77777777" w:rsidR="004D4DBB" w:rsidRPr="00001778" w:rsidRDefault="004D4DBB" w:rsidP="007223E3">
      <w:pPr>
        <w:pStyle w:val="ProductList-Body"/>
        <w:ind w:left="180"/>
      </w:pPr>
      <w:r>
        <w:t>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Die Nutzung der Software unterliegt allen Lizenzbestimmungen für Windows Embedded 8.1 Industry Pro und Enterprise und ist zudem auf Industry Devices beschränkt. Die Beschränkung entfällt, wenn das Gerät aktive SA für das Windows Industry-Betriebssystem hat.</w:t>
      </w:r>
    </w:p>
    <w:p w14:paraId="4B0859CC" w14:textId="77777777" w:rsidR="004D4DBB" w:rsidRPr="00001778" w:rsidRDefault="004D4DBB" w:rsidP="007223E3">
      <w:pPr>
        <w:pStyle w:val="ProductList-Body"/>
        <w:ind w:left="180"/>
      </w:pPr>
    </w:p>
    <w:p w14:paraId="4B0859CD" w14:textId="77777777" w:rsidR="004D4DBB" w:rsidRPr="00001778" w:rsidRDefault="004D4DBB" w:rsidP="004D4DBB">
      <w:pPr>
        <w:pStyle w:val="ProductList-Body"/>
        <w:ind w:left="180"/>
      </w:pPr>
      <w:r>
        <w:rPr>
          <w:b/>
          <w:color w:val="00188F"/>
        </w:rPr>
        <w:t>Definition von Industry Devices</w:t>
      </w:r>
    </w:p>
    <w:p w14:paraId="4B0859CE" w14:textId="77777777" w:rsidR="009F282C" w:rsidRPr="00001778"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1708B0">
        <w:t xml:space="preserve"> </w:t>
      </w:r>
      <w:r>
        <w:t>Das Gerät kann Features und Funktionen umfassen, die aus Microsoft-Software oder der Software Dritter abgeleitet sind.</w:t>
      </w:r>
      <w:r w:rsidR="001708B0">
        <w:t xml:space="preserve"> </w:t>
      </w:r>
      <w:r>
        <w:t xml:space="preserve">Falls das Gerät Desktop-Funktionen </w:t>
      </w:r>
      <w:r w:rsidR="006D1C97">
        <w:br/>
      </w:r>
      <w:r>
        <w:t>(z.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4B0859CF" w14:textId="77777777" w:rsidR="009F282C" w:rsidRPr="00001778" w:rsidRDefault="009F282C" w:rsidP="009F282C">
      <w:pPr>
        <w:pStyle w:val="ProductList-Body"/>
      </w:pPr>
    </w:p>
    <w:p w14:paraId="4B0859D0" w14:textId="77777777" w:rsidR="004D4DBB" w:rsidRPr="00001778" w:rsidRDefault="004D4DBB" w:rsidP="004D4DBB">
      <w:pPr>
        <w:pStyle w:val="ProductList-Body"/>
        <w:ind w:left="180"/>
      </w:pPr>
      <w:r>
        <w:rPr>
          <w:b/>
          <w:color w:val="00188F"/>
        </w:rPr>
        <w:t>Gewährung des Rechts auf den Erwerb von Software Assurance</w:t>
      </w:r>
    </w:p>
    <w:p w14:paraId="4B0859D1" w14:textId="77777777" w:rsidR="004D4DBB" w:rsidRPr="00001778"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4B0859D2" w14:textId="77777777" w:rsidR="004D4DBB" w:rsidRPr="00001778" w:rsidRDefault="004D4DBB" w:rsidP="009F282C">
      <w:pPr>
        <w:pStyle w:val="ProductList-Body"/>
      </w:pPr>
    </w:p>
    <w:p w14:paraId="4B0859D3" w14:textId="77777777" w:rsidR="009F282C" w:rsidRPr="00001778" w:rsidRDefault="009F282C" w:rsidP="004D4DBB">
      <w:pPr>
        <w:pStyle w:val="ProductList-Body"/>
        <w:ind w:left="180"/>
      </w:pPr>
      <w:r>
        <w:rPr>
          <w:b/>
          <w:color w:val="00188F"/>
        </w:rPr>
        <w:t>Für das Re-imaging von Windows Embedded gelten die folgenden Anforderungen</w:t>
      </w:r>
    </w:p>
    <w:p w14:paraId="4B0859D4" w14:textId="77777777" w:rsidR="00782C7B" w:rsidRPr="00001778"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24" w:name="_Toc378147650"/>
    <w:bookmarkStart w:id="825" w:name="_Toc378151552"/>
    <w:p w14:paraId="4B0859D5"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9D6" w14:textId="77777777" w:rsidR="00C13DF8" w:rsidRPr="00001778" w:rsidRDefault="00943761" w:rsidP="009708AE">
      <w:pPr>
        <w:pStyle w:val="ProductList-OfferingGroupHeading"/>
        <w:outlineLvl w:val="1"/>
      </w:pPr>
      <w:bookmarkStart w:id="826" w:name="_Toc379797274"/>
      <w:bookmarkStart w:id="827" w:name="_Toc380513299"/>
      <w:bookmarkStart w:id="828" w:name="_Toc380655347"/>
      <w:bookmarkStart w:id="829" w:name="_Toc391370736"/>
      <w:r>
        <w:t>Windows Server</w:t>
      </w:r>
      <w:bookmarkEnd w:id="824"/>
      <w:bookmarkEnd w:id="825"/>
      <w:bookmarkEnd w:id="826"/>
      <w:bookmarkEnd w:id="827"/>
      <w:bookmarkEnd w:id="828"/>
      <w:bookmarkEnd w:id="829"/>
    </w:p>
    <w:p w14:paraId="4B0859D7" w14:textId="77777777" w:rsidR="00C13DF8" w:rsidRPr="00001778" w:rsidRDefault="009708AE" w:rsidP="00B26BEF">
      <w:pPr>
        <w:pStyle w:val="ProductList-Offering2Heading"/>
        <w:outlineLvl w:val="2"/>
      </w:pPr>
      <w:bookmarkStart w:id="830" w:name="_Toc378147651"/>
      <w:bookmarkStart w:id="831" w:name="_Toc378151553"/>
      <w:r>
        <w:tab/>
      </w:r>
      <w:bookmarkStart w:id="832" w:name="_Toc379797275"/>
      <w:bookmarkStart w:id="833" w:name="_Toc380513300"/>
      <w:bookmarkStart w:id="834" w:name="_Toc380655348"/>
      <w:bookmarkStart w:id="835" w:name="_Toc391370737"/>
      <w:r>
        <w:t>Windows MultiPoint Server</w:t>
      </w:r>
      <w:bookmarkEnd w:id="830"/>
      <w:bookmarkEnd w:id="831"/>
      <w:bookmarkEnd w:id="832"/>
      <w:bookmarkEnd w:id="833"/>
      <w:bookmarkEnd w:id="834"/>
      <w:bookmarkEnd w:id="835"/>
    </w:p>
    <w:tbl>
      <w:tblPr>
        <w:tblStyle w:val="TableGrid"/>
        <w:tblW w:w="1067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24"/>
        <w:gridCol w:w="667"/>
        <w:gridCol w:w="595"/>
        <w:gridCol w:w="596"/>
      </w:tblGrid>
      <w:tr w:rsidR="00173A77" w14:paraId="4B0859E6" w14:textId="77777777" w:rsidTr="000136E1">
        <w:trPr>
          <w:tblHeader/>
        </w:trPr>
        <w:tc>
          <w:tcPr>
            <w:tcW w:w="2938" w:type="dxa"/>
            <w:tcBorders>
              <w:bottom w:val="nil"/>
            </w:tcBorders>
            <w:shd w:val="clear" w:color="auto" w:fill="00188F"/>
          </w:tcPr>
          <w:p w14:paraId="4B0859D8"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9D9"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9DA"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9DB"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9DC"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9DD"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9DE"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9DF"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9E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9E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24" w:type="dxa"/>
            <w:shd w:val="clear" w:color="auto" w:fill="00188F"/>
            <w:vAlign w:val="center"/>
          </w:tcPr>
          <w:p w14:paraId="4B0859E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67" w:type="dxa"/>
            <w:shd w:val="clear" w:color="auto" w:fill="00188F"/>
            <w:vAlign w:val="center"/>
          </w:tcPr>
          <w:p w14:paraId="4B0859E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9E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9E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C05A53" w14:paraId="4B0859F5" w14:textId="77777777" w:rsidTr="000136E1">
        <w:tc>
          <w:tcPr>
            <w:tcW w:w="2938" w:type="dxa"/>
            <w:tcBorders>
              <w:top w:val="nil"/>
              <w:left w:val="nil"/>
              <w:bottom w:val="dashSmallGap" w:sz="4" w:space="0" w:color="BFBFBF" w:themeColor="background1" w:themeShade="BF"/>
              <w:right w:val="nil"/>
            </w:tcBorders>
          </w:tcPr>
          <w:p w14:paraId="4B0859E7" w14:textId="77777777" w:rsidR="00C05A53" w:rsidRDefault="0039784E" w:rsidP="00A1418D">
            <w:pPr>
              <w:pStyle w:val="ProductList-Offering2"/>
            </w:pPr>
            <w:bookmarkStart w:id="836" w:name="_Toc379797276"/>
            <w:bookmarkStart w:id="837" w:name="_Toc380513301"/>
            <w:bookmarkStart w:id="838" w:name="_Toc380655349"/>
            <w:bookmarkStart w:id="839" w:name="_Toc391370738"/>
            <w:r>
              <w:t>CAL für Windows MultiPoint Server 2012 CAL (Gerät und Nutzer)</w:t>
            </w:r>
            <w:bookmarkEnd w:id="836"/>
            <w:bookmarkEnd w:id="837"/>
            <w:bookmarkEnd w:id="838"/>
            <w:bookmarkEnd w:id="839"/>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B0859E8"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B0859E9"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9EA"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9EB"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9EC"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B0859ED"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9EE" w14:textId="77777777" w:rsidR="00C05A53" w:rsidRPr="00054B45" w:rsidRDefault="00054B45" w:rsidP="00C05A53">
            <w:pPr>
              <w:pStyle w:val="ProductList-OfferingBody"/>
              <w:ind w:left="-113"/>
              <w:jc w:val="center"/>
              <w:rPr>
                <w:bCs/>
              </w:rP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c>
          <w:tcPr>
            <w:tcW w:w="596" w:type="dxa"/>
            <w:shd w:val="clear" w:color="auto" w:fill="BFBFBF" w:themeFill="background1" w:themeFillShade="BF"/>
            <w:vAlign w:val="center"/>
          </w:tcPr>
          <w:p w14:paraId="4B0859EF"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9F0" w14:textId="77777777" w:rsidR="00C05A53" w:rsidRDefault="00C05A53" w:rsidP="00C05A53">
            <w:pPr>
              <w:pStyle w:val="ProductList-OfferingBody"/>
              <w:ind w:left="-113"/>
              <w:jc w:val="center"/>
            </w:pPr>
          </w:p>
        </w:tc>
        <w:tc>
          <w:tcPr>
            <w:tcW w:w="524" w:type="dxa"/>
            <w:shd w:val="clear" w:color="auto" w:fill="BFBFBF" w:themeFill="background1" w:themeFillShade="BF"/>
            <w:vAlign w:val="center"/>
          </w:tcPr>
          <w:p w14:paraId="4B0859F1" w14:textId="77777777" w:rsidR="00C05A53" w:rsidRDefault="00C05A53" w:rsidP="00C05A53">
            <w:pPr>
              <w:pStyle w:val="ProductList-OfferingBody"/>
              <w:ind w:left="-113"/>
              <w:jc w:val="center"/>
            </w:pPr>
          </w:p>
        </w:tc>
        <w:tc>
          <w:tcPr>
            <w:tcW w:w="667" w:type="dxa"/>
            <w:shd w:val="clear" w:color="auto" w:fill="BFBFBF" w:themeFill="background1" w:themeFillShade="BF"/>
            <w:vAlign w:val="center"/>
          </w:tcPr>
          <w:p w14:paraId="4B0859F2"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9F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9F4" w14:textId="77777777" w:rsidR="00C05A53" w:rsidRDefault="00C05A53" w:rsidP="00C05A53">
            <w:pPr>
              <w:pStyle w:val="ProductList-OfferingBody"/>
              <w:ind w:left="-113"/>
              <w:jc w:val="center"/>
            </w:pPr>
          </w:p>
        </w:tc>
      </w:tr>
      <w:tr w:rsidR="002434AC" w14:paraId="4B085A04" w14:textId="77777777" w:rsidTr="000136E1">
        <w:tc>
          <w:tcPr>
            <w:tcW w:w="2938" w:type="dxa"/>
            <w:tcBorders>
              <w:top w:val="dashSmallGap" w:sz="4" w:space="0" w:color="BFBFBF" w:themeColor="background1" w:themeShade="BF"/>
              <w:left w:val="nil"/>
              <w:bottom w:val="dashSmallGap" w:sz="4" w:space="0" w:color="BFBFBF" w:themeColor="background1" w:themeShade="BF"/>
              <w:right w:val="nil"/>
            </w:tcBorders>
          </w:tcPr>
          <w:p w14:paraId="4B0859F6" w14:textId="77777777" w:rsidR="002434AC" w:rsidRDefault="002434AC" w:rsidP="006D1C97">
            <w:pPr>
              <w:pStyle w:val="ProductList-Offering2"/>
            </w:pPr>
            <w:bookmarkStart w:id="840" w:name="_Toc379797277"/>
            <w:bookmarkStart w:id="841" w:name="_Toc380513302"/>
            <w:bookmarkStart w:id="842" w:name="_Toc380655350"/>
            <w:bookmarkStart w:id="843" w:name="_Toc391370739"/>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F7" w14:textId="77777777" w:rsidR="002434AC" w:rsidRDefault="002434A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9F8" w14:textId="77777777" w:rsidR="002434AC" w:rsidRDefault="002434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9F9" w14:textId="77777777" w:rsidR="002434AC" w:rsidRDefault="002434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9FA" w14:textId="77777777" w:rsidR="002434AC" w:rsidRDefault="002434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9FB" w14:textId="77777777" w:rsidR="002434AC" w:rsidRDefault="002434AC" w:rsidP="00C05A53">
            <w:pPr>
              <w:pStyle w:val="ProductList-OfferingBody"/>
              <w:ind w:left="-113"/>
              <w:jc w:val="center"/>
            </w:pPr>
            <w:r>
              <w:t>1</w:t>
            </w:r>
          </w:p>
        </w:tc>
        <w:tc>
          <w:tcPr>
            <w:tcW w:w="596" w:type="dxa"/>
            <w:shd w:val="clear" w:color="auto" w:fill="BFBFBF" w:themeFill="background1" w:themeFillShade="BF"/>
            <w:vAlign w:val="center"/>
          </w:tcPr>
          <w:p w14:paraId="4B0859FC"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9FD" w14:textId="77777777" w:rsidR="002434AC" w:rsidRPr="00054B45" w:rsidRDefault="00054B45" w:rsidP="002434A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6" w:type="dxa"/>
            <w:shd w:val="clear" w:color="auto" w:fill="BFBFBF" w:themeFill="background1" w:themeFillShade="BF"/>
            <w:vAlign w:val="center"/>
          </w:tcPr>
          <w:p w14:paraId="4B0859FE"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9FF" w14:textId="77777777" w:rsidR="002434AC" w:rsidRDefault="002434AC" w:rsidP="00C05A53">
            <w:pPr>
              <w:pStyle w:val="ProductList-OfferingBody"/>
              <w:ind w:left="-113"/>
              <w:jc w:val="center"/>
            </w:pPr>
          </w:p>
        </w:tc>
        <w:tc>
          <w:tcPr>
            <w:tcW w:w="524" w:type="dxa"/>
            <w:shd w:val="clear" w:color="auto" w:fill="BFBFBF" w:themeFill="background1" w:themeFillShade="BF"/>
            <w:vAlign w:val="center"/>
          </w:tcPr>
          <w:p w14:paraId="4B085A00" w14:textId="77777777" w:rsidR="002434AC" w:rsidRDefault="002434AC" w:rsidP="00C05A53">
            <w:pPr>
              <w:pStyle w:val="ProductList-OfferingBody"/>
              <w:ind w:left="-113"/>
              <w:jc w:val="center"/>
            </w:pPr>
          </w:p>
        </w:tc>
        <w:tc>
          <w:tcPr>
            <w:tcW w:w="667" w:type="dxa"/>
            <w:shd w:val="clear" w:color="auto" w:fill="BFBFBF" w:themeFill="background1" w:themeFillShade="BF"/>
            <w:vAlign w:val="center"/>
          </w:tcPr>
          <w:p w14:paraId="4B085A01"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02" w14:textId="77777777" w:rsidR="002434AC" w:rsidRDefault="002434AC" w:rsidP="00C05A53">
            <w:pPr>
              <w:pStyle w:val="ProductList-OfferingBody"/>
              <w:ind w:left="-113"/>
              <w:jc w:val="center"/>
            </w:pPr>
          </w:p>
        </w:tc>
        <w:tc>
          <w:tcPr>
            <w:tcW w:w="596" w:type="dxa"/>
            <w:shd w:val="clear" w:color="auto" w:fill="BFBFBF" w:themeFill="background1" w:themeFillShade="BF"/>
            <w:vAlign w:val="center"/>
          </w:tcPr>
          <w:p w14:paraId="4B085A03" w14:textId="77777777" w:rsidR="002434AC" w:rsidRDefault="002434AC" w:rsidP="00C05A53">
            <w:pPr>
              <w:pStyle w:val="ProductList-OfferingBody"/>
              <w:ind w:left="-113"/>
              <w:jc w:val="center"/>
            </w:pPr>
          </w:p>
        </w:tc>
      </w:tr>
      <w:tr w:rsidR="002434AC" w14:paraId="4B085A13" w14:textId="77777777" w:rsidTr="000136E1">
        <w:tc>
          <w:tcPr>
            <w:tcW w:w="2938" w:type="dxa"/>
            <w:tcBorders>
              <w:top w:val="dashSmallGap" w:sz="4" w:space="0" w:color="BFBFBF" w:themeColor="background1" w:themeShade="BF"/>
              <w:left w:val="nil"/>
              <w:bottom w:val="dashSmallGap" w:sz="4" w:space="0" w:color="BFBFBF" w:themeColor="background1" w:themeShade="BF"/>
              <w:right w:val="nil"/>
            </w:tcBorders>
          </w:tcPr>
          <w:p w14:paraId="4B085A05" w14:textId="77777777" w:rsidR="002434AC" w:rsidRDefault="002434AC" w:rsidP="00A1418D">
            <w:pPr>
              <w:pStyle w:val="ProductList-Offering2"/>
            </w:pPr>
            <w:bookmarkStart w:id="844" w:name="_Toc379797278"/>
            <w:bookmarkStart w:id="845" w:name="_Toc380513303"/>
            <w:bookmarkStart w:id="846" w:name="_Toc380655351"/>
            <w:bookmarkStart w:id="847" w:name="_Toc391370740"/>
            <w:r>
              <w:t>Windows MultiPoint Server 2012 Premium</w:t>
            </w:r>
            <w:bookmarkEnd w:id="844"/>
            <w:bookmarkEnd w:id="845"/>
            <w:bookmarkEnd w:id="846"/>
            <w:bookmarkEnd w:id="847"/>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06" w14:textId="77777777" w:rsidR="002434AC" w:rsidRDefault="002434A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07" w14:textId="77777777" w:rsidR="002434AC" w:rsidRDefault="002434AC"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A08" w14:textId="77777777" w:rsidR="002434AC" w:rsidRDefault="002434AC"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A09" w14:textId="77777777" w:rsidR="002434AC" w:rsidRDefault="002434A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085A0A" w14:textId="77777777" w:rsidR="002434AC" w:rsidRDefault="002434AC" w:rsidP="00C05A53">
            <w:pPr>
              <w:pStyle w:val="ProductList-OfferingBody"/>
              <w:ind w:left="-113"/>
              <w:jc w:val="center"/>
            </w:pPr>
            <w:r>
              <w:t>10</w:t>
            </w:r>
          </w:p>
        </w:tc>
        <w:tc>
          <w:tcPr>
            <w:tcW w:w="596" w:type="dxa"/>
            <w:shd w:val="clear" w:color="auto" w:fill="BFBFBF" w:themeFill="background1" w:themeFillShade="BF"/>
            <w:vAlign w:val="center"/>
          </w:tcPr>
          <w:p w14:paraId="4B085A0B"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0C" w14:textId="77777777" w:rsidR="002434AC" w:rsidRPr="00054B45" w:rsidRDefault="00054B45" w:rsidP="002434A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6" w:type="dxa"/>
            <w:shd w:val="clear" w:color="auto" w:fill="BFBFBF" w:themeFill="background1" w:themeFillShade="BF"/>
            <w:vAlign w:val="center"/>
          </w:tcPr>
          <w:p w14:paraId="4B085A0D"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0E" w14:textId="77777777" w:rsidR="002434AC" w:rsidRDefault="002434AC" w:rsidP="00C05A53">
            <w:pPr>
              <w:pStyle w:val="ProductList-OfferingBody"/>
              <w:ind w:left="-113"/>
              <w:jc w:val="center"/>
            </w:pPr>
          </w:p>
        </w:tc>
        <w:tc>
          <w:tcPr>
            <w:tcW w:w="524" w:type="dxa"/>
            <w:shd w:val="clear" w:color="auto" w:fill="BFBFBF" w:themeFill="background1" w:themeFillShade="BF"/>
            <w:vAlign w:val="center"/>
          </w:tcPr>
          <w:p w14:paraId="4B085A0F" w14:textId="77777777" w:rsidR="002434AC" w:rsidRDefault="002434AC" w:rsidP="00C05A53">
            <w:pPr>
              <w:pStyle w:val="ProductList-OfferingBody"/>
              <w:ind w:left="-113"/>
              <w:jc w:val="center"/>
            </w:pPr>
          </w:p>
        </w:tc>
        <w:tc>
          <w:tcPr>
            <w:tcW w:w="667" w:type="dxa"/>
            <w:shd w:val="clear" w:color="auto" w:fill="BFBFBF" w:themeFill="background1" w:themeFillShade="BF"/>
            <w:vAlign w:val="center"/>
          </w:tcPr>
          <w:p w14:paraId="4B085A10"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11" w14:textId="77777777" w:rsidR="002434AC" w:rsidRDefault="002434AC" w:rsidP="00C05A53">
            <w:pPr>
              <w:pStyle w:val="ProductList-OfferingBody"/>
              <w:ind w:left="-113"/>
              <w:jc w:val="center"/>
            </w:pPr>
          </w:p>
        </w:tc>
        <w:tc>
          <w:tcPr>
            <w:tcW w:w="596" w:type="dxa"/>
            <w:shd w:val="clear" w:color="auto" w:fill="BFBFBF" w:themeFill="background1" w:themeFillShade="BF"/>
            <w:vAlign w:val="center"/>
          </w:tcPr>
          <w:p w14:paraId="4B085A12" w14:textId="77777777" w:rsidR="002434AC" w:rsidRDefault="002434AC" w:rsidP="00C05A53">
            <w:pPr>
              <w:pStyle w:val="ProductList-OfferingBody"/>
              <w:ind w:left="-113"/>
              <w:jc w:val="center"/>
            </w:pPr>
          </w:p>
        </w:tc>
      </w:tr>
      <w:tr w:rsidR="002434AC" w14:paraId="4B085A22" w14:textId="77777777" w:rsidTr="000136E1">
        <w:tc>
          <w:tcPr>
            <w:tcW w:w="2938" w:type="dxa"/>
            <w:tcBorders>
              <w:top w:val="dashSmallGap" w:sz="4" w:space="0" w:color="BFBFBF" w:themeColor="background1" w:themeShade="BF"/>
              <w:left w:val="nil"/>
              <w:bottom w:val="dashSmallGap" w:sz="4" w:space="0" w:color="BFBFBF" w:themeColor="background1" w:themeShade="BF"/>
              <w:right w:val="nil"/>
            </w:tcBorders>
          </w:tcPr>
          <w:p w14:paraId="4B085A14" w14:textId="77777777" w:rsidR="002434AC" w:rsidRDefault="002434AC" w:rsidP="00A1418D">
            <w:pPr>
              <w:pStyle w:val="ProductList-Offering2"/>
            </w:pPr>
            <w:bookmarkStart w:id="848" w:name="_Toc379797279"/>
            <w:bookmarkStart w:id="849" w:name="_Toc380513304"/>
            <w:bookmarkStart w:id="850" w:name="_Toc380655352"/>
            <w:bookmarkStart w:id="851" w:name="_Toc391370741"/>
            <w:r>
              <w:t xml:space="preserve">Windows MultiPoint Server 2012 </w:t>
            </w:r>
            <w:r>
              <w:br/>
              <w:t>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(Gerät und Nutzer)</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15" w14:textId="77777777" w:rsidR="002434AC" w:rsidRDefault="002434A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16" w14:textId="77777777" w:rsidR="002434AC" w:rsidRDefault="002434A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A17" w14:textId="77777777" w:rsidR="002434AC" w:rsidRDefault="002434A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A18" w14:textId="77777777" w:rsidR="002434AC" w:rsidRDefault="002434A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B085A19" w14:textId="77777777" w:rsidR="002434AC" w:rsidRDefault="002434AC" w:rsidP="00C05A53">
            <w:pPr>
              <w:pStyle w:val="ProductList-OfferingBody"/>
              <w:ind w:left="-113"/>
              <w:jc w:val="center"/>
            </w:pPr>
            <w:r>
              <w:t>25</w:t>
            </w:r>
          </w:p>
        </w:tc>
        <w:tc>
          <w:tcPr>
            <w:tcW w:w="596" w:type="dxa"/>
            <w:shd w:val="clear" w:color="auto" w:fill="BFBFBF" w:themeFill="background1" w:themeFillShade="BF"/>
            <w:vAlign w:val="center"/>
          </w:tcPr>
          <w:p w14:paraId="4B085A1A"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1B" w14:textId="77777777" w:rsidR="002434AC" w:rsidRPr="00054B45" w:rsidRDefault="00054B45" w:rsidP="002434A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6" w:type="dxa"/>
            <w:shd w:val="clear" w:color="auto" w:fill="BFBFBF" w:themeFill="background1" w:themeFillShade="BF"/>
            <w:vAlign w:val="center"/>
          </w:tcPr>
          <w:p w14:paraId="4B085A1C" w14:textId="77777777" w:rsidR="002434AC" w:rsidRDefault="002434AC" w:rsidP="00501CBA">
            <w:pPr>
              <w:pStyle w:val="ProductList-OfferingBody"/>
              <w:ind w:left="-113"/>
              <w:jc w:val="center"/>
            </w:pPr>
          </w:p>
        </w:tc>
        <w:tc>
          <w:tcPr>
            <w:tcW w:w="595" w:type="dxa"/>
            <w:shd w:val="clear" w:color="auto" w:fill="70AD47" w:themeFill="accent6"/>
            <w:vAlign w:val="center"/>
          </w:tcPr>
          <w:p w14:paraId="4B085A1D" w14:textId="77777777" w:rsidR="002434AC" w:rsidRDefault="002434AC" w:rsidP="00C05A53">
            <w:pPr>
              <w:pStyle w:val="ProductList-OfferingBody"/>
              <w:ind w:left="-113"/>
              <w:jc w:val="center"/>
            </w:pPr>
          </w:p>
        </w:tc>
        <w:tc>
          <w:tcPr>
            <w:tcW w:w="524" w:type="dxa"/>
            <w:shd w:val="clear" w:color="auto" w:fill="70AD47" w:themeFill="accent6"/>
            <w:vAlign w:val="center"/>
          </w:tcPr>
          <w:p w14:paraId="4B085A1E" w14:textId="77777777" w:rsidR="002434AC" w:rsidRPr="000D1800" w:rsidRDefault="000D1800" w:rsidP="00C05A53">
            <w:pPr>
              <w:pStyle w:val="ProductList-OfferingBody"/>
              <w:ind w:left="-113"/>
              <w:jc w:val="center"/>
              <w:rPr>
                <w:bCs/>
              </w:rPr>
            </w:pPr>
            <w:r w:rsidRPr="000D1800">
              <w:rPr>
                <w:bCs/>
              </w:rPr>
              <w:fldChar w:fldCharType="begin"/>
            </w:r>
            <w:r w:rsidRPr="000D1800">
              <w:rPr>
                <w:bCs/>
              </w:rPr>
              <w:instrText xml:space="preserve"> </w:instrText>
            </w:r>
            <w:r w:rsidRPr="000D1800">
              <w:rPr>
                <w:bCs/>
                <w:color w:val="1F497D"/>
              </w:rPr>
              <w:instrText>AutoTextList  \s NoStyle \t “</w:instrText>
            </w:r>
            <w:r w:rsidRPr="000D1800">
              <w:rPr>
                <w:bCs/>
              </w:rPr>
              <w:instrText>Open-Lizenz und Open Value</w:instrText>
            </w:r>
            <w:r w:rsidRPr="000D1800">
              <w:rPr>
                <w:bCs/>
                <w:color w:val="1F497D"/>
              </w:rPr>
              <w:instrText>”</w:instrText>
            </w:r>
            <w:r w:rsidRPr="000D1800">
              <w:rPr>
                <w:bCs/>
              </w:rPr>
              <w:instrText xml:space="preserve"> </w:instrText>
            </w:r>
            <w:r w:rsidRPr="000D1800">
              <w:rPr>
                <w:bCs/>
              </w:rPr>
              <w:fldChar w:fldCharType="separate"/>
            </w:r>
            <w:r w:rsidRPr="000D1800">
              <w:rPr>
                <w:bCs/>
              </w:rPr>
              <w:t>OF</w:t>
            </w:r>
            <w:r w:rsidRPr="000D1800">
              <w:rPr>
                <w:bCs/>
              </w:rPr>
              <w:fldChar w:fldCharType="end"/>
            </w:r>
          </w:p>
        </w:tc>
        <w:tc>
          <w:tcPr>
            <w:tcW w:w="667" w:type="dxa"/>
            <w:shd w:val="clear" w:color="auto" w:fill="BFBFBF" w:themeFill="background1" w:themeFillShade="BF"/>
            <w:vAlign w:val="center"/>
          </w:tcPr>
          <w:p w14:paraId="4B085A1F"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20" w14:textId="77777777" w:rsidR="002434AC" w:rsidRDefault="002434AC" w:rsidP="00C05A53">
            <w:pPr>
              <w:pStyle w:val="ProductList-OfferingBody"/>
              <w:ind w:left="-113"/>
              <w:jc w:val="center"/>
            </w:pPr>
          </w:p>
        </w:tc>
        <w:tc>
          <w:tcPr>
            <w:tcW w:w="596" w:type="dxa"/>
            <w:shd w:val="clear" w:color="auto" w:fill="BFBFBF" w:themeFill="background1" w:themeFillShade="BF"/>
            <w:vAlign w:val="center"/>
          </w:tcPr>
          <w:p w14:paraId="4B085A21" w14:textId="77777777" w:rsidR="002434AC" w:rsidRDefault="002434AC" w:rsidP="00C05A53">
            <w:pPr>
              <w:pStyle w:val="ProductList-OfferingBody"/>
              <w:ind w:left="-113"/>
              <w:jc w:val="center"/>
            </w:pPr>
          </w:p>
        </w:tc>
      </w:tr>
      <w:tr w:rsidR="002434AC" w14:paraId="4B085A31" w14:textId="77777777" w:rsidTr="000136E1">
        <w:tc>
          <w:tcPr>
            <w:tcW w:w="2938" w:type="dxa"/>
            <w:tcBorders>
              <w:top w:val="dashSmallGap" w:sz="4" w:space="0" w:color="BFBFBF" w:themeColor="background1" w:themeShade="BF"/>
              <w:left w:val="nil"/>
              <w:bottom w:val="dashSmallGap" w:sz="4" w:space="0" w:color="BFBFBF" w:themeColor="background1" w:themeShade="BF"/>
              <w:right w:val="nil"/>
            </w:tcBorders>
          </w:tcPr>
          <w:p w14:paraId="4B085A23" w14:textId="77777777" w:rsidR="002434AC" w:rsidRDefault="002434AC" w:rsidP="00A1418D">
            <w:pPr>
              <w:pStyle w:val="ProductList-Offering2"/>
            </w:pPr>
            <w:bookmarkStart w:id="852" w:name="_Toc379797280"/>
            <w:bookmarkStart w:id="853" w:name="_Toc380513305"/>
            <w:bookmarkStart w:id="854" w:name="_Toc380655353"/>
            <w:bookmarkStart w:id="855" w:name="_Toc391370742"/>
            <w:r>
              <w:t xml:space="preserve">Windows MultiPoint Server 2012 </w:t>
            </w:r>
            <w:r>
              <w:br/>
              <w:t>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24" w14:textId="77777777" w:rsidR="002434AC" w:rsidRDefault="002434A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25" w14:textId="77777777" w:rsidR="002434AC" w:rsidRDefault="002434A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A26" w14:textId="77777777" w:rsidR="002434AC" w:rsidRDefault="002434A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A27" w14:textId="77777777" w:rsidR="002434AC" w:rsidRDefault="002434A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B085A28" w14:textId="77777777" w:rsidR="002434AC" w:rsidRDefault="002434AC" w:rsidP="00C05A53">
            <w:pPr>
              <w:pStyle w:val="ProductList-OfferingBody"/>
              <w:ind w:left="-113"/>
              <w:jc w:val="center"/>
            </w:pPr>
            <w:r>
              <w:t>25</w:t>
            </w:r>
          </w:p>
        </w:tc>
        <w:tc>
          <w:tcPr>
            <w:tcW w:w="596" w:type="dxa"/>
            <w:shd w:val="clear" w:color="auto" w:fill="BFBFBF" w:themeFill="background1" w:themeFillShade="BF"/>
            <w:vAlign w:val="center"/>
          </w:tcPr>
          <w:p w14:paraId="4B085A29"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2A" w14:textId="77777777" w:rsidR="002434AC" w:rsidRPr="00054B45" w:rsidRDefault="00054B45" w:rsidP="002434A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6" w:type="dxa"/>
            <w:shd w:val="clear" w:color="auto" w:fill="BFBFBF" w:themeFill="background1" w:themeFillShade="BF"/>
            <w:vAlign w:val="center"/>
          </w:tcPr>
          <w:p w14:paraId="4B085A2B"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2C" w14:textId="77777777" w:rsidR="002434AC" w:rsidRDefault="002434AC" w:rsidP="00C05A53">
            <w:pPr>
              <w:pStyle w:val="ProductList-OfferingBody"/>
              <w:ind w:left="-113"/>
              <w:jc w:val="center"/>
            </w:pPr>
          </w:p>
        </w:tc>
        <w:tc>
          <w:tcPr>
            <w:tcW w:w="524" w:type="dxa"/>
            <w:shd w:val="clear" w:color="auto" w:fill="70AD47" w:themeFill="accent6"/>
            <w:vAlign w:val="center"/>
          </w:tcPr>
          <w:p w14:paraId="4B085A2D" w14:textId="77777777" w:rsidR="002434AC" w:rsidRDefault="000D1800" w:rsidP="00C05A53">
            <w:pPr>
              <w:pStyle w:val="ProductList-OfferingBody"/>
              <w:ind w:left="-113"/>
              <w:jc w:val="center"/>
            </w:pPr>
            <w:r w:rsidRPr="000D1800">
              <w:rPr>
                <w:bCs/>
              </w:rPr>
              <w:fldChar w:fldCharType="begin"/>
            </w:r>
            <w:r w:rsidRPr="000D1800">
              <w:rPr>
                <w:bCs/>
              </w:rPr>
              <w:instrText xml:space="preserve"> </w:instrText>
            </w:r>
            <w:r w:rsidRPr="000D1800">
              <w:rPr>
                <w:bCs/>
                <w:color w:val="1F497D"/>
              </w:rPr>
              <w:instrText>AutoTextList  \s NoStyle \t “</w:instrText>
            </w:r>
            <w:r w:rsidRPr="000D1800">
              <w:rPr>
                <w:bCs/>
              </w:rPr>
              <w:instrText>Open-Lizenz und Open Value</w:instrText>
            </w:r>
            <w:r w:rsidRPr="000D1800">
              <w:rPr>
                <w:bCs/>
                <w:color w:val="1F497D"/>
              </w:rPr>
              <w:instrText>”</w:instrText>
            </w:r>
            <w:r w:rsidRPr="000D1800">
              <w:rPr>
                <w:bCs/>
              </w:rPr>
              <w:instrText xml:space="preserve"> </w:instrText>
            </w:r>
            <w:r w:rsidRPr="000D1800">
              <w:rPr>
                <w:bCs/>
              </w:rPr>
              <w:fldChar w:fldCharType="separate"/>
            </w:r>
            <w:r w:rsidRPr="000D1800">
              <w:rPr>
                <w:bCs/>
              </w:rPr>
              <w:t>OF</w:t>
            </w:r>
            <w:r w:rsidRPr="000D1800">
              <w:rPr>
                <w:bCs/>
              </w:rPr>
              <w:fldChar w:fldCharType="end"/>
            </w:r>
          </w:p>
        </w:tc>
        <w:tc>
          <w:tcPr>
            <w:tcW w:w="667" w:type="dxa"/>
            <w:shd w:val="clear" w:color="auto" w:fill="BFBFBF" w:themeFill="background1" w:themeFillShade="BF"/>
            <w:vAlign w:val="center"/>
          </w:tcPr>
          <w:p w14:paraId="4B085A2E"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2F" w14:textId="77777777" w:rsidR="002434AC" w:rsidRDefault="002434AC" w:rsidP="00C05A53">
            <w:pPr>
              <w:pStyle w:val="ProductList-OfferingBody"/>
              <w:ind w:left="-113"/>
              <w:jc w:val="center"/>
            </w:pPr>
          </w:p>
        </w:tc>
        <w:tc>
          <w:tcPr>
            <w:tcW w:w="596" w:type="dxa"/>
            <w:shd w:val="clear" w:color="auto" w:fill="BFBFBF" w:themeFill="background1" w:themeFillShade="BF"/>
            <w:vAlign w:val="center"/>
          </w:tcPr>
          <w:p w14:paraId="4B085A30" w14:textId="77777777" w:rsidR="002434AC" w:rsidRDefault="002434AC" w:rsidP="00C05A53">
            <w:pPr>
              <w:pStyle w:val="ProductList-OfferingBody"/>
              <w:ind w:left="-113"/>
              <w:jc w:val="center"/>
            </w:pPr>
          </w:p>
        </w:tc>
      </w:tr>
      <w:tr w:rsidR="002434AC" w14:paraId="4B085A40" w14:textId="77777777" w:rsidTr="000136E1">
        <w:tc>
          <w:tcPr>
            <w:tcW w:w="2938" w:type="dxa"/>
            <w:tcBorders>
              <w:top w:val="dashSmallGap" w:sz="4" w:space="0" w:color="BFBFBF" w:themeColor="background1" w:themeShade="BF"/>
              <w:left w:val="nil"/>
              <w:bottom w:val="nil"/>
              <w:right w:val="nil"/>
            </w:tcBorders>
          </w:tcPr>
          <w:p w14:paraId="4B085A32" w14:textId="77777777" w:rsidR="002434AC" w:rsidRDefault="002434AC" w:rsidP="00A1418D">
            <w:pPr>
              <w:pStyle w:val="ProductList-Offering2"/>
            </w:pPr>
            <w:bookmarkStart w:id="856" w:name="_Toc379797281"/>
            <w:bookmarkStart w:id="857" w:name="_Toc380513306"/>
            <w:bookmarkStart w:id="858" w:name="_Toc380655354"/>
            <w:bookmarkStart w:id="859" w:name="_Toc391370743"/>
            <w:r>
              <w:t>Windows MultiPoint Server 2012 Standard</w:t>
            </w:r>
            <w:bookmarkEnd w:id="856"/>
            <w:bookmarkEnd w:id="857"/>
            <w:bookmarkEnd w:id="858"/>
            <w:bookmarkEnd w:id="859"/>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B085A33" w14:textId="77777777" w:rsidR="002434AC" w:rsidRDefault="002434AC"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B085A34" w14:textId="77777777" w:rsidR="002434AC" w:rsidRDefault="002434A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B085A35" w14:textId="77777777" w:rsidR="002434AC" w:rsidRDefault="002434A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A36" w14:textId="77777777" w:rsidR="002434AC" w:rsidRDefault="002434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B085A37" w14:textId="77777777" w:rsidR="002434AC" w:rsidRDefault="002434AC" w:rsidP="00C05A53">
            <w:pPr>
              <w:pStyle w:val="ProductList-OfferingBody"/>
              <w:ind w:left="-113"/>
              <w:jc w:val="center"/>
            </w:pPr>
            <w:r>
              <w:t>5</w:t>
            </w:r>
          </w:p>
        </w:tc>
        <w:tc>
          <w:tcPr>
            <w:tcW w:w="596" w:type="dxa"/>
            <w:shd w:val="clear" w:color="auto" w:fill="BFBFBF" w:themeFill="background1" w:themeFillShade="BF"/>
            <w:vAlign w:val="center"/>
          </w:tcPr>
          <w:p w14:paraId="4B085A38"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39" w14:textId="77777777" w:rsidR="002434AC" w:rsidRPr="00054B45" w:rsidRDefault="00054B45" w:rsidP="002434A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6" w:type="dxa"/>
            <w:shd w:val="clear" w:color="auto" w:fill="BFBFBF" w:themeFill="background1" w:themeFillShade="BF"/>
            <w:vAlign w:val="center"/>
          </w:tcPr>
          <w:p w14:paraId="4B085A3A"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3B" w14:textId="77777777" w:rsidR="002434AC" w:rsidRDefault="002434AC" w:rsidP="00C05A53">
            <w:pPr>
              <w:pStyle w:val="ProductList-OfferingBody"/>
              <w:ind w:left="-113"/>
              <w:jc w:val="center"/>
            </w:pPr>
          </w:p>
        </w:tc>
        <w:tc>
          <w:tcPr>
            <w:tcW w:w="524" w:type="dxa"/>
            <w:shd w:val="clear" w:color="auto" w:fill="BFBFBF" w:themeFill="background1" w:themeFillShade="BF"/>
            <w:vAlign w:val="center"/>
          </w:tcPr>
          <w:p w14:paraId="4B085A3C" w14:textId="77777777" w:rsidR="002434AC" w:rsidRDefault="002434AC" w:rsidP="00C05A53">
            <w:pPr>
              <w:pStyle w:val="ProductList-OfferingBody"/>
              <w:ind w:left="-113"/>
              <w:jc w:val="center"/>
            </w:pPr>
          </w:p>
        </w:tc>
        <w:tc>
          <w:tcPr>
            <w:tcW w:w="667" w:type="dxa"/>
            <w:shd w:val="clear" w:color="auto" w:fill="BFBFBF" w:themeFill="background1" w:themeFillShade="BF"/>
            <w:vAlign w:val="center"/>
          </w:tcPr>
          <w:p w14:paraId="4B085A3D" w14:textId="77777777" w:rsidR="002434AC" w:rsidRDefault="002434AC" w:rsidP="00C05A53">
            <w:pPr>
              <w:pStyle w:val="ProductList-OfferingBody"/>
              <w:ind w:left="-113"/>
              <w:jc w:val="center"/>
            </w:pPr>
          </w:p>
        </w:tc>
        <w:tc>
          <w:tcPr>
            <w:tcW w:w="595" w:type="dxa"/>
            <w:shd w:val="clear" w:color="auto" w:fill="70AD47" w:themeFill="accent6"/>
            <w:vAlign w:val="center"/>
          </w:tcPr>
          <w:p w14:paraId="4B085A3E" w14:textId="77777777" w:rsidR="002434AC" w:rsidRDefault="002434AC" w:rsidP="00C05A53">
            <w:pPr>
              <w:pStyle w:val="ProductList-OfferingBody"/>
              <w:ind w:left="-113"/>
              <w:jc w:val="center"/>
            </w:pPr>
          </w:p>
        </w:tc>
        <w:tc>
          <w:tcPr>
            <w:tcW w:w="596" w:type="dxa"/>
            <w:shd w:val="clear" w:color="auto" w:fill="BFBFBF" w:themeFill="background1" w:themeFillShade="BF"/>
            <w:vAlign w:val="center"/>
          </w:tcPr>
          <w:p w14:paraId="4B085A3F" w14:textId="77777777" w:rsidR="002434AC" w:rsidRDefault="002434AC" w:rsidP="00C05A53">
            <w:pPr>
              <w:pStyle w:val="ProductList-OfferingBody"/>
              <w:ind w:left="-113"/>
              <w:jc w:val="center"/>
            </w:pPr>
          </w:p>
        </w:tc>
      </w:tr>
    </w:tbl>
    <w:p w14:paraId="4B085A41" w14:textId="77777777" w:rsidR="00C13DF8" w:rsidRPr="00001778" w:rsidRDefault="00C13DF8" w:rsidP="004F3C6D">
      <w:pPr>
        <w:pStyle w:val="ProductList-Body"/>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3"/>
        <w:gridCol w:w="3690"/>
        <w:gridCol w:w="3392"/>
      </w:tblGrid>
      <w:tr w:rsidR="00501CBA" w14:paraId="4B085A45" w14:textId="77777777" w:rsidTr="00054B45">
        <w:tc>
          <w:tcPr>
            <w:tcW w:w="3573" w:type="dxa"/>
          </w:tcPr>
          <w:p w14:paraId="4B085A42" w14:textId="77777777" w:rsidR="00501CBA" w:rsidRDefault="00501CBA" w:rsidP="00501CBA">
            <w:pPr>
              <w:pStyle w:val="ProductList-Body"/>
              <w:spacing w:before="20" w:after="20"/>
            </w:pPr>
            <w:r>
              <w:t xml:space="preserve">Frühere Version: </w:t>
            </w:r>
            <w:r>
              <w:rPr>
                <w:b/>
              </w:rPr>
              <w:t xml:space="preserve">Windows MultiPoint Server </w:t>
            </w:r>
          </w:p>
        </w:tc>
        <w:tc>
          <w:tcPr>
            <w:tcW w:w="3690" w:type="dxa"/>
          </w:tcPr>
          <w:p w14:paraId="4B085A43" w14:textId="77777777" w:rsidR="00501CBA" w:rsidRDefault="00501CBA" w:rsidP="00501CBA">
            <w:pPr>
              <w:pStyle w:val="ProductList-Body"/>
              <w:spacing w:before="20" w:after="20"/>
            </w:pPr>
            <w:r>
              <w:t xml:space="preserve">Produkt-Pool: </w:t>
            </w:r>
            <w:r>
              <w:rPr>
                <w:b/>
              </w:rPr>
              <w:t>Server</w:t>
            </w:r>
          </w:p>
        </w:tc>
        <w:tc>
          <w:tcPr>
            <w:tcW w:w="3392" w:type="dxa"/>
          </w:tcPr>
          <w:p w14:paraId="4B085A44" w14:textId="77777777" w:rsidR="00501CBA" w:rsidRDefault="00501CBA" w:rsidP="00501CBA">
            <w:pPr>
              <w:pStyle w:val="ProductList-Body"/>
              <w:spacing w:before="20" w:after="20"/>
            </w:pPr>
          </w:p>
        </w:tc>
      </w:tr>
      <w:tr w:rsidR="00501CBA" w14:paraId="4B085A49" w14:textId="77777777" w:rsidTr="00054B45">
        <w:tc>
          <w:tcPr>
            <w:tcW w:w="3573" w:type="dxa"/>
          </w:tcPr>
          <w:p w14:paraId="4B085A46" w14:textId="77777777" w:rsidR="00501CBA" w:rsidRDefault="00501CBA" w:rsidP="00BC7AF7">
            <w:pPr>
              <w:pStyle w:val="ProductList-Body"/>
              <w:spacing w:before="20" w:after="20"/>
              <w:ind w:left="162"/>
            </w:pPr>
            <w:r>
              <w:rPr>
                <w:b/>
              </w:rPr>
              <w:t>2011</w:t>
            </w:r>
            <w:r>
              <w:t xml:space="preserve"> (3/11)</w:t>
            </w:r>
          </w:p>
        </w:tc>
        <w:tc>
          <w:tcPr>
            <w:tcW w:w="3690" w:type="dxa"/>
          </w:tcPr>
          <w:p w14:paraId="4B085A47" w14:textId="77777777" w:rsidR="00501CBA" w:rsidRDefault="00CD60C5" w:rsidP="00501CBA">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392" w:type="dxa"/>
          </w:tcPr>
          <w:p w14:paraId="4B085A48" w14:textId="77777777" w:rsidR="00501CBA" w:rsidRDefault="00501CBA" w:rsidP="00501CBA">
            <w:pPr>
              <w:pStyle w:val="ProductList-Body"/>
              <w:spacing w:before="20" w:after="20"/>
            </w:pPr>
          </w:p>
        </w:tc>
      </w:tr>
    </w:tbl>
    <w:bookmarkStart w:id="860" w:name="_Toc378147652"/>
    <w:bookmarkStart w:id="861" w:name="_Toc378151554"/>
    <w:p w14:paraId="4B085A4A"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A4B" w14:textId="77777777" w:rsidR="00C13DF8" w:rsidRPr="00001778" w:rsidRDefault="009708AE" w:rsidP="00B26BEF">
      <w:pPr>
        <w:pStyle w:val="ProductList-Offering2Heading"/>
        <w:outlineLvl w:val="2"/>
      </w:pPr>
      <w:r>
        <w:tab/>
      </w:r>
      <w:bookmarkStart w:id="862" w:name="_Toc379797282"/>
      <w:bookmarkStart w:id="863" w:name="_Toc380513307"/>
      <w:bookmarkStart w:id="864" w:name="_Toc380655355"/>
      <w:bookmarkStart w:id="865" w:name="_Toc391370744"/>
      <w:r>
        <w:t>Windows Server</w:t>
      </w:r>
      <w:bookmarkEnd w:id="860"/>
      <w:bookmarkEnd w:id="861"/>
      <w:bookmarkEnd w:id="862"/>
      <w:bookmarkEnd w:id="863"/>
      <w:bookmarkEnd w:id="864"/>
      <w:bookmarkEnd w:id="865"/>
    </w:p>
    <w:tbl>
      <w:tblPr>
        <w:tblStyle w:val="TableGrid"/>
        <w:tblW w:w="1067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497"/>
        <w:gridCol w:w="694"/>
        <w:gridCol w:w="595"/>
        <w:gridCol w:w="596"/>
      </w:tblGrid>
      <w:tr w:rsidR="00173A77" w14:paraId="4B085A5A" w14:textId="77777777" w:rsidTr="00054B45">
        <w:trPr>
          <w:tblHeader/>
        </w:trPr>
        <w:tc>
          <w:tcPr>
            <w:tcW w:w="2938" w:type="dxa"/>
            <w:tcBorders>
              <w:bottom w:val="nil"/>
            </w:tcBorders>
            <w:shd w:val="clear" w:color="auto" w:fill="00188F"/>
          </w:tcPr>
          <w:p w14:paraId="4B085A4C" w14:textId="77777777" w:rsidR="00173A77" w:rsidRPr="00EE0836" w:rsidRDefault="00173A7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A4D" w14:textId="77777777" w:rsidR="00173A77" w:rsidRPr="00792B5C" w:rsidRDefault="00173A77"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A4E" w14:textId="77777777" w:rsidR="00173A77" w:rsidRPr="009F6E11" w:rsidRDefault="00173A77"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A4F" w14:textId="77777777" w:rsidR="00173A77" w:rsidRPr="00C47858" w:rsidRDefault="00173A77"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A50"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A51"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A52"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A53"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A54"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A55"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497" w:type="dxa"/>
            <w:shd w:val="clear" w:color="auto" w:fill="00188F"/>
            <w:vAlign w:val="center"/>
          </w:tcPr>
          <w:p w14:paraId="4B085A56"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94" w:type="dxa"/>
            <w:shd w:val="clear" w:color="auto" w:fill="00188F"/>
            <w:vAlign w:val="center"/>
          </w:tcPr>
          <w:p w14:paraId="4B085A57"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A58"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A59" w14:textId="77777777" w:rsidR="00173A77" w:rsidRPr="00A92A58" w:rsidRDefault="00173A77"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5C40C4" w14:paraId="4B085A69" w14:textId="77777777" w:rsidTr="00054B45">
        <w:tc>
          <w:tcPr>
            <w:tcW w:w="2938" w:type="dxa"/>
            <w:tcBorders>
              <w:top w:val="nil"/>
              <w:left w:val="nil"/>
              <w:bottom w:val="dashSmallGap" w:sz="4" w:space="0" w:color="BFBFBF" w:themeColor="background1" w:themeShade="BF"/>
              <w:right w:val="nil"/>
            </w:tcBorders>
          </w:tcPr>
          <w:p w14:paraId="4B085A5B" w14:textId="77777777" w:rsidR="005C40C4" w:rsidRDefault="00AE12F3" w:rsidP="00A1418D">
            <w:pPr>
              <w:pStyle w:val="ProductList-Offering2"/>
            </w:pPr>
            <w:bookmarkStart w:id="866" w:name="_Toc379797283"/>
            <w:bookmarkStart w:id="867" w:name="_Toc380513308"/>
            <w:bookmarkStart w:id="868" w:name="_Toc380655356"/>
            <w:bookmarkStart w:id="869" w:name="_Toc391370745"/>
            <w:r>
              <w:t xml:space="preserve">CAL für Windows Server 2012 Active Directory-Rechteverwaltungsdienste </w:t>
            </w:r>
            <w:r w:rsidR="007A1290">
              <w:br/>
            </w:r>
            <w:r>
              <w:t>(Gerät und Nutzer)</w:t>
            </w:r>
            <w:bookmarkEnd w:id="866"/>
            <w:bookmarkEnd w:id="867"/>
            <w:bookmarkEnd w:id="868"/>
            <w:bookmarkEnd w:id="869"/>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4B085A5C" w14:textId="77777777"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B085A5D" w14:textId="77777777" w:rsidR="005C40C4" w:rsidRDefault="00AE12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A5E" w14:textId="77777777" w:rsidR="005C40C4" w:rsidRDefault="005F068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A5F" w14:textId="77777777" w:rsidR="005C40C4" w:rsidRDefault="005F068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A60" w14:textId="77777777" w:rsidR="005C40C4" w:rsidRDefault="00AE12F3" w:rsidP="005F068D">
            <w:pPr>
              <w:pStyle w:val="ProductList-OfferingBody"/>
              <w:ind w:left="-113"/>
              <w:jc w:val="center"/>
            </w:pPr>
            <w:r>
              <w:t>1</w:t>
            </w:r>
          </w:p>
        </w:tc>
        <w:tc>
          <w:tcPr>
            <w:tcW w:w="596" w:type="dxa"/>
            <w:shd w:val="clear" w:color="auto" w:fill="70AD47" w:themeFill="accent6"/>
            <w:vAlign w:val="center"/>
          </w:tcPr>
          <w:p w14:paraId="4B085A61" w14:textId="77777777" w:rsidR="005C40C4" w:rsidRDefault="00042275" w:rsidP="00C05A53">
            <w:pPr>
              <w:pStyle w:val="ProductList-OfferingBody"/>
              <w:ind w:left="-113"/>
              <w:jc w:val="center"/>
            </w:pPr>
            <w:r>
              <w:fldChar w:fldCharType="begin"/>
            </w:r>
            <w:r w:rsidR="00AE12F3" w:rsidRPr="005A0966">
              <w:instrText xml:space="preserve"> AutoTextList  \sNoStyle\t "Additional Product"</w:instrText>
            </w:r>
            <w:r>
              <w:fldChar w:fldCharType="separate"/>
            </w:r>
            <w:r w:rsidR="005F21AB" w:rsidRPr="002434AC">
              <w:rPr>
                <w:bCs/>
              </w:rPr>
              <w:fldChar w:fldCharType="begin"/>
            </w:r>
            <w:r w:rsidR="005F21AB" w:rsidRPr="002434AC">
              <w:rPr>
                <w:bCs/>
              </w:rPr>
              <w:instrText xml:space="preserve"> </w:instrText>
            </w:r>
            <w:r w:rsidR="005F21AB" w:rsidRPr="002434AC">
              <w:rPr>
                <w:bCs/>
                <w:color w:val="1F497D"/>
              </w:rPr>
              <w:instrText>AutoTextList  \s NoStyle \t “</w:instrText>
            </w:r>
            <w:r w:rsidR="005F21AB" w:rsidRPr="002434AC">
              <w:rPr>
                <w:bCs/>
              </w:rPr>
              <w:instrText>Zusätzliches Produkt</w:instrText>
            </w:r>
            <w:r w:rsidR="005F21AB" w:rsidRPr="002434AC">
              <w:rPr>
                <w:bCs/>
                <w:color w:val="1F497D"/>
              </w:rPr>
              <w:instrText>”</w:instrText>
            </w:r>
            <w:r w:rsidR="005F21AB" w:rsidRPr="002434AC">
              <w:rPr>
                <w:bCs/>
              </w:rPr>
              <w:instrText xml:space="preserve"> </w:instrText>
            </w:r>
            <w:r w:rsidR="005F21AB" w:rsidRPr="002434AC">
              <w:rPr>
                <w:bCs/>
              </w:rPr>
              <w:fldChar w:fldCharType="separate"/>
            </w:r>
            <w:r w:rsidR="005F21AB" w:rsidRPr="002434AC">
              <w:rPr>
                <w:bCs/>
                <w:color w:val="1F497D"/>
              </w:rPr>
              <w:t xml:space="preserve"> </w:t>
            </w:r>
            <w:r w:rsidR="005F21AB" w:rsidRPr="002434AC">
              <w:rPr>
                <w:bCs/>
              </w:rPr>
              <w:t>A</w:t>
            </w:r>
            <w:r w:rsidR="005F21AB" w:rsidRPr="002434AC">
              <w:rPr>
                <w:bCs/>
              </w:rPr>
              <w:fldChar w:fldCharType="end"/>
            </w:r>
            <w:r w:rsidR="00AE12F3" w:rsidRPr="005A0966">
              <w:t xml:space="preserve"> </w:t>
            </w:r>
            <w:r>
              <w:fldChar w:fldCharType="end"/>
            </w:r>
          </w:p>
        </w:tc>
        <w:tc>
          <w:tcPr>
            <w:tcW w:w="595" w:type="dxa"/>
            <w:shd w:val="clear" w:color="auto" w:fill="70AD47" w:themeFill="accent6"/>
            <w:vAlign w:val="center"/>
          </w:tcPr>
          <w:p w14:paraId="4B085A62" w14:textId="77777777" w:rsidR="005C40C4" w:rsidRDefault="005F21AB" w:rsidP="00D859A5">
            <w:pPr>
              <w:pStyle w:val="ProductList-OfferingBody"/>
              <w:ind w:left="-113"/>
              <w:jc w:val="center"/>
            </w:pPr>
            <w:r w:rsidRPr="002434AC">
              <w:rPr>
                <w:bCs/>
              </w:rPr>
              <w:fldChar w:fldCharType="begin"/>
            </w:r>
            <w:r w:rsidRPr="002434AC">
              <w:rPr>
                <w:bCs/>
              </w:rPr>
              <w:instrText xml:space="preserve"> </w:instrText>
            </w:r>
            <w:r w:rsidRPr="002434AC">
              <w:rPr>
                <w:bCs/>
                <w:color w:val="1F497D"/>
              </w:rPr>
              <w:instrText>AutoTextList  \s NoStyle \t “</w:instrText>
            </w:r>
            <w:r w:rsidRPr="002434AC">
              <w:rPr>
                <w:bCs/>
              </w:rPr>
              <w:instrText>Zusätzliches Produkt</w:instrText>
            </w:r>
            <w:r w:rsidRPr="002434AC">
              <w:rPr>
                <w:bCs/>
                <w:color w:val="1F497D"/>
              </w:rPr>
              <w:instrText>”</w:instrText>
            </w:r>
            <w:r w:rsidRPr="002434AC">
              <w:rPr>
                <w:bCs/>
              </w:rPr>
              <w:instrText xml:space="preserve"> </w:instrText>
            </w:r>
            <w:r w:rsidRPr="002434AC">
              <w:rPr>
                <w:bCs/>
              </w:rPr>
              <w:fldChar w:fldCharType="separate"/>
            </w:r>
            <w:r w:rsidRPr="002434AC">
              <w:rPr>
                <w:bCs/>
                <w:color w:val="1F497D"/>
              </w:rPr>
              <w:t xml:space="preserve"> </w:t>
            </w:r>
            <w:r w:rsidRPr="002434AC">
              <w:rPr>
                <w:bCs/>
              </w:rPr>
              <w:t>A</w:t>
            </w:r>
            <w:r w:rsidRPr="002434AC">
              <w:rPr>
                <w:bCs/>
              </w:rPr>
              <w:fldChar w:fldCharType="end"/>
            </w:r>
            <w:r w:rsidR="00042275">
              <w:t>,</w:t>
            </w:r>
            <w:r w:rsidR="00D859A5" w:rsidRPr="00D859A5">
              <w:rPr>
                <w:bCs/>
              </w:rPr>
              <w:fldChar w:fldCharType="begin"/>
            </w:r>
            <w:r w:rsidR="00D859A5" w:rsidRPr="00D859A5">
              <w:rPr>
                <w:bCs/>
              </w:rPr>
              <w:instrText xml:space="preserve"> </w:instrText>
            </w:r>
            <w:r w:rsidR="00D859A5" w:rsidRPr="00D859A5">
              <w:rPr>
                <w:bCs/>
                <w:color w:val="1F497D"/>
              </w:rPr>
              <w:instrText>AutoTextList  \s NoStyle \t “</w:instrText>
            </w:r>
            <w:r w:rsidR="00D859A5" w:rsidRPr="00D859A5">
              <w:rPr>
                <w:bCs/>
              </w:rPr>
              <w:instrText>Studentenangebot</w:instrText>
            </w:r>
            <w:r w:rsidR="00D859A5" w:rsidRPr="00D859A5">
              <w:rPr>
                <w:bCs/>
                <w:color w:val="1F497D"/>
              </w:rPr>
              <w:instrText>”</w:instrText>
            </w:r>
            <w:r w:rsidR="00D859A5" w:rsidRPr="00D859A5">
              <w:rPr>
                <w:bCs/>
              </w:rPr>
              <w:instrText xml:space="preserve"> </w:instrText>
            </w:r>
            <w:r w:rsidR="00D859A5" w:rsidRPr="00D859A5">
              <w:rPr>
                <w:bCs/>
              </w:rPr>
              <w:fldChar w:fldCharType="separate"/>
            </w:r>
            <w:r w:rsidR="00D859A5" w:rsidRPr="00D859A5">
              <w:rPr>
                <w:bCs/>
              </w:rPr>
              <w:t>ST</w:t>
            </w:r>
            <w:r w:rsidR="00D859A5" w:rsidRPr="00D859A5">
              <w:rPr>
                <w:bCs/>
              </w:rPr>
              <w:fldChar w:fldCharType="end"/>
            </w:r>
          </w:p>
        </w:tc>
        <w:tc>
          <w:tcPr>
            <w:tcW w:w="596" w:type="dxa"/>
            <w:shd w:val="clear" w:color="auto" w:fill="70AD47" w:themeFill="accent6"/>
            <w:vAlign w:val="center"/>
          </w:tcPr>
          <w:p w14:paraId="4B085A63" w14:textId="77777777" w:rsidR="005C40C4" w:rsidRDefault="005C40C4" w:rsidP="00C05A53">
            <w:pPr>
              <w:pStyle w:val="ProductList-OfferingBody"/>
              <w:ind w:left="-113"/>
              <w:jc w:val="center"/>
            </w:pPr>
          </w:p>
        </w:tc>
        <w:tc>
          <w:tcPr>
            <w:tcW w:w="595" w:type="dxa"/>
            <w:shd w:val="clear" w:color="auto" w:fill="70AD47" w:themeFill="accent6"/>
            <w:vAlign w:val="center"/>
          </w:tcPr>
          <w:p w14:paraId="4B085A64" w14:textId="77777777" w:rsidR="005C40C4" w:rsidRDefault="005C40C4" w:rsidP="00C05A53">
            <w:pPr>
              <w:pStyle w:val="ProductList-OfferingBody"/>
              <w:ind w:left="-113"/>
              <w:jc w:val="center"/>
            </w:pPr>
          </w:p>
        </w:tc>
        <w:tc>
          <w:tcPr>
            <w:tcW w:w="497" w:type="dxa"/>
            <w:shd w:val="clear" w:color="auto" w:fill="BFBFBF" w:themeFill="background1" w:themeFillShade="BF"/>
            <w:vAlign w:val="center"/>
          </w:tcPr>
          <w:p w14:paraId="4B085A65" w14:textId="77777777" w:rsidR="005C40C4" w:rsidRDefault="005C40C4" w:rsidP="00C05A53">
            <w:pPr>
              <w:pStyle w:val="ProductList-OfferingBody"/>
              <w:ind w:left="-113"/>
              <w:jc w:val="center"/>
            </w:pPr>
          </w:p>
        </w:tc>
        <w:tc>
          <w:tcPr>
            <w:tcW w:w="694" w:type="dxa"/>
            <w:shd w:val="clear" w:color="auto" w:fill="70AD47" w:themeFill="accent6"/>
            <w:vAlign w:val="center"/>
          </w:tcPr>
          <w:p w14:paraId="4B085A66" w14:textId="77777777" w:rsidR="005C40C4" w:rsidRPr="00D859A5" w:rsidRDefault="00042275" w:rsidP="00C05A53">
            <w:pPr>
              <w:pStyle w:val="ProductList-OfferingBody"/>
              <w:ind w:left="-113"/>
              <w:jc w:val="center"/>
            </w:pPr>
            <w:r w:rsidRPr="00D859A5">
              <w:fldChar w:fldCharType="begin"/>
            </w:r>
            <w:r w:rsidR="00AE12F3" w:rsidRPr="003A35A1">
              <w:instrText xml:space="preserve"> </w:instrText>
            </w:r>
            <w:r w:rsidR="00AE12F3">
              <w:instrText>AutoTextList  \sNoStyle\t "Non-Company Wide in Open Value"</w:instrText>
            </w:r>
            <w:r w:rsidRPr="00D859A5">
              <w:fldChar w:fldCharType="separate"/>
            </w:r>
            <w:r w:rsidR="00D859A5" w:rsidRPr="00D859A5">
              <w:fldChar w:fldCharType="begin"/>
            </w:r>
            <w:r w:rsidR="00D859A5" w:rsidRPr="00D859A5">
              <w:instrText xml:space="preserve"> </w:instrText>
            </w:r>
            <w:r w:rsidR="00D859A5" w:rsidRPr="00D859A5">
              <w:rPr>
                <w:color w:val="1F497D"/>
              </w:rPr>
              <w:instrText>AutoTextList  \s NoStyle \t “</w:instrText>
            </w:r>
            <w:r w:rsidR="00D859A5" w:rsidRPr="00D859A5">
              <w:instrText>Nicht organisationsweite Produkte in Open Value</w:instrText>
            </w:r>
            <w:r w:rsidR="00D859A5" w:rsidRPr="00D859A5">
              <w:rPr>
                <w:color w:val="1F497D"/>
              </w:rPr>
              <w:instrText>”</w:instrText>
            </w:r>
            <w:r w:rsidR="00D859A5" w:rsidRPr="00D859A5">
              <w:instrText xml:space="preserve"> </w:instrText>
            </w:r>
            <w:r w:rsidR="00D859A5" w:rsidRPr="00D859A5">
              <w:fldChar w:fldCharType="separate"/>
            </w:r>
            <w:r w:rsidR="00D859A5" w:rsidRPr="00D859A5">
              <w:rPr>
                <w:color w:val="1F497D"/>
              </w:rPr>
              <w:t xml:space="preserve"> </w:t>
            </w:r>
            <w:r w:rsidR="00D859A5" w:rsidRPr="00D859A5">
              <w:t>P</w:t>
            </w:r>
            <w:r w:rsidR="00D859A5" w:rsidRPr="00D859A5">
              <w:fldChar w:fldCharType="end"/>
            </w:r>
            <w:r w:rsidR="00AE12F3" w:rsidRPr="00D859A5">
              <w:t xml:space="preserve"> </w:t>
            </w:r>
            <w:r w:rsidRPr="00D859A5">
              <w:fldChar w:fldCharType="end"/>
            </w:r>
          </w:p>
        </w:tc>
        <w:tc>
          <w:tcPr>
            <w:tcW w:w="595" w:type="dxa"/>
            <w:shd w:val="clear" w:color="auto" w:fill="70AD47" w:themeFill="accent6"/>
            <w:vAlign w:val="center"/>
          </w:tcPr>
          <w:p w14:paraId="4B085A67" w14:textId="77777777" w:rsidR="005C40C4" w:rsidRDefault="005C40C4" w:rsidP="00C05A53">
            <w:pPr>
              <w:pStyle w:val="ProductList-OfferingBody"/>
              <w:ind w:left="-113"/>
              <w:jc w:val="center"/>
            </w:pPr>
          </w:p>
        </w:tc>
        <w:tc>
          <w:tcPr>
            <w:tcW w:w="596" w:type="dxa"/>
            <w:shd w:val="clear" w:color="auto" w:fill="70AD47" w:themeFill="accent6"/>
            <w:vAlign w:val="center"/>
          </w:tcPr>
          <w:p w14:paraId="4B085A68" w14:textId="77777777" w:rsidR="005C40C4" w:rsidRDefault="00042275" w:rsidP="00C05A53">
            <w:pPr>
              <w:pStyle w:val="ProductList-OfferingBody"/>
              <w:ind w:left="-113"/>
              <w:jc w:val="center"/>
            </w:pPr>
            <w:r>
              <w:fldChar w:fldCharType="begin"/>
            </w:r>
            <w:r w:rsidR="00AE12F3" w:rsidRPr="005A0966">
              <w:instrText xml:space="preserve"> AutoTextList  \sNoStyle\t "Additional Product"</w:instrText>
            </w:r>
            <w:r>
              <w:fldChar w:fldCharType="separate"/>
            </w:r>
            <w:r w:rsidR="00054B45" w:rsidRPr="00054B45">
              <w:rPr>
                <w:szCs w:val="18"/>
              </w:rPr>
              <w:fldChar w:fldCharType="begin"/>
            </w:r>
            <w:r w:rsidR="00054B45" w:rsidRPr="00054B45">
              <w:rPr>
                <w:szCs w:val="18"/>
              </w:rPr>
              <w:instrText xml:space="preserve"> </w:instrText>
            </w:r>
            <w:r w:rsidR="00054B45" w:rsidRPr="00054B45">
              <w:rPr>
                <w:color w:val="1F497D"/>
                <w:szCs w:val="18"/>
              </w:rPr>
              <w:instrText>AutoTextList  \s NoStyle \t “</w:instrText>
            </w:r>
            <w:r w:rsidR="00054B45" w:rsidRPr="00054B45">
              <w:rPr>
                <w:szCs w:val="18"/>
              </w:rPr>
              <w:instrText>Zusätzliches Produkt</w:instrText>
            </w:r>
            <w:r w:rsidR="00054B45" w:rsidRPr="00054B45">
              <w:rPr>
                <w:color w:val="1F497D"/>
                <w:szCs w:val="18"/>
              </w:rPr>
              <w:instrText>”</w:instrText>
            </w:r>
            <w:r w:rsidR="00054B45" w:rsidRPr="00054B45">
              <w:rPr>
                <w:szCs w:val="18"/>
              </w:rPr>
              <w:instrText xml:space="preserve"> </w:instrText>
            </w:r>
            <w:r w:rsidR="00054B45" w:rsidRPr="00054B45">
              <w:rPr>
                <w:szCs w:val="18"/>
              </w:rPr>
              <w:fldChar w:fldCharType="separate"/>
            </w:r>
            <w:r w:rsidR="00054B45" w:rsidRPr="00054B45">
              <w:rPr>
                <w:color w:val="1F497D"/>
                <w:szCs w:val="18"/>
              </w:rPr>
              <w:t xml:space="preserve"> </w:t>
            </w:r>
            <w:r w:rsidR="00054B45" w:rsidRPr="00054B45">
              <w:rPr>
                <w:szCs w:val="18"/>
              </w:rPr>
              <w:t>A</w:t>
            </w:r>
            <w:r w:rsidR="00054B45" w:rsidRPr="00054B45">
              <w:rPr>
                <w:szCs w:val="18"/>
              </w:rPr>
              <w:fldChar w:fldCharType="end"/>
            </w:r>
            <w:r w:rsidR="00AE12F3" w:rsidRPr="005A0966">
              <w:t xml:space="preserve"> </w:t>
            </w:r>
            <w:r>
              <w:fldChar w:fldCharType="end"/>
            </w:r>
          </w:p>
        </w:tc>
      </w:tr>
      <w:tr w:rsidR="00D859A5" w14:paraId="4B085A78" w14:textId="77777777" w:rsidTr="00054B45">
        <w:tc>
          <w:tcPr>
            <w:tcW w:w="2938" w:type="dxa"/>
            <w:tcBorders>
              <w:top w:val="nil"/>
              <w:left w:val="nil"/>
              <w:bottom w:val="dashSmallGap" w:sz="4" w:space="0" w:color="BFBFBF" w:themeColor="background1" w:themeShade="BF"/>
              <w:right w:val="nil"/>
            </w:tcBorders>
          </w:tcPr>
          <w:p w14:paraId="4B085A6A" w14:textId="77777777" w:rsidR="00D859A5" w:rsidRDefault="00D859A5" w:rsidP="00A1418D">
            <w:pPr>
              <w:pStyle w:val="ProductList-Offering2"/>
            </w:pPr>
            <w:bookmarkStart w:id="870" w:name="_Toc379797284"/>
            <w:bookmarkStart w:id="871" w:name="_Toc380513309"/>
            <w:bookmarkStart w:id="872" w:name="_Toc380655357"/>
            <w:bookmarkStart w:id="873" w:name="_Toc391370746"/>
            <w:r>
              <w:t xml:space="preserve">CAL für Windows Server 2012 </w:t>
            </w:r>
            <w:r>
              <w:br/>
              <w:t>(Gerät und Nutzer)</w:t>
            </w:r>
            <w:bookmarkEnd w:id="870"/>
            <w:bookmarkEnd w:id="871"/>
            <w:bookmarkEnd w:id="872"/>
            <w:bookmarkEnd w:id="873"/>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B085A6B" w14:textId="77777777" w:rsidR="00D859A5" w:rsidRDefault="00D859A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B085A6C" w14:textId="77777777" w:rsidR="00D859A5" w:rsidRDefault="00D85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A6D" w14:textId="77777777" w:rsidR="00D859A5" w:rsidRDefault="00D85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A6E" w14:textId="77777777" w:rsidR="00D859A5" w:rsidRDefault="00D85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A6F" w14:textId="77777777" w:rsidR="00D859A5" w:rsidRDefault="00D859A5" w:rsidP="00C05A53">
            <w:pPr>
              <w:pStyle w:val="ProductList-OfferingBody"/>
              <w:ind w:left="-113"/>
              <w:jc w:val="center"/>
            </w:pPr>
            <w:r>
              <w:t>1</w:t>
            </w:r>
          </w:p>
        </w:tc>
        <w:tc>
          <w:tcPr>
            <w:tcW w:w="596" w:type="dxa"/>
            <w:shd w:val="clear" w:color="auto" w:fill="70AD47" w:themeFill="accent6"/>
            <w:vAlign w:val="center"/>
          </w:tcPr>
          <w:p w14:paraId="4B085A70" w14:textId="77777777" w:rsidR="00D859A5" w:rsidRPr="00D859A5" w:rsidRDefault="00D859A5" w:rsidP="00C05A53">
            <w:pPr>
              <w:pStyle w:val="ProductList-OfferingBody"/>
              <w:ind w:left="-113"/>
              <w:jc w:val="center"/>
              <w:rPr>
                <w:bCs/>
              </w:rPr>
            </w:pP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Industry Device</w:instrText>
            </w:r>
            <w:r w:rsidRPr="00D859A5">
              <w:rPr>
                <w:bCs/>
                <w:color w:val="1F497D"/>
              </w:rPr>
              <w:instrText>”</w:instrText>
            </w:r>
            <w:r w:rsidRPr="00D859A5">
              <w:rPr>
                <w:bCs/>
              </w:rPr>
              <w:instrText xml:space="preserve"> </w:instrText>
            </w:r>
            <w:r w:rsidRPr="00D859A5">
              <w:rPr>
                <w:bCs/>
              </w:rPr>
              <w:fldChar w:fldCharType="separate"/>
            </w:r>
            <w:r w:rsidRPr="00D859A5">
              <w:rPr>
                <w:bCs/>
              </w:rPr>
              <w:t>ID</w:t>
            </w:r>
            <w:r w:rsidRPr="00D859A5">
              <w:rPr>
                <w:bCs/>
              </w:rPr>
              <w:fldChar w:fldCharType="end"/>
            </w:r>
          </w:p>
        </w:tc>
        <w:tc>
          <w:tcPr>
            <w:tcW w:w="595" w:type="dxa"/>
            <w:shd w:val="clear" w:color="auto" w:fill="70AD47" w:themeFill="accent6"/>
            <w:vAlign w:val="center"/>
          </w:tcPr>
          <w:p w14:paraId="4B085A71" w14:textId="77777777" w:rsidR="00D859A5" w:rsidRDefault="00D859A5" w:rsidP="00D859A5">
            <w:pPr>
              <w:pStyle w:val="ProductList-OfferingBody"/>
              <w:ind w:left="-113"/>
              <w:jc w:val="center"/>
            </w:pPr>
            <w:r w:rsidRPr="002434AC">
              <w:rPr>
                <w:bCs/>
              </w:rPr>
              <w:fldChar w:fldCharType="begin"/>
            </w:r>
            <w:r w:rsidRPr="002434AC">
              <w:rPr>
                <w:bCs/>
              </w:rPr>
              <w:instrText xml:space="preserve"> </w:instrText>
            </w:r>
            <w:r w:rsidRPr="002434AC">
              <w:rPr>
                <w:bCs/>
                <w:color w:val="1F497D"/>
              </w:rPr>
              <w:instrText>AutoTextList  \s NoStyle \t “</w:instrText>
            </w:r>
            <w:r w:rsidRPr="002434AC">
              <w:rPr>
                <w:bCs/>
              </w:rPr>
              <w:instrText>Zusätzliches Produkt</w:instrText>
            </w:r>
            <w:r w:rsidRPr="002434AC">
              <w:rPr>
                <w:bCs/>
                <w:color w:val="1F497D"/>
              </w:rPr>
              <w:instrText>”</w:instrText>
            </w:r>
            <w:r w:rsidRPr="002434AC">
              <w:rPr>
                <w:bCs/>
              </w:rPr>
              <w:instrText xml:space="preserve"> </w:instrText>
            </w:r>
            <w:r w:rsidRPr="002434AC">
              <w:rPr>
                <w:bCs/>
              </w:rPr>
              <w:fldChar w:fldCharType="separate"/>
            </w:r>
            <w:r w:rsidRPr="002434AC">
              <w:rPr>
                <w:bCs/>
                <w:color w:val="1F497D"/>
              </w:rPr>
              <w:t xml:space="preserve"> </w:t>
            </w:r>
            <w:r w:rsidRPr="002434AC">
              <w:rPr>
                <w:bCs/>
              </w:rPr>
              <w:t>A</w:t>
            </w:r>
            <w:r w:rsidRPr="002434AC">
              <w:rPr>
                <w:bCs/>
              </w:rPr>
              <w:fldChar w:fldCharType="end"/>
            </w:r>
            <w:r>
              <w:t>,</w:t>
            </w: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Studentenangebot</w:instrText>
            </w:r>
            <w:r w:rsidRPr="00D859A5">
              <w:rPr>
                <w:bCs/>
                <w:color w:val="1F497D"/>
              </w:rPr>
              <w:instrText>”</w:instrText>
            </w:r>
            <w:r w:rsidRPr="00D859A5">
              <w:rPr>
                <w:bCs/>
              </w:rPr>
              <w:instrText xml:space="preserve"> </w:instrText>
            </w:r>
            <w:r w:rsidRPr="00D859A5">
              <w:rPr>
                <w:bCs/>
              </w:rPr>
              <w:fldChar w:fldCharType="separate"/>
            </w:r>
            <w:r w:rsidRPr="00D859A5">
              <w:rPr>
                <w:bCs/>
              </w:rPr>
              <w:t>ST</w:t>
            </w:r>
            <w:r w:rsidRPr="00D859A5">
              <w:rPr>
                <w:bCs/>
              </w:rPr>
              <w:fldChar w:fldCharType="end"/>
            </w:r>
          </w:p>
        </w:tc>
        <w:tc>
          <w:tcPr>
            <w:tcW w:w="596" w:type="dxa"/>
            <w:shd w:val="clear" w:color="auto" w:fill="70AD47" w:themeFill="accent6"/>
            <w:vAlign w:val="center"/>
          </w:tcPr>
          <w:p w14:paraId="4B085A72"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73" w14:textId="77777777" w:rsidR="00D859A5" w:rsidRDefault="00D859A5" w:rsidP="00C05A53">
            <w:pPr>
              <w:pStyle w:val="ProductList-OfferingBody"/>
              <w:ind w:left="-113"/>
              <w:jc w:val="center"/>
            </w:pPr>
          </w:p>
        </w:tc>
        <w:tc>
          <w:tcPr>
            <w:tcW w:w="497" w:type="dxa"/>
            <w:shd w:val="clear" w:color="auto" w:fill="BFBFBF" w:themeFill="background1" w:themeFillShade="BF"/>
            <w:vAlign w:val="center"/>
          </w:tcPr>
          <w:p w14:paraId="4B085A74" w14:textId="77777777" w:rsidR="00D859A5" w:rsidRDefault="00D859A5" w:rsidP="00C05A53">
            <w:pPr>
              <w:pStyle w:val="ProductList-OfferingBody"/>
              <w:ind w:left="-113"/>
              <w:jc w:val="center"/>
            </w:pPr>
          </w:p>
        </w:tc>
        <w:tc>
          <w:tcPr>
            <w:tcW w:w="694" w:type="dxa"/>
            <w:shd w:val="clear" w:color="auto" w:fill="70AD47" w:themeFill="accent6"/>
            <w:vAlign w:val="center"/>
          </w:tcPr>
          <w:p w14:paraId="4B085A75"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70AD47" w:themeFill="accent6"/>
            <w:vAlign w:val="center"/>
          </w:tcPr>
          <w:p w14:paraId="4B085A76" w14:textId="77777777" w:rsidR="00D859A5" w:rsidRDefault="00D859A5" w:rsidP="00C05A53">
            <w:pPr>
              <w:pStyle w:val="ProductList-OfferingBody"/>
              <w:ind w:left="-113"/>
              <w:jc w:val="center"/>
            </w:pPr>
          </w:p>
        </w:tc>
        <w:tc>
          <w:tcPr>
            <w:tcW w:w="596" w:type="dxa"/>
            <w:shd w:val="clear" w:color="auto" w:fill="BFBFBF" w:themeFill="background1" w:themeFillShade="BF"/>
            <w:vAlign w:val="center"/>
          </w:tcPr>
          <w:p w14:paraId="4B085A77" w14:textId="77777777" w:rsidR="00D859A5" w:rsidRDefault="00D859A5" w:rsidP="00C05A53">
            <w:pPr>
              <w:pStyle w:val="ProductList-OfferingBody"/>
              <w:ind w:left="-113"/>
              <w:jc w:val="center"/>
            </w:pPr>
          </w:p>
        </w:tc>
      </w:tr>
      <w:tr w:rsidR="00D859A5" w14:paraId="4B085A87" w14:textId="77777777" w:rsidTr="00054B45">
        <w:tc>
          <w:tcPr>
            <w:tcW w:w="2938" w:type="dxa"/>
            <w:tcBorders>
              <w:top w:val="nil"/>
              <w:left w:val="nil"/>
              <w:bottom w:val="dashSmallGap" w:sz="4" w:space="0" w:color="BFBFBF" w:themeColor="background1" w:themeShade="BF"/>
              <w:right w:val="nil"/>
            </w:tcBorders>
          </w:tcPr>
          <w:p w14:paraId="4B085A79" w14:textId="77777777" w:rsidR="00D859A5" w:rsidRDefault="00D859A5" w:rsidP="00A1418D">
            <w:pPr>
              <w:pStyle w:val="ProductList-Offering2"/>
            </w:pPr>
            <w:bookmarkStart w:id="874" w:name="_Toc379797285"/>
            <w:bookmarkStart w:id="875" w:name="_Toc380513310"/>
            <w:bookmarkStart w:id="876" w:name="_Toc380655358"/>
            <w:bookmarkStart w:id="877" w:name="_Toc391370747"/>
            <w:r>
              <w:t>CAL für Windows Server 2012-Remotedesktopdienste (Gerät und Nutzer)</w:t>
            </w:r>
            <w:bookmarkEnd w:id="874"/>
            <w:bookmarkEnd w:id="875"/>
            <w:bookmarkEnd w:id="876"/>
            <w:bookmarkEnd w:id="877"/>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B085A7A" w14:textId="77777777" w:rsidR="00D859A5" w:rsidRDefault="00D859A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B085A7B" w14:textId="77777777" w:rsidR="00D859A5" w:rsidRDefault="00D85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A7C" w14:textId="77777777" w:rsidR="00D859A5" w:rsidRDefault="00D85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A7D" w14:textId="77777777" w:rsidR="00D859A5" w:rsidRDefault="00D85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A7E" w14:textId="77777777" w:rsidR="00D859A5" w:rsidRDefault="00D859A5" w:rsidP="00C05A53">
            <w:pPr>
              <w:pStyle w:val="ProductList-OfferingBody"/>
              <w:ind w:left="-113"/>
              <w:jc w:val="center"/>
            </w:pPr>
            <w:r>
              <w:t>1</w:t>
            </w:r>
          </w:p>
        </w:tc>
        <w:tc>
          <w:tcPr>
            <w:tcW w:w="596" w:type="dxa"/>
            <w:shd w:val="clear" w:color="auto" w:fill="70AD47" w:themeFill="accent6"/>
            <w:vAlign w:val="center"/>
          </w:tcPr>
          <w:p w14:paraId="4B085A7F" w14:textId="77777777" w:rsidR="00D859A5" w:rsidRDefault="00D859A5" w:rsidP="00D859A5">
            <w:pPr>
              <w:pStyle w:val="ProductList-OfferingBody"/>
              <w:ind w:left="-113"/>
              <w:jc w:val="center"/>
            </w:pPr>
            <w:r w:rsidRPr="002434AC">
              <w:rPr>
                <w:bCs/>
              </w:rPr>
              <w:fldChar w:fldCharType="begin"/>
            </w:r>
            <w:r w:rsidRPr="002434AC">
              <w:rPr>
                <w:bCs/>
              </w:rPr>
              <w:instrText xml:space="preserve"> </w:instrText>
            </w:r>
            <w:r w:rsidRPr="002434AC">
              <w:rPr>
                <w:bCs/>
                <w:color w:val="1F497D"/>
              </w:rPr>
              <w:instrText>AutoTextList  \s NoStyle \t “</w:instrText>
            </w:r>
            <w:r w:rsidRPr="002434AC">
              <w:rPr>
                <w:bCs/>
              </w:rPr>
              <w:instrText>Zusätzliches Produkt</w:instrText>
            </w:r>
            <w:r w:rsidRPr="002434AC">
              <w:rPr>
                <w:bCs/>
                <w:color w:val="1F497D"/>
              </w:rPr>
              <w:instrText>”</w:instrText>
            </w:r>
            <w:r w:rsidRPr="002434AC">
              <w:rPr>
                <w:bCs/>
              </w:rPr>
              <w:instrText xml:space="preserve"> </w:instrText>
            </w:r>
            <w:r w:rsidRPr="002434AC">
              <w:rPr>
                <w:bCs/>
              </w:rPr>
              <w:fldChar w:fldCharType="separate"/>
            </w:r>
            <w:r w:rsidRPr="002434AC">
              <w:rPr>
                <w:bCs/>
                <w:color w:val="1F497D"/>
              </w:rPr>
              <w:t xml:space="preserve"> </w:t>
            </w:r>
            <w:r w:rsidRPr="002434AC">
              <w:rPr>
                <w:bCs/>
              </w:rPr>
              <w:t>A</w:t>
            </w:r>
            <w:r w:rsidRPr="002434AC">
              <w:rPr>
                <w:bCs/>
              </w:rPr>
              <w:fldChar w:fldCharType="end"/>
            </w:r>
            <w:r>
              <w:t>,</w:t>
            </w: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Industry Device</w:instrText>
            </w:r>
            <w:r w:rsidRPr="00D859A5">
              <w:rPr>
                <w:bCs/>
                <w:color w:val="1F497D"/>
              </w:rPr>
              <w:instrText>”</w:instrText>
            </w:r>
            <w:r w:rsidRPr="00D859A5">
              <w:rPr>
                <w:bCs/>
              </w:rPr>
              <w:instrText xml:space="preserve"> </w:instrText>
            </w:r>
            <w:r w:rsidRPr="00D859A5">
              <w:rPr>
                <w:bCs/>
              </w:rPr>
              <w:fldChar w:fldCharType="separate"/>
            </w:r>
            <w:r w:rsidRPr="00D859A5">
              <w:rPr>
                <w:bCs/>
              </w:rPr>
              <w:t>ID</w:t>
            </w:r>
            <w:r w:rsidRPr="00D859A5">
              <w:rPr>
                <w:bCs/>
              </w:rPr>
              <w:fldChar w:fldCharType="end"/>
            </w:r>
          </w:p>
        </w:tc>
        <w:tc>
          <w:tcPr>
            <w:tcW w:w="595" w:type="dxa"/>
            <w:shd w:val="clear" w:color="auto" w:fill="70AD47" w:themeFill="accent6"/>
            <w:vAlign w:val="center"/>
          </w:tcPr>
          <w:p w14:paraId="4B085A80" w14:textId="77777777" w:rsidR="00D859A5" w:rsidRDefault="00D859A5" w:rsidP="00D859A5">
            <w:pPr>
              <w:pStyle w:val="ProductList-OfferingBody"/>
              <w:ind w:left="-113"/>
              <w:jc w:val="center"/>
            </w:pPr>
            <w:r w:rsidRPr="002434AC">
              <w:rPr>
                <w:bCs/>
              </w:rPr>
              <w:fldChar w:fldCharType="begin"/>
            </w:r>
            <w:r w:rsidRPr="002434AC">
              <w:rPr>
                <w:bCs/>
              </w:rPr>
              <w:instrText xml:space="preserve"> </w:instrText>
            </w:r>
            <w:r w:rsidRPr="002434AC">
              <w:rPr>
                <w:bCs/>
                <w:color w:val="1F497D"/>
              </w:rPr>
              <w:instrText>AutoTextList  \s NoStyle \t “</w:instrText>
            </w:r>
            <w:r w:rsidRPr="002434AC">
              <w:rPr>
                <w:bCs/>
              </w:rPr>
              <w:instrText>Zusätzliches Produkt</w:instrText>
            </w:r>
            <w:r w:rsidRPr="002434AC">
              <w:rPr>
                <w:bCs/>
                <w:color w:val="1F497D"/>
              </w:rPr>
              <w:instrText>”</w:instrText>
            </w:r>
            <w:r w:rsidRPr="002434AC">
              <w:rPr>
                <w:bCs/>
              </w:rPr>
              <w:instrText xml:space="preserve"> </w:instrText>
            </w:r>
            <w:r w:rsidRPr="002434AC">
              <w:rPr>
                <w:bCs/>
              </w:rPr>
              <w:fldChar w:fldCharType="separate"/>
            </w:r>
            <w:r w:rsidRPr="002434AC">
              <w:rPr>
                <w:bCs/>
                <w:color w:val="1F497D"/>
              </w:rPr>
              <w:t xml:space="preserve"> </w:t>
            </w:r>
            <w:r w:rsidRPr="002434AC">
              <w:rPr>
                <w:bCs/>
              </w:rPr>
              <w:t>A</w:t>
            </w:r>
            <w:r w:rsidRPr="002434AC">
              <w:rPr>
                <w:bCs/>
              </w:rPr>
              <w:fldChar w:fldCharType="end"/>
            </w:r>
            <w:r>
              <w:t>,</w:t>
            </w: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Studentenangebot</w:instrText>
            </w:r>
            <w:r w:rsidRPr="00D859A5">
              <w:rPr>
                <w:bCs/>
                <w:color w:val="1F497D"/>
              </w:rPr>
              <w:instrText>”</w:instrText>
            </w:r>
            <w:r w:rsidRPr="00D859A5">
              <w:rPr>
                <w:bCs/>
              </w:rPr>
              <w:instrText xml:space="preserve"> </w:instrText>
            </w:r>
            <w:r w:rsidRPr="00D859A5">
              <w:rPr>
                <w:bCs/>
              </w:rPr>
              <w:fldChar w:fldCharType="separate"/>
            </w:r>
            <w:r w:rsidRPr="00D859A5">
              <w:rPr>
                <w:bCs/>
              </w:rPr>
              <w:t>ST</w:t>
            </w:r>
            <w:r w:rsidRPr="00D859A5">
              <w:rPr>
                <w:bCs/>
              </w:rPr>
              <w:fldChar w:fldCharType="end"/>
            </w:r>
          </w:p>
        </w:tc>
        <w:tc>
          <w:tcPr>
            <w:tcW w:w="596" w:type="dxa"/>
            <w:shd w:val="clear" w:color="auto" w:fill="70AD47" w:themeFill="accent6"/>
            <w:vAlign w:val="center"/>
          </w:tcPr>
          <w:p w14:paraId="4B085A81"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82" w14:textId="77777777" w:rsidR="00D859A5" w:rsidRDefault="00D859A5" w:rsidP="00C05A53">
            <w:pPr>
              <w:pStyle w:val="ProductList-OfferingBody"/>
              <w:ind w:left="-113"/>
              <w:jc w:val="center"/>
            </w:pPr>
          </w:p>
        </w:tc>
        <w:tc>
          <w:tcPr>
            <w:tcW w:w="497" w:type="dxa"/>
            <w:shd w:val="clear" w:color="auto" w:fill="BFBFBF" w:themeFill="background1" w:themeFillShade="BF"/>
            <w:vAlign w:val="center"/>
          </w:tcPr>
          <w:p w14:paraId="4B085A83" w14:textId="77777777" w:rsidR="00D859A5" w:rsidRDefault="00D859A5" w:rsidP="00C05A53">
            <w:pPr>
              <w:pStyle w:val="ProductList-OfferingBody"/>
              <w:ind w:left="-113"/>
              <w:jc w:val="center"/>
            </w:pPr>
          </w:p>
        </w:tc>
        <w:tc>
          <w:tcPr>
            <w:tcW w:w="694" w:type="dxa"/>
            <w:shd w:val="clear" w:color="auto" w:fill="70AD47" w:themeFill="accent6"/>
            <w:vAlign w:val="center"/>
          </w:tcPr>
          <w:p w14:paraId="4B085A84"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70AD47" w:themeFill="accent6"/>
            <w:vAlign w:val="center"/>
          </w:tcPr>
          <w:p w14:paraId="4B085A85" w14:textId="77777777" w:rsidR="00D859A5" w:rsidRDefault="00D859A5" w:rsidP="00C05A53">
            <w:pPr>
              <w:pStyle w:val="ProductList-OfferingBody"/>
              <w:ind w:left="-113"/>
              <w:jc w:val="center"/>
            </w:pPr>
          </w:p>
        </w:tc>
        <w:tc>
          <w:tcPr>
            <w:tcW w:w="596" w:type="dxa"/>
            <w:shd w:val="clear" w:color="auto" w:fill="70AD47" w:themeFill="accent6"/>
            <w:vAlign w:val="center"/>
          </w:tcPr>
          <w:p w14:paraId="4B085A86" w14:textId="77777777" w:rsidR="00D859A5" w:rsidRDefault="00054B45"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r>
      <w:tr w:rsidR="00D859A5" w14:paraId="4B085A96" w14:textId="77777777" w:rsidTr="00054B45">
        <w:tc>
          <w:tcPr>
            <w:tcW w:w="2938" w:type="dxa"/>
            <w:tcBorders>
              <w:top w:val="nil"/>
              <w:left w:val="nil"/>
              <w:bottom w:val="dashSmallGap" w:sz="4" w:space="0" w:color="BFBFBF" w:themeColor="background1" w:themeShade="BF"/>
              <w:right w:val="nil"/>
            </w:tcBorders>
          </w:tcPr>
          <w:p w14:paraId="4B085A88" w14:textId="77777777" w:rsidR="00D859A5" w:rsidRDefault="00D859A5" w:rsidP="00A1418D">
            <w:pPr>
              <w:pStyle w:val="ProductList-Offering2"/>
            </w:pPr>
            <w:bookmarkStart w:id="878" w:name="_Toc379797286"/>
            <w:bookmarkStart w:id="879" w:name="_Toc380513311"/>
            <w:bookmarkStart w:id="880" w:name="_Toc380655359"/>
            <w:bookmarkStart w:id="881" w:name="_Toc391370748"/>
            <w:r>
              <w:t>Externer Connector für Windows Server 2012-Remotedesktopdienste</w:t>
            </w:r>
            <w:bookmarkEnd w:id="878"/>
            <w:bookmarkEnd w:id="879"/>
            <w:bookmarkEnd w:id="880"/>
            <w:bookmarkEnd w:id="881"/>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B085A89" w14:textId="77777777" w:rsidR="00D859A5" w:rsidRDefault="00D859A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B085A8A" w14:textId="77777777" w:rsidR="00D859A5" w:rsidRDefault="00D859A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B085A8B" w14:textId="77777777" w:rsidR="00D859A5" w:rsidRDefault="00D859A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A8C" w14:textId="77777777" w:rsidR="00D859A5" w:rsidRDefault="00D859A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B085A8D" w14:textId="77777777" w:rsidR="00D859A5" w:rsidRDefault="00D859A5" w:rsidP="00C05A53">
            <w:pPr>
              <w:pStyle w:val="ProductList-OfferingBody"/>
              <w:ind w:left="-113"/>
              <w:jc w:val="center"/>
            </w:pPr>
            <w:r>
              <w:t>75</w:t>
            </w:r>
          </w:p>
        </w:tc>
        <w:tc>
          <w:tcPr>
            <w:tcW w:w="596" w:type="dxa"/>
            <w:shd w:val="clear" w:color="auto" w:fill="70AD47" w:themeFill="accent6"/>
            <w:vAlign w:val="center"/>
          </w:tcPr>
          <w:p w14:paraId="4B085A8E" w14:textId="77777777" w:rsidR="00D859A5" w:rsidRPr="002434AC" w:rsidRDefault="00D859A5" w:rsidP="00A21BEC">
            <w:pPr>
              <w:pStyle w:val="ProductList-OfferingBody"/>
              <w:ind w:left="-113"/>
              <w:jc w:val="center"/>
              <w:rPr>
                <w:bCs/>
              </w:rPr>
            </w:pPr>
            <w:r w:rsidRPr="002434AC">
              <w:fldChar w:fldCharType="begin"/>
            </w:r>
            <w:r w:rsidRPr="005A0966">
              <w:instrText xml:space="preserve"> AutoTextList  \sNoStyle\t "Additional Product"</w:instrText>
            </w:r>
            <w:r w:rsidRPr="002434AC">
              <w:fldChar w:fldCharType="separate"/>
            </w:r>
            <w:r w:rsidRPr="002434AC">
              <w:rPr>
                <w:bCs/>
              </w:rPr>
              <w:fldChar w:fldCharType="begin"/>
            </w:r>
            <w:r w:rsidRPr="002434AC">
              <w:rPr>
                <w:bCs/>
              </w:rPr>
              <w:instrText xml:space="preserve"> </w:instrText>
            </w:r>
            <w:r w:rsidRPr="002434AC">
              <w:rPr>
                <w:bCs/>
                <w:color w:val="1F497D"/>
              </w:rPr>
              <w:instrText>AutoTextList  \s NoStyle \t “</w:instrText>
            </w:r>
            <w:r w:rsidRPr="002434AC">
              <w:rPr>
                <w:bCs/>
              </w:rPr>
              <w:instrText>Zusätzliches Produkt</w:instrText>
            </w:r>
            <w:r w:rsidRPr="002434AC">
              <w:rPr>
                <w:bCs/>
                <w:color w:val="1F497D"/>
              </w:rPr>
              <w:instrText>”</w:instrText>
            </w:r>
            <w:r w:rsidRPr="002434AC">
              <w:rPr>
                <w:bCs/>
              </w:rPr>
              <w:instrText xml:space="preserve"> </w:instrText>
            </w:r>
            <w:r w:rsidRPr="002434AC">
              <w:rPr>
                <w:bCs/>
              </w:rPr>
              <w:fldChar w:fldCharType="separate"/>
            </w:r>
            <w:r w:rsidRPr="002434AC">
              <w:rPr>
                <w:bCs/>
                <w:color w:val="1F497D"/>
              </w:rPr>
              <w:t xml:space="preserve"> </w:t>
            </w:r>
            <w:r w:rsidRPr="002434AC">
              <w:rPr>
                <w:bCs/>
              </w:rPr>
              <w:t>A</w:t>
            </w:r>
            <w:r w:rsidRPr="002434AC">
              <w:rPr>
                <w:bCs/>
              </w:rPr>
              <w:fldChar w:fldCharType="end"/>
            </w:r>
            <w:r w:rsidRPr="002434AC">
              <w:rPr>
                <w:bCs/>
              </w:rPr>
              <w:t xml:space="preserve"> </w:t>
            </w:r>
            <w:r w:rsidRPr="002434AC">
              <w:rPr>
                <w:bCs/>
              </w:rPr>
              <w:fldChar w:fldCharType="end"/>
            </w:r>
          </w:p>
        </w:tc>
        <w:tc>
          <w:tcPr>
            <w:tcW w:w="595" w:type="dxa"/>
            <w:shd w:val="clear" w:color="auto" w:fill="70AD47" w:themeFill="accent6"/>
            <w:vAlign w:val="center"/>
          </w:tcPr>
          <w:p w14:paraId="4B085A8F" w14:textId="77777777" w:rsidR="00D859A5" w:rsidRDefault="00054B45"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c>
          <w:tcPr>
            <w:tcW w:w="596" w:type="dxa"/>
            <w:shd w:val="clear" w:color="auto" w:fill="70AD47" w:themeFill="accent6"/>
            <w:vAlign w:val="center"/>
          </w:tcPr>
          <w:p w14:paraId="4B085A90"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91" w14:textId="77777777" w:rsidR="00D859A5" w:rsidRDefault="00D859A5" w:rsidP="00C05A53">
            <w:pPr>
              <w:pStyle w:val="ProductList-OfferingBody"/>
              <w:ind w:left="-113"/>
              <w:jc w:val="center"/>
            </w:pPr>
          </w:p>
        </w:tc>
        <w:tc>
          <w:tcPr>
            <w:tcW w:w="497" w:type="dxa"/>
            <w:shd w:val="clear" w:color="auto" w:fill="70AD47" w:themeFill="accent6"/>
            <w:vAlign w:val="center"/>
          </w:tcPr>
          <w:p w14:paraId="4B085A92" w14:textId="77777777" w:rsidR="00D859A5" w:rsidRPr="00D859A5" w:rsidRDefault="00D859A5" w:rsidP="00A21BEC">
            <w:pPr>
              <w:pStyle w:val="ProductList-OfferingBody"/>
              <w:ind w:left="-113"/>
              <w:jc w:val="center"/>
              <w:rPr>
                <w:bCs/>
              </w:rPr>
            </w:pP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Open-Lizenz und Open Value</w:instrText>
            </w:r>
            <w:r w:rsidRPr="00D859A5">
              <w:rPr>
                <w:bCs/>
                <w:color w:val="1F497D"/>
              </w:rPr>
              <w:instrText>”</w:instrText>
            </w:r>
            <w:r w:rsidRPr="00D859A5">
              <w:rPr>
                <w:bCs/>
              </w:rPr>
              <w:instrText xml:space="preserve"> </w:instrText>
            </w:r>
            <w:r w:rsidRPr="00D859A5">
              <w:rPr>
                <w:bCs/>
              </w:rPr>
              <w:fldChar w:fldCharType="separate"/>
            </w:r>
            <w:r w:rsidRPr="00D859A5">
              <w:rPr>
                <w:bCs/>
              </w:rPr>
              <w:t>OF</w:t>
            </w:r>
            <w:r w:rsidRPr="00D859A5">
              <w:rPr>
                <w:bCs/>
              </w:rPr>
              <w:fldChar w:fldCharType="end"/>
            </w:r>
          </w:p>
        </w:tc>
        <w:tc>
          <w:tcPr>
            <w:tcW w:w="694" w:type="dxa"/>
            <w:shd w:val="clear" w:color="auto" w:fill="70AD47" w:themeFill="accent6"/>
            <w:vAlign w:val="center"/>
          </w:tcPr>
          <w:p w14:paraId="4B085A93"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70AD47" w:themeFill="accent6"/>
            <w:vAlign w:val="center"/>
          </w:tcPr>
          <w:p w14:paraId="4B085A94" w14:textId="77777777" w:rsidR="00D859A5" w:rsidRDefault="00D859A5" w:rsidP="00C05A53">
            <w:pPr>
              <w:pStyle w:val="ProductList-OfferingBody"/>
              <w:ind w:left="-113"/>
              <w:jc w:val="center"/>
            </w:pPr>
          </w:p>
        </w:tc>
        <w:tc>
          <w:tcPr>
            <w:tcW w:w="596" w:type="dxa"/>
            <w:shd w:val="clear" w:color="auto" w:fill="70AD47" w:themeFill="accent6"/>
            <w:vAlign w:val="center"/>
          </w:tcPr>
          <w:p w14:paraId="4B085A95" w14:textId="77777777" w:rsidR="00D859A5" w:rsidRDefault="00054B45"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r>
      <w:tr w:rsidR="00D859A5" w14:paraId="4B085AA5" w14:textId="77777777" w:rsidTr="00054B45">
        <w:tc>
          <w:tcPr>
            <w:tcW w:w="2938" w:type="dxa"/>
            <w:tcBorders>
              <w:top w:val="nil"/>
              <w:left w:val="nil"/>
              <w:bottom w:val="dashSmallGap" w:sz="4" w:space="0" w:color="BFBFBF" w:themeColor="background1" w:themeShade="BF"/>
              <w:right w:val="nil"/>
            </w:tcBorders>
          </w:tcPr>
          <w:p w14:paraId="4B085A97" w14:textId="77777777" w:rsidR="00D859A5" w:rsidRDefault="00D859A5" w:rsidP="00A1418D">
            <w:pPr>
              <w:pStyle w:val="ProductList-Offering2"/>
            </w:pPr>
            <w:bookmarkStart w:id="882" w:name="_Toc379797287"/>
            <w:bookmarkStart w:id="883" w:name="_Toc380513312"/>
            <w:bookmarkStart w:id="884" w:name="_Toc380655360"/>
            <w:bookmarkStart w:id="885" w:name="_Toc391370749"/>
            <w:r>
              <w:t>Windows Server 2012 R2 Datacenter</w:t>
            </w:r>
            <w:bookmarkEnd w:id="882"/>
            <w:bookmarkEnd w:id="883"/>
            <w:bookmarkEnd w:id="884"/>
            <w:bookmarkEnd w:id="885"/>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B085A98" w14:textId="77777777" w:rsidR="00D859A5" w:rsidRDefault="00D859A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A99" w14:textId="77777777" w:rsidR="00D859A5" w:rsidRDefault="00D859A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B085A9A" w14:textId="77777777" w:rsidR="00D859A5" w:rsidRDefault="00D859A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A9B" w14:textId="77777777" w:rsidR="00D859A5" w:rsidRDefault="00D859A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B085A9C" w14:textId="77777777" w:rsidR="00D859A5" w:rsidRDefault="00D859A5" w:rsidP="005F068D">
            <w:pPr>
              <w:pStyle w:val="ProductList-OfferingBody"/>
              <w:ind w:left="-113"/>
              <w:jc w:val="center"/>
            </w:pPr>
            <w:r>
              <w:t>75</w:t>
            </w:r>
          </w:p>
        </w:tc>
        <w:tc>
          <w:tcPr>
            <w:tcW w:w="596" w:type="dxa"/>
            <w:shd w:val="clear" w:color="auto" w:fill="70AD47" w:themeFill="accent6"/>
            <w:vAlign w:val="center"/>
          </w:tcPr>
          <w:p w14:paraId="4B085A9D" w14:textId="77777777" w:rsidR="00D859A5" w:rsidRPr="005F21AB" w:rsidRDefault="00D859A5" w:rsidP="00A21BEC">
            <w:pPr>
              <w:jc w:val="center"/>
              <w:rPr>
                <w:sz w:val="16"/>
                <w:szCs w:val="16"/>
              </w:rPr>
            </w:pPr>
            <w:r w:rsidRPr="005F21AB">
              <w:rPr>
                <w:bCs/>
                <w:sz w:val="16"/>
                <w:szCs w:val="16"/>
              </w:rPr>
              <w:fldChar w:fldCharType="begin"/>
            </w:r>
            <w:r w:rsidRPr="005F21AB">
              <w:rPr>
                <w:bCs/>
                <w:sz w:val="16"/>
                <w:szCs w:val="16"/>
              </w:rPr>
              <w:instrText xml:space="preserve"> </w:instrText>
            </w:r>
            <w:r w:rsidRPr="005F21AB">
              <w:rPr>
                <w:bCs/>
                <w:color w:val="1F497D"/>
                <w:sz w:val="16"/>
                <w:szCs w:val="16"/>
              </w:rPr>
              <w:instrText>AutoTextList  \s NoStyle \t “</w:instrText>
            </w:r>
            <w:r w:rsidRPr="005F21AB">
              <w:rPr>
                <w:bCs/>
                <w:sz w:val="16"/>
                <w:szCs w:val="16"/>
              </w:rPr>
              <w:instrText>Zusätzliches Produkt</w:instrText>
            </w:r>
            <w:r w:rsidRPr="005F21AB">
              <w:rPr>
                <w:bCs/>
                <w:color w:val="1F497D"/>
                <w:sz w:val="16"/>
                <w:szCs w:val="16"/>
              </w:rPr>
              <w:instrText>”</w:instrText>
            </w:r>
            <w:r w:rsidRPr="005F21AB">
              <w:rPr>
                <w:bCs/>
                <w:sz w:val="16"/>
                <w:szCs w:val="16"/>
              </w:rPr>
              <w:instrText xml:space="preserve"> </w:instrText>
            </w:r>
            <w:r w:rsidRPr="005F21AB">
              <w:rPr>
                <w:bCs/>
                <w:sz w:val="16"/>
                <w:szCs w:val="16"/>
              </w:rPr>
              <w:fldChar w:fldCharType="separate"/>
            </w:r>
            <w:r w:rsidRPr="005F21AB">
              <w:rPr>
                <w:bCs/>
                <w:color w:val="1F497D"/>
                <w:sz w:val="16"/>
                <w:szCs w:val="16"/>
              </w:rPr>
              <w:t xml:space="preserve"> </w:t>
            </w:r>
            <w:r w:rsidRPr="005F21AB">
              <w:rPr>
                <w:bCs/>
                <w:sz w:val="16"/>
                <w:szCs w:val="16"/>
              </w:rPr>
              <w:t>A</w:t>
            </w:r>
            <w:r w:rsidRPr="005F21AB">
              <w:rPr>
                <w:bCs/>
                <w:sz w:val="16"/>
                <w:szCs w:val="16"/>
              </w:rPr>
              <w:fldChar w:fldCharType="end"/>
            </w:r>
          </w:p>
        </w:tc>
        <w:tc>
          <w:tcPr>
            <w:tcW w:w="595" w:type="dxa"/>
            <w:shd w:val="clear" w:color="auto" w:fill="70AD47" w:themeFill="accent6"/>
            <w:vAlign w:val="center"/>
          </w:tcPr>
          <w:p w14:paraId="4B085A9E" w14:textId="77777777" w:rsidR="00D859A5" w:rsidRDefault="00D859A5" w:rsidP="00C05A53">
            <w:pPr>
              <w:pStyle w:val="ProductList-OfferingBody"/>
              <w:ind w:left="-113"/>
              <w:jc w:val="center"/>
            </w:pPr>
            <w:r>
              <w:fldChar w:fldCharType="begin"/>
            </w:r>
            <w:r w:rsidRPr="005A0966">
              <w:instrText xml:space="preserve"> AutoTextList  \sNoStyle\t "Additional Product"</w:instrText>
            </w:r>
            <w:r>
              <w:fldChar w:fldCharType="separate"/>
            </w:r>
            <w:r w:rsidR="00054B45" w:rsidRPr="00054B45">
              <w:rPr>
                <w:szCs w:val="18"/>
              </w:rPr>
              <w:fldChar w:fldCharType="begin"/>
            </w:r>
            <w:r w:rsidR="00054B45" w:rsidRPr="00054B45">
              <w:rPr>
                <w:szCs w:val="18"/>
              </w:rPr>
              <w:instrText xml:space="preserve"> </w:instrText>
            </w:r>
            <w:r w:rsidR="00054B45" w:rsidRPr="00054B45">
              <w:rPr>
                <w:color w:val="1F497D"/>
                <w:szCs w:val="18"/>
              </w:rPr>
              <w:instrText>AutoTextList  \s NoStyle \t “</w:instrText>
            </w:r>
            <w:r w:rsidR="00054B45" w:rsidRPr="00054B45">
              <w:rPr>
                <w:szCs w:val="18"/>
              </w:rPr>
              <w:instrText>Zusätzliches Produkt</w:instrText>
            </w:r>
            <w:r w:rsidR="00054B45" w:rsidRPr="00054B45">
              <w:rPr>
                <w:color w:val="1F497D"/>
                <w:szCs w:val="18"/>
              </w:rPr>
              <w:instrText>”</w:instrText>
            </w:r>
            <w:r w:rsidR="00054B45" w:rsidRPr="00054B45">
              <w:rPr>
                <w:szCs w:val="18"/>
              </w:rPr>
              <w:instrText xml:space="preserve"> </w:instrText>
            </w:r>
            <w:r w:rsidR="00054B45" w:rsidRPr="00054B45">
              <w:rPr>
                <w:szCs w:val="18"/>
              </w:rPr>
              <w:fldChar w:fldCharType="separate"/>
            </w:r>
            <w:r w:rsidR="00054B45" w:rsidRPr="00054B45">
              <w:rPr>
                <w:color w:val="1F497D"/>
                <w:szCs w:val="18"/>
              </w:rPr>
              <w:t xml:space="preserve"> </w:t>
            </w:r>
            <w:r w:rsidR="00054B45" w:rsidRPr="00054B45">
              <w:rPr>
                <w:szCs w:val="18"/>
              </w:rPr>
              <w:t>A</w:t>
            </w:r>
            <w:r w:rsidR="00054B45" w:rsidRPr="00054B45">
              <w:rPr>
                <w:szCs w:val="18"/>
              </w:rPr>
              <w:fldChar w:fldCharType="end"/>
            </w:r>
            <w:r w:rsidRPr="005A0966">
              <w:t xml:space="preserve"> </w:t>
            </w:r>
            <w:r>
              <w:fldChar w:fldCharType="end"/>
            </w:r>
          </w:p>
        </w:tc>
        <w:tc>
          <w:tcPr>
            <w:tcW w:w="596" w:type="dxa"/>
            <w:shd w:val="clear" w:color="auto" w:fill="70AD47" w:themeFill="accent6"/>
            <w:vAlign w:val="center"/>
          </w:tcPr>
          <w:p w14:paraId="4B085A9F"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A0" w14:textId="77777777" w:rsidR="00D859A5" w:rsidRDefault="00D859A5" w:rsidP="00C05A53">
            <w:pPr>
              <w:pStyle w:val="ProductList-OfferingBody"/>
              <w:ind w:left="-113"/>
              <w:jc w:val="center"/>
            </w:pPr>
          </w:p>
        </w:tc>
        <w:tc>
          <w:tcPr>
            <w:tcW w:w="497" w:type="dxa"/>
            <w:shd w:val="clear" w:color="auto" w:fill="70AD47" w:themeFill="accent6"/>
            <w:vAlign w:val="center"/>
          </w:tcPr>
          <w:p w14:paraId="4B085AA1" w14:textId="77777777" w:rsidR="00D859A5" w:rsidRDefault="00D859A5" w:rsidP="00A21BEC">
            <w:pPr>
              <w:pStyle w:val="ProductList-OfferingBody"/>
              <w:ind w:left="-113"/>
              <w:jc w:val="center"/>
            </w:pP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Open-Lizenz und Open Value</w:instrText>
            </w:r>
            <w:r w:rsidRPr="00D859A5">
              <w:rPr>
                <w:bCs/>
                <w:color w:val="1F497D"/>
              </w:rPr>
              <w:instrText>”</w:instrText>
            </w:r>
            <w:r w:rsidRPr="00D859A5">
              <w:rPr>
                <w:bCs/>
              </w:rPr>
              <w:instrText xml:space="preserve"> </w:instrText>
            </w:r>
            <w:r w:rsidRPr="00D859A5">
              <w:rPr>
                <w:bCs/>
              </w:rPr>
              <w:fldChar w:fldCharType="separate"/>
            </w:r>
            <w:r w:rsidRPr="00D859A5">
              <w:rPr>
                <w:bCs/>
              </w:rPr>
              <w:t>OF</w:t>
            </w:r>
            <w:r w:rsidRPr="00D859A5">
              <w:rPr>
                <w:bCs/>
              </w:rPr>
              <w:fldChar w:fldCharType="end"/>
            </w:r>
          </w:p>
        </w:tc>
        <w:tc>
          <w:tcPr>
            <w:tcW w:w="694" w:type="dxa"/>
            <w:shd w:val="clear" w:color="auto" w:fill="70AD47" w:themeFill="accent6"/>
            <w:vAlign w:val="center"/>
          </w:tcPr>
          <w:p w14:paraId="4B085AA2"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70AD47" w:themeFill="accent6"/>
            <w:vAlign w:val="center"/>
          </w:tcPr>
          <w:p w14:paraId="4B085AA3" w14:textId="77777777" w:rsidR="00D859A5" w:rsidRDefault="00D859A5" w:rsidP="00C05A53">
            <w:pPr>
              <w:pStyle w:val="ProductList-OfferingBody"/>
              <w:ind w:left="-113"/>
              <w:jc w:val="center"/>
            </w:pPr>
          </w:p>
        </w:tc>
        <w:tc>
          <w:tcPr>
            <w:tcW w:w="596" w:type="dxa"/>
            <w:shd w:val="clear" w:color="auto" w:fill="70AD47" w:themeFill="accent6"/>
            <w:vAlign w:val="center"/>
          </w:tcPr>
          <w:p w14:paraId="4B085AA4" w14:textId="77777777" w:rsidR="00D859A5" w:rsidRPr="007C2F28" w:rsidRDefault="00D859A5" w:rsidP="00C05A53">
            <w:pPr>
              <w:pStyle w:val="ProductList-OfferingBody"/>
              <w:ind w:left="-113"/>
              <w:jc w:val="center"/>
            </w:pPr>
            <w:r w:rsidRPr="007C2F28">
              <w:fldChar w:fldCharType="begin"/>
            </w:r>
            <w:r>
              <w:instrText xml:space="preserve"> AutoTextList  \sNoStyle\t "Core Infrastructure" </w:instrText>
            </w:r>
            <w:r w:rsidRPr="007C2F28">
              <w:fldChar w:fldCharType="separate"/>
            </w:r>
            <w:r w:rsidR="007C2F28" w:rsidRPr="007C2F28">
              <w:fldChar w:fldCharType="begin"/>
            </w:r>
            <w:r w:rsidR="007C2F28" w:rsidRPr="007C2F28">
              <w:instrText xml:space="preserve"> </w:instrText>
            </w:r>
            <w:r w:rsidR="007C2F28" w:rsidRPr="007C2F28">
              <w:rPr>
                <w:color w:val="1F497D"/>
              </w:rPr>
              <w:instrText>AutoTextList  \s NoStyle \t “</w:instrText>
            </w:r>
            <w:r w:rsidR="007C2F28" w:rsidRPr="007C2F28">
              <w:instrText>Core Infrastructure</w:instrText>
            </w:r>
            <w:r w:rsidR="007C2F28" w:rsidRPr="007C2F28">
              <w:rPr>
                <w:color w:val="1F497D"/>
              </w:rPr>
              <w:instrText>”</w:instrText>
            </w:r>
            <w:r w:rsidR="007C2F28" w:rsidRPr="007C2F28">
              <w:instrText xml:space="preserve"> </w:instrText>
            </w:r>
            <w:r w:rsidR="007C2F28" w:rsidRPr="007C2F28">
              <w:fldChar w:fldCharType="separate"/>
            </w:r>
            <w:r w:rsidR="007C2F28" w:rsidRPr="007C2F28">
              <w:rPr>
                <w:color w:val="1F497D"/>
              </w:rPr>
              <w:t xml:space="preserve"> </w:t>
            </w:r>
            <w:r w:rsidR="007C2F28" w:rsidRPr="007C2F28">
              <w:t>C</w:t>
            </w:r>
            <w:r w:rsidR="007C2F28" w:rsidRPr="007C2F28">
              <w:fldChar w:fldCharType="end"/>
            </w:r>
            <w:r w:rsidRPr="007C2F28">
              <w:t xml:space="preserve"> </w:t>
            </w:r>
            <w:r w:rsidRPr="007C2F28">
              <w:fldChar w:fldCharType="end"/>
            </w:r>
          </w:p>
        </w:tc>
      </w:tr>
      <w:tr w:rsidR="00D859A5" w14:paraId="4B085AB4" w14:textId="77777777" w:rsidTr="00054B45">
        <w:tc>
          <w:tcPr>
            <w:tcW w:w="2938" w:type="dxa"/>
            <w:tcBorders>
              <w:top w:val="nil"/>
              <w:left w:val="nil"/>
              <w:bottom w:val="dashSmallGap" w:sz="4" w:space="0" w:color="BFBFBF" w:themeColor="background1" w:themeShade="BF"/>
              <w:right w:val="nil"/>
            </w:tcBorders>
          </w:tcPr>
          <w:p w14:paraId="4B085AA6" w14:textId="77777777" w:rsidR="00D859A5" w:rsidRDefault="00D859A5" w:rsidP="00A1418D">
            <w:pPr>
              <w:pStyle w:val="ProductList-Offering2"/>
            </w:pPr>
            <w:bookmarkStart w:id="886" w:name="_Toc379797288"/>
            <w:bookmarkStart w:id="887" w:name="_Toc380513313"/>
            <w:bookmarkStart w:id="888" w:name="_Toc380655361"/>
            <w:bookmarkStart w:id="889" w:name="_Toc391370750"/>
            <w:r>
              <w:t>Windows Server 2012 R2 Essentials</w:t>
            </w:r>
            <w:bookmarkEnd w:id="886"/>
            <w:bookmarkEnd w:id="887"/>
            <w:bookmarkEnd w:id="888"/>
            <w:bookmarkEnd w:id="889"/>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B085AA7" w14:textId="77777777" w:rsidR="00D859A5" w:rsidRDefault="00D859A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AA8" w14:textId="77777777" w:rsidR="00D859A5" w:rsidRDefault="00D859A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B085AA9" w14:textId="77777777" w:rsidR="00D859A5" w:rsidRDefault="00D859A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AAA" w14:textId="77777777" w:rsidR="00D859A5" w:rsidRDefault="00D859A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085AAB" w14:textId="77777777" w:rsidR="00D859A5" w:rsidRDefault="00D859A5" w:rsidP="00C05A53">
            <w:pPr>
              <w:pStyle w:val="ProductList-OfferingBody"/>
              <w:ind w:left="-113"/>
              <w:jc w:val="center"/>
            </w:pPr>
            <w:r>
              <w:t>5</w:t>
            </w:r>
          </w:p>
        </w:tc>
        <w:tc>
          <w:tcPr>
            <w:tcW w:w="596" w:type="dxa"/>
            <w:shd w:val="clear" w:color="auto" w:fill="70AD47" w:themeFill="accent6"/>
            <w:vAlign w:val="center"/>
          </w:tcPr>
          <w:p w14:paraId="4B085AAC" w14:textId="77777777" w:rsidR="00D859A5" w:rsidRPr="00054B45" w:rsidRDefault="00054B45" w:rsidP="00A21BE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5" w:type="dxa"/>
            <w:shd w:val="clear" w:color="auto" w:fill="70AD47" w:themeFill="accent6"/>
            <w:vAlign w:val="center"/>
          </w:tcPr>
          <w:p w14:paraId="4B085AAD" w14:textId="77777777" w:rsidR="00D859A5" w:rsidRDefault="00D859A5" w:rsidP="00C05A53">
            <w:pPr>
              <w:pStyle w:val="ProductList-OfferingBody"/>
              <w:ind w:left="-113"/>
              <w:jc w:val="center"/>
            </w:pPr>
          </w:p>
        </w:tc>
        <w:tc>
          <w:tcPr>
            <w:tcW w:w="596" w:type="dxa"/>
            <w:shd w:val="clear" w:color="auto" w:fill="BFBFBF" w:themeFill="background1" w:themeFillShade="BF"/>
            <w:vAlign w:val="center"/>
          </w:tcPr>
          <w:p w14:paraId="4B085AAE"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AF" w14:textId="77777777" w:rsidR="00D859A5" w:rsidRDefault="00D859A5" w:rsidP="00C05A53">
            <w:pPr>
              <w:pStyle w:val="ProductList-OfferingBody"/>
              <w:ind w:left="-113"/>
              <w:jc w:val="center"/>
            </w:pPr>
          </w:p>
        </w:tc>
        <w:tc>
          <w:tcPr>
            <w:tcW w:w="497" w:type="dxa"/>
            <w:shd w:val="clear" w:color="auto" w:fill="BFBFBF" w:themeFill="background1" w:themeFillShade="BF"/>
            <w:vAlign w:val="center"/>
          </w:tcPr>
          <w:p w14:paraId="4B085AB0" w14:textId="77777777" w:rsidR="00D859A5" w:rsidRDefault="00D859A5" w:rsidP="00C05A53">
            <w:pPr>
              <w:pStyle w:val="ProductList-OfferingBody"/>
              <w:ind w:left="-113"/>
              <w:jc w:val="center"/>
            </w:pPr>
          </w:p>
        </w:tc>
        <w:tc>
          <w:tcPr>
            <w:tcW w:w="694" w:type="dxa"/>
            <w:shd w:val="clear" w:color="auto" w:fill="70AD47" w:themeFill="accent6"/>
            <w:vAlign w:val="center"/>
          </w:tcPr>
          <w:p w14:paraId="4B085AB1"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BFBFBF" w:themeFill="background1" w:themeFillShade="BF"/>
            <w:vAlign w:val="center"/>
          </w:tcPr>
          <w:p w14:paraId="4B085AB2" w14:textId="77777777" w:rsidR="00D859A5" w:rsidRDefault="00D859A5" w:rsidP="00C05A53">
            <w:pPr>
              <w:pStyle w:val="ProductList-OfferingBody"/>
              <w:ind w:left="-113"/>
              <w:jc w:val="center"/>
            </w:pPr>
          </w:p>
        </w:tc>
        <w:tc>
          <w:tcPr>
            <w:tcW w:w="596" w:type="dxa"/>
            <w:shd w:val="clear" w:color="auto" w:fill="BFBFBF" w:themeFill="background1" w:themeFillShade="BF"/>
            <w:vAlign w:val="center"/>
          </w:tcPr>
          <w:p w14:paraId="4B085AB3" w14:textId="77777777" w:rsidR="00D859A5" w:rsidRDefault="00D859A5" w:rsidP="00C05A53">
            <w:pPr>
              <w:pStyle w:val="ProductList-OfferingBody"/>
              <w:ind w:left="-113"/>
              <w:jc w:val="center"/>
            </w:pPr>
          </w:p>
        </w:tc>
      </w:tr>
      <w:tr w:rsidR="00D859A5" w14:paraId="4B085AC3" w14:textId="77777777" w:rsidTr="00054B45">
        <w:tc>
          <w:tcPr>
            <w:tcW w:w="2938" w:type="dxa"/>
            <w:tcBorders>
              <w:top w:val="nil"/>
              <w:left w:val="nil"/>
              <w:bottom w:val="dashSmallGap" w:sz="4" w:space="0" w:color="BFBFBF" w:themeColor="background1" w:themeShade="BF"/>
              <w:right w:val="nil"/>
            </w:tcBorders>
          </w:tcPr>
          <w:p w14:paraId="4B085AB5" w14:textId="77777777" w:rsidR="00D859A5" w:rsidRDefault="00D859A5" w:rsidP="00A1418D">
            <w:pPr>
              <w:pStyle w:val="ProductList-Offering2"/>
            </w:pPr>
            <w:bookmarkStart w:id="890" w:name="_Toc379797289"/>
            <w:bookmarkStart w:id="891" w:name="_Toc380513314"/>
            <w:bookmarkStart w:id="892" w:name="_Toc380655362"/>
            <w:bookmarkStart w:id="893" w:name="_Toc391370751"/>
            <w:r>
              <w:t>Windows Server 2012 R2 Standard</w:t>
            </w:r>
            <w:bookmarkEnd w:id="890"/>
            <w:bookmarkEnd w:id="891"/>
            <w:bookmarkEnd w:id="892"/>
            <w:bookmarkEnd w:id="893"/>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B085AB6" w14:textId="77777777" w:rsidR="00D859A5" w:rsidRDefault="00D859A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B085AB7" w14:textId="77777777" w:rsidR="00D859A5" w:rsidRDefault="00D859A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B085AB8" w14:textId="77777777" w:rsidR="00D859A5" w:rsidRDefault="00D859A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AB9" w14:textId="77777777" w:rsidR="00D859A5" w:rsidRDefault="00D859A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B085ABA" w14:textId="77777777" w:rsidR="00D859A5" w:rsidRDefault="00D859A5" w:rsidP="00C05A53">
            <w:pPr>
              <w:pStyle w:val="ProductList-OfferingBody"/>
              <w:ind w:left="-113"/>
              <w:jc w:val="center"/>
            </w:pPr>
            <w:r>
              <w:t>15</w:t>
            </w:r>
          </w:p>
        </w:tc>
        <w:tc>
          <w:tcPr>
            <w:tcW w:w="596" w:type="dxa"/>
            <w:shd w:val="clear" w:color="auto" w:fill="70AD47" w:themeFill="accent6"/>
            <w:vAlign w:val="center"/>
          </w:tcPr>
          <w:p w14:paraId="4B085ABB" w14:textId="77777777" w:rsidR="00D859A5" w:rsidRPr="00054B45" w:rsidRDefault="00054B45" w:rsidP="00A21BE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5" w:type="dxa"/>
            <w:shd w:val="clear" w:color="auto" w:fill="70AD47" w:themeFill="accent6"/>
            <w:vAlign w:val="center"/>
          </w:tcPr>
          <w:p w14:paraId="4B085ABC" w14:textId="77777777" w:rsidR="00D859A5" w:rsidRDefault="00D859A5" w:rsidP="00C05A53">
            <w:pPr>
              <w:pStyle w:val="ProductList-OfferingBody"/>
              <w:ind w:left="-113"/>
              <w:jc w:val="center"/>
            </w:pPr>
            <w:r>
              <w:fldChar w:fldCharType="begin"/>
            </w:r>
            <w:r w:rsidRPr="005A0966">
              <w:instrText xml:space="preserve"> AutoTextList  \sNoStyle\t "Additional Product"</w:instrText>
            </w:r>
            <w:r>
              <w:fldChar w:fldCharType="separate"/>
            </w:r>
            <w:r w:rsidR="00054B45" w:rsidRPr="00054B45">
              <w:rPr>
                <w:szCs w:val="18"/>
              </w:rPr>
              <w:fldChar w:fldCharType="begin"/>
            </w:r>
            <w:r w:rsidR="00054B45" w:rsidRPr="00054B45">
              <w:rPr>
                <w:szCs w:val="18"/>
              </w:rPr>
              <w:instrText xml:space="preserve"> </w:instrText>
            </w:r>
            <w:r w:rsidR="00054B45" w:rsidRPr="00054B45">
              <w:rPr>
                <w:color w:val="1F497D"/>
                <w:szCs w:val="18"/>
              </w:rPr>
              <w:instrText>AutoTextList  \s NoStyle \t “</w:instrText>
            </w:r>
            <w:r w:rsidR="00054B45" w:rsidRPr="00054B45">
              <w:rPr>
                <w:szCs w:val="18"/>
              </w:rPr>
              <w:instrText>Zusätzliches Produkt</w:instrText>
            </w:r>
            <w:r w:rsidR="00054B45" w:rsidRPr="00054B45">
              <w:rPr>
                <w:color w:val="1F497D"/>
                <w:szCs w:val="18"/>
              </w:rPr>
              <w:instrText>”</w:instrText>
            </w:r>
            <w:r w:rsidR="00054B45" w:rsidRPr="00054B45">
              <w:rPr>
                <w:szCs w:val="18"/>
              </w:rPr>
              <w:instrText xml:space="preserve"> </w:instrText>
            </w:r>
            <w:r w:rsidR="00054B45" w:rsidRPr="00054B45">
              <w:rPr>
                <w:szCs w:val="18"/>
              </w:rPr>
              <w:fldChar w:fldCharType="separate"/>
            </w:r>
            <w:r w:rsidR="00054B45" w:rsidRPr="00054B45">
              <w:rPr>
                <w:color w:val="1F497D"/>
                <w:szCs w:val="18"/>
              </w:rPr>
              <w:t xml:space="preserve"> </w:t>
            </w:r>
            <w:r w:rsidR="00054B45" w:rsidRPr="00054B45">
              <w:rPr>
                <w:szCs w:val="18"/>
              </w:rPr>
              <w:t>A</w:t>
            </w:r>
            <w:r w:rsidR="00054B45" w:rsidRPr="00054B45">
              <w:rPr>
                <w:szCs w:val="18"/>
              </w:rPr>
              <w:fldChar w:fldCharType="end"/>
            </w:r>
            <w:r w:rsidRPr="005A0966">
              <w:t xml:space="preserve"> </w:t>
            </w:r>
            <w:r>
              <w:fldChar w:fldCharType="end"/>
            </w:r>
          </w:p>
        </w:tc>
        <w:tc>
          <w:tcPr>
            <w:tcW w:w="596" w:type="dxa"/>
            <w:shd w:val="clear" w:color="auto" w:fill="70AD47" w:themeFill="accent6"/>
            <w:vAlign w:val="center"/>
          </w:tcPr>
          <w:p w14:paraId="4B085ABD"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BE" w14:textId="77777777" w:rsidR="00D859A5" w:rsidRDefault="00D859A5" w:rsidP="00C05A53">
            <w:pPr>
              <w:pStyle w:val="ProductList-OfferingBody"/>
              <w:ind w:left="-113"/>
              <w:jc w:val="center"/>
            </w:pPr>
          </w:p>
        </w:tc>
        <w:tc>
          <w:tcPr>
            <w:tcW w:w="497" w:type="dxa"/>
            <w:shd w:val="clear" w:color="auto" w:fill="BFBFBF" w:themeFill="background1" w:themeFillShade="BF"/>
            <w:vAlign w:val="center"/>
          </w:tcPr>
          <w:p w14:paraId="4B085ABF" w14:textId="77777777" w:rsidR="00D859A5" w:rsidRDefault="00D859A5" w:rsidP="00C05A53">
            <w:pPr>
              <w:pStyle w:val="ProductList-OfferingBody"/>
              <w:ind w:left="-113"/>
              <w:jc w:val="center"/>
            </w:pPr>
          </w:p>
        </w:tc>
        <w:tc>
          <w:tcPr>
            <w:tcW w:w="694" w:type="dxa"/>
            <w:shd w:val="clear" w:color="auto" w:fill="70AD47" w:themeFill="accent6"/>
            <w:vAlign w:val="center"/>
          </w:tcPr>
          <w:p w14:paraId="4B085AC0"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70AD47" w:themeFill="accent6"/>
            <w:vAlign w:val="center"/>
          </w:tcPr>
          <w:p w14:paraId="4B085AC1" w14:textId="77777777" w:rsidR="00D859A5" w:rsidRDefault="00D859A5" w:rsidP="00C05A53">
            <w:pPr>
              <w:pStyle w:val="ProductList-OfferingBody"/>
              <w:ind w:left="-113"/>
              <w:jc w:val="center"/>
            </w:pPr>
          </w:p>
        </w:tc>
        <w:tc>
          <w:tcPr>
            <w:tcW w:w="596" w:type="dxa"/>
            <w:shd w:val="clear" w:color="auto" w:fill="70AD47" w:themeFill="accent6"/>
            <w:vAlign w:val="center"/>
          </w:tcPr>
          <w:p w14:paraId="4B085AC2" w14:textId="77777777" w:rsidR="00D859A5" w:rsidRDefault="00D859A5" w:rsidP="00C05A53">
            <w:pPr>
              <w:pStyle w:val="ProductList-OfferingBody"/>
              <w:ind w:left="-113"/>
              <w:jc w:val="center"/>
            </w:pPr>
            <w:r>
              <w:fldChar w:fldCharType="begin"/>
            </w:r>
            <w:r>
              <w:instrText xml:space="preserve"> AutoTextList  \sNoStyle\t "Core Infrastructure" </w:instrText>
            </w:r>
            <w:r>
              <w:fldChar w:fldCharType="separate"/>
            </w:r>
            <w:r w:rsidR="007C2F28" w:rsidRPr="007C2F28">
              <w:fldChar w:fldCharType="begin"/>
            </w:r>
            <w:r w:rsidR="007C2F28" w:rsidRPr="007C2F28">
              <w:instrText xml:space="preserve"> </w:instrText>
            </w:r>
            <w:r w:rsidR="007C2F28" w:rsidRPr="007C2F28">
              <w:rPr>
                <w:color w:val="1F497D"/>
              </w:rPr>
              <w:instrText>AutoTextList  \s NoStyle \t “</w:instrText>
            </w:r>
            <w:r w:rsidR="007C2F28" w:rsidRPr="007C2F28">
              <w:instrText>Core Infrastructure</w:instrText>
            </w:r>
            <w:r w:rsidR="007C2F28" w:rsidRPr="007C2F28">
              <w:rPr>
                <w:color w:val="1F497D"/>
              </w:rPr>
              <w:instrText>”</w:instrText>
            </w:r>
            <w:r w:rsidR="007C2F28" w:rsidRPr="007C2F28">
              <w:instrText xml:space="preserve"> </w:instrText>
            </w:r>
            <w:r w:rsidR="007C2F28" w:rsidRPr="007C2F28">
              <w:fldChar w:fldCharType="separate"/>
            </w:r>
            <w:r w:rsidR="007C2F28" w:rsidRPr="007C2F28">
              <w:rPr>
                <w:color w:val="1F497D"/>
              </w:rPr>
              <w:t xml:space="preserve"> </w:t>
            </w:r>
            <w:r w:rsidR="007C2F28" w:rsidRPr="007C2F28">
              <w:t>C</w:t>
            </w:r>
            <w:r w:rsidR="007C2F28" w:rsidRPr="007C2F28">
              <w:fldChar w:fldCharType="end"/>
            </w:r>
            <w:r>
              <w:t xml:space="preserve"> </w:t>
            </w:r>
            <w:r>
              <w:fldChar w:fldCharType="end"/>
            </w:r>
          </w:p>
        </w:tc>
      </w:tr>
      <w:tr w:rsidR="00D859A5" w14:paraId="4B085AD2" w14:textId="77777777" w:rsidTr="00054B45">
        <w:tc>
          <w:tcPr>
            <w:tcW w:w="2938" w:type="dxa"/>
            <w:tcBorders>
              <w:top w:val="dashSmallGap" w:sz="4" w:space="0" w:color="BFBFBF" w:themeColor="background1" w:themeShade="BF"/>
              <w:left w:val="nil"/>
              <w:bottom w:val="dashSmallGap" w:sz="4" w:space="0" w:color="BFBFBF" w:themeColor="background1" w:themeShade="BF"/>
              <w:right w:val="nil"/>
            </w:tcBorders>
          </w:tcPr>
          <w:p w14:paraId="4B085AC4" w14:textId="77777777" w:rsidR="00D859A5" w:rsidRDefault="00D859A5" w:rsidP="00A1418D">
            <w:pPr>
              <w:pStyle w:val="ProductList-Offering2"/>
            </w:pPr>
            <w:bookmarkStart w:id="894" w:name="_Toc379797290"/>
            <w:bookmarkStart w:id="895" w:name="_Toc380513315"/>
            <w:bookmarkStart w:id="896" w:name="_Toc380655363"/>
            <w:bookmarkStart w:id="897" w:name="_Toc391370752"/>
            <w:r>
              <w:t>Externer Connector für Windows Server 2012 Active Directory-Rechteverwaltungsdienste</w:t>
            </w:r>
            <w:bookmarkEnd w:id="894"/>
            <w:bookmarkEnd w:id="895"/>
            <w:bookmarkEnd w:id="896"/>
            <w:bookmarkEnd w:id="897"/>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C5" w14:textId="77777777" w:rsidR="00D859A5" w:rsidRDefault="00D859A5"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AC6" w14:textId="77777777" w:rsidR="00D859A5" w:rsidRDefault="00D85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AC7" w14:textId="77777777" w:rsidR="00D859A5" w:rsidRDefault="00D85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AC8" w14:textId="77777777" w:rsidR="00D859A5" w:rsidRDefault="00D85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B085AC9" w14:textId="77777777" w:rsidR="00D859A5" w:rsidRDefault="00D859A5" w:rsidP="00C05A53">
            <w:pPr>
              <w:pStyle w:val="ProductList-OfferingBody"/>
              <w:ind w:left="-113"/>
              <w:jc w:val="center"/>
            </w:pPr>
            <w:r>
              <w:t>125</w:t>
            </w:r>
          </w:p>
        </w:tc>
        <w:tc>
          <w:tcPr>
            <w:tcW w:w="596" w:type="dxa"/>
            <w:shd w:val="clear" w:color="auto" w:fill="70AD47" w:themeFill="accent6"/>
            <w:vAlign w:val="center"/>
          </w:tcPr>
          <w:p w14:paraId="4B085ACA" w14:textId="77777777" w:rsidR="00D859A5" w:rsidRPr="00054B45" w:rsidRDefault="00054B45" w:rsidP="00A21BEC">
            <w:pPr>
              <w:pStyle w:val="ProductList-OfferingBody"/>
              <w:ind w:left="-113"/>
              <w:jc w:val="center"/>
              <w:rPr>
                <w:bCs/>
                <w:szCs w:val="16"/>
              </w:rPr>
            </w:pPr>
            <w:r w:rsidRPr="00054B45">
              <w:rPr>
                <w:szCs w:val="16"/>
              </w:rPr>
              <w:fldChar w:fldCharType="begin"/>
            </w:r>
            <w:r w:rsidRPr="00054B45">
              <w:rPr>
                <w:szCs w:val="16"/>
              </w:rPr>
              <w:instrText xml:space="preserve"> </w:instrText>
            </w:r>
            <w:r w:rsidRPr="00054B45">
              <w:rPr>
                <w:color w:val="1F497D"/>
                <w:szCs w:val="16"/>
              </w:rPr>
              <w:instrText>AutoTextList  \s NoStyle \t “</w:instrText>
            </w:r>
            <w:r w:rsidRPr="00054B45">
              <w:rPr>
                <w:szCs w:val="16"/>
              </w:rPr>
              <w:instrText>Zusätzliches Produkt</w:instrText>
            </w:r>
            <w:r w:rsidRPr="00054B45">
              <w:rPr>
                <w:color w:val="1F497D"/>
                <w:szCs w:val="16"/>
              </w:rPr>
              <w:instrText>”</w:instrText>
            </w:r>
            <w:r w:rsidRPr="00054B45">
              <w:rPr>
                <w:szCs w:val="16"/>
              </w:rPr>
              <w:instrText xml:space="preserve"> </w:instrText>
            </w:r>
            <w:r w:rsidRPr="00054B45">
              <w:rPr>
                <w:szCs w:val="16"/>
              </w:rPr>
              <w:fldChar w:fldCharType="separate"/>
            </w:r>
            <w:r w:rsidRPr="00054B45">
              <w:rPr>
                <w:color w:val="1F497D"/>
                <w:szCs w:val="16"/>
              </w:rPr>
              <w:t xml:space="preserve"> </w:t>
            </w:r>
            <w:r w:rsidRPr="00054B45">
              <w:rPr>
                <w:szCs w:val="16"/>
              </w:rPr>
              <w:t>A</w:t>
            </w:r>
            <w:r w:rsidRPr="00054B45">
              <w:rPr>
                <w:szCs w:val="16"/>
              </w:rPr>
              <w:fldChar w:fldCharType="end"/>
            </w:r>
          </w:p>
        </w:tc>
        <w:tc>
          <w:tcPr>
            <w:tcW w:w="595" w:type="dxa"/>
            <w:shd w:val="clear" w:color="auto" w:fill="70AD47" w:themeFill="accent6"/>
            <w:vAlign w:val="center"/>
          </w:tcPr>
          <w:p w14:paraId="4B085ACB" w14:textId="77777777" w:rsidR="00D859A5" w:rsidRDefault="00D859A5" w:rsidP="00D859A5">
            <w:pPr>
              <w:pStyle w:val="ProductList-OfferingBody"/>
              <w:ind w:left="-113"/>
              <w:jc w:val="center"/>
            </w:pPr>
            <w:r w:rsidRPr="002434AC">
              <w:rPr>
                <w:bCs/>
              </w:rPr>
              <w:fldChar w:fldCharType="begin"/>
            </w:r>
            <w:r w:rsidRPr="002434AC">
              <w:rPr>
                <w:bCs/>
              </w:rPr>
              <w:instrText xml:space="preserve"> </w:instrText>
            </w:r>
            <w:r w:rsidRPr="002434AC">
              <w:rPr>
                <w:bCs/>
                <w:color w:val="1F497D"/>
              </w:rPr>
              <w:instrText>AutoTextList  \s NoStyle \t “</w:instrText>
            </w:r>
            <w:r w:rsidRPr="002434AC">
              <w:rPr>
                <w:bCs/>
              </w:rPr>
              <w:instrText>Zusätzliches Produkt</w:instrText>
            </w:r>
            <w:r w:rsidRPr="002434AC">
              <w:rPr>
                <w:bCs/>
                <w:color w:val="1F497D"/>
              </w:rPr>
              <w:instrText>”</w:instrText>
            </w:r>
            <w:r w:rsidRPr="002434AC">
              <w:rPr>
                <w:bCs/>
              </w:rPr>
              <w:instrText xml:space="preserve"> </w:instrText>
            </w:r>
            <w:r w:rsidRPr="002434AC">
              <w:rPr>
                <w:bCs/>
              </w:rPr>
              <w:fldChar w:fldCharType="separate"/>
            </w:r>
            <w:r w:rsidRPr="002434AC">
              <w:rPr>
                <w:bCs/>
                <w:color w:val="1F497D"/>
              </w:rPr>
              <w:t xml:space="preserve"> </w:t>
            </w:r>
            <w:r w:rsidRPr="002434AC">
              <w:rPr>
                <w:bCs/>
              </w:rPr>
              <w:t>A</w:t>
            </w:r>
            <w:r w:rsidRPr="002434AC">
              <w:rPr>
                <w:bCs/>
              </w:rPr>
              <w:fldChar w:fldCharType="end"/>
            </w:r>
            <w:r>
              <w:t>,</w:t>
            </w: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Studentenangebot</w:instrText>
            </w:r>
            <w:r w:rsidRPr="00D859A5">
              <w:rPr>
                <w:bCs/>
                <w:color w:val="1F497D"/>
              </w:rPr>
              <w:instrText>”</w:instrText>
            </w:r>
            <w:r w:rsidRPr="00D859A5">
              <w:rPr>
                <w:bCs/>
              </w:rPr>
              <w:instrText xml:space="preserve"> </w:instrText>
            </w:r>
            <w:r w:rsidRPr="00D859A5">
              <w:rPr>
                <w:bCs/>
              </w:rPr>
              <w:fldChar w:fldCharType="separate"/>
            </w:r>
            <w:r w:rsidRPr="00D859A5">
              <w:rPr>
                <w:bCs/>
              </w:rPr>
              <w:t>ST</w:t>
            </w:r>
            <w:r w:rsidRPr="00D859A5">
              <w:rPr>
                <w:bCs/>
              </w:rPr>
              <w:fldChar w:fldCharType="end"/>
            </w:r>
          </w:p>
        </w:tc>
        <w:tc>
          <w:tcPr>
            <w:tcW w:w="596" w:type="dxa"/>
            <w:shd w:val="clear" w:color="auto" w:fill="70AD47" w:themeFill="accent6"/>
            <w:vAlign w:val="center"/>
          </w:tcPr>
          <w:p w14:paraId="4B085ACC"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CD" w14:textId="77777777" w:rsidR="00D859A5" w:rsidRDefault="00D859A5" w:rsidP="00C05A53">
            <w:pPr>
              <w:pStyle w:val="ProductList-OfferingBody"/>
              <w:ind w:left="-113"/>
              <w:jc w:val="center"/>
            </w:pPr>
          </w:p>
        </w:tc>
        <w:tc>
          <w:tcPr>
            <w:tcW w:w="497" w:type="dxa"/>
            <w:shd w:val="clear" w:color="auto" w:fill="70AD47" w:themeFill="accent6"/>
            <w:vAlign w:val="center"/>
          </w:tcPr>
          <w:p w14:paraId="4B085ACE" w14:textId="77777777" w:rsidR="00D859A5" w:rsidRPr="000D1800" w:rsidRDefault="00D859A5" w:rsidP="00A21BEC">
            <w:pPr>
              <w:pStyle w:val="ProductList-OfferingBody"/>
              <w:ind w:left="-113"/>
              <w:jc w:val="center"/>
              <w:rPr>
                <w:bCs/>
              </w:rPr>
            </w:pP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Open-Lizenz und Open Value</w:instrText>
            </w:r>
            <w:r w:rsidRPr="00D859A5">
              <w:rPr>
                <w:bCs/>
                <w:color w:val="1F497D"/>
              </w:rPr>
              <w:instrText>”</w:instrText>
            </w:r>
            <w:r w:rsidRPr="00D859A5">
              <w:rPr>
                <w:bCs/>
              </w:rPr>
              <w:instrText xml:space="preserve"> </w:instrText>
            </w:r>
            <w:r w:rsidRPr="00D859A5">
              <w:rPr>
                <w:bCs/>
              </w:rPr>
              <w:fldChar w:fldCharType="separate"/>
            </w:r>
            <w:r w:rsidRPr="00D859A5">
              <w:rPr>
                <w:bCs/>
              </w:rPr>
              <w:t>OF</w:t>
            </w:r>
            <w:r w:rsidRPr="00D859A5">
              <w:rPr>
                <w:bCs/>
              </w:rPr>
              <w:fldChar w:fldCharType="end"/>
            </w:r>
          </w:p>
        </w:tc>
        <w:tc>
          <w:tcPr>
            <w:tcW w:w="694" w:type="dxa"/>
            <w:shd w:val="clear" w:color="auto" w:fill="70AD47" w:themeFill="accent6"/>
            <w:vAlign w:val="center"/>
          </w:tcPr>
          <w:p w14:paraId="4B085ACF"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70AD47" w:themeFill="accent6"/>
            <w:vAlign w:val="center"/>
          </w:tcPr>
          <w:p w14:paraId="4B085AD0" w14:textId="77777777" w:rsidR="00D859A5" w:rsidRDefault="00D859A5" w:rsidP="00C05A53">
            <w:pPr>
              <w:pStyle w:val="ProductList-OfferingBody"/>
              <w:ind w:left="-113"/>
              <w:jc w:val="center"/>
            </w:pPr>
          </w:p>
        </w:tc>
        <w:tc>
          <w:tcPr>
            <w:tcW w:w="596" w:type="dxa"/>
            <w:shd w:val="clear" w:color="auto" w:fill="70AD47" w:themeFill="accent6"/>
            <w:vAlign w:val="center"/>
          </w:tcPr>
          <w:p w14:paraId="4B085AD1" w14:textId="77777777" w:rsidR="00D859A5" w:rsidRDefault="00054B45"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r>
      <w:tr w:rsidR="00D859A5" w14:paraId="4B085AE1" w14:textId="77777777" w:rsidTr="00054B45">
        <w:tc>
          <w:tcPr>
            <w:tcW w:w="2938" w:type="dxa"/>
            <w:tcBorders>
              <w:top w:val="dashSmallGap" w:sz="4" w:space="0" w:color="BFBFBF" w:themeColor="background1" w:themeShade="BF"/>
              <w:left w:val="nil"/>
              <w:bottom w:val="nil"/>
              <w:right w:val="nil"/>
            </w:tcBorders>
          </w:tcPr>
          <w:p w14:paraId="4B085AD3" w14:textId="77777777" w:rsidR="00D859A5" w:rsidRDefault="00D859A5" w:rsidP="007A1290">
            <w:pPr>
              <w:pStyle w:val="ProductList-Offering2"/>
            </w:pPr>
            <w:bookmarkStart w:id="898" w:name="_Toc379797291"/>
            <w:bookmarkStart w:id="899" w:name="_Toc380513316"/>
            <w:bookmarkStart w:id="900" w:name="_Toc380655364"/>
            <w:bookmarkStart w:id="901" w:name="_Toc391370753"/>
            <w:r>
              <w:t>Externer Connector für Windows Server 2012</w:t>
            </w:r>
            <w:bookmarkEnd w:id="898"/>
            <w:bookmarkEnd w:id="899"/>
            <w:bookmarkEnd w:id="900"/>
            <w:bookmarkEnd w:id="901"/>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B085AD4" w14:textId="77777777" w:rsidR="00D859A5" w:rsidRDefault="00D859A5"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B085AD5" w14:textId="77777777" w:rsidR="00D859A5" w:rsidRDefault="00D85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B085AD6" w14:textId="77777777" w:rsidR="00D859A5" w:rsidRDefault="00D85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AD7" w14:textId="77777777" w:rsidR="00D859A5" w:rsidRDefault="00D85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B085AD8" w14:textId="77777777" w:rsidR="00D859A5" w:rsidRDefault="00D859A5" w:rsidP="00C05A53">
            <w:pPr>
              <w:pStyle w:val="ProductList-OfferingBody"/>
              <w:ind w:left="-113"/>
              <w:jc w:val="center"/>
            </w:pPr>
            <w:r>
              <w:t>25</w:t>
            </w:r>
          </w:p>
        </w:tc>
        <w:tc>
          <w:tcPr>
            <w:tcW w:w="596" w:type="dxa"/>
            <w:shd w:val="clear" w:color="auto" w:fill="70AD47" w:themeFill="accent6"/>
            <w:vAlign w:val="center"/>
          </w:tcPr>
          <w:p w14:paraId="4B085AD9" w14:textId="77777777" w:rsidR="00D859A5" w:rsidRPr="00054B45" w:rsidRDefault="00054B45" w:rsidP="00A21BEC">
            <w:pPr>
              <w:jc w:val="center"/>
              <w:rPr>
                <w:sz w:val="16"/>
                <w:szCs w:val="16"/>
              </w:rPr>
            </w:pPr>
            <w:r w:rsidRPr="00054B45">
              <w:rPr>
                <w:sz w:val="16"/>
                <w:szCs w:val="16"/>
              </w:rPr>
              <w:fldChar w:fldCharType="begin"/>
            </w:r>
            <w:r w:rsidRPr="00054B45">
              <w:rPr>
                <w:sz w:val="16"/>
                <w:szCs w:val="16"/>
              </w:rPr>
              <w:instrText xml:space="preserve"> </w:instrText>
            </w:r>
            <w:r w:rsidRPr="00054B45">
              <w:rPr>
                <w:color w:val="1F497D"/>
                <w:sz w:val="16"/>
                <w:szCs w:val="16"/>
              </w:rPr>
              <w:instrText>AutoTextList  \s NoStyle \t “</w:instrText>
            </w:r>
            <w:r w:rsidRPr="00054B45">
              <w:rPr>
                <w:sz w:val="16"/>
                <w:szCs w:val="16"/>
              </w:rPr>
              <w:instrText>Zusätzliches Produkt</w:instrText>
            </w:r>
            <w:r w:rsidRPr="00054B45">
              <w:rPr>
                <w:color w:val="1F497D"/>
                <w:sz w:val="16"/>
                <w:szCs w:val="16"/>
              </w:rPr>
              <w:instrText>”</w:instrText>
            </w:r>
            <w:r w:rsidRPr="00054B45">
              <w:rPr>
                <w:sz w:val="16"/>
                <w:szCs w:val="16"/>
              </w:rPr>
              <w:instrText xml:space="preserve"> </w:instrText>
            </w:r>
            <w:r w:rsidRPr="00054B45">
              <w:rPr>
                <w:sz w:val="16"/>
                <w:szCs w:val="16"/>
              </w:rPr>
              <w:fldChar w:fldCharType="separate"/>
            </w:r>
            <w:r w:rsidRPr="00054B45">
              <w:rPr>
                <w:color w:val="1F497D"/>
                <w:sz w:val="16"/>
                <w:szCs w:val="16"/>
              </w:rPr>
              <w:t xml:space="preserve"> </w:t>
            </w:r>
            <w:r w:rsidRPr="00054B45">
              <w:rPr>
                <w:sz w:val="16"/>
                <w:szCs w:val="16"/>
              </w:rPr>
              <w:t>A</w:t>
            </w:r>
            <w:r w:rsidRPr="00054B45">
              <w:rPr>
                <w:sz w:val="16"/>
                <w:szCs w:val="16"/>
              </w:rPr>
              <w:fldChar w:fldCharType="end"/>
            </w:r>
          </w:p>
        </w:tc>
        <w:tc>
          <w:tcPr>
            <w:tcW w:w="595" w:type="dxa"/>
            <w:shd w:val="clear" w:color="auto" w:fill="70AD47" w:themeFill="accent6"/>
            <w:vAlign w:val="center"/>
          </w:tcPr>
          <w:p w14:paraId="4B085ADA" w14:textId="77777777" w:rsidR="00D859A5" w:rsidRDefault="00054B45"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c>
          <w:tcPr>
            <w:tcW w:w="596" w:type="dxa"/>
            <w:shd w:val="clear" w:color="auto" w:fill="70AD47" w:themeFill="accent6"/>
            <w:vAlign w:val="center"/>
          </w:tcPr>
          <w:p w14:paraId="4B085ADB" w14:textId="77777777" w:rsidR="00D859A5" w:rsidRDefault="00D859A5" w:rsidP="00C05A53">
            <w:pPr>
              <w:pStyle w:val="ProductList-OfferingBody"/>
              <w:ind w:left="-113"/>
              <w:jc w:val="center"/>
            </w:pPr>
          </w:p>
        </w:tc>
        <w:tc>
          <w:tcPr>
            <w:tcW w:w="595" w:type="dxa"/>
            <w:shd w:val="clear" w:color="auto" w:fill="70AD47" w:themeFill="accent6"/>
            <w:vAlign w:val="center"/>
          </w:tcPr>
          <w:p w14:paraId="4B085ADC" w14:textId="77777777" w:rsidR="00D859A5" w:rsidRDefault="00D859A5" w:rsidP="00C05A53">
            <w:pPr>
              <w:pStyle w:val="ProductList-OfferingBody"/>
              <w:ind w:left="-113"/>
              <w:jc w:val="center"/>
            </w:pPr>
          </w:p>
        </w:tc>
        <w:tc>
          <w:tcPr>
            <w:tcW w:w="497" w:type="dxa"/>
            <w:shd w:val="clear" w:color="auto" w:fill="70AD47" w:themeFill="accent6"/>
            <w:vAlign w:val="center"/>
          </w:tcPr>
          <w:p w14:paraId="4B085ADD" w14:textId="77777777" w:rsidR="00D859A5" w:rsidRDefault="00D859A5" w:rsidP="00A21BEC">
            <w:pPr>
              <w:pStyle w:val="ProductList-OfferingBody"/>
              <w:ind w:left="-113"/>
              <w:jc w:val="center"/>
            </w:pPr>
            <w:r w:rsidRPr="00D859A5">
              <w:rPr>
                <w:bCs/>
              </w:rPr>
              <w:fldChar w:fldCharType="begin"/>
            </w:r>
            <w:r w:rsidRPr="00D859A5">
              <w:rPr>
                <w:bCs/>
              </w:rPr>
              <w:instrText xml:space="preserve"> </w:instrText>
            </w:r>
            <w:r w:rsidRPr="00D859A5">
              <w:rPr>
                <w:bCs/>
                <w:color w:val="1F497D"/>
              </w:rPr>
              <w:instrText>AutoTextList  \s NoStyle \t “</w:instrText>
            </w:r>
            <w:r w:rsidRPr="00D859A5">
              <w:rPr>
                <w:bCs/>
              </w:rPr>
              <w:instrText>Open-Lizenz und Open Value</w:instrText>
            </w:r>
            <w:r w:rsidRPr="00D859A5">
              <w:rPr>
                <w:bCs/>
                <w:color w:val="1F497D"/>
              </w:rPr>
              <w:instrText>”</w:instrText>
            </w:r>
            <w:r w:rsidRPr="00D859A5">
              <w:rPr>
                <w:bCs/>
              </w:rPr>
              <w:instrText xml:space="preserve"> </w:instrText>
            </w:r>
            <w:r w:rsidRPr="00D859A5">
              <w:rPr>
                <w:bCs/>
              </w:rPr>
              <w:fldChar w:fldCharType="separate"/>
            </w:r>
            <w:r w:rsidRPr="00D859A5">
              <w:rPr>
                <w:bCs/>
              </w:rPr>
              <w:t>OF</w:t>
            </w:r>
            <w:r w:rsidRPr="00D859A5">
              <w:rPr>
                <w:bCs/>
              </w:rPr>
              <w:fldChar w:fldCharType="end"/>
            </w:r>
          </w:p>
        </w:tc>
        <w:tc>
          <w:tcPr>
            <w:tcW w:w="694" w:type="dxa"/>
            <w:shd w:val="clear" w:color="auto" w:fill="70AD47" w:themeFill="accent6"/>
            <w:vAlign w:val="center"/>
          </w:tcPr>
          <w:p w14:paraId="4B085ADE" w14:textId="77777777" w:rsidR="00D859A5" w:rsidRPr="00D859A5" w:rsidRDefault="00D859A5" w:rsidP="00D859A5">
            <w:pPr>
              <w:jc w:val="center"/>
              <w:rPr>
                <w:sz w:val="16"/>
                <w:szCs w:val="16"/>
              </w:rPr>
            </w:pPr>
            <w:r w:rsidRPr="00D859A5">
              <w:rPr>
                <w:sz w:val="16"/>
                <w:szCs w:val="16"/>
              </w:rPr>
              <w:fldChar w:fldCharType="begin"/>
            </w:r>
            <w:r w:rsidRPr="00D859A5">
              <w:rPr>
                <w:sz w:val="16"/>
                <w:szCs w:val="16"/>
              </w:rPr>
              <w:instrText xml:space="preserve"> </w:instrText>
            </w:r>
            <w:r w:rsidRPr="00D859A5">
              <w:rPr>
                <w:color w:val="1F497D"/>
                <w:sz w:val="16"/>
                <w:szCs w:val="16"/>
              </w:rPr>
              <w:instrText>AutoTextList  \s NoStyle \t “</w:instrText>
            </w:r>
            <w:r w:rsidRPr="00D859A5">
              <w:rPr>
                <w:sz w:val="16"/>
                <w:szCs w:val="16"/>
              </w:rPr>
              <w:instrText>Nicht organisationsweite Produkte in Open Value</w:instrText>
            </w:r>
            <w:r w:rsidRPr="00D859A5">
              <w:rPr>
                <w:color w:val="1F497D"/>
                <w:sz w:val="16"/>
                <w:szCs w:val="16"/>
              </w:rPr>
              <w:instrText>”</w:instrText>
            </w:r>
            <w:r w:rsidRPr="00D859A5">
              <w:rPr>
                <w:sz w:val="16"/>
                <w:szCs w:val="16"/>
              </w:rPr>
              <w:instrText xml:space="preserve"> </w:instrText>
            </w:r>
            <w:r w:rsidRPr="00D859A5">
              <w:rPr>
                <w:sz w:val="16"/>
                <w:szCs w:val="16"/>
              </w:rPr>
              <w:fldChar w:fldCharType="separate"/>
            </w:r>
            <w:r w:rsidRPr="00D859A5">
              <w:rPr>
                <w:color w:val="1F497D"/>
                <w:sz w:val="16"/>
                <w:szCs w:val="16"/>
              </w:rPr>
              <w:t xml:space="preserve"> </w:t>
            </w:r>
            <w:r w:rsidRPr="00D859A5">
              <w:rPr>
                <w:sz w:val="16"/>
                <w:szCs w:val="16"/>
              </w:rPr>
              <w:t>P</w:t>
            </w:r>
            <w:r w:rsidRPr="00D859A5">
              <w:rPr>
                <w:sz w:val="16"/>
                <w:szCs w:val="16"/>
              </w:rPr>
              <w:fldChar w:fldCharType="end"/>
            </w:r>
          </w:p>
        </w:tc>
        <w:tc>
          <w:tcPr>
            <w:tcW w:w="595" w:type="dxa"/>
            <w:shd w:val="clear" w:color="auto" w:fill="70AD47" w:themeFill="accent6"/>
            <w:vAlign w:val="center"/>
          </w:tcPr>
          <w:p w14:paraId="4B085ADF" w14:textId="77777777" w:rsidR="00D859A5" w:rsidRDefault="00D859A5" w:rsidP="00C05A53">
            <w:pPr>
              <w:pStyle w:val="ProductList-OfferingBody"/>
              <w:ind w:left="-113"/>
              <w:jc w:val="center"/>
            </w:pPr>
          </w:p>
        </w:tc>
        <w:tc>
          <w:tcPr>
            <w:tcW w:w="596" w:type="dxa"/>
            <w:shd w:val="clear" w:color="auto" w:fill="70AD47" w:themeFill="accent6"/>
            <w:vAlign w:val="center"/>
          </w:tcPr>
          <w:p w14:paraId="4B085AE0" w14:textId="77777777" w:rsidR="00D859A5" w:rsidRDefault="00054B45"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r>
    </w:tbl>
    <w:p w14:paraId="4B085AE2" w14:textId="77777777" w:rsidR="00C13DF8" w:rsidRPr="00001778" w:rsidRDefault="00C13DF8" w:rsidP="004F3C6D">
      <w:pPr>
        <w:pStyle w:val="ProductList-Body"/>
      </w:pPr>
    </w:p>
    <w:tbl>
      <w:tblPr>
        <w:tblStyle w:val="TableGrid"/>
        <w:tblW w:w="1068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36"/>
        <w:gridCol w:w="3537"/>
        <w:gridCol w:w="3510"/>
      </w:tblGrid>
      <w:tr w:rsidR="00AE12F3" w14:paraId="4B085AE8" w14:textId="77777777" w:rsidTr="007A1290">
        <w:tc>
          <w:tcPr>
            <w:tcW w:w="3636" w:type="dxa"/>
          </w:tcPr>
          <w:p w14:paraId="4B085AE3" w14:textId="77777777" w:rsidR="00AE12F3" w:rsidRPr="00001778" w:rsidRDefault="00AE12F3" w:rsidP="00AE12F3">
            <w:pPr>
              <w:pStyle w:val="ProductList-Body"/>
              <w:spacing w:before="20" w:after="20"/>
            </w:pPr>
            <w:r>
              <w:t xml:space="preserve">Frühere Version: </w:t>
            </w:r>
            <w:r>
              <w:rPr>
                <w:b/>
              </w:rPr>
              <w:t>Windows Server 2012</w:t>
            </w:r>
            <w:r>
              <w:t xml:space="preserve"> (8/12)</w:t>
            </w:r>
          </w:p>
          <w:p w14:paraId="4B085AE4" w14:textId="77777777" w:rsidR="00A93B06" w:rsidRDefault="00A93B06" w:rsidP="00BE7DF1">
            <w:pPr>
              <w:pStyle w:val="ProductList-Body"/>
              <w:spacing w:before="20" w:after="20"/>
            </w:pPr>
            <w:r>
              <w:rPr>
                <w:b/>
              </w:rPr>
              <w:t>Windows Server</w:t>
            </w:r>
            <w:r>
              <w:t xml:space="preserve"> 2008 (3/08) für CALs und Externe Konnektoren</w:t>
            </w:r>
          </w:p>
        </w:tc>
        <w:tc>
          <w:tcPr>
            <w:tcW w:w="3537" w:type="dxa"/>
          </w:tcPr>
          <w:p w14:paraId="4B085AE5" w14:textId="77777777" w:rsidR="00AE12F3" w:rsidRPr="00001778" w:rsidRDefault="00AE12F3" w:rsidP="00AE12F3">
            <w:pPr>
              <w:pStyle w:val="ProductList-Body"/>
              <w:spacing w:before="20" w:after="20"/>
            </w:pPr>
            <w:r>
              <w:t xml:space="preserve">Produkt-Pool: </w:t>
            </w:r>
            <w:r>
              <w:rPr>
                <w:b/>
              </w:rPr>
              <w:t>Server</w:t>
            </w:r>
          </w:p>
          <w:p w14:paraId="4B085AE6" w14:textId="77777777" w:rsidR="0083500E" w:rsidRDefault="00CD60C5" w:rsidP="00AE12F3">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10" w:type="dxa"/>
          </w:tcPr>
          <w:p w14:paraId="4B085AE7" w14:textId="77777777"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4B085AE9"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AEA" w14:textId="77777777" w:rsidR="009D48DC" w:rsidRPr="00001778"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4" w:history="1">
        <w:r>
          <w:rPr>
            <w:rStyle w:val="Hyperlink"/>
          </w:rPr>
          <w:t>http://go.microsoft.com/?linkid=9839207</w:t>
        </w:r>
      </w:hyperlink>
      <w:r w:rsidRPr="00D8222F">
        <w:t>.</w:t>
      </w:r>
      <w:r>
        <w:t xml:space="preserve"> </w:t>
      </w:r>
    </w:p>
    <w:p w14:paraId="4B085AEB" w14:textId="77777777" w:rsidR="009D48DC" w:rsidRPr="00001778"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4B085AEC" w14:textId="77777777" w:rsidR="009D48DC" w:rsidRPr="00001778"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4B085AED"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B085AEE"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B085AEF"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B085AF0"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B085AF1" w14:textId="77777777" w:rsidR="009D48DC" w:rsidRPr="00001778"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4B085AF2"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B085AF3" w14:textId="77777777" w:rsidR="009D48DC" w:rsidRPr="00001778"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B085AF4" w14:textId="77777777" w:rsidR="009D48DC" w:rsidRPr="00001778" w:rsidRDefault="009D48DC" w:rsidP="00026DDE">
      <w:pPr>
        <w:pStyle w:val="ProductList-Body"/>
        <w:numPr>
          <w:ilvl w:val="0"/>
          <w:numId w:val="10"/>
        </w:numPr>
        <w:ind w:left="450" w:hanging="270"/>
      </w:pPr>
      <w:r>
        <w:t>Add-On CAL Suite für Windows Small Business Server 2011</w:t>
      </w:r>
      <w:r>
        <w:fldChar w:fldCharType="begin"/>
      </w:r>
      <w:r>
        <w:instrText>XE "Windows Small Business Server 2011"</w:instrText>
      </w:r>
      <w:r>
        <w:fldChar w:fldCharType="end"/>
      </w:r>
      <w:r>
        <w:t xml:space="preserve"> Premium</w:t>
      </w:r>
      <w:r>
        <w:rPr>
          <w:vertAlign w:val="superscript"/>
        </w:rPr>
        <w:t>2</w:t>
      </w:r>
    </w:p>
    <w:p w14:paraId="4B085AF5"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B085AF6" w14:textId="77777777" w:rsidR="00782C7B" w:rsidRPr="00001778" w:rsidRDefault="009D48DC" w:rsidP="00026DDE">
      <w:pPr>
        <w:pStyle w:val="ProductList-Body"/>
        <w:numPr>
          <w:ilvl w:val="0"/>
          <w:numId w:val="10"/>
        </w:numPr>
        <w:ind w:left="450" w:hanging="270"/>
      </w:pPr>
      <w:r>
        <w:t>CAL-Suite2 für Windows Small Business Server 2011</w:t>
      </w:r>
      <w:r>
        <w:fldChar w:fldCharType="begin"/>
      </w:r>
      <w:r>
        <w:instrText>XE "Windows Small Business Server 2011"</w:instrText>
      </w:r>
      <w:r>
        <w:fldChar w:fldCharType="end"/>
      </w:r>
      <w:r>
        <w:t xml:space="preserve"> Windows Web Server 2008 R2</w:t>
      </w:r>
      <w:r>
        <w:rPr>
          <w:vertAlign w:val="superscript"/>
        </w:rPr>
        <w:t>2</w:t>
      </w:r>
    </w:p>
    <w:bookmarkStart w:id="902" w:name="_Toc378147653"/>
    <w:bookmarkStart w:id="903" w:name="_Toc378151555"/>
    <w:p w14:paraId="4B085AF7"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5AF8" w14:textId="77777777" w:rsidR="00C13DF8" w:rsidRPr="00001778" w:rsidRDefault="009708AE" w:rsidP="00B26BEF">
      <w:pPr>
        <w:pStyle w:val="ProductList-Offering2Heading"/>
        <w:outlineLvl w:val="2"/>
      </w:pPr>
      <w:r>
        <w:tab/>
      </w:r>
      <w:bookmarkStart w:id="904" w:name="_Toc379797292"/>
      <w:bookmarkStart w:id="905" w:name="_Toc380513317"/>
      <w:bookmarkStart w:id="906" w:name="_Toc380655365"/>
      <w:bookmarkStart w:id="907" w:name="_Toc391370754"/>
      <w:r>
        <w:t>Windows Small Business Server</w:t>
      </w:r>
      <w:bookmarkEnd w:id="902"/>
      <w:bookmarkEnd w:id="903"/>
      <w:bookmarkEnd w:id="904"/>
      <w:bookmarkEnd w:id="905"/>
      <w:bookmarkEnd w:id="906"/>
      <w:bookmarkEnd w:id="907"/>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33"/>
        <w:gridCol w:w="658"/>
        <w:gridCol w:w="595"/>
        <w:gridCol w:w="596"/>
      </w:tblGrid>
      <w:tr w:rsidR="00963064" w14:paraId="4B085B07" w14:textId="77777777" w:rsidTr="00D8222F">
        <w:trPr>
          <w:tblHeader/>
        </w:trPr>
        <w:tc>
          <w:tcPr>
            <w:tcW w:w="2947" w:type="dxa"/>
            <w:tcBorders>
              <w:bottom w:val="nil"/>
            </w:tcBorders>
            <w:shd w:val="clear" w:color="auto" w:fill="00188F"/>
          </w:tcPr>
          <w:p w14:paraId="4B085AF9" w14:textId="77777777" w:rsidR="00963064" w:rsidRPr="00EE0836" w:rsidRDefault="0096306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B085AFA" w14:textId="77777777" w:rsidR="00963064" w:rsidRPr="00792B5C" w:rsidRDefault="00963064" w:rsidP="00600A6F">
            <w:pPr>
              <w:pStyle w:val="ProductList-OfferingBody"/>
              <w:ind w:left="-113"/>
              <w:jc w:val="center"/>
              <w:rPr>
                <w:color w:val="FFFFFF" w:themeColor="background1"/>
              </w:rPr>
            </w:pPr>
            <w:r w:rsidRPr="00792B5C">
              <w:rPr>
                <w:color w:val="000000" w:themeColor="text1"/>
              </w:rPr>
              <w:fldChar w:fldCharType="begin"/>
            </w:r>
            <w:r w:rsidRPr="00792B5C">
              <w:rPr>
                <w:color w:val="000000" w:themeColor="text1"/>
              </w:rPr>
              <w:instrText xml:space="preserve"> </w:instrText>
            </w:r>
            <w:r w:rsidRPr="00792B5C">
              <w:rPr>
                <w:color w:val="1F497D"/>
              </w:rPr>
              <w:instrText>AutoTextList  \s NoStyle \t “</w:instrText>
            </w:r>
            <w:r w:rsidRPr="00792B5C">
              <w:rPr>
                <w:color w:val="000000" w:themeColor="text1"/>
              </w:rPr>
              <w:instrText>Verfügbarkeitsdatum</w:instrText>
            </w:r>
            <w:r w:rsidRPr="00792B5C">
              <w:rPr>
                <w:color w:val="1F497D"/>
              </w:rPr>
              <w:instrText>”</w:instrText>
            </w:r>
            <w:r w:rsidRPr="00792B5C">
              <w:rPr>
                <w:color w:val="000000" w:themeColor="text1"/>
              </w:rPr>
              <w:instrText xml:space="preserve"> </w:instrText>
            </w:r>
            <w:r w:rsidRPr="00792B5C">
              <w:rPr>
                <w:color w:val="000000" w:themeColor="text1"/>
              </w:rPr>
              <w:fldChar w:fldCharType="separate"/>
            </w:r>
            <w:r w:rsidRPr="00792B5C">
              <w:t>DA</w:t>
            </w:r>
            <w:r w:rsidRPr="00792B5C">
              <w:rPr>
                <w:color w:val="000000" w:themeColor="text1"/>
              </w:rPr>
              <w:fldChar w:fldCharType="end"/>
            </w:r>
          </w:p>
        </w:tc>
        <w:tc>
          <w:tcPr>
            <w:tcW w:w="595" w:type="dxa"/>
            <w:tcBorders>
              <w:bottom w:val="nil"/>
            </w:tcBorders>
            <w:shd w:val="clear" w:color="auto" w:fill="00188F"/>
            <w:vAlign w:val="center"/>
          </w:tcPr>
          <w:p w14:paraId="4B085AFB" w14:textId="77777777" w:rsidR="00963064" w:rsidRPr="009F6E11" w:rsidRDefault="00963064" w:rsidP="00600A6F">
            <w:pPr>
              <w:pStyle w:val="ProductList-OfferingBody"/>
              <w:ind w:left="-113"/>
              <w:jc w:val="center"/>
              <w:rPr>
                <w:color w:val="FFFFFF" w:themeColor="background1"/>
              </w:rPr>
            </w:pPr>
            <w:r w:rsidRPr="009F6E11">
              <w:rPr>
                <w:color w:val="FFFFFF" w:themeColor="background1"/>
              </w:rPr>
              <w:fldChar w:fldCharType="begin"/>
            </w:r>
            <w:r>
              <w:rPr>
                <w:color w:val="FFFFFF" w:themeColor="background1"/>
              </w:rPr>
              <w:instrText xml:space="preserve"> AutoTextList  \sNoStyle\t “License”</w:instrText>
            </w:r>
            <w:r w:rsidRPr="009F6E11">
              <w:rPr>
                <w:color w:val="FFFFFF" w:themeColor="background1"/>
              </w:rPr>
              <w:fldChar w:fldCharType="separate"/>
            </w:r>
            <w:r w:rsidRPr="009F6E11">
              <w:rPr>
                <w:color w:val="000000" w:themeColor="text1"/>
              </w:rPr>
              <w:fldChar w:fldCharType="begin"/>
            </w:r>
            <w:r w:rsidRPr="009F6E11">
              <w:rPr>
                <w:color w:val="000000" w:themeColor="text1"/>
              </w:rPr>
              <w:instrText xml:space="preserve"> </w:instrText>
            </w:r>
            <w:r w:rsidRPr="009F6E11">
              <w:rPr>
                <w:color w:val="1F497D"/>
              </w:rPr>
              <w:instrText>AutoTextList  \s NoStyle \t “</w:instrText>
            </w:r>
            <w:r w:rsidRPr="009F6E11">
              <w:rPr>
                <w:color w:val="000000" w:themeColor="text1"/>
              </w:rPr>
              <w:instrText>Lizenz</w:instrText>
            </w:r>
            <w:r w:rsidRPr="009F6E11">
              <w:rPr>
                <w:color w:val="1F497D"/>
              </w:rPr>
              <w:instrText>”</w:instrText>
            </w:r>
            <w:r w:rsidRPr="009F6E11">
              <w:rPr>
                <w:color w:val="000000" w:themeColor="text1"/>
              </w:rPr>
              <w:instrText xml:space="preserve"> </w:instrText>
            </w:r>
            <w:r w:rsidRPr="009F6E11">
              <w:rPr>
                <w:color w:val="000000" w:themeColor="text1"/>
              </w:rPr>
              <w:fldChar w:fldCharType="separate"/>
            </w:r>
            <w:r w:rsidRPr="009F6E11">
              <w:rPr>
                <w:color w:val="1F497D"/>
              </w:rPr>
              <w:t xml:space="preserve"> </w:t>
            </w:r>
            <w:r w:rsidRPr="009F6E11">
              <w:t>L</w:t>
            </w:r>
            <w:r w:rsidRPr="009F6E11">
              <w:rPr>
                <w:color w:val="000000" w:themeColor="text1"/>
              </w:rPr>
              <w:fldChar w:fldCharType="end"/>
            </w:r>
            <w:r w:rsidRPr="009F6E11">
              <w:rPr>
                <w:color w:val="FFFFFF" w:themeColor="background1"/>
              </w:rPr>
              <w:t xml:space="preserve"> </w:t>
            </w:r>
            <w:r w:rsidRPr="009F6E11">
              <w:fldChar w:fldCharType="end"/>
            </w:r>
          </w:p>
        </w:tc>
        <w:tc>
          <w:tcPr>
            <w:tcW w:w="596" w:type="dxa"/>
            <w:tcBorders>
              <w:bottom w:val="nil"/>
            </w:tcBorders>
            <w:shd w:val="clear" w:color="auto" w:fill="00188F"/>
            <w:vAlign w:val="center"/>
          </w:tcPr>
          <w:p w14:paraId="4B085AFC" w14:textId="77777777" w:rsidR="00963064" w:rsidRPr="00C47858" w:rsidRDefault="00963064" w:rsidP="00600A6F">
            <w:pPr>
              <w:pStyle w:val="ProductList-OfferingBody"/>
              <w:ind w:left="-113"/>
              <w:jc w:val="center"/>
              <w:rPr>
                <w:color w:val="FFFFFF" w:themeColor="background1"/>
              </w:rPr>
            </w:pPr>
            <w:r w:rsidRPr="00C47858">
              <w:rPr>
                <w:color w:val="000000" w:themeColor="text1"/>
              </w:rPr>
              <w:fldChar w:fldCharType="begin"/>
            </w:r>
            <w:r w:rsidRPr="00C47858">
              <w:rPr>
                <w:color w:val="000000" w:themeColor="text1"/>
              </w:rPr>
              <w:instrText xml:space="preserve"> </w:instrText>
            </w:r>
            <w:r w:rsidRPr="00C47858">
              <w:rPr>
                <w:color w:val="1F497D"/>
              </w:rPr>
              <w:instrText>AutoTextList  \s NoStyle \t “</w:instrText>
            </w:r>
            <w:r w:rsidRPr="00C47858">
              <w:rPr>
                <w:color w:val="000000" w:themeColor="text1"/>
              </w:rPr>
              <w:instrText>Lizenz und Software Assurance</w:instrText>
            </w:r>
            <w:r w:rsidRPr="00C47858">
              <w:rPr>
                <w:color w:val="1F497D"/>
              </w:rPr>
              <w:instrText>”</w:instrText>
            </w:r>
            <w:r w:rsidRPr="00C47858">
              <w:rPr>
                <w:color w:val="000000" w:themeColor="text1"/>
              </w:rPr>
              <w:instrText xml:space="preserve"> </w:instrText>
            </w:r>
            <w:r w:rsidRPr="00C47858">
              <w:rPr>
                <w:color w:val="000000" w:themeColor="text1"/>
              </w:rPr>
              <w:fldChar w:fldCharType="separate"/>
            </w:r>
            <w:r w:rsidRPr="00C47858">
              <w:t>L/SA</w:t>
            </w:r>
            <w:r w:rsidRPr="00C4785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4B085AFD"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Software Assurance</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SA</w:t>
            </w:r>
            <w:r w:rsidRPr="00A92A58">
              <w:rPr>
                <w:color w:val="000000" w:themeColor="text1"/>
              </w:rPr>
              <w:fldChar w:fldCharType="end"/>
            </w:r>
          </w:p>
        </w:tc>
        <w:tc>
          <w:tcPr>
            <w:tcW w:w="595" w:type="dxa"/>
            <w:tcBorders>
              <w:left w:val="single" w:sz="12" w:space="0" w:color="FFFFFF" w:themeColor="background1"/>
            </w:tcBorders>
            <w:shd w:val="clear" w:color="auto" w:fill="00188F"/>
            <w:vAlign w:val="center"/>
          </w:tcPr>
          <w:p w14:paraId="4B085AFE"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Campus- und School-Vertrag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CA/SA</w:t>
            </w:r>
            <w:r w:rsidRPr="00A92A58">
              <w:rPr>
                <w:color w:val="000000" w:themeColor="text1"/>
              </w:rPr>
              <w:fldChar w:fldCharType="end"/>
            </w:r>
          </w:p>
        </w:tc>
        <w:tc>
          <w:tcPr>
            <w:tcW w:w="596" w:type="dxa"/>
            <w:shd w:val="clear" w:color="auto" w:fill="00188F"/>
            <w:vAlign w:val="center"/>
          </w:tcPr>
          <w:p w14:paraId="4B085AFF"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Konzernvertrag und Konzern-Abonnement-Vertrag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EA/EAS</w:t>
            </w:r>
            <w:r w:rsidRPr="00A92A58">
              <w:rPr>
                <w:color w:val="000000" w:themeColor="text1"/>
              </w:rPr>
              <w:fldChar w:fldCharType="end"/>
            </w:r>
          </w:p>
        </w:tc>
        <w:tc>
          <w:tcPr>
            <w:tcW w:w="595" w:type="dxa"/>
            <w:shd w:val="clear" w:color="auto" w:fill="00188F"/>
            <w:vAlign w:val="center"/>
          </w:tcPr>
          <w:p w14:paraId="4B085B00"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Beitritt für Bildungslösungen (EES)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EES</w:t>
            </w:r>
            <w:r w:rsidRPr="00A92A58">
              <w:rPr>
                <w:color w:val="000000" w:themeColor="text1"/>
              </w:rPr>
              <w:fldChar w:fldCharType="end"/>
            </w:r>
          </w:p>
        </w:tc>
        <w:tc>
          <w:tcPr>
            <w:tcW w:w="596" w:type="dxa"/>
            <w:shd w:val="clear" w:color="auto" w:fill="00188F"/>
            <w:vAlign w:val="center"/>
          </w:tcPr>
          <w:p w14:paraId="4B085B01"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Microsoft Produkt- und Servicevertrag</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MPSA</w:t>
            </w:r>
            <w:r w:rsidRPr="00A92A58">
              <w:rPr>
                <w:color w:val="000000" w:themeColor="text1"/>
              </w:rPr>
              <w:fldChar w:fldCharType="end"/>
            </w:r>
          </w:p>
        </w:tc>
        <w:tc>
          <w:tcPr>
            <w:tcW w:w="595" w:type="dxa"/>
            <w:shd w:val="clear" w:color="auto" w:fill="00188F"/>
            <w:vAlign w:val="center"/>
          </w:tcPr>
          <w:p w14:paraId="4B085B02"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Open-Lizenz</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OL</w:t>
            </w:r>
            <w:r w:rsidRPr="00A92A58">
              <w:rPr>
                <w:color w:val="000000" w:themeColor="text1"/>
              </w:rPr>
              <w:fldChar w:fldCharType="end"/>
            </w:r>
          </w:p>
        </w:tc>
        <w:tc>
          <w:tcPr>
            <w:tcW w:w="533" w:type="dxa"/>
            <w:shd w:val="clear" w:color="auto" w:fill="00188F"/>
            <w:vAlign w:val="center"/>
          </w:tcPr>
          <w:p w14:paraId="4B085B03"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Mindestmenge bei Open-Programmen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OM</w:t>
            </w:r>
            <w:r w:rsidRPr="00A92A58">
              <w:rPr>
                <w:color w:val="000000" w:themeColor="text1"/>
              </w:rPr>
              <w:fldChar w:fldCharType="end"/>
            </w:r>
          </w:p>
        </w:tc>
        <w:tc>
          <w:tcPr>
            <w:tcW w:w="658" w:type="dxa"/>
            <w:shd w:val="clear" w:color="auto" w:fill="00188F"/>
            <w:vAlign w:val="center"/>
          </w:tcPr>
          <w:p w14:paraId="4B085B04"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Open Value und Open Value Subscription</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OV/OVS</w:t>
            </w:r>
            <w:r w:rsidRPr="00A92A58">
              <w:rPr>
                <w:color w:val="000000" w:themeColor="text1"/>
              </w:rPr>
              <w:fldChar w:fldCharType="end"/>
            </w:r>
          </w:p>
        </w:tc>
        <w:tc>
          <w:tcPr>
            <w:tcW w:w="595" w:type="dxa"/>
            <w:shd w:val="clear" w:color="auto" w:fill="00188F"/>
            <w:vAlign w:val="center"/>
          </w:tcPr>
          <w:p w14:paraId="4B085B05"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Select und Select Plus</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S/S+</w:t>
            </w:r>
            <w:r w:rsidRPr="00A92A58">
              <w:rPr>
                <w:color w:val="000000" w:themeColor="text1"/>
              </w:rPr>
              <w:fldChar w:fldCharType="end"/>
            </w:r>
          </w:p>
        </w:tc>
        <w:tc>
          <w:tcPr>
            <w:tcW w:w="596" w:type="dxa"/>
            <w:shd w:val="clear" w:color="auto" w:fill="00188F"/>
            <w:vAlign w:val="center"/>
          </w:tcPr>
          <w:p w14:paraId="4B085B06" w14:textId="77777777" w:rsidR="00963064" w:rsidRPr="00A92A58" w:rsidRDefault="00963064" w:rsidP="00600A6F">
            <w:pPr>
              <w:pStyle w:val="ProductList-OfferingBody"/>
              <w:ind w:left="-113"/>
              <w:jc w:val="center"/>
              <w:rPr>
                <w:color w:val="FFFFFF" w:themeColor="background1"/>
              </w:rPr>
            </w:pPr>
            <w:r w:rsidRPr="00A92A58">
              <w:rPr>
                <w:color w:val="000000" w:themeColor="text1"/>
              </w:rPr>
              <w:fldChar w:fldCharType="begin"/>
            </w:r>
            <w:r w:rsidRPr="00A92A58">
              <w:rPr>
                <w:color w:val="000000" w:themeColor="text1"/>
              </w:rPr>
              <w:instrText xml:space="preserve"> </w:instrText>
            </w:r>
            <w:r w:rsidRPr="00A92A58">
              <w:rPr>
                <w:color w:val="1F497D"/>
              </w:rPr>
              <w:instrText>AutoTextList  \s NoStyle \t “</w:instrText>
            </w:r>
            <w:r w:rsidRPr="00A92A58">
              <w:rPr>
                <w:color w:val="000000" w:themeColor="text1"/>
              </w:rPr>
              <w:instrText>Server- und Cloud-Beitritt</w:instrText>
            </w:r>
            <w:r w:rsidRPr="00A92A58">
              <w:rPr>
                <w:color w:val="1F497D"/>
              </w:rPr>
              <w:instrText>”</w:instrText>
            </w:r>
            <w:r w:rsidRPr="00A92A58">
              <w:rPr>
                <w:color w:val="000000" w:themeColor="text1"/>
              </w:rPr>
              <w:instrText xml:space="preserve"> </w:instrText>
            </w:r>
            <w:r w:rsidRPr="00A92A58">
              <w:rPr>
                <w:color w:val="000000" w:themeColor="text1"/>
              </w:rPr>
              <w:fldChar w:fldCharType="separate"/>
            </w:r>
            <w:r w:rsidRPr="00A92A58">
              <w:t>SCE</w:t>
            </w:r>
            <w:r w:rsidRPr="00A92A58">
              <w:rPr>
                <w:color w:val="000000" w:themeColor="text1"/>
              </w:rPr>
              <w:fldChar w:fldCharType="end"/>
            </w:r>
          </w:p>
        </w:tc>
      </w:tr>
      <w:tr w:rsidR="005C40C4" w14:paraId="4B085B16" w14:textId="77777777" w:rsidTr="00D8222F">
        <w:tc>
          <w:tcPr>
            <w:tcW w:w="2947" w:type="dxa"/>
            <w:tcBorders>
              <w:top w:val="nil"/>
              <w:left w:val="nil"/>
              <w:bottom w:val="dashSmallGap" w:sz="4" w:space="0" w:color="BFBFBF" w:themeColor="background1" w:themeShade="BF"/>
              <w:right w:val="nil"/>
            </w:tcBorders>
          </w:tcPr>
          <w:p w14:paraId="4B085B08" w14:textId="77777777" w:rsidR="005C40C4" w:rsidRDefault="005C40C4" w:rsidP="00A1418D">
            <w:pPr>
              <w:pStyle w:val="ProductList-Offering2"/>
            </w:pPr>
            <w:bookmarkStart w:id="908" w:name="_Toc379797293"/>
            <w:bookmarkStart w:id="909" w:name="_Toc380513318"/>
            <w:bookmarkStart w:id="910" w:name="_Toc380655366"/>
            <w:bookmarkStart w:id="911" w:name="_Toc391370755"/>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(1 Client)</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14:paraId="4B085B09"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B085B0A"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B0B"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B0C"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B0D"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B085B0E" w14:textId="77777777" w:rsidR="005C40C4" w:rsidRDefault="005C40C4" w:rsidP="00C05A53">
            <w:pPr>
              <w:pStyle w:val="ProductList-OfferingBody"/>
              <w:ind w:left="-113"/>
              <w:jc w:val="center"/>
            </w:pPr>
          </w:p>
        </w:tc>
        <w:tc>
          <w:tcPr>
            <w:tcW w:w="595" w:type="dxa"/>
            <w:shd w:val="clear" w:color="auto" w:fill="70AD47" w:themeFill="accent6"/>
            <w:vAlign w:val="center"/>
          </w:tcPr>
          <w:p w14:paraId="4B085B0F" w14:textId="77777777" w:rsidR="005C40C4" w:rsidRDefault="00042275" w:rsidP="00C21FE8">
            <w:pPr>
              <w:pStyle w:val="ProductList-OfferingBody"/>
              <w:ind w:left="-113"/>
              <w:jc w:val="center"/>
            </w:pPr>
            <w:r>
              <w:fldChar w:fldCharType="begin"/>
            </w:r>
            <w:r w:rsidR="005C40C4" w:rsidRPr="005A0966">
              <w:instrText xml:space="preserve"> AutoTextList  \sNoStyle\t "Additional Product"</w:instrText>
            </w:r>
            <w:r>
              <w:fldChar w:fldCharType="separate"/>
            </w:r>
            <w:r w:rsidR="00C21FE8" w:rsidRPr="00C21FE8">
              <w:rPr>
                <w:bCs/>
              </w:rPr>
              <w:fldChar w:fldCharType="begin"/>
            </w:r>
            <w:r w:rsidR="00C21FE8" w:rsidRPr="00C21FE8">
              <w:rPr>
                <w:bCs/>
              </w:rPr>
              <w:instrText xml:space="preserve"> </w:instrText>
            </w:r>
            <w:r w:rsidR="00C21FE8" w:rsidRPr="00C21FE8">
              <w:rPr>
                <w:bCs/>
                <w:color w:val="1F497D"/>
              </w:rPr>
              <w:instrText>AutoTextList  \s NoStyle \t “</w:instrText>
            </w:r>
            <w:r w:rsidR="00C21FE8" w:rsidRPr="00C21FE8">
              <w:rPr>
                <w:bCs/>
              </w:rPr>
              <w:instrText>Zusätzliches Produkt</w:instrText>
            </w:r>
            <w:r w:rsidR="00C21FE8" w:rsidRPr="00C21FE8">
              <w:rPr>
                <w:bCs/>
                <w:color w:val="1F497D"/>
              </w:rPr>
              <w:instrText>”</w:instrText>
            </w:r>
            <w:r w:rsidR="00C21FE8" w:rsidRPr="00C21FE8">
              <w:rPr>
                <w:bCs/>
              </w:rPr>
              <w:instrText xml:space="preserve"> </w:instrText>
            </w:r>
            <w:r w:rsidR="00C21FE8" w:rsidRPr="00C21FE8">
              <w:rPr>
                <w:bCs/>
              </w:rPr>
              <w:fldChar w:fldCharType="separate"/>
            </w:r>
            <w:r w:rsidR="00C21FE8" w:rsidRPr="00C21FE8">
              <w:rPr>
                <w:bCs/>
                <w:color w:val="1F497D"/>
              </w:rPr>
              <w:t xml:space="preserve"> </w:t>
            </w:r>
            <w:r w:rsidR="00C21FE8" w:rsidRPr="00C21FE8">
              <w:rPr>
                <w:bCs/>
              </w:rPr>
              <w:t>A</w:t>
            </w:r>
            <w:r w:rsidR="00C21FE8" w:rsidRPr="00C21FE8">
              <w:rPr>
                <w:bCs/>
              </w:rPr>
              <w:fldChar w:fldCharType="end"/>
            </w:r>
            <w:r w:rsidR="005C40C4">
              <w:t>,</w:t>
            </w:r>
            <w:r>
              <w:fldChar w:fldCharType="end"/>
            </w:r>
            <w:r w:rsidR="00C21FE8" w:rsidRPr="00C21FE8">
              <w:rPr>
                <w:bCs/>
              </w:rPr>
              <w:fldChar w:fldCharType="begin"/>
            </w:r>
            <w:r w:rsidR="00C21FE8" w:rsidRPr="00C21FE8">
              <w:rPr>
                <w:bCs/>
              </w:rPr>
              <w:instrText xml:space="preserve"> </w:instrText>
            </w:r>
            <w:r w:rsidR="00C21FE8" w:rsidRPr="00C21FE8">
              <w:rPr>
                <w:bCs/>
                <w:color w:val="1F497D"/>
              </w:rPr>
              <w:instrText>AutoTextList  \s NoStyle \t “</w:instrText>
            </w:r>
            <w:r w:rsidR="00C21FE8" w:rsidRPr="00C21FE8">
              <w:rPr>
                <w:bCs/>
              </w:rPr>
              <w:instrText>Studentenangebot</w:instrText>
            </w:r>
            <w:r w:rsidR="00C21FE8" w:rsidRPr="00C21FE8">
              <w:rPr>
                <w:bCs/>
                <w:color w:val="1F497D"/>
              </w:rPr>
              <w:instrText>”</w:instrText>
            </w:r>
            <w:r w:rsidR="00C21FE8" w:rsidRPr="00C21FE8">
              <w:rPr>
                <w:bCs/>
              </w:rPr>
              <w:instrText xml:space="preserve"> </w:instrText>
            </w:r>
            <w:r w:rsidR="00C21FE8" w:rsidRPr="00C21FE8">
              <w:rPr>
                <w:bCs/>
              </w:rPr>
              <w:fldChar w:fldCharType="separate"/>
            </w:r>
            <w:r w:rsidR="00C21FE8" w:rsidRPr="00C21FE8">
              <w:rPr>
                <w:bCs/>
              </w:rPr>
              <w:t>ST</w:t>
            </w:r>
            <w:r w:rsidR="00C21FE8" w:rsidRPr="00C21FE8">
              <w:rPr>
                <w:bCs/>
              </w:rPr>
              <w:fldChar w:fldCharType="end"/>
            </w:r>
          </w:p>
        </w:tc>
        <w:tc>
          <w:tcPr>
            <w:tcW w:w="596" w:type="dxa"/>
            <w:shd w:val="clear" w:color="auto" w:fill="BFBFBF" w:themeFill="background1" w:themeFillShade="BF"/>
            <w:vAlign w:val="center"/>
          </w:tcPr>
          <w:p w14:paraId="4B085B10" w14:textId="77777777" w:rsidR="005C40C4" w:rsidRDefault="005C40C4" w:rsidP="00C05A53">
            <w:pPr>
              <w:pStyle w:val="ProductList-OfferingBody"/>
              <w:ind w:left="-113"/>
              <w:jc w:val="center"/>
            </w:pPr>
          </w:p>
        </w:tc>
        <w:tc>
          <w:tcPr>
            <w:tcW w:w="595" w:type="dxa"/>
            <w:shd w:val="clear" w:color="auto" w:fill="70AD47" w:themeFill="accent6"/>
            <w:vAlign w:val="center"/>
          </w:tcPr>
          <w:p w14:paraId="4B085B11" w14:textId="77777777" w:rsidR="005C40C4" w:rsidRDefault="005C40C4" w:rsidP="00C05A53">
            <w:pPr>
              <w:pStyle w:val="ProductList-OfferingBody"/>
              <w:ind w:left="-113"/>
              <w:jc w:val="center"/>
            </w:pPr>
          </w:p>
        </w:tc>
        <w:tc>
          <w:tcPr>
            <w:tcW w:w="533" w:type="dxa"/>
            <w:shd w:val="clear" w:color="auto" w:fill="BFBFBF" w:themeFill="background1" w:themeFillShade="BF"/>
            <w:vAlign w:val="center"/>
          </w:tcPr>
          <w:p w14:paraId="4B085B12" w14:textId="77777777" w:rsidR="005C40C4" w:rsidRDefault="005C40C4" w:rsidP="00C05A53">
            <w:pPr>
              <w:pStyle w:val="ProductList-OfferingBody"/>
              <w:ind w:left="-113"/>
              <w:jc w:val="center"/>
            </w:pPr>
          </w:p>
        </w:tc>
        <w:tc>
          <w:tcPr>
            <w:tcW w:w="658" w:type="dxa"/>
            <w:shd w:val="clear" w:color="auto" w:fill="70AD47" w:themeFill="accent6"/>
            <w:vAlign w:val="center"/>
          </w:tcPr>
          <w:p w14:paraId="4B085B13" w14:textId="77777777" w:rsidR="005C40C4" w:rsidRDefault="00C21FE8" w:rsidP="00C21FE8">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Angepasste Desktop-Plattform</w:instrText>
            </w:r>
            <w:r w:rsidRPr="00C21FE8">
              <w:rPr>
                <w:bCs/>
                <w:color w:val="1F497D"/>
              </w:rPr>
              <w:instrText>”</w:instrText>
            </w:r>
            <w:r w:rsidRPr="00C21FE8">
              <w:rPr>
                <w:bCs/>
              </w:rPr>
              <w:instrText xml:space="preserve"> </w:instrText>
            </w:r>
            <w:r w:rsidRPr="00C21FE8">
              <w:rPr>
                <w:bCs/>
              </w:rPr>
              <w:fldChar w:fldCharType="separate"/>
            </w:r>
            <w:r w:rsidRPr="00C21FE8">
              <w:rPr>
                <w:bCs/>
              </w:rPr>
              <w:t>CP</w:t>
            </w:r>
            <w:r w:rsidRPr="00C21FE8">
              <w:rPr>
                <w:bCs/>
              </w:rPr>
              <w:fldChar w:fldCharType="end"/>
            </w:r>
            <w:r w:rsidR="00042275">
              <w:t>,</w:t>
            </w:r>
            <w:r w:rsidR="00042275">
              <w:fldChar w:fldCharType="begin"/>
            </w:r>
            <w:r w:rsidR="005C40C4" w:rsidRPr="003A35A1">
              <w:instrText xml:space="preserve"> </w:instrText>
            </w:r>
            <w:r w:rsidR="005C40C4">
              <w:instrText>AutoTextList  \sNoStyle\t "Non-Company Wide in Open Value"</w:instrText>
            </w:r>
            <w:r w:rsidR="00042275">
              <w:fldChar w:fldCharType="separate"/>
            </w:r>
            <w:r w:rsidRPr="00C21FE8">
              <w:rPr>
                <w:bCs/>
              </w:rPr>
              <w:t>P</w:t>
            </w:r>
            <w:r w:rsidR="005C40C4">
              <w:t xml:space="preserve"> </w:t>
            </w:r>
            <w:r w:rsidR="00042275">
              <w:fldChar w:fldCharType="end"/>
            </w:r>
          </w:p>
        </w:tc>
        <w:tc>
          <w:tcPr>
            <w:tcW w:w="595" w:type="dxa"/>
            <w:shd w:val="clear" w:color="auto" w:fill="BFBFBF" w:themeFill="background1" w:themeFillShade="BF"/>
            <w:vAlign w:val="center"/>
          </w:tcPr>
          <w:p w14:paraId="4B085B14"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B085B15" w14:textId="77777777" w:rsidR="005C40C4" w:rsidRDefault="005C40C4" w:rsidP="00C05A53">
            <w:pPr>
              <w:pStyle w:val="ProductList-OfferingBody"/>
              <w:ind w:left="-113"/>
              <w:jc w:val="center"/>
            </w:pPr>
          </w:p>
        </w:tc>
      </w:tr>
      <w:tr w:rsidR="005C40C4" w14:paraId="4B085B25" w14:textId="77777777" w:rsidTr="00D8222F">
        <w:tc>
          <w:tcPr>
            <w:tcW w:w="2947" w:type="dxa"/>
            <w:tcBorders>
              <w:top w:val="nil"/>
              <w:left w:val="nil"/>
              <w:bottom w:val="dashSmallGap" w:sz="4" w:space="0" w:color="BFBFBF" w:themeColor="background1" w:themeShade="BF"/>
              <w:right w:val="nil"/>
            </w:tcBorders>
          </w:tcPr>
          <w:p w14:paraId="4B085B17" w14:textId="77777777" w:rsidR="005C40C4" w:rsidRDefault="005C40C4" w:rsidP="00A1418D">
            <w:pPr>
              <w:pStyle w:val="ProductList-Offering2"/>
            </w:pPr>
            <w:bookmarkStart w:id="912" w:name="_Toc379797294"/>
            <w:bookmarkStart w:id="913" w:name="_Toc380513319"/>
            <w:bookmarkStart w:id="914" w:name="_Toc380655367"/>
            <w:bookmarkStart w:id="915" w:name="_Toc391370756"/>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(5 Client)</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14:paraId="4B085B18"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B085B19" w14:textId="77777777" w:rsidR="005C40C4" w:rsidRDefault="005C40C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B085B1A"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B1B"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B1C" w14:textId="77777777" w:rsidR="005C40C4" w:rsidRDefault="005C40C4" w:rsidP="00C05A53">
            <w:pPr>
              <w:pStyle w:val="ProductList-OfferingBody"/>
              <w:ind w:left="-113"/>
              <w:jc w:val="center"/>
            </w:pPr>
            <w:r>
              <w:t>5</w:t>
            </w:r>
          </w:p>
        </w:tc>
        <w:tc>
          <w:tcPr>
            <w:tcW w:w="596" w:type="dxa"/>
            <w:shd w:val="clear" w:color="auto" w:fill="BFBFBF" w:themeFill="background1" w:themeFillShade="BF"/>
            <w:vAlign w:val="center"/>
          </w:tcPr>
          <w:p w14:paraId="4B085B1D" w14:textId="77777777" w:rsidR="005C40C4" w:rsidRDefault="005C40C4" w:rsidP="00C05A53">
            <w:pPr>
              <w:pStyle w:val="ProductList-OfferingBody"/>
              <w:ind w:left="-113"/>
              <w:jc w:val="center"/>
            </w:pPr>
          </w:p>
        </w:tc>
        <w:tc>
          <w:tcPr>
            <w:tcW w:w="595" w:type="dxa"/>
            <w:shd w:val="clear" w:color="auto" w:fill="70AD47" w:themeFill="accent6"/>
            <w:vAlign w:val="center"/>
          </w:tcPr>
          <w:p w14:paraId="4B085B1E" w14:textId="77777777" w:rsidR="005C40C4" w:rsidRDefault="00D8222F"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c>
          <w:tcPr>
            <w:tcW w:w="596" w:type="dxa"/>
            <w:shd w:val="clear" w:color="auto" w:fill="BFBFBF" w:themeFill="background1" w:themeFillShade="BF"/>
            <w:vAlign w:val="center"/>
          </w:tcPr>
          <w:p w14:paraId="4B085B1F" w14:textId="77777777" w:rsidR="005C40C4" w:rsidRDefault="005C40C4" w:rsidP="00C05A53">
            <w:pPr>
              <w:pStyle w:val="ProductList-OfferingBody"/>
              <w:ind w:left="-113"/>
              <w:jc w:val="center"/>
            </w:pPr>
          </w:p>
        </w:tc>
        <w:tc>
          <w:tcPr>
            <w:tcW w:w="595" w:type="dxa"/>
            <w:shd w:val="clear" w:color="auto" w:fill="70AD47" w:themeFill="accent6"/>
            <w:vAlign w:val="center"/>
          </w:tcPr>
          <w:p w14:paraId="4B085B20" w14:textId="77777777" w:rsidR="005C40C4" w:rsidRDefault="005C40C4" w:rsidP="00C05A53">
            <w:pPr>
              <w:pStyle w:val="ProductList-OfferingBody"/>
              <w:ind w:left="-113"/>
              <w:jc w:val="center"/>
            </w:pPr>
          </w:p>
        </w:tc>
        <w:tc>
          <w:tcPr>
            <w:tcW w:w="533" w:type="dxa"/>
            <w:shd w:val="clear" w:color="auto" w:fill="70AD47" w:themeFill="accent6"/>
            <w:vAlign w:val="center"/>
          </w:tcPr>
          <w:p w14:paraId="4B085B21" w14:textId="77777777" w:rsidR="005C40C4" w:rsidRPr="00C21FE8" w:rsidRDefault="00C21FE8" w:rsidP="00C05A53">
            <w:pPr>
              <w:pStyle w:val="ProductList-OfferingBody"/>
              <w:ind w:left="-113"/>
              <w:jc w:val="center"/>
              <w:rPr>
                <w:bCs/>
              </w:rP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Open-Lizenz und Open Value</w:instrText>
            </w:r>
            <w:r w:rsidRPr="00C21FE8">
              <w:rPr>
                <w:bCs/>
                <w:color w:val="1F497D"/>
              </w:rPr>
              <w:instrText>”</w:instrText>
            </w:r>
            <w:r w:rsidRPr="00C21FE8">
              <w:rPr>
                <w:bCs/>
              </w:rPr>
              <w:instrText xml:space="preserve"> </w:instrText>
            </w:r>
            <w:r w:rsidRPr="00C21FE8">
              <w:rPr>
                <w:bCs/>
              </w:rPr>
              <w:fldChar w:fldCharType="separate"/>
            </w:r>
            <w:r w:rsidRPr="00C21FE8">
              <w:rPr>
                <w:bCs/>
              </w:rPr>
              <w:t>OF</w:t>
            </w:r>
            <w:r w:rsidRPr="00C21FE8">
              <w:rPr>
                <w:bCs/>
              </w:rPr>
              <w:fldChar w:fldCharType="end"/>
            </w:r>
          </w:p>
        </w:tc>
        <w:tc>
          <w:tcPr>
            <w:tcW w:w="658" w:type="dxa"/>
            <w:shd w:val="clear" w:color="auto" w:fill="70AD47" w:themeFill="accent6"/>
            <w:vAlign w:val="center"/>
          </w:tcPr>
          <w:p w14:paraId="4B085B22" w14:textId="77777777" w:rsidR="005C40C4" w:rsidRDefault="00C21FE8" w:rsidP="00C21FE8">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Angepasste Desktop-Plattform</w:instrText>
            </w:r>
            <w:r w:rsidRPr="00C21FE8">
              <w:rPr>
                <w:bCs/>
                <w:color w:val="1F497D"/>
              </w:rPr>
              <w:instrText>”</w:instrText>
            </w:r>
            <w:r w:rsidRPr="00C21FE8">
              <w:rPr>
                <w:bCs/>
              </w:rPr>
              <w:instrText xml:space="preserve"> </w:instrText>
            </w:r>
            <w:r w:rsidRPr="00C21FE8">
              <w:rPr>
                <w:bCs/>
              </w:rPr>
              <w:fldChar w:fldCharType="separate"/>
            </w:r>
            <w:r w:rsidRPr="00C21FE8">
              <w:rPr>
                <w:bCs/>
              </w:rPr>
              <w:t>CP</w:t>
            </w:r>
            <w:r w:rsidRPr="00C21FE8">
              <w:rPr>
                <w:bCs/>
              </w:rPr>
              <w:fldChar w:fldCharType="end"/>
            </w:r>
            <w:r w:rsidR="00042275">
              <w:t>,</w:t>
            </w:r>
            <w:r w:rsidR="00042275">
              <w:fldChar w:fldCharType="begin"/>
            </w:r>
            <w:r w:rsidR="005C40C4" w:rsidRPr="003A35A1">
              <w:instrText xml:space="preserve"> </w:instrText>
            </w:r>
            <w:r w:rsidR="005C40C4">
              <w:instrText>AutoTextList  \sNoStyle\t "Non-Company Wide in Open Value"</w:instrText>
            </w:r>
            <w:r w:rsidR="00042275">
              <w:fldChar w:fldCharType="separate"/>
            </w:r>
            <w:r w:rsidRPr="00C21FE8">
              <w:rPr>
                <w:bCs/>
              </w:rPr>
              <w:t>P</w:t>
            </w:r>
            <w:r w:rsidR="005C40C4">
              <w:t xml:space="preserve"> </w:t>
            </w:r>
            <w:r w:rsidR="00042275">
              <w:fldChar w:fldCharType="end"/>
            </w:r>
          </w:p>
        </w:tc>
        <w:tc>
          <w:tcPr>
            <w:tcW w:w="595" w:type="dxa"/>
            <w:shd w:val="clear" w:color="auto" w:fill="BFBFBF" w:themeFill="background1" w:themeFillShade="BF"/>
            <w:vAlign w:val="center"/>
          </w:tcPr>
          <w:p w14:paraId="4B085B23"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B085B24" w14:textId="77777777" w:rsidR="005C40C4" w:rsidRDefault="005C40C4" w:rsidP="00C05A53">
            <w:pPr>
              <w:pStyle w:val="ProductList-OfferingBody"/>
              <w:ind w:left="-113"/>
              <w:jc w:val="center"/>
            </w:pPr>
          </w:p>
        </w:tc>
      </w:tr>
      <w:tr w:rsidR="005C40C4" w14:paraId="4B085B34" w14:textId="77777777" w:rsidTr="00D8222F">
        <w:tc>
          <w:tcPr>
            <w:tcW w:w="2947" w:type="dxa"/>
            <w:tcBorders>
              <w:top w:val="nil"/>
              <w:left w:val="nil"/>
              <w:bottom w:val="dashSmallGap" w:sz="4" w:space="0" w:color="BFBFBF" w:themeColor="background1" w:themeShade="BF"/>
              <w:right w:val="nil"/>
            </w:tcBorders>
          </w:tcPr>
          <w:p w14:paraId="4B085B26" w14:textId="77777777" w:rsidR="005C40C4" w:rsidRDefault="005C40C4" w:rsidP="00A1418D">
            <w:pPr>
              <w:pStyle w:val="ProductList-Offering2"/>
            </w:pPr>
            <w:bookmarkStart w:id="916" w:name="_Toc379797295"/>
            <w:bookmarkStart w:id="917" w:name="_Toc380513320"/>
            <w:bookmarkStart w:id="918" w:name="_Toc380655368"/>
            <w:bookmarkStart w:id="919" w:name="_Toc391370757"/>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(20 Client)</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14:paraId="4B085B27"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B085B28" w14:textId="77777777" w:rsidR="005C40C4" w:rsidRDefault="005C40C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B085B29"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B2A"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085B2B" w14:textId="77777777" w:rsidR="005C40C4" w:rsidRDefault="005C40C4" w:rsidP="00C05A53">
            <w:pPr>
              <w:pStyle w:val="ProductList-OfferingBody"/>
              <w:ind w:left="-113"/>
              <w:jc w:val="center"/>
            </w:pPr>
            <w:r>
              <w:t>25</w:t>
            </w:r>
          </w:p>
        </w:tc>
        <w:tc>
          <w:tcPr>
            <w:tcW w:w="596" w:type="dxa"/>
            <w:shd w:val="clear" w:color="auto" w:fill="BFBFBF" w:themeFill="background1" w:themeFillShade="BF"/>
            <w:vAlign w:val="center"/>
          </w:tcPr>
          <w:p w14:paraId="4B085B2C" w14:textId="77777777" w:rsidR="005C40C4" w:rsidRDefault="005C40C4" w:rsidP="00C05A53">
            <w:pPr>
              <w:pStyle w:val="ProductList-OfferingBody"/>
              <w:ind w:left="-113"/>
              <w:jc w:val="center"/>
            </w:pPr>
          </w:p>
        </w:tc>
        <w:tc>
          <w:tcPr>
            <w:tcW w:w="595" w:type="dxa"/>
            <w:shd w:val="clear" w:color="auto" w:fill="70AD47" w:themeFill="accent6"/>
            <w:vAlign w:val="center"/>
          </w:tcPr>
          <w:p w14:paraId="4B085B2D" w14:textId="77777777" w:rsidR="005C40C4" w:rsidRDefault="00D8222F"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c>
          <w:tcPr>
            <w:tcW w:w="596" w:type="dxa"/>
            <w:shd w:val="clear" w:color="auto" w:fill="BFBFBF" w:themeFill="background1" w:themeFillShade="BF"/>
            <w:vAlign w:val="center"/>
          </w:tcPr>
          <w:p w14:paraId="4B085B2E" w14:textId="77777777" w:rsidR="005C40C4" w:rsidRDefault="005C40C4" w:rsidP="00C05A53">
            <w:pPr>
              <w:pStyle w:val="ProductList-OfferingBody"/>
              <w:ind w:left="-113"/>
              <w:jc w:val="center"/>
            </w:pPr>
          </w:p>
        </w:tc>
        <w:tc>
          <w:tcPr>
            <w:tcW w:w="595" w:type="dxa"/>
            <w:shd w:val="clear" w:color="auto" w:fill="70AD47" w:themeFill="accent6"/>
            <w:vAlign w:val="center"/>
          </w:tcPr>
          <w:p w14:paraId="4B085B2F" w14:textId="77777777" w:rsidR="005C40C4" w:rsidRDefault="005C40C4" w:rsidP="00C05A53">
            <w:pPr>
              <w:pStyle w:val="ProductList-OfferingBody"/>
              <w:ind w:left="-113"/>
              <w:jc w:val="center"/>
            </w:pPr>
          </w:p>
        </w:tc>
        <w:tc>
          <w:tcPr>
            <w:tcW w:w="533" w:type="dxa"/>
            <w:shd w:val="clear" w:color="auto" w:fill="70AD47" w:themeFill="accent6"/>
            <w:vAlign w:val="center"/>
          </w:tcPr>
          <w:p w14:paraId="4B085B30" w14:textId="77777777" w:rsidR="005C40C4" w:rsidRDefault="00C21FE8" w:rsidP="00C05A53">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Open-Lizenz und Open Value</w:instrText>
            </w:r>
            <w:r w:rsidRPr="00C21FE8">
              <w:rPr>
                <w:bCs/>
                <w:color w:val="1F497D"/>
              </w:rPr>
              <w:instrText>”</w:instrText>
            </w:r>
            <w:r w:rsidRPr="00C21FE8">
              <w:rPr>
                <w:bCs/>
              </w:rPr>
              <w:instrText xml:space="preserve"> </w:instrText>
            </w:r>
            <w:r w:rsidRPr="00C21FE8">
              <w:rPr>
                <w:bCs/>
              </w:rPr>
              <w:fldChar w:fldCharType="separate"/>
            </w:r>
            <w:r w:rsidRPr="00C21FE8">
              <w:rPr>
                <w:bCs/>
              </w:rPr>
              <w:t>OF</w:t>
            </w:r>
            <w:r w:rsidRPr="00C21FE8">
              <w:rPr>
                <w:bCs/>
              </w:rPr>
              <w:fldChar w:fldCharType="end"/>
            </w:r>
          </w:p>
        </w:tc>
        <w:tc>
          <w:tcPr>
            <w:tcW w:w="658" w:type="dxa"/>
            <w:shd w:val="clear" w:color="auto" w:fill="70AD47" w:themeFill="accent6"/>
            <w:vAlign w:val="center"/>
          </w:tcPr>
          <w:p w14:paraId="4B085B31" w14:textId="77777777" w:rsidR="005C40C4" w:rsidRDefault="00C21FE8" w:rsidP="00C21FE8">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Angepasste Desktop-Plattform</w:instrText>
            </w:r>
            <w:r w:rsidRPr="00C21FE8">
              <w:rPr>
                <w:bCs/>
                <w:color w:val="1F497D"/>
              </w:rPr>
              <w:instrText>”</w:instrText>
            </w:r>
            <w:r w:rsidRPr="00C21FE8">
              <w:rPr>
                <w:bCs/>
              </w:rPr>
              <w:instrText xml:space="preserve"> </w:instrText>
            </w:r>
            <w:r w:rsidRPr="00C21FE8">
              <w:rPr>
                <w:bCs/>
              </w:rPr>
              <w:fldChar w:fldCharType="separate"/>
            </w:r>
            <w:r w:rsidRPr="00C21FE8">
              <w:rPr>
                <w:bCs/>
              </w:rPr>
              <w:t>CP</w:t>
            </w:r>
            <w:r w:rsidRPr="00C21FE8">
              <w:rPr>
                <w:bCs/>
              </w:rPr>
              <w:fldChar w:fldCharType="end"/>
            </w:r>
            <w:r w:rsidR="00042275">
              <w:t>,</w:t>
            </w:r>
            <w:r w:rsidR="00042275">
              <w:fldChar w:fldCharType="begin"/>
            </w:r>
            <w:r w:rsidR="005C40C4" w:rsidRPr="003A35A1">
              <w:instrText xml:space="preserve"> </w:instrText>
            </w:r>
            <w:r w:rsidR="005C40C4">
              <w:instrText>AutoTextList  \sNoStyle\t "Non-Company Wide in Open Value"</w:instrText>
            </w:r>
            <w:r w:rsidR="00042275">
              <w:fldChar w:fldCharType="separate"/>
            </w:r>
            <w:r w:rsidRPr="00C21FE8">
              <w:rPr>
                <w:bCs/>
              </w:rPr>
              <w:t>P</w:t>
            </w:r>
            <w:r w:rsidR="005C40C4">
              <w:t xml:space="preserve"> </w:t>
            </w:r>
            <w:r w:rsidR="00042275">
              <w:fldChar w:fldCharType="end"/>
            </w:r>
          </w:p>
        </w:tc>
        <w:tc>
          <w:tcPr>
            <w:tcW w:w="595" w:type="dxa"/>
            <w:shd w:val="clear" w:color="auto" w:fill="BFBFBF" w:themeFill="background1" w:themeFillShade="BF"/>
            <w:vAlign w:val="center"/>
          </w:tcPr>
          <w:p w14:paraId="4B085B32"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B085B33" w14:textId="77777777" w:rsidR="005C40C4" w:rsidRDefault="005C40C4" w:rsidP="00C05A53">
            <w:pPr>
              <w:pStyle w:val="ProductList-OfferingBody"/>
              <w:ind w:left="-113"/>
              <w:jc w:val="center"/>
            </w:pPr>
          </w:p>
        </w:tc>
      </w:tr>
      <w:tr w:rsidR="00C05A53" w14:paraId="4B085B43" w14:textId="77777777" w:rsidTr="00D8222F">
        <w:tc>
          <w:tcPr>
            <w:tcW w:w="2947" w:type="dxa"/>
            <w:tcBorders>
              <w:top w:val="nil"/>
              <w:left w:val="nil"/>
              <w:bottom w:val="dashSmallGap" w:sz="4" w:space="0" w:color="BFBFBF" w:themeColor="background1" w:themeShade="BF"/>
              <w:right w:val="nil"/>
            </w:tcBorders>
          </w:tcPr>
          <w:p w14:paraId="4B085B35" w14:textId="77777777" w:rsidR="00C05A53" w:rsidRDefault="005C40C4" w:rsidP="00A1418D">
            <w:pPr>
              <w:pStyle w:val="ProductList-Offering2"/>
            </w:pPr>
            <w:bookmarkStart w:id="920" w:name="_Toc379797296"/>
            <w:bookmarkStart w:id="921" w:name="_Toc380513321"/>
            <w:bookmarkStart w:id="922" w:name="_Toc380655369"/>
            <w:bookmarkStart w:id="923" w:name="_Toc391370758"/>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(1 Client)</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14:paraId="4B085B36" w14:textId="77777777" w:rsidR="00C05A53"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B085B37" w14:textId="77777777" w:rsidR="00C05A53"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B085B38" w14:textId="77777777" w:rsidR="00C05A53" w:rsidRDefault="005C40C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085B39" w14:textId="77777777" w:rsidR="00C05A53" w:rsidRDefault="005C40C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085B3A" w14:textId="77777777" w:rsidR="00C05A53" w:rsidRDefault="005C40C4" w:rsidP="00C05A53">
            <w:pPr>
              <w:pStyle w:val="ProductList-OfferingBody"/>
              <w:ind w:left="-113"/>
              <w:jc w:val="center"/>
            </w:pPr>
            <w:r>
              <w:t>1</w:t>
            </w:r>
          </w:p>
        </w:tc>
        <w:tc>
          <w:tcPr>
            <w:tcW w:w="596" w:type="dxa"/>
            <w:shd w:val="clear" w:color="auto" w:fill="BFBFBF" w:themeFill="background1" w:themeFillShade="BF"/>
            <w:vAlign w:val="center"/>
          </w:tcPr>
          <w:p w14:paraId="4B085B3B"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B3C" w14:textId="77777777" w:rsidR="00C05A53" w:rsidRDefault="00C21FE8" w:rsidP="00C21FE8">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Zusätzliches Produkt</w:instrText>
            </w:r>
            <w:r w:rsidRPr="00C21FE8">
              <w:rPr>
                <w:bCs/>
                <w:color w:val="1F497D"/>
              </w:rPr>
              <w:instrText>”</w:instrText>
            </w:r>
            <w:r w:rsidRPr="00C21FE8">
              <w:rPr>
                <w:bCs/>
              </w:rPr>
              <w:instrText xml:space="preserve"> </w:instrText>
            </w:r>
            <w:r w:rsidRPr="00C21FE8">
              <w:rPr>
                <w:bCs/>
              </w:rPr>
              <w:fldChar w:fldCharType="separate"/>
            </w:r>
            <w:r w:rsidRPr="00C21FE8">
              <w:rPr>
                <w:bCs/>
                <w:color w:val="1F497D"/>
              </w:rPr>
              <w:t xml:space="preserve"> </w:t>
            </w:r>
            <w:r w:rsidRPr="00C21FE8">
              <w:rPr>
                <w:bCs/>
              </w:rPr>
              <w:t>A</w:t>
            </w:r>
            <w:r w:rsidRPr="00C21FE8">
              <w:rPr>
                <w:bCs/>
              </w:rPr>
              <w:fldChar w:fldCharType="end"/>
            </w:r>
            <w:r w:rsidR="00042275">
              <w:t>,</w:t>
            </w: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Studentenangebot</w:instrText>
            </w:r>
            <w:r w:rsidRPr="00C21FE8">
              <w:rPr>
                <w:bCs/>
                <w:color w:val="1F497D"/>
              </w:rPr>
              <w:instrText>”</w:instrText>
            </w:r>
            <w:r w:rsidRPr="00C21FE8">
              <w:rPr>
                <w:bCs/>
              </w:rPr>
              <w:instrText xml:space="preserve"> </w:instrText>
            </w:r>
            <w:r w:rsidRPr="00C21FE8">
              <w:rPr>
                <w:bCs/>
              </w:rPr>
              <w:fldChar w:fldCharType="separate"/>
            </w:r>
            <w:r w:rsidRPr="00C21FE8">
              <w:rPr>
                <w:bCs/>
              </w:rPr>
              <w:t>ST</w:t>
            </w:r>
            <w:r w:rsidRPr="00C21FE8">
              <w:rPr>
                <w:bCs/>
              </w:rPr>
              <w:fldChar w:fldCharType="end"/>
            </w:r>
          </w:p>
        </w:tc>
        <w:tc>
          <w:tcPr>
            <w:tcW w:w="596" w:type="dxa"/>
            <w:shd w:val="clear" w:color="auto" w:fill="BFBFBF" w:themeFill="background1" w:themeFillShade="BF"/>
            <w:vAlign w:val="center"/>
          </w:tcPr>
          <w:p w14:paraId="4B085B3D"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B3E" w14:textId="77777777" w:rsidR="00C05A53" w:rsidRDefault="00C05A53" w:rsidP="00C05A53">
            <w:pPr>
              <w:pStyle w:val="ProductList-OfferingBody"/>
              <w:ind w:left="-113"/>
              <w:jc w:val="center"/>
            </w:pPr>
          </w:p>
        </w:tc>
        <w:tc>
          <w:tcPr>
            <w:tcW w:w="533" w:type="dxa"/>
            <w:shd w:val="clear" w:color="auto" w:fill="BFBFBF" w:themeFill="background1" w:themeFillShade="BF"/>
            <w:vAlign w:val="center"/>
          </w:tcPr>
          <w:p w14:paraId="4B085B3F" w14:textId="77777777" w:rsidR="00C05A53" w:rsidRDefault="00C05A53" w:rsidP="00C05A53">
            <w:pPr>
              <w:pStyle w:val="ProductList-OfferingBody"/>
              <w:ind w:left="-113"/>
              <w:jc w:val="center"/>
            </w:pPr>
          </w:p>
        </w:tc>
        <w:tc>
          <w:tcPr>
            <w:tcW w:w="658" w:type="dxa"/>
            <w:shd w:val="clear" w:color="auto" w:fill="70AD47" w:themeFill="accent6"/>
            <w:vAlign w:val="center"/>
          </w:tcPr>
          <w:p w14:paraId="4B085B40" w14:textId="77777777" w:rsidR="00C05A53" w:rsidRDefault="00C21FE8" w:rsidP="00C21FE8">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Angepasste Desktop-Plattform</w:instrText>
            </w:r>
            <w:r w:rsidRPr="00C21FE8">
              <w:rPr>
                <w:bCs/>
                <w:color w:val="1F497D"/>
              </w:rPr>
              <w:instrText>”</w:instrText>
            </w:r>
            <w:r w:rsidRPr="00C21FE8">
              <w:rPr>
                <w:bCs/>
              </w:rPr>
              <w:instrText xml:space="preserve"> </w:instrText>
            </w:r>
            <w:r w:rsidRPr="00C21FE8">
              <w:rPr>
                <w:bCs/>
              </w:rPr>
              <w:fldChar w:fldCharType="separate"/>
            </w:r>
            <w:r w:rsidRPr="00C21FE8">
              <w:rPr>
                <w:bCs/>
              </w:rPr>
              <w:t>CP</w:t>
            </w:r>
            <w:r w:rsidRPr="00C21FE8">
              <w:rPr>
                <w:bCs/>
              </w:rPr>
              <w:fldChar w:fldCharType="end"/>
            </w:r>
            <w:r w:rsidR="00042275">
              <w:t>,</w:t>
            </w:r>
            <w:r w:rsidR="00042275">
              <w:fldChar w:fldCharType="begin"/>
            </w:r>
            <w:r w:rsidR="005C40C4" w:rsidRPr="003A35A1">
              <w:instrText xml:space="preserve"> </w:instrText>
            </w:r>
            <w:r w:rsidR="005C40C4">
              <w:instrText>AutoTextList  \sNoStyle\t "Non-Company Wide in Open Value"</w:instrText>
            </w:r>
            <w:r w:rsidR="00042275">
              <w:fldChar w:fldCharType="separate"/>
            </w:r>
            <w:r w:rsidRPr="00C21FE8">
              <w:rPr>
                <w:bCs/>
              </w:rPr>
              <w:t>P</w:t>
            </w:r>
            <w:r w:rsidR="005C40C4">
              <w:t xml:space="preserve"> </w:t>
            </w:r>
            <w:r w:rsidR="00042275">
              <w:fldChar w:fldCharType="end"/>
            </w:r>
          </w:p>
        </w:tc>
        <w:tc>
          <w:tcPr>
            <w:tcW w:w="595" w:type="dxa"/>
            <w:shd w:val="clear" w:color="auto" w:fill="BFBFBF" w:themeFill="background1" w:themeFillShade="BF"/>
            <w:vAlign w:val="center"/>
          </w:tcPr>
          <w:p w14:paraId="4B085B4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B42" w14:textId="77777777" w:rsidR="00C05A53" w:rsidRDefault="00C05A53" w:rsidP="00C05A53">
            <w:pPr>
              <w:pStyle w:val="ProductList-OfferingBody"/>
              <w:ind w:left="-113"/>
              <w:jc w:val="center"/>
            </w:pPr>
          </w:p>
        </w:tc>
      </w:tr>
      <w:tr w:rsidR="00C05A53" w14:paraId="4B085B52" w14:textId="77777777" w:rsidTr="00D8222F">
        <w:tc>
          <w:tcPr>
            <w:tcW w:w="2947" w:type="dxa"/>
            <w:tcBorders>
              <w:top w:val="dashSmallGap" w:sz="4" w:space="0" w:color="BFBFBF" w:themeColor="background1" w:themeShade="BF"/>
              <w:left w:val="nil"/>
              <w:bottom w:val="dashSmallGap" w:sz="4" w:space="0" w:color="BFBFBF" w:themeColor="background1" w:themeShade="BF"/>
              <w:right w:val="nil"/>
            </w:tcBorders>
          </w:tcPr>
          <w:p w14:paraId="4B085B44" w14:textId="77777777" w:rsidR="00C05A53" w:rsidRDefault="005C40C4" w:rsidP="00A1418D">
            <w:pPr>
              <w:pStyle w:val="ProductList-Offering2"/>
            </w:pPr>
            <w:bookmarkStart w:id="924" w:name="_Toc379797297"/>
            <w:bookmarkStart w:id="925" w:name="_Toc380513322"/>
            <w:bookmarkStart w:id="926" w:name="_Toc380655370"/>
            <w:bookmarkStart w:id="927" w:name="_Toc391370759"/>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(5 Client)</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B45"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85B46" w14:textId="77777777" w:rsidR="00C05A53" w:rsidRDefault="005C40C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085B47"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085B48"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085B49"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B085B4A"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B4B" w14:textId="77777777" w:rsidR="00C05A53" w:rsidRDefault="00D8222F"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c>
          <w:tcPr>
            <w:tcW w:w="596" w:type="dxa"/>
            <w:shd w:val="clear" w:color="auto" w:fill="BFBFBF" w:themeFill="background1" w:themeFillShade="BF"/>
            <w:vAlign w:val="center"/>
          </w:tcPr>
          <w:p w14:paraId="4B085B4C"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B4D" w14:textId="77777777" w:rsidR="00C05A53" w:rsidRDefault="00C05A53" w:rsidP="00C05A53">
            <w:pPr>
              <w:pStyle w:val="ProductList-OfferingBody"/>
              <w:ind w:left="-113"/>
              <w:jc w:val="center"/>
            </w:pPr>
          </w:p>
        </w:tc>
        <w:tc>
          <w:tcPr>
            <w:tcW w:w="533" w:type="dxa"/>
            <w:shd w:val="clear" w:color="auto" w:fill="70AD47" w:themeFill="accent6"/>
            <w:vAlign w:val="center"/>
          </w:tcPr>
          <w:p w14:paraId="4B085B4E" w14:textId="77777777" w:rsidR="00C05A53" w:rsidRDefault="00C21FE8" w:rsidP="00C05A53">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Open-Lizenz und Open Value</w:instrText>
            </w:r>
            <w:r w:rsidRPr="00C21FE8">
              <w:rPr>
                <w:bCs/>
                <w:color w:val="1F497D"/>
              </w:rPr>
              <w:instrText>”</w:instrText>
            </w:r>
            <w:r w:rsidRPr="00C21FE8">
              <w:rPr>
                <w:bCs/>
              </w:rPr>
              <w:instrText xml:space="preserve"> </w:instrText>
            </w:r>
            <w:r w:rsidRPr="00C21FE8">
              <w:rPr>
                <w:bCs/>
              </w:rPr>
              <w:fldChar w:fldCharType="separate"/>
            </w:r>
            <w:r w:rsidRPr="00C21FE8">
              <w:rPr>
                <w:bCs/>
              </w:rPr>
              <w:t>OF</w:t>
            </w:r>
            <w:r w:rsidRPr="00C21FE8">
              <w:rPr>
                <w:bCs/>
              </w:rPr>
              <w:fldChar w:fldCharType="end"/>
            </w:r>
          </w:p>
        </w:tc>
        <w:tc>
          <w:tcPr>
            <w:tcW w:w="658" w:type="dxa"/>
            <w:shd w:val="clear" w:color="auto" w:fill="70AD47" w:themeFill="accent6"/>
            <w:vAlign w:val="center"/>
          </w:tcPr>
          <w:p w14:paraId="4B085B4F" w14:textId="77777777" w:rsidR="00C05A53" w:rsidRDefault="00C21FE8" w:rsidP="00C21FE8">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Angepasste Desktop-Plattform</w:instrText>
            </w:r>
            <w:r w:rsidRPr="00C21FE8">
              <w:rPr>
                <w:bCs/>
                <w:color w:val="1F497D"/>
              </w:rPr>
              <w:instrText>”</w:instrText>
            </w:r>
            <w:r w:rsidRPr="00C21FE8">
              <w:rPr>
                <w:bCs/>
              </w:rPr>
              <w:instrText xml:space="preserve"> </w:instrText>
            </w:r>
            <w:r w:rsidRPr="00C21FE8">
              <w:rPr>
                <w:bCs/>
              </w:rPr>
              <w:fldChar w:fldCharType="separate"/>
            </w:r>
            <w:r w:rsidRPr="00C21FE8">
              <w:rPr>
                <w:bCs/>
              </w:rPr>
              <w:t>CP</w:t>
            </w:r>
            <w:r w:rsidRPr="00C21FE8">
              <w:rPr>
                <w:bCs/>
              </w:rPr>
              <w:fldChar w:fldCharType="end"/>
            </w:r>
            <w:r w:rsidR="00042275">
              <w:t>,</w:t>
            </w:r>
            <w:r w:rsidR="00042275">
              <w:fldChar w:fldCharType="begin"/>
            </w:r>
            <w:r w:rsidR="005C40C4" w:rsidRPr="003A35A1">
              <w:instrText xml:space="preserve"> </w:instrText>
            </w:r>
            <w:r w:rsidR="005C40C4">
              <w:instrText>AutoTextList  \sNoStyle\t "Non-Company Wide in Open Value"</w:instrText>
            </w:r>
            <w:r w:rsidR="00042275">
              <w:fldChar w:fldCharType="separate"/>
            </w:r>
            <w:r w:rsidRPr="00C21FE8">
              <w:rPr>
                <w:bCs/>
              </w:rPr>
              <w:t>P</w:t>
            </w:r>
            <w:r w:rsidR="005C40C4">
              <w:t xml:space="preserve"> </w:t>
            </w:r>
            <w:r w:rsidR="00042275">
              <w:fldChar w:fldCharType="end"/>
            </w:r>
          </w:p>
        </w:tc>
        <w:tc>
          <w:tcPr>
            <w:tcW w:w="595" w:type="dxa"/>
            <w:shd w:val="clear" w:color="auto" w:fill="BFBFBF" w:themeFill="background1" w:themeFillShade="BF"/>
            <w:vAlign w:val="center"/>
          </w:tcPr>
          <w:p w14:paraId="4B085B5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B51" w14:textId="77777777" w:rsidR="00C05A53" w:rsidRDefault="00C05A53" w:rsidP="00C05A53">
            <w:pPr>
              <w:pStyle w:val="ProductList-OfferingBody"/>
              <w:ind w:left="-113"/>
              <w:jc w:val="center"/>
            </w:pPr>
          </w:p>
        </w:tc>
      </w:tr>
      <w:tr w:rsidR="00C05A53" w14:paraId="4B085B61" w14:textId="77777777" w:rsidTr="00D8222F">
        <w:tc>
          <w:tcPr>
            <w:tcW w:w="2947" w:type="dxa"/>
            <w:tcBorders>
              <w:top w:val="dashSmallGap" w:sz="4" w:space="0" w:color="BFBFBF" w:themeColor="background1" w:themeShade="BF"/>
              <w:left w:val="nil"/>
              <w:bottom w:val="nil"/>
              <w:right w:val="nil"/>
            </w:tcBorders>
          </w:tcPr>
          <w:p w14:paraId="4B085B53" w14:textId="77777777" w:rsidR="00C05A53" w:rsidRDefault="005C40C4" w:rsidP="00A1418D">
            <w:pPr>
              <w:pStyle w:val="ProductList-Offering2"/>
            </w:pPr>
            <w:bookmarkStart w:id="928" w:name="_Toc379797298"/>
            <w:bookmarkStart w:id="929" w:name="_Toc380513323"/>
            <w:bookmarkStart w:id="930" w:name="_Toc380655371"/>
            <w:bookmarkStart w:id="931" w:name="_Toc391370760"/>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(20 Client)</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14:paraId="4B085B54"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B085B55" w14:textId="77777777" w:rsidR="00C05A53" w:rsidRDefault="005C40C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B085B56"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085B57"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085B58"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B085B59"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B5A" w14:textId="77777777" w:rsidR="00C05A53" w:rsidRDefault="00D8222F" w:rsidP="00C05A53">
            <w:pPr>
              <w:pStyle w:val="ProductList-OfferingBody"/>
              <w:ind w:left="-113"/>
              <w:jc w:val="center"/>
            </w:pPr>
            <w:r w:rsidRPr="00054B45">
              <w:rPr>
                <w:szCs w:val="18"/>
              </w:rPr>
              <w:fldChar w:fldCharType="begin"/>
            </w:r>
            <w:r w:rsidRPr="00054B45">
              <w:rPr>
                <w:szCs w:val="18"/>
              </w:rPr>
              <w:instrText xml:space="preserve"> </w:instrText>
            </w:r>
            <w:r w:rsidRPr="00054B45">
              <w:rPr>
                <w:color w:val="1F497D"/>
                <w:szCs w:val="18"/>
              </w:rPr>
              <w:instrText>AutoTextList  \s NoStyle \t “</w:instrText>
            </w:r>
            <w:r w:rsidRPr="00054B45">
              <w:rPr>
                <w:szCs w:val="18"/>
              </w:rPr>
              <w:instrText>Zusätzliches Produkt</w:instrText>
            </w:r>
            <w:r w:rsidRPr="00054B45">
              <w:rPr>
                <w:color w:val="1F497D"/>
                <w:szCs w:val="18"/>
              </w:rPr>
              <w:instrText>”</w:instrText>
            </w:r>
            <w:r w:rsidRPr="00054B45">
              <w:rPr>
                <w:szCs w:val="18"/>
              </w:rPr>
              <w:instrText xml:space="preserve"> </w:instrText>
            </w:r>
            <w:r w:rsidRPr="00054B45">
              <w:rPr>
                <w:szCs w:val="18"/>
              </w:rPr>
              <w:fldChar w:fldCharType="separate"/>
            </w:r>
            <w:r w:rsidRPr="00054B45">
              <w:rPr>
                <w:color w:val="1F497D"/>
                <w:szCs w:val="18"/>
              </w:rPr>
              <w:t xml:space="preserve"> </w:t>
            </w:r>
            <w:r w:rsidRPr="00054B45">
              <w:rPr>
                <w:szCs w:val="18"/>
              </w:rPr>
              <w:t>A</w:t>
            </w:r>
            <w:r w:rsidRPr="00054B45">
              <w:rPr>
                <w:szCs w:val="18"/>
              </w:rPr>
              <w:fldChar w:fldCharType="end"/>
            </w:r>
          </w:p>
        </w:tc>
        <w:tc>
          <w:tcPr>
            <w:tcW w:w="596" w:type="dxa"/>
            <w:shd w:val="clear" w:color="auto" w:fill="BFBFBF" w:themeFill="background1" w:themeFillShade="BF"/>
            <w:vAlign w:val="center"/>
          </w:tcPr>
          <w:p w14:paraId="4B085B5B" w14:textId="77777777" w:rsidR="00C05A53" w:rsidRDefault="00C05A53" w:rsidP="00C05A53">
            <w:pPr>
              <w:pStyle w:val="ProductList-OfferingBody"/>
              <w:ind w:left="-113"/>
              <w:jc w:val="center"/>
            </w:pPr>
          </w:p>
        </w:tc>
        <w:tc>
          <w:tcPr>
            <w:tcW w:w="595" w:type="dxa"/>
            <w:shd w:val="clear" w:color="auto" w:fill="70AD47" w:themeFill="accent6"/>
            <w:vAlign w:val="center"/>
          </w:tcPr>
          <w:p w14:paraId="4B085B5C" w14:textId="77777777" w:rsidR="00C05A53" w:rsidRDefault="00C05A53" w:rsidP="00C05A53">
            <w:pPr>
              <w:pStyle w:val="ProductList-OfferingBody"/>
              <w:ind w:left="-113"/>
              <w:jc w:val="center"/>
            </w:pPr>
          </w:p>
        </w:tc>
        <w:tc>
          <w:tcPr>
            <w:tcW w:w="533" w:type="dxa"/>
            <w:shd w:val="clear" w:color="auto" w:fill="70AD47" w:themeFill="accent6"/>
            <w:vAlign w:val="center"/>
          </w:tcPr>
          <w:p w14:paraId="4B085B5D" w14:textId="77777777" w:rsidR="00C05A53" w:rsidRDefault="00C21FE8" w:rsidP="00C05A53">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Open-Lizenz und Open Value</w:instrText>
            </w:r>
            <w:r w:rsidRPr="00C21FE8">
              <w:rPr>
                <w:bCs/>
                <w:color w:val="1F497D"/>
              </w:rPr>
              <w:instrText>”</w:instrText>
            </w:r>
            <w:r w:rsidRPr="00C21FE8">
              <w:rPr>
                <w:bCs/>
              </w:rPr>
              <w:instrText xml:space="preserve"> </w:instrText>
            </w:r>
            <w:r w:rsidRPr="00C21FE8">
              <w:rPr>
                <w:bCs/>
              </w:rPr>
              <w:fldChar w:fldCharType="separate"/>
            </w:r>
            <w:r w:rsidRPr="00C21FE8">
              <w:rPr>
                <w:bCs/>
              </w:rPr>
              <w:t>OF</w:t>
            </w:r>
            <w:r w:rsidRPr="00C21FE8">
              <w:rPr>
                <w:bCs/>
              </w:rPr>
              <w:fldChar w:fldCharType="end"/>
            </w:r>
          </w:p>
        </w:tc>
        <w:tc>
          <w:tcPr>
            <w:tcW w:w="658" w:type="dxa"/>
            <w:shd w:val="clear" w:color="auto" w:fill="70AD47" w:themeFill="accent6"/>
            <w:vAlign w:val="center"/>
          </w:tcPr>
          <w:p w14:paraId="4B085B5E" w14:textId="77777777" w:rsidR="00C05A53" w:rsidRDefault="00C21FE8" w:rsidP="00C21FE8">
            <w:pPr>
              <w:pStyle w:val="ProductList-OfferingBody"/>
              <w:ind w:left="-113"/>
              <w:jc w:val="center"/>
            </w:pPr>
            <w:r w:rsidRPr="00C21FE8">
              <w:rPr>
                <w:bCs/>
              </w:rPr>
              <w:fldChar w:fldCharType="begin"/>
            </w:r>
            <w:r w:rsidRPr="00C21FE8">
              <w:rPr>
                <w:bCs/>
              </w:rPr>
              <w:instrText xml:space="preserve"> </w:instrText>
            </w:r>
            <w:r w:rsidRPr="00C21FE8">
              <w:rPr>
                <w:bCs/>
                <w:color w:val="1F497D"/>
              </w:rPr>
              <w:instrText>AutoTextList  \s NoStyle \t “</w:instrText>
            </w:r>
            <w:r w:rsidRPr="00C21FE8">
              <w:rPr>
                <w:bCs/>
              </w:rPr>
              <w:instrText>Angepasste Desktop-Plattform</w:instrText>
            </w:r>
            <w:r w:rsidRPr="00C21FE8">
              <w:rPr>
                <w:bCs/>
                <w:color w:val="1F497D"/>
              </w:rPr>
              <w:instrText>”</w:instrText>
            </w:r>
            <w:r w:rsidRPr="00C21FE8">
              <w:rPr>
                <w:bCs/>
              </w:rPr>
              <w:instrText xml:space="preserve"> </w:instrText>
            </w:r>
            <w:r w:rsidRPr="00C21FE8">
              <w:rPr>
                <w:bCs/>
              </w:rPr>
              <w:fldChar w:fldCharType="separate"/>
            </w:r>
            <w:r w:rsidRPr="00C21FE8">
              <w:rPr>
                <w:bCs/>
              </w:rPr>
              <w:t>CP</w:t>
            </w:r>
            <w:r w:rsidRPr="00C21FE8">
              <w:rPr>
                <w:bCs/>
              </w:rPr>
              <w:fldChar w:fldCharType="end"/>
            </w:r>
            <w:r w:rsidR="00042275">
              <w:t>,</w:t>
            </w:r>
            <w:r w:rsidR="00042275">
              <w:fldChar w:fldCharType="begin"/>
            </w:r>
            <w:r w:rsidR="005C40C4" w:rsidRPr="003A35A1">
              <w:instrText xml:space="preserve"> </w:instrText>
            </w:r>
            <w:r w:rsidR="005C40C4">
              <w:instrText>AutoTextList  \sNoStyle\t "Non-Company Wide in Open Value"</w:instrText>
            </w:r>
            <w:r w:rsidR="00042275">
              <w:fldChar w:fldCharType="separate"/>
            </w:r>
            <w:r w:rsidRPr="00C21FE8">
              <w:rPr>
                <w:bCs/>
              </w:rPr>
              <w:t>P</w:t>
            </w:r>
            <w:r w:rsidR="005C40C4">
              <w:t xml:space="preserve"> </w:t>
            </w:r>
            <w:r w:rsidR="00042275">
              <w:fldChar w:fldCharType="end"/>
            </w:r>
          </w:p>
        </w:tc>
        <w:tc>
          <w:tcPr>
            <w:tcW w:w="595" w:type="dxa"/>
            <w:shd w:val="clear" w:color="auto" w:fill="BFBFBF" w:themeFill="background1" w:themeFillShade="BF"/>
            <w:vAlign w:val="center"/>
          </w:tcPr>
          <w:p w14:paraId="4B085B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085B60" w14:textId="77777777" w:rsidR="00C05A53" w:rsidRDefault="00C05A53" w:rsidP="00C05A53">
            <w:pPr>
              <w:pStyle w:val="ProductList-OfferingBody"/>
              <w:ind w:left="-113"/>
              <w:jc w:val="center"/>
            </w:pPr>
          </w:p>
        </w:tc>
      </w:tr>
    </w:tbl>
    <w:p w14:paraId="4B085B62" w14:textId="77777777" w:rsidR="00C13DF8" w:rsidRPr="0000177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B085B67" w14:textId="77777777" w:rsidTr="005C40C4">
        <w:tc>
          <w:tcPr>
            <w:tcW w:w="3596" w:type="dxa"/>
          </w:tcPr>
          <w:p w14:paraId="4B085B63" w14:textId="77777777"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597" w:type="dxa"/>
          </w:tcPr>
          <w:p w14:paraId="4B085B64" w14:textId="77777777" w:rsidR="005C40C4" w:rsidRPr="00001778" w:rsidRDefault="005C40C4" w:rsidP="005C40C4">
            <w:pPr>
              <w:pStyle w:val="ProductList-Body"/>
              <w:spacing w:before="20" w:after="20"/>
            </w:pPr>
            <w:r>
              <w:t xml:space="preserve">Produkt-Pool: </w:t>
            </w:r>
            <w:r>
              <w:rPr>
                <w:b/>
              </w:rPr>
              <w:t>Server</w:t>
            </w:r>
          </w:p>
          <w:p w14:paraId="4B085B65" w14:textId="77777777" w:rsidR="0053726B" w:rsidRDefault="00CD60C5" w:rsidP="005C40C4">
            <w:pPr>
              <w:pStyle w:val="ProductList-Body"/>
              <w:spacing w:before="20" w:after="20"/>
            </w:pPr>
            <w:hyperlink w:anchor="Software Assurance" w:history="1">
              <w:r w:rsidR="00042275">
                <w:rPr>
                  <w:rStyle w:val="Hyperlink"/>
                  <w:color w:val="000000" w:themeColor="text1"/>
                  <w:u w:val="none"/>
                </w:rPr>
                <w:t>Software Assurance-Vergünstigungen</w:t>
              </w:r>
            </w:hyperlink>
            <w:r w:rsidR="00042275">
              <w:t xml:space="preserve">: </w:t>
            </w:r>
            <w:r w:rsidR="00042275">
              <w:rPr>
                <w:b/>
              </w:rPr>
              <w:t>Server</w:t>
            </w:r>
          </w:p>
        </w:tc>
        <w:tc>
          <w:tcPr>
            <w:tcW w:w="3597" w:type="dxa"/>
          </w:tcPr>
          <w:p w14:paraId="4B085B66" w14:textId="77777777" w:rsidR="005C40C4" w:rsidRDefault="005C40C4" w:rsidP="005C40C4">
            <w:pPr>
              <w:pStyle w:val="ProductList-Body"/>
              <w:spacing w:before="20" w:after="20"/>
            </w:pPr>
          </w:p>
        </w:tc>
      </w:tr>
    </w:tbl>
    <w:p w14:paraId="4B085B68"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B69" w14:textId="77777777" w:rsidR="009A0C93" w:rsidRPr="00001778" w:rsidRDefault="009A0C93" w:rsidP="004F3C6D">
      <w:pPr>
        <w:pStyle w:val="ProductList-Body"/>
      </w:pPr>
    </w:p>
    <w:p w14:paraId="4B085B6A" w14:textId="77777777"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14:paraId="4B085B6B" w14:textId="77777777" w:rsidR="009A0C93" w:rsidRPr="00001778" w:rsidRDefault="006B2591" w:rsidP="00661180">
      <w:pPr>
        <w:pStyle w:val="ProductList-SectionHeading"/>
        <w:outlineLvl w:val="0"/>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91370761"/>
      <w:r>
        <w:t>Onlinedienste</w:t>
      </w:r>
      <w:bookmarkEnd w:id="932"/>
      <w:bookmarkEnd w:id="933"/>
      <w:bookmarkEnd w:id="934"/>
      <w:bookmarkEnd w:id="935"/>
      <w:bookmarkEnd w:id="936"/>
      <w:bookmarkEnd w:id="937"/>
      <w:bookmarkEnd w:id="938"/>
    </w:p>
    <w:p w14:paraId="4B085B6C" w14:textId="77777777" w:rsidR="009A0C93" w:rsidRPr="00001778" w:rsidRDefault="00EE40B5" w:rsidP="00680B4D">
      <w:pPr>
        <w:pStyle w:val="ProductList-OfferingGroupHeading"/>
        <w:outlineLvl w:val="1"/>
      </w:pPr>
      <w:bookmarkStart w:id="939" w:name="_Toc378147655"/>
      <w:bookmarkStart w:id="940" w:name="_Toc378151557"/>
      <w:bookmarkStart w:id="941" w:name="_Toc379797300"/>
      <w:bookmarkStart w:id="942" w:name="_Toc380513325"/>
      <w:bookmarkStart w:id="943" w:name="_Toc380655373"/>
      <w:bookmarkStart w:id="944" w:name="_Toc391370762"/>
      <w:r>
        <w:t>Allgemeine Bestimmungen</w:t>
      </w:r>
      <w:bookmarkEnd w:id="939"/>
      <w:bookmarkEnd w:id="940"/>
      <w:bookmarkEnd w:id="941"/>
      <w:bookmarkEnd w:id="942"/>
      <w:bookmarkEnd w:id="943"/>
      <w:bookmarkEnd w:id="944"/>
    </w:p>
    <w:p w14:paraId="4B085B6D" w14:textId="77777777" w:rsidR="00EE40B5" w:rsidRPr="00001778" w:rsidRDefault="00EE40B5" w:rsidP="002E202B">
      <w:pPr>
        <w:pStyle w:val="ProductList-Offering2Heading"/>
        <w:outlineLvl w:val="1"/>
      </w:pPr>
      <w:r>
        <w:tab/>
      </w:r>
      <w:bookmarkStart w:id="945" w:name="_Toc378147656"/>
      <w:bookmarkStart w:id="946" w:name="_Toc379797301"/>
      <w:bookmarkStart w:id="947" w:name="_Toc380513326"/>
      <w:bookmarkStart w:id="948" w:name="_Toc380655374"/>
      <w:bookmarkStart w:id="949" w:name="_Toc391370763"/>
      <w:r>
        <w:t>Regionale Verfügbarkeit von Onlinediensten</w:t>
      </w:r>
      <w:bookmarkEnd w:id="945"/>
      <w:bookmarkEnd w:id="946"/>
      <w:bookmarkEnd w:id="947"/>
      <w:bookmarkEnd w:id="948"/>
      <w:bookmarkEnd w:id="949"/>
    </w:p>
    <w:p w14:paraId="4B085B6E" w14:textId="77777777" w:rsidR="00EE40B5" w:rsidRPr="00001778" w:rsidRDefault="00DF229E" w:rsidP="004F3C6D">
      <w:pPr>
        <w:pStyle w:val="ProductList-Body"/>
      </w:pPr>
      <w:r>
        <w:t xml:space="preserve">Unter </w:t>
      </w:r>
      <w:hyperlink r:id="rId46" w:anchor="international" w:history="1">
        <w:r>
          <w:rPr>
            <w:rStyle w:val="Hyperlink"/>
          </w:rPr>
          <w:t>http://www.microsoft.com/online/faq.aspx#international</w:t>
        </w:r>
      </w:hyperlink>
      <w:r>
        <w:t xml:space="preserve"> finden Sie eine Liste der Länder und Regionen, in denen die Onlinedienste verfügbar sind.</w:t>
      </w:r>
    </w:p>
    <w:p w14:paraId="4B085B6F" w14:textId="77777777" w:rsidR="00EE40B5" w:rsidRPr="00001778" w:rsidRDefault="00EE40B5" w:rsidP="004F3C6D">
      <w:pPr>
        <w:pStyle w:val="ProductList-Body"/>
      </w:pPr>
    </w:p>
    <w:p w14:paraId="4B085B70" w14:textId="77777777" w:rsidR="00EE40B5" w:rsidRPr="00001778" w:rsidRDefault="00EE40B5" w:rsidP="002E202B">
      <w:pPr>
        <w:pStyle w:val="ProductList-Offering2Heading"/>
        <w:outlineLvl w:val="1"/>
      </w:pPr>
      <w:r>
        <w:tab/>
      </w:r>
      <w:bookmarkStart w:id="950" w:name="_Toc378147657"/>
      <w:bookmarkStart w:id="951" w:name="_Toc379797302"/>
      <w:bookmarkStart w:id="952" w:name="_Toc380513327"/>
      <w:bookmarkStart w:id="953" w:name="_Toc380655375"/>
      <w:bookmarkStart w:id="954" w:name="_Toc391370764"/>
      <w:r>
        <w:t>Regeln für den Erwerb von Onlinediensten</w:t>
      </w:r>
      <w:bookmarkEnd w:id="950"/>
      <w:bookmarkEnd w:id="951"/>
      <w:bookmarkEnd w:id="952"/>
      <w:bookmarkEnd w:id="953"/>
      <w:bookmarkEnd w:id="954"/>
    </w:p>
    <w:p w14:paraId="4B085B71" w14:textId="77777777" w:rsidR="00DF229E" w:rsidRPr="00001778" w:rsidRDefault="00DF229E" w:rsidP="00DF229E">
      <w:pPr>
        <w:pStyle w:val="ProductList-Body"/>
      </w:pPr>
      <w:r>
        <w:t>Die folgenden Regeln für den Erwerb gelten für den Kauf von Onlinediensten:</w:t>
      </w:r>
    </w:p>
    <w:p w14:paraId="4B085B72" w14:textId="77777777" w:rsidR="00DF229E" w:rsidRPr="00001778" w:rsidRDefault="00DF229E" w:rsidP="00026DDE">
      <w:pPr>
        <w:pStyle w:val="ProductList-Body"/>
        <w:numPr>
          <w:ilvl w:val="0"/>
          <w:numId w:val="11"/>
        </w:numPr>
        <w:ind w:left="450" w:hanging="270"/>
      </w:pPr>
      <w:r>
        <w:t>Kunden müssen über einen aktiven Volumenlizenzvertrag verfügen, um zusätzliche Lizenzen zu bestellen oder Onlinedienste zu verlängern.</w:t>
      </w:r>
      <w:r w:rsidR="001708B0">
        <w:t xml:space="preserve"> </w:t>
      </w:r>
    </w:p>
    <w:p w14:paraId="4B085B73" w14:textId="77777777" w:rsidR="00DF229E" w:rsidRPr="00001778" w:rsidRDefault="00DF229E" w:rsidP="00026DDE">
      <w:pPr>
        <w:pStyle w:val="ProductList-Body"/>
        <w:numPr>
          <w:ilvl w:val="0"/>
          <w:numId w:val="11"/>
        </w:numPr>
        <w:ind w:left="450" w:hanging="270"/>
      </w:pPr>
      <w:r>
        <w:t>Wenn der Kunde zusätzliche Onlinedienste erwirbt, muss die Abonnementlaufzeit des zusätzlichen Erwerbs mit der bestehenden Abonnementlaufzeit des Kunden für denselben Onlinedienst übereinstimmen.</w:t>
      </w:r>
      <w:r w:rsidR="001708B0">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B085B74" w14:textId="77777777" w:rsidR="00DF229E" w:rsidRPr="00001778" w:rsidRDefault="00DF229E" w:rsidP="00026DDE">
      <w:pPr>
        <w:pStyle w:val="ProductList-Body"/>
        <w:numPr>
          <w:ilvl w:val="0"/>
          <w:numId w:val="11"/>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4B085B75" w14:textId="77777777" w:rsidR="00DF229E" w:rsidRPr="00001778" w:rsidRDefault="00DF229E" w:rsidP="00026DDE">
      <w:pPr>
        <w:pStyle w:val="ProductList-Body"/>
        <w:numPr>
          <w:ilvl w:val="0"/>
          <w:numId w:val="11"/>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1708B0">
        <w:t xml:space="preserve"> </w:t>
      </w:r>
      <w:r>
        <w:t>Kunden mit einem Konzernvertrag sind nicht berechtigt, eine True Up-Bestellung für weitere Abonnementlizenzen einzureichen.</w:t>
      </w:r>
      <w:r w:rsidR="001708B0">
        <w:t xml:space="preserve"> </w:t>
      </w:r>
    </w:p>
    <w:p w14:paraId="4B085B76" w14:textId="77777777" w:rsidR="00DF229E" w:rsidRPr="00001778" w:rsidRDefault="00DF229E" w:rsidP="00026DDE">
      <w:pPr>
        <w:pStyle w:val="ProductList-Body"/>
        <w:numPr>
          <w:ilvl w:val="0"/>
          <w:numId w:val="11"/>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14:paraId="4B085B77" w14:textId="77777777" w:rsidR="00DF229E" w:rsidRPr="00001778" w:rsidRDefault="00DF229E" w:rsidP="00026DDE">
      <w:pPr>
        <w:pStyle w:val="ProductList-Body"/>
        <w:numPr>
          <w:ilvl w:val="0"/>
          <w:numId w:val="11"/>
        </w:numPr>
        <w:ind w:left="450" w:hanging="270"/>
      </w:pPr>
      <w:r>
        <w:t>Ein Kunde ist mit einem Mindesterwerb von 5 Lizenzen für das Open Value-Programm qualifiziert.</w:t>
      </w:r>
      <w:r w:rsidR="001708B0">
        <w:t xml:space="preserve"> </w:t>
      </w:r>
      <w:r>
        <w:t>Diese Regel gilt auch für das Bestimmen der Anzahl von Nutzer-Abonnementlizenzen für Onlinedienste (Nutzer-ALs).</w:t>
      </w:r>
      <w:r w:rsidR="001708B0">
        <w:t xml:space="preserve"> </w:t>
      </w:r>
      <w:r>
        <w:t>Eine Nutzer-AL kann bei der Bestimmung der Mindestmenge von</w:t>
      </w:r>
      <w:r w:rsidR="007A1290">
        <w:t> </w:t>
      </w:r>
      <w:r>
        <w:t>5 Lizenzen mitgezählt werden.</w:t>
      </w:r>
      <w:r w:rsidR="001708B0">
        <w:t xml:space="preserve"> </w:t>
      </w:r>
      <w:r>
        <w:t>Eine Bestellung von 5 Nutzer-ALs erfüllt die Mindestanforderung des Open Value-Programms.</w:t>
      </w:r>
      <w:r w:rsidR="001708B0">
        <w:t xml:space="preserve"> </w:t>
      </w:r>
      <w:r>
        <w:t>Allerdings</w:t>
      </w:r>
      <w:r w:rsidR="007A1290">
        <w:t> </w:t>
      </w:r>
      <w:r>
        <w:t>erfüllen 5 Nutzer-ALs allein nicht die Mindestanforderung für die organisationsweite Option von Open Value und für Open Value Subscription.</w:t>
      </w:r>
      <w:r w:rsidR="001708B0">
        <w:t xml:space="preserve"> </w:t>
      </w:r>
      <w:r>
        <w:t>Für die organisationsweite OV-Option und OV Subscription muss die Anfangsbestellung zusätzlich zu Nutzer-ALs mindestens 5</w:t>
      </w:r>
      <w:r w:rsidR="0017704D">
        <w:t> </w:t>
      </w:r>
      <w:r>
        <w:t>Desktop-Plattform- oder Desktop-Komponenten-Lizenzen umfassen.</w:t>
      </w:r>
    </w:p>
    <w:p w14:paraId="4B085B78" w14:textId="77777777" w:rsidR="00DF229E" w:rsidRPr="00001778" w:rsidRDefault="00DF229E" w:rsidP="00DF229E">
      <w:pPr>
        <w:pStyle w:val="ProductList-Body"/>
      </w:pPr>
    </w:p>
    <w:p w14:paraId="4B085B79" w14:textId="77777777" w:rsidR="00DF229E" w:rsidRPr="00001778" w:rsidRDefault="00DF229E" w:rsidP="00DF229E">
      <w:pPr>
        <w:pStyle w:val="ProductList-Body"/>
      </w:pPr>
      <w:r>
        <w:rPr>
          <w:b/>
          <w:color w:val="00188F"/>
        </w:rPr>
        <w:t>Government Community Cloud (nur USA)</w:t>
      </w:r>
    </w:p>
    <w:p w14:paraId="4B085B7A" w14:textId="77777777" w:rsidR="00DF229E" w:rsidRPr="00001778" w:rsidRDefault="00D1024F" w:rsidP="00DF229E">
      <w:pPr>
        <w:pStyle w:val="ProductList-Body"/>
      </w:pPr>
      <w:r>
        <w:t>Im Sinne dieses Produkthinweises wird Folgendes unter „qualifizierenden Onlinediensten“ verstanden: Exchange Online-Archivierung</w:t>
      </w:r>
      <w:r>
        <w:fldChar w:fldCharType="begin"/>
      </w:r>
      <w:r>
        <w:instrText>XE "Exchange Online-Archivierung für Exchange Server"</w:instrText>
      </w:r>
      <w:r>
        <w:fldChar w:fldCharType="end"/>
      </w:r>
      <w:r>
        <w:t>, Exchange Online Kiosk</w:t>
      </w:r>
      <w:r>
        <w:fldChar w:fldCharType="begin"/>
      </w:r>
      <w:r>
        <w:instrText>XE "Exchange Online Kiosk"</w:instrText>
      </w:r>
      <w:r>
        <w:fldChar w:fldCharType="end"/>
      </w:r>
      <w:r>
        <w:t>, Exchange Online Plan 1 und 2, Exchange Online Protection, Lync Online Plan 1 bis 2, Office 365 Enterprise K1</w:t>
      </w:r>
      <w:r>
        <w:fldChar w:fldCharType="begin"/>
      </w:r>
      <w:r>
        <w:instrText>XE "Office 365 Enterprise K1"</w:instrText>
      </w:r>
      <w:r>
        <w:fldChar w:fldCharType="end"/>
      </w:r>
      <w:r>
        <w:t>, OneDrive for Business und SharePoint Online Plan 1 bis 2. Qualifizierende Onlinedienste werden als Government Community Cloud-Dienste und Non-Government Community Cloud-Dienste angeboten.</w:t>
      </w:r>
      <w:r w:rsidR="001708B0">
        <w:t xml:space="preserve"> </w:t>
      </w:r>
      <w:r>
        <w:t>Die Bereitstellung an Kunden kann in der einen oder anderen Form erfolgen, jedoch nicht als Kombination aus beidem.</w:t>
      </w:r>
      <w:r w:rsidR="001708B0">
        <w:t xml:space="preserve"> </w:t>
      </w:r>
      <w:r>
        <w:t>Onlinedienste, die als Government Community Cloud bezeichnet werden, dürfen nicht in derselben Domäne bereitgestellt werden wie</w:t>
      </w:r>
      <w:r w:rsidR="005A21A6">
        <w:t> </w:t>
      </w:r>
      <w:r>
        <w:t>bestimmte Non-Government Community Cloud-Dienste.</w:t>
      </w:r>
      <w:r w:rsidR="001708B0">
        <w:t xml:space="preserve"> </w:t>
      </w:r>
    </w:p>
    <w:p w14:paraId="4B085B7B" w14:textId="77777777" w:rsidR="00DF229E" w:rsidRPr="00001778" w:rsidRDefault="00DF229E" w:rsidP="00DF229E">
      <w:pPr>
        <w:pStyle w:val="ProductList-Body"/>
      </w:pPr>
    </w:p>
    <w:p w14:paraId="4B085B7C" w14:textId="77777777" w:rsidR="00DF229E" w:rsidRPr="00001778" w:rsidRDefault="00DF229E" w:rsidP="00DF229E">
      <w:pPr>
        <w:pStyle w:val="ProductList-Body"/>
      </w:pPr>
      <w:r>
        <w:t>Wenn ein Onlinedienst in der Government Community Cloud bereitgestellt wird, bleibt er für die Dauer der Abonnementlaufzeit dort.</w:t>
      </w:r>
      <w:r w:rsidR="001708B0">
        <w:t xml:space="preserve"> </w:t>
      </w:r>
      <w:r>
        <w:t>Kunden, bei</w:t>
      </w:r>
      <w:r w:rsidR="007A1290">
        <w:t> </w:t>
      </w:r>
      <w:r>
        <w:t>denen es sich um US-amerikanische Verwaltungseinrichtungen auf nationaler, einzelstaatlicher, kommunaler oder Stammesebene handelt, müssen Vertragspartei eines Konzernbeitritts oder Konzern-Abonnement-Beitritts für US-Behörden sein, um zum Erwerb von Onlinediensten, die</w:t>
      </w:r>
      <w:r w:rsidR="007A1290">
        <w:t> </w:t>
      </w:r>
      <w:r>
        <w:t>als Government Community Cloud bezeichnet werden, berechtigt zu sein.</w:t>
      </w:r>
      <w:r w:rsidR="001708B0">
        <w:t xml:space="preserve"> </w:t>
      </w:r>
      <w:r>
        <w:t>Die Nutzungsrechte für Government Community Cloud-Dienste entsprechen den Nutzungsrechten ihrer mehrinstanzenfähigen Standardäquivalente.</w:t>
      </w:r>
      <w:r w:rsidR="001708B0">
        <w:t xml:space="preserve"> </w:t>
      </w:r>
      <w:r>
        <w:t xml:space="preserve">Als Government Community Cloud-Dienste angebotene Onlinedienste sind zum jetzigen Zeitpunkt weder übergangsberechtigt (siehe </w:t>
      </w:r>
      <w:hyperlink w:anchor="ChartKey" w:tooltip="Tabellenlegende" w:history="1">
        <w:r>
          <w:rPr>
            <w:rStyle w:val="Hyperlink"/>
          </w:rPr>
          <w:t>Tabellenlegende</w:t>
        </w:r>
      </w:hyperlink>
      <w:r>
        <w:t>) noch zur Lizenzreservierung berechtigt.</w:t>
      </w:r>
    </w:p>
    <w:p w14:paraId="4B085B7D" w14:textId="77777777" w:rsidR="00EE40B5" w:rsidRPr="00001778" w:rsidRDefault="00EE40B5" w:rsidP="004F3C6D">
      <w:pPr>
        <w:pStyle w:val="ProductList-Body"/>
      </w:pPr>
    </w:p>
    <w:p w14:paraId="4B085B7E" w14:textId="77777777" w:rsidR="00EE40B5" w:rsidRPr="00001778" w:rsidRDefault="00DB53BD" w:rsidP="002E202B">
      <w:pPr>
        <w:pStyle w:val="ProductList-Offering2Heading"/>
        <w:outlineLvl w:val="1"/>
      </w:pPr>
      <w:bookmarkStart w:id="955" w:name="_Toc378147658"/>
      <w:bookmarkStart w:id="956" w:name="_Toc379797303"/>
      <w:bookmarkStart w:id="957" w:name="_Toc380513328"/>
      <w:bookmarkStart w:id="958" w:name="_Toc380655376"/>
      <w:bookmarkStart w:id="959" w:name="OnlineServSubTermAndPayTerms"/>
      <w:r>
        <w:tab/>
      </w:r>
      <w:bookmarkStart w:id="960" w:name="_Toc391370765"/>
      <w:r w:rsidR="00EE40B5">
        <w:t>Abonnementlaufzeiten und Zahlungsbestimmungsoptionen im Zusammenhang mit Onlinediensten</w:t>
      </w:r>
      <w:bookmarkEnd w:id="955"/>
      <w:bookmarkEnd w:id="956"/>
      <w:bookmarkEnd w:id="957"/>
      <w:bookmarkEnd w:id="958"/>
      <w:bookmarkEnd w:id="959"/>
      <w:bookmarkEnd w:id="960"/>
    </w:p>
    <w:p w14:paraId="4B085B7F" w14:textId="77777777" w:rsidR="009D55C7" w:rsidRPr="00001778"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4B085B80" w14:textId="77777777" w:rsidR="009D55C7" w:rsidRPr="00001778" w:rsidRDefault="009D55C7" w:rsidP="009D55C7">
      <w:pPr>
        <w:pStyle w:val="ProductList-Body"/>
      </w:pPr>
    </w:p>
    <w:p w14:paraId="4B085B81" w14:textId="77777777" w:rsidR="009D55C7" w:rsidRPr="00001778" w:rsidRDefault="009D55C7" w:rsidP="009D55C7">
      <w:pPr>
        <w:pStyle w:val="ProductList-Body"/>
      </w:pPr>
      <w:r>
        <w:rPr>
          <w:b/>
        </w:rPr>
        <w:t>Cloud-Dienste</w:t>
      </w:r>
      <w:r w:rsidRPr="00083817">
        <w:rPr>
          <w:b/>
        </w:rPr>
        <w:t>:</w:t>
      </w:r>
      <w:r w:rsidR="001708B0">
        <w:t xml:space="preserve"> </w:t>
      </w:r>
      <w:r>
        <w:t>CRM Online, Microsoft-Rechteverwaltung, Microsoft Translator API, Office 365, Windows Intune</w:t>
      </w:r>
      <w:r>
        <w:fldChar w:fldCharType="begin"/>
      </w:r>
      <w:r>
        <w:instrText>XE "Windows Intune"</w:instrText>
      </w:r>
      <w:r>
        <w:fldChar w:fldCharType="end"/>
      </w:r>
      <w:r>
        <w:t>, Yammer.</w:t>
      </w:r>
    </w:p>
    <w:p w14:paraId="4B085B82" w14:textId="77777777" w:rsidR="009D55C7" w:rsidRPr="00001778" w:rsidRDefault="009D55C7" w:rsidP="009D55C7">
      <w:pPr>
        <w:pStyle w:val="ProductList-Body"/>
      </w:pPr>
      <w:r>
        <w:rPr>
          <w:b/>
        </w:rPr>
        <w:t>Sonstige Onlinedienste</w:t>
      </w:r>
      <w:r w:rsidRPr="00083817">
        <w:rPr>
          <w:b/>
        </w:rPr>
        <w:t xml:space="preserve">: </w:t>
      </w:r>
      <w:r>
        <w:t>Bing Maps, Forefront Online, Microsoft Learning, System Center Endpoint Protection</w:t>
      </w:r>
    </w:p>
    <w:p w14:paraId="4B085B83" w14:textId="77777777" w:rsidR="009D55C7" w:rsidRPr="00001778" w:rsidRDefault="009D55C7" w:rsidP="009D55C7">
      <w:pPr>
        <w:pStyle w:val="ProductList-Body"/>
      </w:pPr>
    </w:p>
    <w:tbl>
      <w:tblPr>
        <w:tblStyle w:val="TableGrid"/>
        <w:tblW w:w="0" w:type="auto"/>
        <w:tblInd w:w="135" w:type="dxa"/>
        <w:tblLook w:val="04A0" w:firstRow="1" w:lastRow="0" w:firstColumn="1" w:lastColumn="0" w:noHBand="0" w:noVBand="1"/>
      </w:tblPr>
      <w:tblGrid>
        <w:gridCol w:w="1840"/>
        <w:gridCol w:w="1887"/>
        <w:gridCol w:w="2271"/>
        <w:gridCol w:w="4657"/>
      </w:tblGrid>
      <w:tr w:rsidR="0040275F" w14:paraId="4B085B88" w14:textId="77777777" w:rsidTr="00DB53BD">
        <w:trPr>
          <w:tblHeader/>
        </w:trPr>
        <w:tc>
          <w:tcPr>
            <w:tcW w:w="1840" w:type="dxa"/>
            <w:shd w:val="clear" w:color="auto" w:fill="0072C6"/>
            <w:vAlign w:val="center"/>
          </w:tcPr>
          <w:p w14:paraId="4B085B84"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14:paraId="4B085B85" w14:textId="77777777"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4B085B86"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4B085B87"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4B085B8D" w14:textId="77777777" w:rsidTr="00DB53BD">
        <w:tc>
          <w:tcPr>
            <w:tcW w:w="1840" w:type="dxa"/>
            <w:vMerge w:val="restart"/>
          </w:tcPr>
          <w:p w14:paraId="4B085B89" w14:textId="77777777" w:rsidR="0061507D" w:rsidRDefault="0061507D" w:rsidP="00DF229E">
            <w:pPr>
              <w:pStyle w:val="ProductList-Body"/>
            </w:pPr>
            <w:r>
              <w:t>Konzernvertrag</w:t>
            </w:r>
          </w:p>
        </w:tc>
        <w:tc>
          <w:tcPr>
            <w:tcW w:w="1887" w:type="dxa"/>
            <w:vMerge w:val="restart"/>
          </w:tcPr>
          <w:p w14:paraId="4B085B8A" w14:textId="77777777" w:rsidR="0061507D" w:rsidRPr="00C2460C" w:rsidRDefault="0061507D" w:rsidP="00DF229E">
            <w:pPr>
              <w:pStyle w:val="ProductList-Body"/>
            </w:pPr>
            <w:r>
              <w:t>Sonstige Onlinedienste</w:t>
            </w:r>
          </w:p>
        </w:tc>
        <w:tc>
          <w:tcPr>
            <w:tcW w:w="2271" w:type="dxa"/>
          </w:tcPr>
          <w:p w14:paraId="4B085B8B" w14:textId="77777777" w:rsidR="0061507D" w:rsidRDefault="0061507D" w:rsidP="00DF229E">
            <w:pPr>
              <w:pStyle w:val="ProductList-Body"/>
            </w:pPr>
            <w:r>
              <w:t>Ein-Jahres-Abonnement</w:t>
            </w:r>
          </w:p>
        </w:tc>
        <w:tc>
          <w:tcPr>
            <w:tcW w:w="4657" w:type="dxa"/>
          </w:tcPr>
          <w:p w14:paraId="4B085B8C" w14:textId="77777777" w:rsidR="0061507D" w:rsidRDefault="0061507D" w:rsidP="00DF229E">
            <w:pPr>
              <w:pStyle w:val="ProductList-Body"/>
            </w:pPr>
            <w:r>
              <w:t>Vollständige Zahlung zum Zeitpunkt der Bestellung</w:t>
            </w:r>
          </w:p>
        </w:tc>
      </w:tr>
      <w:tr w:rsidR="0061507D" w14:paraId="4B085B92" w14:textId="77777777" w:rsidTr="00DB53BD">
        <w:tc>
          <w:tcPr>
            <w:tcW w:w="1840" w:type="dxa"/>
            <w:vMerge/>
          </w:tcPr>
          <w:p w14:paraId="4B085B8E" w14:textId="77777777" w:rsidR="0061507D" w:rsidRDefault="0061507D" w:rsidP="00DF229E">
            <w:pPr>
              <w:pStyle w:val="ProductList-Body"/>
            </w:pPr>
          </w:p>
        </w:tc>
        <w:tc>
          <w:tcPr>
            <w:tcW w:w="1887" w:type="dxa"/>
            <w:vMerge/>
          </w:tcPr>
          <w:p w14:paraId="4B085B8F" w14:textId="77777777" w:rsidR="0061507D" w:rsidRPr="00C2460C" w:rsidRDefault="0061507D" w:rsidP="00DF229E">
            <w:pPr>
              <w:pStyle w:val="ProductList-Body"/>
            </w:pPr>
          </w:p>
        </w:tc>
        <w:tc>
          <w:tcPr>
            <w:tcW w:w="2271" w:type="dxa"/>
            <w:vMerge w:val="restart"/>
          </w:tcPr>
          <w:p w14:paraId="4B085B90" w14:textId="77777777" w:rsidR="0061507D" w:rsidRDefault="0061507D" w:rsidP="00DB53BD">
            <w:pPr>
              <w:pStyle w:val="ProductList-Body"/>
            </w:pPr>
            <w:r>
              <w:t>Abonnement mit identischer Laufzeit, bei</w:t>
            </w:r>
            <w:r w:rsidR="00DB53BD">
              <w:t> </w:t>
            </w:r>
            <w:r>
              <w:t>dem die Laufzeit am Enddatum des Beitritts des</w:t>
            </w:r>
            <w:r w:rsidR="00DB53BD">
              <w:t> </w:t>
            </w:r>
            <w:r>
              <w:t>Kunden endet</w:t>
            </w:r>
          </w:p>
        </w:tc>
        <w:tc>
          <w:tcPr>
            <w:tcW w:w="4657" w:type="dxa"/>
          </w:tcPr>
          <w:p w14:paraId="4B085B91" w14:textId="77777777" w:rsidR="0061507D" w:rsidRDefault="0061507D" w:rsidP="00DF229E">
            <w:pPr>
              <w:pStyle w:val="ProductList-Body"/>
            </w:pPr>
            <w:r>
              <w:t>Vollständige Zahlung zum Zeitpunkt der Bestellung</w:t>
            </w:r>
          </w:p>
        </w:tc>
      </w:tr>
      <w:tr w:rsidR="0061507D" w14:paraId="4B085B97" w14:textId="77777777" w:rsidTr="00DB53BD">
        <w:tc>
          <w:tcPr>
            <w:tcW w:w="1840" w:type="dxa"/>
            <w:vMerge/>
          </w:tcPr>
          <w:p w14:paraId="4B085B93" w14:textId="77777777" w:rsidR="0061507D" w:rsidRDefault="0061507D" w:rsidP="00DF229E">
            <w:pPr>
              <w:pStyle w:val="ProductList-Body"/>
            </w:pPr>
          </w:p>
        </w:tc>
        <w:tc>
          <w:tcPr>
            <w:tcW w:w="1887" w:type="dxa"/>
            <w:vMerge/>
          </w:tcPr>
          <w:p w14:paraId="4B085B94" w14:textId="77777777" w:rsidR="0061507D" w:rsidRDefault="0061507D" w:rsidP="00DF229E">
            <w:pPr>
              <w:pStyle w:val="ProductList-Body"/>
            </w:pPr>
          </w:p>
        </w:tc>
        <w:tc>
          <w:tcPr>
            <w:tcW w:w="2271" w:type="dxa"/>
            <w:vMerge/>
          </w:tcPr>
          <w:p w14:paraId="4B085B95" w14:textId="77777777" w:rsidR="0061507D" w:rsidRDefault="0061507D" w:rsidP="00DF229E">
            <w:pPr>
              <w:pStyle w:val="ProductList-Body"/>
            </w:pPr>
          </w:p>
        </w:tc>
        <w:tc>
          <w:tcPr>
            <w:tcW w:w="4657" w:type="dxa"/>
          </w:tcPr>
          <w:p w14:paraId="4B085B96"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B085B9C" w14:textId="77777777" w:rsidTr="00DB53BD">
        <w:tc>
          <w:tcPr>
            <w:tcW w:w="1840" w:type="dxa"/>
            <w:vMerge/>
          </w:tcPr>
          <w:p w14:paraId="4B085B98" w14:textId="77777777" w:rsidR="0061507D" w:rsidRDefault="0061507D" w:rsidP="00DF229E">
            <w:pPr>
              <w:pStyle w:val="ProductList-Body"/>
            </w:pPr>
          </w:p>
        </w:tc>
        <w:tc>
          <w:tcPr>
            <w:tcW w:w="1887" w:type="dxa"/>
            <w:vMerge w:val="restart"/>
          </w:tcPr>
          <w:p w14:paraId="4B085B99" w14:textId="77777777" w:rsidR="0061507D" w:rsidRPr="00C2460C" w:rsidRDefault="0061507D" w:rsidP="00DF229E">
            <w:pPr>
              <w:pStyle w:val="ProductList-Body"/>
            </w:pPr>
            <w:r>
              <w:t xml:space="preserve">Cloud-Dienste </w:t>
            </w:r>
          </w:p>
        </w:tc>
        <w:tc>
          <w:tcPr>
            <w:tcW w:w="2271" w:type="dxa"/>
            <w:vMerge w:val="restart"/>
          </w:tcPr>
          <w:p w14:paraId="4B085B9A" w14:textId="77777777" w:rsidR="0061507D" w:rsidRPr="00C2460C" w:rsidRDefault="0061507D" w:rsidP="00DB53BD">
            <w:pPr>
              <w:pStyle w:val="ProductList-Body"/>
            </w:pPr>
            <w:r>
              <w:t>Abonnement mit identischer Laufzeit, bei</w:t>
            </w:r>
            <w:r w:rsidR="00DB53BD">
              <w:t> </w:t>
            </w:r>
            <w:r>
              <w:t>dem die Laufzeit am Enddatum des Beitritts des</w:t>
            </w:r>
            <w:r w:rsidR="00ED019B">
              <w:t xml:space="preserve"> </w:t>
            </w:r>
            <w:r>
              <w:t>Kunden endet</w:t>
            </w:r>
          </w:p>
        </w:tc>
        <w:tc>
          <w:tcPr>
            <w:tcW w:w="4657" w:type="dxa"/>
          </w:tcPr>
          <w:p w14:paraId="4B085B9B" w14:textId="77777777" w:rsidR="0061507D" w:rsidRPr="00C2460C" w:rsidRDefault="0061507D" w:rsidP="00DF229E">
            <w:pPr>
              <w:pStyle w:val="ProductList-Body"/>
            </w:pPr>
            <w:r>
              <w:t>Vollständige Zahlung zum Zeitpunkt der Bestellung</w:t>
            </w:r>
          </w:p>
        </w:tc>
      </w:tr>
      <w:tr w:rsidR="0061507D" w14:paraId="4B085BA1" w14:textId="77777777" w:rsidTr="00DB53BD">
        <w:tc>
          <w:tcPr>
            <w:tcW w:w="1840" w:type="dxa"/>
            <w:vMerge/>
          </w:tcPr>
          <w:p w14:paraId="4B085B9D" w14:textId="77777777" w:rsidR="0061507D" w:rsidRDefault="0061507D" w:rsidP="00DF229E">
            <w:pPr>
              <w:pStyle w:val="ProductList-Body"/>
            </w:pPr>
          </w:p>
        </w:tc>
        <w:tc>
          <w:tcPr>
            <w:tcW w:w="1887" w:type="dxa"/>
            <w:vMerge/>
          </w:tcPr>
          <w:p w14:paraId="4B085B9E" w14:textId="77777777" w:rsidR="0061507D" w:rsidRPr="00C2460C" w:rsidRDefault="0061507D" w:rsidP="00DF229E">
            <w:pPr>
              <w:pStyle w:val="ProductList-Body"/>
            </w:pPr>
          </w:p>
        </w:tc>
        <w:tc>
          <w:tcPr>
            <w:tcW w:w="2271" w:type="dxa"/>
            <w:vMerge/>
          </w:tcPr>
          <w:p w14:paraId="4B085B9F" w14:textId="77777777" w:rsidR="0061507D" w:rsidRPr="00C2460C" w:rsidRDefault="0061507D" w:rsidP="00DF229E">
            <w:pPr>
              <w:pStyle w:val="ProductList-Body"/>
            </w:pPr>
          </w:p>
        </w:tc>
        <w:tc>
          <w:tcPr>
            <w:tcW w:w="4657" w:type="dxa"/>
          </w:tcPr>
          <w:p w14:paraId="4B085BA0" w14:textId="77777777" w:rsidR="0061507D" w:rsidRPr="00C2460C" w:rsidRDefault="0061507D" w:rsidP="00DF229E">
            <w:pPr>
              <w:pStyle w:val="ProductList-Body"/>
            </w:pPr>
            <w:r>
              <w:t>Erste Zahlung zum Zeitpunkt der Bestellung für den Rest des</w:t>
            </w:r>
            <w:r w:rsidR="00DB53BD">
              <w:t> </w:t>
            </w:r>
            <w:r>
              <w:t>laufenden Vertragsjahres und Fälligkeit der übrigen Zahlungen an jedem Jahrestag des Vertrages</w:t>
            </w:r>
          </w:p>
        </w:tc>
      </w:tr>
      <w:tr w:rsidR="0061507D" w14:paraId="4B085BA6" w14:textId="77777777" w:rsidTr="00DB53BD">
        <w:tc>
          <w:tcPr>
            <w:tcW w:w="1840" w:type="dxa"/>
            <w:vMerge w:val="restart"/>
          </w:tcPr>
          <w:p w14:paraId="4B085BA2" w14:textId="77777777" w:rsidR="0061507D" w:rsidRDefault="0061507D" w:rsidP="00DF229E">
            <w:pPr>
              <w:pStyle w:val="ProductList-Body"/>
            </w:pPr>
            <w:r>
              <w:t>Select Plus-Vertrag</w:t>
            </w:r>
          </w:p>
        </w:tc>
        <w:tc>
          <w:tcPr>
            <w:tcW w:w="1887" w:type="dxa"/>
            <w:vMerge w:val="restart"/>
          </w:tcPr>
          <w:p w14:paraId="4B085BA3" w14:textId="77777777" w:rsidR="0061507D" w:rsidRPr="00C2460C" w:rsidRDefault="0061507D" w:rsidP="00DF229E">
            <w:pPr>
              <w:pStyle w:val="ProductList-Body"/>
            </w:pPr>
            <w:r>
              <w:t>Sonstige Onlinedienste</w:t>
            </w:r>
          </w:p>
        </w:tc>
        <w:tc>
          <w:tcPr>
            <w:tcW w:w="2271" w:type="dxa"/>
          </w:tcPr>
          <w:p w14:paraId="4B085BA4" w14:textId="77777777" w:rsidR="0061507D" w:rsidRDefault="0061507D" w:rsidP="00DF229E">
            <w:pPr>
              <w:pStyle w:val="ProductList-Body"/>
            </w:pPr>
            <w:r>
              <w:t>Ein-Jahres-Abonnement</w:t>
            </w:r>
          </w:p>
        </w:tc>
        <w:tc>
          <w:tcPr>
            <w:tcW w:w="4657" w:type="dxa"/>
          </w:tcPr>
          <w:p w14:paraId="4B085BA5" w14:textId="77777777" w:rsidR="0061507D" w:rsidRDefault="0061507D" w:rsidP="00DF229E">
            <w:pPr>
              <w:pStyle w:val="ProductList-Body"/>
            </w:pPr>
            <w:r>
              <w:t>Vollständige Bezahlung zu Beginn der Abonnementlaufzeit.</w:t>
            </w:r>
            <w:r w:rsidR="001708B0">
              <w:t xml:space="preserve"> </w:t>
            </w:r>
          </w:p>
        </w:tc>
      </w:tr>
      <w:tr w:rsidR="0061507D" w14:paraId="4B085BAB" w14:textId="77777777" w:rsidTr="00DB53BD">
        <w:tc>
          <w:tcPr>
            <w:tcW w:w="1840" w:type="dxa"/>
            <w:vMerge/>
          </w:tcPr>
          <w:p w14:paraId="4B085BA7" w14:textId="77777777" w:rsidR="0061507D" w:rsidRDefault="0061507D" w:rsidP="00DF229E">
            <w:pPr>
              <w:pStyle w:val="ProductList-Body"/>
            </w:pPr>
          </w:p>
        </w:tc>
        <w:tc>
          <w:tcPr>
            <w:tcW w:w="1887" w:type="dxa"/>
            <w:vMerge/>
          </w:tcPr>
          <w:p w14:paraId="4B085BA8" w14:textId="77777777" w:rsidR="0061507D" w:rsidRPr="00C2460C" w:rsidRDefault="0061507D" w:rsidP="00DF229E">
            <w:pPr>
              <w:pStyle w:val="ProductList-Body"/>
            </w:pPr>
          </w:p>
        </w:tc>
        <w:tc>
          <w:tcPr>
            <w:tcW w:w="2271" w:type="dxa"/>
            <w:vMerge w:val="restart"/>
          </w:tcPr>
          <w:p w14:paraId="4B085BA9" w14:textId="77777777" w:rsidR="0061507D" w:rsidRPr="00C2460C" w:rsidRDefault="0061507D" w:rsidP="00DF229E">
            <w:pPr>
              <w:pStyle w:val="ProductList-Body"/>
            </w:pPr>
            <w:r>
              <w:t>Drei-Jahres-Abonnement</w:t>
            </w:r>
          </w:p>
        </w:tc>
        <w:tc>
          <w:tcPr>
            <w:tcW w:w="4657" w:type="dxa"/>
          </w:tcPr>
          <w:p w14:paraId="4B085BAA" w14:textId="77777777" w:rsidR="0061507D" w:rsidRDefault="0061507D" w:rsidP="00DF229E">
            <w:pPr>
              <w:pStyle w:val="ProductList-Body"/>
            </w:pPr>
            <w:r>
              <w:t>Vollständige Zahlung zum Zeitpunkt der Bestellung</w:t>
            </w:r>
          </w:p>
        </w:tc>
      </w:tr>
      <w:tr w:rsidR="0061507D" w14:paraId="4B085BB0" w14:textId="77777777" w:rsidTr="00DB53BD">
        <w:tc>
          <w:tcPr>
            <w:tcW w:w="1840" w:type="dxa"/>
            <w:vMerge/>
          </w:tcPr>
          <w:p w14:paraId="4B085BAC" w14:textId="77777777" w:rsidR="0061507D" w:rsidRDefault="0061507D" w:rsidP="00DF229E">
            <w:pPr>
              <w:pStyle w:val="ProductList-Body"/>
            </w:pPr>
          </w:p>
        </w:tc>
        <w:tc>
          <w:tcPr>
            <w:tcW w:w="1887" w:type="dxa"/>
            <w:vMerge/>
          </w:tcPr>
          <w:p w14:paraId="4B085BAD" w14:textId="77777777" w:rsidR="0061507D" w:rsidRPr="00C2460C" w:rsidRDefault="0061507D" w:rsidP="00DF229E">
            <w:pPr>
              <w:pStyle w:val="ProductList-Body"/>
            </w:pPr>
          </w:p>
        </w:tc>
        <w:tc>
          <w:tcPr>
            <w:tcW w:w="2271" w:type="dxa"/>
            <w:vMerge/>
          </w:tcPr>
          <w:p w14:paraId="4B085BAE" w14:textId="77777777" w:rsidR="0061507D" w:rsidRPr="00C2460C" w:rsidRDefault="0061507D" w:rsidP="00DF229E">
            <w:pPr>
              <w:pStyle w:val="ProductList-Body"/>
            </w:pPr>
          </w:p>
        </w:tc>
        <w:tc>
          <w:tcPr>
            <w:tcW w:w="4657" w:type="dxa"/>
          </w:tcPr>
          <w:p w14:paraId="4B085BAF"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4B085BB5" w14:textId="77777777" w:rsidTr="00DB53BD">
        <w:tc>
          <w:tcPr>
            <w:tcW w:w="1840" w:type="dxa"/>
            <w:vMerge/>
          </w:tcPr>
          <w:p w14:paraId="4B085BB1" w14:textId="77777777" w:rsidR="0061507D" w:rsidRDefault="0061507D" w:rsidP="00DF229E">
            <w:pPr>
              <w:pStyle w:val="ProductList-Body"/>
            </w:pPr>
          </w:p>
        </w:tc>
        <w:tc>
          <w:tcPr>
            <w:tcW w:w="1887" w:type="dxa"/>
            <w:vMerge/>
          </w:tcPr>
          <w:p w14:paraId="4B085BB2" w14:textId="77777777" w:rsidR="0061507D" w:rsidRPr="00C2460C" w:rsidRDefault="0061507D" w:rsidP="00DF229E">
            <w:pPr>
              <w:pStyle w:val="ProductList-Body"/>
            </w:pPr>
          </w:p>
        </w:tc>
        <w:tc>
          <w:tcPr>
            <w:tcW w:w="2271" w:type="dxa"/>
            <w:tcBorders>
              <w:bottom w:val="single" w:sz="4" w:space="0" w:color="auto"/>
            </w:tcBorders>
          </w:tcPr>
          <w:p w14:paraId="4B085BB3"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B085BB4" w14:textId="77777777" w:rsidR="0061507D" w:rsidRDefault="0061507D" w:rsidP="00DB53BD">
            <w:pPr>
              <w:pStyle w:val="ProductList-Body"/>
            </w:pPr>
            <w:r>
              <w:t>Erste Zahlung zum Zeitpunkt der Bestellung für den Rest des</w:t>
            </w:r>
            <w:r w:rsidR="00DB53BD">
              <w:t> </w:t>
            </w:r>
            <w:r>
              <w:t>laufenden Vertragsjahres und Fälligkeit der übrigen Zahlungen an jedem Jahrestag des Vertrages</w:t>
            </w:r>
            <w:r w:rsidR="001708B0">
              <w:t xml:space="preserve"> </w:t>
            </w:r>
          </w:p>
        </w:tc>
      </w:tr>
      <w:tr w:rsidR="0061507D" w14:paraId="4B085BBB" w14:textId="77777777" w:rsidTr="00DB53BD">
        <w:tc>
          <w:tcPr>
            <w:tcW w:w="1840" w:type="dxa"/>
            <w:vMerge w:val="restart"/>
          </w:tcPr>
          <w:p w14:paraId="4B085BB6" w14:textId="77777777" w:rsidR="0061507D" w:rsidRPr="00001778" w:rsidRDefault="0061507D" w:rsidP="00DF229E">
            <w:pPr>
              <w:pStyle w:val="ProductList-Body"/>
            </w:pPr>
            <w:r>
              <w:t xml:space="preserve">Open-Lizenz </w:t>
            </w:r>
          </w:p>
          <w:p w14:paraId="4B085BB7" w14:textId="77777777" w:rsidR="0061507D" w:rsidRDefault="0061507D" w:rsidP="00DF229E">
            <w:pPr>
              <w:pStyle w:val="ProductList-Body"/>
            </w:pPr>
            <w:r>
              <w:t>Open Value und Open Value Subscription</w:t>
            </w:r>
          </w:p>
        </w:tc>
        <w:tc>
          <w:tcPr>
            <w:tcW w:w="1887" w:type="dxa"/>
          </w:tcPr>
          <w:p w14:paraId="4B085BB8"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4B085BB9" w14:textId="77777777" w:rsidR="0061507D" w:rsidRPr="00C2460C" w:rsidRDefault="0061507D" w:rsidP="00DF229E">
            <w:pPr>
              <w:pStyle w:val="ProductList-Body"/>
            </w:pPr>
            <w:r>
              <w:t>Ein-Jahres-Abonnement</w:t>
            </w:r>
          </w:p>
        </w:tc>
        <w:tc>
          <w:tcPr>
            <w:tcW w:w="4657" w:type="dxa"/>
            <w:tcBorders>
              <w:bottom w:val="single" w:sz="4" w:space="0" w:color="auto"/>
            </w:tcBorders>
          </w:tcPr>
          <w:p w14:paraId="4B085BBA" w14:textId="77777777" w:rsidR="0061507D" w:rsidRPr="00C2460C" w:rsidRDefault="0061507D" w:rsidP="00DF229E">
            <w:pPr>
              <w:pStyle w:val="ProductList-Body"/>
            </w:pPr>
            <w:r>
              <w:t>Jährliche Zahlung auf der Basis der monatlichen Gebühr</w:t>
            </w:r>
          </w:p>
        </w:tc>
      </w:tr>
      <w:tr w:rsidR="0061507D" w14:paraId="4B085BC0" w14:textId="77777777" w:rsidTr="00DB53BD">
        <w:trPr>
          <w:trHeight w:val="230"/>
        </w:trPr>
        <w:tc>
          <w:tcPr>
            <w:tcW w:w="1840" w:type="dxa"/>
            <w:vMerge/>
            <w:tcBorders>
              <w:bottom w:val="single" w:sz="4" w:space="0" w:color="auto"/>
            </w:tcBorders>
          </w:tcPr>
          <w:p w14:paraId="4B085BBC" w14:textId="77777777" w:rsidR="0061507D" w:rsidRDefault="0061507D" w:rsidP="00DF229E">
            <w:pPr>
              <w:pStyle w:val="ProductList-Body"/>
            </w:pPr>
          </w:p>
        </w:tc>
        <w:tc>
          <w:tcPr>
            <w:tcW w:w="1887" w:type="dxa"/>
            <w:tcBorders>
              <w:bottom w:val="single" w:sz="4" w:space="0" w:color="auto"/>
            </w:tcBorders>
          </w:tcPr>
          <w:p w14:paraId="4B085BBD" w14:textId="77777777" w:rsidR="0061507D" w:rsidRPr="00C2460C" w:rsidRDefault="0061507D" w:rsidP="00DF229E">
            <w:pPr>
              <w:pStyle w:val="ProductList-Body"/>
            </w:pPr>
            <w:r>
              <w:t>Cloud-Dienste</w:t>
            </w:r>
          </w:p>
        </w:tc>
        <w:tc>
          <w:tcPr>
            <w:tcW w:w="2271" w:type="dxa"/>
            <w:tcBorders>
              <w:bottom w:val="single" w:sz="4" w:space="0" w:color="auto"/>
            </w:tcBorders>
          </w:tcPr>
          <w:p w14:paraId="4B085BBE" w14:textId="77777777" w:rsidR="0061507D" w:rsidRDefault="0061507D" w:rsidP="00DF229E">
            <w:pPr>
              <w:pStyle w:val="ProductList-Body"/>
            </w:pPr>
            <w:r>
              <w:t>Ein-Jahres-Abonnement</w:t>
            </w:r>
          </w:p>
        </w:tc>
        <w:tc>
          <w:tcPr>
            <w:tcW w:w="4657" w:type="dxa"/>
            <w:tcBorders>
              <w:bottom w:val="single" w:sz="4" w:space="0" w:color="auto"/>
            </w:tcBorders>
          </w:tcPr>
          <w:p w14:paraId="4B085BBF" w14:textId="77777777" w:rsidR="0061507D" w:rsidRDefault="0061507D" w:rsidP="0061507D">
            <w:pPr>
              <w:pStyle w:val="ProductList-Body"/>
            </w:pPr>
            <w:r>
              <w:t>Vollständige Zahlung zum Zeitpunkt der Bestellung.*</w:t>
            </w:r>
          </w:p>
        </w:tc>
      </w:tr>
    </w:tbl>
    <w:p w14:paraId="4B085BC1" w14:textId="77777777" w:rsidR="00EE40B5" w:rsidRPr="00001778" w:rsidRDefault="00DF229E" w:rsidP="008774E5">
      <w:pPr>
        <w:pStyle w:val="ProductList-Body"/>
        <w:tabs>
          <w:tab w:val="clear" w:pos="158"/>
          <w:tab w:val="left" w:pos="180"/>
        </w:tabs>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4B085BC2" w14:textId="77777777" w:rsidR="0061507D" w:rsidRPr="00001778" w:rsidRDefault="0061507D" w:rsidP="008774E5">
      <w:pPr>
        <w:pStyle w:val="ProductList-Body"/>
        <w:tabs>
          <w:tab w:val="clear" w:pos="158"/>
          <w:tab w:val="left" w:pos="180"/>
        </w:tabs>
      </w:pPr>
      <w:r>
        <w:t>*</w:t>
      </w:r>
      <w:r>
        <w:rPr>
          <w:i/>
        </w:rPr>
        <w:t>Der Abonnementzeitraum beginnt mit der Aktivierung des Produktschlüssels und nicht zum Zeitpunkt der Bestellung.</w:t>
      </w:r>
      <w:r w:rsidR="001708B0">
        <w:rPr>
          <w:i/>
        </w:rPr>
        <w:t xml:space="preserve"> </w:t>
      </w:r>
      <w:r>
        <w:rPr>
          <w:i/>
        </w:rPr>
        <w:t>Nach der Aktivierung des Produktschlüssels wird Microsoft von seinen Partnern eingereichte Rückgabeanträge abweisen.</w:t>
      </w:r>
    </w:p>
    <w:p w14:paraId="4B085BC3" w14:textId="77777777" w:rsidR="00EE40B5" w:rsidRPr="00001778" w:rsidRDefault="00EE40B5" w:rsidP="004F3C6D">
      <w:pPr>
        <w:pStyle w:val="ProductList-Body"/>
      </w:pPr>
    </w:p>
    <w:p w14:paraId="4B085BC4" w14:textId="77777777" w:rsidR="00EE40B5" w:rsidRPr="00001778" w:rsidRDefault="00EE40B5" w:rsidP="002E202B">
      <w:pPr>
        <w:pStyle w:val="ProductList-Offering2Heading"/>
        <w:outlineLvl w:val="1"/>
      </w:pPr>
      <w:r>
        <w:tab/>
      </w:r>
      <w:bookmarkStart w:id="961" w:name="_Toc378147659"/>
      <w:bookmarkStart w:id="962" w:name="_Toc379797304"/>
      <w:bookmarkStart w:id="963" w:name="_Toc380513329"/>
      <w:bookmarkStart w:id="964" w:name="_Toc380655377"/>
      <w:bookmarkStart w:id="965" w:name="_Toc391370766"/>
      <w:r>
        <w:t>Verlängerung von Online Services</w:t>
      </w:r>
      <w:bookmarkEnd w:id="961"/>
      <w:bookmarkEnd w:id="962"/>
      <w:bookmarkEnd w:id="963"/>
      <w:bookmarkEnd w:id="964"/>
      <w:bookmarkEnd w:id="965"/>
    </w:p>
    <w:p w14:paraId="4B085BC5" w14:textId="77777777" w:rsidR="00EE40B5" w:rsidRPr="00001778"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7" w:history="1">
        <w:r>
          <w:rPr>
            <w:rStyle w:val="Hyperlink"/>
          </w:rPr>
          <w:t>http://microsoft.com/licensing/contracts</w:t>
        </w:r>
      </w:hyperlink>
      <w:r>
        <w:t xml:space="preserve"> zur Verfügung stehende Formular verwendet.</w:t>
      </w:r>
      <w:r w:rsidR="001708B0">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1708B0">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1708B0">
        <w:t xml:space="preserve"> </w:t>
      </w:r>
      <w:r>
        <w:t>Zu Beginn des Verlängerungszeitraums werden die Preise neu festgelegt.</w:t>
      </w:r>
      <w:r w:rsidR="001708B0">
        <w:t xml:space="preserve"> </w:t>
      </w:r>
    </w:p>
    <w:p w14:paraId="4B085BC6" w14:textId="77777777" w:rsidR="008774E5" w:rsidRPr="00001778" w:rsidRDefault="008774E5" w:rsidP="004F3C6D">
      <w:pPr>
        <w:pStyle w:val="ProductList-Body"/>
      </w:pPr>
    </w:p>
    <w:p w14:paraId="4B085BC7" w14:textId="77777777" w:rsidR="00905040" w:rsidRPr="00001778" w:rsidRDefault="00905040" w:rsidP="00905040">
      <w:pPr>
        <w:pStyle w:val="ProductList-Offering1Heading"/>
        <w:outlineLvl w:val="1"/>
      </w:pPr>
      <w:bookmarkStart w:id="966" w:name="_Toc391370767"/>
      <w:bookmarkStart w:id="967" w:name="_Toc380513330"/>
      <w:bookmarkStart w:id="968" w:name="_Toc380655378"/>
      <w:bookmarkStart w:id="969" w:name="_Toc378147661"/>
      <w:bookmarkStart w:id="970" w:name="_Toc378151558"/>
      <w:bookmarkStart w:id="971" w:name="_Toc379797305"/>
      <w:r>
        <w:t>Microsoft Azure</w:t>
      </w:r>
      <w:bookmarkEnd w:id="966"/>
    </w:p>
    <w:tbl>
      <w:tblPr>
        <w:tblStyle w:val="TableGrid"/>
        <w:tblW w:w="105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737"/>
        <w:gridCol w:w="15"/>
      </w:tblGrid>
      <w:tr w:rsidR="00905040" w14:paraId="4B085BD3" w14:textId="77777777" w:rsidTr="00DB53BD">
        <w:trPr>
          <w:gridAfter w:val="1"/>
          <w:wAfter w:w="15" w:type="dxa"/>
          <w:cantSplit/>
          <w:tblHeader/>
        </w:trPr>
        <w:tc>
          <w:tcPr>
            <w:tcW w:w="3192" w:type="dxa"/>
            <w:tcBorders>
              <w:bottom w:val="nil"/>
            </w:tcBorders>
            <w:shd w:val="clear" w:color="auto" w:fill="00188F"/>
          </w:tcPr>
          <w:p w14:paraId="4B085BC8" w14:textId="77777777" w:rsidR="00905040" w:rsidRPr="00EE0836" w:rsidRDefault="00905040" w:rsidP="00D50DF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5BC9" w14:textId="77777777" w:rsidR="00905040" w:rsidRPr="00EE0836" w:rsidRDefault="00905040" w:rsidP="00D50DF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5BCA"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5BCB"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8" w:type="dxa"/>
            <w:shd w:val="clear" w:color="auto" w:fill="00188F"/>
            <w:vAlign w:val="center"/>
          </w:tcPr>
          <w:p w14:paraId="4B085BCC"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8" w:type="dxa"/>
            <w:shd w:val="clear" w:color="auto" w:fill="00188F"/>
            <w:vAlign w:val="center"/>
          </w:tcPr>
          <w:p w14:paraId="4B085BCD"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7" w:type="dxa"/>
            <w:shd w:val="clear" w:color="auto" w:fill="00188F"/>
            <w:vAlign w:val="center"/>
          </w:tcPr>
          <w:p w14:paraId="4B085BCE"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8" w:type="dxa"/>
            <w:shd w:val="clear" w:color="auto" w:fill="00188F"/>
            <w:vAlign w:val="center"/>
          </w:tcPr>
          <w:p w14:paraId="4B085BCF"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8" w:type="dxa"/>
            <w:shd w:val="clear" w:color="auto" w:fill="00188F"/>
            <w:vAlign w:val="center"/>
          </w:tcPr>
          <w:p w14:paraId="4B085BD0"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8" w:type="dxa"/>
            <w:shd w:val="clear" w:color="auto" w:fill="00188F"/>
            <w:vAlign w:val="center"/>
          </w:tcPr>
          <w:p w14:paraId="4B085BD1"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737" w:type="dxa"/>
            <w:shd w:val="clear" w:color="auto" w:fill="00188F"/>
            <w:vAlign w:val="center"/>
          </w:tcPr>
          <w:p w14:paraId="4B085BD2" w14:textId="77777777" w:rsidR="00905040" w:rsidRPr="002E5C74" w:rsidRDefault="002E5C74" w:rsidP="00D50DF9">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905040" w14:paraId="4B085BDF" w14:textId="77777777" w:rsidTr="00DB53BD">
        <w:trPr>
          <w:gridAfter w:val="1"/>
          <w:wAfter w:w="15" w:type="dxa"/>
          <w:cantSplit/>
          <w:tblHeader/>
        </w:trPr>
        <w:tc>
          <w:tcPr>
            <w:tcW w:w="3192" w:type="dxa"/>
            <w:tcBorders>
              <w:top w:val="nil"/>
              <w:left w:val="nil"/>
              <w:bottom w:val="nil"/>
              <w:right w:val="nil"/>
            </w:tcBorders>
          </w:tcPr>
          <w:p w14:paraId="4B085BD4" w14:textId="77777777" w:rsidR="00905040" w:rsidRDefault="00905040" w:rsidP="00D50DF9">
            <w:pPr>
              <w:pStyle w:val="ProductList-Offering1"/>
            </w:pPr>
            <w:bookmarkStart w:id="972" w:name="_Toc391370768"/>
            <w:r>
              <w:t>Microsoft Azure-Dienste</w:t>
            </w:r>
            <w:bookmarkEnd w:id="972"/>
            <w:r>
              <w:fldChar w:fldCharType="begin"/>
            </w:r>
            <w:r>
              <w:instrText>XE "Microsoft Azure-Dienste"</w:instrText>
            </w:r>
            <w:r>
              <w:fldChar w:fldCharType="end"/>
            </w:r>
          </w:p>
        </w:tc>
        <w:tc>
          <w:tcPr>
            <w:tcW w:w="738" w:type="dxa"/>
            <w:tcBorders>
              <w:top w:val="nil"/>
              <w:left w:val="nil"/>
              <w:bottom w:val="nil"/>
              <w:right w:val="nil"/>
            </w:tcBorders>
            <w:vAlign w:val="center"/>
          </w:tcPr>
          <w:p w14:paraId="4B085BD5" w14:textId="77777777" w:rsidR="00905040" w:rsidRDefault="0090504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BD6" w14:textId="77777777" w:rsidR="00905040" w:rsidRDefault="00905040" w:rsidP="00D50DF9">
            <w:pPr>
              <w:pStyle w:val="ProductList-OfferingBody"/>
              <w:ind w:left="-113"/>
              <w:jc w:val="center"/>
            </w:pPr>
          </w:p>
        </w:tc>
        <w:tc>
          <w:tcPr>
            <w:tcW w:w="739" w:type="dxa"/>
            <w:shd w:val="clear" w:color="auto" w:fill="70AD47" w:themeFill="accent6"/>
            <w:vAlign w:val="center"/>
          </w:tcPr>
          <w:p w14:paraId="4B085BD7" w14:textId="77777777" w:rsidR="00905040" w:rsidRPr="002E5C74" w:rsidRDefault="00042275" w:rsidP="00D50DF9">
            <w:pPr>
              <w:pStyle w:val="ProductList-OfferingBody"/>
              <w:ind w:left="-113"/>
              <w:jc w:val="center"/>
              <w:rPr>
                <w:bCs/>
              </w:rPr>
            </w:pPr>
            <w:r w:rsidRPr="002E5C74">
              <w:fldChar w:fldCharType="begin"/>
            </w:r>
            <w:r w:rsidR="00905040" w:rsidRPr="005A0966">
              <w:instrText xml:space="preserve"> AutoTextList  \sNoStyle\t "Additional Product"</w:instrText>
            </w:r>
            <w:r w:rsidRPr="002E5C74">
              <w:fldChar w:fldCharType="separate"/>
            </w:r>
            <w:r w:rsidR="002E5C74" w:rsidRPr="002E5C74">
              <w:rPr>
                <w:bCs/>
              </w:rPr>
              <w:fldChar w:fldCharType="begin"/>
            </w:r>
            <w:r w:rsidR="002E5C74" w:rsidRPr="002E5C74">
              <w:rPr>
                <w:bCs/>
              </w:rPr>
              <w:instrText xml:space="preserve"> </w:instrText>
            </w:r>
            <w:r w:rsidR="002E5C74" w:rsidRPr="002E5C74">
              <w:rPr>
                <w:bCs/>
                <w:color w:val="1F497D"/>
              </w:rPr>
              <w:instrText>AutoTextList  \s NoStyle \t “</w:instrText>
            </w:r>
            <w:r w:rsidR="002E5C74" w:rsidRPr="002E5C74">
              <w:rPr>
                <w:bCs/>
              </w:rPr>
              <w:instrText>Zusätzliches Produkt</w:instrText>
            </w:r>
            <w:r w:rsidR="002E5C74" w:rsidRPr="002E5C74">
              <w:rPr>
                <w:bCs/>
                <w:color w:val="1F497D"/>
              </w:rPr>
              <w:instrText>”</w:instrText>
            </w:r>
            <w:r w:rsidR="002E5C74" w:rsidRPr="002E5C74">
              <w:rPr>
                <w:bCs/>
              </w:rPr>
              <w:instrText xml:space="preserve"> </w:instrText>
            </w:r>
            <w:r w:rsidR="002E5C74" w:rsidRPr="002E5C74">
              <w:rPr>
                <w:bCs/>
              </w:rPr>
              <w:fldChar w:fldCharType="separate"/>
            </w:r>
            <w:r w:rsidR="002E5C74" w:rsidRPr="002E5C74">
              <w:rPr>
                <w:bCs/>
                <w:color w:val="1F497D"/>
              </w:rPr>
              <w:t xml:space="preserve"> </w:t>
            </w:r>
            <w:r w:rsidR="002E5C74" w:rsidRPr="002E5C74">
              <w:rPr>
                <w:bCs/>
              </w:rPr>
              <w:t>A</w:t>
            </w:r>
            <w:r w:rsidR="002E5C74" w:rsidRPr="002E5C74">
              <w:rPr>
                <w:bCs/>
              </w:rPr>
              <w:fldChar w:fldCharType="end"/>
            </w:r>
            <w:r w:rsidR="00905040" w:rsidRPr="002E5C74">
              <w:rPr>
                <w:bCs/>
              </w:rPr>
              <w:t xml:space="preserve"> </w:t>
            </w:r>
            <w:r w:rsidRPr="002E5C74">
              <w:rPr>
                <w:bCs/>
              </w:rPr>
              <w:fldChar w:fldCharType="end"/>
            </w:r>
          </w:p>
        </w:tc>
        <w:tc>
          <w:tcPr>
            <w:tcW w:w="738" w:type="dxa"/>
            <w:shd w:val="clear" w:color="auto" w:fill="70AD47" w:themeFill="accent6"/>
            <w:vAlign w:val="center"/>
          </w:tcPr>
          <w:p w14:paraId="4B085BD8" w14:textId="77777777" w:rsidR="00905040" w:rsidRDefault="002E5C74" w:rsidP="00D50DF9">
            <w:pPr>
              <w:pStyle w:val="ProductList-OfferingBody"/>
              <w:ind w:left="-113"/>
              <w:jc w:val="center"/>
            </w:pPr>
            <w:r w:rsidRPr="002E5C74">
              <w:rPr>
                <w:bCs/>
              </w:rPr>
              <w:fldChar w:fldCharType="begin"/>
            </w:r>
            <w:r w:rsidRPr="002E5C74">
              <w:rPr>
                <w:bCs/>
              </w:rPr>
              <w:instrText xml:space="preserve"> </w:instrText>
            </w:r>
            <w:r w:rsidRPr="002E5C74">
              <w:rPr>
                <w:bCs/>
                <w:color w:val="1F497D"/>
              </w:rPr>
              <w:instrText>AutoTextList  \s NoStyle \t “</w:instrText>
            </w:r>
            <w:r w:rsidRPr="002E5C74">
              <w:rPr>
                <w:bCs/>
              </w:rPr>
              <w:instrText>Zusätzliches Produkt</w:instrText>
            </w:r>
            <w:r w:rsidRPr="002E5C74">
              <w:rPr>
                <w:bCs/>
                <w:color w:val="1F497D"/>
              </w:rPr>
              <w:instrText>”</w:instrText>
            </w:r>
            <w:r w:rsidRPr="002E5C74">
              <w:rPr>
                <w:bCs/>
              </w:rPr>
              <w:instrText xml:space="preserve"> </w:instrText>
            </w:r>
            <w:r w:rsidRPr="002E5C74">
              <w:rPr>
                <w:bCs/>
              </w:rPr>
              <w:fldChar w:fldCharType="separate"/>
            </w:r>
            <w:r w:rsidRPr="002E5C74">
              <w:rPr>
                <w:bCs/>
                <w:color w:val="1F497D"/>
              </w:rPr>
              <w:t xml:space="preserve"> </w:t>
            </w:r>
            <w:r w:rsidRPr="002E5C74">
              <w:rPr>
                <w:bCs/>
              </w:rPr>
              <w:t>A</w:t>
            </w:r>
            <w:r w:rsidRPr="002E5C74">
              <w:rPr>
                <w:bCs/>
              </w:rPr>
              <w:fldChar w:fldCharType="end"/>
            </w:r>
          </w:p>
        </w:tc>
        <w:tc>
          <w:tcPr>
            <w:tcW w:w="738" w:type="dxa"/>
            <w:shd w:val="clear" w:color="auto" w:fill="BFBFBF" w:themeFill="background1" w:themeFillShade="BF"/>
            <w:vAlign w:val="center"/>
          </w:tcPr>
          <w:p w14:paraId="4B085BD9" w14:textId="77777777" w:rsidR="00905040" w:rsidRDefault="00905040" w:rsidP="00D50DF9">
            <w:pPr>
              <w:pStyle w:val="ProductList-OfferingBody"/>
              <w:ind w:left="-113"/>
              <w:jc w:val="center"/>
            </w:pPr>
          </w:p>
        </w:tc>
        <w:tc>
          <w:tcPr>
            <w:tcW w:w="737" w:type="dxa"/>
            <w:shd w:val="clear" w:color="auto" w:fill="BFBFBF" w:themeFill="background1" w:themeFillShade="BF"/>
            <w:vAlign w:val="center"/>
          </w:tcPr>
          <w:p w14:paraId="4B085BDA"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DB"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DC"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DD" w14:textId="77777777" w:rsidR="00905040" w:rsidRDefault="00905040" w:rsidP="00D50DF9">
            <w:pPr>
              <w:pStyle w:val="ProductList-OfferingBody"/>
              <w:ind w:left="-113"/>
              <w:jc w:val="center"/>
            </w:pPr>
          </w:p>
        </w:tc>
        <w:tc>
          <w:tcPr>
            <w:tcW w:w="737" w:type="dxa"/>
            <w:shd w:val="clear" w:color="auto" w:fill="70AD47" w:themeFill="accent6"/>
            <w:vAlign w:val="center"/>
          </w:tcPr>
          <w:p w14:paraId="4B085BDE" w14:textId="77777777" w:rsidR="00905040" w:rsidRDefault="00042275" w:rsidP="00D50DF9">
            <w:pPr>
              <w:pStyle w:val="ProductList-OfferingBody"/>
              <w:ind w:left="-113"/>
              <w:jc w:val="center"/>
            </w:pPr>
            <w:r>
              <w:fldChar w:fldCharType="begin"/>
            </w:r>
            <w:r w:rsidR="00905040" w:rsidRPr="005A0966">
              <w:instrText xml:space="preserve"> AutoTextList  \sNoStyle\t "Additional Product"</w:instrText>
            </w:r>
            <w:r>
              <w:fldChar w:fldCharType="separate"/>
            </w:r>
            <w:r w:rsidR="002E5C74" w:rsidRPr="002E5C74">
              <w:rPr>
                <w:bCs/>
              </w:rPr>
              <w:fldChar w:fldCharType="begin"/>
            </w:r>
            <w:r w:rsidR="002E5C74" w:rsidRPr="002E5C74">
              <w:rPr>
                <w:bCs/>
              </w:rPr>
              <w:instrText xml:space="preserve"> </w:instrText>
            </w:r>
            <w:r w:rsidR="002E5C74" w:rsidRPr="002E5C74">
              <w:rPr>
                <w:bCs/>
                <w:color w:val="1F497D"/>
              </w:rPr>
              <w:instrText>AutoTextList  \s NoStyle \t “</w:instrText>
            </w:r>
            <w:r w:rsidR="002E5C74" w:rsidRPr="002E5C74">
              <w:rPr>
                <w:bCs/>
              </w:rPr>
              <w:instrText>Zusätzliches Produkt</w:instrText>
            </w:r>
            <w:r w:rsidR="002E5C74" w:rsidRPr="002E5C74">
              <w:rPr>
                <w:bCs/>
                <w:color w:val="1F497D"/>
              </w:rPr>
              <w:instrText>”</w:instrText>
            </w:r>
            <w:r w:rsidR="002E5C74" w:rsidRPr="002E5C74">
              <w:rPr>
                <w:bCs/>
              </w:rPr>
              <w:instrText xml:space="preserve"> </w:instrText>
            </w:r>
            <w:r w:rsidR="002E5C74" w:rsidRPr="002E5C74">
              <w:rPr>
                <w:bCs/>
              </w:rPr>
              <w:fldChar w:fldCharType="separate"/>
            </w:r>
            <w:r w:rsidR="002E5C74" w:rsidRPr="002E5C74">
              <w:rPr>
                <w:bCs/>
                <w:color w:val="1F497D"/>
              </w:rPr>
              <w:t xml:space="preserve"> </w:t>
            </w:r>
            <w:r w:rsidR="002E5C74" w:rsidRPr="002E5C74">
              <w:rPr>
                <w:bCs/>
              </w:rPr>
              <w:t>A</w:t>
            </w:r>
            <w:r w:rsidR="002E5C74" w:rsidRPr="002E5C74">
              <w:rPr>
                <w:bCs/>
              </w:rPr>
              <w:fldChar w:fldCharType="end"/>
            </w:r>
            <w:r w:rsidR="00905040" w:rsidRPr="005A0966">
              <w:t xml:space="preserve"> </w:t>
            </w:r>
            <w:r>
              <w:fldChar w:fldCharType="end"/>
            </w:r>
          </w:p>
        </w:tc>
      </w:tr>
      <w:tr w:rsidR="00905040" w14:paraId="4B085BEB" w14:textId="77777777" w:rsidTr="00DB53BD">
        <w:trPr>
          <w:cantSplit/>
          <w:tblHeader/>
        </w:trPr>
        <w:tc>
          <w:tcPr>
            <w:tcW w:w="3192" w:type="dxa"/>
            <w:tcBorders>
              <w:top w:val="nil"/>
              <w:left w:val="nil"/>
              <w:bottom w:val="nil"/>
              <w:right w:val="nil"/>
            </w:tcBorders>
          </w:tcPr>
          <w:p w14:paraId="4B085BE0" w14:textId="77777777" w:rsidR="00905040" w:rsidRDefault="00905040" w:rsidP="00D50DF9">
            <w:pPr>
              <w:pStyle w:val="ProductList-Offering1"/>
            </w:pPr>
            <w:bookmarkStart w:id="973" w:name="_Toc391370769"/>
            <w:r>
              <w:t>Standardsupport für Microsoft Azure</w:t>
            </w:r>
            <w:bookmarkEnd w:id="973"/>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4B085BE1" w14:textId="77777777" w:rsidR="00905040" w:rsidRDefault="0090504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BE2" w14:textId="77777777" w:rsidR="00905040" w:rsidRDefault="00905040" w:rsidP="00D50DF9">
            <w:pPr>
              <w:pStyle w:val="ProductList-OfferingBody"/>
              <w:ind w:left="-113"/>
              <w:jc w:val="center"/>
            </w:pPr>
          </w:p>
        </w:tc>
        <w:tc>
          <w:tcPr>
            <w:tcW w:w="739" w:type="dxa"/>
            <w:shd w:val="clear" w:color="auto" w:fill="70AD47" w:themeFill="accent6"/>
            <w:vAlign w:val="center"/>
          </w:tcPr>
          <w:p w14:paraId="4B085BE3" w14:textId="77777777" w:rsidR="00905040" w:rsidRPr="005A0966" w:rsidRDefault="002E5C74" w:rsidP="002E5C74">
            <w:pPr>
              <w:pStyle w:val="ProductList-OfferingBody"/>
              <w:ind w:left="-113"/>
              <w:jc w:val="center"/>
            </w:pPr>
            <w:r w:rsidRPr="002E5C74">
              <w:rPr>
                <w:bCs/>
              </w:rPr>
              <w:fldChar w:fldCharType="begin"/>
            </w:r>
            <w:r w:rsidRPr="002E5C74">
              <w:rPr>
                <w:bCs/>
              </w:rPr>
              <w:instrText xml:space="preserve"> </w:instrText>
            </w:r>
            <w:r w:rsidRPr="002E5C74">
              <w:rPr>
                <w:bCs/>
                <w:color w:val="1F497D"/>
              </w:rPr>
              <w:instrText>AutoTextList  \s NoStyle \t “</w:instrText>
            </w:r>
            <w:r w:rsidRPr="002E5C74">
              <w:rPr>
                <w:bCs/>
              </w:rPr>
              <w:instrText>Zusätzliches Produkt</w:instrText>
            </w:r>
            <w:r w:rsidRPr="002E5C74">
              <w:rPr>
                <w:bCs/>
                <w:color w:val="1F497D"/>
              </w:rPr>
              <w:instrText>”</w:instrText>
            </w:r>
            <w:r w:rsidRPr="002E5C74">
              <w:rPr>
                <w:bCs/>
              </w:rPr>
              <w:instrText xml:space="preserve"> </w:instrText>
            </w:r>
            <w:r w:rsidRPr="002E5C74">
              <w:rPr>
                <w:bCs/>
              </w:rPr>
              <w:fldChar w:fldCharType="separate"/>
            </w:r>
            <w:r w:rsidRPr="002E5C74">
              <w:rPr>
                <w:bCs/>
              </w:rPr>
              <w:t>A</w:t>
            </w:r>
            <w:r w:rsidRPr="002E5C74">
              <w:rPr>
                <w:bCs/>
              </w:rPr>
              <w:fldChar w:fldCharType="end"/>
            </w:r>
          </w:p>
        </w:tc>
        <w:tc>
          <w:tcPr>
            <w:tcW w:w="738" w:type="dxa"/>
            <w:shd w:val="clear" w:color="auto" w:fill="70AD47" w:themeFill="accent6"/>
            <w:vAlign w:val="center"/>
          </w:tcPr>
          <w:p w14:paraId="4B085BE4" w14:textId="77777777" w:rsidR="00905040" w:rsidRPr="005A0966" w:rsidRDefault="002E5C74" w:rsidP="002E5C74">
            <w:pPr>
              <w:pStyle w:val="ProductList-OfferingBody"/>
              <w:ind w:left="-113"/>
              <w:jc w:val="center"/>
            </w:pPr>
            <w:r w:rsidRPr="002E5C74">
              <w:rPr>
                <w:bCs/>
              </w:rPr>
              <w:fldChar w:fldCharType="begin"/>
            </w:r>
            <w:r w:rsidRPr="002E5C74">
              <w:rPr>
                <w:bCs/>
              </w:rPr>
              <w:instrText xml:space="preserve"> </w:instrText>
            </w:r>
            <w:r w:rsidRPr="002E5C74">
              <w:rPr>
                <w:bCs/>
                <w:color w:val="1F497D"/>
              </w:rPr>
              <w:instrText>AutoTextList  \s NoStyle \t “</w:instrText>
            </w:r>
            <w:r w:rsidRPr="002E5C74">
              <w:rPr>
                <w:bCs/>
              </w:rPr>
              <w:instrText>Zusätzliches Produkt</w:instrText>
            </w:r>
            <w:r w:rsidRPr="002E5C74">
              <w:rPr>
                <w:bCs/>
                <w:color w:val="1F497D"/>
              </w:rPr>
              <w:instrText>”</w:instrText>
            </w:r>
            <w:r w:rsidRPr="002E5C74">
              <w:rPr>
                <w:bCs/>
              </w:rPr>
              <w:instrText xml:space="preserve"> </w:instrText>
            </w:r>
            <w:r w:rsidRPr="002E5C74">
              <w:rPr>
                <w:bCs/>
              </w:rPr>
              <w:fldChar w:fldCharType="separate"/>
            </w:r>
            <w:r w:rsidRPr="002E5C74">
              <w:rPr>
                <w:bCs/>
              </w:rPr>
              <w:t>A</w:t>
            </w:r>
            <w:r w:rsidRPr="002E5C74">
              <w:rPr>
                <w:bCs/>
              </w:rPr>
              <w:fldChar w:fldCharType="end"/>
            </w:r>
          </w:p>
        </w:tc>
        <w:tc>
          <w:tcPr>
            <w:tcW w:w="738" w:type="dxa"/>
            <w:shd w:val="clear" w:color="auto" w:fill="BFBFBF" w:themeFill="background1" w:themeFillShade="BF"/>
            <w:vAlign w:val="center"/>
          </w:tcPr>
          <w:p w14:paraId="4B085BE5" w14:textId="77777777" w:rsidR="00905040" w:rsidRDefault="00905040" w:rsidP="00D50DF9">
            <w:pPr>
              <w:pStyle w:val="ProductList-OfferingBody"/>
              <w:ind w:left="-113"/>
              <w:jc w:val="center"/>
            </w:pPr>
          </w:p>
        </w:tc>
        <w:tc>
          <w:tcPr>
            <w:tcW w:w="737" w:type="dxa"/>
            <w:shd w:val="clear" w:color="auto" w:fill="BFBFBF" w:themeFill="background1" w:themeFillShade="BF"/>
            <w:vAlign w:val="center"/>
          </w:tcPr>
          <w:p w14:paraId="4B085BE6"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E7"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E8"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E9" w14:textId="77777777" w:rsidR="00905040" w:rsidRDefault="00905040" w:rsidP="00D50DF9">
            <w:pPr>
              <w:pStyle w:val="ProductList-OfferingBody"/>
              <w:ind w:left="-113"/>
              <w:jc w:val="center"/>
            </w:pPr>
          </w:p>
        </w:tc>
        <w:tc>
          <w:tcPr>
            <w:tcW w:w="752" w:type="dxa"/>
            <w:gridSpan w:val="2"/>
            <w:shd w:val="clear" w:color="auto" w:fill="70AD47" w:themeFill="accent6"/>
            <w:vAlign w:val="center"/>
          </w:tcPr>
          <w:p w14:paraId="4B085BEA" w14:textId="77777777" w:rsidR="00905040" w:rsidRPr="005A0966" w:rsidRDefault="002E5C74" w:rsidP="002E5C74">
            <w:pPr>
              <w:pStyle w:val="ProductList-OfferingBody"/>
              <w:ind w:left="-113"/>
              <w:jc w:val="center"/>
            </w:pPr>
            <w:r w:rsidRPr="002E5C74">
              <w:rPr>
                <w:bCs/>
              </w:rPr>
              <w:fldChar w:fldCharType="begin"/>
            </w:r>
            <w:r w:rsidRPr="002E5C74">
              <w:rPr>
                <w:bCs/>
              </w:rPr>
              <w:instrText xml:space="preserve"> </w:instrText>
            </w:r>
            <w:r w:rsidRPr="002E5C74">
              <w:rPr>
                <w:bCs/>
                <w:color w:val="1F497D"/>
              </w:rPr>
              <w:instrText>AutoTextList  \s NoStyle \t “</w:instrText>
            </w:r>
            <w:r w:rsidRPr="002E5C74">
              <w:rPr>
                <w:bCs/>
              </w:rPr>
              <w:instrText>Zusätzliches Produkt</w:instrText>
            </w:r>
            <w:r w:rsidRPr="002E5C74">
              <w:rPr>
                <w:bCs/>
                <w:color w:val="1F497D"/>
              </w:rPr>
              <w:instrText>”</w:instrText>
            </w:r>
            <w:r w:rsidRPr="002E5C74">
              <w:rPr>
                <w:bCs/>
              </w:rPr>
              <w:instrText xml:space="preserve"> </w:instrText>
            </w:r>
            <w:r w:rsidRPr="002E5C74">
              <w:rPr>
                <w:bCs/>
              </w:rPr>
              <w:fldChar w:fldCharType="separate"/>
            </w:r>
            <w:r w:rsidRPr="002E5C74">
              <w:rPr>
                <w:bCs/>
              </w:rPr>
              <w:t>A</w:t>
            </w:r>
            <w:r w:rsidRPr="002E5C74">
              <w:rPr>
                <w:bCs/>
              </w:rPr>
              <w:fldChar w:fldCharType="end"/>
            </w:r>
          </w:p>
        </w:tc>
      </w:tr>
      <w:tr w:rsidR="00905040" w14:paraId="4B085BF7" w14:textId="77777777" w:rsidTr="00DB53BD">
        <w:trPr>
          <w:cantSplit/>
          <w:tblHeader/>
        </w:trPr>
        <w:tc>
          <w:tcPr>
            <w:tcW w:w="3192" w:type="dxa"/>
            <w:tcBorders>
              <w:top w:val="nil"/>
              <w:left w:val="nil"/>
              <w:bottom w:val="nil"/>
              <w:right w:val="nil"/>
            </w:tcBorders>
          </w:tcPr>
          <w:p w14:paraId="4B085BEC" w14:textId="77777777" w:rsidR="00905040" w:rsidRDefault="00905040" w:rsidP="00D50DF9">
            <w:pPr>
              <w:pStyle w:val="ProductList-Offering1"/>
            </w:pPr>
            <w:bookmarkStart w:id="974" w:name="_Toc391370770"/>
            <w:r>
              <w:t>Professional Direct Support für Microsoft Azure</w:t>
            </w:r>
            <w:bookmarkEnd w:id="974"/>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4B085BED" w14:textId="77777777" w:rsidR="00905040" w:rsidRDefault="00905040"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BEE" w14:textId="77777777" w:rsidR="00905040" w:rsidRDefault="00905040" w:rsidP="00D50DF9">
            <w:pPr>
              <w:pStyle w:val="ProductList-OfferingBody"/>
              <w:ind w:left="-113"/>
              <w:jc w:val="center"/>
            </w:pPr>
          </w:p>
        </w:tc>
        <w:tc>
          <w:tcPr>
            <w:tcW w:w="739" w:type="dxa"/>
            <w:shd w:val="clear" w:color="auto" w:fill="70AD47" w:themeFill="accent6"/>
            <w:vAlign w:val="center"/>
          </w:tcPr>
          <w:p w14:paraId="4B085BEF" w14:textId="77777777" w:rsidR="00905040" w:rsidRDefault="002E5C74" w:rsidP="002E5C74">
            <w:pPr>
              <w:pStyle w:val="ProductList-OfferingBody"/>
              <w:ind w:left="-113"/>
              <w:jc w:val="center"/>
            </w:pPr>
            <w:r w:rsidRPr="002E5C74">
              <w:rPr>
                <w:bCs/>
              </w:rPr>
              <w:fldChar w:fldCharType="begin"/>
            </w:r>
            <w:r w:rsidRPr="002E5C74">
              <w:rPr>
                <w:bCs/>
              </w:rPr>
              <w:instrText xml:space="preserve"> </w:instrText>
            </w:r>
            <w:r w:rsidRPr="002E5C74">
              <w:rPr>
                <w:bCs/>
                <w:color w:val="1F497D"/>
              </w:rPr>
              <w:instrText>AutoTextList  \s NoStyle \t “</w:instrText>
            </w:r>
            <w:r w:rsidRPr="002E5C74">
              <w:rPr>
                <w:bCs/>
              </w:rPr>
              <w:instrText>Zusätzliches Produkt</w:instrText>
            </w:r>
            <w:r w:rsidRPr="002E5C74">
              <w:rPr>
                <w:bCs/>
                <w:color w:val="1F497D"/>
              </w:rPr>
              <w:instrText>”</w:instrText>
            </w:r>
            <w:r w:rsidRPr="002E5C74">
              <w:rPr>
                <w:bCs/>
              </w:rPr>
              <w:instrText xml:space="preserve"> </w:instrText>
            </w:r>
            <w:r w:rsidRPr="002E5C74">
              <w:rPr>
                <w:bCs/>
              </w:rPr>
              <w:fldChar w:fldCharType="separate"/>
            </w:r>
            <w:r w:rsidRPr="002E5C74">
              <w:rPr>
                <w:bCs/>
              </w:rPr>
              <w:t>A</w:t>
            </w:r>
            <w:r w:rsidRPr="002E5C74">
              <w:rPr>
                <w:bCs/>
              </w:rPr>
              <w:fldChar w:fldCharType="end"/>
            </w:r>
          </w:p>
        </w:tc>
        <w:tc>
          <w:tcPr>
            <w:tcW w:w="738" w:type="dxa"/>
            <w:shd w:val="clear" w:color="auto" w:fill="70AD47" w:themeFill="accent6"/>
            <w:vAlign w:val="center"/>
          </w:tcPr>
          <w:p w14:paraId="4B085BF0" w14:textId="77777777" w:rsidR="00905040" w:rsidRDefault="002E5C74" w:rsidP="002E5C74">
            <w:pPr>
              <w:pStyle w:val="ProductList-OfferingBody"/>
              <w:ind w:left="-113"/>
              <w:jc w:val="center"/>
            </w:pPr>
            <w:r w:rsidRPr="002E5C74">
              <w:rPr>
                <w:bCs/>
              </w:rPr>
              <w:fldChar w:fldCharType="begin"/>
            </w:r>
            <w:r w:rsidRPr="002E5C74">
              <w:rPr>
                <w:bCs/>
              </w:rPr>
              <w:instrText xml:space="preserve"> </w:instrText>
            </w:r>
            <w:r w:rsidRPr="002E5C74">
              <w:rPr>
                <w:bCs/>
                <w:color w:val="1F497D"/>
              </w:rPr>
              <w:instrText>AutoTextList  \s NoStyle \t “</w:instrText>
            </w:r>
            <w:r w:rsidRPr="002E5C74">
              <w:rPr>
                <w:bCs/>
              </w:rPr>
              <w:instrText>Zusätzliches Produkt</w:instrText>
            </w:r>
            <w:r w:rsidRPr="002E5C74">
              <w:rPr>
                <w:bCs/>
                <w:color w:val="1F497D"/>
              </w:rPr>
              <w:instrText>”</w:instrText>
            </w:r>
            <w:r w:rsidRPr="002E5C74">
              <w:rPr>
                <w:bCs/>
              </w:rPr>
              <w:instrText xml:space="preserve"> </w:instrText>
            </w:r>
            <w:r w:rsidRPr="002E5C74">
              <w:rPr>
                <w:bCs/>
              </w:rPr>
              <w:fldChar w:fldCharType="separate"/>
            </w:r>
            <w:r w:rsidRPr="002E5C74">
              <w:rPr>
                <w:bCs/>
              </w:rPr>
              <w:t>A</w:t>
            </w:r>
            <w:r w:rsidRPr="002E5C74">
              <w:rPr>
                <w:bCs/>
              </w:rPr>
              <w:fldChar w:fldCharType="end"/>
            </w:r>
          </w:p>
        </w:tc>
        <w:tc>
          <w:tcPr>
            <w:tcW w:w="738" w:type="dxa"/>
            <w:shd w:val="clear" w:color="auto" w:fill="BFBFBF" w:themeFill="background1" w:themeFillShade="BF"/>
            <w:vAlign w:val="center"/>
          </w:tcPr>
          <w:p w14:paraId="4B085BF1" w14:textId="77777777" w:rsidR="00905040" w:rsidRDefault="00905040" w:rsidP="00D50DF9">
            <w:pPr>
              <w:pStyle w:val="ProductList-OfferingBody"/>
              <w:ind w:left="-113"/>
              <w:jc w:val="center"/>
            </w:pPr>
          </w:p>
        </w:tc>
        <w:tc>
          <w:tcPr>
            <w:tcW w:w="737" w:type="dxa"/>
            <w:shd w:val="clear" w:color="auto" w:fill="BFBFBF" w:themeFill="background1" w:themeFillShade="BF"/>
            <w:vAlign w:val="center"/>
          </w:tcPr>
          <w:p w14:paraId="4B085BF2"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F3"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F4" w14:textId="77777777" w:rsidR="00905040" w:rsidRDefault="00905040" w:rsidP="00D50DF9">
            <w:pPr>
              <w:pStyle w:val="ProductList-OfferingBody"/>
              <w:ind w:left="-113"/>
              <w:jc w:val="center"/>
            </w:pPr>
          </w:p>
        </w:tc>
        <w:tc>
          <w:tcPr>
            <w:tcW w:w="738" w:type="dxa"/>
            <w:shd w:val="clear" w:color="auto" w:fill="BFBFBF" w:themeFill="background1" w:themeFillShade="BF"/>
            <w:vAlign w:val="center"/>
          </w:tcPr>
          <w:p w14:paraId="4B085BF5" w14:textId="77777777" w:rsidR="00905040" w:rsidRDefault="00905040" w:rsidP="00D50DF9">
            <w:pPr>
              <w:pStyle w:val="ProductList-OfferingBody"/>
              <w:ind w:left="-113"/>
              <w:jc w:val="center"/>
            </w:pPr>
          </w:p>
        </w:tc>
        <w:tc>
          <w:tcPr>
            <w:tcW w:w="752" w:type="dxa"/>
            <w:gridSpan w:val="2"/>
            <w:shd w:val="clear" w:color="auto" w:fill="70AD47" w:themeFill="accent6"/>
            <w:vAlign w:val="center"/>
          </w:tcPr>
          <w:p w14:paraId="4B085BF6" w14:textId="77777777" w:rsidR="00905040" w:rsidRDefault="002E5C74" w:rsidP="002E5C74">
            <w:pPr>
              <w:pStyle w:val="ProductList-OfferingBody"/>
              <w:ind w:left="-113"/>
              <w:jc w:val="center"/>
            </w:pPr>
            <w:r w:rsidRPr="002E5C74">
              <w:rPr>
                <w:bCs/>
              </w:rPr>
              <w:fldChar w:fldCharType="begin"/>
            </w:r>
            <w:r w:rsidRPr="002E5C74">
              <w:rPr>
                <w:bCs/>
              </w:rPr>
              <w:instrText xml:space="preserve"> </w:instrText>
            </w:r>
            <w:r w:rsidRPr="002E5C74">
              <w:rPr>
                <w:bCs/>
                <w:color w:val="1F497D"/>
              </w:rPr>
              <w:instrText>AutoTextList  \s NoStyle \t “</w:instrText>
            </w:r>
            <w:r w:rsidRPr="002E5C74">
              <w:rPr>
                <w:bCs/>
              </w:rPr>
              <w:instrText>Zusätzliches Produkt</w:instrText>
            </w:r>
            <w:r w:rsidRPr="002E5C74">
              <w:rPr>
                <w:bCs/>
                <w:color w:val="1F497D"/>
              </w:rPr>
              <w:instrText>”</w:instrText>
            </w:r>
            <w:r w:rsidRPr="002E5C74">
              <w:rPr>
                <w:bCs/>
              </w:rPr>
              <w:instrText xml:space="preserve"> </w:instrText>
            </w:r>
            <w:r w:rsidRPr="002E5C74">
              <w:rPr>
                <w:bCs/>
              </w:rPr>
              <w:fldChar w:fldCharType="separate"/>
            </w:r>
            <w:r w:rsidRPr="002E5C74">
              <w:rPr>
                <w:bCs/>
              </w:rPr>
              <w:t>A</w:t>
            </w:r>
            <w:r w:rsidRPr="002E5C74">
              <w:rPr>
                <w:bCs/>
              </w:rPr>
              <w:fldChar w:fldCharType="end"/>
            </w:r>
          </w:p>
        </w:tc>
      </w:tr>
    </w:tbl>
    <w:p w14:paraId="4B085BF8" w14:textId="77777777" w:rsidR="00905040" w:rsidRPr="00001778" w:rsidRDefault="00905040" w:rsidP="00905040">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905040" w14:paraId="4B085BFD" w14:textId="77777777" w:rsidTr="00DB53BD">
        <w:tc>
          <w:tcPr>
            <w:tcW w:w="3479" w:type="dxa"/>
          </w:tcPr>
          <w:p w14:paraId="4B085BF9" w14:textId="77777777" w:rsidR="00905040" w:rsidRPr="001D7C37" w:rsidRDefault="00905040" w:rsidP="00D50DF9">
            <w:pPr>
              <w:pStyle w:val="ProductList-Body"/>
              <w:spacing w:before="20" w:after="20"/>
              <w:ind w:left="162" w:hanging="162"/>
              <w:rPr>
                <w:b/>
              </w:rPr>
            </w:pPr>
            <w:r>
              <w:t xml:space="preserve">Zur Verringerung berechtigt: </w:t>
            </w:r>
            <w:r>
              <w:rPr>
                <w:b/>
              </w:rPr>
              <w:t>Zugewiesene Jährliche Verpflichtung</w:t>
            </w:r>
          </w:p>
        </w:tc>
        <w:tc>
          <w:tcPr>
            <w:tcW w:w="3597" w:type="dxa"/>
          </w:tcPr>
          <w:p w14:paraId="4B085BFA" w14:textId="77777777" w:rsidR="00905040" w:rsidRPr="00001778" w:rsidRDefault="00905040" w:rsidP="00D50DF9">
            <w:pPr>
              <w:pStyle w:val="ProductList-Body"/>
              <w:spacing w:before="20" w:after="20"/>
            </w:pPr>
            <w:r>
              <w:t xml:space="preserve">Produkt-Pool: </w:t>
            </w:r>
            <w:r>
              <w:rPr>
                <w:b/>
              </w:rPr>
              <w:t>Server</w:t>
            </w:r>
          </w:p>
          <w:p w14:paraId="4B085BFB"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597" w:type="dxa"/>
          </w:tcPr>
          <w:p w14:paraId="4B085BFC" w14:textId="77777777" w:rsidR="00905040" w:rsidRDefault="00905040" w:rsidP="00D50DF9">
            <w:pPr>
              <w:pStyle w:val="ProductList-Body"/>
              <w:spacing w:before="20" w:after="20"/>
              <w:ind w:left="169" w:hanging="169"/>
            </w:pPr>
            <w:r>
              <w:t xml:space="preserve">Zur Verringerung berechtigt (SCE): </w:t>
            </w:r>
            <w:r>
              <w:rPr>
                <w:b/>
              </w:rPr>
              <w:t>Zugewiesene Jährliche Verpflichtung</w:t>
            </w:r>
          </w:p>
        </w:tc>
      </w:tr>
    </w:tbl>
    <w:p w14:paraId="4B085BFE" w14:textId="77777777" w:rsidR="002E5C74" w:rsidRDefault="002E5C74" w:rsidP="00D50DF9">
      <w:pPr>
        <w:pStyle w:val="ProductList-Body"/>
        <w:spacing w:before="20" w:after="20"/>
        <w:ind w:left="162" w:hanging="162"/>
      </w:pPr>
    </w:p>
    <w:p w14:paraId="4B085BFF" w14:textId="77777777" w:rsidR="002E5C74" w:rsidRDefault="002E5C74" w:rsidP="00D50DF9">
      <w:pPr>
        <w:pStyle w:val="ProductList-Body"/>
        <w:tabs>
          <w:tab w:val="clear" w:pos="158"/>
          <w:tab w:val="left" w:pos="3596"/>
          <w:tab w:val="left" w:pos="7193"/>
        </w:tabs>
        <w:spacing w:before="20" w:after="20"/>
        <w:ind w:left="117" w:hanging="169"/>
      </w:pPr>
      <w:r>
        <w:tab/>
      </w:r>
      <w:r>
        <w:tab/>
      </w:r>
    </w:p>
    <w:p w14:paraId="4B085C00" w14:textId="77777777" w:rsidR="00905040" w:rsidRPr="00001778" w:rsidRDefault="00905040" w:rsidP="00905040">
      <w:pPr>
        <w:pStyle w:val="ProductList-Body"/>
        <w:shd w:val="clear" w:color="auto" w:fill="D9D9D9" w:themeFill="background1" w:themeFillShade="D9"/>
        <w:spacing w:before="120" w:after="120"/>
      </w:pPr>
      <w:r>
        <w:rPr>
          <w:b/>
        </w:rPr>
        <w:t>Zusätzliche Informationen</w:t>
      </w:r>
    </w:p>
    <w:p w14:paraId="4B085C01" w14:textId="77777777" w:rsidR="00905040" w:rsidRPr="00001778" w:rsidRDefault="00905040" w:rsidP="00905040">
      <w:pPr>
        <w:pStyle w:val="ProductList-Body"/>
      </w:pPr>
      <w:r>
        <w:rPr>
          <w:b/>
          <w:color w:val="00188F"/>
        </w:rPr>
        <w:t>Definitionen</w:t>
      </w:r>
    </w:p>
    <w:p w14:paraId="4B085C02" w14:textId="77777777" w:rsidR="00905040" w:rsidRPr="00001778" w:rsidRDefault="00905040" w:rsidP="00905040">
      <w:pPr>
        <w:pStyle w:val="ProductList-Body"/>
      </w:pPr>
      <w:r>
        <w:t>„Verpflichtungspreise“ sind Preise für jegliche Nutzung von Microsoft Azure-Diensten bis zur Zugewiesenen Jährlichen Verpflichtung.</w:t>
      </w:r>
    </w:p>
    <w:p w14:paraId="4B085C03" w14:textId="77777777" w:rsidR="00905040" w:rsidRPr="00001778" w:rsidRDefault="00905040" w:rsidP="00905040">
      <w:pPr>
        <w:pStyle w:val="ProductList-Body"/>
      </w:pPr>
    </w:p>
    <w:p w14:paraId="4B085C04" w14:textId="77777777" w:rsidR="00905040" w:rsidRPr="00001778" w:rsidRDefault="00905040" w:rsidP="00905040">
      <w:pPr>
        <w:pStyle w:val="ProductList-Body"/>
      </w:pPr>
      <w:r>
        <w:t>„Nutzungsabhängige Preise“ sind Preise für jegliche Nutzung von Microsoft Azure-Diensten, die über die Zugewiesene Jährliche Verpflichtung hinausgeht. Nutzungsabhängige Preise können in anderen Microsoft- oder Windows Azure-Dokumenten auch als „Überschreitungspreise“ oder</w:t>
      </w:r>
      <w:r w:rsidR="00083817">
        <w:t> </w:t>
      </w:r>
      <w:r>
        <w:t>„Überschreitung“ bezeichnet werden. Die Verpflichtungspreise entsprechen den Nutzungsabhängigen Preisen.</w:t>
      </w:r>
    </w:p>
    <w:p w14:paraId="4B085C05" w14:textId="77777777" w:rsidR="00905040" w:rsidRPr="00001778" w:rsidRDefault="00905040" w:rsidP="00905040">
      <w:pPr>
        <w:pStyle w:val="ProductList-Body"/>
      </w:pPr>
    </w:p>
    <w:p w14:paraId="4B085C06" w14:textId="77777777" w:rsidR="00905040" w:rsidRPr="00001778" w:rsidRDefault="00905040" w:rsidP="00905040">
      <w:pPr>
        <w:pStyle w:val="ProductList-Body"/>
      </w:pPr>
      <w:r>
        <w:t>„Finanzielle Verpflichtung“ ist der Gesamtgeldbetrag, zu dessen Zahlung sich ein Kunde während der Abonnementlaufzeit für seine Nutzung der Microsoft Azure-Dienste verpflichtet.</w:t>
      </w:r>
    </w:p>
    <w:p w14:paraId="4B085C07" w14:textId="77777777" w:rsidR="00905040" w:rsidRPr="00001778" w:rsidRDefault="00905040" w:rsidP="00905040">
      <w:pPr>
        <w:pStyle w:val="ProductList-Body"/>
      </w:pPr>
    </w:p>
    <w:p w14:paraId="4B085C08" w14:textId="77777777" w:rsidR="00905040" w:rsidRPr="00001778" w:rsidRDefault="00905040" w:rsidP="00905040">
      <w:pPr>
        <w:pStyle w:val="ProductList-Body"/>
      </w:pPr>
      <w:r>
        <w:t>„Zugewiesene Jährliche Verpflichtung“ ist der Teil der Finanziellen Verpflichtung, der jährlich auf die gesamte Beitrittslaufzeit zugewiesen ist.</w:t>
      </w:r>
    </w:p>
    <w:p w14:paraId="4B085C09" w14:textId="77777777" w:rsidR="00905040" w:rsidRPr="00001778" w:rsidRDefault="00905040" w:rsidP="00905040">
      <w:pPr>
        <w:pStyle w:val="ProductList-Body"/>
      </w:pPr>
    </w:p>
    <w:p w14:paraId="4B085C0A" w14:textId="77777777" w:rsidR="00905040" w:rsidRPr="00001778" w:rsidRDefault="00905040" w:rsidP="00905040">
      <w:pPr>
        <w:pStyle w:val="ProductList-Body"/>
      </w:pPr>
      <w:r>
        <w:t>„Nutzungszulage“ ist die über die Zugewiesene Jährliche Verpflichtung hinausgehende Nutzung, bis zu der dem Kunden bei Lizenzierung unter einem Direkten Konzernvertrag jährlich eine Rechnung ausgestellt wird. Die Nutzungszulage entspricht 50 Prozent der Zugewiesenen Jährlichen Verpflichtung.</w:t>
      </w:r>
    </w:p>
    <w:p w14:paraId="4B085C0B" w14:textId="77777777" w:rsidR="00905040" w:rsidRPr="00001778" w:rsidRDefault="00905040" w:rsidP="00905040">
      <w:pPr>
        <w:pStyle w:val="ProductList-Body"/>
      </w:pPr>
    </w:p>
    <w:p w14:paraId="4B085C0C" w14:textId="77777777" w:rsidR="00905040" w:rsidRPr="00001778" w:rsidRDefault="00905040" w:rsidP="00905040">
      <w:pPr>
        <w:pStyle w:val="ProductList-Body"/>
      </w:pPr>
      <w:r>
        <w:rPr>
          <w:b/>
          <w:color w:val="00188F"/>
        </w:rPr>
        <w:t>Abonnementlaufzeit</w:t>
      </w:r>
    </w:p>
    <w:p w14:paraId="4B085C0D" w14:textId="77777777" w:rsidR="00905040" w:rsidRPr="00001778" w:rsidRDefault="00905040" w:rsidP="00905040">
      <w:pPr>
        <w:pStyle w:val="ProductList-Body"/>
      </w:pPr>
      <w:r>
        <w:t>Kunden von Microsoft Azure-Diensten können nur eine Abonnementlaufzeit wählen, die am Enddatum des Beitritts des Kunden endet („identische</w:t>
      </w:r>
      <w:r w:rsidR="00083817">
        <w:t> </w:t>
      </w:r>
      <w:r>
        <w:t>Laufzeit“). Die Laufzeit des Beitritts der Kunden muss noch mindestens zwei Monate betragen.</w:t>
      </w:r>
    </w:p>
    <w:p w14:paraId="4B085C0E" w14:textId="77777777" w:rsidR="00905040" w:rsidRPr="00001778" w:rsidRDefault="00905040" w:rsidP="00905040">
      <w:pPr>
        <w:pStyle w:val="ProductList-Body"/>
      </w:pPr>
    </w:p>
    <w:p w14:paraId="4B085C0F" w14:textId="77777777" w:rsidR="00905040" w:rsidRPr="00001778" w:rsidRDefault="00905040" w:rsidP="00905040">
      <w:pPr>
        <w:pStyle w:val="ProductList-Body"/>
      </w:pPr>
      <w:r>
        <w:rPr>
          <w:b/>
          <w:color w:val="00188F"/>
        </w:rPr>
        <w:t>Finanzielle Verpflichtung</w:t>
      </w:r>
    </w:p>
    <w:p w14:paraId="4B085C10" w14:textId="77777777" w:rsidR="00905040" w:rsidRPr="00001778" w:rsidRDefault="00905040" w:rsidP="00905040">
      <w:pPr>
        <w:pStyle w:val="ProductList-Body"/>
      </w:pPr>
      <w: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14:paraId="4B085C11" w14:textId="77777777" w:rsidR="00905040" w:rsidRPr="00001778" w:rsidRDefault="00905040" w:rsidP="00905040">
      <w:pPr>
        <w:pStyle w:val="ProductList-Body"/>
      </w:pPr>
    </w:p>
    <w:p w14:paraId="4B085C12" w14:textId="77777777" w:rsidR="00905040" w:rsidRPr="00001778" w:rsidRDefault="00905040" w:rsidP="00905040">
      <w:pPr>
        <w:pStyle w:val="ProductList-Body"/>
      </w:pPr>
      <w:r>
        <w:t>Jeder Rechnungsbetrag im Zusammenhang mit der Finanziellen Verpflichtung wird erst nach dem Erfassungsdatum für die betreffende Rechnung auf die Nutzung angerechnet.</w:t>
      </w:r>
    </w:p>
    <w:p w14:paraId="4B085C13" w14:textId="77777777" w:rsidR="00905040" w:rsidRPr="00001778" w:rsidRDefault="00905040" w:rsidP="00905040">
      <w:pPr>
        <w:pStyle w:val="ProductList-Body"/>
      </w:pPr>
    </w:p>
    <w:p w14:paraId="4B085C14" w14:textId="77777777" w:rsidR="00905040" w:rsidRPr="00001778" w:rsidRDefault="00905040" w:rsidP="00905040">
      <w:pPr>
        <w:pStyle w:val="ProductList-Body"/>
      </w:pPr>
      <w:r>
        <w:t>Kunden können ihre Finanzielle Verpflichtung jederzeit durch Abgabe zusätzlicher Bestellungen erhöhen.</w:t>
      </w:r>
      <w:r w:rsidR="001708B0">
        <w:t xml:space="preserve"> </w:t>
      </w:r>
      <w:r>
        <w:t>Die Jährlichen Verpflichtungen werden um den Betrag der zusätzlichen Bestellung multipliziert mit zwölf und dividiert durch die Anzahl der vollständigen, in dem Jahr verbleibenden Monate, in dem die zusätzliche Bestellung abgegeben wurde, erhöht.</w:t>
      </w:r>
    </w:p>
    <w:p w14:paraId="4B085C15" w14:textId="77777777" w:rsidR="00905040" w:rsidRPr="00001778" w:rsidRDefault="00905040" w:rsidP="00905040">
      <w:pPr>
        <w:pStyle w:val="ProductList-Body"/>
      </w:pPr>
    </w:p>
    <w:p w14:paraId="4B085C16" w14:textId="77777777" w:rsidR="00905040" w:rsidRPr="00001778" w:rsidRDefault="00905040" w:rsidP="00905040">
      <w:pPr>
        <w:pStyle w:val="ProductList-Body"/>
      </w:pPr>
      <w:r>
        <w:t>Kunden können ihre Finanzielle Verpflichtung für zukünftige Jahrestage des Beitritts reduzieren, indem sie ihren Handelspartner entsprechend informieren, der die Reduzierung vor dem Jahrestag des Beitritts dann bearbeiten muss.</w:t>
      </w:r>
    </w:p>
    <w:p w14:paraId="4B085C17" w14:textId="77777777" w:rsidR="00905040" w:rsidRPr="00001778" w:rsidRDefault="00905040" w:rsidP="00905040">
      <w:pPr>
        <w:pStyle w:val="ProductList-Body"/>
      </w:pPr>
    </w:p>
    <w:p w14:paraId="4B085C18" w14:textId="77777777" w:rsidR="00905040" w:rsidRPr="00001778" w:rsidRDefault="00905040" w:rsidP="00905040">
      <w:pPr>
        <w:pStyle w:val="ProductList-Body"/>
      </w:pPr>
      <w:r>
        <w:t xml:space="preserve">Kunden müssen ihre Zugewiesene Jährliche Verpflichtung jedes Jahr bis zum letzten Tag des Monats, der dem Jahrestag des Beitritts vorausgeht, verbrauchen. Nicht verwendete Teile der Zugewiesenen Jährlichen Verpflichtung werden nicht übertragen und verfallen. </w:t>
      </w:r>
    </w:p>
    <w:p w14:paraId="4B085C19" w14:textId="77777777" w:rsidR="00905040" w:rsidRPr="00001778" w:rsidRDefault="00905040" w:rsidP="00905040">
      <w:pPr>
        <w:pStyle w:val="ProductList-Body"/>
      </w:pPr>
    </w:p>
    <w:p w14:paraId="4B085C1A" w14:textId="77777777" w:rsidR="00905040" w:rsidRPr="00001778" w:rsidRDefault="00905040" w:rsidP="00905040">
      <w:pPr>
        <w:pStyle w:val="ProductList-Body"/>
      </w:pPr>
      <w:r>
        <w:t>Kunden können ihre Nutzungszulage jedes Jahr bis zum letzten Tag des Monats, der dem Jahrestag des Beitritts vorausgeht, verbrauchen. Nicht</w:t>
      </w:r>
      <w:r w:rsidR="00083817">
        <w:t> </w:t>
      </w:r>
      <w:r>
        <w:t>verwendete Teile der Nutzungszulage werden nicht übertragen und verfallen.</w:t>
      </w:r>
    </w:p>
    <w:p w14:paraId="4B085C1B" w14:textId="77777777" w:rsidR="00905040" w:rsidRPr="00001778" w:rsidRDefault="00905040" w:rsidP="00905040">
      <w:pPr>
        <w:pStyle w:val="ProductList-Body"/>
      </w:pPr>
    </w:p>
    <w:p w14:paraId="4B085C1C" w14:textId="77777777" w:rsidR="00905040" w:rsidRPr="00001778" w:rsidRDefault="00905040" w:rsidP="00905040">
      <w:pPr>
        <w:pStyle w:val="ProductList-Body"/>
      </w:pPr>
      <w:r>
        <w:rPr>
          <w:b/>
          <w:color w:val="00188F"/>
        </w:rPr>
        <w:t>Preise</w:t>
      </w:r>
    </w:p>
    <w:p w14:paraId="4B085C1D" w14:textId="77777777" w:rsidR="00905040" w:rsidRPr="00001778" w:rsidRDefault="00905040" w:rsidP="00905040">
      <w:pPr>
        <w:pStyle w:val="ProductList-Body"/>
      </w:pPr>
      <w:r>
        <w:t xml:space="preserve">Microsoft Azure-Dienste sind dem Server-Produkt-Pool zugewiesen, wie in der Produktliste angegeben. </w:t>
      </w:r>
    </w:p>
    <w:p w14:paraId="4B085C1E" w14:textId="77777777" w:rsidR="00905040" w:rsidRPr="00001778" w:rsidRDefault="00905040" w:rsidP="00905040">
      <w:pPr>
        <w:tabs>
          <w:tab w:val="left" w:pos="158"/>
        </w:tabs>
        <w:spacing w:after="0" w:line="240" w:lineRule="auto"/>
      </w:pPr>
    </w:p>
    <w:p w14:paraId="4B085C1F" w14:textId="77777777" w:rsidR="00905040" w:rsidRPr="00001778" w:rsidRDefault="00905040" w:rsidP="00905040">
      <w:pPr>
        <w:pStyle w:val="ProductList-Body"/>
      </w:pPr>
      <w:r>
        <w:t>Nutzungsabhängige Preise werden auf Grundlage des zum Wirksamkeitsdatum gültigen Preislevels des Konzernbeitritts, Konzern-Abonnement-Beitritts, Select-Vertrages, Select Plus-Vertrages oder Server- und Cloud-Beitrittes des Beitrittsunternehmens für den Server-Produkt-Pool und vier</w:t>
      </w:r>
      <w:r w:rsidR="00DB53BD">
        <w:t> </w:t>
      </w:r>
      <w:r>
        <w:t>Preislevels (A, B, C und D) festgelegt.</w:t>
      </w:r>
      <w:r w:rsidR="001708B0">
        <w:t xml:space="preserve"> </w:t>
      </w:r>
      <w:r>
        <w:t>Falls das Beitrittsunternehmen nicht über einen Konzernbeitritt, Konzern-Abonnement-Beitritt, Select-Vertrag, Select Plus-Vertrag oder Server- und Cloud-Beitritt verfügt, gilt Preislevel A.</w:t>
      </w:r>
    </w:p>
    <w:p w14:paraId="4B085C20" w14:textId="77777777" w:rsidR="00905040" w:rsidRPr="00001778" w:rsidRDefault="00905040" w:rsidP="00905040">
      <w:pPr>
        <w:pStyle w:val="ProductList-Body"/>
      </w:pPr>
    </w:p>
    <w:p w14:paraId="4B085C21" w14:textId="77777777" w:rsidR="00905040" w:rsidRPr="00001778" w:rsidRDefault="00905040" w:rsidP="00905040">
      <w:pPr>
        <w:pStyle w:val="ProductList-Body"/>
      </w:pPr>
      <w:r>
        <w:t>Microsoft ist berechtigt, Preise für einzelne Microsoft Azure-Dienste während der Beitrittslaufzeit eines Kunden zu senken.</w:t>
      </w:r>
      <w:r w:rsidR="001708B0">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w:t>
      </w:r>
    </w:p>
    <w:p w14:paraId="4B085C22" w14:textId="77777777" w:rsidR="00905040" w:rsidRPr="00001778" w:rsidRDefault="00905040" w:rsidP="00905040">
      <w:pPr>
        <w:pStyle w:val="ProductList-Body"/>
      </w:pPr>
    </w:p>
    <w:p w14:paraId="4B085C23" w14:textId="77777777" w:rsidR="00DB53BD" w:rsidRDefault="00DB53BD" w:rsidP="00905040">
      <w:pPr>
        <w:pStyle w:val="ProductList-Body"/>
      </w:pPr>
    </w:p>
    <w:p w14:paraId="4B085C24" w14:textId="77777777" w:rsidR="00DB53BD" w:rsidRDefault="00DB53BD" w:rsidP="00905040">
      <w:pPr>
        <w:pStyle w:val="ProductList-Body"/>
      </w:pPr>
    </w:p>
    <w:p w14:paraId="4B085C25" w14:textId="77777777" w:rsidR="00905040" w:rsidRPr="00001778" w:rsidRDefault="00905040" w:rsidP="00905040">
      <w:pPr>
        <w:pStyle w:val="ProductList-Body"/>
      </w:pPr>
      <w:r>
        <w:t>Die Preise und Zahlungsbestimmungen für Abonnements, die über Handelspartner erworben werden, werden durch den Vertrag zwischen dem Kunden und seinem Handelspartner festgelegt.</w:t>
      </w:r>
      <w:r w:rsidR="001708B0">
        <w:t xml:space="preserve"> </w:t>
      </w:r>
      <w:r>
        <w:t>Der Handelspartner eines Kunden stellt zusätzliche Informationen zum Bestellprozess für Microsoft Azure-Dienste zur Verfügung.</w:t>
      </w:r>
      <w:r w:rsidR="001708B0">
        <w:t xml:space="preserve"> </w:t>
      </w:r>
      <w:r>
        <w:t>Die Preise und Zahlungsbestimmungen für alle Microsoft Azure-Dienste werden durch einen separaten Vertrag zwischen dem Kunden und seinem Handelspartner geregelt. Microsoft ist berechtigt, Preise für einzelne Microsoft Azure-Dienste während der Beitrittslaufzeit eines Kunden zu senken und dem Handelspartner des Kunden in dem Zeitraum, in dem sie gültig sind, die niedrigeren Preise zu</w:t>
      </w:r>
      <w:r w:rsidR="00DB53BD">
        <w:t> </w:t>
      </w:r>
      <w:r>
        <w:t>gewähren. Microsoft wird den Handelspartner des Kunden über derartige Änderungen informieren. Der Kunde und sein Handelspartner bestimmen die tatsächlichen Preise sowie die Anwendbarkeit von etwaigen Preisänderungen.</w:t>
      </w:r>
    </w:p>
    <w:p w14:paraId="4B085C26" w14:textId="77777777" w:rsidR="00905040" w:rsidRPr="00001778" w:rsidRDefault="00905040" w:rsidP="00905040">
      <w:pPr>
        <w:pStyle w:val="ProductList-Body"/>
      </w:pPr>
    </w:p>
    <w:p w14:paraId="4B085C27" w14:textId="77777777" w:rsidR="00905040" w:rsidRPr="00001778" w:rsidRDefault="00905040" w:rsidP="00905040">
      <w:pPr>
        <w:pStyle w:val="ProductList-Body"/>
      </w:pPr>
      <w:r>
        <w:rPr>
          <w:b/>
          <w:color w:val="00188F"/>
        </w:rPr>
        <w:t>Zahlung und Gebühren</w:t>
      </w:r>
      <w:r>
        <w:rPr>
          <w:b/>
        </w:rPr>
        <w:t xml:space="preserve"> </w:t>
      </w:r>
    </w:p>
    <w:p w14:paraId="4B085C28" w14:textId="77777777" w:rsidR="00905040" w:rsidRPr="00001778" w:rsidRDefault="00905040" w:rsidP="00905040">
      <w:pPr>
        <w:pStyle w:val="ProductList-Body"/>
      </w:pPr>
      <w:r>
        <w:t>Die Zahlungspreise entsprechen den Nutzungsabhängigen Preisen.</w:t>
      </w:r>
    </w:p>
    <w:p w14:paraId="4B085C29" w14:textId="77777777" w:rsidR="00905040" w:rsidRPr="00001778" w:rsidRDefault="00905040" w:rsidP="00905040">
      <w:pPr>
        <w:pStyle w:val="ProductList-Body"/>
      </w:pPr>
    </w:p>
    <w:p w14:paraId="4B085C2A" w14:textId="77777777" w:rsidR="00905040" w:rsidRPr="00001778" w:rsidRDefault="00905040" w:rsidP="00905040">
      <w:pPr>
        <w:pStyle w:val="ProductList-Body"/>
      </w:pPr>
      <w:r>
        <w:t>Die Nutzungszulage entspricht 50 Prozent der Zugewiesenen Jährlichen Verpflichtung. Bei einer Zugewiesenen Jährlichen Verpflichtung in Höhe von 100.000 US-Dollar entspräche die Nutzungszulage beispielsweise 50.000 US-Dollar.</w:t>
      </w:r>
    </w:p>
    <w:p w14:paraId="4B085C2B" w14:textId="77777777" w:rsidR="00905040" w:rsidRPr="00001778" w:rsidRDefault="00905040" w:rsidP="00905040">
      <w:pPr>
        <w:pStyle w:val="ProductList-Body"/>
      </w:pPr>
    </w:p>
    <w:p w14:paraId="4B085C2C" w14:textId="77777777" w:rsidR="00905040" w:rsidRPr="00001778" w:rsidRDefault="00905040" w:rsidP="00905040">
      <w:pPr>
        <w:pStyle w:val="ProductList-Body"/>
      </w:pPr>
      <w:r>
        <w:t>Die erste Zugewiesene Jährliche Verpflichtung wird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4B085C2D" w14:textId="77777777" w:rsidR="00905040" w:rsidRPr="00001778" w:rsidRDefault="00905040" w:rsidP="00905040">
      <w:pPr>
        <w:pStyle w:val="ProductList-Body"/>
      </w:pPr>
    </w:p>
    <w:p w14:paraId="4B085C2E" w14:textId="77777777" w:rsidR="00905040" w:rsidRPr="00001778" w:rsidRDefault="00905040" w:rsidP="00905040">
      <w:pPr>
        <w:pStyle w:val="ProductList-Body"/>
      </w:pPr>
      <w:r>
        <w:t>Jeden Monat zieht Microsoft den Geldwert der Nutzung von Microsoft Azure-Diensten eines Kunden von der Zugewiesenen Jährlichen Verpflichtung ab. Sobald das Guthaben der Zugewiesenen Jährlichen Verpflichtung des Kunden erschöpft ist, wird jegliche zusätzliche Nutzung</w:t>
      </w:r>
      <w:r w:rsidR="00D0048E">
        <w:t> </w:t>
      </w:r>
      <w:r>
        <w:t>zu</w:t>
      </w:r>
      <w:r w:rsidR="00DB53BD">
        <w:t> </w:t>
      </w:r>
      <w:r>
        <w:t xml:space="preserve">Nutzungsabhängigen Preisen in Rechnung gestellt. </w:t>
      </w:r>
    </w:p>
    <w:p w14:paraId="4B085C2F" w14:textId="77777777" w:rsidR="00905040" w:rsidRPr="00001778" w:rsidRDefault="00905040" w:rsidP="00905040">
      <w:pPr>
        <w:pStyle w:val="ProductList-Body"/>
      </w:pPr>
    </w:p>
    <w:p w14:paraId="4B085C30" w14:textId="77777777" w:rsidR="00905040" w:rsidRPr="00001778" w:rsidRDefault="00905040" w:rsidP="00905040">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4B085C31" w14:textId="77777777" w:rsidR="00905040" w:rsidRPr="00001778" w:rsidRDefault="00905040" w:rsidP="00905040">
      <w:pPr>
        <w:pStyle w:val="ProductList-Body"/>
      </w:pPr>
    </w:p>
    <w:p w14:paraId="4B085C32" w14:textId="77777777" w:rsidR="00905040" w:rsidRPr="00001778" w:rsidRDefault="00905040" w:rsidP="00905040">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4B085C33" w14:textId="77777777" w:rsidR="00905040" w:rsidRPr="00001778" w:rsidRDefault="00905040" w:rsidP="00905040">
      <w:pPr>
        <w:pStyle w:val="ProductList-Body"/>
      </w:pPr>
    </w:p>
    <w:p w14:paraId="4B085C34" w14:textId="77777777" w:rsidR="00905040" w:rsidRPr="00001778" w:rsidRDefault="00905040" w:rsidP="00905040">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4B085C35" w14:textId="77777777" w:rsidR="00905040" w:rsidRPr="00001778" w:rsidRDefault="00905040" w:rsidP="00905040">
      <w:pPr>
        <w:pStyle w:val="ProductList-Body"/>
      </w:pPr>
    </w:p>
    <w:p w14:paraId="4B085C36" w14:textId="77777777" w:rsidR="00905040" w:rsidRPr="00001778" w:rsidRDefault="00905040" w:rsidP="00905040">
      <w:pPr>
        <w:pStyle w:val="ProductList-Body"/>
      </w:pPr>
      <w:r>
        <w:rPr>
          <w:b/>
          <w:color w:val="00188F"/>
        </w:rPr>
        <w:t>Microsoft Azure Compute-Ressourcenverpflichtung</w:t>
      </w:r>
    </w:p>
    <w:p w14:paraId="4B085C37" w14:textId="77777777" w:rsidR="00905040" w:rsidRPr="00001778" w:rsidRDefault="00905040" w:rsidP="00905040">
      <w:pPr>
        <w:pStyle w:val="ProductList-Body"/>
      </w:pPr>
      <w:r>
        <w:t>Für Microsoft Azure Compute erklärt sich Microsoft damit einverstanden, dem Kunden eine Compute-Ressourcenverpflichtung zur Verfügung zu</w:t>
      </w:r>
      <w:r w:rsidR="00DB53BD">
        <w:t> </w:t>
      </w:r>
      <w:r>
        <w:t xml:space="preserve">stellen. Die Compute-Ressourcenverpflichtung beträgt (1) 50 gleichzeitige kleine Compute-Instanzen pro Monat oder (2) 125 % der Voraussichtlichen Compute-Nutzung des Kunden (wie nachstehend berechnet), wobei der größere Wert maßgeblich ist. </w:t>
      </w:r>
    </w:p>
    <w:p w14:paraId="4B085C38" w14:textId="77777777" w:rsidR="00905040" w:rsidRPr="00001778" w:rsidRDefault="00905040" w:rsidP="00905040">
      <w:pPr>
        <w:pStyle w:val="ProductList-Body"/>
      </w:pPr>
    </w:p>
    <w:p w14:paraId="4B085C39" w14:textId="77777777" w:rsidR="00905040" w:rsidRPr="00001778" w:rsidRDefault="00905040" w:rsidP="00905040">
      <w:pPr>
        <w:pStyle w:val="ProductList-Body"/>
      </w:pPr>
      <w:r>
        <w:t>Die „Voraussichtliche Compute-Nutzung“ wird durch Dividieren der Finanziellen Verpflichtung des Kunden durch die Anzahl der Monate, die durch diese Finanzielle Verpflichtung abgedeckt sind, sowie durch Dividieren dieser Zahl durch den Verpflichtungspreis für Microsoft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w:t>
      </w:r>
      <w:r w:rsidR="00DB53BD">
        <w:t> </w:t>
      </w:r>
      <w:r>
        <w:t>der Voraussichtlichen Compute-Nutzung entspricht.</w:t>
      </w:r>
    </w:p>
    <w:p w14:paraId="4B085C3A" w14:textId="77777777" w:rsidR="00905040" w:rsidRPr="00001778" w:rsidRDefault="00905040" w:rsidP="00905040">
      <w:pPr>
        <w:pStyle w:val="ProductList-Body"/>
      </w:pPr>
    </w:p>
    <w:p w14:paraId="4B085C3B" w14:textId="77777777" w:rsidR="00905040" w:rsidRPr="00001778" w:rsidRDefault="00905040" w:rsidP="00905040">
      <w:pPr>
        <w:pStyle w:val="ProductList-Body"/>
      </w:pPr>
      <w:r>
        <w:t>Wenn Microsoft es versäumt, die Compute-Ressourcenverpflichtung einzuhalten, erhält die Gesellschaft eine Gutschrift, die 25 % des Geldwerts des betroffenen Microsoft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hat, erhält der Kunde nur den Anspruch mit dem höchsten Geldwert.</w:t>
      </w:r>
    </w:p>
    <w:p w14:paraId="4B085C3C" w14:textId="77777777" w:rsidR="00905040" w:rsidRPr="00001778" w:rsidRDefault="00905040" w:rsidP="00905040">
      <w:pPr>
        <w:pStyle w:val="ProductList-Body"/>
      </w:pPr>
    </w:p>
    <w:p w14:paraId="4B085C3D" w14:textId="77777777" w:rsidR="00905040" w:rsidRPr="00001778" w:rsidRDefault="00905040" w:rsidP="00905040">
      <w:pPr>
        <w:pStyle w:val="ProductList-Body"/>
      </w:pPr>
      <w:r>
        <w:t xml:space="preserve">Die gesamte Nutzung von Microsoft Azure Compute, die über der Compute-Ressourcenverpflichtung liegt, wird „je nach Verfügbarkeit“ genutzt. Die gesamte Nutzung von anderen Microsoft Azure-Diensten als Microsoft Azure Compute wird „je nach Verfügbarkeit“ genutzt. </w:t>
      </w:r>
    </w:p>
    <w:p w14:paraId="4B085C3E" w14:textId="77777777" w:rsidR="00905040" w:rsidRPr="00001778" w:rsidRDefault="00905040" w:rsidP="00905040">
      <w:pPr>
        <w:pStyle w:val="ProductList-Body"/>
      </w:pPr>
    </w:p>
    <w:p w14:paraId="4B085C3F" w14:textId="77777777" w:rsidR="00DB53BD" w:rsidRDefault="00DB53BD" w:rsidP="00905040">
      <w:pPr>
        <w:pStyle w:val="ProductList-Body"/>
      </w:pPr>
    </w:p>
    <w:p w14:paraId="4B085C40" w14:textId="77777777" w:rsidR="00DB53BD" w:rsidRDefault="00DB53BD" w:rsidP="00905040">
      <w:pPr>
        <w:pStyle w:val="ProductList-Body"/>
      </w:pPr>
    </w:p>
    <w:p w14:paraId="4B085C41" w14:textId="77777777" w:rsidR="00DB53BD" w:rsidRDefault="00DB53BD" w:rsidP="00905040">
      <w:pPr>
        <w:pStyle w:val="ProductList-Body"/>
      </w:pPr>
    </w:p>
    <w:p w14:paraId="4B085C42" w14:textId="77777777" w:rsidR="00DB53BD" w:rsidRDefault="00DB53BD" w:rsidP="00905040">
      <w:pPr>
        <w:pStyle w:val="ProductList-Body"/>
      </w:pPr>
    </w:p>
    <w:p w14:paraId="4B085C43" w14:textId="77777777" w:rsidR="00905040" w:rsidRPr="00001778" w:rsidRDefault="00905040" w:rsidP="00905040">
      <w:pPr>
        <w:pStyle w:val="ProductList-Body"/>
      </w:pPr>
      <w:r w:rsidRPr="00C32ED8">
        <w:rPr>
          <w:b/>
          <w:color w:val="00188F"/>
        </w:rPr>
        <w:t>Microsoft</w:t>
      </w:r>
      <w:r>
        <w:rPr>
          <w:b/>
          <w:color w:val="00188F"/>
        </w:rPr>
        <w:t xml:space="preserve"> Azure-Supportangebote</w:t>
      </w:r>
    </w:p>
    <w:p w14:paraId="4B085C44" w14:textId="77777777" w:rsidR="00905040" w:rsidRPr="00001778"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48" w:history="1">
        <w:r>
          <w:rPr>
            <w:rStyle w:val="Hyperlink"/>
            <w:rFonts w:cstheme="minorHAnsi"/>
            <w:szCs w:val="18"/>
          </w:rPr>
          <w:t>www.windowsazure.com/en-us/support/plans/</w:t>
        </w:r>
      </w:hyperlink>
      <w:r>
        <w:rPr>
          <w:rFonts w:cstheme="minorHAnsi"/>
          <w:color w:val="000000"/>
          <w:szCs w:val="18"/>
        </w:rPr>
        <w:t xml:space="preserve"> verfügbar.</w:t>
      </w:r>
      <w:r w:rsidR="001708B0">
        <w:rPr>
          <w:rFonts w:cstheme="minorHAnsi"/>
          <w:color w:val="000000"/>
          <w:szCs w:val="18"/>
        </w:rPr>
        <w:t xml:space="preserve"> </w:t>
      </w:r>
      <w:r>
        <w:rPr>
          <w:rFonts w:cstheme="minorHAnsi"/>
          <w:color w:val="000000"/>
          <w:szCs w:val="18"/>
        </w:rPr>
        <w:t>Soweit nichts anderes zwischen einem Kunden und Microsoft schriftlich vereinbart wurde, ist der Support in englischer Sprache verfügbar.</w:t>
      </w:r>
      <w:r w:rsidR="001708B0">
        <w:rPr>
          <w:rFonts w:cstheme="minorHAnsi"/>
          <w:color w:val="000000"/>
          <w:szCs w:val="18"/>
        </w:rPr>
        <w:t xml:space="preserve"> </w:t>
      </w:r>
      <w:r>
        <w:rPr>
          <w:rFonts w:cstheme="minorHAnsi"/>
          <w:color w:val="000000"/>
          <w:szCs w:val="18"/>
        </w:rPr>
        <w:t>Die Kunden sind dafür verantwortlich, den anfänglichen Schweregrad mithilfe des Web-Übermittlungsverfahrens festzulegen.</w:t>
      </w:r>
    </w:p>
    <w:p w14:paraId="4B085C45" w14:textId="77777777" w:rsidR="00905040" w:rsidRPr="00001778" w:rsidRDefault="00CD60C5" w:rsidP="00905040">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C46" w14:textId="77777777" w:rsidR="00D67331" w:rsidRPr="00001778" w:rsidRDefault="00D67331" w:rsidP="00D67331">
      <w:pPr>
        <w:pStyle w:val="ProductList-OfferingGroupHeading"/>
      </w:pPr>
      <w:bookmarkStart w:id="975" w:name="_Toc391370771"/>
      <w:r>
        <w:t>Microsoft Dynamics Online</w:t>
      </w:r>
      <w:bookmarkEnd w:id="967"/>
      <w:bookmarkEnd w:id="968"/>
      <w:bookmarkEnd w:id="975"/>
    </w:p>
    <w:p w14:paraId="4B085C47" w14:textId="77777777" w:rsidR="00EE40B5" w:rsidRPr="00001778" w:rsidRDefault="00D67331" w:rsidP="00D67331">
      <w:pPr>
        <w:pStyle w:val="ProductList-Offering2Heading"/>
      </w:pPr>
      <w:r>
        <w:tab/>
      </w:r>
      <w:bookmarkStart w:id="976" w:name="_Toc380513331"/>
      <w:bookmarkStart w:id="977" w:name="_Toc380655379"/>
      <w:bookmarkStart w:id="978" w:name="_Toc391370772"/>
      <w:r>
        <w:t>Microsoft Dynamics CRM Online</w:t>
      </w:r>
      <w:bookmarkEnd w:id="969"/>
      <w:bookmarkEnd w:id="970"/>
      <w:bookmarkEnd w:id="971"/>
      <w:bookmarkEnd w:id="976"/>
      <w:bookmarkEnd w:id="977"/>
      <w:bookmarkEnd w:id="978"/>
    </w:p>
    <w:tbl>
      <w:tblPr>
        <w:tblStyle w:val="TableGrid"/>
        <w:tblW w:w="1060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693"/>
        <w:gridCol w:w="767"/>
        <w:gridCol w:w="767"/>
        <w:gridCol w:w="768"/>
        <w:gridCol w:w="767"/>
        <w:gridCol w:w="767"/>
        <w:gridCol w:w="768"/>
        <w:gridCol w:w="767"/>
        <w:gridCol w:w="767"/>
        <w:gridCol w:w="768"/>
      </w:tblGrid>
      <w:tr w:rsidR="002D074B" w14:paraId="4B085C53" w14:textId="77777777" w:rsidTr="00DB53BD">
        <w:trPr>
          <w:cantSplit/>
          <w:tblHeader/>
        </w:trPr>
        <w:tc>
          <w:tcPr>
            <w:tcW w:w="3006" w:type="dxa"/>
            <w:tcBorders>
              <w:bottom w:val="nil"/>
            </w:tcBorders>
            <w:shd w:val="clear" w:color="auto" w:fill="00188F"/>
          </w:tcPr>
          <w:p w14:paraId="4B085C48" w14:textId="77777777" w:rsidR="002D074B" w:rsidRPr="00EE0836" w:rsidRDefault="002D074B" w:rsidP="00C4636F">
            <w:pPr>
              <w:pStyle w:val="ProductList-OfferingBody"/>
              <w:ind w:left="-28"/>
              <w:rPr>
                <w:color w:val="FFFFFF" w:themeColor="background1"/>
              </w:rPr>
            </w:pPr>
            <w:r>
              <w:rPr>
                <w:color w:val="FFFFFF" w:themeColor="background1"/>
              </w:rPr>
              <w:t>Produkte</w:t>
            </w:r>
          </w:p>
        </w:tc>
        <w:tc>
          <w:tcPr>
            <w:tcW w:w="693" w:type="dxa"/>
            <w:tcBorders>
              <w:bottom w:val="nil"/>
            </w:tcBorders>
            <w:shd w:val="clear" w:color="auto" w:fill="00188F"/>
            <w:vAlign w:val="center"/>
          </w:tcPr>
          <w:p w14:paraId="4B085C49" w14:textId="77777777" w:rsidR="002D074B" w:rsidRPr="00EE0836" w:rsidRDefault="002D074B"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4B085C4A"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67" w:type="dxa"/>
            <w:shd w:val="clear" w:color="auto" w:fill="00188F"/>
            <w:vAlign w:val="center"/>
          </w:tcPr>
          <w:p w14:paraId="4B085C4B"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68" w:type="dxa"/>
            <w:shd w:val="clear" w:color="auto" w:fill="00188F"/>
            <w:vAlign w:val="center"/>
          </w:tcPr>
          <w:p w14:paraId="4B085C4C"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67" w:type="dxa"/>
            <w:shd w:val="clear" w:color="auto" w:fill="00188F"/>
            <w:vAlign w:val="center"/>
          </w:tcPr>
          <w:p w14:paraId="4B085C4D"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67" w:type="dxa"/>
            <w:shd w:val="clear" w:color="auto" w:fill="00188F"/>
            <w:vAlign w:val="center"/>
          </w:tcPr>
          <w:p w14:paraId="4B085C4E"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68" w:type="dxa"/>
            <w:shd w:val="clear" w:color="auto" w:fill="00188F"/>
            <w:vAlign w:val="center"/>
          </w:tcPr>
          <w:p w14:paraId="4B085C4F"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67" w:type="dxa"/>
            <w:shd w:val="clear" w:color="auto" w:fill="00188F"/>
            <w:vAlign w:val="center"/>
          </w:tcPr>
          <w:p w14:paraId="4B085C50"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67" w:type="dxa"/>
            <w:shd w:val="clear" w:color="auto" w:fill="00188F"/>
            <w:vAlign w:val="center"/>
          </w:tcPr>
          <w:p w14:paraId="4B085C51"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768" w:type="dxa"/>
            <w:shd w:val="clear" w:color="auto" w:fill="00188F"/>
            <w:vAlign w:val="center"/>
          </w:tcPr>
          <w:p w14:paraId="4B085C52" w14:textId="77777777" w:rsidR="002D074B" w:rsidRPr="002E5C74" w:rsidRDefault="002D074B"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AB39A4" w14:paraId="4B085C5F" w14:textId="77777777" w:rsidTr="00AB39A4">
        <w:trPr>
          <w:cantSplit/>
          <w:tblHeader/>
        </w:trPr>
        <w:tc>
          <w:tcPr>
            <w:tcW w:w="3006" w:type="dxa"/>
            <w:tcBorders>
              <w:top w:val="nil"/>
              <w:left w:val="nil"/>
              <w:bottom w:val="dashSmallGap" w:sz="4" w:space="0" w:color="BFBFBF" w:themeColor="background1" w:themeShade="BF"/>
              <w:right w:val="nil"/>
            </w:tcBorders>
          </w:tcPr>
          <w:p w14:paraId="4B085C54" w14:textId="77777777" w:rsidR="00AB39A4" w:rsidRDefault="00AB39A4" w:rsidP="00AB39A4">
            <w:pPr>
              <w:pStyle w:val="ProductList-Offering2"/>
            </w:pPr>
            <w:bookmarkStart w:id="979" w:name="_Toc379797306"/>
            <w:bookmarkStart w:id="980" w:name="_Toc380513332"/>
            <w:bookmarkStart w:id="981" w:name="_Toc380655380"/>
            <w:bookmarkStart w:id="982" w:name="_Toc391370773"/>
            <w:r>
              <w:t>Microsoft Dynamics CRM Online Basic</w:t>
            </w:r>
            <w:r>
              <w:fldChar w:fldCharType="begin"/>
            </w:r>
            <w:r>
              <w:instrText>XE "Microsoft Dynamics CRM Online Basic"</w:instrText>
            </w:r>
            <w:r>
              <w:fldChar w:fldCharType="end"/>
            </w:r>
            <w:r>
              <w:t xml:space="preserve"> (Nutzer-AL)</w:t>
            </w:r>
            <w:bookmarkEnd w:id="979"/>
            <w:bookmarkEnd w:id="980"/>
            <w:bookmarkEnd w:id="981"/>
            <w:bookmarkEnd w:id="982"/>
          </w:p>
        </w:tc>
        <w:tc>
          <w:tcPr>
            <w:tcW w:w="693" w:type="dxa"/>
            <w:tcBorders>
              <w:top w:val="nil"/>
              <w:left w:val="nil"/>
              <w:bottom w:val="dashSmallGap" w:sz="4" w:space="0" w:color="BFBFBF" w:themeColor="background1" w:themeShade="BF"/>
              <w:right w:val="nil"/>
            </w:tcBorders>
            <w:vAlign w:val="center"/>
          </w:tcPr>
          <w:p w14:paraId="4B085C55"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56"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57" w14:textId="77777777" w:rsidR="00AB39A4" w:rsidRPr="00D47D0A" w:rsidRDefault="00AB39A4" w:rsidP="00AB39A4">
            <w:pPr>
              <w:pStyle w:val="ProductList-OfferingBody"/>
              <w:ind w:left="-113"/>
              <w:jc w:val="center"/>
            </w:pPr>
            <w:r w:rsidRPr="00D47D0A">
              <w:fldChar w:fldCharType="begin"/>
            </w:r>
            <w:r w:rsidRPr="00D47D0A">
              <w:instrText xml:space="preserve"> AutoTextList  \sNoStyle\t "Additional Product"</w:instrText>
            </w:r>
            <w:r w:rsidRPr="00D47D0A">
              <w:fldChar w:fldCharType="separate"/>
            </w:r>
            <w:r w:rsidRPr="00D47D0A">
              <w:fldChar w:fldCharType="begin"/>
            </w:r>
            <w:r w:rsidRPr="00D47D0A">
              <w:instrText xml:space="preserve"> </w:instrText>
            </w:r>
            <w:r w:rsidRPr="00D47D0A">
              <w:rPr>
                <w:color w:val="1F497D"/>
              </w:rPr>
              <w:instrText>AutoTextList  \s NoStyle \t “</w:instrText>
            </w:r>
            <w:r w:rsidRPr="00D47D0A">
              <w:instrText>Zusätzliches Produkt</w:instrText>
            </w:r>
            <w:r w:rsidRPr="00D47D0A">
              <w:rPr>
                <w:color w:val="1F497D"/>
              </w:rPr>
              <w:instrText>”</w:instrText>
            </w:r>
            <w:r w:rsidRPr="00D47D0A">
              <w:instrText xml:space="preserve"> </w:instrText>
            </w:r>
            <w:r w:rsidRPr="00D47D0A">
              <w:fldChar w:fldCharType="separate"/>
            </w:r>
            <w:r w:rsidRPr="00D47D0A">
              <w:rPr>
                <w:color w:val="1F497D"/>
              </w:rPr>
              <w:t xml:space="preserve"> </w:t>
            </w:r>
            <w:r w:rsidRPr="00D47D0A">
              <w:t>A</w:t>
            </w:r>
            <w:r w:rsidRPr="00D47D0A">
              <w:fldChar w:fldCharType="end"/>
            </w:r>
            <w:r w:rsidRPr="00D47D0A">
              <w:t xml:space="preserve"> </w:t>
            </w:r>
            <w:r w:rsidRPr="00D47D0A">
              <w:fldChar w:fldCharType="end"/>
            </w:r>
          </w:p>
        </w:tc>
        <w:tc>
          <w:tcPr>
            <w:tcW w:w="768" w:type="dxa"/>
            <w:shd w:val="clear" w:color="auto" w:fill="70AD47" w:themeFill="accent6"/>
            <w:vAlign w:val="center"/>
          </w:tcPr>
          <w:p w14:paraId="4B085C58" w14:textId="4BD39CBB" w:rsidR="00AB39A4" w:rsidRDefault="00AB39A4" w:rsidP="00AB39A4">
            <w:pPr>
              <w:pStyle w:val="ProductList-OfferingBody"/>
              <w:ind w:left="-113"/>
              <w:jc w:val="center"/>
            </w:pPr>
            <w:r w:rsidRPr="00483B8A">
              <w:rPr>
                <w:szCs w:val="16"/>
              </w:rPr>
              <w:fldChar w:fldCharType="begin"/>
            </w:r>
            <w:r w:rsidRPr="00483B8A">
              <w:rPr>
                <w:szCs w:val="16"/>
              </w:rPr>
              <w:instrText xml:space="preserve"> </w:instrText>
            </w:r>
            <w:r w:rsidRPr="00483B8A">
              <w:rPr>
                <w:color w:val="1F497D"/>
                <w:szCs w:val="16"/>
              </w:rPr>
              <w:instrText>AutoTextList  \s NoStyle \t “</w:instrText>
            </w:r>
            <w:r w:rsidRPr="00483B8A">
              <w:rPr>
                <w:szCs w:val="16"/>
              </w:rPr>
              <w:instrText>Zusätzliches Produkt</w:instrText>
            </w:r>
            <w:r w:rsidRPr="00483B8A">
              <w:rPr>
                <w:color w:val="1F497D"/>
                <w:szCs w:val="16"/>
              </w:rPr>
              <w:instrText>”</w:instrText>
            </w:r>
            <w:r w:rsidRPr="00483B8A">
              <w:rPr>
                <w:szCs w:val="16"/>
              </w:rPr>
              <w:instrText xml:space="preserve"> </w:instrText>
            </w:r>
            <w:r w:rsidRPr="00483B8A">
              <w:rPr>
                <w:szCs w:val="16"/>
              </w:rPr>
              <w:fldChar w:fldCharType="separate"/>
            </w:r>
            <w:r w:rsidRPr="00483B8A">
              <w:rPr>
                <w:color w:val="1F497D"/>
                <w:szCs w:val="16"/>
              </w:rPr>
              <w:t xml:space="preserve"> </w:t>
            </w:r>
            <w:r w:rsidRPr="00483B8A">
              <w:rPr>
                <w:szCs w:val="16"/>
              </w:rPr>
              <w:t>A</w:t>
            </w:r>
            <w:r w:rsidRPr="00483B8A">
              <w:rPr>
                <w:szCs w:val="16"/>
              </w:rPr>
              <w:fldChar w:fldCharType="end"/>
            </w:r>
            <w:r w:rsidRPr="00483B8A">
              <w:t>,</w:t>
            </w:r>
            <w:r w:rsidRPr="00483B8A">
              <w:rPr>
                <w:szCs w:val="18"/>
              </w:rPr>
              <w:fldChar w:fldCharType="begin"/>
            </w:r>
            <w:r w:rsidRPr="00483B8A">
              <w:rPr>
                <w:szCs w:val="18"/>
              </w:rPr>
              <w:instrText xml:space="preserve"> </w:instrText>
            </w:r>
            <w:r w:rsidRPr="00483B8A">
              <w:rPr>
                <w:color w:val="1F497D"/>
                <w:szCs w:val="18"/>
              </w:rPr>
              <w:instrText>AutoTextList  \s NoStyle \t “</w:instrText>
            </w:r>
            <w:r w:rsidRPr="00483B8A">
              <w:rPr>
                <w:szCs w:val="18"/>
              </w:rPr>
              <w:instrText>Studentenangebot</w:instrText>
            </w:r>
            <w:r w:rsidRPr="00483B8A">
              <w:rPr>
                <w:color w:val="1F497D"/>
                <w:szCs w:val="18"/>
              </w:rPr>
              <w:instrText>”</w:instrText>
            </w:r>
            <w:r w:rsidRPr="00483B8A">
              <w:rPr>
                <w:szCs w:val="18"/>
              </w:rPr>
              <w:instrText xml:space="preserve"> </w:instrText>
            </w:r>
            <w:r w:rsidRPr="00483B8A">
              <w:rPr>
                <w:szCs w:val="18"/>
              </w:rPr>
              <w:fldChar w:fldCharType="separate"/>
            </w:r>
            <w:r w:rsidRPr="00483B8A">
              <w:rPr>
                <w:szCs w:val="18"/>
              </w:rPr>
              <w:t>ST</w:t>
            </w:r>
            <w:r w:rsidRPr="00483B8A">
              <w:rPr>
                <w:szCs w:val="18"/>
              </w:rPr>
              <w:fldChar w:fldCharType="end"/>
            </w:r>
          </w:p>
        </w:tc>
        <w:tc>
          <w:tcPr>
            <w:tcW w:w="767" w:type="dxa"/>
            <w:shd w:val="clear" w:color="auto" w:fill="70AD47" w:themeFill="accent6"/>
            <w:vAlign w:val="center"/>
          </w:tcPr>
          <w:p w14:paraId="4B085C59"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5A"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5B"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5C"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5D"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5E" w14:textId="77777777" w:rsidR="00AB39A4" w:rsidRDefault="00AB39A4" w:rsidP="00AB39A4">
            <w:pPr>
              <w:pStyle w:val="ProductList-OfferingBody"/>
              <w:ind w:left="-113"/>
              <w:jc w:val="center"/>
            </w:pPr>
          </w:p>
        </w:tc>
      </w:tr>
      <w:tr w:rsidR="00AB39A4" w14:paraId="4B085C6B" w14:textId="77777777" w:rsidTr="00AB39A4">
        <w:trPr>
          <w:cantSplit/>
          <w:tblHeader/>
        </w:trPr>
        <w:tc>
          <w:tcPr>
            <w:tcW w:w="3006" w:type="dxa"/>
            <w:tcBorders>
              <w:top w:val="nil"/>
              <w:left w:val="nil"/>
              <w:bottom w:val="dashSmallGap" w:sz="4" w:space="0" w:color="BFBFBF" w:themeColor="background1" w:themeShade="BF"/>
              <w:right w:val="nil"/>
            </w:tcBorders>
          </w:tcPr>
          <w:p w14:paraId="4B085C60" w14:textId="77777777" w:rsidR="00AB39A4" w:rsidRDefault="00AB39A4" w:rsidP="00AB39A4">
            <w:pPr>
              <w:pStyle w:val="ProductList-Offering2"/>
            </w:pPr>
            <w:bookmarkStart w:id="983" w:name="_Toc379797307"/>
            <w:bookmarkStart w:id="984" w:name="_Toc380513333"/>
            <w:bookmarkStart w:id="985" w:name="_Toc380655381"/>
            <w:bookmarkStart w:id="986" w:name="_Toc391370774"/>
            <w:r>
              <w:t>Microsoft Dynamics CRM Online Basic</w:t>
            </w:r>
            <w:r>
              <w:fldChar w:fldCharType="begin"/>
            </w:r>
            <w:r>
              <w:instrText>XE "Microsoft Dynamics CRM Online Basic"</w:instrText>
            </w:r>
            <w:r>
              <w:fldChar w:fldCharType="end"/>
            </w:r>
            <w:r>
              <w:t xml:space="preserve"> für </w:t>
            </w:r>
            <w:r>
              <w:br/>
              <w:t>SA</w:t>
            </w:r>
            <w:r>
              <w:fldChar w:fldCharType="begin"/>
            </w:r>
            <w:r>
              <w:instrText>XE "Microsoft Dynamics CRM Online Basic für SA"</w:instrText>
            </w:r>
            <w:r>
              <w:fldChar w:fldCharType="end"/>
            </w:r>
            <w:r>
              <w:t xml:space="preserve"> (Nutzer-AL)</w:t>
            </w:r>
            <w:bookmarkEnd w:id="983"/>
            <w:bookmarkEnd w:id="984"/>
            <w:bookmarkEnd w:id="985"/>
            <w:bookmarkEnd w:id="986"/>
          </w:p>
        </w:tc>
        <w:tc>
          <w:tcPr>
            <w:tcW w:w="693" w:type="dxa"/>
            <w:tcBorders>
              <w:top w:val="nil"/>
              <w:left w:val="nil"/>
              <w:bottom w:val="dashSmallGap" w:sz="4" w:space="0" w:color="BFBFBF" w:themeColor="background1" w:themeShade="BF"/>
              <w:right w:val="nil"/>
            </w:tcBorders>
            <w:vAlign w:val="center"/>
          </w:tcPr>
          <w:p w14:paraId="4B085C61"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62"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63" w14:textId="77777777" w:rsidR="00AB39A4" w:rsidRPr="00D47D0A" w:rsidRDefault="00AB39A4" w:rsidP="00AB39A4">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70AD47" w:themeFill="accent6"/>
            <w:vAlign w:val="center"/>
          </w:tcPr>
          <w:p w14:paraId="4B085C64" w14:textId="10308688" w:rsidR="00AB39A4" w:rsidRDefault="00AB39A4" w:rsidP="00AB39A4">
            <w:pPr>
              <w:pStyle w:val="ProductList-OfferingBody"/>
              <w:ind w:left="-113"/>
              <w:jc w:val="center"/>
            </w:pPr>
            <w:r w:rsidRPr="00483B8A">
              <w:rPr>
                <w:szCs w:val="16"/>
              </w:rPr>
              <w:fldChar w:fldCharType="begin"/>
            </w:r>
            <w:r w:rsidRPr="00483B8A">
              <w:rPr>
                <w:szCs w:val="16"/>
              </w:rPr>
              <w:instrText xml:space="preserve"> </w:instrText>
            </w:r>
            <w:r w:rsidRPr="00483B8A">
              <w:rPr>
                <w:color w:val="1F497D"/>
                <w:szCs w:val="16"/>
              </w:rPr>
              <w:instrText>AutoTextList  \s NoStyle \t “</w:instrText>
            </w:r>
            <w:r w:rsidRPr="00483B8A">
              <w:rPr>
                <w:szCs w:val="16"/>
              </w:rPr>
              <w:instrText>Zusätzliches Produkt</w:instrText>
            </w:r>
            <w:r w:rsidRPr="00483B8A">
              <w:rPr>
                <w:color w:val="1F497D"/>
                <w:szCs w:val="16"/>
              </w:rPr>
              <w:instrText>”</w:instrText>
            </w:r>
            <w:r w:rsidRPr="00483B8A">
              <w:rPr>
                <w:szCs w:val="16"/>
              </w:rPr>
              <w:instrText xml:space="preserve"> </w:instrText>
            </w:r>
            <w:r w:rsidRPr="00483B8A">
              <w:rPr>
                <w:szCs w:val="16"/>
              </w:rPr>
              <w:fldChar w:fldCharType="separate"/>
            </w:r>
            <w:r w:rsidRPr="00483B8A">
              <w:rPr>
                <w:color w:val="1F497D"/>
                <w:szCs w:val="16"/>
              </w:rPr>
              <w:t xml:space="preserve"> </w:t>
            </w:r>
            <w:r w:rsidRPr="00483B8A">
              <w:rPr>
                <w:szCs w:val="16"/>
              </w:rPr>
              <w:t>A</w:t>
            </w:r>
            <w:r w:rsidRPr="00483B8A">
              <w:rPr>
                <w:szCs w:val="16"/>
              </w:rPr>
              <w:fldChar w:fldCharType="end"/>
            </w:r>
            <w:r w:rsidRPr="00483B8A">
              <w:t>,</w:t>
            </w:r>
            <w:r w:rsidRPr="00483B8A">
              <w:rPr>
                <w:szCs w:val="18"/>
              </w:rPr>
              <w:fldChar w:fldCharType="begin"/>
            </w:r>
            <w:r w:rsidRPr="00483B8A">
              <w:rPr>
                <w:szCs w:val="18"/>
              </w:rPr>
              <w:instrText xml:space="preserve"> </w:instrText>
            </w:r>
            <w:r w:rsidRPr="00483B8A">
              <w:rPr>
                <w:color w:val="1F497D"/>
                <w:szCs w:val="18"/>
              </w:rPr>
              <w:instrText>AutoTextList  \s NoStyle \t “</w:instrText>
            </w:r>
            <w:r w:rsidRPr="00483B8A">
              <w:rPr>
                <w:szCs w:val="18"/>
              </w:rPr>
              <w:instrText>Studentenangebot</w:instrText>
            </w:r>
            <w:r w:rsidRPr="00483B8A">
              <w:rPr>
                <w:color w:val="1F497D"/>
                <w:szCs w:val="18"/>
              </w:rPr>
              <w:instrText>”</w:instrText>
            </w:r>
            <w:r w:rsidRPr="00483B8A">
              <w:rPr>
                <w:szCs w:val="18"/>
              </w:rPr>
              <w:instrText xml:space="preserve"> </w:instrText>
            </w:r>
            <w:r w:rsidRPr="00483B8A">
              <w:rPr>
                <w:szCs w:val="18"/>
              </w:rPr>
              <w:fldChar w:fldCharType="separate"/>
            </w:r>
            <w:r w:rsidRPr="00483B8A">
              <w:rPr>
                <w:szCs w:val="18"/>
              </w:rPr>
              <w:t>ST</w:t>
            </w:r>
            <w:r w:rsidRPr="00483B8A">
              <w:rPr>
                <w:szCs w:val="18"/>
              </w:rPr>
              <w:fldChar w:fldCharType="end"/>
            </w:r>
          </w:p>
        </w:tc>
        <w:tc>
          <w:tcPr>
            <w:tcW w:w="767" w:type="dxa"/>
            <w:shd w:val="clear" w:color="auto" w:fill="70AD47" w:themeFill="accent6"/>
            <w:vAlign w:val="center"/>
          </w:tcPr>
          <w:p w14:paraId="4B085C65"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66"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67"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68"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69"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6A" w14:textId="77777777" w:rsidR="00AB39A4" w:rsidRDefault="00AB39A4" w:rsidP="00AB39A4">
            <w:pPr>
              <w:pStyle w:val="ProductList-OfferingBody"/>
              <w:ind w:left="-113"/>
              <w:jc w:val="center"/>
            </w:pPr>
          </w:p>
        </w:tc>
      </w:tr>
      <w:tr w:rsidR="00AB39A4" w14:paraId="4B085C77" w14:textId="77777777" w:rsidTr="00AB39A4">
        <w:trPr>
          <w:cantSplit/>
          <w:tblHeader/>
        </w:trPr>
        <w:tc>
          <w:tcPr>
            <w:tcW w:w="3006" w:type="dxa"/>
            <w:tcBorders>
              <w:top w:val="nil"/>
              <w:left w:val="nil"/>
              <w:bottom w:val="dashSmallGap" w:sz="4" w:space="0" w:color="BFBFBF" w:themeColor="background1" w:themeShade="BF"/>
              <w:right w:val="nil"/>
            </w:tcBorders>
          </w:tcPr>
          <w:p w14:paraId="4B085C6C" w14:textId="77777777" w:rsidR="00AB39A4" w:rsidRDefault="00AB39A4" w:rsidP="00AB39A4">
            <w:pPr>
              <w:pStyle w:val="ProductList-Offering2"/>
            </w:pPr>
            <w:bookmarkStart w:id="987" w:name="_Toc379797308"/>
            <w:bookmarkStart w:id="988" w:name="_Toc380513334"/>
            <w:bookmarkStart w:id="989" w:name="_Toc380655382"/>
            <w:bookmarkStart w:id="990" w:name="_Toc391370775"/>
            <w:r>
              <w:t>Microsoft Dynamics CRM Online Enhanced Support</w:t>
            </w:r>
            <w:bookmarkEnd w:id="987"/>
            <w:bookmarkEnd w:id="988"/>
            <w:bookmarkEnd w:id="989"/>
            <w:bookmarkEnd w:id="990"/>
            <w:r>
              <w:fldChar w:fldCharType="begin"/>
            </w:r>
            <w:r>
              <w:instrText>XE "Microsoft Dynamics CRM Online Enhanced Support"</w:instrText>
            </w:r>
            <w:r>
              <w:fldChar w:fldCharType="end"/>
            </w:r>
          </w:p>
        </w:tc>
        <w:tc>
          <w:tcPr>
            <w:tcW w:w="693" w:type="dxa"/>
            <w:tcBorders>
              <w:top w:val="nil"/>
              <w:left w:val="nil"/>
              <w:bottom w:val="dashSmallGap" w:sz="4" w:space="0" w:color="BFBFBF" w:themeColor="background1" w:themeShade="BF"/>
              <w:right w:val="nil"/>
            </w:tcBorders>
            <w:vAlign w:val="center"/>
          </w:tcPr>
          <w:p w14:paraId="4B085C6D"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6E"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6F" w14:textId="77777777" w:rsidR="00AB39A4" w:rsidRPr="00D47D0A" w:rsidRDefault="00AB39A4" w:rsidP="00AB39A4">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70AD47" w:themeFill="accent6"/>
            <w:vAlign w:val="center"/>
          </w:tcPr>
          <w:p w14:paraId="4B085C70" w14:textId="30A5C5A8" w:rsidR="00AB39A4" w:rsidRDefault="00AB39A4" w:rsidP="00AB39A4">
            <w:pPr>
              <w:pStyle w:val="ProductList-OfferingBody"/>
              <w:ind w:left="-113"/>
              <w:jc w:val="center"/>
            </w:pPr>
            <w:r w:rsidRPr="00483B8A">
              <w:rPr>
                <w:szCs w:val="16"/>
              </w:rPr>
              <w:fldChar w:fldCharType="begin"/>
            </w:r>
            <w:r w:rsidRPr="00483B8A">
              <w:rPr>
                <w:szCs w:val="16"/>
              </w:rPr>
              <w:instrText xml:space="preserve"> </w:instrText>
            </w:r>
            <w:r w:rsidRPr="00483B8A">
              <w:rPr>
                <w:color w:val="1F497D"/>
                <w:szCs w:val="16"/>
              </w:rPr>
              <w:instrText>AutoTextList  \s NoStyle \t “</w:instrText>
            </w:r>
            <w:r w:rsidRPr="00483B8A">
              <w:rPr>
                <w:szCs w:val="16"/>
              </w:rPr>
              <w:instrText>Zusätzliches Produkt</w:instrText>
            </w:r>
            <w:r w:rsidRPr="00483B8A">
              <w:rPr>
                <w:color w:val="1F497D"/>
                <w:szCs w:val="16"/>
              </w:rPr>
              <w:instrText>”</w:instrText>
            </w:r>
            <w:r w:rsidRPr="00483B8A">
              <w:rPr>
                <w:szCs w:val="16"/>
              </w:rPr>
              <w:instrText xml:space="preserve"> </w:instrText>
            </w:r>
            <w:r w:rsidRPr="00483B8A">
              <w:rPr>
                <w:szCs w:val="16"/>
              </w:rPr>
              <w:fldChar w:fldCharType="separate"/>
            </w:r>
            <w:r w:rsidRPr="00483B8A">
              <w:rPr>
                <w:color w:val="1F497D"/>
                <w:szCs w:val="16"/>
              </w:rPr>
              <w:t xml:space="preserve"> </w:t>
            </w:r>
            <w:r w:rsidRPr="00483B8A">
              <w:rPr>
                <w:szCs w:val="16"/>
              </w:rPr>
              <w:t>A</w:t>
            </w:r>
            <w:r w:rsidRPr="00483B8A">
              <w:rPr>
                <w:szCs w:val="16"/>
              </w:rPr>
              <w:fldChar w:fldCharType="end"/>
            </w:r>
            <w:r w:rsidRPr="00483B8A">
              <w:t>,</w:t>
            </w:r>
            <w:r w:rsidRPr="00483B8A">
              <w:rPr>
                <w:szCs w:val="18"/>
              </w:rPr>
              <w:fldChar w:fldCharType="begin"/>
            </w:r>
            <w:r w:rsidRPr="00483B8A">
              <w:rPr>
                <w:szCs w:val="18"/>
              </w:rPr>
              <w:instrText xml:space="preserve"> </w:instrText>
            </w:r>
            <w:r w:rsidRPr="00483B8A">
              <w:rPr>
                <w:color w:val="1F497D"/>
                <w:szCs w:val="18"/>
              </w:rPr>
              <w:instrText>AutoTextList  \s NoStyle \t “</w:instrText>
            </w:r>
            <w:r w:rsidRPr="00483B8A">
              <w:rPr>
                <w:szCs w:val="18"/>
              </w:rPr>
              <w:instrText>Studentenangebot</w:instrText>
            </w:r>
            <w:r w:rsidRPr="00483B8A">
              <w:rPr>
                <w:color w:val="1F497D"/>
                <w:szCs w:val="18"/>
              </w:rPr>
              <w:instrText>”</w:instrText>
            </w:r>
            <w:r w:rsidRPr="00483B8A">
              <w:rPr>
                <w:szCs w:val="18"/>
              </w:rPr>
              <w:instrText xml:space="preserve"> </w:instrText>
            </w:r>
            <w:r w:rsidRPr="00483B8A">
              <w:rPr>
                <w:szCs w:val="18"/>
              </w:rPr>
              <w:fldChar w:fldCharType="separate"/>
            </w:r>
            <w:r w:rsidRPr="00483B8A">
              <w:rPr>
                <w:szCs w:val="18"/>
              </w:rPr>
              <w:t>ST</w:t>
            </w:r>
            <w:r w:rsidRPr="00483B8A">
              <w:rPr>
                <w:szCs w:val="18"/>
              </w:rPr>
              <w:fldChar w:fldCharType="end"/>
            </w:r>
          </w:p>
        </w:tc>
        <w:tc>
          <w:tcPr>
            <w:tcW w:w="767" w:type="dxa"/>
            <w:shd w:val="clear" w:color="auto" w:fill="70AD47" w:themeFill="accent6"/>
            <w:vAlign w:val="center"/>
          </w:tcPr>
          <w:p w14:paraId="4B085C71"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72"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73"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74"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75"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76" w14:textId="77777777" w:rsidR="00AB39A4" w:rsidRDefault="00AB39A4" w:rsidP="00AB39A4">
            <w:pPr>
              <w:pStyle w:val="ProductList-OfferingBody"/>
              <w:ind w:left="-113"/>
              <w:jc w:val="center"/>
            </w:pPr>
          </w:p>
        </w:tc>
      </w:tr>
      <w:tr w:rsidR="00D47D0A" w14:paraId="4B085C83" w14:textId="77777777" w:rsidTr="00AB39A4">
        <w:trPr>
          <w:cantSplit/>
          <w:tblHeader/>
        </w:trPr>
        <w:tc>
          <w:tcPr>
            <w:tcW w:w="3006" w:type="dxa"/>
            <w:tcBorders>
              <w:top w:val="nil"/>
              <w:left w:val="nil"/>
              <w:bottom w:val="dashSmallGap" w:sz="4" w:space="0" w:color="BFBFBF" w:themeColor="background1" w:themeShade="BF"/>
              <w:right w:val="nil"/>
            </w:tcBorders>
          </w:tcPr>
          <w:p w14:paraId="4B085C78" w14:textId="77777777" w:rsidR="00D47D0A" w:rsidRDefault="00D47D0A" w:rsidP="00AB223B">
            <w:pPr>
              <w:pStyle w:val="ProductList-Offering2"/>
            </w:pPr>
            <w:bookmarkStart w:id="991" w:name="_Toc391370776"/>
            <w:r>
              <w:t>Microsoft Dynamics CRM Online Enterprise</w:t>
            </w:r>
            <w:r>
              <w:fldChar w:fldCharType="begin"/>
            </w:r>
            <w:r>
              <w:instrText>XE "Microsoft Dynamics CRM Online Professional"</w:instrText>
            </w:r>
            <w:r>
              <w:fldChar w:fldCharType="end"/>
            </w:r>
            <w:r>
              <w:t xml:space="preserve"> (Nutzer-AL)</w:t>
            </w:r>
            <w:bookmarkEnd w:id="991"/>
          </w:p>
        </w:tc>
        <w:tc>
          <w:tcPr>
            <w:tcW w:w="693" w:type="dxa"/>
            <w:tcBorders>
              <w:top w:val="nil"/>
              <w:left w:val="nil"/>
              <w:bottom w:val="dashSmallGap" w:sz="4" w:space="0" w:color="BFBFBF" w:themeColor="background1" w:themeShade="BF"/>
              <w:right w:val="nil"/>
            </w:tcBorders>
            <w:vAlign w:val="center"/>
          </w:tcPr>
          <w:p w14:paraId="4B085C79" w14:textId="77777777" w:rsidR="00D47D0A" w:rsidRDefault="00D47D0A"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7A" w14:textId="77777777" w:rsidR="00D47D0A" w:rsidRDefault="00D47D0A" w:rsidP="00AB223B">
            <w:pPr>
              <w:pStyle w:val="ProductList-OfferingBody"/>
              <w:ind w:left="-113"/>
              <w:jc w:val="center"/>
            </w:pPr>
          </w:p>
        </w:tc>
        <w:tc>
          <w:tcPr>
            <w:tcW w:w="767" w:type="dxa"/>
            <w:shd w:val="clear" w:color="auto" w:fill="70AD47" w:themeFill="accent6"/>
            <w:vAlign w:val="center"/>
          </w:tcPr>
          <w:p w14:paraId="4B085C7B" w14:textId="77777777" w:rsidR="00D47D0A" w:rsidRPr="00D47D0A" w:rsidRDefault="00D47D0A" w:rsidP="00D47D0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C7C" w14:textId="77777777" w:rsidR="00D47D0A" w:rsidRDefault="00D47D0A" w:rsidP="00AB39A4">
            <w:pPr>
              <w:pStyle w:val="ProductList-OfferingBody"/>
              <w:ind w:left="-113"/>
              <w:jc w:val="center"/>
            </w:pPr>
          </w:p>
        </w:tc>
        <w:tc>
          <w:tcPr>
            <w:tcW w:w="767" w:type="dxa"/>
            <w:shd w:val="clear" w:color="auto" w:fill="70AD47" w:themeFill="accent6"/>
            <w:vAlign w:val="center"/>
          </w:tcPr>
          <w:p w14:paraId="4B085C7D" w14:textId="77777777" w:rsidR="00D47D0A" w:rsidRDefault="00D47D0A" w:rsidP="00AB223B">
            <w:pPr>
              <w:pStyle w:val="ProductList-OfferingBody"/>
              <w:ind w:left="-113"/>
              <w:jc w:val="center"/>
            </w:pPr>
          </w:p>
        </w:tc>
        <w:tc>
          <w:tcPr>
            <w:tcW w:w="767" w:type="dxa"/>
            <w:shd w:val="clear" w:color="auto" w:fill="BFBFBF" w:themeFill="background1" w:themeFillShade="BF"/>
            <w:vAlign w:val="center"/>
          </w:tcPr>
          <w:p w14:paraId="4B085C7E" w14:textId="77777777" w:rsidR="00D47D0A" w:rsidRDefault="00D47D0A" w:rsidP="00AB223B">
            <w:pPr>
              <w:pStyle w:val="ProductList-OfferingBody"/>
              <w:ind w:left="-113"/>
              <w:jc w:val="center"/>
            </w:pPr>
          </w:p>
        </w:tc>
        <w:tc>
          <w:tcPr>
            <w:tcW w:w="768" w:type="dxa"/>
            <w:shd w:val="clear" w:color="auto" w:fill="BFBFBF" w:themeFill="background1" w:themeFillShade="BF"/>
            <w:vAlign w:val="center"/>
          </w:tcPr>
          <w:p w14:paraId="4B085C7F" w14:textId="77777777" w:rsidR="00D47D0A" w:rsidRDefault="00D47D0A" w:rsidP="00AB223B">
            <w:pPr>
              <w:pStyle w:val="ProductList-OfferingBody"/>
              <w:ind w:left="-113"/>
              <w:jc w:val="center"/>
            </w:pPr>
          </w:p>
        </w:tc>
        <w:tc>
          <w:tcPr>
            <w:tcW w:w="767" w:type="dxa"/>
            <w:shd w:val="clear" w:color="auto" w:fill="BFBFBF" w:themeFill="background1" w:themeFillShade="BF"/>
            <w:vAlign w:val="center"/>
          </w:tcPr>
          <w:p w14:paraId="4B085C80" w14:textId="77777777" w:rsidR="00D47D0A" w:rsidRDefault="00D47D0A" w:rsidP="00AB223B">
            <w:pPr>
              <w:pStyle w:val="ProductList-OfferingBody"/>
              <w:ind w:left="-113"/>
              <w:jc w:val="center"/>
            </w:pPr>
          </w:p>
        </w:tc>
        <w:tc>
          <w:tcPr>
            <w:tcW w:w="767" w:type="dxa"/>
            <w:shd w:val="clear" w:color="auto" w:fill="BFBFBF" w:themeFill="background1" w:themeFillShade="BF"/>
            <w:vAlign w:val="center"/>
          </w:tcPr>
          <w:p w14:paraId="4B085C81" w14:textId="77777777" w:rsidR="00D47D0A" w:rsidRDefault="00D47D0A" w:rsidP="00AB223B">
            <w:pPr>
              <w:pStyle w:val="ProductList-OfferingBody"/>
              <w:ind w:left="-113"/>
              <w:jc w:val="center"/>
            </w:pPr>
          </w:p>
        </w:tc>
        <w:tc>
          <w:tcPr>
            <w:tcW w:w="768" w:type="dxa"/>
            <w:shd w:val="clear" w:color="auto" w:fill="BFBFBF" w:themeFill="background1" w:themeFillShade="BF"/>
            <w:vAlign w:val="center"/>
          </w:tcPr>
          <w:p w14:paraId="4B085C82" w14:textId="77777777" w:rsidR="00D47D0A" w:rsidRDefault="00D47D0A" w:rsidP="00AB223B">
            <w:pPr>
              <w:pStyle w:val="ProductList-OfferingBody"/>
              <w:ind w:left="-113"/>
              <w:jc w:val="center"/>
            </w:pPr>
          </w:p>
        </w:tc>
      </w:tr>
      <w:tr w:rsidR="00AB39A4" w14:paraId="4B085C8F" w14:textId="77777777" w:rsidTr="00AB39A4">
        <w:trPr>
          <w:cantSplit/>
          <w:tblHeader/>
        </w:trPr>
        <w:tc>
          <w:tcPr>
            <w:tcW w:w="3006" w:type="dxa"/>
            <w:tcBorders>
              <w:top w:val="nil"/>
              <w:left w:val="nil"/>
              <w:bottom w:val="dashSmallGap" w:sz="4" w:space="0" w:color="BFBFBF" w:themeColor="background1" w:themeShade="BF"/>
              <w:right w:val="nil"/>
            </w:tcBorders>
          </w:tcPr>
          <w:p w14:paraId="4B085C84" w14:textId="77777777" w:rsidR="00AB39A4" w:rsidRDefault="00AB39A4" w:rsidP="00AB39A4">
            <w:pPr>
              <w:pStyle w:val="ProductList-Offering2"/>
            </w:pPr>
            <w:bookmarkStart w:id="992" w:name="_Toc391370777"/>
            <w:r>
              <w:t>Microsoft Dynamics CRM Online Enterprise</w:t>
            </w:r>
            <w:r>
              <w:fldChar w:fldCharType="begin"/>
            </w:r>
            <w:r>
              <w:instrText>XE "Microsoft Dynamics CRM Online Professional"</w:instrText>
            </w:r>
            <w:r>
              <w:fldChar w:fldCharType="end"/>
            </w:r>
            <w:r>
              <w:t xml:space="preserve"> Education (Nutzer-AL)</w:t>
            </w:r>
            <w:bookmarkEnd w:id="992"/>
          </w:p>
        </w:tc>
        <w:tc>
          <w:tcPr>
            <w:tcW w:w="693" w:type="dxa"/>
            <w:tcBorders>
              <w:top w:val="nil"/>
              <w:left w:val="nil"/>
              <w:bottom w:val="dashSmallGap" w:sz="4" w:space="0" w:color="BFBFBF" w:themeColor="background1" w:themeShade="BF"/>
              <w:right w:val="nil"/>
            </w:tcBorders>
            <w:vAlign w:val="center"/>
          </w:tcPr>
          <w:p w14:paraId="4B085C85" w14:textId="77777777" w:rsidR="00AB39A4" w:rsidRDefault="00AB39A4" w:rsidP="00AB39A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085C86" w14:textId="77777777" w:rsidR="00AB39A4" w:rsidRDefault="00AB39A4" w:rsidP="00AB39A4">
            <w:pPr>
              <w:pStyle w:val="ProductList-OfferingBody"/>
              <w:ind w:left="-113"/>
              <w:jc w:val="center"/>
            </w:pPr>
            <w:r>
              <w:t>1</w:t>
            </w:r>
          </w:p>
        </w:tc>
        <w:tc>
          <w:tcPr>
            <w:tcW w:w="767" w:type="dxa"/>
            <w:shd w:val="clear" w:color="auto" w:fill="BFBFBF" w:themeFill="background1" w:themeFillShade="BF"/>
            <w:vAlign w:val="center"/>
          </w:tcPr>
          <w:p w14:paraId="4B085C87" w14:textId="77777777" w:rsidR="00AB39A4" w:rsidRPr="00287117" w:rsidRDefault="00AB39A4" w:rsidP="00AB39A4">
            <w:pPr>
              <w:pStyle w:val="ProductList-OfferingBody"/>
              <w:ind w:left="-113"/>
              <w:jc w:val="center"/>
            </w:pPr>
          </w:p>
        </w:tc>
        <w:tc>
          <w:tcPr>
            <w:tcW w:w="768" w:type="dxa"/>
            <w:shd w:val="clear" w:color="auto" w:fill="70AD47" w:themeFill="accent6"/>
            <w:vAlign w:val="center"/>
          </w:tcPr>
          <w:p w14:paraId="4B085C88" w14:textId="54D81659" w:rsidR="00AB39A4" w:rsidRDefault="00AB39A4" w:rsidP="00AB39A4">
            <w:pPr>
              <w:pStyle w:val="ProductList-OfferingBody"/>
              <w:ind w:left="-113"/>
              <w:jc w:val="center"/>
            </w:pPr>
            <w:r w:rsidRPr="007C4B12">
              <w:rPr>
                <w:szCs w:val="16"/>
              </w:rPr>
              <w:fldChar w:fldCharType="begin"/>
            </w:r>
            <w:r w:rsidRPr="007C4B12">
              <w:rPr>
                <w:szCs w:val="16"/>
              </w:rPr>
              <w:instrText xml:space="preserve"> </w:instrText>
            </w:r>
            <w:r w:rsidRPr="007C4B12">
              <w:rPr>
                <w:color w:val="1F497D"/>
                <w:szCs w:val="16"/>
              </w:rPr>
              <w:instrText>AutoTextList  \s NoStyle \t “</w:instrText>
            </w:r>
            <w:r w:rsidRPr="007C4B12">
              <w:rPr>
                <w:szCs w:val="16"/>
              </w:rPr>
              <w:instrText>Zusätzliches Produkt</w:instrText>
            </w:r>
            <w:r w:rsidRPr="007C4B12">
              <w:rPr>
                <w:color w:val="1F497D"/>
                <w:szCs w:val="16"/>
              </w:rPr>
              <w:instrText>”</w:instrText>
            </w:r>
            <w:r w:rsidRPr="007C4B12">
              <w:rPr>
                <w:szCs w:val="16"/>
              </w:rPr>
              <w:instrText xml:space="preserve"> </w:instrText>
            </w:r>
            <w:r w:rsidRPr="007C4B12">
              <w:rPr>
                <w:szCs w:val="16"/>
              </w:rPr>
              <w:fldChar w:fldCharType="separate"/>
            </w:r>
            <w:r w:rsidRPr="007C4B12">
              <w:rPr>
                <w:color w:val="1F497D"/>
                <w:szCs w:val="16"/>
              </w:rPr>
              <w:t xml:space="preserve"> </w:t>
            </w:r>
            <w:r w:rsidRPr="007C4B12">
              <w:rPr>
                <w:szCs w:val="16"/>
              </w:rPr>
              <w:t>A</w:t>
            </w:r>
            <w:r w:rsidRPr="007C4B12">
              <w:rPr>
                <w:szCs w:val="16"/>
              </w:rPr>
              <w:fldChar w:fldCharType="end"/>
            </w:r>
            <w:r w:rsidRPr="007C4B12">
              <w:t>,</w:t>
            </w:r>
            <w:r w:rsidRPr="007C4B12">
              <w:rPr>
                <w:szCs w:val="18"/>
              </w:rPr>
              <w:fldChar w:fldCharType="begin"/>
            </w:r>
            <w:r w:rsidRPr="007C4B12">
              <w:rPr>
                <w:szCs w:val="18"/>
              </w:rPr>
              <w:instrText xml:space="preserve"> </w:instrText>
            </w:r>
            <w:r w:rsidRPr="007C4B12">
              <w:rPr>
                <w:color w:val="1F497D"/>
                <w:szCs w:val="18"/>
              </w:rPr>
              <w:instrText>AutoTextList  \s NoStyle \t “</w:instrText>
            </w:r>
            <w:r w:rsidRPr="007C4B12">
              <w:rPr>
                <w:szCs w:val="18"/>
              </w:rPr>
              <w:instrText>Studentenangebot</w:instrText>
            </w:r>
            <w:r w:rsidRPr="007C4B12">
              <w:rPr>
                <w:color w:val="1F497D"/>
                <w:szCs w:val="18"/>
              </w:rPr>
              <w:instrText>”</w:instrText>
            </w:r>
            <w:r w:rsidRPr="007C4B12">
              <w:rPr>
                <w:szCs w:val="18"/>
              </w:rPr>
              <w:instrText xml:space="preserve"> </w:instrText>
            </w:r>
            <w:r w:rsidRPr="007C4B12">
              <w:rPr>
                <w:szCs w:val="18"/>
              </w:rPr>
              <w:fldChar w:fldCharType="separate"/>
            </w:r>
            <w:r w:rsidRPr="007C4B12">
              <w:rPr>
                <w:szCs w:val="18"/>
              </w:rPr>
              <w:t>ST</w:t>
            </w:r>
            <w:r w:rsidRPr="007C4B12">
              <w:rPr>
                <w:szCs w:val="18"/>
              </w:rPr>
              <w:fldChar w:fldCharType="end"/>
            </w:r>
          </w:p>
        </w:tc>
        <w:tc>
          <w:tcPr>
            <w:tcW w:w="767" w:type="dxa"/>
            <w:shd w:val="clear" w:color="auto" w:fill="BFBFBF" w:themeFill="background1" w:themeFillShade="BF"/>
            <w:vAlign w:val="center"/>
          </w:tcPr>
          <w:p w14:paraId="4B085C89"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8A"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8B"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8C"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8D"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8E" w14:textId="77777777" w:rsidR="00AB39A4" w:rsidRDefault="00AB39A4" w:rsidP="00AB39A4">
            <w:pPr>
              <w:pStyle w:val="ProductList-OfferingBody"/>
              <w:ind w:left="-113"/>
              <w:jc w:val="center"/>
            </w:pPr>
          </w:p>
        </w:tc>
      </w:tr>
      <w:tr w:rsidR="00AB39A4" w14:paraId="4B085C9B" w14:textId="77777777" w:rsidTr="00AB39A4">
        <w:trPr>
          <w:cantSplit/>
          <w:tblHeader/>
        </w:trPr>
        <w:tc>
          <w:tcPr>
            <w:tcW w:w="3006" w:type="dxa"/>
            <w:tcBorders>
              <w:top w:val="nil"/>
              <w:left w:val="nil"/>
              <w:bottom w:val="dashSmallGap" w:sz="4" w:space="0" w:color="BFBFBF" w:themeColor="background1" w:themeShade="BF"/>
              <w:right w:val="nil"/>
            </w:tcBorders>
          </w:tcPr>
          <w:p w14:paraId="4B085C90" w14:textId="77777777" w:rsidR="00AB39A4" w:rsidRDefault="00AB39A4" w:rsidP="00AB39A4">
            <w:pPr>
              <w:pStyle w:val="ProductList-Offering2"/>
            </w:pPr>
            <w:bookmarkStart w:id="993" w:name="_Toc379797309"/>
            <w:bookmarkStart w:id="994" w:name="_Toc380513335"/>
            <w:bookmarkStart w:id="995" w:name="_Toc380655383"/>
            <w:bookmarkStart w:id="996" w:name="_Toc391370778"/>
            <w:r>
              <w:t>Microsoft Dynamics CRM Online Essential</w:t>
            </w:r>
            <w:r>
              <w:fldChar w:fldCharType="begin"/>
            </w:r>
            <w:r>
              <w:instrText>XE "Microsoft Dynamics CRM Online Essential"</w:instrText>
            </w:r>
            <w:r>
              <w:fldChar w:fldCharType="end"/>
            </w:r>
            <w:r>
              <w:t xml:space="preserve"> (Nutzer-AL)</w:t>
            </w:r>
            <w:bookmarkEnd w:id="993"/>
            <w:bookmarkEnd w:id="994"/>
            <w:bookmarkEnd w:id="995"/>
            <w:bookmarkEnd w:id="996"/>
          </w:p>
        </w:tc>
        <w:tc>
          <w:tcPr>
            <w:tcW w:w="693" w:type="dxa"/>
            <w:tcBorders>
              <w:top w:val="nil"/>
              <w:left w:val="nil"/>
              <w:bottom w:val="dashSmallGap" w:sz="4" w:space="0" w:color="BFBFBF" w:themeColor="background1" w:themeShade="BF"/>
              <w:right w:val="nil"/>
            </w:tcBorders>
            <w:vAlign w:val="center"/>
          </w:tcPr>
          <w:p w14:paraId="4B085C91"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92"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93" w14:textId="77777777" w:rsidR="00AB39A4" w:rsidRPr="00D47D0A" w:rsidRDefault="00AB39A4" w:rsidP="00AB39A4">
            <w:pPr>
              <w:pStyle w:val="ProductList-OfferingBody"/>
              <w:ind w:left="-113"/>
              <w:jc w:val="center"/>
            </w:pPr>
            <w:r w:rsidRPr="00D47D0A">
              <w:fldChar w:fldCharType="begin"/>
            </w:r>
            <w:r w:rsidRPr="00D47D0A">
              <w:instrText xml:space="preserve"> AutoTextList  \sNoStyle\t "Additional Product"</w:instrText>
            </w:r>
            <w:r w:rsidRPr="00D47D0A">
              <w:fldChar w:fldCharType="separate"/>
            </w:r>
            <w:r w:rsidRPr="00D47D0A">
              <w:fldChar w:fldCharType="begin"/>
            </w:r>
            <w:r w:rsidRPr="00D47D0A">
              <w:instrText xml:space="preserve"> </w:instrText>
            </w:r>
            <w:r w:rsidRPr="00D47D0A">
              <w:rPr>
                <w:color w:val="1F497D"/>
              </w:rPr>
              <w:instrText>AutoTextList  \s NoStyle \t “</w:instrText>
            </w:r>
            <w:r w:rsidRPr="00D47D0A">
              <w:instrText>Zusätzliches Produkt</w:instrText>
            </w:r>
            <w:r w:rsidRPr="00D47D0A">
              <w:rPr>
                <w:color w:val="1F497D"/>
              </w:rPr>
              <w:instrText>”</w:instrText>
            </w:r>
            <w:r w:rsidRPr="00D47D0A">
              <w:instrText xml:space="preserve"> </w:instrText>
            </w:r>
            <w:r w:rsidRPr="00D47D0A">
              <w:fldChar w:fldCharType="separate"/>
            </w:r>
            <w:r w:rsidRPr="00D47D0A">
              <w:rPr>
                <w:color w:val="1F497D"/>
              </w:rPr>
              <w:t xml:space="preserve"> </w:t>
            </w:r>
            <w:r w:rsidRPr="00D47D0A">
              <w:t>A</w:t>
            </w:r>
            <w:r w:rsidRPr="00D47D0A">
              <w:fldChar w:fldCharType="end"/>
            </w:r>
            <w:r w:rsidRPr="00D47D0A">
              <w:t xml:space="preserve"> </w:t>
            </w:r>
            <w:r w:rsidRPr="00D47D0A">
              <w:fldChar w:fldCharType="end"/>
            </w:r>
          </w:p>
        </w:tc>
        <w:tc>
          <w:tcPr>
            <w:tcW w:w="768" w:type="dxa"/>
            <w:shd w:val="clear" w:color="auto" w:fill="70AD47" w:themeFill="accent6"/>
            <w:vAlign w:val="center"/>
          </w:tcPr>
          <w:p w14:paraId="4B085C94" w14:textId="00DE2CAD" w:rsidR="00AB39A4" w:rsidRDefault="00AB39A4" w:rsidP="00AB39A4">
            <w:pPr>
              <w:pStyle w:val="ProductList-OfferingBody"/>
              <w:ind w:left="-113"/>
              <w:jc w:val="center"/>
            </w:pPr>
            <w:r w:rsidRPr="007C4B12">
              <w:rPr>
                <w:szCs w:val="16"/>
              </w:rPr>
              <w:fldChar w:fldCharType="begin"/>
            </w:r>
            <w:r w:rsidRPr="007C4B12">
              <w:rPr>
                <w:szCs w:val="16"/>
              </w:rPr>
              <w:instrText xml:space="preserve"> </w:instrText>
            </w:r>
            <w:r w:rsidRPr="007C4B12">
              <w:rPr>
                <w:color w:val="1F497D"/>
                <w:szCs w:val="16"/>
              </w:rPr>
              <w:instrText>AutoTextList  \s NoStyle \t “</w:instrText>
            </w:r>
            <w:r w:rsidRPr="007C4B12">
              <w:rPr>
                <w:szCs w:val="16"/>
              </w:rPr>
              <w:instrText>Zusätzliches Produkt</w:instrText>
            </w:r>
            <w:r w:rsidRPr="007C4B12">
              <w:rPr>
                <w:color w:val="1F497D"/>
                <w:szCs w:val="16"/>
              </w:rPr>
              <w:instrText>”</w:instrText>
            </w:r>
            <w:r w:rsidRPr="007C4B12">
              <w:rPr>
                <w:szCs w:val="16"/>
              </w:rPr>
              <w:instrText xml:space="preserve"> </w:instrText>
            </w:r>
            <w:r w:rsidRPr="007C4B12">
              <w:rPr>
                <w:szCs w:val="16"/>
              </w:rPr>
              <w:fldChar w:fldCharType="separate"/>
            </w:r>
            <w:r w:rsidRPr="007C4B12">
              <w:rPr>
                <w:color w:val="1F497D"/>
                <w:szCs w:val="16"/>
              </w:rPr>
              <w:t xml:space="preserve"> </w:t>
            </w:r>
            <w:r w:rsidRPr="007C4B12">
              <w:rPr>
                <w:szCs w:val="16"/>
              </w:rPr>
              <w:t>A</w:t>
            </w:r>
            <w:r w:rsidRPr="007C4B12">
              <w:rPr>
                <w:szCs w:val="16"/>
              </w:rPr>
              <w:fldChar w:fldCharType="end"/>
            </w:r>
            <w:r w:rsidRPr="007C4B12">
              <w:t>,</w:t>
            </w:r>
            <w:r w:rsidRPr="007C4B12">
              <w:rPr>
                <w:szCs w:val="18"/>
              </w:rPr>
              <w:fldChar w:fldCharType="begin"/>
            </w:r>
            <w:r w:rsidRPr="007C4B12">
              <w:rPr>
                <w:szCs w:val="18"/>
              </w:rPr>
              <w:instrText xml:space="preserve"> </w:instrText>
            </w:r>
            <w:r w:rsidRPr="007C4B12">
              <w:rPr>
                <w:color w:val="1F497D"/>
                <w:szCs w:val="18"/>
              </w:rPr>
              <w:instrText>AutoTextList  \s NoStyle \t “</w:instrText>
            </w:r>
            <w:r w:rsidRPr="007C4B12">
              <w:rPr>
                <w:szCs w:val="18"/>
              </w:rPr>
              <w:instrText>Studentenangebot</w:instrText>
            </w:r>
            <w:r w:rsidRPr="007C4B12">
              <w:rPr>
                <w:color w:val="1F497D"/>
                <w:szCs w:val="18"/>
              </w:rPr>
              <w:instrText>”</w:instrText>
            </w:r>
            <w:r w:rsidRPr="007C4B12">
              <w:rPr>
                <w:szCs w:val="18"/>
              </w:rPr>
              <w:instrText xml:space="preserve"> </w:instrText>
            </w:r>
            <w:r w:rsidRPr="007C4B12">
              <w:rPr>
                <w:szCs w:val="18"/>
              </w:rPr>
              <w:fldChar w:fldCharType="separate"/>
            </w:r>
            <w:r w:rsidRPr="007C4B12">
              <w:rPr>
                <w:szCs w:val="18"/>
              </w:rPr>
              <w:t>ST</w:t>
            </w:r>
            <w:r w:rsidRPr="007C4B12">
              <w:rPr>
                <w:szCs w:val="18"/>
              </w:rPr>
              <w:fldChar w:fldCharType="end"/>
            </w:r>
          </w:p>
        </w:tc>
        <w:tc>
          <w:tcPr>
            <w:tcW w:w="767" w:type="dxa"/>
            <w:shd w:val="clear" w:color="auto" w:fill="70AD47" w:themeFill="accent6"/>
            <w:vAlign w:val="center"/>
          </w:tcPr>
          <w:p w14:paraId="4B085C95"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96"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97"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98"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99"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9A" w14:textId="77777777" w:rsidR="00AB39A4" w:rsidRDefault="00AB39A4" w:rsidP="00AB39A4">
            <w:pPr>
              <w:pStyle w:val="ProductList-OfferingBody"/>
              <w:ind w:left="-113"/>
              <w:jc w:val="center"/>
            </w:pPr>
          </w:p>
        </w:tc>
      </w:tr>
      <w:tr w:rsidR="00AB39A4" w14:paraId="4B085CA7" w14:textId="77777777" w:rsidTr="00AB39A4">
        <w:trPr>
          <w:cantSplit/>
          <w:trHeight w:val="44"/>
          <w:tblHeader/>
        </w:trPr>
        <w:tc>
          <w:tcPr>
            <w:tcW w:w="3006" w:type="dxa"/>
            <w:tcBorders>
              <w:top w:val="dashSmallGap" w:sz="4" w:space="0" w:color="BFBFBF" w:themeColor="background1" w:themeShade="BF"/>
              <w:left w:val="nil"/>
              <w:bottom w:val="dashSmallGap" w:sz="4" w:space="0" w:color="BFBFBF" w:themeColor="background1" w:themeShade="BF"/>
              <w:right w:val="nil"/>
            </w:tcBorders>
          </w:tcPr>
          <w:p w14:paraId="4B085C9C" w14:textId="77777777" w:rsidR="00AB39A4" w:rsidRDefault="00AB39A4" w:rsidP="00AB39A4">
            <w:pPr>
              <w:pStyle w:val="ProductList-Offering2"/>
            </w:pPr>
            <w:bookmarkStart w:id="997" w:name="_Toc379797310"/>
            <w:bookmarkStart w:id="998" w:name="_Toc380513336"/>
            <w:bookmarkStart w:id="999" w:name="_Toc380655384"/>
            <w:bookmarkStart w:id="1000" w:name="_Toc391370779"/>
            <w:r>
              <w:t>Microsoft Dynamics CRM Online Essential für SA</w:t>
            </w:r>
            <w:r>
              <w:fldChar w:fldCharType="begin"/>
            </w:r>
            <w:r>
              <w:instrText>XE "Microsoft Dynamics CRM Online Essential für SA"</w:instrText>
            </w:r>
            <w:r>
              <w:fldChar w:fldCharType="end"/>
            </w:r>
            <w:r>
              <w:t xml:space="preserve"> (Nutzer-AL)</w:t>
            </w:r>
            <w:bookmarkEnd w:id="997"/>
            <w:bookmarkEnd w:id="998"/>
            <w:bookmarkEnd w:id="999"/>
            <w:bookmarkEnd w:id="1000"/>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14:paraId="4B085C9D"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9E"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9F" w14:textId="77777777" w:rsidR="00AB39A4" w:rsidRPr="00D47D0A" w:rsidRDefault="00AB39A4" w:rsidP="00AB39A4">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70AD47" w:themeFill="accent6"/>
            <w:vAlign w:val="center"/>
          </w:tcPr>
          <w:p w14:paraId="4B085CA0" w14:textId="6664A23E" w:rsidR="00AB39A4" w:rsidRDefault="00AB39A4" w:rsidP="00AB39A4">
            <w:pPr>
              <w:pStyle w:val="ProductList-OfferingBody"/>
              <w:ind w:left="-113"/>
              <w:jc w:val="center"/>
            </w:pPr>
            <w:r w:rsidRPr="007C4B12">
              <w:rPr>
                <w:szCs w:val="16"/>
              </w:rPr>
              <w:fldChar w:fldCharType="begin"/>
            </w:r>
            <w:r w:rsidRPr="007C4B12">
              <w:rPr>
                <w:szCs w:val="16"/>
              </w:rPr>
              <w:instrText xml:space="preserve"> </w:instrText>
            </w:r>
            <w:r w:rsidRPr="007C4B12">
              <w:rPr>
                <w:color w:val="1F497D"/>
                <w:szCs w:val="16"/>
              </w:rPr>
              <w:instrText>AutoTextList  \s NoStyle \t “</w:instrText>
            </w:r>
            <w:r w:rsidRPr="007C4B12">
              <w:rPr>
                <w:szCs w:val="16"/>
              </w:rPr>
              <w:instrText>Zusätzliches Produkt</w:instrText>
            </w:r>
            <w:r w:rsidRPr="007C4B12">
              <w:rPr>
                <w:color w:val="1F497D"/>
                <w:szCs w:val="16"/>
              </w:rPr>
              <w:instrText>”</w:instrText>
            </w:r>
            <w:r w:rsidRPr="007C4B12">
              <w:rPr>
                <w:szCs w:val="16"/>
              </w:rPr>
              <w:instrText xml:space="preserve"> </w:instrText>
            </w:r>
            <w:r w:rsidRPr="007C4B12">
              <w:rPr>
                <w:szCs w:val="16"/>
              </w:rPr>
              <w:fldChar w:fldCharType="separate"/>
            </w:r>
            <w:r w:rsidRPr="007C4B12">
              <w:rPr>
                <w:color w:val="1F497D"/>
                <w:szCs w:val="16"/>
              </w:rPr>
              <w:t xml:space="preserve"> </w:t>
            </w:r>
            <w:r w:rsidRPr="007C4B12">
              <w:rPr>
                <w:szCs w:val="16"/>
              </w:rPr>
              <w:t>A</w:t>
            </w:r>
            <w:r w:rsidRPr="007C4B12">
              <w:rPr>
                <w:szCs w:val="16"/>
              </w:rPr>
              <w:fldChar w:fldCharType="end"/>
            </w:r>
            <w:r w:rsidRPr="007C4B12">
              <w:t>,</w:t>
            </w:r>
            <w:r w:rsidRPr="007C4B12">
              <w:rPr>
                <w:szCs w:val="18"/>
              </w:rPr>
              <w:fldChar w:fldCharType="begin"/>
            </w:r>
            <w:r w:rsidRPr="007C4B12">
              <w:rPr>
                <w:szCs w:val="18"/>
              </w:rPr>
              <w:instrText xml:space="preserve"> </w:instrText>
            </w:r>
            <w:r w:rsidRPr="007C4B12">
              <w:rPr>
                <w:color w:val="1F497D"/>
                <w:szCs w:val="18"/>
              </w:rPr>
              <w:instrText>AutoTextList  \s NoStyle \t “</w:instrText>
            </w:r>
            <w:r w:rsidRPr="007C4B12">
              <w:rPr>
                <w:szCs w:val="18"/>
              </w:rPr>
              <w:instrText>Studentenangebot</w:instrText>
            </w:r>
            <w:r w:rsidRPr="007C4B12">
              <w:rPr>
                <w:color w:val="1F497D"/>
                <w:szCs w:val="18"/>
              </w:rPr>
              <w:instrText>”</w:instrText>
            </w:r>
            <w:r w:rsidRPr="007C4B12">
              <w:rPr>
                <w:szCs w:val="18"/>
              </w:rPr>
              <w:instrText xml:space="preserve"> </w:instrText>
            </w:r>
            <w:r w:rsidRPr="007C4B12">
              <w:rPr>
                <w:szCs w:val="18"/>
              </w:rPr>
              <w:fldChar w:fldCharType="separate"/>
            </w:r>
            <w:r w:rsidRPr="007C4B12">
              <w:rPr>
                <w:szCs w:val="18"/>
              </w:rPr>
              <w:t>ST</w:t>
            </w:r>
            <w:r w:rsidRPr="007C4B12">
              <w:rPr>
                <w:szCs w:val="18"/>
              </w:rPr>
              <w:fldChar w:fldCharType="end"/>
            </w:r>
          </w:p>
        </w:tc>
        <w:tc>
          <w:tcPr>
            <w:tcW w:w="767" w:type="dxa"/>
            <w:shd w:val="clear" w:color="auto" w:fill="70AD47" w:themeFill="accent6"/>
            <w:vAlign w:val="center"/>
          </w:tcPr>
          <w:p w14:paraId="4B085CA1"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A2"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A3"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A4"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A5"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A6" w14:textId="77777777" w:rsidR="00AB39A4" w:rsidRDefault="00AB39A4" w:rsidP="00AB39A4">
            <w:pPr>
              <w:pStyle w:val="ProductList-OfferingBody"/>
              <w:ind w:left="-113"/>
              <w:jc w:val="center"/>
            </w:pPr>
          </w:p>
        </w:tc>
      </w:tr>
      <w:tr w:rsidR="00D47D0A" w14:paraId="4B085CB3" w14:textId="77777777" w:rsidTr="00AB39A4">
        <w:trPr>
          <w:cantSplit/>
          <w:trHeight w:val="44"/>
          <w:tblHeader/>
        </w:trPr>
        <w:tc>
          <w:tcPr>
            <w:tcW w:w="3006" w:type="dxa"/>
            <w:tcBorders>
              <w:top w:val="dashSmallGap" w:sz="4" w:space="0" w:color="BFBFBF" w:themeColor="background1" w:themeShade="BF"/>
              <w:left w:val="nil"/>
              <w:bottom w:val="dashSmallGap" w:sz="4" w:space="0" w:color="BFBFBF" w:themeColor="background1" w:themeShade="BF"/>
              <w:right w:val="nil"/>
            </w:tcBorders>
          </w:tcPr>
          <w:p w14:paraId="4B085CA8" w14:textId="77777777" w:rsidR="00D47D0A" w:rsidRDefault="00D47D0A" w:rsidP="00D67331">
            <w:pPr>
              <w:pStyle w:val="ProductList-Offering2"/>
            </w:pPr>
            <w:bookmarkStart w:id="1001" w:name="_Toc379797311"/>
            <w:bookmarkStart w:id="1002" w:name="_Toc380513337"/>
            <w:bookmarkStart w:id="1003" w:name="_Toc380655385"/>
            <w:bookmarkStart w:id="1004" w:name="_Toc391370780"/>
            <w:r>
              <w:t>Microsoft Dynamics CRM Online-Nichtproduktionsinstanz</w:t>
            </w:r>
            <w:r>
              <w:fldChar w:fldCharType="begin"/>
            </w:r>
            <w:r>
              <w:instrText>XE "Microsoft Dynamics CRM Online Nichtproduktionsinstanz"</w:instrText>
            </w:r>
            <w:r>
              <w:fldChar w:fldCharType="end"/>
            </w:r>
            <w:r>
              <w:t xml:space="preserve"> (Add-On-AL)</w:t>
            </w:r>
            <w:bookmarkEnd w:id="1001"/>
            <w:bookmarkEnd w:id="1002"/>
            <w:bookmarkEnd w:id="1003"/>
            <w:bookmarkEnd w:id="1004"/>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14:paraId="4B085CA9" w14:textId="77777777" w:rsidR="00D47D0A" w:rsidRDefault="00D47D0A"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AA" w14:textId="77777777" w:rsidR="00D47D0A" w:rsidRDefault="00D47D0A" w:rsidP="00B3772C">
            <w:pPr>
              <w:pStyle w:val="ProductList-OfferingBody"/>
              <w:ind w:left="-113"/>
              <w:jc w:val="center"/>
            </w:pPr>
          </w:p>
        </w:tc>
        <w:tc>
          <w:tcPr>
            <w:tcW w:w="767" w:type="dxa"/>
            <w:shd w:val="clear" w:color="auto" w:fill="70AD47" w:themeFill="accent6"/>
            <w:vAlign w:val="center"/>
          </w:tcPr>
          <w:p w14:paraId="4B085CAB" w14:textId="77777777" w:rsidR="00D47D0A" w:rsidRPr="00D47D0A" w:rsidRDefault="00D47D0A" w:rsidP="00A21BEC">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CAC" w14:textId="77777777" w:rsidR="00D47D0A" w:rsidRDefault="00D47D0A" w:rsidP="00AB39A4">
            <w:pPr>
              <w:pStyle w:val="ProductList-OfferingBody"/>
              <w:ind w:left="-113"/>
              <w:jc w:val="center"/>
            </w:pPr>
          </w:p>
        </w:tc>
        <w:tc>
          <w:tcPr>
            <w:tcW w:w="767" w:type="dxa"/>
            <w:shd w:val="clear" w:color="auto" w:fill="70AD47" w:themeFill="accent6"/>
            <w:vAlign w:val="center"/>
          </w:tcPr>
          <w:p w14:paraId="4B085CAD" w14:textId="77777777" w:rsidR="00D47D0A" w:rsidRDefault="00D47D0A" w:rsidP="00B3772C">
            <w:pPr>
              <w:pStyle w:val="ProductList-OfferingBody"/>
              <w:ind w:left="-113"/>
              <w:jc w:val="center"/>
            </w:pPr>
          </w:p>
        </w:tc>
        <w:tc>
          <w:tcPr>
            <w:tcW w:w="767" w:type="dxa"/>
            <w:shd w:val="clear" w:color="auto" w:fill="BFBFBF" w:themeFill="background1" w:themeFillShade="BF"/>
            <w:vAlign w:val="center"/>
          </w:tcPr>
          <w:p w14:paraId="4B085CAE" w14:textId="77777777" w:rsidR="00D47D0A" w:rsidRDefault="00D47D0A" w:rsidP="00B3772C">
            <w:pPr>
              <w:pStyle w:val="ProductList-OfferingBody"/>
              <w:ind w:left="-113"/>
              <w:jc w:val="center"/>
            </w:pPr>
          </w:p>
        </w:tc>
        <w:tc>
          <w:tcPr>
            <w:tcW w:w="768" w:type="dxa"/>
            <w:shd w:val="clear" w:color="auto" w:fill="BFBFBF" w:themeFill="background1" w:themeFillShade="BF"/>
            <w:vAlign w:val="center"/>
          </w:tcPr>
          <w:p w14:paraId="4B085CAF" w14:textId="77777777" w:rsidR="00D47D0A" w:rsidRDefault="00D47D0A" w:rsidP="00B3772C">
            <w:pPr>
              <w:pStyle w:val="ProductList-OfferingBody"/>
              <w:ind w:left="-113"/>
              <w:jc w:val="center"/>
            </w:pPr>
          </w:p>
        </w:tc>
        <w:tc>
          <w:tcPr>
            <w:tcW w:w="767" w:type="dxa"/>
            <w:shd w:val="clear" w:color="auto" w:fill="BFBFBF" w:themeFill="background1" w:themeFillShade="BF"/>
            <w:vAlign w:val="center"/>
          </w:tcPr>
          <w:p w14:paraId="4B085CB0" w14:textId="77777777" w:rsidR="00D47D0A" w:rsidRDefault="00D47D0A" w:rsidP="00B3772C">
            <w:pPr>
              <w:pStyle w:val="ProductList-OfferingBody"/>
              <w:ind w:left="-113"/>
              <w:jc w:val="center"/>
            </w:pPr>
          </w:p>
        </w:tc>
        <w:tc>
          <w:tcPr>
            <w:tcW w:w="767" w:type="dxa"/>
            <w:shd w:val="clear" w:color="auto" w:fill="BFBFBF" w:themeFill="background1" w:themeFillShade="BF"/>
            <w:vAlign w:val="center"/>
          </w:tcPr>
          <w:p w14:paraId="4B085CB1" w14:textId="77777777" w:rsidR="00D47D0A" w:rsidRDefault="00D47D0A" w:rsidP="00B3772C">
            <w:pPr>
              <w:pStyle w:val="ProductList-OfferingBody"/>
              <w:ind w:left="-113"/>
              <w:jc w:val="center"/>
            </w:pPr>
          </w:p>
        </w:tc>
        <w:tc>
          <w:tcPr>
            <w:tcW w:w="768" w:type="dxa"/>
            <w:shd w:val="clear" w:color="auto" w:fill="BFBFBF" w:themeFill="background1" w:themeFillShade="BF"/>
            <w:vAlign w:val="center"/>
          </w:tcPr>
          <w:p w14:paraId="4B085CB2" w14:textId="77777777" w:rsidR="00D47D0A" w:rsidRDefault="00D47D0A" w:rsidP="00B3772C">
            <w:pPr>
              <w:pStyle w:val="ProductList-OfferingBody"/>
              <w:ind w:left="-113"/>
              <w:jc w:val="center"/>
            </w:pPr>
          </w:p>
        </w:tc>
      </w:tr>
      <w:tr w:rsidR="00AB39A4" w14:paraId="4B085CBF" w14:textId="77777777" w:rsidTr="00AB39A4">
        <w:trPr>
          <w:cantSplit/>
          <w:trHeight w:val="44"/>
          <w:tblHeader/>
        </w:trPr>
        <w:tc>
          <w:tcPr>
            <w:tcW w:w="3006" w:type="dxa"/>
            <w:tcBorders>
              <w:top w:val="dashSmallGap" w:sz="4" w:space="0" w:color="BFBFBF" w:themeColor="background1" w:themeShade="BF"/>
              <w:left w:val="nil"/>
              <w:bottom w:val="dashSmallGap" w:sz="4" w:space="0" w:color="BFBFBF" w:themeColor="background1" w:themeShade="BF"/>
              <w:right w:val="nil"/>
            </w:tcBorders>
          </w:tcPr>
          <w:p w14:paraId="4B085CB4" w14:textId="77777777" w:rsidR="00AB39A4" w:rsidRDefault="00AB39A4" w:rsidP="00AB39A4">
            <w:pPr>
              <w:pStyle w:val="ProductList-Offering2"/>
            </w:pPr>
            <w:bookmarkStart w:id="1005" w:name="_Toc379797312"/>
            <w:bookmarkStart w:id="1006" w:name="_Toc380513338"/>
            <w:bookmarkStart w:id="1007" w:name="_Toc380655386"/>
            <w:bookmarkStart w:id="1008" w:name="_Toc391370781"/>
            <w:r>
              <w:t>Microsoft Dynamics CRM Online-Zusatzproduktionsinstanz</w:t>
            </w:r>
            <w:r>
              <w:fldChar w:fldCharType="begin"/>
            </w:r>
            <w:r>
              <w:instrText>XE "Microsoft Dynamics CRM Online-Zusatzproduktionsinstanz"</w:instrText>
            </w:r>
            <w:r>
              <w:fldChar w:fldCharType="end"/>
            </w:r>
            <w:r>
              <w:t xml:space="preserve"> (Add-On-AL)</w:t>
            </w:r>
            <w:bookmarkEnd w:id="1005"/>
            <w:bookmarkEnd w:id="1006"/>
            <w:bookmarkEnd w:id="1007"/>
            <w:bookmarkEnd w:id="1008"/>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14:paraId="4B085CB5"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B6"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B7" w14:textId="77777777" w:rsidR="00AB39A4" w:rsidRPr="00D47D0A" w:rsidRDefault="00AB39A4" w:rsidP="00AB39A4">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70AD47" w:themeFill="accent6"/>
            <w:vAlign w:val="center"/>
          </w:tcPr>
          <w:p w14:paraId="4B085CB8" w14:textId="480AD965" w:rsidR="00AB39A4" w:rsidRDefault="00AB39A4" w:rsidP="00AB39A4">
            <w:pPr>
              <w:pStyle w:val="ProductList-OfferingBody"/>
              <w:ind w:left="-113"/>
              <w:jc w:val="center"/>
            </w:pPr>
            <w:r w:rsidRPr="00FC780A">
              <w:rPr>
                <w:szCs w:val="16"/>
              </w:rPr>
              <w:fldChar w:fldCharType="begin"/>
            </w:r>
            <w:r w:rsidRPr="00FC780A">
              <w:rPr>
                <w:szCs w:val="16"/>
              </w:rPr>
              <w:instrText xml:space="preserve"> </w:instrText>
            </w:r>
            <w:r w:rsidRPr="00FC780A">
              <w:rPr>
                <w:color w:val="1F497D"/>
                <w:szCs w:val="16"/>
              </w:rPr>
              <w:instrText>AutoTextList  \s NoStyle \t “</w:instrText>
            </w:r>
            <w:r w:rsidRPr="00FC780A">
              <w:rPr>
                <w:szCs w:val="16"/>
              </w:rPr>
              <w:instrText>Zusätzliches Produkt</w:instrText>
            </w:r>
            <w:r w:rsidRPr="00FC780A">
              <w:rPr>
                <w:color w:val="1F497D"/>
                <w:szCs w:val="16"/>
              </w:rPr>
              <w:instrText>”</w:instrText>
            </w:r>
            <w:r w:rsidRPr="00FC780A">
              <w:rPr>
                <w:szCs w:val="16"/>
              </w:rPr>
              <w:instrText xml:space="preserve"> </w:instrText>
            </w:r>
            <w:r w:rsidRPr="00FC780A">
              <w:rPr>
                <w:szCs w:val="16"/>
              </w:rPr>
              <w:fldChar w:fldCharType="separate"/>
            </w:r>
            <w:r w:rsidRPr="00FC780A">
              <w:rPr>
                <w:color w:val="1F497D"/>
                <w:szCs w:val="16"/>
              </w:rPr>
              <w:t xml:space="preserve"> </w:t>
            </w:r>
            <w:r w:rsidRPr="00FC780A">
              <w:rPr>
                <w:szCs w:val="16"/>
              </w:rPr>
              <w:t>A</w:t>
            </w:r>
            <w:r w:rsidRPr="00FC780A">
              <w:rPr>
                <w:szCs w:val="16"/>
              </w:rPr>
              <w:fldChar w:fldCharType="end"/>
            </w:r>
          </w:p>
        </w:tc>
        <w:tc>
          <w:tcPr>
            <w:tcW w:w="767" w:type="dxa"/>
            <w:shd w:val="clear" w:color="auto" w:fill="70AD47" w:themeFill="accent6"/>
            <w:vAlign w:val="center"/>
          </w:tcPr>
          <w:p w14:paraId="4B085CB9"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BA"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BB"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BC"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BD"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BE" w14:textId="77777777" w:rsidR="00AB39A4" w:rsidRDefault="00AB39A4" w:rsidP="00AB39A4">
            <w:pPr>
              <w:pStyle w:val="ProductList-OfferingBody"/>
              <w:ind w:left="-113"/>
              <w:jc w:val="center"/>
            </w:pPr>
          </w:p>
        </w:tc>
      </w:tr>
      <w:tr w:rsidR="00AB39A4" w14:paraId="4B085CCB" w14:textId="77777777" w:rsidTr="00AB39A4">
        <w:trPr>
          <w:cantSplit/>
          <w:trHeight w:val="44"/>
          <w:tblHeader/>
        </w:trPr>
        <w:tc>
          <w:tcPr>
            <w:tcW w:w="3006" w:type="dxa"/>
            <w:tcBorders>
              <w:top w:val="dashSmallGap" w:sz="4" w:space="0" w:color="BFBFBF" w:themeColor="background1" w:themeShade="BF"/>
              <w:left w:val="nil"/>
              <w:bottom w:val="dashSmallGap" w:sz="4" w:space="0" w:color="BFBFBF" w:themeColor="background1" w:themeShade="BF"/>
              <w:right w:val="nil"/>
            </w:tcBorders>
          </w:tcPr>
          <w:p w14:paraId="4B085CC0" w14:textId="77777777" w:rsidR="00AB39A4" w:rsidRDefault="00AB39A4" w:rsidP="00AB39A4">
            <w:pPr>
              <w:pStyle w:val="ProductList-Offering2"/>
            </w:pPr>
            <w:bookmarkStart w:id="1009" w:name="_Toc379797313"/>
            <w:bookmarkStart w:id="1010" w:name="_Toc380513339"/>
            <w:bookmarkStart w:id="1011" w:name="_Toc380655387"/>
            <w:bookmarkStart w:id="1012" w:name="_Toc391370782"/>
            <w:r>
              <w:t>Microsoft Dynamics CRM Online Professional</w:t>
            </w:r>
            <w:r>
              <w:fldChar w:fldCharType="begin"/>
            </w:r>
            <w:r>
              <w:instrText>XE "Microsoft Dynamics CRM Online Professional"</w:instrText>
            </w:r>
            <w:r>
              <w:fldChar w:fldCharType="end"/>
            </w:r>
            <w:r>
              <w:t xml:space="preserve"> (Nutzer-AL)</w:t>
            </w:r>
            <w:bookmarkEnd w:id="1009"/>
            <w:bookmarkEnd w:id="1010"/>
            <w:bookmarkEnd w:id="1011"/>
            <w:bookmarkEnd w:id="1012"/>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14:paraId="4B085CC1"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C2"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C3" w14:textId="77777777" w:rsidR="00AB39A4" w:rsidRPr="00D47D0A" w:rsidRDefault="00AB39A4" w:rsidP="00AB39A4">
            <w:pPr>
              <w:pStyle w:val="ProductList-OfferingBody"/>
              <w:ind w:left="-113"/>
              <w:jc w:val="center"/>
            </w:pPr>
            <w:r w:rsidRPr="00D47D0A">
              <w:fldChar w:fldCharType="begin"/>
            </w:r>
            <w:r w:rsidRPr="00D47D0A">
              <w:instrText xml:space="preserve"> AutoTextList  \sNoStyle\t "Additional Product"</w:instrText>
            </w:r>
            <w:r w:rsidRPr="00D47D0A">
              <w:fldChar w:fldCharType="separate"/>
            </w:r>
            <w:r w:rsidRPr="00D47D0A">
              <w:fldChar w:fldCharType="begin"/>
            </w:r>
            <w:r w:rsidRPr="00D47D0A">
              <w:instrText xml:space="preserve"> </w:instrText>
            </w:r>
            <w:r w:rsidRPr="00D47D0A">
              <w:rPr>
                <w:color w:val="1F497D"/>
              </w:rPr>
              <w:instrText>AutoTextList  \s NoStyle \t “</w:instrText>
            </w:r>
            <w:r w:rsidRPr="00D47D0A">
              <w:instrText>Zusätzliches Produkt</w:instrText>
            </w:r>
            <w:r w:rsidRPr="00D47D0A">
              <w:rPr>
                <w:color w:val="1F497D"/>
              </w:rPr>
              <w:instrText>”</w:instrText>
            </w:r>
            <w:r w:rsidRPr="00D47D0A">
              <w:instrText xml:space="preserve"> </w:instrText>
            </w:r>
            <w:r w:rsidRPr="00D47D0A">
              <w:fldChar w:fldCharType="separate"/>
            </w:r>
            <w:r w:rsidRPr="00D47D0A">
              <w:rPr>
                <w:color w:val="1F497D"/>
              </w:rPr>
              <w:t xml:space="preserve"> </w:t>
            </w:r>
            <w:r w:rsidRPr="00D47D0A">
              <w:t>A</w:t>
            </w:r>
            <w:r w:rsidRPr="00D47D0A">
              <w:fldChar w:fldCharType="end"/>
            </w:r>
            <w:r w:rsidRPr="00D47D0A">
              <w:t xml:space="preserve"> </w:t>
            </w:r>
            <w:r w:rsidRPr="00D47D0A">
              <w:fldChar w:fldCharType="end"/>
            </w:r>
          </w:p>
        </w:tc>
        <w:tc>
          <w:tcPr>
            <w:tcW w:w="768" w:type="dxa"/>
            <w:shd w:val="clear" w:color="auto" w:fill="70AD47" w:themeFill="accent6"/>
            <w:vAlign w:val="center"/>
          </w:tcPr>
          <w:p w14:paraId="4B085CC4" w14:textId="6E275A37" w:rsidR="00AB39A4" w:rsidRDefault="00AB39A4" w:rsidP="00AB39A4">
            <w:pPr>
              <w:pStyle w:val="ProductList-OfferingBody"/>
              <w:ind w:left="-113"/>
              <w:jc w:val="center"/>
            </w:pPr>
            <w:r w:rsidRPr="00FC780A">
              <w:rPr>
                <w:szCs w:val="16"/>
              </w:rPr>
              <w:fldChar w:fldCharType="begin"/>
            </w:r>
            <w:r w:rsidRPr="00FC780A">
              <w:rPr>
                <w:szCs w:val="16"/>
              </w:rPr>
              <w:instrText xml:space="preserve"> </w:instrText>
            </w:r>
            <w:r w:rsidRPr="00FC780A">
              <w:rPr>
                <w:color w:val="1F497D"/>
                <w:szCs w:val="16"/>
              </w:rPr>
              <w:instrText>AutoTextList  \s NoStyle \t “</w:instrText>
            </w:r>
            <w:r w:rsidRPr="00FC780A">
              <w:rPr>
                <w:szCs w:val="16"/>
              </w:rPr>
              <w:instrText>Zusätzliches Produkt</w:instrText>
            </w:r>
            <w:r w:rsidRPr="00FC780A">
              <w:rPr>
                <w:color w:val="1F497D"/>
                <w:szCs w:val="16"/>
              </w:rPr>
              <w:instrText>”</w:instrText>
            </w:r>
            <w:r w:rsidRPr="00FC780A">
              <w:rPr>
                <w:szCs w:val="16"/>
              </w:rPr>
              <w:instrText xml:space="preserve"> </w:instrText>
            </w:r>
            <w:r w:rsidRPr="00FC780A">
              <w:rPr>
                <w:szCs w:val="16"/>
              </w:rPr>
              <w:fldChar w:fldCharType="separate"/>
            </w:r>
            <w:r w:rsidRPr="00FC780A">
              <w:rPr>
                <w:color w:val="1F497D"/>
                <w:szCs w:val="16"/>
              </w:rPr>
              <w:t xml:space="preserve"> </w:t>
            </w:r>
            <w:r w:rsidRPr="00FC780A">
              <w:rPr>
                <w:szCs w:val="16"/>
              </w:rPr>
              <w:t>A</w:t>
            </w:r>
            <w:r w:rsidRPr="00FC780A">
              <w:rPr>
                <w:szCs w:val="16"/>
              </w:rPr>
              <w:fldChar w:fldCharType="end"/>
            </w:r>
            <w:r w:rsidRPr="00FC780A">
              <w:t>,</w:t>
            </w:r>
            <w:r w:rsidRPr="00FC780A">
              <w:rPr>
                <w:szCs w:val="18"/>
              </w:rPr>
              <w:fldChar w:fldCharType="begin"/>
            </w:r>
            <w:r w:rsidRPr="00FC780A">
              <w:rPr>
                <w:szCs w:val="18"/>
              </w:rPr>
              <w:instrText xml:space="preserve"> </w:instrText>
            </w:r>
            <w:r w:rsidRPr="00FC780A">
              <w:rPr>
                <w:color w:val="1F497D"/>
                <w:szCs w:val="18"/>
              </w:rPr>
              <w:instrText>AutoTextList  \s NoStyle \t “</w:instrText>
            </w:r>
            <w:r w:rsidRPr="00FC780A">
              <w:rPr>
                <w:szCs w:val="18"/>
              </w:rPr>
              <w:instrText>Studentenangebot</w:instrText>
            </w:r>
            <w:r w:rsidRPr="00FC780A">
              <w:rPr>
                <w:color w:val="1F497D"/>
                <w:szCs w:val="18"/>
              </w:rPr>
              <w:instrText>”</w:instrText>
            </w:r>
            <w:r w:rsidRPr="00FC780A">
              <w:rPr>
                <w:szCs w:val="18"/>
              </w:rPr>
              <w:instrText xml:space="preserve"> </w:instrText>
            </w:r>
            <w:r w:rsidRPr="00FC780A">
              <w:rPr>
                <w:szCs w:val="18"/>
              </w:rPr>
              <w:fldChar w:fldCharType="separate"/>
            </w:r>
            <w:r w:rsidRPr="00FC780A">
              <w:rPr>
                <w:szCs w:val="18"/>
              </w:rPr>
              <w:t>ST</w:t>
            </w:r>
            <w:r w:rsidRPr="00FC780A">
              <w:rPr>
                <w:szCs w:val="18"/>
              </w:rPr>
              <w:fldChar w:fldCharType="end"/>
            </w:r>
          </w:p>
        </w:tc>
        <w:tc>
          <w:tcPr>
            <w:tcW w:w="767" w:type="dxa"/>
            <w:shd w:val="clear" w:color="auto" w:fill="70AD47" w:themeFill="accent6"/>
            <w:vAlign w:val="center"/>
          </w:tcPr>
          <w:p w14:paraId="4B085CC5"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C6"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C7"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C8"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C9"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CA" w14:textId="77777777" w:rsidR="00AB39A4" w:rsidRDefault="00AB39A4" w:rsidP="00AB39A4">
            <w:pPr>
              <w:pStyle w:val="ProductList-OfferingBody"/>
              <w:ind w:left="-113"/>
              <w:jc w:val="center"/>
            </w:pPr>
          </w:p>
        </w:tc>
      </w:tr>
      <w:tr w:rsidR="00AB39A4" w14:paraId="4B085CD7" w14:textId="77777777" w:rsidTr="00AB39A4">
        <w:trPr>
          <w:cantSplit/>
          <w:trHeight w:val="44"/>
          <w:tblHeader/>
        </w:trPr>
        <w:tc>
          <w:tcPr>
            <w:tcW w:w="3006" w:type="dxa"/>
            <w:tcBorders>
              <w:top w:val="dashSmallGap" w:sz="4" w:space="0" w:color="BFBFBF" w:themeColor="background1" w:themeShade="BF"/>
              <w:left w:val="nil"/>
              <w:bottom w:val="dashSmallGap" w:sz="4" w:space="0" w:color="BFBFBF" w:themeColor="background1" w:themeShade="BF"/>
              <w:right w:val="nil"/>
            </w:tcBorders>
          </w:tcPr>
          <w:p w14:paraId="4B085CCC" w14:textId="77777777" w:rsidR="00AB39A4" w:rsidRDefault="00AB39A4" w:rsidP="00AB39A4">
            <w:pPr>
              <w:pStyle w:val="ProductList-Offering2"/>
            </w:pPr>
            <w:bookmarkStart w:id="1013" w:name="_Toc379797314"/>
            <w:bookmarkStart w:id="1014" w:name="_Toc380513340"/>
            <w:bookmarkStart w:id="1015" w:name="_Toc380655388"/>
            <w:bookmarkStart w:id="1016" w:name="_Toc391370783"/>
            <w:r>
              <w:t>Microsoft Dynamics CRM Online Professional für SA</w:t>
            </w:r>
            <w:r>
              <w:fldChar w:fldCharType="begin"/>
            </w:r>
            <w:r>
              <w:instrText>XE "Microsoft Dynamics CRM Online Professional für SA"</w:instrText>
            </w:r>
            <w:r>
              <w:fldChar w:fldCharType="end"/>
            </w:r>
            <w:r>
              <w:t xml:space="preserve"> (Nutzer-AL)</w:t>
            </w:r>
            <w:bookmarkEnd w:id="1013"/>
            <w:bookmarkEnd w:id="1014"/>
            <w:bookmarkEnd w:id="1015"/>
            <w:bookmarkEnd w:id="1016"/>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14:paraId="4B085CCD"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CE"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CF" w14:textId="77777777" w:rsidR="00AB39A4" w:rsidRPr="00D47D0A" w:rsidRDefault="00AB39A4" w:rsidP="00AB39A4">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70AD47" w:themeFill="accent6"/>
            <w:vAlign w:val="center"/>
          </w:tcPr>
          <w:p w14:paraId="4B085CD0" w14:textId="76BCD940" w:rsidR="00AB39A4" w:rsidRDefault="00AB39A4" w:rsidP="00AB39A4">
            <w:pPr>
              <w:pStyle w:val="ProductList-OfferingBody"/>
              <w:ind w:left="-113"/>
              <w:jc w:val="center"/>
            </w:pPr>
            <w:r w:rsidRPr="00FC780A">
              <w:rPr>
                <w:szCs w:val="16"/>
              </w:rPr>
              <w:fldChar w:fldCharType="begin"/>
            </w:r>
            <w:r w:rsidRPr="00FC780A">
              <w:rPr>
                <w:szCs w:val="16"/>
              </w:rPr>
              <w:instrText xml:space="preserve"> </w:instrText>
            </w:r>
            <w:r w:rsidRPr="00FC780A">
              <w:rPr>
                <w:color w:val="1F497D"/>
                <w:szCs w:val="16"/>
              </w:rPr>
              <w:instrText>AutoTextList  \s NoStyle \t “</w:instrText>
            </w:r>
            <w:r w:rsidRPr="00FC780A">
              <w:rPr>
                <w:szCs w:val="16"/>
              </w:rPr>
              <w:instrText>Zusätzliches Produkt</w:instrText>
            </w:r>
            <w:r w:rsidRPr="00FC780A">
              <w:rPr>
                <w:color w:val="1F497D"/>
                <w:szCs w:val="16"/>
              </w:rPr>
              <w:instrText>”</w:instrText>
            </w:r>
            <w:r w:rsidRPr="00FC780A">
              <w:rPr>
                <w:szCs w:val="16"/>
              </w:rPr>
              <w:instrText xml:space="preserve"> </w:instrText>
            </w:r>
            <w:r w:rsidRPr="00FC780A">
              <w:rPr>
                <w:szCs w:val="16"/>
              </w:rPr>
              <w:fldChar w:fldCharType="separate"/>
            </w:r>
            <w:r w:rsidRPr="00FC780A">
              <w:rPr>
                <w:color w:val="1F497D"/>
                <w:szCs w:val="16"/>
              </w:rPr>
              <w:t xml:space="preserve"> </w:t>
            </w:r>
            <w:r w:rsidRPr="00FC780A">
              <w:rPr>
                <w:szCs w:val="16"/>
              </w:rPr>
              <w:t>A</w:t>
            </w:r>
            <w:r w:rsidRPr="00FC780A">
              <w:rPr>
                <w:szCs w:val="16"/>
              </w:rPr>
              <w:fldChar w:fldCharType="end"/>
            </w:r>
            <w:r w:rsidRPr="00FC780A">
              <w:t>,</w:t>
            </w:r>
            <w:r w:rsidRPr="00FC780A">
              <w:rPr>
                <w:szCs w:val="18"/>
              </w:rPr>
              <w:fldChar w:fldCharType="begin"/>
            </w:r>
            <w:r w:rsidRPr="00FC780A">
              <w:rPr>
                <w:szCs w:val="18"/>
              </w:rPr>
              <w:instrText xml:space="preserve"> </w:instrText>
            </w:r>
            <w:r w:rsidRPr="00FC780A">
              <w:rPr>
                <w:color w:val="1F497D"/>
                <w:szCs w:val="18"/>
              </w:rPr>
              <w:instrText>AutoTextList  \s NoStyle \t “</w:instrText>
            </w:r>
            <w:r w:rsidRPr="00FC780A">
              <w:rPr>
                <w:szCs w:val="18"/>
              </w:rPr>
              <w:instrText>Studentenangebot</w:instrText>
            </w:r>
            <w:r w:rsidRPr="00FC780A">
              <w:rPr>
                <w:color w:val="1F497D"/>
                <w:szCs w:val="18"/>
              </w:rPr>
              <w:instrText>”</w:instrText>
            </w:r>
            <w:r w:rsidRPr="00FC780A">
              <w:rPr>
                <w:szCs w:val="18"/>
              </w:rPr>
              <w:instrText xml:space="preserve"> </w:instrText>
            </w:r>
            <w:r w:rsidRPr="00FC780A">
              <w:rPr>
                <w:szCs w:val="18"/>
              </w:rPr>
              <w:fldChar w:fldCharType="separate"/>
            </w:r>
            <w:r w:rsidRPr="00FC780A">
              <w:rPr>
                <w:szCs w:val="18"/>
              </w:rPr>
              <w:t>ST</w:t>
            </w:r>
            <w:r w:rsidRPr="00FC780A">
              <w:rPr>
                <w:szCs w:val="18"/>
              </w:rPr>
              <w:fldChar w:fldCharType="end"/>
            </w:r>
          </w:p>
        </w:tc>
        <w:tc>
          <w:tcPr>
            <w:tcW w:w="767" w:type="dxa"/>
            <w:shd w:val="clear" w:color="auto" w:fill="70AD47" w:themeFill="accent6"/>
            <w:vAlign w:val="center"/>
          </w:tcPr>
          <w:p w14:paraId="4B085CD1"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D2"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D3"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D4"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D5"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D6" w14:textId="77777777" w:rsidR="00AB39A4" w:rsidRDefault="00AB39A4" w:rsidP="00AB39A4">
            <w:pPr>
              <w:pStyle w:val="ProductList-OfferingBody"/>
              <w:ind w:left="-113"/>
              <w:jc w:val="center"/>
            </w:pPr>
          </w:p>
        </w:tc>
      </w:tr>
      <w:tr w:rsidR="00AB39A4" w14:paraId="4B085CE3" w14:textId="77777777" w:rsidTr="00AB39A4">
        <w:trPr>
          <w:cantSplit/>
          <w:trHeight w:val="44"/>
          <w:tblHeader/>
        </w:trPr>
        <w:tc>
          <w:tcPr>
            <w:tcW w:w="3006" w:type="dxa"/>
            <w:tcBorders>
              <w:top w:val="dashSmallGap" w:sz="4" w:space="0" w:color="BFBFBF" w:themeColor="background1" w:themeShade="BF"/>
              <w:left w:val="nil"/>
              <w:bottom w:val="dashSmallGap" w:sz="4" w:space="0" w:color="BFBFBF" w:themeColor="background1" w:themeShade="BF"/>
              <w:right w:val="nil"/>
            </w:tcBorders>
          </w:tcPr>
          <w:p w14:paraId="4B085CD8" w14:textId="77777777" w:rsidR="00AB39A4" w:rsidRDefault="00AB39A4" w:rsidP="00AB39A4">
            <w:pPr>
              <w:pStyle w:val="ProductList-Offering2"/>
            </w:pPr>
            <w:bookmarkStart w:id="1017" w:name="_Toc379797315"/>
            <w:bookmarkStart w:id="1018" w:name="_Toc380513341"/>
            <w:bookmarkStart w:id="1019" w:name="_Toc380655389"/>
            <w:bookmarkStart w:id="1020" w:name="_Toc391370784"/>
            <w:r>
              <w:t>Microsoft Dynamics CRM Online Professional Direct Support</w:t>
            </w:r>
            <w:bookmarkEnd w:id="1017"/>
            <w:bookmarkEnd w:id="1018"/>
            <w:bookmarkEnd w:id="1019"/>
            <w:bookmarkEnd w:id="1020"/>
            <w:r>
              <w:fldChar w:fldCharType="begin"/>
            </w:r>
            <w:r>
              <w:instrText>XE "Microsoft Dynamics CRM Online Professional Direct Support"</w:instrText>
            </w:r>
            <w:r>
              <w:fldChar w:fldCharType="end"/>
            </w:r>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tcPr>
          <w:p w14:paraId="4B085CD9"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DA"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DB" w14:textId="77777777" w:rsidR="00AB39A4" w:rsidRPr="00D47D0A" w:rsidRDefault="00AB39A4" w:rsidP="00AB39A4">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70AD47" w:themeFill="accent6"/>
            <w:vAlign w:val="center"/>
          </w:tcPr>
          <w:p w14:paraId="4B085CDC" w14:textId="45E77465" w:rsidR="00AB39A4" w:rsidRDefault="00AB39A4" w:rsidP="00AB39A4">
            <w:pPr>
              <w:pStyle w:val="ProductList-OfferingBody"/>
              <w:ind w:left="-113"/>
              <w:jc w:val="center"/>
            </w:pPr>
            <w:r w:rsidRPr="00FC780A">
              <w:rPr>
                <w:szCs w:val="16"/>
              </w:rPr>
              <w:fldChar w:fldCharType="begin"/>
            </w:r>
            <w:r w:rsidRPr="00FC780A">
              <w:rPr>
                <w:szCs w:val="16"/>
              </w:rPr>
              <w:instrText xml:space="preserve"> </w:instrText>
            </w:r>
            <w:r w:rsidRPr="00FC780A">
              <w:rPr>
                <w:color w:val="1F497D"/>
                <w:szCs w:val="16"/>
              </w:rPr>
              <w:instrText>AutoTextList  \s NoStyle \t “</w:instrText>
            </w:r>
            <w:r w:rsidRPr="00FC780A">
              <w:rPr>
                <w:szCs w:val="16"/>
              </w:rPr>
              <w:instrText>Zusätzliches Produkt</w:instrText>
            </w:r>
            <w:r w:rsidRPr="00FC780A">
              <w:rPr>
                <w:color w:val="1F497D"/>
                <w:szCs w:val="16"/>
              </w:rPr>
              <w:instrText>”</w:instrText>
            </w:r>
            <w:r w:rsidRPr="00FC780A">
              <w:rPr>
                <w:szCs w:val="16"/>
              </w:rPr>
              <w:instrText xml:space="preserve"> </w:instrText>
            </w:r>
            <w:r w:rsidRPr="00FC780A">
              <w:rPr>
                <w:szCs w:val="16"/>
              </w:rPr>
              <w:fldChar w:fldCharType="separate"/>
            </w:r>
            <w:r w:rsidRPr="00FC780A">
              <w:rPr>
                <w:color w:val="1F497D"/>
                <w:szCs w:val="16"/>
              </w:rPr>
              <w:t xml:space="preserve"> </w:t>
            </w:r>
            <w:r w:rsidRPr="00FC780A">
              <w:rPr>
                <w:szCs w:val="16"/>
              </w:rPr>
              <w:t>A</w:t>
            </w:r>
            <w:r w:rsidRPr="00FC780A">
              <w:rPr>
                <w:szCs w:val="16"/>
              </w:rPr>
              <w:fldChar w:fldCharType="end"/>
            </w:r>
            <w:r w:rsidRPr="00FC780A">
              <w:t>,</w:t>
            </w:r>
            <w:r w:rsidRPr="00FC780A">
              <w:rPr>
                <w:szCs w:val="18"/>
              </w:rPr>
              <w:fldChar w:fldCharType="begin"/>
            </w:r>
            <w:r w:rsidRPr="00FC780A">
              <w:rPr>
                <w:szCs w:val="18"/>
              </w:rPr>
              <w:instrText xml:space="preserve"> </w:instrText>
            </w:r>
            <w:r w:rsidRPr="00FC780A">
              <w:rPr>
                <w:color w:val="1F497D"/>
                <w:szCs w:val="18"/>
              </w:rPr>
              <w:instrText>AutoTextList  \s NoStyle \t “</w:instrText>
            </w:r>
            <w:r w:rsidRPr="00FC780A">
              <w:rPr>
                <w:szCs w:val="18"/>
              </w:rPr>
              <w:instrText>Studentenangebot</w:instrText>
            </w:r>
            <w:r w:rsidRPr="00FC780A">
              <w:rPr>
                <w:color w:val="1F497D"/>
                <w:szCs w:val="18"/>
              </w:rPr>
              <w:instrText>”</w:instrText>
            </w:r>
            <w:r w:rsidRPr="00FC780A">
              <w:rPr>
                <w:szCs w:val="18"/>
              </w:rPr>
              <w:instrText xml:space="preserve"> </w:instrText>
            </w:r>
            <w:r w:rsidRPr="00FC780A">
              <w:rPr>
                <w:szCs w:val="18"/>
              </w:rPr>
              <w:fldChar w:fldCharType="separate"/>
            </w:r>
            <w:r w:rsidRPr="00FC780A">
              <w:rPr>
                <w:szCs w:val="18"/>
              </w:rPr>
              <w:t>ST</w:t>
            </w:r>
            <w:r w:rsidRPr="00FC780A">
              <w:rPr>
                <w:szCs w:val="18"/>
              </w:rPr>
              <w:fldChar w:fldCharType="end"/>
            </w:r>
          </w:p>
        </w:tc>
        <w:tc>
          <w:tcPr>
            <w:tcW w:w="767" w:type="dxa"/>
            <w:shd w:val="clear" w:color="auto" w:fill="70AD47" w:themeFill="accent6"/>
            <w:vAlign w:val="center"/>
          </w:tcPr>
          <w:p w14:paraId="4B085CDD"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DE"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DF"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E0"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E1"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E2" w14:textId="77777777" w:rsidR="00AB39A4" w:rsidRDefault="00AB39A4" w:rsidP="00AB39A4">
            <w:pPr>
              <w:pStyle w:val="ProductList-OfferingBody"/>
              <w:ind w:left="-113"/>
              <w:jc w:val="center"/>
            </w:pPr>
          </w:p>
        </w:tc>
      </w:tr>
      <w:tr w:rsidR="00AB39A4" w14:paraId="4B085CEF" w14:textId="77777777" w:rsidTr="00AB39A4">
        <w:trPr>
          <w:cantSplit/>
          <w:trHeight w:val="44"/>
          <w:tblHeader/>
        </w:trPr>
        <w:tc>
          <w:tcPr>
            <w:tcW w:w="3006" w:type="dxa"/>
            <w:tcBorders>
              <w:top w:val="dashSmallGap" w:sz="4" w:space="0" w:color="BFBFBF" w:themeColor="background1" w:themeShade="BF"/>
              <w:left w:val="nil"/>
              <w:bottom w:val="nil"/>
              <w:right w:val="nil"/>
            </w:tcBorders>
          </w:tcPr>
          <w:p w14:paraId="4B085CE4" w14:textId="77777777" w:rsidR="00AB39A4" w:rsidRDefault="00AB39A4" w:rsidP="00AB39A4">
            <w:pPr>
              <w:pStyle w:val="ProductList-Offering2"/>
            </w:pPr>
            <w:bookmarkStart w:id="1021" w:name="_Toc379797316"/>
            <w:bookmarkStart w:id="1022" w:name="_Toc380513342"/>
            <w:bookmarkStart w:id="1023" w:name="_Toc380655390"/>
            <w:bookmarkStart w:id="1024" w:name="_Toc391370785"/>
            <w:r>
              <w:t>Add-On für Microsoft Dynamics CRM Online-Zusatzspeicher</w:t>
            </w:r>
            <w:r>
              <w:fldChar w:fldCharType="begin"/>
            </w:r>
            <w:r>
              <w:instrText>XE "Add-On für Microsoft Dynamics CRM Online-Zusatzspeicher"</w:instrText>
            </w:r>
            <w:r>
              <w:fldChar w:fldCharType="end"/>
            </w:r>
            <w:r>
              <w:t xml:space="preserve"> (Add-On-AL)</w:t>
            </w:r>
            <w:bookmarkEnd w:id="1021"/>
            <w:bookmarkEnd w:id="1022"/>
            <w:bookmarkEnd w:id="1023"/>
            <w:bookmarkEnd w:id="1024"/>
          </w:p>
        </w:tc>
        <w:tc>
          <w:tcPr>
            <w:tcW w:w="693" w:type="dxa"/>
            <w:tcBorders>
              <w:top w:val="dashSmallGap" w:sz="4" w:space="0" w:color="BFBFBF" w:themeColor="background1" w:themeShade="BF"/>
              <w:left w:val="nil"/>
              <w:bottom w:val="nil"/>
              <w:right w:val="nil"/>
            </w:tcBorders>
            <w:vAlign w:val="center"/>
          </w:tcPr>
          <w:p w14:paraId="4B085CE5" w14:textId="77777777" w:rsidR="00AB39A4" w:rsidRDefault="00AB39A4" w:rsidP="00AB39A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B085CE6" w14:textId="77777777" w:rsidR="00AB39A4" w:rsidRDefault="00AB39A4" w:rsidP="00AB39A4">
            <w:pPr>
              <w:pStyle w:val="ProductList-OfferingBody"/>
              <w:ind w:left="-113"/>
              <w:jc w:val="center"/>
            </w:pPr>
          </w:p>
        </w:tc>
        <w:tc>
          <w:tcPr>
            <w:tcW w:w="767" w:type="dxa"/>
            <w:shd w:val="clear" w:color="auto" w:fill="70AD47" w:themeFill="accent6"/>
            <w:vAlign w:val="center"/>
          </w:tcPr>
          <w:p w14:paraId="4B085CE7" w14:textId="77777777" w:rsidR="00AB39A4" w:rsidRPr="00D47D0A" w:rsidRDefault="00AB39A4" w:rsidP="00AB39A4">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70AD47" w:themeFill="accent6"/>
            <w:vAlign w:val="center"/>
          </w:tcPr>
          <w:p w14:paraId="4B085CE8" w14:textId="5B6836CA" w:rsidR="00AB39A4" w:rsidRDefault="00AB39A4" w:rsidP="00AB39A4">
            <w:pPr>
              <w:pStyle w:val="ProductList-OfferingBody"/>
              <w:ind w:left="-113"/>
              <w:jc w:val="center"/>
            </w:pPr>
            <w:r w:rsidRPr="00FC780A">
              <w:rPr>
                <w:szCs w:val="16"/>
              </w:rPr>
              <w:fldChar w:fldCharType="begin"/>
            </w:r>
            <w:r w:rsidRPr="00FC780A">
              <w:rPr>
                <w:szCs w:val="16"/>
              </w:rPr>
              <w:instrText xml:space="preserve"> </w:instrText>
            </w:r>
            <w:r w:rsidRPr="00FC780A">
              <w:rPr>
                <w:color w:val="1F497D"/>
                <w:szCs w:val="16"/>
              </w:rPr>
              <w:instrText>AutoTextList  \s NoStyle \t “</w:instrText>
            </w:r>
            <w:r w:rsidRPr="00FC780A">
              <w:rPr>
                <w:szCs w:val="16"/>
              </w:rPr>
              <w:instrText>Zusätzliches Produkt</w:instrText>
            </w:r>
            <w:r w:rsidRPr="00FC780A">
              <w:rPr>
                <w:color w:val="1F497D"/>
                <w:szCs w:val="16"/>
              </w:rPr>
              <w:instrText>”</w:instrText>
            </w:r>
            <w:r w:rsidRPr="00FC780A">
              <w:rPr>
                <w:szCs w:val="16"/>
              </w:rPr>
              <w:instrText xml:space="preserve"> </w:instrText>
            </w:r>
            <w:r w:rsidRPr="00FC780A">
              <w:rPr>
                <w:szCs w:val="16"/>
              </w:rPr>
              <w:fldChar w:fldCharType="separate"/>
            </w:r>
            <w:r w:rsidRPr="00FC780A">
              <w:rPr>
                <w:color w:val="1F497D"/>
                <w:szCs w:val="16"/>
              </w:rPr>
              <w:t xml:space="preserve"> </w:t>
            </w:r>
            <w:r w:rsidRPr="00FC780A">
              <w:rPr>
                <w:szCs w:val="16"/>
              </w:rPr>
              <w:t>A</w:t>
            </w:r>
            <w:r w:rsidRPr="00FC780A">
              <w:rPr>
                <w:szCs w:val="16"/>
              </w:rPr>
              <w:fldChar w:fldCharType="end"/>
            </w:r>
          </w:p>
        </w:tc>
        <w:tc>
          <w:tcPr>
            <w:tcW w:w="767" w:type="dxa"/>
            <w:shd w:val="clear" w:color="auto" w:fill="70AD47" w:themeFill="accent6"/>
            <w:vAlign w:val="center"/>
          </w:tcPr>
          <w:p w14:paraId="4B085CE9"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EA"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EB"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EC"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CED"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CEE" w14:textId="77777777" w:rsidR="00AB39A4" w:rsidRDefault="00AB39A4" w:rsidP="00AB39A4">
            <w:pPr>
              <w:pStyle w:val="ProductList-OfferingBody"/>
              <w:ind w:left="-113"/>
              <w:jc w:val="center"/>
            </w:pPr>
          </w:p>
        </w:tc>
      </w:tr>
    </w:tbl>
    <w:p w14:paraId="4B085CF0" w14:textId="77777777" w:rsidR="00EE40B5" w:rsidRPr="00001778" w:rsidRDefault="00EE40B5" w:rsidP="00C37C7A">
      <w:pPr>
        <w:pStyle w:val="ProductList-Body"/>
        <w:tabs>
          <w:tab w:val="clear" w:pos="158"/>
          <w:tab w:val="left" w:pos="3288"/>
        </w:tabs>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2675"/>
        <w:gridCol w:w="3597"/>
      </w:tblGrid>
      <w:tr w:rsidR="001D309F" w14:paraId="4B085CF4" w14:textId="77777777" w:rsidTr="00DA6960">
        <w:tc>
          <w:tcPr>
            <w:tcW w:w="4383" w:type="dxa"/>
          </w:tcPr>
          <w:p w14:paraId="4B085CF1" w14:textId="77777777" w:rsidR="001D309F" w:rsidRDefault="001D309F" w:rsidP="008B2E04">
            <w:pPr>
              <w:pStyle w:val="ProductList-Body"/>
              <w:spacing w:before="20" w:after="20"/>
              <w:ind w:left="162" w:hanging="162"/>
            </w:pPr>
            <w:r>
              <w:t xml:space="preserve">Zur Verringerung berechtigt: </w:t>
            </w:r>
            <w:r>
              <w:rPr>
                <w:b/>
              </w:rPr>
              <w:t>Alle</w:t>
            </w:r>
          </w:p>
        </w:tc>
        <w:tc>
          <w:tcPr>
            <w:tcW w:w="2675" w:type="dxa"/>
          </w:tcPr>
          <w:p w14:paraId="4B085CF2" w14:textId="77777777" w:rsidR="001D309F" w:rsidRDefault="001D309F" w:rsidP="00AB223B">
            <w:pPr>
              <w:pStyle w:val="ProductList-Body"/>
              <w:spacing w:before="20" w:after="20"/>
            </w:pPr>
            <w:r>
              <w:t xml:space="preserve">Produkt-Pool: </w:t>
            </w:r>
            <w:r>
              <w:rPr>
                <w:b/>
              </w:rPr>
              <w:t>Server</w:t>
            </w:r>
          </w:p>
        </w:tc>
        <w:tc>
          <w:tcPr>
            <w:tcW w:w="3597" w:type="dxa"/>
          </w:tcPr>
          <w:p w14:paraId="4B085CF3" w14:textId="77777777" w:rsidR="001D309F" w:rsidRDefault="001D309F" w:rsidP="00AB223B">
            <w:pPr>
              <w:pStyle w:val="ProductList-Body"/>
              <w:spacing w:before="20" w:after="20"/>
            </w:pPr>
            <w:r>
              <w:t xml:space="preserve">True Up-berechtigt: </w:t>
            </w:r>
            <w:r>
              <w:rPr>
                <w:b/>
              </w:rPr>
              <w:t>Alle</w:t>
            </w:r>
          </w:p>
        </w:tc>
      </w:tr>
      <w:tr w:rsidR="001D309F" w14:paraId="4B085CF8" w14:textId="77777777" w:rsidTr="00DA6960">
        <w:tc>
          <w:tcPr>
            <w:tcW w:w="4383" w:type="dxa"/>
          </w:tcPr>
          <w:p w14:paraId="4B085CF5" w14:textId="77777777" w:rsidR="001D309F" w:rsidRPr="008B2E04" w:rsidRDefault="001D309F" w:rsidP="00AB223B">
            <w:pPr>
              <w:pStyle w:val="ProductList-Body"/>
              <w:spacing w:before="20" w:after="20"/>
              <w:ind w:left="162" w:hanging="162"/>
            </w:pPr>
            <w:r>
              <w:t xml:space="preserve">Übergangsberechtigt: </w:t>
            </w:r>
            <w:r>
              <w:rPr>
                <w:b/>
              </w:rPr>
              <w:t>Essential, Basic und Professional</w:t>
            </w:r>
          </w:p>
        </w:tc>
        <w:tc>
          <w:tcPr>
            <w:tcW w:w="2675" w:type="dxa"/>
          </w:tcPr>
          <w:p w14:paraId="4B085CF6" w14:textId="77777777" w:rsidR="001D309F" w:rsidRDefault="001D309F" w:rsidP="00AB223B">
            <w:pPr>
              <w:pStyle w:val="ProductList-Body"/>
              <w:spacing w:before="20" w:after="20"/>
            </w:pPr>
          </w:p>
        </w:tc>
        <w:tc>
          <w:tcPr>
            <w:tcW w:w="3597" w:type="dxa"/>
          </w:tcPr>
          <w:p w14:paraId="4B085CF7" w14:textId="77777777" w:rsidR="001D309F" w:rsidRDefault="001D309F" w:rsidP="008B2E04">
            <w:pPr>
              <w:pStyle w:val="ProductList-Body"/>
              <w:spacing w:before="20" w:after="20"/>
            </w:pPr>
          </w:p>
        </w:tc>
      </w:tr>
    </w:tbl>
    <w:p w14:paraId="4B085CF9"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CFA" w14:textId="77777777" w:rsidR="008F4ABC" w:rsidRPr="00001778" w:rsidRDefault="008F4ABC" w:rsidP="008F4ABC">
      <w:pPr>
        <w:pStyle w:val="ProductList-Body"/>
      </w:pPr>
      <w:r>
        <w:rPr>
          <w:b/>
          <w:color w:val="00188F"/>
        </w:rPr>
        <w:t>Add-On-Nutzer-ALs</w:t>
      </w:r>
    </w:p>
    <w:p w14:paraId="4B085CFB" w14:textId="77777777" w:rsidR="008F4ABC" w:rsidRPr="00001778" w:rsidRDefault="008F4ABC" w:rsidP="008F4ABC">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4B085CFC" w14:textId="77777777" w:rsidR="008F4ABC" w:rsidRPr="00001778" w:rsidRDefault="008F4ABC" w:rsidP="008F4ABC">
      <w:pPr>
        <w:pStyle w:val="ProductList-Body"/>
      </w:pPr>
    </w:p>
    <w:tbl>
      <w:tblPr>
        <w:tblStyle w:val="TableGrid"/>
        <w:tblW w:w="0" w:type="auto"/>
        <w:tblInd w:w="108" w:type="dxa"/>
        <w:tblLook w:val="04A0" w:firstRow="1" w:lastRow="0" w:firstColumn="1" w:lastColumn="0" w:noHBand="0" w:noVBand="1"/>
      </w:tblPr>
      <w:tblGrid>
        <w:gridCol w:w="5287"/>
        <w:gridCol w:w="5395"/>
      </w:tblGrid>
      <w:tr w:rsidR="008F4ABC" w14:paraId="4B085CFF" w14:textId="77777777" w:rsidTr="00DB53BD">
        <w:trPr>
          <w:tblHeader/>
        </w:trPr>
        <w:tc>
          <w:tcPr>
            <w:tcW w:w="5287" w:type="dxa"/>
            <w:shd w:val="clear" w:color="auto" w:fill="0072C6"/>
          </w:tcPr>
          <w:p w14:paraId="4B085CFD"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4B085CFE"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4B085D02" w14:textId="77777777" w:rsidTr="00DB53BD">
        <w:tc>
          <w:tcPr>
            <w:tcW w:w="5287" w:type="dxa"/>
          </w:tcPr>
          <w:p w14:paraId="4B085D00" w14:textId="77777777" w:rsidR="008F4ABC" w:rsidRDefault="008F4ABC" w:rsidP="009130AF">
            <w:pPr>
              <w:pStyle w:val="ProductList-Body"/>
            </w:pPr>
            <w:r>
              <w:t>CAL für Microsoft Dynamics CRM 2013 Essentials</w:t>
            </w:r>
            <w:r>
              <w:rPr>
                <w:vertAlign w:val="superscript"/>
              </w:rPr>
              <w:t>1</w:t>
            </w:r>
          </w:p>
        </w:tc>
        <w:tc>
          <w:tcPr>
            <w:tcW w:w="5395" w:type="dxa"/>
          </w:tcPr>
          <w:p w14:paraId="4B085D01" w14:textId="77777777" w:rsidR="008F4ABC" w:rsidRDefault="008F4ABC" w:rsidP="009130AF">
            <w:pPr>
              <w:pStyle w:val="ProductList-Body"/>
            </w:pPr>
            <w:r>
              <w:t>Nutzer-AL für Dynamics CRM Online Essentials für SA</w:t>
            </w:r>
          </w:p>
        </w:tc>
      </w:tr>
      <w:tr w:rsidR="008F4ABC" w14:paraId="4B085D06" w14:textId="77777777" w:rsidTr="00DB53BD">
        <w:tc>
          <w:tcPr>
            <w:tcW w:w="5287" w:type="dxa"/>
          </w:tcPr>
          <w:p w14:paraId="4B085D03" w14:textId="77777777" w:rsidR="008F4ABC" w:rsidRPr="00001778" w:rsidRDefault="008F4ABC" w:rsidP="008F4ABC">
            <w:pPr>
              <w:pStyle w:val="ProductList-Body"/>
            </w:pPr>
            <w:r>
              <w:t>CAL für Microsoft Dynamics CRM 2013 Basic</w:t>
            </w:r>
            <w:r>
              <w:rPr>
                <w:vertAlign w:val="superscript"/>
              </w:rPr>
              <w:t>1</w:t>
            </w:r>
            <w:r>
              <w:t xml:space="preserve"> oder</w:t>
            </w:r>
          </w:p>
          <w:p w14:paraId="4B085D04" w14:textId="77777777" w:rsidR="008F4ABC" w:rsidRDefault="008F4ABC" w:rsidP="008F4ABC">
            <w:pPr>
              <w:pStyle w:val="ProductList-Body"/>
            </w:pPr>
            <w:r>
              <w:t>Zusätzliche CAL zur Grundlegenden Verwendung von Microsoft Dynamics CRM 2013</w:t>
            </w:r>
            <w:r>
              <w:rPr>
                <w:vertAlign w:val="superscript"/>
              </w:rPr>
              <w:t>1</w:t>
            </w:r>
          </w:p>
        </w:tc>
        <w:tc>
          <w:tcPr>
            <w:tcW w:w="5395" w:type="dxa"/>
          </w:tcPr>
          <w:p w14:paraId="4B085D05" w14:textId="77777777" w:rsidR="008F4ABC" w:rsidRDefault="00550011" w:rsidP="009130AF">
            <w:pPr>
              <w:pStyle w:val="ProductList-Body"/>
            </w:pPr>
            <w:r>
              <w:t>Nutzer-AL für Dynamics CRM Online Basic für SA</w:t>
            </w:r>
          </w:p>
        </w:tc>
      </w:tr>
      <w:tr w:rsidR="008F4ABC" w14:paraId="4B085D0A" w14:textId="77777777" w:rsidTr="00DB53BD">
        <w:trPr>
          <w:cantSplit/>
        </w:trPr>
        <w:tc>
          <w:tcPr>
            <w:tcW w:w="5287" w:type="dxa"/>
          </w:tcPr>
          <w:p w14:paraId="4B085D07" w14:textId="77777777" w:rsidR="008F4ABC" w:rsidRPr="00001778" w:rsidRDefault="008F4ABC" w:rsidP="008F4ABC">
            <w:pPr>
              <w:pStyle w:val="ProductList-Body"/>
            </w:pPr>
            <w:r>
              <w:t>CAL für Microsoft Dynamics CRM 2013 Professional</w:t>
            </w:r>
            <w:r>
              <w:rPr>
                <w:vertAlign w:val="superscript"/>
              </w:rPr>
              <w:t>1</w:t>
            </w:r>
            <w:r>
              <w:t xml:space="preserve"> oder</w:t>
            </w:r>
          </w:p>
          <w:p w14:paraId="4B085D08" w14:textId="77777777" w:rsidR="008F4ABC" w:rsidRDefault="008F4ABC" w:rsidP="008F4ABC">
            <w:pPr>
              <w:pStyle w:val="ProductList-Body"/>
            </w:pPr>
            <w:r>
              <w:t>Zusätzliche CAL zur Professionellen Verwendung von Microsoft Dynamics CRM 2013</w:t>
            </w:r>
            <w:r>
              <w:rPr>
                <w:vertAlign w:val="superscript"/>
              </w:rPr>
              <w:t>1</w:t>
            </w:r>
          </w:p>
        </w:tc>
        <w:tc>
          <w:tcPr>
            <w:tcW w:w="5395" w:type="dxa"/>
          </w:tcPr>
          <w:p w14:paraId="4B085D09" w14:textId="77777777" w:rsidR="008F4ABC" w:rsidRDefault="008F4ABC" w:rsidP="009130AF">
            <w:pPr>
              <w:pStyle w:val="ProductList-Body"/>
            </w:pPr>
            <w:r>
              <w:t>Nutzer-AL für Microsoft Dynamics CRM Online Professional für SA</w:t>
            </w:r>
          </w:p>
        </w:tc>
      </w:tr>
    </w:tbl>
    <w:p w14:paraId="4B085D0B" w14:textId="77777777" w:rsidR="008F4ABC" w:rsidRPr="00001778" w:rsidRDefault="008F4ABC" w:rsidP="008F4ABC">
      <w:pPr>
        <w:pStyle w:val="ProductList-Body"/>
        <w:tabs>
          <w:tab w:val="clear" w:pos="158"/>
          <w:tab w:val="left" w:pos="180"/>
        </w:tabs>
      </w:pPr>
      <w:r>
        <w:rPr>
          <w:vertAlign w:val="superscript"/>
        </w:rPr>
        <w:t>1</w:t>
      </w:r>
      <w:r w:rsidR="00DA6960">
        <w:rPr>
          <w:vertAlign w:val="superscript"/>
        </w:rPr>
        <w:t xml:space="preserve"> </w:t>
      </w:r>
      <w:r>
        <w:rPr>
          <w:i/>
        </w:rPr>
        <w:t>Mit aktiver SA</w:t>
      </w:r>
    </w:p>
    <w:p w14:paraId="4B085D0C" w14:textId="77777777" w:rsidR="008F4ABC" w:rsidRPr="00001778" w:rsidRDefault="008F4ABC" w:rsidP="008F4ABC">
      <w:pPr>
        <w:pStyle w:val="ProductList-Body"/>
      </w:pPr>
    </w:p>
    <w:p w14:paraId="4B085D0D" w14:textId="77777777" w:rsidR="00B3772C" w:rsidRPr="00001778" w:rsidRDefault="00B3772C" w:rsidP="00B3772C">
      <w:pPr>
        <w:pStyle w:val="ProductList-Body"/>
      </w:pPr>
      <w:r>
        <w:rPr>
          <w:b/>
          <w:color w:val="00188F"/>
        </w:rPr>
        <w:t>Campus- und School-Vertrag</w:t>
      </w:r>
    </w:p>
    <w:p w14:paraId="4B085D0E" w14:textId="77777777" w:rsidR="00B3772C" w:rsidRPr="00001778" w:rsidRDefault="00B3772C" w:rsidP="00B3772C">
      <w:pPr>
        <w:pStyle w:val="ProductList-Body"/>
      </w:pPr>
      <w:r>
        <w:t>Abonnementlizenzen für Microsoft Dynamics CRM Online, die im Rahmen eines CA/SA verkauft werden, können für die gesamte Einrichtung oder</w:t>
      </w:r>
      <w:r w:rsidR="00DB53BD">
        <w:t> </w:t>
      </w:r>
      <w:r>
        <w:t>nur Teile davon erworben werden.</w:t>
      </w:r>
      <w:r w:rsidR="001708B0">
        <w:t xml:space="preserve"> </w:t>
      </w:r>
      <w:r>
        <w:t>Abonnementlizenzen müssen für jeden Nutzer einzeln abgeschlossen werden.</w:t>
      </w:r>
      <w:r w:rsidR="001708B0">
        <w:t xml:space="preserve"> </w:t>
      </w:r>
      <w:r>
        <w:t>Wenn zusätzliche Nutzer-Abonnementlizenzen für den Zugriff auf Microsoft Dynamic CRM benötigt werden, muss eine entsprechende Anzahl an Nutzer-ALs bestellt werden.</w:t>
      </w:r>
    </w:p>
    <w:p w14:paraId="4B085D0F" w14:textId="77777777" w:rsidR="00B3772C" w:rsidRPr="00001778" w:rsidRDefault="00B3772C" w:rsidP="00B3772C">
      <w:pPr>
        <w:pStyle w:val="ProductList-Body"/>
      </w:pPr>
    </w:p>
    <w:p w14:paraId="4B085D10" w14:textId="77777777" w:rsidR="00B3772C" w:rsidRPr="00001778" w:rsidRDefault="00B3772C" w:rsidP="00B3772C">
      <w:pPr>
        <w:pStyle w:val="ProductList-Body"/>
      </w:pPr>
      <w:r>
        <w:rPr>
          <w:b/>
          <w:color w:val="00188F"/>
        </w:rPr>
        <w:t>Microsoft Dynamics CRM Online – Microsoft Dynamics Marketing Online-Integrationsgewährung</w:t>
      </w:r>
    </w:p>
    <w:p w14:paraId="4B085D11" w14:textId="77777777" w:rsidR="00782C7B" w:rsidRPr="00001778" w:rsidRDefault="00B3772C" w:rsidP="00B3772C">
      <w:pPr>
        <w:pStyle w:val="ProductList-Body"/>
      </w:pPr>
      <w:r>
        <w:t>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Diese Nutzer benötigen keine Nutzer-AL für Microsoft Dynamics CRM Online. Dieser Verzicht gilt bis zum 30. Juni 2014. Danach behält sich Microsoft das Recht vor, entsprechende Nutzer-ALs zu verlangen.</w:t>
      </w:r>
    </w:p>
    <w:p w14:paraId="4B085D12" w14:textId="77777777" w:rsidR="00E05F95" w:rsidRPr="00001778" w:rsidRDefault="00E05F95" w:rsidP="00B3772C">
      <w:pPr>
        <w:pStyle w:val="ProductList-Body"/>
      </w:pPr>
      <w:bookmarkStart w:id="1025" w:name="_Toc378147662"/>
      <w:bookmarkStart w:id="1026" w:name="_Toc378151559"/>
    </w:p>
    <w:p w14:paraId="4B085D13" w14:textId="77777777" w:rsidR="00E05F95" w:rsidRPr="00001778" w:rsidRDefault="0043674F" w:rsidP="00241D62">
      <w:pPr>
        <w:pStyle w:val="ProductList-Body"/>
      </w:pPr>
      <w:r>
        <w:rPr>
          <w:b/>
          <w:color w:val="00188F"/>
        </w:rPr>
        <w:t>Microsoft Dynamics CRM Online-Supportangebote</w:t>
      </w:r>
    </w:p>
    <w:p w14:paraId="4B085D14" w14:textId="77777777" w:rsidR="00E05F95" w:rsidRPr="00001778" w:rsidRDefault="00E05F95" w:rsidP="0064152F">
      <w:pPr>
        <w:autoSpaceDE w:val="0"/>
        <w:autoSpaceDN w:val="0"/>
        <w:spacing w:after="0" w:line="240" w:lineRule="auto"/>
      </w:pPr>
      <w:r>
        <w:rPr>
          <w:rFonts w:cstheme="minorHAnsi"/>
          <w:sz w:val="18"/>
          <w:szCs w:val="18"/>
        </w:rPr>
        <w:t xml:space="preserve">Details zu den Supportangeboten für Microsoft Dynamics CRM Online sind </w:t>
      </w:r>
      <w:r>
        <w:rPr>
          <w:rStyle w:val="ProductList-BodyChar"/>
        </w:rPr>
        <w:t xml:space="preserve">unter </w:t>
      </w:r>
      <w:hyperlink r:id="rId49" w:anchor="support" w:history="1">
        <w:r>
          <w:rPr>
            <w:rStyle w:val="Hyperlink"/>
            <w:sz w:val="18"/>
          </w:rPr>
          <w:t>http://www.microsoft.com/en-us/dynamics/crm-purchase-online.aspx#support</w:t>
        </w:r>
      </w:hyperlink>
      <w:r>
        <w:rPr>
          <w:rFonts w:cstheme="minorHAnsi"/>
          <w:sz w:val="18"/>
          <w:szCs w:val="18"/>
        </w:rPr>
        <w:t xml:space="preserve"> verfügbar.</w:t>
      </w:r>
      <w:r w:rsidR="001708B0">
        <w:rPr>
          <w:rFonts w:cstheme="minorHAnsi"/>
          <w:sz w:val="18"/>
          <w:szCs w:val="18"/>
        </w:rPr>
        <w:t xml:space="preserve"> </w:t>
      </w:r>
      <w:r>
        <w:rPr>
          <w:sz w:val="18"/>
        </w:rPr>
        <w:t>Soweit nichts anderes zwischen einem Kunden und Microsoft schriftlich vereinbart wurde, wird der Support in</w:t>
      </w:r>
      <w:r w:rsidR="00DB53BD">
        <w:rPr>
          <w:sz w:val="18"/>
        </w:rPr>
        <w:t> </w:t>
      </w:r>
      <w:r>
        <w:rPr>
          <w:sz w:val="18"/>
        </w:rPr>
        <w:t>englischer Sprache erbracht.</w:t>
      </w:r>
      <w:r w:rsidR="001708B0">
        <w:rPr>
          <w:sz w:val="18"/>
        </w:rPr>
        <w:t xml:space="preserve"> </w:t>
      </w:r>
      <w:r>
        <w:rPr>
          <w:sz w:val="18"/>
        </w:rPr>
        <w:t>Kunden werden gebeten, Supportfälle über das Internet zu melden und bei Einreichen der Supportanfrage den anfänglichen Schweregrad festzulegen.</w:t>
      </w:r>
    </w:p>
    <w:p w14:paraId="4B085D15"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D16" w14:textId="77777777" w:rsidR="00AB223B" w:rsidRPr="00001778" w:rsidRDefault="00AB223B" w:rsidP="00AB223B">
      <w:pPr>
        <w:pStyle w:val="ProductList-Offering2Heading"/>
      </w:pPr>
      <w:bookmarkStart w:id="1027" w:name="_Toc391370786"/>
      <w:bookmarkStart w:id="1028" w:name="_Toc378147663"/>
      <w:bookmarkStart w:id="1029" w:name="_Toc378151560"/>
      <w:bookmarkStart w:id="1030" w:name="_Toc379797328"/>
      <w:bookmarkEnd w:id="1025"/>
      <w:bookmarkEnd w:id="1026"/>
      <w:r>
        <w:t>Microsoft Dynamics Marketing</w:t>
      </w:r>
      <w:bookmarkEnd w:id="1027"/>
    </w:p>
    <w:tbl>
      <w:tblPr>
        <w:tblStyle w:val="TableGrid"/>
        <w:tblW w:w="1057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767"/>
        <w:gridCol w:w="767"/>
        <w:gridCol w:w="767"/>
        <w:gridCol w:w="768"/>
        <w:gridCol w:w="767"/>
        <w:gridCol w:w="767"/>
        <w:gridCol w:w="768"/>
        <w:gridCol w:w="767"/>
        <w:gridCol w:w="767"/>
        <w:gridCol w:w="768"/>
      </w:tblGrid>
      <w:tr w:rsidR="00670E50" w14:paraId="4B085D22" w14:textId="77777777" w:rsidTr="00DB53BD">
        <w:trPr>
          <w:cantSplit/>
          <w:tblHeader/>
        </w:trPr>
        <w:tc>
          <w:tcPr>
            <w:tcW w:w="2905" w:type="dxa"/>
            <w:tcBorders>
              <w:bottom w:val="nil"/>
            </w:tcBorders>
            <w:shd w:val="clear" w:color="auto" w:fill="00188F"/>
          </w:tcPr>
          <w:p w14:paraId="4B085D17" w14:textId="77777777" w:rsidR="00670E50" w:rsidRPr="00EE0836" w:rsidRDefault="00670E50"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4B085D18" w14:textId="77777777" w:rsidR="00670E50" w:rsidRPr="00EE0836" w:rsidRDefault="00670E50"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67" w:type="dxa"/>
            <w:tcBorders>
              <w:left w:val="single" w:sz="12" w:space="0" w:color="FFFFFF" w:themeColor="background1"/>
            </w:tcBorders>
            <w:shd w:val="clear" w:color="auto" w:fill="00188F"/>
            <w:vAlign w:val="center"/>
          </w:tcPr>
          <w:p w14:paraId="4B085D19"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67" w:type="dxa"/>
            <w:shd w:val="clear" w:color="auto" w:fill="00188F"/>
            <w:vAlign w:val="center"/>
          </w:tcPr>
          <w:p w14:paraId="4B085D1A"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68" w:type="dxa"/>
            <w:shd w:val="clear" w:color="auto" w:fill="00188F"/>
            <w:vAlign w:val="center"/>
          </w:tcPr>
          <w:p w14:paraId="4B085D1B"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67" w:type="dxa"/>
            <w:shd w:val="clear" w:color="auto" w:fill="00188F"/>
            <w:vAlign w:val="center"/>
          </w:tcPr>
          <w:p w14:paraId="4B085D1C"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67" w:type="dxa"/>
            <w:shd w:val="clear" w:color="auto" w:fill="00188F"/>
            <w:vAlign w:val="center"/>
          </w:tcPr>
          <w:p w14:paraId="4B085D1D"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68" w:type="dxa"/>
            <w:shd w:val="clear" w:color="auto" w:fill="00188F"/>
            <w:vAlign w:val="center"/>
          </w:tcPr>
          <w:p w14:paraId="4B085D1E"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67" w:type="dxa"/>
            <w:shd w:val="clear" w:color="auto" w:fill="00188F"/>
            <w:vAlign w:val="center"/>
          </w:tcPr>
          <w:p w14:paraId="4B085D1F"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67" w:type="dxa"/>
            <w:shd w:val="clear" w:color="auto" w:fill="00188F"/>
            <w:vAlign w:val="center"/>
          </w:tcPr>
          <w:p w14:paraId="4B085D20"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768" w:type="dxa"/>
            <w:shd w:val="clear" w:color="auto" w:fill="00188F"/>
            <w:vAlign w:val="center"/>
          </w:tcPr>
          <w:p w14:paraId="4B085D21" w14:textId="77777777" w:rsidR="00670E50" w:rsidRPr="002E5C74" w:rsidRDefault="00670E50" w:rsidP="00A21BEC">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670E50" w14:paraId="4B085D2E" w14:textId="77777777" w:rsidTr="00DB53BD">
        <w:trPr>
          <w:cantSplit/>
          <w:tblHeader/>
        </w:trPr>
        <w:tc>
          <w:tcPr>
            <w:tcW w:w="2905" w:type="dxa"/>
            <w:tcBorders>
              <w:top w:val="nil"/>
              <w:left w:val="nil"/>
              <w:bottom w:val="nil"/>
              <w:right w:val="nil"/>
            </w:tcBorders>
          </w:tcPr>
          <w:p w14:paraId="4B085D23" w14:textId="77777777" w:rsidR="00670E50" w:rsidRDefault="00670E50" w:rsidP="009130AF">
            <w:pPr>
              <w:pStyle w:val="ProductList-Offering2"/>
            </w:pPr>
            <w:bookmarkStart w:id="1031" w:name="_Toc391370787"/>
            <w:r>
              <w:t>Microsoft Dynamics Marketing Enterprise (Nutzer-AL)</w:t>
            </w:r>
            <w:bookmarkEnd w:id="1031"/>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4B085D24" w14:textId="77777777" w:rsidR="00670E50" w:rsidRDefault="00670E5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25"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26" w14:textId="77777777" w:rsidR="00670E50" w:rsidRPr="00D47D0A" w:rsidRDefault="00670E50" w:rsidP="00A21BEC">
            <w:pPr>
              <w:pStyle w:val="ProductList-OfferingBody"/>
              <w:ind w:left="-113"/>
              <w:jc w:val="center"/>
            </w:pPr>
            <w:r w:rsidRPr="00D47D0A">
              <w:fldChar w:fldCharType="begin"/>
            </w:r>
            <w:r w:rsidRPr="00D47D0A">
              <w:instrText xml:space="preserve"> AutoTextList  \sNoStyle\t "Additional Product"</w:instrText>
            </w:r>
            <w:r w:rsidRPr="00D47D0A">
              <w:fldChar w:fldCharType="separate"/>
            </w:r>
            <w:r w:rsidRPr="00D47D0A">
              <w:fldChar w:fldCharType="begin"/>
            </w:r>
            <w:r w:rsidRPr="00D47D0A">
              <w:instrText xml:space="preserve"> </w:instrText>
            </w:r>
            <w:r w:rsidRPr="00D47D0A">
              <w:rPr>
                <w:color w:val="1F497D"/>
              </w:rPr>
              <w:instrText>AutoTextList  \s NoStyle \t “</w:instrText>
            </w:r>
            <w:r w:rsidRPr="00D47D0A">
              <w:instrText>Zusätzliches Produkt</w:instrText>
            </w:r>
            <w:r w:rsidRPr="00D47D0A">
              <w:rPr>
                <w:color w:val="1F497D"/>
              </w:rPr>
              <w:instrText>”</w:instrText>
            </w:r>
            <w:r w:rsidRPr="00D47D0A">
              <w:instrText xml:space="preserve"> </w:instrText>
            </w:r>
            <w:r w:rsidRPr="00D47D0A">
              <w:fldChar w:fldCharType="separate"/>
            </w:r>
            <w:r w:rsidRPr="00D47D0A">
              <w:rPr>
                <w:color w:val="1F497D"/>
              </w:rPr>
              <w:t xml:space="preserve"> </w:t>
            </w:r>
            <w:r w:rsidRPr="00D47D0A">
              <w:t>A</w:t>
            </w:r>
            <w:r w:rsidRPr="00D47D0A">
              <w:fldChar w:fldCharType="end"/>
            </w:r>
            <w:r w:rsidRPr="00D47D0A">
              <w:t xml:space="preserve"> </w:t>
            </w:r>
            <w:r w:rsidRPr="00D47D0A">
              <w:fldChar w:fldCharType="end"/>
            </w:r>
          </w:p>
        </w:tc>
        <w:tc>
          <w:tcPr>
            <w:tcW w:w="768" w:type="dxa"/>
            <w:shd w:val="clear" w:color="auto" w:fill="BFBFBF" w:themeFill="background1" w:themeFillShade="BF"/>
            <w:vAlign w:val="center"/>
          </w:tcPr>
          <w:p w14:paraId="4B085D27"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28"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29"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2A"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2B"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2C"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2D" w14:textId="77777777" w:rsidR="00670E50" w:rsidRDefault="00670E50" w:rsidP="009130AF">
            <w:pPr>
              <w:pStyle w:val="ProductList-OfferingBody"/>
              <w:ind w:left="-113"/>
              <w:jc w:val="center"/>
            </w:pPr>
          </w:p>
        </w:tc>
      </w:tr>
      <w:tr w:rsidR="00670E50" w14:paraId="4B085D3A" w14:textId="77777777" w:rsidTr="00DB53BD">
        <w:trPr>
          <w:cantSplit/>
          <w:tblHeader/>
        </w:trPr>
        <w:tc>
          <w:tcPr>
            <w:tcW w:w="2905" w:type="dxa"/>
            <w:tcBorders>
              <w:top w:val="nil"/>
              <w:left w:val="nil"/>
              <w:bottom w:val="nil"/>
              <w:right w:val="nil"/>
            </w:tcBorders>
          </w:tcPr>
          <w:p w14:paraId="4B085D2F" w14:textId="77777777" w:rsidR="00670E50" w:rsidRDefault="00670E50" w:rsidP="009130AF">
            <w:pPr>
              <w:pStyle w:val="ProductList-Offering2"/>
            </w:pPr>
            <w:bookmarkStart w:id="1032" w:name="_Toc391370788"/>
            <w:r>
              <w:t>Microsoft Dynamics Marketing Enterprise Extra Messages (Add-On-AL)</w:t>
            </w:r>
            <w:bookmarkEnd w:id="1032"/>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4B085D30" w14:textId="77777777" w:rsidR="00670E50" w:rsidRDefault="00670E5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31"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32" w14:textId="77777777" w:rsidR="00670E50" w:rsidRPr="00D47D0A" w:rsidRDefault="00670E50" w:rsidP="00A21BEC">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33"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34"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35"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36"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37"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38"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39" w14:textId="77777777" w:rsidR="00670E50" w:rsidRDefault="00670E50" w:rsidP="009130AF">
            <w:pPr>
              <w:pStyle w:val="ProductList-OfferingBody"/>
              <w:ind w:left="-113"/>
              <w:jc w:val="center"/>
            </w:pPr>
          </w:p>
        </w:tc>
      </w:tr>
      <w:tr w:rsidR="00670E50" w14:paraId="4B085D46" w14:textId="77777777" w:rsidTr="00DB53BD">
        <w:trPr>
          <w:cantSplit/>
          <w:tblHeader/>
        </w:trPr>
        <w:tc>
          <w:tcPr>
            <w:tcW w:w="2905" w:type="dxa"/>
            <w:tcBorders>
              <w:top w:val="nil"/>
              <w:left w:val="nil"/>
              <w:bottom w:val="nil"/>
              <w:right w:val="nil"/>
            </w:tcBorders>
          </w:tcPr>
          <w:p w14:paraId="4B085D3B" w14:textId="77777777" w:rsidR="00670E50" w:rsidRDefault="00670E50" w:rsidP="009130AF">
            <w:pPr>
              <w:pStyle w:val="ProductList-Offering2"/>
            </w:pPr>
            <w:bookmarkStart w:id="1033" w:name="_Toc391370789"/>
            <w:r>
              <w:t xml:space="preserve">Microsoft Dynamics Marketing Enterprise-Zusatz-Nicht-Produktionsinstanz </w:t>
            </w:r>
            <w:r>
              <w:br/>
              <w:t>(Add-On-AL)</w:t>
            </w:r>
            <w:bookmarkEnd w:id="1033"/>
            <w:r>
              <w:fldChar w:fldCharType="begin"/>
            </w:r>
            <w:r>
              <w:instrText>XE "Microsoft Dynamics Marketing Enterprise-Zusatz-Nicht-Produktionsinstanz (Add-On-AL)"</w:instrText>
            </w:r>
            <w:r>
              <w:fldChar w:fldCharType="end"/>
            </w:r>
          </w:p>
        </w:tc>
        <w:tc>
          <w:tcPr>
            <w:tcW w:w="767" w:type="dxa"/>
            <w:tcBorders>
              <w:top w:val="nil"/>
              <w:left w:val="nil"/>
              <w:bottom w:val="nil"/>
              <w:right w:val="nil"/>
            </w:tcBorders>
            <w:vAlign w:val="center"/>
          </w:tcPr>
          <w:p w14:paraId="4B085D3C" w14:textId="77777777" w:rsidR="00670E50" w:rsidRDefault="00670E5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3D"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3E" w14:textId="77777777" w:rsidR="00670E50" w:rsidRPr="00D47D0A" w:rsidRDefault="00670E50" w:rsidP="00A21BEC">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3F"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40"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41"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42"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43"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44"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45" w14:textId="77777777" w:rsidR="00670E50" w:rsidRDefault="00670E50" w:rsidP="009130AF">
            <w:pPr>
              <w:pStyle w:val="ProductList-OfferingBody"/>
              <w:ind w:left="-113"/>
              <w:jc w:val="center"/>
            </w:pPr>
          </w:p>
        </w:tc>
      </w:tr>
      <w:tr w:rsidR="00670E50" w14:paraId="4B085D52" w14:textId="77777777" w:rsidTr="00DB53BD">
        <w:trPr>
          <w:cantSplit/>
          <w:tblHeader/>
        </w:trPr>
        <w:tc>
          <w:tcPr>
            <w:tcW w:w="2905" w:type="dxa"/>
            <w:tcBorders>
              <w:top w:val="nil"/>
              <w:left w:val="nil"/>
              <w:bottom w:val="nil"/>
              <w:right w:val="nil"/>
            </w:tcBorders>
          </w:tcPr>
          <w:p w14:paraId="4B085D47" w14:textId="77777777" w:rsidR="00670E50" w:rsidRDefault="00670E50" w:rsidP="009130AF">
            <w:pPr>
              <w:pStyle w:val="ProductList-Offering2"/>
            </w:pPr>
            <w:bookmarkStart w:id="1034" w:name="_Toc391370790"/>
            <w:r>
              <w:t>Microsoft Dynamics Marketing Enterprise-Zusatz-Produktionsinstanz (Add-On-AL)</w:t>
            </w:r>
            <w:bookmarkEnd w:id="1034"/>
            <w:r>
              <w:fldChar w:fldCharType="begin"/>
            </w:r>
            <w:r>
              <w:instrText>XE "Microsoft Dynamics Marketing Enterprise-Zusatz-Produktionsinstanz (Add-On-AL)"</w:instrText>
            </w:r>
            <w:r>
              <w:fldChar w:fldCharType="end"/>
            </w:r>
          </w:p>
        </w:tc>
        <w:tc>
          <w:tcPr>
            <w:tcW w:w="767" w:type="dxa"/>
            <w:tcBorders>
              <w:top w:val="nil"/>
              <w:left w:val="nil"/>
              <w:bottom w:val="nil"/>
              <w:right w:val="nil"/>
            </w:tcBorders>
            <w:vAlign w:val="center"/>
          </w:tcPr>
          <w:p w14:paraId="4B085D48" w14:textId="77777777" w:rsidR="00670E50" w:rsidRDefault="00670E5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49"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4A" w14:textId="77777777" w:rsidR="00670E50" w:rsidRPr="00D47D0A" w:rsidRDefault="00670E50" w:rsidP="00A21BEC">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4B"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4C"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4D"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4E"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4F"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50"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51" w14:textId="77777777" w:rsidR="00670E50" w:rsidRDefault="00670E50" w:rsidP="009130AF">
            <w:pPr>
              <w:pStyle w:val="ProductList-OfferingBody"/>
              <w:ind w:left="-113"/>
              <w:jc w:val="center"/>
            </w:pPr>
          </w:p>
        </w:tc>
      </w:tr>
      <w:tr w:rsidR="00670E50" w14:paraId="4B085D5E" w14:textId="77777777" w:rsidTr="00DB53BD">
        <w:trPr>
          <w:cantSplit/>
          <w:tblHeader/>
        </w:trPr>
        <w:tc>
          <w:tcPr>
            <w:tcW w:w="2905" w:type="dxa"/>
            <w:tcBorders>
              <w:top w:val="nil"/>
              <w:left w:val="nil"/>
              <w:bottom w:val="nil"/>
              <w:right w:val="nil"/>
            </w:tcBorders>
          </w:tcPr>
          <w:p w14:paraId="4B085D53" w14:textId="77777777" w:rsidR="00670E50" w:rsidRDefault="00670E50" w:rsidP="009130AF">
            <w:pPr>
              <w:pStyle w:val="ProductList-Offering2"/>
            </w:pPr>
            <w:bookmarkStart w:id="1035" w:name="_Toc391370791"/>
            <w:r>
              <w:t>Microsoft Dynamics Marketing Enterprise Extra Storage (Add-On-AL)</w:t>
            </w:r>
            <w:bookmarkEnd w:id="1035"/>
            <w:r>
              <w:fldChar w:fldCharType="begin"/>
            </w:r>
            <w:r>
              <w:instrText>XE "Microsoft Dynamics Marketing Enterprise Extra Storage (Add-On-AL)"</w:instrText>
            </w:r>
            <w:r>
              <w:fldChar w:fldCharType="end"/>
            </w:r>
          </w:p>
        </w:tc>
        <w:tc>
          <w:tcPr>
            <w:tcW w:w="767" w:type="dxa"/>
            <w:tcBorders>
              <w:top w:val="nil"/>
              <w:left w:val="nil"/>
              <w:bottom w:val="nil"/>
              <w:right w:val="nil"/>
            </w:tcBorders>
            <w:vAlign w:val="center"/>
          </w:tcPr>
          <w:p w14:paraId="4B085D54" w14:textId="77777777" w:rsidR="00670E50" w:rsidRDefault="00670E5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55"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56" w14:textId="77777777" w:rsidR="00670E50" w:rsidRPr="00D47D0A" w:rsidRDefault="00670E50" w:rsidP="00A21BEC">
            <w:pPr>
              <w:pStyle w:val="ProductList-OfferingBody"/>
              <w:ind w:left="-113"/>
              <w:jc w:val="center"/>
            </w:pPr>
            <w:r w:rsidRPr="00D47D0A">
              <w:fldChar w:fldCharType="begin"/>
            </w:r>
            <w:r w:rsidRPr="00D47D0A">
              <w:instrText xml:space="preserve"> AutoTextList  \sNoStyle\t "Additional Product"</w:instrText>
            </w:r>
            <w:r w:rsidRPr="00D47D0A">
              <w:fldChar w:fldCharType="separate"/>
            </w:r>
            <w:r w:rsidRPr="00D47D0A">
              <w:fldChar w:fldCharType="begin"/>
            </w:r>
            <w:r w:rsidRPr="00D47D0A">
              <w:instrText xml:space="preserve"> </w:instrText>
            </w:r>
            <w:r w:rsidRPr="00D47D0A">
              <w:rPr>
                <w:color w:val="1F497D"/>
              </w:rPr>
              <w:instrText>AutoTextList  \s NoStyle \t “</w:instrText>
            </w:r>
            <w:r w:rsidRPr="00D47D0A">
              <w:instrText>Zusätzliches Produkt</w:instrText>
            </w:r>
            <w:r w:rsidRPr="00D47D0A">
              <w:rPr>
                <w:color w:val="1F497D"/>
              </w:rPr>
              <w:instrText>”</w:instrText>
            </w:r>
            <w:r w:rsidRPr="00D47D0A">
              <w:instrText xml:space="preserve"> </w:instrText>
            </w:r>
            <w:r w:rsidRPr="00D47D0A">
              <w:fldChar w:fldCharType="separate"/>
            </w:r>
            <w:r w:rsidRPr="00D47D0A">
              <w:rPr>
                <w:color w:val="1F497D"/>
              </w:rPr>
              <w:t xml:space="preserve"> </w:t>
            </w:r>
            <w:r w:rsidRPr="00D47D0A">
              <w:t>A</w:t>
            </w:r>
            <w:r w:rsidRPr="00D47D0A">
              <w:fldChar w:fldCharType="end"/>
            </w:r>
            <w:r w:rsidRPr="00D47D0A">
              <w:t xml:space="preserve"> </w:t>
            </w:r>
            <w:r w:rsidRPr="00D47D0A">
              <w:fldChar w:fldCharType="end"/>
            </w:r>
          </w:p>
        </w:tc>
        <w:tc>
          <w:tcPr>
            <w:tcW w:w="768" w:type="dxa"/>
            <w:shd w:val="clear" w:color="auto" w:fill="BFBFBF" w:themeFill="background1" w:themeFillShade="BF"/>
            <w:vAlign w:val="center"/>
          </w:tcPr>
          <w:p w14:paraId="4B085D57" w14:textId="77777777" w:rsidR="00670E50" w:rsidRDefault="00670E50" w:rsidP="009130AF">
            <w:pPr>
              <w:pStyle w:val="ProductList-OfferingBody"/>
              <w:ind w:left="-113"/>
              <w:jc w:val="center"/>
            </w:pPr>
          </w:p>
        </w:tc>
        <w:tc>
          <w:tcPr>
            <w:tcW w:w="767" w:type="dxa"/>
            <w:shd w:val="clear" w:color="auto" w:fill="70AD47" w:themeFill="accent6"/>
            <w:vAlign w:val="center"/>
          </w:tcPr>
          <w:p w14:paraId="4B085D58"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59"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5A"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5B" w14:textId="77777777" w:rsidR="00670E50" w:rsidRDefault="00670E50" w:rsidP="009130AF">
            <w:pPr>
              <w:pStyle w:val="ProductList-OfferingBody"/>
              <w:ind w:left="-113"/>
              <w:jc w:val="center"/>
            </w:pPr>
          </w:p>
        </w:tc>
        <w:tc>
          <w:tcPr>
            <w:tcW w:w="767" w:type="dxa"/>
            <w:shd w:val="clear" w:color="auto" w:fill="BFBFBF" w:themeFill="background1" w:themeFillShade="BF"/>
            <w:vAlign w:val="center"/>
          </w:tcPr>
          <w:p w14:paraId="4B085D5C" w14:textId="77777777" w:rsidR="00670E50" w:rsidRDefault="00670E50" w:rsidP="009130AF">
            <w:pPr>
              <w:pStyle w:val="ProductList-OfferingBody"/>
              <w:ind w:left="-113"/>
              <w:jc w:val="center"/>
            </w:pPr>
          </w:p>
        </w:tc>
        <w:tc>
          <w:tcPr>
            <w:tcW w:w="768" w:type="dxa"/>
            <w:shd w:val="clear" w:color="auto" w:fill="BFBFBF" w:themeFill="background1" w:themeFillShade="BF"/>
            <w:vAlign w:val="center"/>
          </w:tcPr>
          <w:p w14:paraId="4B085D5D" w14:textId="77777777" w:rsidR="00670E50" w:rsidRDefault="00670E50" w:rsidP="009130AF">
            <w:pPr>
              <w:pStyle w:val="ProductList-OfferingBody"/>
              <w:ind w:left="-113"/>
              <w:jc w:val="center"/>
            </w:pPr>
          </w:p>
        </w:tc>
      </w:tr>
      <w:tr w:rsidR="00AB39A4" w14:paraId="4B085D6A" w14:textId="77777777" w:rsidTr="00AB39A4">
        <w:trPr>
          <w:cantSplit/>
          <w:tblHeader/>
        </w:trPr>
        <w:tc>
          <w:tcPr>
            <w:tcW w:w="2905" w:type="dxa"/>
            <w:tcBorders>
              <w:top w:val="nil"/>
              <w:left w:val="nil"/>
              <w:bottom w:val="nil"/>
              <w:right w:val="nil"/>
            </w:tcBorders>
          </w:tcPr>
          <w:p w14:paraId="4B085D5F" w14:textId="77777777" w:rsidR="00AB39A4" w:rsidRDefault="00AB39A4" w:rsidP="00AB39A4">
            <w:pPr>
              <w:pStyle w:val="ProductList-Offering2"/>
            </w:pPr>
            <w:bookmarkStart w:id="1036" w:name="_Toc391370792"/>
            <w:r>
              <w:t>Microsoft Dynamics Marketing Enterprise Education (Nutzer-AL)</w:t>
            </w:r>
            <w:bookmarkEnd w:id="1036"/>
            <w:r>
              <w:fldChar w:fldCharType="begin"/>
            </w:r>
            <w:r>
              <w:instrText>XE "Microsoft Dynamics Marketing Enterprise Education (Nutzer-AL)"</w:instrText>
            </w:r>
            <w:r>
              <w:fldChar w:fldCharType="end"/>
            </w:r>
          </w:p>
        </w:tc>
        <w:tc>
          <w:tcPr>
            <w:tcW w:w="767" w:type="dxa"/>
            <w:tcBorders>
              <w:top w:val="nil"/>
              <w:left w:val="nil"/>
              <w:bottom w:val="nil"/>
              <w:right w:val="nil"/>
            </w:tcBorders>
            <w:vAlign w:val="center"/>
          </w:tcPr>
          <w:p w14:paraId="4B085D60" w14:textId="77777777" w:rsidR="00AB39A4" w:rsidRDefault="00AB39A4" w:rsidP="00AB39A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085D61" w14:textId="77777777" w:rsidR="00AB39A4" w:rsidRPr="008F2D2C" w:rsidRDefault="00AB39A4" w:rsidP="00AB39A4">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B085D62" w14:textId="77777777" w:rsidR="00AB39A4" w:rsidRPr="00287117" w:rsidRDefault="00AB39A4" w:rsidP="00AB39A4">
            <w:pPr>
              <w:pStyle w:val="ProductList-OfferingBody"/>
              <w:ind w:left="-113"/>
              <w:jc w:val="center"/>
            </w:pPr>
          </w:p>
        </w:tc>
        <w:tc>
          <w:tcPr>
            <w:tcW w:w="768" w:type="dxa"/>
            <w:shd w:val="clear" w:color="auto" w:fill="70AD47" w:themeFill="accent6"/>
            <w:vAlign w:val="center"/>
          </w:tcPr>
          <w:p w14:paraId="4B085D63" w14:textId="50B5E0A9" w:rsidR="00AB39A4" w:rsidRDefault="00AB39A4" w:rsidP="00AB39A4">
            <w:pPr>
              <w:pStyle w:val="ProductList-OfferingBody"/>
              <w:ind w:left="-113"/>
              <w:jc w:val="center"/>
            </w:pPr>
            <w:r w:rsidRPr="0035423C">
              <w:rPr>
                <w:szCs w:val="16"/>
              </w:rPr>
              <w:fldChar w:fldCharType="begin"/>
            </w:r>
            <w:r w:rsidRPr="0035423C">
              <w:rPr>
                <w:szCs w:val="16"/>
              </w:rPr>
              <w:instrText xml:space="preserve"> </w:instrText>
            </w:r>
            <w:r w:rsidRPr="0035423C">
              <w:rPr>
                <w:color w:val="1F497D"/>
                <w:szCs w:val="16"/>
              </w:rPr>
              <w:instrText>AutoTextList  \s NoStyle \t “</w:instrText>
            </w:r>
            <w:r w:rsidRPr="0035423C">
              <w:rPr>
                <w:szCs w:val="16"/>
              </w:rPr>
              <w:instrText>Zusätzliches Produkt</w:instrText>
            </w:r>
            <w:r w:rsidRPr="0035423C">
              <w:rPr>
                <w:color w:val="1F497D"/>
                <w:szCs w:val="16"/>
              </w:rPr>
              <w:instrText>”</w:instrText>
            </w:r>
            <w:r w:rsidRPr="0035423C">
              <w:rPr>
                <w:szCs w:val="16"/>
              </w:rPr>
              <w:instrText xml:space="preserve"> </w:instrText>
            </w:r>
            <w:r w:rsidRPr="0035423C">
              <w:rPr>
                <w:szCs w:val="16"/>
              </w:rPr>
              <w:fldChar w:fldCharType="separate"/>
            </w:r>
            <w:r w:rsidRPr="0035423C">
              <w:rPr>
                <w:color w:val="1F497D"/>
                <w:szCs w:val="16"/>
              </w:rPr>
              <w:t xml:space="preserve"> </w:t>
            </w:r>
            <w:r w:rsidRPr="0035423C">
              <w:rPr>
                <w:szCs w:val="16"/>
              </w:rPr>
              <w:t>A</w:t>
            </w:r>
            <w:r w:rsidRPr="0035423C">
              <w:rPr>
                <w:szCs w:val="16"/>
              </w:rPr>
              <w:fldChar w:fldCharType="end"/>
            </w:r>
            <w:r w:rsidRPr="0035423C">
              <w:t>,</w:t>
            </w:r>
            <w:r w:rsidRPr="0035423C">
              <w:rPr>
                <w:szCs w:val="18"/>
              </w:rPr>
              <w:fldChar w:fldCharType="begin"/>
            </w:r>
            <w:r w:rsidRPr="0035423C">
              <w:rPr>
                <w:szCs w:val="18"/>
              </w:rPr>
              <w:instrText xml:space="preserve"> </w:instrText>
            </w:r>
            <w:r w:rsidRPr="0035423C">
              <w:rPr>
                <w:color w:val="1F497D"/>
                <w:szCs w:val="18"/>
              </w:rPr>
              <w:instrText>AutoTextList  \s NoStyle \t “</w:instrText>
            </w:r>
            <w:r w:rsidRPr="0035423C">
              <w:rPr>
                <w:szCs w:val="18"/>
              </w:rPr>
              <w:instrText>Studentenangebot</w:instrText>
            </w:r>
            <w:r w:rsidRPr="0035423C">
              <w:rPr>
                <w:color w:val="1F497D"/>
                <w:szCs w:val="18"/>
              </w:rPr>
              <w:instrText>”</w:instrText>
            </w:r>
            <w:r w:rsidRPr="0035423C">
              <w:rPr>
                <w:szCs w:val="18"/>
              </w:rPr>
              <w:instrText xml:space="preserve"> </w:instrText>
            </w:r>
            <w:r w:rsidRPr="0035423C">
              <w:rPr>
                <w:szCs w:val="18"/>
              </w:rPr>
              <w:fldChar w:fldCharType="separate"/>
            </w:r>
            <w:r w:rsidRPr="0035423C">
              <w:rPr>
                <w:szCs w:val="18"/>
              </w:rPr>
              <w:t>ST</w:t>
            </w:r>
            <w:r w:rsidRPr="0035423C">
              <w:rPr>
                <w:szCs w:val="18"/>
              </w:rPr>
              <w:fldChar w:fldCharType="end"/>
            </w:r>
          </w:p>
        </w:tc>
        <w:tc>
          <w:tcPr>
            <w:tcW w:w="767" w:type="dxa"/>
            <w:shd w:val="clear" w:color="auto" w:fill="70AD47" w:themeFill="accent6"/>
            <w:vAlign w:val="center"/>
          </w:tcPr>
          <w:p w14:paraId="4B085D64"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D65"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D66"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D67"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D68"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D69" w14:textId="77777777" w:rsidR="00AB39A4" w:rsidRDefault="00AB39A4" w:rsidP="00AB39A4">
            <w:pPr>
              <w:pStyle w:val="ProductList-OfferingBody"/>
              <w:ind w:left="-113"/>
              <w:jc w:val="center"/>
            </w:pPr>
          </w:p>
        </w:tc>
      </w:tr>
      <w:tr w:rsidR="00AB39A4" w14:paraId="4B085D76" w14:textId="77777777" w:rsidTr="00AB39A4">
        <w:trPr>
          <w:cantSplit/>
          <w:tblHeader/>
        </w:trPr>
        <w:tc>
          <w:tcPr>
            <w:tcW w:w="2905" w:type="dxa"/>
            <w:tcBorders>
              <w:top w:val="nil"/>
              <w:left w:val="nil"/>
              <w:bottom w:val="nil"/>
              <w:right w:val="nil"/>
            </w:tcBorders>
          </w:tcPr>
          <w:p w14:paraId="4B085D6B" w14:textId="77777777" w:rsidR="00AB39A4" w:rsidRDefault="00AB39A4" w:rsidP="00AB39A4">
            <w:pPr>
              <w:pStyle w:val="ProductList-Offering2"/>
            </w:pPr>
            <w:bookmarkStart w:id="1037" w:name="_Toc391370793"/>
            <w:r>
              <w:t>Microsoft Dynamics Marketing Enterprise Education Extra Messages (Add-On-AL)</w:t>
            </w:r>
            <w:bookmarkEnd w:id="1037"/>
            <w:r>
              <w:fldChar w:fldCharType="begin"/>
            </w:r>
            <w:r>
              <w:instrText>XE "Microsoft Dynamics Marketing Enterprise Education Extra Messages (Add-On-AL)"</w:instrText>
            </w:r>
            <w:r>
              <w:fldChar w:fldCharType="end"/>
            </w:r>
          </w:p>
        </w:tc>
        <w:tc>
          <w:tcPr>
            <w:tcW w:w="767" w:type="dxa"/>
            <w:tcBorders>
              <w:top w:val="nil"/>
              <w:left w:val="nil"/>
              <w:bottom w:val="nil"/>
              <w:right w:val="nil"/>
            </w:tcBorders>
            <w:vAlign w:val="center"/>
          </w:tcPr>
          <w:p w14:paraId="4B085D6C" w14:textId="77777777" w:rsidR="00AB39A4" w:rsidRDefault="00AB39A4" w:rsidP="00AB39A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085D6D" w14:textId="77777777" w:rsidR="00AB39A4" w:rsidRPr="008F2D2C" w:rsidRDefault="00AB39A4" w:rsidP="00AB39A4">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B085D6E" w14:textId="77777777" w:rsidR="00AB39A4" w:rsidRPr="00287117" w:rsidRDefault="00AB39A4" w:rsidP="00AB39A4">
            <w:pPr>
              <w:pStyle w:val="ProductList-OfferingBody"/>
              <w:ind w:left="-113"/>
              <w:jc w:val="center"/>
            </w:pPr>
          </w:p>
        </w:tc>
        <w:tc>
          <w:tcPr>
            <w:tcW w:w="768" w:type="dxa"/>
            <w:shd w:val="clear" w:color="auto" w:fill="70AD47" w:themeFill="accent6"/>
            <w:vAlign w:val="center"/>
          </w:tcPr>
          <w:p w14:paraId="4B085D6F" w14:textId="6C789A58" w:rsidR="00AB39A4" w:rsidRDefault="00AB39A4" w:rsidP="00AB39A4">
            <w:pPr>
              <w:pStyle w:val="ProductList-OfferingBody"/>
              <w:ind w:left="-113"/>
              <w:jc w:val="center"/>
            </w:pPr>
            <w:r w:rsidRPr="0035423C">
              <w:rPr>
                <w:szCs w:val="16"/>
              </w:rPr>
              <w:fldChar w:fldCharType="begin"/>
            </w:r>
            <w:r w:rsidRPr="0035423C">
              <w:rPr>
                <w:szCs w:val="16"/>
              </w:rPr>
              <w:instrText xml:space="preserve"> </w:instrText>
            </w:r>
            <w:r w:rsidRPr="0035423C">
              <w:rPr>
                <w:color w:val="1F497D"/>
                <w:szCs w:val="16"/>
              </w:rPr>
              <w:instrText>AutoTextList  \s NoStyle \t “</w:instrText>
            </w:r>
            <w:r w:rsidRPr="0035423C">
              <w:rPr>
                <w:szCs w:val="16"/>
              </w:rPr>
              <w:instrText>Zusätzliches Produkt</w:instrText>
            </w:r>
            <w:r w:rsidRPr="0035423C">
              <w:rPr>
                <w:color w:val="1F497D"/>
                <w:szCs w:val="16"/>
              </w:rPr>
              <w:instrText>”</w:instrText>
            </w:r>
            <w:r w:rsidRPr="0035423C">
              <w:rPr>
                <w:szCs w:val="16"/>
              </w:rPr>
              <w:instrText xml:space="preserve"> </w:instrText>
            </w:r>
            <w:r w:rsidRPr="0035423C">
              <w:rPr>
                <w:szCs w:val="16"/>
              </w:rPr>
              <w:fldChar w:fldCharType="separate"/>
            </w:r>
            <w:r w:rsidRPr="0035423C">
              <w:rPr>
                <w:color w:val="1F497D"/>
                <w:szCs w:val="16"/>
              </w:rPr>
              <w:t xml:space="preserve"> </w:t>
            </w:r>
            <w:r w:rsidRPr="0035423C">
              <w:rPr>
                <w:szCs w:val="16"/>
              </w:rPr>
              <w:t>A</w:t>
            </w:r>
            <w:r w:rsidRPr="0035423C">
              <w:rPr>
                <w:szCs w:val="16"/>
              </w:rPr>
              <w:fldChar w:fldCharType="end"/>
            </w:r>
            <w:r w:rsidRPr="0035423C">
              <w:t>,</w:t>
            </w:r>
            <w:r w:rsidRPr="0035423C">
              <w:rPr>
                <w:szCs w:val="18"/>
              </w:rPr>
              <w:fldChar w:fldCharType="begin"/>
            </w:r>
            <w:r w:rsidRPr="0035423C">
              <w:rPr>
                <w:szCs w:val="18"/>
              </w:rPr>
              <w:instrText xml:space="preserve"> </w:instrText>
            </w:r>
            <w:r w:rsidRPr="0035423C">
              <w:rPr>
                <w:color w:val="1F497D"/>
                <w:szCs w:val="18"/>
              </w:rPr>
              <w:instrText>AutoTextList  \s NoStyle \t “</w:instrText>
            </w:r>
            <w:r w:rsidRPr="0035423C">
              <w:rPr>
                <w:szCs w:val="18"/>
              </w:rPr>
              <w:instrText>Studentenangebot</w:instrText>
            </w:r>
            <w:r w:rsidRPr="0035423C">
              <w:rPr>
                <w:color w:val="1F497D"/>
                <w:szCs w:val="18"/>
              </w:rPr>
              <w:instrText>”</w:instrText>
            </w:r>
            <w:r w:rsidRPr="0035423C">
              <w:rPr>
                <w:szCs w:val="18"/>
              </w:rPr>
              <w:instrText xml:space="preserve"> </w:instrText>
            </w:r>
            <w:r w:rsidRPr="0035423C">
              <w:rPr>
                <w:szCs w:val="18"/>
              </w:rPr>
              <w:fldChar w:fldCharType="separate"/>
            </w:r>
            <w:r w:rsidRPr="0035423C">
              <w:rPr>
                <w:szCs w:val="18"/>
              </w:rPr>
              <w:t>ST</w:t>
            </w:r>
            <w:r w:rsidRPr="0035423C">
              <w:rPr>
                <w:szCs w:val="18"/>
              </w:rPr>
              <w:fldChar w:fldCharType="end"/>
            </w:r>
          </w:p>
        </w:tc>
        <w:tc>
          <w:tcPr>
            <w:tcW w:w="767" w:type="dxa"/>
            <w:shd w:val="clear" w:color="auto" w:fill="70AD47" w:themeFill="accent6"/>
            <w:vAlign w:val="center"/>
          </w:tcPr>
          <w:p w14:paraId="4B085D70"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D71"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D72"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D73" w14:textId="77777777" w:rsidR="00AB39A4" w:rsidRDefault="00AB39A4" w:rsidP="00AB39A4">
            <w:pPr>
              <w:pStyle w:val="ProductList-OfferingBody"/>
              <w:ind w:left="-113"/>
              <w:jc w:val="center"/>
            </w:pPr>
          </w:p>
        </w:tc>
        <w:tc>
          <w:tcPr>
            <w:tcW w:w="767" w:type="dxa"/>
            <w:shd w:val="clear" w:color="auto" w:fill="BFBFBF" w:themeFill="background1" w:themeFillShade="BF"/>
            <w:vAlign w:val="center"/>
          </w:tcPr>
          <w:p w14:paraId="4B085D74" w14:textId="77777777" w:rsidR="00AB39A4" w:rsidRDefault="00AB39A4" w:rsidP="00AB39A4">
            <w:pPr>
              <w:pStyle w:val="ProductList-OfferingBody"/>
              <w:ind w:left="-113"/>
              <w:jc w:val="center"/>
            </w:pPr>
          </w:p>
        </w:tc>
        <w:tc>
          <w:tcPr>
            <w:tcW w:w="768" w:type="dxa"/>
            <w:shd w:val="clear" w:color="auto" w:fill="BFBFBF" w:themeFill="background1" w:themeFillShade="BF"/>
            <w:vAlign w:val="center"/>
          </w:tcPr>
          <w:p w14:paraId="4B085D75" w14:textId="77777777" w:rsidR="00AB39A4" w:rsidRDefault="00AB39A4" w:rsidP="00AB39A4">
            <w:pPr>
              <w:pStyle w:val="ProductList-OfferingBody"/>
              <w:ind w:left="-113"/>
              <w:jc w:val="center"/>
            </w:pPr>
          </w:p>
        </w:tc>
      </w:tr>
      <w:tr w:rsidR="00670E50" w14:paraId="4B085D82" w14:textId="77777777" w:rsidTr="00DB53BD">
        <w:trPr>
          <w:cantSplit/>
          <w:tblHeader/>
        </w:trPr>
        <w:tc>
          <w:tcPr>
            <w:tcW w:w="2905" w:type="dxa"/>
            <w:tcBorders>
              <w:top w:val="nil"/>
              <w:left w:val="nil"/>
              <w:bottom w:val="nil"/>
              <w:right w:val="nil"/>
            </w:tcBorders>
          </w:tcPr>
          <w:p w14:paraId="4B085D77" w14:textId="77777777" w:rsidR="00670E50" w:rsidRDefault="00670E50" w:rsidP="00887502">
            <w:pPr>
              <w:pStyle w:val="ProductList-Offering2"/>
            </w:pPr>
            <w:bookmarkStart w:id="1038" w:name="_Toc391370794"/>
            <w:r>
              <w:t>Microsoft Dynamics Marketing Enterprise Enhanced Support</w:t>
            </w:r>
            <w:bookmarkEnd w:id="1038"/>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4B085D78" w14:textId="77777777" w:rsidR="00670E50" w:rsidRDefault="00670E50"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085D79" w14:textId="77777777" w:rsidR="00670E50" w:rsidRPr="008F2D2C" w:rsidRDefault="00670E50"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4B085D7A" w14:textId="77777777" w:rsidR="00670E50" w:rsidRPr="00D47D0A" w:rsidRDefault="00670E50" w:rsidP="00A21BEC">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7B"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7C"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7D" w14:textId="77777777" w:rsidR="00670E50" w:rsidRDefault="00670E50" w:rsidP="00887502">
            <w:pPr>
              <w:pStyle w:val="ProductList-OfferingBody"/>
              <w:ind w:left="-113"/>
              <w:jc w:val="center"/>
            </w:pPr>
          </w:p>
        </w:tc>
        <w:tc>
          <w:tcPr>
            <w:tcW w:w="768" w:type="dxa"/>
            <w:shd w:val="clear" w:color="auto" w:fill="BFBFBF" w:themeFill="background1" w:themeFillShade="BF"/>
            <w:vAlign w:val="center"/>
          </w:tcPr>
          <w:p w14:paraId="4B085D7E"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7F"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80" w14:textId="77777777" w:rsidR="00670E50" w:rsidRDefault="00670E50" w:rsidP="00887502">
            <w:pPr>
              <w:pStyle w:val="ProductList-OfferingBody"/>
              <w:ind w:left="-113"/>
              <w:jc w:val="center"/>
            </w:pPr>
          </w:p>
        </w:tc>
        <w:tc>
          <w:tcPr>
            <w:tcW w:w="768" w:type="dxa"/>
            <w:shd w:val="clear" w:color="auto" w:fill="BFBFBF" w:themeFill="background1" w:themeFillShade="BF"/>
            <w:vAlign w:val="center"/>
          </w:tcPr>
          <w:p w14:paraId="4B085D81" w14:textId="77777777" w:rsidR="00670E50" w:rsidRDefault="00670E50" w:rsidP="00887502">
            <w:pPr>
              <w:pStyle w:val="ProductList-OfferingBody"/>
              <w:ind w:left="-113"/>
              <w:jc w:val="center"/>
            </w:pPr>
          </w:p>
        </w:tc>
      </w:tr>
      <w:tr w:rsidR="00670E50" w14:paraId="4B085D8E" w14:textId="77777777" w:rsidTr="00DB53BD">
        <w:trPr>
          <w:cantSplit/>
          <w:tblHeader/>
        </w:trPr>
        <w:tc>
          <w:tcPr>
            <w:tcW w:w="2905" w:type="dxa"/>
            <w:tcBorders>
              <w:top w:val="nil"/>
              <w:left w:val="nil"/>
              <w:bottom w:val="nil"/>
              <w:right w:val="nil"/>
            </w:tcBorders>
          </w:tcPr>
          <w:p w14:paraId="4B085D83" w14:textId="77777777" w:rsidR="00670E50" w:rsidRDefault="00670E50" w:rsidP="00887502">
            <w:pPr>
              <w:pStyle w:val="ProductList-Offering2"/>
            </w:pPr>
            <w:bookmarkStart w:id="1039" w:name="_Toc391370795"/>
            <w:r>
              <w:t>Microsoft Dynamics Marketing Enterprise Professional Direct Support</w:t>
            </w:r>
            <w:bookmarkEnd w:id="1039"/>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4B085D84" w14:textId="77777777" w:rsidR="00670E50" w:rsidRDefault="00670E50"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085D85" w14:textId="77777777" w:rsidR="00670E50" w:rsidRPr="008F2D2C" w:rsidRDefault="00670E50"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4B085D86" w14:textId="77777777" w:rsidR="00670E50" w:rsidRPr="00D47D0A" w:rsidRDefault="00670E50" w:rsidP="00A21BEC">
            <w:pPr>
              <w:pStyle w:val="ProductList-OfferingBody"/>
              <w:ind w:left="-113"/>
              <w:jc w:val="center"/>
            </w:pPr>
            <w:r w:rsidRPr="00D47D0A">
              <w:fldChar w:fldCharType="begin"/>
            </w:r>
            <w:r w:rsidRPr="00D47D0A">
              <w:instrText xml:space="preserve"> AutoTextList  \sNoStyle\t "Additional Product"</w:instrText>
            </w:r>
            <w:r w:rsidRPr="00D47D0A">
              <w:fldChar w:fldCharType="separate"/>
            </w:r>
            <w:r w:rsidRPr="00D47D0A">
              <w:fldChar w:fldCharType="begin"/>
            </w:r>
            <w:r w:rsidRPr="00D47D0A">
              <w:instrText xml:space="preserve"> </w:instrText>
            </w:r>
            <w:r w:rsidRPr="00D47D0A">
              <w:rPr>
                <w:color w:val="1F497D"/>
              </w:rPr>
              <w:instrText>AutoTextList  \s NoStyle \t “</w:instrText>
            </w:r>
            <w:r w:rsidRPr="00D47D0A">
              <w:instrText>Zusätzliches Produkt</w:instrText>
            </w:r>
            <w:r w:rsidRPr="00D47D0A">
              <w:rPr>
                <w:color w:val="1F497D"/>
              </w:rPr>
              <w:instrText>”</w:instrText>
            </w:r>
            <w:r w:rsidRPr="00D47D0A">
              <w:instrText xml:space="preserve"> </w:instrText>
            </w:r>
            <w:r w:rsidRPr="00D47D0A">
              <w:fldChar w:fldCharType="separate"/>
            </w:r>
            <w:r w:rsidRPr="00D47D0A">
              <w:rPr>
                <w:color w:val="1F497D"/>
              </w:rPr>
              <w:t xml:space="preserve"> </w:t>
            </w:r>
            <w:r w:rsidRPr="00D47D0A">
              <w:t>A</w:t>
            </w:r>
            <w:r w:rsidRPr="00D47D0A">
              <w:fldChar w:fldCharType="end"/>
            </w:r>
            <w:r w:rsidRPr="00D47D0A">
              <w:t xml:space="preserve"> </w:t>
            </w:r>
            <w:r w:rsidRPr="00D47D0A">
              <w:fldChar w:fldCharType="end"/>
            </w:r>
          </w:p>
        </w:tc>
        <w:tc>
          <w:tcPr>
            <w:tcW w:w="768" w:type="dxa"/>
            <w:shd w:val="clear" w:color="auto" w:fill="BFBFBF" w:themeFill="background1" w:themeFillShade="BF"/>
            <w:vAlign w:val="center"/>
          </w:tcPr>
          <w:p w14:paraId="4B085D87"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88"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89" w14:textId="77777777" w:rsidR="00670E50" w:rsidRDefault="00670E50" w:rsidP="00887502">
            <w:pPr>
              <w:pStyle w:val="ProductList-OfferingBody"/>
              <w:ind w:left="-113"/>
              <w:jc w:val="center"/>
            </w:pPr>
          </w:p>
        </w:tc>
        <w:tc>
          <w:tcPr>
            <w:tcW w:w="768" w:type="dxa"/>
            <w:shd w:val="clear" w:color="auto" w:fill="BFBFBF" w:themeFill="background1" w:themeFillShade="BF"/>
            <w:vAlign w:val="center"/>
          </w:tcPr>
          <w:p w14:paraId="4B085D8A"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8B" w14:textId="77777777" w:rsidR="00670E50" w:rsidRDefault="00670E50" w:rsidP="00887502">
            <w:pPr>
              <w:pStyle w:val="ProductList-OfferingBody"/>
              <w:ind w:left="-113"/>
              <w:jc w:val="center"/>
            </w:pPr>
          </w:p>
        </w:tc>
        <w:tc>
          <w:tcPr>
            <w:tcW w:w="767" w:type="dxa"/>
            <w:shd w:val="clear" w:color="auto" w:fill="BFBFBF" w:themeFill="background1" w:themeFillShade="BF"/>
            <w:vAlign w:val="center"/>
          </w:tcPr>
          <w:p w14:paraId="4B085D8C" w14:textId="77777777" w:rsidR="00670E50" w:rsidRDefault="00670E50" w:rsidP="00887502">
            <w:pPr>
              <w:pStyle w:val="ProductList-OfferingBody"/>
              <w:ind w:left="-113"/>
              <w:jc w:val="center"/>
            </w:pPr>
          </w:p>
        </w:tc>
        <w:tc>
          <w:tcPr>
            <w:tcW w:w="768" w:type="dxa"/>
            <w:shd w:val="clear" w:color="auto" w:fill="BFBFBF" w:themeFill="background1" w:themeFillShade="BF"/>
            <w:vAlign w:val="center"/>
          </w:tcPr>
          <w:p w14:paraId="4B085D8D" w14:textId="77777777" w:rsidR="00670E50" w:rsidRDefault="00670E50" w:rsidP="00887502">
            <w:pPr>
              <w:pStyle w:val="ProductList-OfferingBody"/>
              <w:ind w:left="-113"/>
              <w:jc w:val="center"/>
            </w:pPr>
          </w:p>
        </w:tc>
      </w:tr>
    </w:tbl>
    <w:p w14:paraId="4B085D8F" w14:textId="77777777" w:rsidR="00AB223B" w:rsidRPr="00001778"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B223B" w14:paraId="4B085D93" w14:textId="77777777" w:rsidTr="00DB53BD">
        <w:tc>
          <w:tcPr>
            <w:tcW w:w="3479" w:type="dxa"/>
          </w:tcPr>
          <w:p w14:paraId="4B085D90" w14:textId="77777777" w:rsidR="00AB223B" w:rsidRDefault="008B2E04" w:rsidP="008B2E04">
            <w:pPr>
              <w:pStyle w:val="ProductList-Body"/>
              <w:spacing w:before="20" w:after="20"/>
            </w:pPr>
            <w:r>
              <w:t xml:space="preserve">Zur Verringerung berechtigt: </w:t>
            </w:r>
            <w:r>
              <w:rPr>
                <w:b/>
              </w:rPr>
              <w:t>Alle</w:t>
            </w:r>
          </w:p>
        </w:tc>
        <w:tc>
          <w:tcPr>
            <w:tcW w:w="3597" w:type="dxa"/>
          </w:tcPr>
          <w:p w14:paraId="4B085D91" w14:textId="77777777" w:rsidR="00AB223B" w:rsidRDefault="00AB223B" w:rsidP="009130AF">
            <w:pPr>
              <w:pStyle w:val="ProductList-Body"/>
              <w:spacing w:before="20" w:after="20"/>
            </w:pPr>
            <w:r>
              <w:t xml:space="preserve">Produkt-Pool: </w:t>
            </w:r>
            <w:r>
              <w:rPr>
                <w:b/>
              </w:rPr>
              <w:t>Server</w:t>
            </w:r>
          </w:p>
        </w:tc>
        <w:tc>
          <w:tcPr>
            <w:tcW w:w="3597" w:type="dxa"/>
          </w:tcPr>
          <w:p w14:paraId="4B085D92" w14:textId="77777777" w:rsidR="00AB223B" w:rsidRDefault="008B2E04" w:rsidP="009130AF">
            <w:pPr>
              <w:pStyle w:val="ProductList-Body"/>
              <w:spacing w:before="20" w:after="20"/>
            </w:pPr>
            <w:r>
              <w:t xml:space="preserve">True Up-berechtigt: </w:t>
            </w:r>
            <w:r>
              <w:rPr>
                <w:b/>
              </w:rPr>
              <w:t>Alle</w:t>
            </w:r>
          </w:p>
        </w:tc>
      </w:tr>
    </w:tbl>
    <w:p w14:paraId="4B085D94" w14:textId="77777777" w:rsidR="00002663" w:rsidRPr="00001778" w:rsidRDefault="00002663" w:rsidP="00002663">
      <w:pPr>
        <w:pStyle w:val="ProductList-Body"/>
        <w:shd w:val="clear" w:color="auto" w:fill="D9D9D9" w:themeFill="background1" w:themeFillShade="D9"/>
        <w:spacing w:before="120" w:after="120"/>
      </w:pPr>
      <w:bookmarkStart w:id="1040" w:name="_Toc380513343"/>
      <w:bookmarkStart w:id="1041" w:name="_Toc380655391"/>
      <w:r>
        <w:rPr>
          <w:b/>
        </w:rPr>
        <w:t>Zusätzliche Informationen</w:t>
      </w:r>
    </w:p>
    <w:p w14:paraId="4B085D95" w14:textId="77777777" w:rsidR="00002663" w:rsidRPr="00001778" w:rsidRDefault="00002663" w:rsidP="00002663">
      <w:pPr>
        <w:pStyle w:val="ProductList-Body"/>
      </w:pPr>
      <w:r>
        <w:rPr>
          <w:b/>
          <w:color w:val="00188F"/>
        </w:rPr>
        <w:t>Microsoft Dynamics Marketing-Supportangebote</w:t>
      </w:r>
    </w:p>
    <w:p w14:paraId="4B085D96" w14:textId="77777777" w:rsidR="00002663" w:rsidRPr="00001778" w:rsidRDefault="00002663" w:rsidP="00002663">
      <w:pPr>
        <w:autoSpaceDE w:val="0"/>
        <w:autoSpaceDN w:val="0"/>
        <w:spacing w:after="0" w:line="240" w:lineRule="auto"/>
      </w:pPr>
      <w:r>
        <w:rPr>
          <w:rFonts w:cstheme="minorHAnsi"/>
          <w:sz w:val="18"/>
          <w:szCs w:val="18"/>
        </w:rPr>
        <w:t xml:space="preserve">Details zu den Supportangeboten für Microsoft Dynamics Marketing sind </w:t>
      </w:r>
      <w:r>
        <w:rPr>
          <w:rStyle w:val="ProductList-BodyChar"/>
        </w:rPr>
        <w:t xml:space="preserve">unter </w:t>
      </w:r>
      <w:hyperlink r:id="rId50" w:anchor="support" w:history="1">
        <w:r>
          <w:rPr>
            <w:rStyle w:val="Hyperlink"/>
            <w:sz w:val="18"/>
          </w:rPr>
          <w:t>http://www.microsoft.com/en-us/dynamics/crm-purchase-online.aspx#support</w:t>
        </w:r>
      </w:hyperlink>
      <w:r>
        <w:rPr>
          <w:rFonts w:cstheme="minorHAnsi"/>
          <w:sz w:val="18"/>
          <w:szCs w:val="18"/>
        </w:rPr>
        <w:t xml:space="preserve"> verfügbar.</w:t>
      </w:r>
      <w:r w:rsidR="001708B0">
        <w:rPr>
          <w:rFonts w:cstheme="minorHAnsi"/>
          <w:sz w:val="18"/>
          <w:szCs w:val="18"/>
        </w:rPr>
        <w:t xml:space="preserve"> </w:t>
      </w:r>
      <w:r>
        <w:rPr>
          <w:sz w:val="18"/>
        </w:rPr>
        <w:t>Soweit nichts anderes zwischen einem Kunden und Microsoft schriftlich vereinbart wurde, wird der Support in</w:t>
      </w:r>
      <w:r w:rsidR="00DA07DE">
        <w:rPr>
          <w:sz w:val="18"/>
        </w:rPr>
        <w:t> </w:t>
      </w:r>
      <w:r>
        <w:rPr>
          <w:sz w:val="18"/>
        </w:rPr>
        <w:t>englischer Sprache erbracht.</w:t>
      </w:r>
      <w:r w:rsidR="001708B0">
        <w:rPr>
          <w:sz w:val="18"/>
        </w:rPr>
        <w:t xml:space="preserve"> </w:t>
      </w:r>
      <w:r>
        <w:rPr>
          <w:sz w:val="18"/>
        </w:rPr>
        <w:t>Kunden werden gebeten, Supportfälle über das Internet zu melden und bei Einreichen der Supportanfrage den anfänglichen Schweregrad festzulegen.</w:t>
      </w:r>
    </w:p>
    <w:p w14:paraId="4B085D97" w14:textId="77777777" w:rsidR="00AB223B" w:rsidRPr="00001778" w:rsidRDefault="00CD60C5" w:rsidP="00AB223B">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D98" w14:textId="77777777" w:rsidR="00E67F37" w:rsidRPr="00001778" w:rsidRDefault="00E67F37" w:rsidP="00E67F37">
      <w:pPr>
        <w:pStyle w:val="ProductList-Offering2Heading"/>
      </w:pPr>
      <w:bookmarkStart w:id="1042" w:name="_Toc391370796"/>
      <w:r>
        <w:t>Microsoft Social Listening</w:t>
      </w:r>
      <w:bookmarkEnd w:id="1040"/>
      <w:bookmarkEnd w:id="1041"/>
      <w:bookmarkEnd w:id="1042"/>
    </w:p>
    <w:tbl>
      <w:tblPr>
        <w:tblStyle w:val="TableGrid"/>
        <w:tblW w:w="1056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0"/>
        <w:gridCol w:w="767"/>
        <w:gridCol w:w="767"/>
        <w:gridCol w:w="767"/>
        <w:gridCol w:w="768"/>
        <w:gridCol w:w="767"/>
        <w:gridCol w:w="767"/>
        <w:gridCol w:w="768"/>
        <w:gridCol w:w="767"/>
        <w:gridCol w:w="767"/>
        <w:gridCol w:w="768"/>
      </w:tblGrid>
      <w:tr w:rsidR="00DA07DE" w14:paraId="4B085DA4" w14:textId="77777777" w:rsidTr="007A700B">
        <w:trPr>
          <w:cantSplit/>
          <w:tblHeader/>
        </w:trPr>
        <w:tc>
          <w:tcPr>
            <w:tcW w:w="2890" w:type="dxa"/>
            <w:tcBorders>
              <w:bottom w:val="nil"/>
            </w:tcBorders>
            <w:shd w:val="clear" w:color="auto" w:fill="00188F"/>
          </w:tcPr>
          <w:p w14:paraId="4B085D99" w14:textId="77777777" w:rsidR="00DA07DE" w:rsidRPr="00EE0836" w:rsidRDefault="00DA07DE"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4B085D9A" w14:textId="77777777" w:rsidR="00DA07DE" w:rsidRPr="00EE0836" w:rsidRDefault="00DA07DE"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4B085D9B" w14:textId="77777777" w:rsidR="00DA07DE" w:rsidRPr="00EE0836" w:rsidRDefault="00DA07DE" w:rsidP="00EF171D">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67" w:type="dxa"/>
            <w:shd w:val="clear" w:color="auto" w:fill="00188F"/>
            <w:vAlign w:val="center"/>
          </w:tcPr>
          <w:p w14:paraId="4B085D9C"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68" w:type="dxa"/>
            <w:shd w:val="clear" w:color="auto" w:fill="00188F"/>
            <w:vAlign w:val="center"/>
          </w:tcPr>
          <w:p w14:paraId="4B085D9D"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67" w:type="dxa"/>
            <w:shd w:val="clear" w:color="auto" w:fill="00188F"/>
            <w:vAlign w:val="center"/>
          </w:tcPr>
          <w:p w14:paraId="4B085D9E"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67" w:type="dxa"/>
            <w:shd w:val="clear" w:color="auto" w:fill="00188F"/>
            <w:vAlign w:val="center"/>
          </w:tcPr>
          <w:p w14:paraId="4B085D9F"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68" w:type="dxa"/>
            <w:shd w:val="clear" w:color="auto" w:fill="00188F"/>
            <w:vAlign w:val="center"/>
          </w:tcPr>
          <w:p w14:paraId="4B085DA0"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67" w:type="dxa"/>
            <w:shd w:val="clear" w:color="auto" w:fill="00188F"/>
            <w:vAlign w:val="center"/>
          </w:tcPr>
          <w:p w14:paraId="4B085DA1"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67" w:type="dxa"/>
            <w:shd w:val="clear" w:color="auto" w:fill="00188F"/>
            <w:vAlign w:val="center"/>
          </w:tcPr>
          <w:p w14:paraId="4B085DA2"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768" w:type="dxa"/>
            <w:shd w:val="clear" w:color="auto" w:fill="00188F"/>
            <w:vAlign w:val="center"/>
          </w:tcPr>
          <w:p w14:paraId="4B085DA3" w14:textId="77777777" w:rsidR="00DA07DE" w:rsidRPr="002E5C74" w:rsidRDefault="00DA07DE"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B850FC" w14:paraId="4B085DB0" w14:textId="77777777" w:rsidTr="007A700B">
        <w:trPr>
          <w:cantSplit/>
          <w:tblHeader/>
        </w:trPr>
        <w:tc>
          <w:tcPr>
            <w:tcW w:w="2890" w:type="dxa"/>
            <w:tcBorders>
              <w:top w:val="nil"/>
              <w:left w:val="nil"/>
              <w:bottom w:val="dashSmallGap" w:sz="4" w:space="0" w:color="BFBFBF" w:themeColor="background1" w:themeShade="BF"/>
              <w:right w:val="nil"/>
            </w:tcBorders>
          </w:tcPr>
          <w:p w14:paraId="4B085DA5" w14:textId="77777777" w:rsidR="00B850FC" w:rsidRDefault="00B850FC" w:rsidP="00EF171D">
            <w:pPr>
              <w:pStyle w:val="ProductList-Offering2"/>
            </w:pPr>
            <w:bookmarkStart w:id="1043" w:name="_Toc380513344"/>
            <w:bookmarkStart w:id="1044" w:name="_Toc380655393"/>
            <w:bookmarkStart w:id="1045" w:name="_Toc391370797"/>
            <w:r>
              <w:t>Microsoft Social Listening Professional (Nutzer-AL)</w:t>
            </w:r>
            <w:bookmarkEnd w:id="1043"/>
            <w:bookmarkEnd w:id="1044"/>
            <w:bookmarkEnd w:id="1045"/>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4B085DA6" w14:textId="77777777" w:rsidR="00B850FC" w:rsidRDefault="00B850F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A7" w14:textId="77777777" w:rsidR="00B850FC" w:rsidRDefault="00B850FC" w:rsidP="00EF171D">
            <w:pPr>
              <w:pStyle w:val="ProductList-OfferingBody"/>
              <w:ind w:left="-113"/>
              <w:jc w:val="center"/>
            </w:pPr>
          </w:p>
        </w:tc>
        <w:tc>
          <w:tcPr>
            <w:tcW w:w="767" w:type="dxa"/>
            <w:shd w:val="clear" w:color="auto" w:fill="70AD47" w:themeFill="accent6"/>
            <w:vAlign w:val="center"/>
          </w:tcPr>
          <w:p w14:paraId="4B085DA8" w14:textId="77777777" w:rsidR="00B850FC" w:rsidRPr="00D47D0A" w:rsidRDefault="00B850FC"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A9" w14:textId="77777777" w:rsidR="00B850FC" w:rsidRDefault="00B850FC" w:rsidP="00EF171D">
            <w:pPr>
              <w:pStyle w:val="ProductList-OfferingBody"/>
              <w:ind w:left="-113"/>
              <w:jc w:val="center"/>
            </w:pPr>
          </w:p>
        </w:tc>
        <w:tc>
          <w:tcPr>
            <w:tcW w:w="767" w:type="dxa"/>
            <w:shd w:val="clear" w:color="auto" w:fill="70AD47" w:themeFill="accent6"/>
            <w:vAlign w:val="center"/>
          </w:tcPr>
          <w:p w14:paraId="4B085DAA"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AB"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AC"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AD"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AE"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AF" w14:textId="77777777" w:rsidR="00B850FC" w:rsidRDefault="00B850FC" w:rsidP="00EF171D">
            <w:pPr>
              <w:pStyle w:val="ProductList-OfferingBody"/>
              <w:ind w:left="-113"/>
              <w:jc w:val="center"/>
            </w:pPr>
          </w:p>
        </w:tc>
      </w:tr>
      <w:tr w:rsidR="00B850FC" w14:paraId="4B085DBC" w14:textId="77777777" w:rsidTr="007A700B">
        <w:trPr>
          <w:cantSplit/>
          <w:tblHeader/>
        </w:trPr>
        <w:tc>
          <w:tcPr>
            <w:tcW w:w="2890" w:type="dxa"/>
            <w:tcBorders>
              <w:top w:val="nil"/>
              <w:left w:val="nil"/>
              <w:bottom w:val="dashSmallGap" w:sz="4" w:space="0" w:color="BFBFBF" w:themeColor="background1" w:themeShade="BF"/>
              <w:right w:val="nil"/>
            </w:tcBorders>
          </w:tcPr>
          <w:p w14:paraId="4B085DB1" w14:textId="77777777" w:rsidR="00B850FC" w:rsidRDefault="00B850FC" w:rsidP="00DF1449">
            <w:pPr>
              <w:pStyle w:val="ProductList-Offering2"/>
            </w:pPr>
            <w:bookmarkStart w:id="1046" w:name="_Toc391370798"/>
            <w:r>
              <w:t>Add-On</w:t>
            </w:r>
            <w:r>
              <w:fldChar w:fldCharType="begin"/>
            </w:r>
            <w:r>
              <w:instrText>XE "Microsoft Dynamics CRM Online Professional"</w:instrText>
            </w:r>
            <w:r>
              <w:fldChar w:fldCharType="end"/>
            </w:r>
            <w:r>
              <w:t xml:space="preserve"> für Microsoft Social Listening Professional (Nutzer-AL)</w:t>
            </w:r>
            <w:bookmarkEnd w:id="1046"/>
            <w:r>
              <w:fldChar w:fldCharType="begin"/>
            </w:r>
            <w:r>
              <w:instrText>XE "Microsoft Dynamics CRM Online Professional für SA"</w:instrText>
            </w:r>
            <w:r>
              <w:fldChar w:fldCharType="end"/>
            </w:r>
          </w:p>
        </w:tc>
        <w:tc>
          <w:tcPr>
            <w:tcW w:w="767" w:type="dxa"/>
            <w:tcBorders>
              <w:top w:val="nil"/>
              <w:left w:val="nil"/>
              <w:bottom w:val="dashSmallGap" w:sz="4" w:space="0" w:color="BFBFBF" w:themeColor="background1" w:themeShade="BF"/>
              <w:right w:val="nil"/>
            </w:tcBorders>
            <w:vAlign w:val="center"/>
          </w:tcPr>
          <w:p w14:paraId="4B085DB2" w14:textId="77777777" w:rsidR="00B850FC" w:rsidRDefault="00B850F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B3" w14:textId="77777777" w:rsidR="00B850FC" w:rsidRDefault="00B850FC" w:rsidP="00EF171D">
            <w:pPr>
              <w:pStyle w:val="ProductList-OfferingBody"/>
              <w:ind w:left="-113"/>
              <w:jc w:val="center"/>
            </w:pPr>
          </w:p>
        </w:tc>
        <w:tc>
          <w:tcPr>
            <w:tcW w:w="767" w:type="dxa"/>
            <w:shd w:val="clear" w:color="auto" w:fill="70AD47" w:themeFill="accent6"/>
            <w:vAlign w:val="center"/>
          </w:tcPr>
          <w:p w14:paraId="4B085DB4" w14:textId="77777777" w:rsidR="00B850FC" w:rsidRPr="00D47D0A" w:rsidRDefault="00B850FC"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B5" w14:textId="77777777" w:rsidR="00B850FC" w:rsidRDefault="00B850FC" w:rsidP="00EF171D">
            <w:pPr>
              <w:pStyle w:val="ProductList-OfferingBody"/>
              <w:ind w:left="-113"/>
              <w:jc w:val="center"/>
            </w:pPr>
          </w:p>
        </w:tc>
        <w:tc>
          <w:tcPr>
            <w:tcW w:w="767" w:type="dxa"/>
            <w:shd w:val="clear" w:color="auto" w:fill="70AD47" w:themeFill="accent6"/>
            <w:vAlign w:val="center"/>
          </w:tcPr>
          <w:p w14:paraId="4B085DB6"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B7"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B8"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B9"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BA"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BB" w14:textId="77777777" w:rsidR="00B850FC" w:rsidRDefault="00B850FC" w:rsidP="00EF171D">
            <w:pPr>
              <w:pStyle w:val="ProductList-OfferingBody"/>
              <w:ind w:left="-113"/>
              <w:jc w:val="center"/>
            </w:pPr>
          </w:p>
        </w:tc>
      </w:tr>
      <w:tr w:rsidR="00B850FC" w14:paraId="4B085DD4" w14:textId="77777777" w:rsidTr="007A700B">
        <w:trPr>
          <w:cantSplit/>
          <w:tblHeader/>
        </w:trPr>
        <w:tc>
          <w:tcPr>
            <w:tcW w:w="2890" w:type="dxa"/>
            <w:tcBorders>
              <w:top w:val="nil"/>
              <w:left w:val="nil"/>
              <w:bottom w:val="dashSmallGap" w:sz="4" w:space="0" w:color="BFBFBF" w:themeColor="background1" w:themeShade="BF"/>
              <w:right w:val="nil"/>
            </w:tcBorders>
          </w:tcPr>
          <w:p w14:paraId="4B085DC9" w14:textId="77777777" w:rsidR="00B850FC" w:rsidRDefault="00B850FC" w:rsidP="00EF171D">
            <w:pPr>
              <w:pStyle w:val="ProductList-Offering2"/>
            </w:pPr>
            <w:bookmarkStart w:id="1047" w:name="_Toc380513346"/>
            <w:bookmarkStart w:id="1048" w:name="_Toc380655395"/>
            <w:bookmarkStart w:id="1049" w:name="_Toc391370799"/>
            <w:r>
              <w:t>Microsoft Social Listening Professional Additional Posts (Add-On-AL)</w:t>
            </w:r>
            <w:bookmarkEnd w:id="1047"/>
            <w:bookmarkEnd w:id="1048"/>
            <w:bookmarkEnd w:id="1049"/>
            <w:r>
              <w:fldChar w:fldCharType="begin"/>
            </w:r>
            <w: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14:paraId="4B085DCA" w14:textId="77777777" w:rsidR="00B850FC" w:rsidRDefault="00B850F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CB" w14:textId="77777777" w:rsidR="00B850FC" w:rsidRDefault="00B850FC" w:rsidP="00EF171D">
            <w:pPr>
              <w:pStyle w:val="ProductList-OfferingBody"/>
              <w:ind w:left="-113"/>
              <w:jc w:val="center"/>
            </w:pPr>
          </w:p>
        </w:tc>
        <w:tc>
          <w:tcPr>
            <w:tcW w:w="767" w:type="dxa"/>
            <w:shd w:val="clear" w:color="auto" w:fill="70AD47" w:themeFill="accent6"/>
            <w:vAlign w:val="center"/>
          </w:tcPr>
          <w:p w14:paraId="4B085DCC" w14:textId="77777777" w:rsidR="00B850FC" w:rsidRPr="00D47D0A" w:rsidRDefault="00B850FC"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CD" w14:textId="77777777" w:rsidR="00B850FC" w:rsidRDefault="00B850FC" w:rsidP="00EF171D">
            <w:pPr>
              <w:pStyle w:val="ProductList-OfferingBody"/>
              <w:ind w:left="-113"/>
              <w:jc w:val="center"/>
            </w:pPr>
          </w:p>
        </w:tc>
        <w:tc>
          <w:tcPr>
            <w:tcW w:w="767" w:type="dxa"/>
            <w:shd w:val="clear" w:color="auto" w:fill="70AD47" w:themeFill="accent6"/>
            <w:vAlign w:val="center"/>
          </w:tcPr>
          <w:p w14:paraId="4B085DCE"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CF"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D0"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D1"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D2"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D3" w14:textId="77777777" w:rsidR="00B850FC" w:rsidRDefault="00B850FC" w:rsidP="00EF171D">
            <w:pPr>
              <w:pStyle w:val="ProductList-OfferingBody"/>
              <w:ind w:left="-113"/>
              <w:jc w:val="center"/>
            </w:pPr>
          </w:p>
        </w:tc>
      </w:tr>
      <w:tr w:rsidR="00B850FC" w14:paraId="4B085DE0" w14:textId="77777777" w:rsidTr="00AB39A4">
        <w:trPr>
          <w:cantSplit/>
          <w:tblHeader/>
        </w:trPr>
        <w:tc>
          <w:tcPr>
            <w:tcW w:w="2890" w:type="dxa"/>
            <w:tcBorders>
              <w:top w:val="nil"/>
              <w:left w:val="nil"/>
              <w:bottom w:val="dashSmallGap" w:sz="4" w:space="0" w:color="BFBFBF" w:themeColor="background1" w:themeShade="BF"/>
              <w:right w:val="nil"/>
            </w:tcBorders>
          </w:tcPr>
          <w:p w14:paraId="4B085DD5" w14:textId="77777777" w:rsidR="00B850FC" w:rsidRDefault="00B850FC" w:rsidP="00EF171D">
            <w:pPr>
              <w:pStyle w:val="ProductList-Offering2"/>
            </w:pPr>
            <w:bookmarkStart w:id="1050" w:name="_Toc380513347"/>
            <w:bookmarkStart w:id="1051" w:name="_Toc380655397"/>
            <w:bookmarkStart w:id="1052" w:name="_Toc391370800"/>
            <w:r>
              <w:t>Microsoft Social Listening Professional Education (Nutzer-AL)</w:t>
            </w:r>
            <w:bookmarkEnd w:id="1050"/>
            <w:bookmarkEnd w:id="1051"/>
            <w:bookmarkEnd w:id="1052"/>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4B085DD6" w14:textId="77777777" w:rsidR="00B850FC" w:rsidRDefault="00B850F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D7"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D8" w14:textId="77777777" w:rsidR="00B850FC" w:rsidRDefault="00B850FC" w:rsidP="00EF171D">
            <w:pPr>
              <w:pStyle w:val="ProductList-OfferingBody"/>
              <w:ind w:left="-113"/>
              <w:jc w:val="center"/>
            </w:pPr>
          </w:p>
        </w:tc>
        <w:tc>
          <w:tcPr>
            <w:tcW w:w="768" w:type="dxa"/>
            <w:shd w:val="clear" w:color="auto" w:fill="70AD47" w:themeFill="accent6"/>
            <w:vAlign w:val="center"/>
          </w:tcPr>
          <w:p w14:paraId="4B085DD9" w14:textId="73176BC7" w:rsidR="00B850FC" w:rsidRPr="00D47D0A" w:rsidRDefault="00B850FC" w:rsidP="00AB39A4">
            <w:pPr>
              <w:pStyle w:val="ProductList-Offering2"/>
              <w:jc w:val="center"/>
            </w:pPr>
            <w:r w:rsidRPr="00D47D0A">
              <w:fldChar w:fldCharType="begin"/>
            </w:r>
            <w:r w:rsidRPr="00D47D0A">
              <w:instrText xml:space="preserve"> AutoTextList  \s NoStyle \t “Zusätzliches Produkt” </w:instrText>
            </w:r>
            <w:r w:rsidRPr="00D47D0A">
              <w:fldChar w:fldCharType="separate"/>
            </w:r>
            <w:r w:rsidRPr="00D47D0A">
              <w:t xml:space="preserve"> </w:t>
            </w:r>
            <w:r w:rsidR="00AB39A4" w:rsidRPr="00D47D0A">
              <w:fldChar w:fldCharType="begin"/>
            </w:r>
            <w:r w:rsidR="00AB39A4" w:rsidRPr="00D47D0A">
              <w:instrText xml:space="preserve"> AutoTextList  \s NoStyle \t “Zusätzliches Produkt” </w:instrText>
            </w:r>
            <w:r w:rsidR="00AB39A4" w:rsidRPr="00D47D0A">
              <w:fldChar w:fldCharType="separate"/>
            </w:r>
            <w:r w:rsidR="00AB39A4" w:rsidRPr="00D47D0A">
              <w:t xml:space="preserve"> </w:t>
            </w:r>
            <w:bookmarkStart w:id="1053" w:name="_Toc391370801"/>
            <w:r w:rsidR="00AB39A4" w:rsidRPr="00D47D0A">
              <w:t>A</w:t>
            </w:r>
            <w:r w:rsidR="00AB39A4" w:rsidRPr="00D47D0A">
              <w:fldChar w:fldCharType="end"/>
            </w:r>
            <w:r w:rsidR="00AB39A4">
              <w:t>,</w:t>
            </w:r>
            <w:r w:rsidR="00AB39A4" w:rsidRPr="00FC2ED3">
              <w:rPr>
                <w:szCs w:val="18"/>
              </w:rPr>
              <w:fldChar w:fldCharType="begin"/>
            </w:r>
            <w:r w:rsidR="00AB39A4" w:rsidRPr="00FC2ED3">
              <w:rPr>
                <w:szCs w:val="18"/>
              </w:rPr>
              <w:instrText xml:space="preserve"> AutoTextList  \s NoStyle \t “Studentenangebot” </w:instrText>
            </w:r>
            <w:r w:rsidR="00AB39A4" w:rsidRPr="00FC2ED3">
              <w:rPr>
                <w:szCs w:val="18"/>
              </w:rPr>
              <w:fldChar w:fldCharType="separate"/>
            </w:r>
            <w:r w:rsidR="00AB39A4" w:rsidRPr="00FC2ED3">
              <w:rPr>
                <w:szCs w:val="18"/>
              </w:rPr>
              <w:t>ST</w:t>
            </w:r>
            <w:bookmarkEnd w:id="1053"/>
            <w:r w:rsidR="00AB39A4" w:rsidRPr="00FC2ED3">
              <w:rPr>
                <w:szCs w:val="18"/>
              </w:rPr>
              <w:fldChar w:fldCharType="end"/>
            </w:r>
            <w:r w:rsidRPr="00D47D0A">
              <w:fldChar w:fldCharType="end"/>
            </w:r>
          </w:p>
        </w:tc>
        <w:tc>
          <w:tcPr>
            <w:tcW w:w="767" w:type="dxa"/>
            <w:shd w:val="clear" w:color="auto" w:fill="70AD47" w:themeFill="accent6"/>
            <w:vAlign w:val="center"/>
          </w:tcPr>
          <w:p w14:paraId="4B085DDA"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DB"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DC"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DD"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DE"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DF" w14:textId="77777777" w:rsidR="00B850FC" w:rsidRDefault="00B850FC" w:rsidP="00EF171D">
            <w:pPr>
              <w:pStyle w:val="ProductList-OfferingBody"/>
              <w:ind w:left="-113"/>
              <w:jc w:val="center"/>
            </w:pPr>
          </w:p>
        </w:tc>
      </w:tr>
      <w:tr w:rsidR="00B850FC" w14:paraId="4B085DEC" w14:textId="77777777" w:rsidTr="00AB39A4">
        <w:trPr>
          <w:cantSplit/>
          <w:trHeight w:val="44"/>
          <w:tblHeader/>
        </w:trPr>
        <w:tc>
          <w:tcPr>
            <w:tcW w:w="2890" w:type="dxa"/>
            <w:tcBorders>
              <w:top w:val="dashSmallGap" w:sz="4" w:space="0" w:color="BFBFBF" w:themeColor="background1" w:themeShade="BF"/>
              <w:left w:val="nil"/>
              <w:bottom w:val="dashSmallGap" w:sz="4" w:space="0" w:color="BFBFBF" w:themeColor="background1" w:themeShade="BF"/>
              <w:right w:val="nil"/>
            </w:tcBorders>
          </w:tcPr>
          <w:p w14:paraId="4B085DE1" w14:textId="77777777" w:rsidR="00B850FC" w:rsidRDefault="00B850FC" w:rsidP="00CD5187">
            <w:pPr>
              <w:pStyle w:val="ProductList-Offering2"/>
            </w:pPr>
            <w:bookmarkStart w:id="1054" w:name="_Toc380513348"/>
            <w:bookmarkStart w:id="1055" w:name="_Toc380655398"/>
            <w:bookmarkStart w:id="1056" w:name="_Toc391370802"/>
            <w:r>
              <w:t>CAL für Microsoft Social Listening Education zu Microsoft Dynamics CRM Professional (Gerät und Nutzer)</w:t>
            </w:r>
            <w:bookmarkEnd w:id="1054"/>
            <w:bookmarkEnd w:id="1055"/>
            <w:bookmarkEnd w:id="1056"/>
            <w:r>
              <w:fldChar w:fldCharType="begin"/>
            </w:r>
            <w:r>
              <w:instrText>XE "CAL für Microsoft Social Listening Education zu Microsoft Dynamics CRM Professional (Gerät und Nutzer)"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B085DE2" w14:textId="77777777" w:rsidR="00B850FC" w:rsidRDefault="00B850F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E3"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E4" w14:textId="77777777" w:rsidR="00B850FC" w:rsidRDefault="00B850FC" w:rsidP="00EF171D">
            <w:pPr>
              <w:pStyle w:val="ProductList-OfferingBody"/>
              <w:ind w:left="-113"/>
              <w:jc w:val="center"/>
            </w:pPr>
          </w:p>
        </w:tc>
        <w:tc>
          <w:tcPr>
            <w:tcW w:w="768" w:type="dxa"/>
            <w:shd w:val="clear" w:color="auto" w:fill="70AD47" w:themeFill="accent6"/>
            <w:vAlign w:val="center"/>
          </w:tcPr>
          <w:p w14:paraId="4B085DE5" w14:textId="77777777" w:rsidR="00B850FC" w:rsidRPr="00D47D0A" w:rsidRDefault="00B850FC" w:rsidP="00AB39A4">
            <w:pPr>
              <w:pStyle w:val="ProductList-Offering2"/>
              <w:jc w:val="center"/>
            </w:pPr>
            <w:r w:rsidRPr="00D47D0A">
              <w:fldChar w:fldCharType="begin"/>
            </w:r>
            <w:r w:rsidRPr="00D47D0A">
              <w:instrText xml:space="preserve"> AutoTextList  \s NoStyle \t “Zusätzliches Produkt” </w:instrText>
            </w:r>
            <w:r w:rsidRPr="00D47D0A">
              <w:fldChar w:fldCharType="separate"/>
            </w:r>
            <w:r w:rsidRPr="00D47D0A">
              <w:t xml:space="preserve"> </w:t>
            </w:r>
            <w:bookmarkStart w:id="1057" w:name="_Toc391370803"/>
            <w:r w:rsidRPr="00D47D0A">
              <w:t>A</w:t>
            </w:r>
            <w:bookmarkEnd w:id="1057"/>
            <w:r w:rsidRPr="00D47D0A">
              <w:fldChar w:fldCharType="end"/>
            </w:r>
          </w:p>
        </w:tc>
        <w:tc>
          <w:tcPr>
            <w:tcW w:w="767" w:type="dxa"/>
            <w:shd w:val="clear" w:color="auto" w:fill="70AD47" w:themeFill="accent6"/>
            <w:vAlign w:val="center"/>
          </w:tcPr>
          <w:p w14:paraId="4B085DE6"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E7"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E8"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E9"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EA"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EB" w14:textId="77777777" w:rsidR="00B850FC" w:rsidRDefault="00B850FC" w:rsidP="00EF171D">
            <w:pPr>
              <w:pStyle w:val="ProductList-OfferingBody"/>
              <w:ind w:left="-113"/>
              <w:jc w:val="center"/>
            </w:pPr>
          </w:p>
        </w:tc>
      </w:tr>
      <w:tr w:rsidR="00B850FC" w14:paraId="4B085DF8" w14:textId="77777777" w:rsidTr="00AB39A4">
        <w:trPr>
          <w:cantSplit/>
          <w:trHeight w:val="44"/>
          <w:tblHeader/>
        </w:trPr>
        <w:tc>
          <w:tcPr>
            <w:tcW w:w="2890" w:type="dxa"/>
            <w:tcBorders>
              <w:top w:val="dashSmallGap" w:sz="4" w:space="0" w:color="BFBFBF" w:themeColor="background1" w:themeShade="BF"/>
              <w:left w:val="nil"/>
              <w:bottom w:val="dashSmallGap" w:sz="4" w:space="0" w:color="BFBFBF" w:themeColor="background1" w:themeShade="BF"/>
              <w:right w:val="nil"/>
            </w:tcBorders>
          </w:tcPr>
          <w:p w14:paraId="4B085DED" w14:textId="77777777" w:rsidR="00B850FC" w:rsidRDefault="00B850FC" w:rsidP="00EF171D">
            <w:pPr>
              <w:pStyle w:val="ProductList-Offering2"/>
            </w:pPr>
            <w:bookmarkStart w:id="1058" w:name="_Toc380513349"/>
            <w:bookmarkStart w:id="1059" w:name="_Toc380655399"/>
            <w:bookmarkStart w:id="1060" w:name="_Toc391370804"/>
            <w:r>
              <w:t>Microsoft Social Listening Professional Education Additional Posts (Add-On-AL)</w:t>
            </w:r>
            <w:bookmarkEnd w:id="1058"/>
            <w:bookmarkEnd w:id="1059"/>
            <w:bookmarkEnd w:id="1060"/>
            <w:r>
              <w:fldChar w:fldCharType="begin"/>
            </w:r>
            <w: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B085DEE" w14:textId="77777777" w:rsidR="00B850FC" w:rsidRDefault="00B850FC"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B085DEF"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F0" w14:textId="77777777" w:rsidR="00B850FC" w:rsidRDefault="00B850FC" w:rsidP="00EF171D">
            <w:pPr>
              <w:pStyle w:val="ProductList-OfferingBody"/>
              <w:ind w:left="-113"/>
              <w:jc w:val="center"/>
            </w:pPr>
          </w:p>
        </w:tc>
        <w:tc>
          <w:tcPr>
            <w:tcW w:w="768" w:type="dxa"/>
            <w:shd w:val="clear" w:color="auto" w:fill="70AD47" w:themeFill="accent6"/>
            <w:vAlign w:val="center"/>
          </w:tcPr>
          <w:p w14:paraId="4B085DF1" w14:textId="7DC9413C" w:rsidR="00B850FC" w:rsidRPr="00D47D0A" w:rsidRDefault="00AB39A4" w:rsidP="00AB39A4">
            <w:pPr>
              <w:pStyle w:val="ProductList-Offering2"/>
              <w:jc w:val="center"/>
            </w:pPr>
            <w:r w:rsidRPr="00D47D0A">
              <w:fldChar w:fldCharType="begin"/>
            </w:r>
            <w:r w:rsidRPr="00D47D0A">
              <w:instrText xml:space="preserve"> AutoTextList  \s NoStyle \t “Zusätzliches Produkt” </w:instrText>
            </w:r>
            <w:r w:rsidRPr="00D47D0A">
              <w:fldChar w:fldCharType="separate"/>
            </w:r>
            <w:r w:rsidRPr="00D47D0A">
              <w:t xml:space="preserve"> </w:t>
            </w:r>
            <w:bookmarkStart w:id="1061" w:name="_Toc391370805"/>
            <w:r w:rsidRPr="00D47D0A">
              <w:t>A</w:t>
            </w:r>
            <w:r w:rsidRPr="00D47D0A">
              <w:fldChar w:fldCharType="end"/>
            </w:r>
            <w:r>
              <w:t>,</w:t>
            </w:r>
            <w:r w:rsidRPr="00FC2ED3">
              <w:rPr>
                <w:szCs w:val="18"/>
              </w:rPr>
              <w:fldChar w:fldCharType="begin"/>
            </w:r>
            <w:r w:rsidRPr="00FC2ED3">
              <w:rPr>
                <w:szCs w:val="18"/>
              </w:rPr>
              <w:instrText xml:space="preserve"> AutoTextList  \s NoStyle \t “Studentenangebot” </w:instrText>
            </w:r>
            <w:r w:rsidRPr="00FC2ED3">
              <w:rPr>
                <w:szCs w:val="18"/>
              </w:rPr>
              <w:fldChar w:fldCharType="separate"/>
            </w:r>
            <w:r w:rsidRPr="00FC2ED3">
              <w:rPr>
                <w:szCs w:val="18"/>
              </w:rPr>
              <w:t>ST</w:t>
            </w:r>
            <w:bookmarkEnd w:id="1061"/>
            <w:r w:rsidRPr="00FC2ED3">
              <w:rPr>
                <w:szCs w:val="18"/>
              </w:rPr>
              <w:fldChar w:fldCharType="end"/>
            </w:r>
          </w:p>
        </w:tc>
        <w:tc>
          <w:tcPr>
            <w:tcW w:w="767" w:type="dxa"/>
            <w:shd w:val="clear" w:color="auto" w:fill="70AD47" w:themeFill="accent6"/>
            <w:vAlign w:val="center"/>
          </w:tcPr>
          <w:p w14:paraId="4B085DF2"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F3"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F4"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F5" w14:textId="77777777" w:rsidR="00B850FC" w:rsidRDefault="00B850FC" w:rsidP="00EF171D">
            <w:pPr>
              <w:pStyle w:val="ProductList-OfferingBody"/>
              <w:ind w:left="-113"/>
              <w:jc w:val="center"/>
            </w:pPr>
          </w:p>
        </w:tc>
        <w:tc>
          <w:tcPr>
            <w:tcW w:w="767" w:type="dxa"/>
            <w:shd w:val="clear" w:color="auto" w:fill="BFBFBF" w:themeFill="background1" w:themeFillShade="BF"/>
            <w:vAlign w:val="center"/>
          </w:tcPr>
          <w:p w14:paraId="4B085DF6" w14:textId="77777777" w:rsidR="00B850FC" w:rsidRDefault="00B850FC" w:rsidP="00EF171D">
            <w:pPr>
              <w:pStyle w:val="ProductList-OfferingBody"/>
              <w:ind w:left="-113"/>
              <w:jc w:val="center"/>
            </w:pPr>
          </w:p>
        </w:tc>
        <w:tc>
          <w:tcPr>
            <w:tcW w:w="768" w:type="dxa"/>
            <w:shd w:val="clear" w:color="auto" w:fill="BFBFBF" w:themeFill="background1" w:themeFillShade="BF"/>
            <w:vAlign w:val="center"/>
          </w:tcPr>
          <w:p w14:paraId="4B085DF7" w14:textId="77777777" w:rsidR="00B850FC" w:rsidRDefault="00B850FC" w:rsidP="00EF171D">
            <w:pPr>
              <w:pStyle w:val="ProductList-OfferingBody"/>
              <w:ind w:left="-113"/>
              <w:jc w:val="center"/>
            </w:pPr>
          </w:p>
        </w:tc>
      </w:tr>
      <w:tr w:rsidR="00B850FC" w14:paraId="4B085E04" w14:textId="77777777" w:rsidTr="007A700B">
        <w:trPr>
          <w:cantSplit/>
          <w:trHeight w:val="44"/>
          <w:tblHeader/>
        </w:trPr>
        <w:tc>
          <w:tcPr>
            <w:tcW w:w="2890" w:type="dxa"/>
            <w:tcBorders>
              <w:top w:val="dashSmallGap" w:sz="4" w:space="0" w:color="BFBFBF" w:themeColor="background1" w:themeShade="BF"/>
              <w:left w:val="nil"/>
              <w:bottom w:val="dashSmallGap" w:sz="4" w:space="0" w:color="BFBFBF" w:themeColor="background1" w:themeShade="BF"/>
              <w:right w:val="nil"/>
            </w:tcBorders>
          </w:tcPr>
          <w:p w14:paraId="4B085DF9" w14:textId="77777777" w:rsidR="00B850FC" w:rsidRDefault="00B850FC" w:rsidP="009C4DC6">
            <w:pPr>
              <w:pStyle w:val="ProductList-Offering2"/>
            </w:pPr>
            <w:bookmarkStart w:id="1062" w:name="_Toc391370806"/>
            <w:r>
              <w:t>Microsoft Social Listening Professional Enhanced Support</w:t>
            </w:r>
            <w:bookmarkEnd w:id="1062"/>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B085DFA" w14:textId="77777777" w:rsidR="00B850FC" w:rsidRDefault="00B850FC"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085DFB" w14:textId="77777777" w:rsidR="00B850FC" w:rsidRDefault="00B850FC" w:rsidP="009C4DC6">
            <w:pPr>
              <w:pStyle w:val="ProductList-OfferingBody"/>
              <w:ind w:left="-113"/>
              <w:jc w:val="center"/>
            </w:pPr>
            <w:r>
              <w:t>1</w:t>
            </w:r>
          </w:p>
        </w:tc>
        <w:tc>
          <w:tcPr>
            <w:tcW w:w="767" w:type="dxa"/>
            <w:shd w:val="clear" w:color="auto" w:fill="70AD47" w:themeFill="accent6"/>
            <w:vAlign w:val="center"/>
          </w:tcPr>
          <w:p w14:paraId="4B085DFC" w14:textId="77777777" w:rsidR="00B850FC" w:rsidRPr="00D47D0A" w:rsidRDefault="00B850FC"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DFD" w14:textId="77777777" w:rsidR="00B850FC" w:rsidRPr="00287117" w:rsidRDefault="00B850FC" w:rsidP="009C4DC6">
            <w:pPr>
              <w:pStyle w:val="ProductList-OfferingBody"/>
              <w:ind w:left="-113"/>
              <w:jc w:val="center"/>
            </w:pPr>
          </w:p>
        </w:tc>
        <w:tc>
          <w:tcPr>
            <w:tcW w:w="767" w:type="dxa"/>
            <w:shd w:val="clear" w:color="auto" w:fill="BFBFBF" w:themeFill="background1" w:themeFillShade="BF"/>
            <w:vAlign w:val="center"/>
          </w:tcPr>
          <w:p w14:paraId="4B085DFE" w14:textId="77777777" w:rsidR="00B850FC" w:rsidRDefault="00B850FC" w:rsidP="009C4DC6">
            <w:pPr>
              <w:pStyle w:val="ProductList-OfferingBody"/>
              <w:ind w:left="-113"/>
              <w:jc w:val="center"/>
            </w:pPr>
          </w:p>
        </w:tc>
        <w:tc>
          <w:tcPr>
            <w:tcW w:w="767" w:type="dxa"/>
            <w:shd w:val="clear" w:color="auto" w:fill="BFBFBF" w:themeFill="background1" w:themeFillShade="BF"/>
            <w:vAlign w:val="center"/>
          </w:tcPr>
          <w:p w14:paraId="4B085DFF" w14:textId="77777777" w:rsidR="00B850FC" w:rsidRDefault="00B850FC" w:rsidP="009C4DC6">
            <w:pPr>
              <w:pStyle w:val="ProductList-OfferingBody"/>
              <w:ind w:left="-113"/>
              <w:jc w:val="center"/>
            </w:pPr>
          </w:p>
        </w:tc>
        <w:tc>
          <w:tcPr>
            <w:tcW w:w="768" w:type="dxa"/>
            <w:shd w:val="clear" w:color="auto" w:fill="BFBFBF" w:themeFill="background1" w:themeFillShade="BF"/>
            <w:vAlign w:val="center"/>
          </w:tcPr>
          <w:p w14:paraId="4B085E00" w14:textId="77777777" w:rsidR="00B850FC" w:rsidRDefault="00B850FC" w:rsidP="009C4DC6">
            <w:pPr>
              <w:pStyle w:val="ProductList-OfferingBody"/>
              <w:ind w:left="-113"/>
              <w:jc w:val="center"/>
            </w:pPr>
          </w:p>
        </w:tc>
        <w:tc>
          <w:tcPr>
            <w:tcW w:w="767" w:type="dxa"/>
            <w:shd w:val="clear" w:color="auto" w:fill="BFBFBF" w:themeFill="background1" w:themeFillShade="BF"/>
            <w:vAlign w:val="center"/>
          </w:tcPr>
          <w:p w14:paraId="4B085E01" w14:textId="77777777" w:rsidR="00B850FC" w:rsidRDefault="00B850FC" w:rsidP="009C4DC6">
            <w:pPr>
              <w:pStyle w:val="ProductList-OfferingBody"/>
              <w:ind w:left="-113"/>
              <w:jc w:val="center"/>
            </w:pPr>
          </w:p>
        </w:tc>
        <w:tc>
          <w:tcPr>
            <w:tcW w:w="767" w:type="dxa"/>
            <w:shd w:val="clear" w:color="auto" w:fill="BFBFBF" w:themeFill="background1" w:themeFillShade="BF"/>
            <w:vAlign w:val="center"/>
          </w:tcPr>
          <w:p w14:paraId="4B085E02" w14:textId="77777777" w:rsidR="00B850FC" w:rsidRDefault="00B850FC" w:rsidP="009C4DC6">
            <w:pPr>
              <w:pStyle w:val="ProductList-OfferingBody"/>
              <w:ind w:left="-113"/>
              <w:jc w:val="center"/>
            </w:pPr>
          </w:p>
        </w:tc>
        <w:tc>
          <w:tcPr>
            <w:tcW w:w="768" w:type="dxa"/>
            <w:shd w:val="clear" w:color="auto" w:fill="BFBFBF" w:themeFill="background1" w:themeFillShade="BF"/>
            <w:vAlign w:val="center"/>
          </w:tcPr>
          <w:p w14:paraId="4B085E03" w14:textId="77777777" w:rsidR="00B850FC" w:rsidRDefault="00B850FC" w:rsidP="009C4DC6">
            <w:pPr>
              <w:pStyle w:val="ProductList-OfferingBody"/>
              <w:ind w:left="-113"/>
              <w:jc w:val="center"/>
            </w:pPr>
          </w:p>
        </w:tc>
      </w:tr>
      <w:tr w:rsidR="00B850FC" w14:paraId="4B085E10" w14:textId="77777777" w:rsidTr="007A700B">
        <w:trPr>
          <w:cantSplit/>
          <w:trHeight w:val="44"/>
          <w:tblHeader/>
        </w:trPr>
        <w:tc>
          <w:tcPr>
            <w:tcW w:w="2890" w:type="dxa"/>
            <w:tcBorders>
              <w:top w:val="dashSmallGap" w:sz="4" w:space="0" w:color="BFBFBF" w:themeColor="background1" w:themeShade="BF"/>
              <w:left w:val="nil"/>
              <w:bottom w:val="nil"/>
              <w:right w:val="nil"/>
            </w:tcBorders>
          </w:tcPr>
          <w:p w14:paraId="4B085E05" w14:textId="77777777" w:rsidR="00B850FC" w:rsidRDefault="00B850FC" w:rsidP="009C4DC6">
            <w:pPr>
              <w:pStyle w:val="ProductList-Offering2"/>
            </w:pPr>
            <w:bookmarkStart w:id="1063" w:name="_Toc391370807"/>
            <w:r>
              <w:t>Microsoft Social Listening Professional Direct Support</w:t>
            </w:r>
            <w:bookmarkEnd w:id="1063"/>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4B085E06" w14:textId="77777777" w:rsidR="00B850FC" w:rsidRDefault="00B850FC"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085E07" w14:textId="77777777" w:rsidR="00B850FC" w:rsidRDefault="00B850FC" w:rsidP="009C4DC6">
            <w:pPr>
              <w:pStyle w:val="ProductList-OfferingBody"/>
              <w:ind w:left="-113"/>
              <w:jc w:val="center"/>
            </w:pPr>
            <w:r>
              <w:t>1</w:t>
            </w:r>
          </w:p>
        </w:tc>
        <w:tc>
          <w:tcPr>
            <w:tcW w:w="767" w:type="dxa"/>
            <w:shd w:val="clear" w:color="auto" w:fill="70AD47" w:themeFill="accent6"/>
            <w:vAlign w:val="center"/>
          </w:tcPr>
          <w:p w14:paraId="4B085E08" w14:textId="77777777" w:rsidR="00B850FC" w:rsidRPr="00D47D0A" w:rsidRDefault="00B850FC"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68" w:type="dxa"/>
            <w:shd w:val="clear" w:color="auto" w:fill="BFBFBF" w:themeFill="background1" w:themeFillShade="BF"/>
            <w:vAlign w:val="center"/>
          </w:tcPr>
          <w:p w14:paraId="4B085E09" w14:textId="77777777" w:rsidR="00B850FC" w:rsidRPr="00287117" w:rsidRDefault="00B850FC" w:rsidP="009C4DC6">
            <w:pPr>
              <w:pStyle w:val="ProductList-OfferingBody"/>
              <w:ind w:left="-113"/>
              <w:jc w:val="center"/>
            </w:pPr>
          </w:p>
        </w:tc>
        <w:tc>
          <w:tcPr>
            <w:tcW w:w="767" w:type="dxa"/>
            <w:shd w:val="clear" w:color="auto" w:fill="BFBFBF" w:themeFill="background1" w:themeFillShade="BF"/>
            <w:vAlign w:val="center"/>
          </w:tcPr>
          <w:p w14:paraId="4B085E0A" w14:textId="77777777" w:rsidR="00B850FC" w:rsidRDefault="00B850FC" w:rsidP="009C4DC6">
            <w:pPr>
              <w:pStyle w:val="ProductList-OfferingBody"/>
              <w:ind w:left="-113"/>
              <w:jc w:val="center"/>
            </w:pPr>
          </w:p>
        </w:tc>
        <w:tc>
          <w:tcPr>
            <w:tcW w:w="767" w:type="dxa"/>
            <w:shd w:val="clear" w:color="auto" w:fill="BFBFBF" w:themeFill="background1" w:themeFillShade="BF"/>
            <w:vAlign w:val="center"/>
          </w:tcPr>
          <w:p w14:paraId="4B085E0B" w14:textId="77777777" w:rsidR="00B850FC" w:rsidRDefault="00B850FC" w:rsidP="009C4DC6">
            <w:pPr>
              <w:pStyle w:val="ProductList-OfferingBody"/>
              <w:ind w:left="-113"/>
              <w:jc w:val="center"/>
            </w:pPr>
          </w:p>
        </w:tc>
        <w:tc>
          <w:tcPr>
            <w:tcW w:w="768" w:type="dxa"/>
            <w:shd w:val="clear" w:color="auto" w:fill="BFBFBF" w:themeFill="background1" w:themeFillShade="BF"/>
            <w:vAlign w:val="center"/>
          </w:tcPr>
          <w:p w14:paraId="4B085E0C" w14:textId="77777777" w:rsidR="00B850FC" w:rsidRDefault="00B850FC" w:rsidP="009C4DC6">
            <w:pPr>
              <w:pStyle w:val="ProductList-OfferingBody"/>
              <w:ind w:left="-113"/>
              <w:jc w:val="center"/>
            </w:pPr>
          </w:p>
        </w:tc>
        <w:tc>
          <w:tcPr>
            <w:tcW w:w="767" w:type="dxa"/>
            <w:shd w:val="clear" w:color="auto" w:fill="BFBFBF" w:themeFill="background1" w:themeFillShade="BF"/>
            <w:vAlign w:val="center"/>
          </w:tcPr>
          <w:p w14:paraId="4B085E0D" w14:textId="77777777" w:rsidR="00B850FC" w:rsidRDefault="00B850FC" w:rsidP="009C4DC6">
            <w:pPr>
              <w:pStyle w:val="ProductList-OfferingBody"/>
              <w:ind w:left="-113"/>
              <w:jc w:val="center"/>
            </w:pPr>
          </w:p>
        </w:tc>
        <w:tc>
          <w:tcPr>
            <w:tcW w:w="767" w:type="dxa"/>
            <w:shd w:val="clear" w:color="auto" w:fill="BFBFBF" w:themeFill="background1" w:themeFillShade="BF"/>
            <w:vAlign w:val="center"/>
          </w:tcPr>
          <w:p w14:paraId="4B085E0E" w14:textId="77777777" w:rsidR="00B850FC" w:rsidRDefault="00B850FC" w:rsidP="009C4DC6">
            <w:pPr>
              <w:pStyle w:val="ProductList-OfferingBody"/>
              <w:ind w:left="-113"/>
              <w:jc w:val="center"/>
            </w:pPr>
          </w:p>
        </w:tc>
        <w:tc>
          <w:tcPr>
            <w:tcW w:w="768" w:type="dxa"/>
            <w:shd w:val="clear" w:color="auto" w:fill="BFBFBF" w:themeFill="background1" w:themeFillShade="BF"/>
            <w:vAlign w:val="center"/>
          </w:tcPr>
          <w:p w14:paraId="4B085E0F" w14:textId="77777777" w:rsidR="00B850FC" w:rsidRDefault="00B850FC" w:rsidP="009C4DC6">
            <w:pPr>
              <w:pStyle w:val="ProductList-OfferingBody"/>
              <w:ind w:left="-113"/>
              <w:jc w:val="center"/>
            </w:pPr>
          </w:p>
        </w:tc>
      </w:tr>
    </w:tbl>
    <w:p w14:paraId="4B085E11" w14:textId="77777777" w:rsidR="00E67F37" w:rsidRPr="00001778"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E67F37" w14:paraId="4B085E15" w14:textId="77777777" w:rsidTr="007A700B">
        <w:tc>
          <w:tcPr>
            <w:tcW w:w="3479" w:type="dxa"/>
          </w:tcPr>
          <w:p w14:paraId="4B085E12" w14:textId="77777777" w:rsidR="00E67F37" w:rsidRDefault="008B2E04" w:rsidP="008B2E04">
            <w:pPr>
              <w:pStyle w:val="ProductList-Body"/>
              <w:spacing w:before="20" w:after="20"/>
            </w:pPr>
            <w:r>
              <w:t xml:space="preserve">Zur Verringerung berechtigt: </w:t>
            </w:r>
            <w:r>
              <w:rPr>
                <w:b/>
              </w:rPr>
              <w:t>Alle</w:t>
            </w:r>
          </w:p>
        </w:tc>
        <w:tc>
          <w:tcPr>
            <w:tcW w:w="3597" w:type="dxa"/>
          </w:tcPr>
          <w:p w14:paraId="4B085E13" w14:textId="77777777" w:rsidR="00E67F37" w:rsidRDefault="00E67F37" w:rsidP="00EF171D">
            <w:pPr>
              <w:pStyle w:val="ProductList-Body"/>
              <w:spacing w:before="20" w:after="20"/>
            </w:pPr>
            <w:r>
              <w:t xml:space="preserve">Produkt-Pool: </w:t>
            </w:r>
            <w:r>
              <w:rPr>
                <w:b/>
              </w:rPr>
              <w:t>Server</w:t>
            </w:r>
          </w:p>
        </w:tc>
        <w:tc>
          <w:tcPr>
            <w:tcW w:w="3597" w:type="dxa"/>
          </w:tcPr>
          <w:p w14:paraId="4B085E14" w14:textId="77777777" w:rsidR="00E67F37" w:rsidRDefault="008B2E04" w:rsidP="00EF171D">
            <w:pPr>
              <w:pStyle w:val="ProductList-Body"/>
              <w:spacing w:before="20" w:after="20"/>
            </w:pPr>
            <w:r>
              <w:t xml:space="preserve">True Up-berechtigt: </w:t>
            </w:r>
            <w:r>
              <w:rPr>
                <w:b/>
              </w:rPr>
              <w:t>Alle</w:t>
            </w:r>
          </w:p>
        </w:tc>
      </w:tr>
    </w:tbl>
    <w:p w14:paraId="4B085E16" w14:textId="77777777" w:rsidR="00E67F37" w:rsidRPr="00001778" w:rsidRDefault="00E67F37" w:rsidP="00E67F37">
      <w:pPr>
        <w:pStyle w:val="ProductList-Body"/>
        <w:shd w:val="clear" w:color="auto" w:fill="D9D9D9" w:themeFill="background1" w:themeFillShade="D9"/>
        <w:spacing w:before="120" w:after="120"/>
      </w:pPr>
      <w:r>
        <w:rPr>
          <w:b/>
        </w:rPr>
        <w:t>Zusätzliche Informationen</w:t>
      </w:r>
    </w:p>
    <w:p w14:paraId="4B085E17" w14:textId="77777777" w:rsidR="00FC2B19" w:rsidRPr="00001778" w:rsidRDefault="00FC2B19" w:rsidP="00FC2B19">
      <w:pPr>
        <w:pStyle w:val="ProductList-Body"/>
      </w:pPr>
      <w:r>
        <w:rPr>
          <w:b/>
          <w:color w:val="00188F"/>
        </w:rPr>
        <w:t>Add-On-Nutzer-ALs</w:t>
      </w:r>
    </w:p>
    <w:p w14:paraId="4B085E18" w14:textId="77777777" w:rsidR="00FC2B19" w:rsidRPr="00001778" w:rsidRDefault="00FC2B19" w:rsidP="00FC2B19">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4B085E19" w14:textId="77777777" w:rsidR="007304A1" w:rsidRPr="00917966" w:rsidRDefault="007304A1" w:rsidP="00FC2B19">
      <w:pPr>
        <w:pStyle w:val="ProductList-Body"/>
        <w:rPr>
          <w:sz w:val="16"/>
        </w:rPr>
      </w:pPr>
    </w:p>
    <w:tbl>
      <w:tblPr>
        <w:tblStyle w:val="TableGrid"/>
        <w:tblW w:w="0" w:type="auto"/>
        <w:tblInd w:w="108" w:type="dxa"/>
        <w:tblLook w:val="04A0" w:firstRow="1" w:lastRow="0" w:firstColumn="1" w:lastColumn="0" w:noHBand="0" w:noVBand="1"/>
      </w:tblPr>
      <w:tblGrid>
        <w:gridCol w:w="3487"/>
        <w:gridCol w:w="7195"/>
      </w:tblGrid>
      <w:tr w:rsidR="00FC2B19" w14:paraId="4B085E1C" w14:textId="77777777" w:rsidTr="007A700B">
        <w:trPr>
          <w:tblHeader/>
        </w:trPr>
        <w:tc>
          <w:tcPr>
            <w:tcW w:w="3487" w:type="dxa"/>
            <w:shd w:val="clear" w:color="auto" w:fill="0072C6"/>
          </w:tcPr>
          <w:p w14:paraId="4B085E1A"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4B085E1B"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14:paraId="4B085E21" w14:textId="77777777" w:rsidTr="007A700B">
        <w:tc>
          <w:tcPr>
            <w:tcW w:w="3487" w:type="dxa"/>
          </w:tcPr>
          <w:p w14:paraId="4B085E1D" w14:textId="77777777" w:rsidR="00FC2B19" w:rsidRDefault="00FC2B19" w:rsidP="00FC2B19">
            <w:pPr>
              <w:pStyle w:val="ProductList-Body"/>
            </w:pPr>
            <w:r>
              <w:t>CAL für Microsoft Dynamics CRM Professional</w:t>
            </w:r>
            <w:r>
              <w:rPr>
                <w:vertAlign w:val="superscript"/>
              </w:rPr>
              <w:t>1</w:t>
            </w:r>
          </w:p>
        </w:tc>
        <w:tc>
          <w:tcPr>
            <w:tcW w:w="7195" w:type="dxa"/>
          </w:tcPr>
          <w:p w14:paraId="4B085E1E" w14:textId="77777777" w:rsidR="00270CD4" w:rsidRPr="00001778" w:rsidRDefault="00270CD4" w:rsidP="00270CD4">
            <w:pPr>
              <w:pStyle w:val="ProductList-Body"/>
            </w:pPr>
            <w:r>
              <w:t>Add-On für Microsoft Social Listening Professional</w:t>
            </w:r>
          </w:p>
          <w:p w14:paraId="4B085E1F" w14:textId="77777777" w:rsidR="00FC2B19" w:rsidRPr="00001778" w:rsidRDefault="00FC2B19" w:rsidP="00FC2B19">
            <w:pPr>
              <w:pStyle w:val="ProductList-Body"/>
            </w:pPr>
            <w:r>
              <w:t>Microsoft Social Listening Professional Additional Posts</w:t>
            </w:r>
          </w:p>
          <w:p w14:paraId="4B085E20" w14:textId="77777777" w:rsidR="00FC2B19" w:rsidRDefault="00FC2B19" w:rsidP="00FC2B19">
            <w:pPr>
              <w:pStyle w:val="ProductList-Body"/>
            </w:pPr>
            <w:r>
              <w:t>Microsoft Social Listening Professional Education Additional Posts</w:t>
            </w:r>
          </w:p>
        </w:tc>
      </w:tr>
    </w:tbl>
    <w:p w14:paraId="4B085E22" w14:textId="77777777" w:rsidR="00FC2B19" w:rsidRPr="00001778" w:rsidRDefault="00FC2B19" w:rsidP="00FC2B19">
      <w:pPr>
        <w:pStyle w:val="ProductList-Body"/>
        <w:tabs>
          <w:tab w:val="clear" w:pos="158"/>
          <w:tab w:val="left" w:pos="180"/>
        </w:tabs>
      </w:pPr>
      <w:r>
        <w:rPr>
          <w:vertAlign w:val="superscript"/>
        </w:rPr>
        <w:t>1</w:t>
      </w:r>
      <w:r>
        <w:rPr>
          <w:i/>
        </w:rPr>
        <w:t>Mit aktiver SA</w:t>
      </w:r>
    </w:p>
    <w:p w14:paraId="4B085E23" w14:textId="77777777" w:rsidR="00FC2B19" w:rsidRPr="00917966" w:rsidRDefault="00FC2B19" w:rsidP="00FC2B19">
      <w:pPr>
        <w:pStyle w:val="ProductList-Body"/>
        <w:rPr>
          <w:sz w:val="16"/>
        </w:rPr>
      </w:pPr>
    </w:p>
    <w:p w14:paraId="4B085E24" w14:textId="77777777" w:rsidR="00FC2B19" w:rsidRPr="00001778" w:rsidRDefault="00FC2B19" w:rsidP="00FC2B19">
      <w:pPr>
        <w:pStyle w:val="ProductList-Body"/>
      </w:pPr>
      <w:r>
        <w:rPr>
          <w:b/>
          <w:color w:val="00188F"/>
        </w:rPr>
        <w:t>Zuweisung von Lizenzen</w:t>
      </w:r>
    </w:p>
    <w:p w14:paraId="4B085E25" w14:textId="77777777" w:rsidR="00FC2B19" w:rsidRPr="00001778"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4B085E26" w14:textId="77777777" w:rsidR="00FC2B19" w:rsidRPr="00917966" w:rsidRDefault="00FC2B19" w:rsidP="00FC2B19">
      <w:pPr>
        <w:pStyle w:val="ProductList-Body"/>
        <w:rPr>
          <w:sz w:val="16"/>
        </w:rPr>
      </w:pPr>
    </w:p>
    <w:p w14:paraId="4B085E27" w14:textId="77777777" w:rsidR="00FC2B19" w:rsidRPr="00001778" w:rsidRDefault="00FC2B19" w:rsidP="00FC2B19">
      <w:pPr>
        <w:pStyle w:val="ProductList-Body"/>
      </w:pPr>
      <w:r>
        <w:rPr>
          <w:b/>
          <w:color w:val="00188F"/>
        </w:rPr>
        <w:t>Nutzungsrechte</w:t>
      </w:r>
    </w:p>
    <w:p w14:paraId="4B085E28" w14:textId="77777777" w:rsidR="00E67F37" w:rsidRPr="00001778"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w:t>
      </w:r>
      <w:r w:rsidR="00917966">
        <w:t> </w:t>
      </w:r>
      <w:r>
        <w:t>die</w:t>
      </w:r>
      <w:r w:rsidR="007A700B">
        <w:t> </w:t>
      </w:r>
      <w:r>
        <w:t>Add-On-Nutzer-AL ab, wobei das frühere Datum maßgeblich ist. Der Erwerb dieser Add-On-Nutzer-ALs hat keine Auswirkungen auf die Nutzungsrechte für die Qualifizierende(n) Lizenz(en).</w:t>
      </w:r>
    </w:p>
    <w:p w14:paraId="4B085E29" w14:textId="77777777" w:rsidR="00002663" w:rsidRPr="00917966" w:rsidRDefault="00002663" w:rsidP="00FC2B19">
      <w:pPr>
        <w:pStyle w:val="ProductList-Body"/>
        <w:rPr>
          <w:sz w:val="16"/>
        </w:rPr>
      </w:pPr>
    </w:p>
    <w:p w14:paraId="4B085E2A" w14:textId="77777777" w:rsidR="00002663" w:rsidRPr="00001778" w:rsidRDefault="00002663" w:rsidP="00002663">
      <w:pPr>
        <w:pStyle w:val="ProductList-Body"/>
      </w:pPr>
      <w:r>
        <w:rPr>
          <w:b/>
          <w:color w:val="00188F"/>
        </w:rPr>
        <w:t>Microsoft Social Listening-Supportangebote</w:t>
      </w:r>
    </w:p>
    <w:p w14:paraId="4B085E2B" w14:textId="77777777" w:rsidR="00002663" w:rsidRPr="00001778" w:rsidRDefault="00002663" w:rsidP="00002663">
      <w:pPr>
        <w:autoSpaceDE w:val="0"/>
        <w:autoSpaceDN w:val="0"/>
        <w:spacing w:after="0" w:line="240" w:lineRule="auto"/>
      </w:pPr>
      <w:r>
        <w:rPr>
          <w:rFonts w:cstheme="minorHAnsi"/>
          <w:sz w:val="18"/>
          <w:szCs w:val="18"/>
        </w:rPr>
        <w:t xml:space="preserve">Details zu den Supportangeboten für Microsoft Social Listening sind </w:t>
      </w:r>
      <w:r>
        <w:rPr>
          <w:rStyle w:val="ProductList-BodyChar"/>
        </w:rPr>
        <w:t xml:space="preserve">unter </w:t>
      </w:r>
      <w:hyperlink r:id="rId51" w:anchor="support" w:history="1">
        <w:r>
          <w:rPr>
            <w:rStyle w:val="Hyperlink"/>
            <w:sz w:val="18"/>
          </w:rPr>
          <w:t>http://www.microsoft.com/en-us/dynamics/crm-purchase-online.aspx#support</w:t>
        </w:r>
      </w:hyperlink>
      <w:r>
        <w:rPr>
          <w:rFonts w:cstheme="minorHAnsi"/>
          <w:sz w:val="18"/>
          <w:szCs w:val="18"/>
        </w:rPr>
        <w:t xml:space="preserve"> verfügbar.</w:t>
      </w:r>
      <w:r w:rsidR="001708B0">
        <w:rPr>
          <w:rFonts w:cstheme="minorHAnsi"/>
          <w:sz w:val="18"/>
          <w:szCs w:val="18"/>
        </w:rPr>
        <w:t xml:space="preserve"> </w:t>
      </w:r>
      <w:r>
        <w:rPr>
          <w:sz w:val="18"/>
        </w:rPr>
        <w:t>Soweit nichts anderes zwischen einem Kunden und Microsoft schriftlich vereinbart wurde, wird der Support in</w:t>
      </w:r>
      <w:r w:rsidR="00917966">
        <w:rPr>
          <w:sz w:val="18"/>
        </w:rPr>
        <w:t> </w:t>
      </w:r>
      <w:r>
        <w:rPr>
          <w:sz w:val="18"/>
        </w:rPr>
        <w:t>englischer Sprache erbracht.</w:t>
      </w:r>
      <w:r w:rsidR="001708B0">
        <w:rPr>
          <w:sz w:val="18"/>
        </w:rPr>
        <w:t xml:space="preserve"> </w:t>
      </w:r>
      <w:r>
        <w:rPr>
          <w:sz w:val="18"/>
        </w:rPr>
        <w:t>Kunden werden gebeten, Supportfälle über das Internet zu melden und bei Einreichen der Supportanfrage den</w:t>
      </w:r>
      <w:r w:rsidR="00917966">
        <w:rPr>
          <w:sz w:val="18"/>
        </w:rPr>
        <w:t> </w:t>
      </w:r>
      <w:r>
        <w:rPr>
          <w:sz w:val="18"/>
        </w:rPr>
        <w:t>anfänglichen Schweregrad festzulegen.</w:t>
      </w:r>
    </w:p>
    <w:p w14:paraId="4B085E2C" w14:textId="77777777" w:rsidR="00E67F37" w:rsidRPr="00001778" w:rsidRDefault="00CD60C5" w:rsidP="00E67F37">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E2D" w14:textId="77777777" w:rsidR="00EE40B5" w:rsidRPr="00001778" w:rsidRDefault="00EE40B5" w:rsidP="00E67F37">
      <w:pPr>
        <w:pStyle w:val="ProductList-OfferingGroupHeading"/>
        <w:outlineLvl w:val="1"/>
      </w:pPr>
      <w:bookmarkStart w:id="1064" w:name="_Toc380513350"/>
      <w:bookmarkStart w:id="1065" w:name="_Toc380655400"/>
      <w:bookmarkStart w:id="1066" w:name="_Toc391370808"/>
      <w:r>
        <w:t>Office 365-Dienste</w:t>
      </w:r>
      <w:bookmarkEnd w:id="1028"/>
      <w:bookmarkEnd w:id="1029"/>
      <w:bookmarkEnd w:id="1030"/>
      <w:bookmarkEnd w:id="1064"/>
      <w:bookmarkEnd w:id="1065"/>
      <w:bookmarkEnd w:id="1066"/>
    </w:p>
    <w:p w14:paraId="4B085E2E" w14:textId="77777777" w:rsidR="00EE40B5" w:rsidRPr="00001778" w:rsidRDefault="00EE40B5" w:rsidP="00680B4D">
      <w:pPr>
        <w:pStyle w:val="ProductList-Offering2Heading"/>
        <w:outlineLvl w:val="2"/>
      </w:pPr>
      <w:r>
        <w:tab/>
      </w:r>
      <w:bookmarkStart w:id="1067" w:name="_Toc378147664"/>
      <w:bookmarkStart w:id="1068" w:name="_Toc378151561"/>
      <w:bookmarkStart w:id="1069" w:name="_Toc379797329"/>
      <w:bookmarkStart w:id="1070" w:name="_Toc380513351"/>
      <w:bookmarkStart w:id="1071" w:name="_Toc380655401"/>
      <w:bookmarkStart w:id="1072" w:name="_Toc391370809"/>
      <w:r>
        <w:t>Exchange Online</w:t>
      </w:r>
      <w:bookmarkEnd w:id="1067"/>
      <w:bookmarkEnd w:id="1068"/>
      <w:bookmarkEnd w:id="1069"/>
      <w:bookmarkEnd w:id="1070"/>
      <w:bookmarkEnd w:id="1071"/>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917966" w14:paraId="4B085E3A" w14:textId="77777777" w:rsidTr="00DD2A55">
        <w:trPr>
          <w:cantSplit/>
          <w:tblHeader/>
        </w:trPr>
        <w:tc>
          <w:tcPr>
            <w:tcW w:w="3214" w:type="dxa"/>
            <w:tcBorders>
              <w:bottom w:val="nil"/>
            </w:tcBorders>
            <w:shd w:val="clear" w:color="auto" w:fill="00188F"/>
          </w:tcPr>
          <w:p w14:paraId="4B085E2F" w14:textId="77777777" w:rsidR="00917966" w:rsidRPr="00EE0836" w:rsidRDefault="00917966"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5E30" w14:textId="77777777" w:rsidR="00917966" w:rsidRPr="00EE0836" w:rsidRDefault="00917966"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5E31" w14:textId="77777777" w:rsidR="00917966" w:rsidRPr="00EE0836" w:rsidRDefault="00917966" w:rsidP="00710425">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5E32"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5E33"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5E34"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5E35"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5E36"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5E37"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5E38"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37" w:type="dxa"/>
            <w:shd w:val="clear" w:color="auto" w:fill="00188F"/>
            <w:vAlign w:val="center"/>
          </w:tcPr>
          <w:p w14:paraId="4B085E39" w14:textId="77777777" w:rsidR="00917966" w:rsidRPr="002E5C74" w:rsidRDefault="00917966"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917966" w14:paraId="4B085E46"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3B" w14:textId="77777777" w:rsidR="00917966" w:rsidRPr="00111ECD" w:rsidRDefault="00917966" w:rsidP="0073317D">
            <w:pPr>
              <w:pStyle w:val="ProductList-Offering2"/>
            </w:pPr>
            <w:bookmarkStart w:id="1073" w:name="_Toc379797331"/>
            <w:bookmarkStart w:id="1074" w:name="_Toc380513353"/>
            <w:bookmarkStart w:id="1075" w:name="_Toc380655403"/>
            <w:bookmarkStart w:id="1076" w:name="_Toc391370810"/>
            <w:r>
              <w:t>Exchange Online-Archivierung für Exchange Online</w:t>
            </w:r>
            <w:r>
              <w:fldChar w:fldCharType="begin"/>
            </w:r>
            <w:r>
              <w:instrText>XE "Exchange Online-Archivierung für Exchange Online"</w:instrText>
            </w:r>
            <w:r>
              <w:fldChar w:fldCharType="end"/>
            </w:r>
            <w:r>
              <w:t xml:space="preserve"> (Nutzer-AL)</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3C"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3D"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3E"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3F"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40"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41"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42"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43" w14:textId="77777777" w:rsidR="00917966" w:rsidRPr="00FC2ED3" w:rsidRDefault="00917966" w:rsidP="0073317D">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00FC2ED3" w:rsidRPr="00FC2ED3">
              <w:rPr>
                <w:spacing w:val="-2"/>
                <w:szCs w:val="18"/>
              </w:rPr>
              <w:fldChar w:fldCharType="begin"/>
            </w:r>
            <w:r w:rsidR="00FC2ED3" w:rsidRPr="00FC2ED3">
              <w:rPr>
                <w:spacing w:val="-2"/>
                <w:szCs w:val="18"/>
              </w:rPr>
              <w:instrText xml:space="preserve"> </w:instrText>
            </w:r>
            <w:r w:rsidR="00FC2ED3" w:rsidRPr="00FC2ED3">
              <w:rPr>
                <w:color w:val="1F497D"/>
                <w:spacing w:val="-2"/>
                <w:szCs w:val="18"/>
              </w:rPr>
              <w:instrText>AutoTextList  \s NoStyle \t “</w:instrText>
            </w:r>
            <w:r w:rsidR="00FC2ED3" w:rsidRPr="00FC2ED3">
              <w:rPr>
                <w:spacing w:val="-2"/>
                <w:szCs w:val="18"/>
              </w:rPr>
              <w:instrText>Nicht organisationsweite Produkte in Open Value</w:instrText>
            </w:r>
            <w:r w:rsidR="00FC2ED3" w:rsidRPr="00FC2ED3">
              <w:rPr>
                <w:color w:val="1F497D"/>
                <w:spacing w:val="-2"/>
                <w:szCs w:val="18"/>
              </w:rPr>
              <w:instrText>”</w:instrText>
            </w:r>
            <w:r w:rsidR="00FC2ED3" w:rsidRPr="00FC2ED3">
              <w:rPr>
                <w:spacing w:val="-2"/>
                <w:szCs w:val="18"/>
              </w:rPr>
              <w:instrText xml:space="preserve"> </w:instrText>
            </w:r>
            <w:r w:rsidR="00FC2ED3" w:rsidRPr="00FC2ED3">
              <w:rPr>
                <w:spacing w:val="-2"/>
                <w:szCs w:val="18"/>
              </w:rPr>
              <w:fldChar w:fldCharType="separate"/>
            </w:r>
            <w:r w:rsidR="00FC2ED3" w:rsidRPr="00FC2ED3">
              <w:rPr>
                <w:color w:val="1F497D"/>
                <w:spacing w:val="-2"/>
                <w:szCs w:val="18"/>
              </w:rPr>
              <w:t xml:space="preserve"> </w:t>
            </w:r>
            <w:r w:rsidR="00FC2ED3" w:rsidRPr="00FC2ED3">
              <w:rPr>
                <w:spacing w:val="-2"/>
                <w:szCs w:val="18"/>
              </w:rPr>
              <w:t>P</w:t>
            </w:r>
            <w:r w:rsidR="00FC2ED3"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44"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E45" w14:textId="77777777" w:rsidR="00917966" w:rsidRDefault="00917966" w:rsidP="0073317D">
            <w:pPr>
              <w:pStyle w:val="ProductList-OfferingBody"/>
              <w:ind w:left="-113"/>
              <w:jc w:val="center"/>
            </w:pPr>
          </w:p>
        </w:tc>
      </w:tr>
      <w:tr w:rsidR="00FC2ED3" w14:paraId="4B085E52"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47" w14:textId="77777777" w:rsidR="00FC2ED3" w:rsidRPr="00111ECD" w:rsidRDefault="00FC2ED3" w:rsidP="0073317D">
            <w:pPr>
              <w:pStyle w:val="ProductList-Offering2"/>
            </w:pPr>
            <w:bookmarkStart w:id="1077" w:name="_Toc379797332"/>
            <w:bookmarkStart w:id="1078" w:name="_Toc380513354"/>
            <w:bookmarkStart w:id="1079" w:name="_Toc380655404"/>
            <w:bookmarkStart w:id="1080" w:name="_Toc391370811"/>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48" w14:textId="77777777" w:rsidR="00FC2ED3" w:rsidRDefault="00FC2ED3"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B085E49" w14:textId="77777777" w:rsidR="00FC2ED3" w:rsidRDefault="00FC2ED3" w:rsidP="0073317D">
            <w:pPr>
              <w:pStyle w:val="ProductList-OfferingBody"/>
              <w:ind w:left="-113"/>
              <w:jc w:val="center"/>
            </w:pPr>
            <w:r>
              <w:t>1</w:t>
            </w:r>
          </w:p>
        </w:tc>
        <w:tc>
          <w:tcPr>
            <w:tcW w:w="739" w:type="dxa"/>
            <w:shd w:val="clear" w:color="auto" w:fill="BFBFBF" w:themeFill="background1" w:themeFillShade="BF"/>
            <w:vAlign w:val="center"/>
          </w:tcPr>
          <w:p w14:paraId="4B085E4A"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4B" w14:textId="77777777" w:rsidR="00FC2ED3" w:rsidRDefault="00FC2ED3" w:rsidP="00DD2A55">
            <w:pPr>
              <w:pStyle w:val="ProductList-OfferingBody"/>
              <w:ind w:left="-113"/>
              <w:jc w:val="center"/>
            </w:pPr>
            <w:r w:rsidRPr="00D47D0A">
              <w:rPr>
                <w:szCs w:val="16"/>
              </w:rPr>
              <w:fldChar w:fldCharType="begin"/>
            </w:r>
            <w:r w:rsidRPr="00D47D0A">
              <w:rPr>
                <w:szCs w:val="16"/>
              </w:rPr>
              <w:instrText xml:space="preserve"> </w:instrText>
            </w:r>
            <w:r w:rsidRPr="00D47D0A">
              <w:rPr>
                <w:color w:val="1F497D"/>
                <w:szCs w:val="16"/>
              </w:rPr>
              <w:instrText>AutoTextList  \s NoStyle \t “</w:instrText>
            </w:r>
            <w:r w:rsidRPr="00D47D0A">
              <w:rPr>
                <w:szCs w:val="16"/>
              </w:rPr>
              <w:instrText>Zusätzliches Produkt</w:instrText>
            </w:r>
            <w:r w:rsidRPr="00D47D0A">
              <w:rPr>
                <w:color w:val="1F497D"/>
                <w:szCs w:val="16"/>
              </w:rPr>
              <w:instrText>”</w:instrText>
            </w:r>
            <w:r w:rsidRPr="00D47D0A">
              <w:rPr>
                <w:szCs w:val="16"/>
              </w:rPr>
              <w:instrText xml:space="preserve"> </w:instrText>
            </w:r>
            <w:r w:rsidRPr="00D47D0A">
              <w:rPr>
                <w:szCs w:val="16"/>
              </w:rPr>
              <w:fldChar w:fldCharType="separate"/>
            </w:r>
            <w:r w:rsidRPr="00D47D0A">
              <w:rPr>
                <w:color w:val="1F497D"/>
                <w:szCs w:val="16"/>
              </w:rPr>
              <w:t xml:space="preserve"> </w:t>
            </w:r>
            <w:r w:rsidRPr="00D47D0A">
              <w:rPr>
                <w:szCs w:val="16"/>
              </w:rPr>
              <w:t>A</w:t>
            </w:r>
            <w:r w:rsidRPr="00D47D0A">
              <w:rPr>
                <w:szCs w:val="16"/>
              </w:rPr>
              <w:fldChar w:fldCharType="end"/>
            </w:r>
            <w:r>
              <w:t>,</w:t>
            </w:r>
            <w:r w:rsidRPr="00DD2A55">
              <w:rPr>
                <w:szCs w:val="18"/>
              </w:rPr>
              <w:fldChar w:fldCharType="begin"/>
            </w:r>
            <w:r w:rsidRPr="00DD2A55">
              <w:rPr>
                <w:szCs w:val="18"/>
              </w:rPr>
              <w:instrText xml:space="preserve"> </w:instrText>
            </w:r>
            <w:r w:rsidRPr="00DD2A55">
              <w:rPr>
                <w:color w:val="1F497D"/>
                <w:szCs w:val="18"/>
              </w:rPr>
              <w:instrText>AutoTextList  \s NoStyle \t “</w:instrText>
            </w:r>
            <w:r w:rsidRPr="00DD2A55">
              <w:rPr>
                <w:szCs w:val="18"/>
              </w:rPr>
              <w:instrText>Studentenangebot (nur EES)</w:instrText>
            </w:r>
            <w:r w:rsidRPr="00DD2A55">
              <w:rPr>
                <w:color w:val="1F497D"/>
                <w:szCs w:val="18"/>
              </w:rPr>
              <w:instrText>”</w:instrText>
            </w:r>
            <w:r w:rsidRPr="00DD2A55">
              <w:rPr>
                <w:szCs w:val="18"/>
              </w:rPr>
              <w:instrText xml:space="preserve"> </w:instrText>
            </w:r>
            <w:r w:rsidRPr="00DD2A55">
              <w:rPr>
                <w:szCs w:val="18"/>
              </w:rPr>
              <w:fldChar w:fldCharType="separate"/>
            </w:r>
            <w:r w:rsidRPr="00DD2A55">
              <w:rPr>
                <w:szCs w:val="18"/>
              </w:rPr>
              <w:t>SE</w:t>
            </w:r>
            <w:r w:rsidRPr="00DD2A55">
              <w:rPr>
                <w:szCs w:val="18"/>
              </w:rPr>
              <w:fldChar w:fldCharType="end"/>
            </w:r>
          </w:p>
        </w:tc>
        <w:tc>
          <w:tcPr>
            <w:tcW w:w="739" w:type="dxa"/>
            <w:shd w:val="clear" w:color="auto" w:fill="70AD47" w:themeFill="accent6"/>
            <w:vAlign w:val="center"/>
          </w:tcPr>
          <w:p w14:paraId="4B085E4C" w14:textId="77777777" w:rsidR="00FC2ED3" w:rsidRDefault="00FC2ED3" w:rsidP="0073317D">
            <w:pPr>
              <w:pStyle w:val="ProductList-OfferingBody"/>
              <w:ind w:left="-113"/>
              <w:jc w:val="center"/>
            </w:pPr>
          </w:p>
        </w:tc>
        <w:tc>
          <w:tcPr>
            <w:tcW w:w="738" w:type="dxa"/>
            <w:shd w:val="clear" w:color="auto" w:fill="BFBFBF" w:themeFill="background1" w:themeFillShade="BF"/>
            <w:vAlign w:val="center"/>
          </w:tcPr>
          <w:p w14:paraId="4B085E4D" w14:textId="77777777" w:rsidR="00FC2ED3" w:rsidRDefault="00FC2ED3" w:rsidP="0073317D">
            <w:pPr>
              <w:pStyle w:val="ProductList-OfferingBody"/>
              <w:ind w:left="-113"/>
              <w:jc w:val="center"/>
            </w:pPr>
          </w:p>
        </w:tc>
        <w:tc>
          <w:tcPr>
            <w:tcW w:w="739" w:type="dxa"/>
            <w:shd w:val="clear" w:color="auto" w:fill="BFBFBF" w:themeFill="background1" w:themeFillShade="BF"/>
            <w:vAlign w:val="center"/>
          </w:tcPr>
          <w:p w14:paraId="4B085E4E"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4F" w14:textId="77777777" w:rsidR="00FC2ED3" w:rsidRPr="00FC2ED3" w:rsidRDefault="00FC2ED3"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50" w14:textId="77777777" w:rsidR="00FC2ED3" w:rsidRDefault="00FC2ED3" w:rsidP="0073317D">
            <w:pPr>
              <w:pStyle w:val="ProductList-OfferingBody"/>
              <w:ind w:left="-113"/>
              <w:jc w:val="center"/>
            </w:pPr>
          </w:p>
        </w:tc>
        <w:tc>
          <w:tcPr>
            <w:tcW w:w="937" w:type="dxa"/>
            <w:shd w:val="clear" w:color="auto" w:fill="BFBFBF" w:themeFill="background1" w:themeFillShade="BF"/>
            <w:vAlign w:val="center"/>
          </w:tcPr>
          <w:p w14:paraId="4B085E51" w14:textId="77777777" w:rsidR="00FC2ED3" w:rsidRDefault="00FC2ED3" w:rsidP="0073317D">
            <w:pPr>
              <w:pStyle w:val="ProductList-OfferingBody"/>
              <w:ind w:left="-113"/>
              <w:jc w:val="center"/>
            </w:pPr>
          </w:p>
        </w:tc>
      </w:tr>
      <w:tr w:rsidR="00FC2ED3" w14:paraId="4B085E5E"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53" w14:textId="77777777" w:rsidR="00FC2ED3" w:rsidRPr="00111ECD" w:rsidRDefault="00FC2ED3" w:rsidP="00FC3FF1">
            <w:pPr>
              <w:pStyle w:val="ProductList-Offering2"/>
            </w:pPr>
            <w:bookmarkStart w:id="1081" w:name="_Toc379797333"/>
            <w:bookmarkStart w:id="1082" w:name="_Toc380513355"/>
            <w:bookmarkStart w:id="1083" w:name="_Toc380655405"/>
            <w:bookmarkStart w:id="1084" w:name="_Toc391370812"/>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E54" w14:textId="77777777" w:rsidR="00FC2ED3" w:rsidRDefault="00FC2ED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55"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56" w14:textId="77777777" w:rsidR="00FC2ED3" w:rsidRPr="00D47D0A" w:rsidRDefault="00FC2ED3"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57" w14:textId="77777777" w:rsidR="00FC2ED3" w:rsidRPr="005A0966" w:rsidRDefault="00FC2ED3" w:rsidP="004D0ACF">
            <w:pPr>
              <w:pStyle w:val="ProductList-OfferingBody"/>
              <w:ind w:left="-113"/>
              <w:jc w:val="center"/>
            </w:pPr>
          </w:p>
        </w:tc>
        <w:tc>
          <w:tcPr>
            <w:tcW w:w="739" w:type="dxa"/>
            <w:shd w:val="clear" w:color="auto" w:fill="BFBFBF" w:themeFill="background1" w:themeFillShade="BF"/>
            <w:vAlign w:val="center"/>
          </w:tcPr>
          <w:p w14:paraId="4B085E58" w14:textId="77777777" w:rsidR="00FC2ED3" w:rsidRDefault="00FC2ED3" w:rsidP="0073317D">
            <w:pPr>
              <w:pStyle w:val="ProductList-OfferingBody"/>
              <w:ind w:left="-113"/>
              <w:jc w:val="center"/>
            </w:pPr>
          </w:p>
        </w:tc>
        <w:tc>
          <w:tcPr>
            <w:tcW w:w="738" w:type="dxa"/>
            <w:shd w:val="clear" w:color="auto" w:fill="BFBFBF" w:themeFill="background1" w:themeFillShade="BF"/>
            <w:vAlign w:val="center"/>
          </w:tcPr>
          <w:p w14:paraId="4B085E59" w14:textId="77777777" w:rsidR="00FC2ED3" w:rsidRDefault="00FC2ED3" w:rsidP="0073317D">
            <w:pPr>
              <w:pStyle w:val="ProductList-OfferingBody"/>
              <w:ind w:left="-113"/>
              <w:jc w:val="center"/>
            </w:pPr>
          </w:p>
        </w:tc>
        <w:tc>
          <w:tcPr>
            <w:tcW w:w="739" w:type="dxa"/>
            <w:shd w:val="clear" w:color="auto" w:fill="BFBFBF" w:themeFill="background1" w:themeFillShade="BF"/>
            <w:vAlign w:val="center"/>
          </w:tcPr>
          <w:p w14:paraId="4B085E5A"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5B" w14:textId="77777777" w:rsidR="00FC2ED3" w:rsidRPr="00FC2ED3" w:rsidRDefault="00FC2ED3"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5C" w14:textId="77777777" w:rsidR="00FC2ED3" w:rsidRDefault="00FC2ED3" w:rsidP="0073317D">
            <w:pPr>
              <w:pStyle w:val="ProductList-OfferingBody"/>
              <w:ind w:left="-113"/>
              <w:jc w:val="center"/>
            </w:pPr>
          </w:p>
        </w:tc>
        <w:tc>
          <w:tcPr>
            <w:tcW w:w="937" w:type="dxa"/>
            <w:shd w:val="clear" w:color="auto" w:fill="BFBFBF" w:themeFill="background1" w:themeFillShade="BF"/>
            <w:vAlign w:val="center"/>
          </w:tcPr>
          <w:p w14:paraId="4B085E5D" w14:textId="77777777" w:rsidR="00FC2ED3" w:rsidRDefault="00FC2ED3" w:rsidP="0073317D">
            <w:pPr>
              <w:pStyle w:val="ProductList-OfferingBody"/>
              <w:ind w:left="-113"/>
              <w:jc w:val="center"/>
            </w:pPr>
          </w:p>
        </w:tc>
      </w:tr>
      <w:tr w:rsidR="00FC2ED3" w14:paraId="4B085E6A"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5F" w14:textId="77777777" w:rsidR="00FC2ED3" w:rsidRPr="00111ECD" w:rsidRDefault="00FC2ED3" w:rsidP="0073317D">
            <w:pPr>
              <w:pStyle w:val="ProductList-Offering2"/>
            </w:pPr>
            <w:bookmarkStart w:id="1085" w:name="_Toc379797334"/>
            <w:bookmarkStart w:id="1086" w:name="_Toc380513356"/>
            <w:bookmarkStart w:id="1087" w:name="_Toc380655406"/>
            <w:bookmarkStart w:id="1088" w:name="_Toc391370813"/>
            <w:r>
              <w:t>Exchange Online-Archivierung für Exchange Server</w:t>
            </w:r>
            <w:r>
              <w:fldChar w:fldCharType="begin"/>
            </w:r>
            <w:r>
              <w:instrText>XE "Exchange Online-Archivierung für Exchange Server"</w:instrText>
            </w:r>
            <w:r>
              <w:fldChar w:fldCharType="end"/>
            </w:r>
            <w:r>
              <w:t xml:space="preserve"> (Nutzer-AL)</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60" w14:textId="77777777" w:rsidR="00FC2ED3" w:rsidRDefault="00FC2ED3"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B085E61" w14:textId="77777777" w:rsidR="00FC2ED3" w:rsidRDefault="00FC2ED3" w:rsidP="0073317D">
            <w:pPr>
              <w:pStyle w:val="ProductList-OfferingBody"/>
              <w:ind w:left="-113"/>
              <w:jc w:val="center"/>
            </w:pPr>
            <w:r>
              <w:t>1</w:t>
            </w:r>
          </w:p>
        </w:tc>
        <w:tc>
          <w:tcPr>
            <w:tcW w:w="739" w:type="dxa"/>
            <w:shd w:val="clear" w:color="auto" w:fill="70AD47" w:themeFill="accent6"/>
            <w:vAlign w:val="center"/>
          </w:tcPr>
          <w:p w14:paraId="4B085E62" w14:textId="77777777" w:rsidR="00FC2ED3" w:rsidRPr="00D47D0A" w:rsidRDefault="00FC2ED3"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70AD47" w:themeFill="accent6"/>
            <w:vAlign w:val="center"/>
          </w:tcPr>
          <w:p w14:paraId="4B085E63" w14:textId="77777777" w:rsidR="00FC2ED3" w:rsidRDefault="00FC2ED3" w:rsidP="0073317D">
            <w:pPr>
              <w:pStyle w:val="ProductList-OfferingBody"/>
              <w:ind w:left="-113"/>
              <w:jc w:val="center"/>
            </w:pPr>
            <w:r w:rsidRPr="00D47D0A">
              <w:rPr>
                <w:szCs w:val="16"/>
              </w:rPr>
              <w:fldChar w:fldCharType="begin"/>
            </w:r>
            <w:r w:rsidRPr="00D47D0A">
              <w:rPr>
                <w:szCs w:val="16"/>
              </w:rPr>
              <w:instrText xml:space="preserve"> </w:instrText>
            </w:r>
            <w:r w:rsidRPr="00D47D0A">
              <w:rPr>
                <w:color w:val="1F497D"/>
                <w:szCs w:val="16"/>
              </w:rPr>
              <w:instrText>AutoTextList  \s NoStyle \t “</w:instrText>
            </w:r>
            <w:r w:rsidRPr="00D47D0A">
              <w:rPr>
                <w:szCs w:val="16"/>
              </w:rPr>
              <w:instrText>Zusätzliches Produkt</w:instrText>
            </w:r>
            <w:r w:rsidRPr="00D47D0A">
              <w:rPr>
                <w:color w:val="1F497D"/>
                <w:szCs w:val="16"/>
              </w:rPr>
              <w:instrText>”</w:instrText>
            </w:r>
            <w:r w:rsidRPr="00D47D0A">
              <w:rPr>
                <w:szCs w:val="16"/>
              </w:rPr>
              <w:instrText xml:space="preserve"> </w:instrText>
            </w:r>
            <w:r w:rsidRPr="00D47D0A">
              <w:rPr>
                <w:szCs w:val="16"/>
              </w:rPr>
              <w:fldChar w:fldCharType="separate"/>
            </w:r>
            <w:r w:rsidRPr="00D47D0A">
              <w:rPr>
                <w:color w:val="1F497D"/>
                <w:szCs w:val="16"/>
              </w:rPr>
              <w:t xml:space="preserve"> </w:t>
            </w:r>
            <w:r w:rsidRPr="00D47D0A">
              <w:rPr>
                <w:szCs w:val="16"/>
              </w:rPr>
              <w:t>A</w:t>
            </w:r>
            <w:r w:rsidRPr="00D47D0A">
              <w:rPr>
                <w:szCs w:val="16"/>
              </w:rPr>
              <w:fldChar w:fldCharType="end"/>
            </w:r>
            <w:r>
              <w:t>,</w:t>
            </w: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Studentenangebot</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ST</w:t>
            </w:r>
            <w:r w:rsidRPr="00FC2ED3">
              <w:rPr>
                <w:szCs w:val="18"/>
              </w:rPr>
              <w:fldChar w:fldCharType="end"/>
            </w:r>
          </w:p>
        </w:tc>
        <w:tc>
          <w:tcPr>
            <w:tcW w:w="739" w:type="dxa"/>
            <w:shd w:val="clear" w:color="auto" w:fill="70AD47" w:themeFill="accent6"/>
            <w:vAlign w:val="center"/>
          </w:tcPr>
          <w:p w14:paraId="4B085E64" w14:textId="77777777" w:rsidR="00FC2ED3" w:rsidRDefault="00FC2ED3" w:rsidP="0073317D">
            <w:pPr>
              <w:pStyle w:val="ProductList-OfferingBody"/>
              <w:ind w:left="-113"/>
              <w:jc w:val="center"/>
            </w:pPr>
          </w:p>
        </w:tc>
        <w:tc>
          <w:tcPr>
            <w:tcW w:w="738" w:type="dxa"/>
            <w:shd w:val="clear" w:color="auto" w:fill="BFBFBF" w:themeFill="background1" w:themeFillShade="BF"/>
            <w:vAlign w:val="center"/>
          </w:tcPr>
          <w:p w14:paraId="4B085E65" w14:textId="77777777" w:rsidR="00FC2ED3" w:rsidRDefault="00FC2ED3" w:rsidP="0073317D">
            <w:pPr>
              <w:pStyle w:val="ProductList-OfferingBody"/>
              <w:ind w:left="-113"/>
              <w:jc w:val="center"/>
            </w:pPr>
          </w:p>
        </w:tc>
        <w:tc>
          <w:tcPr>
            <w:tcW w:w="739" w:type="dxa"/>
            <w:shd w:val="clear" w:color="auto" w:fill="BFBFBF" w:themeFill="background1" w:themeFillShade="BF"/>
            <w:vAlign w:val="center"/>
          </w:tcPr>
          <w:p w14:paraId="4B085E66"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67" w14:textId="77777777" w:rsidR="00FC2ED3" w:rsidRPr="00FC2ED3" w:rsidRDefault="00FC2ED3"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68" w14:textId="77777777" w:rsidR="00FC2ED3" w:rsidRDefault="00FC2ED3" w:rsidP="0073317D">
            <w:pPr>
              <w:pStyle w:val="ProductList-OfferingBody"/>
              <w:ind w:left="-113"/>
              <w:jc w:val="center"/>
            </w:pPr>
          </w:p>
        </w:tc>
        <w:tc>
          <w:tcPr>
            <w:tcW w:w="937" w:type="dxa"/>
            <w:shd w:val="clear" w:color="auto" w:fill="BFBFBF" w:themeFill="background1" w:themeFillShade="BF"/>
            <w:vAlign w:val="center"/>
          </w:tcPr>
          <w:p w14:paraId="4B085E69" w14:textId="77777777" w:rsidR="00FC2ED3" w:rsidRDefault="00FC2ED3" w:rsidP="0073317D">
            <w:pPr>
              <w:pStyle w:val="ProductList-OfferingBody"/>
              <w:ind w:left="-113"/>
              <w:jc w:val="center"/>
            </w:pPr>
          </w:p>
        </w:tc>
      </w:tr>
      <w:tr w:rsidR="00FC2ED3" w14:paraId="4B085E76"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6B" w14:textId="77777777" w:rsidR="00FC2ED3" w:rsidRPr="00111ECD" w:rsidRDefault="00FC2ED3" w:rsidP="0073317D">
            <w:pPr>
              <w:pStyle w:val="ProductList-Offering2"/>
            </w:pPr>
            <w:bookmarkStart w:id="1089" w:name="_Toc379797335"/>
            <w:bookmarkStart w:id="1090" w:name="_Toc380513357"/>
            <w:bookmarkStart w:id="1091" w:name="_Toc380655407"/>
            <w:bookmarkStart w:id="1092" w:name="_Toc391370814"/>
            <w:r>
              <w:t>Exchange Online-Archivierung für Exchange Server A</w:t>
            </w:r>
            <w:r>
              <w:fldChar w:fldCharType="begin"/>
            </w:r>
            <w:r>
              <w:instrText>XE "Exchange Online-Archivierung für Exchange Server A"</w:instrText>
            </w:r>
            <w:r>
              <w:fldChar w:fldCharType="end"/>
            </w:r>
            <w:r>
              <w:t xml:space="preserve"> (Nutzer-AL)</w:t>
            </w:r>
            <w:bookmarkEnd w:id="1089"/>
            <w:bookmarkEnd w:id="1090"/>
            <w:bookmarkEnd w:id="1091"/>
            <w:bookmarkEnd w:id="109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6C" w14:textId="77777777" w:rsidR="00FC2ED3" w:rsidRDefault="00FC2ED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6D" w14:textId="77777777" w:rsidR="00FC2ED3" w:rsidRDefault="00FC2ED3" w:rsidP="0073317D">
            <w:pPr>
              <w:pStyle w:val="ProductList-OfferingBody"/>
              <w:ind w:left="-113"/>
              <w:jc w:val="center"/>
            </w:pPr>
          </w:p>
        </w:tc>
        <w:tc>
          <w:tcPr>
            <w:tcW w:w="739" w:type="dxa"/>
            <w:shd w:val="clear" w:color="auto" w:fill="BFBFBF" w:themeFill="background1" w:themeFillShade="BF"/>
            <w:vAlign w:val="center"/>
          </w:tcPr>
          <w:p w14:paraId="4B085E6E"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6F" w14:textId="77777777" w:rsidR="00FC2ED3" w:rsidRPr="00FC2ED3" w:rsidRDefault="00FC2ED3" w:rsidP="0073317D">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Zusätzliches Produkt (nur EES)</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AE</w:t>
            </w:r>
            <w:r w:rsidRPr="00FC2ED3">
              <w:rPr>
                <w:szCs w:val="18"/>
              </w:rPr>
              <w:fldChar w:fldCharType="end"/>
            </w:r>
          </w:p>
        </w:tc>
        <w:tc>
          <w:tcPr>
            <w:tcW w:w="739" w:type="dxa"/>
            <w:shd w:val="clear" w:color="auto" w:fill="70AD47" w:themeFill="accent6"/>
            <w:vAlign w:val="center"/>
          </w:tcPr>
          <w:p w14:paraId="4B085E70" w14:textId="77777777" w:rsidR="00FC2ED3" w:rsidRDefault="00FC2ED3" w:rsidP="0073317D">
            <w:pPr>
              <w:pStyle w:val="ProductList-OfferingBody"/>
              <w:ind w:left="-113"/>
              <w:jc w:val="center"/>
            </w:pPr>
          </w:p>
        </w:tc>
        <w:tc>
          <w:tcPr>
            <w:tcW w:w="738" w:type="dxa"/>
            <w:shd w:val="clear" w:color="auto" w:fill="BFBFBF" w:themeFill="background1" w:themeFillShade="BF"/>
            <w:vAlign w:val="center"/>
          </w:tcPr>
          <w:p w14:paraId="4B085E71" w14:textId="77777777" w:rsidR="00FC2ED3" w:rsidRDefault="00FC2ED3" w:rsidP="0073317D">
            <w:pPr>
              <w:pStyle w:val="ProductList-OfferingBody"/>
              <w:ind w:left="-113"/>
              <w:jc w:val="center"/>
            </w:pPr>
          </w:p>
        </w:tc>
        <w:tc>
          <w:tcPr>
            <w:tcW w:w="739" w:type="dxa"/>
            <w:shd w:val="clear" w:color="auto" w:fill="BFBFBF" w:themeFill="background1" w:themeFillShade="BF"/>
            <w:vAlign w:val="center"/>
          </w:tcPr>
          <w:p w14:paraId="4B085E72"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73" w14:textId="77777777" w:rsidR="00FC2ED3" w:rsidRPr="00FC2ED3" w:rsidRDefault="00FC2ED3"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74" w14:textId="77777777" w:rsidR="00FC2ED3" w:rsidRDefault="00FC2ED3" w:rsidP="0073317D">
            <w:pPr>
              <w:pStyle w:val="ProductList-OfferingBody"/>
              <w:ind w:left="-113"/>
              <w:jc w:val="center"/>
            </w:pPr>
          </w:p>
        </w:tc>
        <w:tc>
          <w:tcPr>
            <w:tcW w:w="937" w:type="dxa"/>
            <w:shd w:val="clear" w:color="auto" w:fill="BFBFBF" w:themeFill="background1" w:themeFillShade="BF"/>
            <w:vAlign w:val="center"/>
          </w:tcPr>
          <w:p w14:paraId="4B085E75" w14:textId="77777777" w:rsidR="00FC2ED3" w:rsidRDefault="00FC2ED3" w:rsidP="0073317D">
            <w:pPr>
              <w:pStyle w:val="ProductList-OfferingBody"/>
              <w:ind w:left="-113"/>
              <w:jc w:val="center"/>
            </w:pPr>
          </w:p>
        </w:tc>
      </w:tr>
      <w:tr w:rsidR="00FC2ED3" w14:paraId="4B085E82"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77" w14:textId="77777777" w:rsidR="00FC2ED3" w:rsidRPr="00111ECD" w:rsidRDefault="00FC2ED3" w:rsidP="00FC3FF1">
            <w:pPr>
              <w:pStyle w:val="ProductList-Offering2"/>
            </w:pPr>
            <w:bookmarkStart w:id="1093" w:name="_Toc379797336"/>
            <w:bookmarkStart w:id="1094" w:name="_Toc380513358"/>
            <w:bookmarkStart w:id="1095" w:name="_Toc380655408"/>
            <w:bookmarkStart w:id="1096" w:name="_Toc391370815"/>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E78" w14:textId="77777777" w:rsidR="00FC2ED3" w:rsidRDefault="00FC2ED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79"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7A" w14:textId="77777777" w:rsidR="00FC2ED3" w:rsidRPr="00D47D0A" w:rsidRDefault="00FC2ED3"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7B" w14:textId="77777777" w:rsidR="00FC2ED3" w:rsidRDefault="00FC2ED3" w:rsidP="0073317D">
            <w:pPr>
              <w:pStyle w:val="ProductList-OfferingBody"/>
              <w:ind w:left="-113"/>
              <w:jc w:val="center"/>
            </w:pPr>
          </w:p>
        </w:tc>
        <w:tc>
          <w:tcPr>
            <w:tcW w:w="739" w:type="dxa"/>
            <w:shd w:val="clear" w:color="auto" w:fill="BFBFBF" w:themeFill="background1" w:themeFillShade="BF"/>
            <w:vAlign w:val="center"/>
          </w:tcPr>
          <w:p w14:paraId="4B085E7C" w14:textId="77777777" w:rsidR="00FC2ED3" w:rsidRDefault="00FC2ED3" w:rsidP="0073317D">
            <w:pPr>
              <w:pStyle w:val="ProductList-OfferingBody"/>
              <w:ind w:left="-113"/>
              <w:jc w:val="center"/>
            </w:pPr>
          </w:p>
        </w:tc>
        <w:tc>
          <w:tcPr>
            <w:tcW w:w="738" w:type="dxa"/>
            <w:shd w:val="clear" w:color="auto" w:fill="BFBFBF" w:themeFill="background1" w:themeFillShade="BF"/>
            <w:vAlign w:val="center"/>
          </w:tcPr>
          <w:p w14:paraId="4B085E7D" w14:textId="77777777" w:rsidR="00FC2ED3" w:rsidRDefault="00FC2ED3" w:rsidP="0073317D">
            <w:pPr>
              <w:pStyle w:val="ProductList-OfferingBody"/>
              <w:ind w:left="-113"/>
              <w:jc w:val="center"/>
            </w:pPr>
          </w:p>
        </w:tc>
        <w:tc>
          <w:tcPr>
            <w:tcW w:w="739" w:type="dxa"/>
            <w:shd w:val="clear" w:color="auto" w:fill="BFBFBF" w:themeFill="background1" w:themeFillShade="BF"/>
            <w:vAlign w:val="center"/>
          </w:tcPr>
          <w:p w14:paraId="4B085E7E"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7F" w14:textId="77777777" w:rsidR="00FC2ED3" w:rsidRPr="00FC2ED3" w:rsidRDefault="00FC2ED3"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80" w14:textId="77777777" w:rsidR="00FC2ED3" w:rsidRDefault="00FC2ED3" w:rsidP="0073317D">
            <w:pPr>
              <w:pStyle w:val="ProductList-OfferingBody"/>
              <w:ind w:left="-113"/>
              <w:jc w:val="center"/>
            </w:pPr>
          </w:p>
        </w:tc>
        <w:tc>
          <w:tcPr>
            <w:tcW w:w="937" w:type="dxa"/>
            <w:shd w:val="clear" w:color="auto" w:fill="BFBFBF" w:themeFill="background1" w:themeFillShade="BF"/>
            <w:vAlign w:val="center"/>
          </w:tcPr>
          <w:p w14:paraId="4B085E81" w14:textId="77777777" w:rsidR="00FC2ED3" w:rsidRDefault="00FC2ED3" w:rsidP="0073317D">
            <w:pPr>
              <w:pStyle w:val="ProductList-OfferingBody"/>
              <w:ind w:left="-113"/>
              <w:jc w:val="center"/>
            </w:pPr>
          </w:p>
        </w:tc>
      </w:tr>
      <w:tr w:rsidR="00917966" w14:paraId="4B085E8E"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83" w14:textId="77777777" w:rsidR="00917966" w:rsidRPr="00111ECD" w:rsidRDefault="00917966" w:rsidP="0073317D">
            <w:pPr>
              <w:pStyle w:val="ProductList-Offering2"/>
            </w:pPr>
            <w:bookmarkStart w:id="1097" w:name="_Toc379797337"/>
            <w:bookmarkStart w:id="1098" w:name="_Toc380513359"/>
            <w:bookmarkStart w:id="1099" w:name="_Toc380655409"/>
            <w:bookmarkStart w:id="1100" w:name="_Toc391370816"/>
            <w:r>
              <w:t>Exchange Online Kiosk</w:t>
            </w:r>
            <w:r>
              <w:fldChar w:fldCharType="begin"/>
            </w:r>
            <w:r>
              <w:instrText>XE "Exchange Online Kiosk"</w:instrText>
            </w:r>
            <w:r>
              <w:fldChar w:fldCharType="end"/>
            </w:r>
            <w:r>
              <w:t xml:space="preserve"> (Nutzer-AL)</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84"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85"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86"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87"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88"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89"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8A"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8B"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8C" w14:textId="77777777" w:rsidR="00917966" w:rsidRDefault="00917966" w:rsidP="0073317D">
            <w:pPr>
              <w:pStyle w:val="ProductList-OfferingBody"/>
              <w:ind w:left="-113"/>
              <w:jc w:val="center"/>
            </w:pPr>
          </w:p>
        </w:tc>
        <w:tc>
          <w:tcPr>
            <w:tcW w:w="937" w:type="dxa"/>
            <w:shd w:val="clear" w:color="auto" w:fill="70AD47" w:themeFill="accent6"/>
            <w:vAlign w:val="center"/>
          </w:tcPr>
          <w:p w14:paraId="4B085E8D"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917966" w14:paraId="4B085E9A"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8F" w14:textId="77777777" w:rsidR="00917966" w:rsidRPr="00111ECD" w:rsidRDefault="00917966" w:rsidP="0073317D">
            <w:pPr>
              <w:pStyle w:val="ProductList-Offering2"/>
            </w:pPr>
            <w:bookmarkStart w:id="1101" w:name="_Toc379797338"/>
            <w:bookmarkStart w:id="1102" w:name="_Toc380513360"/>
            <w:bookmarkStart w:id="1103" w:name="_Toc380655410"/>
            <w:bookmarkStart w:id="1104" w:name="_Toc39137081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E90"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91"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92" w14:textId="77777777" w:rsidR="00917966" w:rsidRPr="005A0966" w:rsidRDefault="00917966" w:rsidP="0073317D">
            <w:pPr>
              <w:pStyle w:val="ProductList-OfferingBody"/>
              <w:ind w:left="-113"/>
              <w:jc w:val="center"/>
            </w:pPr>
          </w:p>
        </w:tc>
        <w:tc>
          <w:tcPr>
            <w:tcW w:w="739" w:type="dxa"/>
            <w:shd w:val="clear" w:color="auto" w:fill="BFBFBF" w:themeFill="background1" w:themeFillShade="BF"/>
            <w:vAlign w:val="center"/>
          </w:tcPr>
          <w:p w14:paraId="4B085E93"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94"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95"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96"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97"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98"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E99" w14:textId="77777777" w:rsidR="00917966" w:rsidRPr="005A0966" w:rsidRDefault="00917966" w:rsidP="0073317D">
            <w:pPr>
              <w:pStyle w:val="ProductList-OfferingBody"/>
              <w:ind w:left="-113"/>
              <w:jc w:val="center"/>
            </w:pPr>
          </w:p>
        </w:tc>
      </w:tr>
      <w:tr w:rsidR="00FC2ED3" w14:paraId="4B085EA6"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9B" w14:textId="77777777" w:rsidR="00FC2ED3" w:rsidRPr="00111ECD" w:rsidRDefault="00FC2ED3" w:rsidP="0073317D">
            <w:pPr>
              <w:pStyle w:val="ProductList-Offering2"/>
            </w:pPr>
            <w:bookmarkStart w:id="1105" w:name="_Toc379797339"/>
            <w:bookmarkStart w:id="1106" w:name="_Toc380513361"/>
            <w:bookmarkStart w:id="1107" w:name="_Toc380655411"/>
            <w:bookmarkStart w:id="1108" w:name="_Toc391370818"/>
            <w:r>
              <w:t>Exchange Online Plan 1</w:t>
            </w:r>
            <w:r>
              <w:fldChar w:fldCharType="begin"/>
            </w:r>
            <w:r>
              <w:instrText>XE "Exchange Online Plan 1"</w:instrText>
            </w:r>
            <w:r>
              <w:fldChar w:fldCharType="end"/>
            </w:r>
            <w:r>
              <w:t xml:space="preserve"> (Nutzer-AL)</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9C" w14:textId="77777777" w:rsidR="00FC2ED3" w:rsidRDefault="00FC2ED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9D"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9E" w14:textId="77777777" w:rsidR="00FC2ED3" w:rsidRPr="00D47D0A" w:rsidRDefault="00FC2ED3"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9F"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A0" w14:textId="77777777" w:rsidR="00FC2ED3" w:rsidRDefault="00FC2ED3" w:rsidP="0073317D">
            <w:pPr>
              <w:pStyle w:val="ProductList-OfferingBody"/>
              <w:ind w:left="-113"/>
              <w:jc w:val="center"/>
            </w:pPr>
          </w:p>
        </w:tc>
        <w:tc>
          <w:tcPr>
            <w:tcW w:w="738" w:type="dxa"/>
            <w:shd w:val="clear" w:color="auto" w:fill="BFBFBF" w:themeFill="background1" w:themeFillShade="BF"/>
            <w:vAlign w:val="center"/>
          </w:tcPr>
          <w:p w14:paraId="4B085EA1"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A2" w14:textId="77777777" w:rsidR="00FC2ED3" w:rsidRPr="00FC2ED3" w:rsidRDefault="00FC2ED3" w:rsidP="0073317D">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Open-Lizenz und Open Value</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OF</w:t>
            </w:r>
            <w:r w:rsidRPr="00FC2ED3">
              <w:rPr>
                <w:szCs w:val="18"/>
              </w:rPr>
              <w:fldChar w:fldCharType="end"/>
            </w:r>
          </w:p>
        </w:tc>
        <w:tc>
          <w:tcPr>
            <w:tcW w:w="739" w:type="dxa"/>
            <w:shd w:val="clear" w:color="auto" w:fill="70AD47" w:themeFill="accent6"/>
            <w:vAlign w:val="center"/>
          </w:tcPr>
          <w:p w14:paraId="4B085EA3" w14:textId="77777777" w:rsidR="00FC2ED3" w:rsidRPr="00FC2ED3" w:rsidRDefault="00FC2ED3"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A4" w14:textId="77777777" w:rsidR="00FC2ED3" w:rsidRDefault="00FC2ED3" w:rsidP="0073317D">
            <w:pPr>
              <w:pStyle w:val="ProductList-OfferingBody"/>
              <w:ind w:left="-113"/>
              <w:jc w:val="center"/>
            </w:pPr>
          </w:p>
        </w:tc>
        <w:tc>
          <w:tcPr>
            <w:tcW w:w="937" w:type="dxa"/>
            <w:shd w:val="clear" w:color="auto" w:fill="70AD47" w:themeFill="accent6"/>
            <w:vAlign w:val="center"/>
          </w:tcPr>
          <w:p w14:paraId="4B085EA5" w14:textId="77777777" w:rsidR="00FC2ED3" w:rsidRPr="00D47D0A" w:rsidRDefault="00FC2ED3"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917966" w14:paraId="4B085EB2"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A7" w14:textId="77777777" w:rsidR="00917966" w:rsidRPr="00111ECD" w:rsidRDefault="00917966" w:rsidP="0073317D">
            <w:pPr>
              <w:pStyle w:val="ProductList-Offering2"/>
            </w:pPr>
            <w:bookmarkStart w:id="1109" w:name="_Toc379797340"/>
            <w:bookmarkStart w:id="1110" w:name="_Toc380513362"/>
            <w:bookmarkStart w:id="1111" w:name="_Toc380655412"/>
            <w:bookmarkStart w:id="1112" w:name="_Toc391370819"/>
            <w:r>
              <w:t>Add-On</w:t>
            </w:r>
            <w:r>
              <w:fldChar w:fldCharType="begin"/>
            </w:r>
            <w:r>
              <w:instrText>XE "Exchange Online Plan 1"</w:instrText>
            </w:r>
            <w:r>
              <w:fldChar w:fldCharType="end"/>
            </w:r>
            <w:r>
              <w:t xml:space="preserve"> für Exchange Online Plan 1</w:t>
            </w:r>
            <w:r>
              <w:fldChar w:fldCharType="begin"/>
            </w:r>
            <w:r>
              <w:instrText>XE "Add-On für Exchange Online Plan 1"</w:instrText>
            </w:r>
            <w:r>
              <w:fldChar w:fldCharType="end"/>
            </w:r>
            <w:r>
              <w:t xml:space="preserve"> (Nutzer-AL)</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A8"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A9"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AA"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AB"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AC"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AD"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AE"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AF"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B0"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EB1" w14:textId="77777777" w:rsidR="00917966" w:rsidRDefault="00917966" w:rsidP="0073317D">
            <w:pPr>
              <w:pStyle w:val="ProductList-OfferingBody"/>
              <w:ind w:left="-113"/>
              <w:jc w:val="center"/>
            </w:pPr>
          </w:p>
        </w:tc>
      </w:tr>
      <w:tr w:rsidR="00917966" w14:paraId="4B085EBE"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B3" w14:textId="77777777" w:rsidR="00917966" w:rsidRPr="00111ECD" w:rsidRDefault="00917966" w:rsidP="0073317D">
            <w:pPr>
              <w:pStyle w:val="ProductList-Offering2"/>
            </w:pPr>
            <w:bookmarkStart w:id="1113" w:name="_Toc379797341"/>
            <w:bookmarkStart w:id="1114" w:name="_Toc380513363"/>
            <w:bookmarkStart w:id="1115" w:name="_Toc380655413"/>
            <w:bookmarkStart w:id="1116" w:name="_Toc39137082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w:t>
            </w:r>
            <w:r>
              <w:br/>
              <w:t>(Nutzer-AL)</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B4"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B5"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B6"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B7" w14:textId="77777777" w:rsidR="00917966" w:rsidRPr="00FC2ED3" w:rsidRDefault="00FC2ED3" w:rsidP="0073317D">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Zusätzliches Produkt (nur EES)</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AE</w:t>
            </w:r>
            <w:r w:rsidRPr="00FC2ED3">
              <w:rPr>
                <w:szCs w:val="18"/>
              </w:rPr>
              <w:fldChar w:fldCharType="end"/>
            </w:r>
          </w:p>
        </w:tc>
        <w:tc>
          <w:tcPr>
            <w:tcW w:w="739" w:type="dxa"/>
            <w:shd w:val="clear" w:color="auto" w:fill="BFBFBF" w:themeFill="background1" w:themeFillShade="BF"/>
            <w:vAlign w:val="center"/>
          </w:tcPr>
          <w:p w14:paraId="4B085EB8"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B9"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BA"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BB"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BC"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EBD" w14:textId="77777777" w:rsidR="00917966" w:rsidRDefault="00917966" w:rsidP="0073317D">
            <w:pPr>
              <w:pStyle w:val="ProductList-OfferingBody"/>
              <w:ind w:left="-113"/>
              <w:jc w:val="center"/>
            </w:pPr>
          </w:p>
        </w:tc>
      </w:tr>
      <w:tr w:rsidR="00917966" w14:paraId="4B085ECA"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BF" w14:textId="77777777" w:rsidR="00917966" w:rsidRPr="00111ECD" w:rsidRDefault="00917966" w:rsidP="00DF2A90">
            <w:pPr>
              <w:pStyle w:val="ProductList-Offering2"/>
            </w:pPr>
            <w:bookmarkStart w:id="1117" w:name="_Toc379797342"/>
            <w:bookmarkStart w:id="1118" w:name="_Toc380513364"/>
            <w:bookmarkStart w:id="1119" w:name="_Toc380655414"/>
            <w:bookmarkStart w:id="1120" w:name="_Toc391370821"/>
            <w:r>
              <w:t>Exchange Online Plan 1G</w:t>
            </w:r>
            <w:r>
              <w:fldChar w:fldCharType="begin"/>
            </w:r>
            <w:r>
              <w:instrText>XE "Exchange Online Plan 1G"</w:instrText>
            </w:r>
            <w:r>
              <w:fldChar w:fldCharType="end"/>
            </w:r>
            <w:r>
              <w:t xml:space="preserve"> (Nutzer-AL)</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EC0"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C1"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C2"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C3"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C4"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C5"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C6"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C7"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C8"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EC9" w14:textId="77777777" w:rsidR="00917966" w:rsidRPr="005A0966" w:rsidRDefault="00917966" w:rsidP="0073317D">
            <w:pPr>
              <w:pStyle w:val="ProductList-OfferingBody"/>
              <w:ind w:left="-113"/>
              <w:jc w:val="center"/>
            </w:pPr>
          </w:p>
        </w:tc>
      </w:tr>
      <w:tr w:rsidR="00917966" w14:paraId="4B085ED6"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CB" w14:textId="77777777" w:rsidR="00917966" w:rsidRPr="00111ECD" w:rsidRDefault="00917966" w:rsidP="0073317D">
            <w:pPr>
              <w:pStyle w:val="ProductList-Offering2"/>
            </w:pPr>
            <w:bookmarkStart w:id="1121" w:name="_Toc379797343"/>
            <w:bookmarkStart w:id="1122" w:name="_Toc380513365"/>
            <w:bookmarkStart w:id="1123" w:name="_Toc380655415"/>
            <w:bookmarkStart w:id="1124" w:name="_Toc391370822"/>
            <w:r>
              <w:t>Exchange Online Plan 2</w:t>
            </w:r>
            <w:r>
              <w:fldChar w:fldCharType="begin"/>
            </w:r>
            <w:r>
              <w:instrText>XE "Exchange Online Plan 2"</w:instrText>
            </w:r>
            <w:r>
              <w:fldChar w:fldCharType="end"/>
            </w:r>
            <w:r>
              <w:t xml:space="preserve"> (Nutzer-AL)</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CC"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CD"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CE"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CF"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D0"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D1"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D2"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D3"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D4" w14:textId="77777777" w:rsidR="00917966" w:rsidRDefault="00917966" w:rsidP="0073317D">
            <w:pPr>
              <w:pStyle w:val="ProductList-OfferingBody"/>
              <w:ind w:left="-113"/>
              <w:jc w:val="center"/>
            </w:pPr>
          </w:p>
        </w:tc>
        <w:tc>
          <w:tcPr>
            <w:tcW w:w="937" w:type="dxa"/>
            <w:shd w:val="clear" w:color="auto" w:fill="70AD47" w:themeFill="accent6"/>
            <w:vAlign w:val="center"/>
          </w:tcPr>
          <w:p w14:paraId="4B085ED5"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917966" w14:paraId="4B085EE2" w14:textId="77777777" w:rsidTr="00DD2A55">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D7" w14:textId="77777777" w:rsidR="00917966" w:rsidRPr="00111ECD" w:rsidRDefault="00917966" w:rsidP="0073317D">
            <w:pPr>
              <w:pStyle w:val="ProductList-Offering2"/>
            </w:pPr>
            <w:bookmarkStart w:id="1125" w:name="_Toc379797344"/>
            <w:bookmarkStart w:id="1126" w:name="_Toc380513366"/>
            <w:bookmarkStart w:id="1127" w:name="_Toc380655416"/>
            <w:bookmarkStart w:id="1128" w:name="_Toc391370823"/>
            <w:r>
              <w:t>Exchange Online Plan 2A</w:t>
            </w:r>
            <w:r>
              <w:fldChar w:fldCharType="begin"/>
            </w:r>
            <w:r>
              <w:instrText>XE "Exchange Online Plan 2A"</w:instrText>
            </w:r>
            <w:r>
              <w:fldChar w:fldCharType="end"/>
            </w:r>
            <w:r>
              <w:t xml:space="preserve"> (Nutzer-AL)</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D8" w14:textId="77777777" w:rsidR="00917966" w:rsidRDefault="00917966"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B085ED9" w14:textId="77777777" w:rsidR="00917966" w:rsidRDefault="00917966" w:rsidP="0073317D">
            <w:pPr>
              <w:pStyle w:val="ProductList-OfferingBody"/>
              <w:ind w:left="-113"/>
              <w:jc w:val="center"/>
            </w:pPr>
            <w:r>
              <w:t>1</w:t>
            </w:r>
          </w:p>
        </w:tc>
        <w:tc>
          <w:tcPr>
            <w:tcW w:w="739" w:type="dxa"/>
            <w:shd w:val="clear" w:color="auto" w:fill="BFBFBF" w:themeFill="background1" w:themeFillShade="BF"/>
            <w:vAlign w:val="center"/>
          </w:tcPr>
          <w:p w14:paraId="4B085EDA"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DB" w14:textId="77777777" w:rsidR="00917966" w:rsidRDefault="00FC2ED3" w:rsidP="004D0ACF">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Zusätzliches Produkt (nur EES)</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AE</w:t>
            </w:r>
            <w:r w:rsidRPr="00FC2ED3">
              <w:rPr>
                <w:szCs w:val="18"/>
              </w:rPr>
              <w:fldChar w:fldCharType="end"/>
            </w:r>
            <w:r w:rsidR="00917966">
              <w:t>,</w:t>
            </w: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Studentenangebot</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ST</w:t>
            </w:r>
            <w:r w:rsidRPr="00FC2ED3">
              <w:rPr>
                <w:szCs w:val="18"/>
              </w:rPr>
              <w:fldChar w:fldCharType="end"/>
            </w:r>
          </w:p>
        </w:tc>
        <w:tc>
          <w:tcPr>
            <w:tcW w:w="739" w:type="dxa"/>
            <w:shd w:val="clear" w:color="auto" w:fill="70AD47" w:themeFill="accent6"/>
            <w:vAlign w:val="center"/>
          </w:tcPr>
          <w:p w14:paraId="4B085EDC"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DD"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DE" w14:textId="77777777" w:rsidR="00917966" w:rsidRPr="00FC2ED3" w:rsidRDefault="00FC2ED3" w:rsidP="0073317D">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Open-Lizenz und Open Value</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OF</w:t>
            </w:r>
            <w:r w:rsidRPr="00FC2ED3">
              <w:rPr>
                <w:szCs w:val="18"/>
              </w:rPr>
              <w:fldChar w:fldCharType="end"/>
            </w:r>
          </w:p>
        </w:tc>
        <w:tc>
          <w:tcPr>
            <w:tcW w:w="739" w:type="dxa"/>
            <w:shd w:val="clear" w:color="auto" w:fill="BFBFBF" w:themeFill="background1" w:themeFillShade="BF"/>
            <w:vAlign w:val="center"/>
          </w:tcPr>
          <w:p w14:paraId="4B085EDF"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E0"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EE1" w14:textId="77777777" w:rsidR="00917966" w:rsidRDefault="00917966" w:rsidP="0073317D">
            <w:pPr>
              <w:pStyle w:val="ProductList-OfferingBody"/>
              <w:ind w:left="-113"/>
              <w:jc w:val="center"/>
            </w:pPr>
          </w:p>
        </w:tc>
      </w:tr>
      <w:tr w:rsidR="00917966" w14:paraId="4B085EEE" w14:textId="77777777" w:rsidTr="00DD2A55">
        <w:trPr>
          <w:cantSplit/>
          <w:tblHeader/>
        </w:trPr>
        <w:tc>
          <w:tcPr>
            <w:tcW w:w="3214" w:type="dxa"/>
            <w:tcBorders>
              <w:top w:val="dashSmallGap" w:sz="4" w:space="0" w:color="BFBFBF" w:themeColor="background1" w:themeShade="BF"/>
              <w:left w:val="nil"/>
              <w:bottom w:val="nil"/>
              <w:right w:val="nil"/>
            </w:tcBorders>
          </w:tcPr>
          <w:p w14:paraId="4B085EE3" w14:textId="77777777" w:rsidR="00917966" w:rsidRPr="00111ECD" w:rsidRDefault="00917966" w:rsidP="00DF2A90">
            <w:pPr>
              <w:pStyle w:val="ProductList-Offering2"/>
            </w:pPr>
            <w:bookmarkStart w:id="1129" w:name="_Toc379797345"/>
            <w:bookmarkStart w:id="1130" w:name="_Toc380513367"/>
            <w:bookmarkStart w:id="1131" w:name="_Toc380655417"/>
            <w:bookmarkStart w:id="1132" w:name="_Toc391370824"/>
            <w:r>
              <w:t>Exchange Online Plan 2G</w:t>
            </w:r>
            <w:r>
              <w:fldChar w:fldCharType="begin"/>
            </w:r>
            <w:r>
              <w:instrText>XE "Exchange Online Plan 2G"</w:instrText>
            </w:r>
            <w:r>
              <w:fldChar w:fldCharType="end"/>
            </w:r>
            <w:r>
              <w:t xml:space="preserve"> (Nutzer-AL)</w:t>
            </w:r>
            <w:bookmarkEnd w:id="1129"/>
            <w:bookmarkEnd w:id="1130"/>
            <w:bookmarkEnd w:id="1131"/>
            <w:bookmarkEnd w:id="1132"/>
          </w:p>
        </w:tc>
        <w:tc>
          <w:tcPr>
            <w:tcW w:w="738" w:type="dxa"/>
            <w:tcBorders>
              <w:top w:val="dashSmallGap" w:sz="4" w:space="0" w:color="BFBFBF" w:themeColor="background1" w:themeShade="BF"/>
              <w:left w:val="nil"/>
              <w:bottom w:val="nil"/>
              <w:right w:val="nil"/>
            </w:tcBorders>
            <w:shd w:val="clear" w:color="auto" w:fill="auto"/>
            <w:vAlign w:val="center"/>
          </w:tcPr>
          <w:p w14:paraId="4B085EE4"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E5"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E6"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E7"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E8"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EE9"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EA"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EB"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EEC"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EED" w14:textId="77777777" w:rsidR="00917966" w:rsidRPr="005A0966" w:rsidRDefault="00917966" w:rsidP="0073317D">
            <w:pPr>
              <w:pStyle w:val="ProductList-OfferingBody"/>
              <w:ind w:left="-113"/>
              <w:jc w:val="center"/>
            </w:pPr>
          </w:p>
        </w:tc>
      </w:tr>
      <w:tr w:rsidR="00FC2ED3" w14:paraId="4B085EFA" w14:textId="77777777" w:rsidTr="00DD2A55">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EF" w14:textId="77777777" w:rsidR="00FC2ED3" w:rsidRDefault="00FC2ED3" w:rsidP="0073317D">
            <w:pPr>
              <w:pStyle w:val="ProductList-Offering2"/>
            </w:pPr>
            <w:bookmarkStart w:id="1133" w:name="_Toc379797346"/>
            <w:bookmarkStart w:id="1134" w:name="_Toc380513368"/>
            <w:bookmarkStart w:id="1135" w:name="_Toc380655418"/>
            <w:bookmarkStart w:id="1136" w:name="_Toc391370825"/>
            <w:r>
              <w:t>Exchange Online Protection</w:t>
            </w:r>
            <w:r>
              <w:fldChar w:fldCharType="begin"/>
            </w:r>
            <w:r>
              <w:instrText>XE "Exchange Online Protection"</w:instrText>
            </w:r>
            <w:r>
              <w:fldChar w:fldCharType="end"/>
            </w:r>
            <w:r>
              <w:t xml:space="preserve"> (Nutzer-AL)</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EF0" w14:textId="77777777" w:rsidR="00FC2ED3" w:rsidRDefault="00FC2ED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F1"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F2" w14:textId="77777777" w:rsidR="00FC2ED3" w:rsidRPr="00D47D0A" w:rsidRDefault="00FC2ED3"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F3"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F4" w14:textId="77777777" w:rsidR="00FC2ED3" w:rsidRDefault="00FC2ED3" w:rsidP="0073317D">
            <w:pPr>
              <w:pStyle w:val="ProductList-OfferingBody"/>
              <w:ind w:left="-113"/>
              <w:jc w:val="center"/>
            </w:pPr>
          </w:p>
        </w:tc>
        <w:tc>
          <w:tcPr>
            <w:tcW w:w="738" w:type="dxa"/>
            <w:shd w:val="clear" w:color="auto" w:fill="BFBFBF" w:themeFill="background1" w:themeFillShade="BF"/>
            <w:vAlign w:val="center"/>
          </w:tcPr>
          <w:p w14:paraId="4B085EF5" w14:textId="77777777" w:rsidR="00FC2ED3" w:rsidRDefault="00FC2ED3" w:rsidP="0073317D">
            <w:pPr>
              <w:pStyle w:val="ProductList-OfferingBody"/>
              <w:ind w:left="-113"/>
              <w:jc w:val="center"/>
            </w:pPr>
          </w:p>
        </w:tc>
        <w:tc>
          <w:tcPr>
            <w:tcW w:w="739" w:type="dxa"/>
            <w:shd w:val="clear" w:color="auto" w:fill="70AD47" w:themeFill="accent6"/>
            <w:vAlign w:val="center"/>
          </w:tcPr>
          <w:p w14:paraId="4B085EF6" w14:textId="77777777" w:rsidR="00FC2ED3" w:rsidRPr="00FC2ED3" w:rsidRDefault="00FC2ED3" w:rsidP="0073317D">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Open-Lizenz und Open Value</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OF</w:t>
            </w:r>
            <w:r w:rsidRPr="00FC2ED3">
              <w:rPr>
                <w:szCs w:val="18"/>
              </w:rPr>
              <w:fldChar w:fldCharType="end"/>
            </w:r>
          </w:p>
        </w:tc>
        <w:tc>
          <w:tcPr>
            <w:tcW w:w="739" w:type="dxa"/>
            <w:shd w:val="clear" w:color="auto" w:fill="70AD47" w:themeFill="accent6"/>
            <w:vAlign w:val="center"/>
          </w:tcPr>
          <w:p w14:paraId="4B085EF7" w14:textId="77777777" w:rsidR="00FC2ED3" w:rsidRPr="00FC2ED3" w:rsidRDefault="00FC2ED3"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EF8" w14:textId="77777777" w:rsidR="00FC2ED3" w:rsidRDefault="00FC2ED3" w:rsidP="0073317D">
            <w:pPr>
              <w:pStyle w:val="ProductList-OfferingBody"/>
              <w:ind w:left="-113"/>
              <w:jc w:val="center"/>
            </w:pPr>
          </w:p>
        </w:tc>
        <w:tc>
          <w:tcPr>
            <w:tcW w:w="937" w:type="dxa"/>
            <w:shd w:val="clear" w:color="auto" w:fill="70AD47" w:themeFill="accent6"/>
            <w:vAlign w:val="center"/>
          </w:tcPr>
          <w:p w14:paraId="4B085EF9" w14:textId="77777777" w:rsidR="00FC2ED3" w:rsidRPr="00D47D0A" w:rsidRDefault="00FC2ED3"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917966" w14:paraId="4B085F06" w14:textId="77777777" w:rsidTr="00DD2A55">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4B085EFB" w14:textId="77777777" w:rsidR="00917966" w:rsidRPr="00111ECD" w:rsidRDefault="00917966" w:rsidP="0073317D">
            <w:pPr>
              <w:pStyle w:val="ProductList-Offering2"/>
            </w:pPr>
            <w:bookmarkStart w:id="1137" w:name="_Toc379797347"/>
            <w:bookmarkStart w:id="1138" w:name="_Toc380513369"/>
            <w:bookmarkStart w:id="1139" w:name="_Toc380655419"/>
            <w:bookmarkStart w:id="1140" w:name="_Toc39137082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EFC"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EFD"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EFE"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EFF"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00"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F01"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02"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03"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04"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F05" w14:textId="77777777" w:rsidR="00917966" w:rsidRPr="005A0966" w:rsidRDefault="00917966" w:rsidP="0073317D">
            <w:pPr>
              <w:pStyle w:val="ProductList-OfferingBody"/>
              <w:ind w:left="-113"/>
              <w:jc w:val="center"/>
            </w:pPr>
          </w:p>
        </w:tc>
      </w:tr>
      <w:tr w:rsidR="00917966" w14:paraId="4B085F12" w14:textId="77777777" w:rsidTr="00DD2A55">
        <w:trPr>
          <w:cantSplit/>
          <w:tblHeader/>
        </w:trPr>
        <w:tc>
          <w:tcPr>
            <w:tcW w:w="3214" w:type="dxa"/>
            <w:tcBorders>
              <w:top w:val="dashSmallGap" w:sz="4" w:space="0" w:color="BFBFBF" w:themeColor="background1" w:themeShade="BF"/>
              <w:left w:val="nil"/>
              <w:bottom w:val="nil"/>
              <w:right w:val="nil"/>
            </w:tcBorders>
          </w:tcPr>
          <w:p w14:paraId="4B085F07" w14:textId="77777777" w:rsidR="00917966" w:rsidRPr="00111ECD" w:rsidRDefault="00917966" w:rsidP="0073317D">
            <w:pPr>
              <w:pStyle w:val="ProductList-Offering2"/>
            </w:pPr>
            <w:bookmarkStart w:id="1141" w:name="_Toc379797348"/>
            <w:bookmarkStart w:id="1142" w:name="_Toc380513370"/>
            <w:bookmarkStart w:id="1143" w:name="_Toc380655420"/>
            <w:bookmarkStart w:id="1144" w:name="_Toc39137082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41"/>
            <w:bookmarkEnd w:id="1142"/>
            <w:bookmarkEnd w:id="1143"/>
            <w:bookmarkEnd w:id="1144"/>
          </w:p>
        </w:tc>
        <w:tc>
          <w:tcPr>
            <w:tcW w:w="738" w:type="dxa"/>
            <w:tcBorders>
              <w:top w:val="dashSmallGap" w:sz="4" w:space="0" w:color="BFBFBF" w:themeColor="background1" w:themeShade="BF"/>
              <w:left w:val="nil"/>
              <w:bottom w:val="nil"/>
              <w:right w:val="nil"/>
            </w:tcBorders>
            <w:shd w:val="clear" w:color="auto" w:fill="auto"/>
            <w:vAlign w:val="center"/>
          </w:tcPr>
          <w:p w14:paraId="4B085F08" w14:textId="77777777" w:rsidR="00917966" w:rsidRDefault="009179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F09" w14:textId="77777777" w:rsidR="00917966" w:rsidRDefault="00917966" w:rsidP="0073317D">
            <w:pPr>
              <w:pStyle w:val="ProductList-OfferingBody"/>
              <w:ind w:left="-113"/>
              <w:jc w:val="center"/>
            </w:pPr>
          </w:p>
        </w:tc>
        <w:tc>
          <w:tcPr>
            <w:tcW w:w="739" w:type="dxa"/>
            <w:shd w:val="clear" w:color="auto" w:fill="70AD47" w:themeFill="accent6"/>
            <w:vAlign w:val="center"/>
          </w:tcPr>
          <w:p w14:paraId="4B085F0A" w14:textId="77777777" w:rsidR="00917966" w:rsidRPr="00D47D0A" w:rsidRDefault="00917966"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F0B"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0C" w14:textId="77777777" w:rsidR="00917966" w:rsidRDefault="00917966" w:rsidP="0073317D">
            <w:pPr>
              <w:pStyle w:val="ProductList-OfferingBody"/>
              <w:ind w:left="-113"/>
              <w:jc w:val="center"/>
            </w:pPr>
          </w:p>
        </w:tc>
        <w:tc>
          <w:tcPr>
            <w:tcW w:w="738" w:type="dxa"/>
            <w:shd w:val="clear" w:color="auto" w:fill="BFBFBF" w:themeFill="background1" w:themeFillShade="BF"/>
            <w:vAlign w:val="center"/>
          </w:tcPr>
          <w:p w14:paraId="4B085F0D"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0E"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0F" w14:textId="77777777" w:rsidR="00917966" w:rsidRDefault="00917966" w:rsidP="0073317D">
            <w:pPr>
              <w:pStyle w:val="ProductList-OfferingBody"/>
              <w:ind w:left="-113"/>
              <w:jc w:val="center"/>
            </w:pPr>
          </w:p>
        </w:tc>
        <w:tc>
          <w:tcPr>
            <w:tcW w:w="739" w:type="dxa"/>
            <w:shd w:val="clear" w:color="auto" w:fill="BFBFBF" w:themeFill="background1" w:themeFillShade="BF"/>
            <w:vAlign w:val="center"/>
          </w:tcPr>
          <w:p w14:paraId="4B085F10" w14:textId="77777777" w:rsidR="00917966" w:rsidRDefault="00917966" w:rsidP="0073317D">
            <w:pPr>
              <w:pStyle w:val="ProductList-OfferingBody"/>
              <w:ind w:left="-113"/>
              <w:jc w:val="center"/>
            </w:pPr>
          </w:p>
        </w:tc>
        <w:tc>
          <w:tcPr>
            <w:tcW w:w="937" w:type="dxa"/>
            <w:shd w:val="clear" w:color="auto" w:fill="BFBFBF" w:themeFill="background1" w:themeFillShade="BF"/>
            <w:vAlign w:val="center"/>
          </w:tcPr>
          <w:p w14:paraId="4B085F11" w14:textId="77777777" w:rsidR="00917966" w:rsidRPr="005A0966" w:rsidRDefault="00917966" w:rsidP="0073317D">
            <w:pPr>
              <w:pStyle w:val="ProductList-OfferingBody"/>
              <w:ind w:left="-113"/>
              <w:jc w:val="center"/>
            </w:pPr>
          </w:p>
        </w:tc>
      </w:tr>
    </w:tbl>
    <w:p w14:paraId="4B085F13"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420"/>
        <w:gridCol w:w="3122"/>
      </w:tblGrid>
      <w:tr w:rsidR="00782C7B" w14:paraId="4B085F17" w14:textId="77777777" w:rsidTr="00A318A4">
        <w:tc>
          <w:tcPr>
            <w:tcW w:w="4140" w:type="dxa"/>
          </w:tcPr>
          <w:p w14:paraId="4B085F14" w14:textId="77777777" w:rsidR="00782C7B" w:rsidRDefault="0073317D" w:rsidP="0073317D">
            <w:pPr>
              <w:pStyle w:val="ProductList-Body"/>
              <w:spacing w:before="20" w:after="20"/>
            </w:pPr>
            <w:r>
              <w:t xml:space="preserve">Zur Verringerung berechtigt: </w:t>
            </w:r>
            <w:r>
              <w:rPr>
                <w:b/>
              </w:rPr>
              <w:t>Alle bis auf Encryption</w:t>
            </w:r>
          </w:p>
        </w:tc>
        <w:tc>
          <w:tcPr>
            <w:tcW w:w="3420" w:type="dxa"/>
          </w:tcPr>
          <w:p w14:paraId="4B085F15" w14:textId="77777777" w:rsidR="00782C7B" w:rsidRDefault="0073317D" w:rsidP="00DF3BB8">
            <w:pPr>
              <w:pStyle w:val="ProductList-Body"/>
              <w:spacing w:before="20" w:after="20"/>
            </w:pPr>
            <w:r>
              <w:t xml:space="preserve">Produkt-Pool: </w:t>
            </w:r>
            <w:r>
              <w:rPr>
                <w:b/>
              </w:rPr>
              <w:t>Server</w:t>
            </w:r>
          </w:p>
        </w:tc>
        <w:tc>
          <w:tcPr>
            <w:tcW w:w="3122" w:type="dxa"/>
          </w:tcPr>
          <w:p w14:paraId="4B085F16" w14:textId="77777777"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B085F1B" w14:textId="77777777" w:rsidTr="00A318A4">
        <w:tc>
          <w:tcPr>
            <w:tcW w:w="4140" w:type="dxa"/>
          </w:tcPr>
          <w:p w14:paraId="4B085F18" w14:textId="77777777" w:rsidR="00782C7B" w:rsidRPr="0073317D" w:rsidRDefault="0073317D" w:rsidP="0073317D">
            <w:pPr>
              <w:pStyle w:val="ProductList-Body"/>
              <w:spacing w:before="20" w:after="20"/>
              <w:rPr>
                <w:b/>
              </w:rPr>
            </w:pPr>
            <w:r>
              <w:t xml:space="preserve">True Up-berechtigt: </w:t>
            </w:r>
            <w:r>
              <w:rPr>
                <w:b/>
              </w:rPr>
              <w:t>Alle bis auf Encryption</w:t>
            </w:r>
          </w:p>
        </w:tc>
        <w:tc>
          <w:tcPr>
            <w:tcW w:w="3420" w:type="dxa"/>
          </w:tcPr>
          <w:p w14:paraId="4B085F19" w14:textId="77777777" w:rsidR="00782C7B" w:rsidRDefault="0073317D" w:rsidP="0073317D">
            <w:pPr>
              <w:pStyle w:val="ProductList-Body"/>
              <w:spacing w:before="20" w:after="20"/>
            </w:pPr>
            <w:r>
              <w:t xml:space="preserve">Berechtigung zur Laufzeitverlängerung: </w:t>
            </w:r>
            <w:r>
              <w:rPr>
                <w:b/>
              </w:rPr>
              <w:t>Alle bis auf Encryption</w:t>
            </w:r>
          </w:p>
        </w:tc>
        <w:tc>
          <w:tcPr>
            <w:tcW w:w="3122" w:type="dxa"/>
          </w:tcPr>
          <w:p w14:paraId="4B085F1A" w14:textId="77777777" w:rsidR="00782C7B" w:rsidRDefault="00782C7B" w:rsidP="0073317D">
            <w:pPr>
              <w:pStyle w:val="ProductList-Body"/>
              <w:spacing w:before="20" w:after="20"/>
            </w:pPr>
          </w:p>
        </w:tc>
      </w:tr>
    </w:tbl>
    <w:p w14:paraId="4B085F1C"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F1D" w14:textId="77777777" w:rsidR="0073317D" w:rsidRPr="00001778"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p>
    <w:p w14:paraId="4B085F1E" w14:textId="77777777" w:rsidR="0073317D" w:rsidRPr="00001778"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4B085F1F" w14:textId="77777777" w:rsidR="0073317D" w:rsidRPr="00001778" w:rsidRDefault="0073317D" w:rsidP="0073317D">
      <w:pPr>
        <w:pStyle w:val="ProductList-Body"/>
      </w:pPr>
    </w:p>
    <w:p w14:paraId="4B085F20" w14:textId="77777777" w:rsidR="0073317D" w:rsidRPr="00001778"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w:t>
      </w:r>
      <w:r w:rsidR="007A700B">
        <w:t> </w:t>
      </w:r>
      <w:r>
        <w:t>Exchange Server migriert oder bis sein Abonnement für Exchange Online-Archivierung für Exchange Server abläuft, wobei das frühere Datum maßgeblich ist.</w:t>
      </w:r>
    </w:p>
    <w:p w14:paraId="4B085F21" w14:textId="77777777" w:rsidR="0073317D" w:rsidRPr="00001778" w:rsidRDefault="0073317D" w:rsidP="0073317D">
      <w:pPr>
        <w:pStyle w:val="ProductList-Body"/>
      </w:pPr>
    </w:p>
    <w:p w14:paraId="4B085F22" w14:textId="77777777" w:rsidR="0073317D" w:rsidRPr="00001778"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14:paraId="4B085F23" w14:textId="77777777" w:rsidR="0073317D" w:rsidRPr="00001778"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w:t>
      </w:r>
      <w:r w:rsidR="00710425">
        <w:t> </w:t>
      </w:r>
      <w:r>
        <w:t xml:space="preserve">Studenten gedeckt sind. Anweisungen für die Bereitstellung entnehmen Sie dem Produkthinweis für </w:t>
      </w:r>
      <w:hyperlink w:anchor="CALSuiteHeading" w:history="1">
        <w:r>
          <w:rPr>
            <w:rStyle w:val="Hyperlink"/>
          </w:rPr>
          <w:t>Enterprise CAL Suite</w:t>
        </w:r>
      </w:hyperlink>
      <w:r>
        <w:t>.</w:t>
      </w:r>
    </w:p>
    <w:p w14:paraId="4B085F24" w14:textId="77777777" w:rsidR="0073317D" w:rsidRPr="00001778" w:rsidRDefault="0073317D" w:rsidP="0073317D">
      <w:pPr>
        <w:pStyle w:val="ProductList-Body"/>
      </w:pPr>
    </w:p>
    <w:p w14:paraId="4B085F25" w14:textId="77777777" w:rsidR="007A700B" w:rsidRDefault="007A700B" w:rsidP="0073317D">
      <w:pPr>
        <w:pStyle w:val="ProductList-Body"/>
        <w:rPr>
          <w:b/>
          <w:color w:val="00188F"/>
        </w:rPr>
      </w:pPr>
    </w:p>
    <w:p w14:paraId="4B085F26" w14:textId="77777777" w:rsidR="00A318A4" w:rsidRDefault="00A318A4" w:rsidP="0073317D">
      <w:pPr>
        <w:pStyle w:val="ProductList-Body"/>
        <w:rPr>
          <w:b/>
          <w:color w:val="00188F"/>
        </w:rPr>
      </w:pPr>
    </w:p>
    <w:p w14:paraId="4B085F27" w14:textId="77777777" w:rsidR="007A700B" w:rsidRDefault="007A700B" w:rsidP="0073317D">
      <w:pPr>
        <w:pStyle w:val="ProductList-Body"/>
        <w:rPr>
          <w:b/>
          <w:color w:val="00188F"/>
        </w:rPr>
      </w:pPr>
    </w:p>
    <w:p w14:paraId="4B085F28" w14:textId="77777777" w:rsidR="0073317D" w:rsidRPr="00001778"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B085F29" w14:textId="77777777" w:rsidR="0073317D" w:rsidRPr="00001778"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1708B0">
        <w:t xml:space="preserve"> </w:t>
      </w:r>
      <w:r>
        <w:t xml:space="preserve">Weitere Einzelheiten finden Sie in der Produktliste März 2014 unter </w:t>
      </w:r>
      <w:hyperlink r:id="rId52" w:history="1">
        <w:r>
          <w:rPr>
            <w:rStyle w:val="Hyperlink"/>
          </w:rPr>
          <w:t>http://go.microsoft.com/?linkid=9839207</w:t>
        </w:r>
      </w:hyperlink>
      <w:r>
        <w:t xml:space="preserve">. </w:t>
      </w:r>
    </w:p>
    <w:p w14:paraId="4B085F2A" w14:textId="77777777" w:rsidR="0073317D" w:rsidRPr="00001778" w:rsidRDefault="0073317D" w:rsidP="0073317D">
      <w:pPr>
        <w:pStyle w:val="ProductList-Body"/>
      </w:pPr>
    </w:p>
    <w:p w14:paraId="4B085F2B" w14:textId="77777777" w:rsidR="0073317D" w:rsidRPr="00001778"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B085F2C" w14:textId="77777777" w:rsidR="0073317D" w:rsidRPr="00001778" w:rsidRDefault="0073317D" w:rsidP="0073317D">
      <w:pPr>
        <w:pStyle w:val="ProductList-Body"/>
      </w:pPr>
      <w:r>
        <w:t>Da dieser Onlinedienst nach Domäne bereitgestellt wird, benötigen alle Nutzer in einer Domäne Nutzer-ALs.</w:t>
      </w:r>
      <w:r w:rsidR="001708B0">
        <w:t xml:space="preserve"> </w:t>
      </w:r>
      <w:r>
        <w:t>Kunden, die den Dienst für eine Untergruppe ihrer Nutzerbasis anbieten möchten, können für eine gezieltere Bereitstellung Unterdomänen erstellen.</w:t>
      </w:r>
      <w:r w:rsidR="001708B0">
        <w:t xml:space="preserve"> </w:t>
      </w:r>
      <w:r>
        <w:t>Nur die Nutzer innerhalb dieser Unterdomäne benötigen Nutzer-ALs.</w:t>
      </w:r>
    </w:p>
    <w:p w14:paraId="4B085F2D" w14:textId="77777777" w:rsidR="0073317D" w:rsidRPr="00001778" w:rsidRDefault="0073317D" w:rsidP="0073317D">
      <w:pPr>
        <w:pStyle w:val="ProductList-Body"/>
      </w:pPr>
    </w:p>
    <w:p w14:paraId="4B085F2E" w14:textId="77777777" w:rsidR="0073317D" w:rsidRPr="00001778"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1708B0">
        <w:t xml:space="preserve"> </w:t>
      </w:r>
      <w:r>
        <w:t xml:space="preserve">Anweisungen zur Bereitstellung finden Sie in den Produkthinweisen für </w:t>
      </w:r>
      <w:hyperlink w:anchor="CALSuiteHeading" w:tooltip="Enterprise CAL Suite"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4B085F2F" w14:textId="77777777" w:rsidR="00450EF0" w:rsidRPr="00001778" w:rsidRDefault="00450EF0" w:rsidP="0073317D">
      <w:pPr>
        <w:pStyle w:val="ProductList-Body"/>
      </w:pPr>
    </w:p>
    <w:p w14:paraId="4B085F30" w14:textId="77777777" w:rsidR="00450EF0" w:rsidRPr="00001778" w:rsidRDefault="00450EF0" w:rsidP="00450EF0">
      <w:pPr>
        <w:pStyle w:val="ProductList-Body"/>
      </w:pPr>
      <w:r>
        <w:rPr>
          <w:b/>
          <w:color w:val="00188F"/>
        </w:rPr>
        <w:t>Add-On-Nutzer-ALs</w:t>
      </w:r>
    </w:p>
    <w:p w14:paraId="4B085F31" w14:textId="77777777" w:rsidR="00450EF0" w:rsidRPr="00001778"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B085F32"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F33" w14:textId="77777777" w:rsidR="00EE40B5" w:rsidRPr="00001778" w:rsidRDefault="00EE40B5" w:rsidP="00680B4D">
      <w:pPr>
        <w:pStyle w:val="ProductList-Offering2Heading"/>
        <w:outlineLvl w:val="2"/>
      </w:pPr>
      <w:r>
        <w:tab/>
      </w:r>
      <w:bookmarkStart w:id="1145" w:name="_Toc378147665"/>
      <w:bookmarkStart w:id="1146" w:name="_Toc378151562"/>
      <w:bookmarkStart w:id="1147" w:name="_Toc379797349"/>
      <w:bookmarkStart w:id="1148" w:name="_Toc380513371"/>
      <w:bookmarkStart w:id="1149" w:name="_Toc380655421"/>
      <w:bookmarkStart w:id="1150" w:name="_Toc391370828"/>
      <w:r>
        <w:t>Lync Online</w:t>
      </w:r>
      <w:bookmarkEnd w:id="1145"/>
      <w:bookmarkEnd w:id="1146"/>
      <w:bookmarkEnd w:id="1147"/>
      <w:bookmarkEnd w:id="1148"/>
      <w:bookmarkEnd w:id="1149"/>
      <w:bookmarkEnd w:id="11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710425" w14:paraId="4B085F3F" w14:textId="77777777" w:rsidTr="00710425">
        <w:trPr>
          <w:cantSplit/>
          <w:tblHeader/>
        </w:trPr>
        <w:tc>
          <w:tcPr>
            <w:tcW w:w="3229" w:type="dxa"/>
            <w:tcBorders>
              <w:bottom w:val="nil"/>
            </w:tcBorders>
            <w:shd w:val="clear" w:color="auto" w:fill="00188F"/>
          </w:tcPr>
          <w:p w14:paraId="4B085F34" w14:textId="77777777" w:rsidR="00710425" w:rsidRPr="00EE0836" w:rsidRDefault="00710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5F35" w14:textId="77777777" w:rsidR="00710425" w:rsidRPr="00EE0836" w:rsidRDefault="00710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5F36" w14:textId="77777777" w:rsidR="00710425" w:rsidRPr="00EE0836" w:rsidRDefault="00710425" w:rsidP="00710425">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5F37"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5F38"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5F39"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5F3A"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5F3B"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5F3C"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5F3D"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22" w:type="dxa"/>
            <w:shd w:val="clear" w:color="auto" w:fill="00188F"/>
            <w:vAlign w:val="center"/>
          </w:tcPr>
          <w:p w14:paraId="4B085F3E" w14:textId="77777777" w:rsidR="00710425" w:rsidRPr="002E5C74" w:rsidRDefault="00710425" w:rsidP="00710425">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710425" w14:paraId="4B085F4B" w14:textId="77777777" w:rsidTr="00710425">
        <w:trPr>
          <w:cantSplit/>
          <w:tblHeader/>
        </w:trPr>
        <w:tc>
          <w:tcPr>
            <w:tcW w:w="3229" w:type="dxa"/>
            <w:tcBorders>
              <w:top w:val="nil"/>
              <w:left w:val="nil"/>
              <w:bottom w:val="dashSmallGap" w:sz="4" w:space="0" w:color="BFBFBF" w:themeColor="background1" w:themeShade="BF"/>
              <w:right w:val="nil"/>
            </w:tcBorders>
          </w:tcPr>
          <w:p w14:paraId="4B085F40" w14:textId="77777777" w:rsidR="00710425" w:rsidRDefault="00710425" w:rsidP="00F73609">
            <w:pPr>
              <w:pStyle w:val="ProductList-Offering2"/>
            </w:pPr>
            <w:bookmarkStart w:id="1151" w:name="_Toc379797350"/>
            <w:bookmarkStart w:id="1152" w:name="_Toc380513372"/>
            <w:bookmarkStart w:id="1153" w:name="_Toc380655422"/>
            <w:bookmarkStart w:id="1154" w:name="_Toc391370829"/>
            <w:r>
              <w:t>Lync Online Plan 1</w:t>
            </w:r>
            <w:r>
              <w:fldChar w:fldCharType="begin"/>
            </w:r>
            <w:r>
              <w:instrText>XE "Lync Online Plan 1"</w:instrText>
            </w:r>
            <w:r>
              <w:fldChar w:fldCharType="end"/>
            </w:r>
            <w:r>
              <w:t xml:space="preserve"> (Nutzer-AL)</w:t>
            </w:r>
            <w:bookmarkEnd w:id="1151"/>
            <w:bookmarkEnd w:id="1152"/>
            <w:bookmarkEnd w:id="1153"/>
            <w:bookmarkEnd w:id="1154"/>
          </w:p>
        </w:tc>
        <w:tc>
          <w:tcPr>
            <w:tcW w:w="738" w:type="dxa"/>
            <w:tcBorders>
              <w:top w:val="nil"/>
              <w:left w:val="nil"/>
              <w:bottom w:val="dashSmallGap" w:sz="4" w:space="0" w:color="BFBFBF" w:themeColor="background1" w:themeShade="BF"/>
              <w:right w:val="nil"/>
            </w:tcBorders>
            <w:vAlign w:val="center"/>
          </w:tcPr>
          <w:p w14:paraId="4B085F41" w14:textId="77777777" w:rsidR="00710425" w:rsidRDefault="0071042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5F42"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43"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F44"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45" w14:textId="77777777" w:rsidR="00710425" w:rsidRDefault="00710425" w:rsidP="00C4636F">
            <w:pPr>
              <w:pStyle w:val="ProductList-OfferingBody"/>
              <w:ind w:left="-113"/>
              <w:jc w:val="center"/>
            </w:pPr>
          </w:p>
        </w:tc>
        <w:tc>
          <w:tcPr>
            <w:tcW w:w="738" w:type="dxa"/>
            <w:shd w:val="clear" w:color="auto" w:fill="70AD47" w:themeFill="accent6"/>
            <w:vAlign w:val="center"/>
          </w:tcPr>
          <w:p w14:paraId="4B085F46"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47" w14:textId="77777777" w:rsidR="00710425" w:rsidRPr="00FC2ED3" w:rsidRDefault="00710425" w:rsidP="00710425">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Open-Lizenz und Open Value</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OF</w:t>
            </w:r>
            <w:r w:rsidRPr="00FC2ED3">
              <w:rPr>
                <w:szCs w:val="18"/>
              </w:rPr>
              <w:fldChar w:fldCharType="end"/>
            </w:r>
          </w:p>
        </w:tc>
        <w:tc>
          <w:tcPr>
            <w:tcW w:w="739" w:type="dxa"/>
            <w:shd w:val="clear" w:color="auto" w:fill="70AD47" w:themeFill="accent6"/>
            <w:vAlign w:val="center"/>
          </w:tcPr>
          <w:p w14:paraId="4B085F48" w14:textId="77777777" w:rsidR="00710425" w:rsidRPr="00FC2ED3" w:rsidRDefault="00710425"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F49" w14:textId="77777777" w:rsidR="00710425" w:rsidRDefault="00710425" w:rsidP="00C4636F">
            <w:pPr>
              <w:pStyle w:val="ProductList-OfferingBody"/>
              <w:ind w:left="-113"/>
              <w:jc w:val="center"/>
            </w:pPr>
          </w:p>
        </w:tc>
        <w:tc>
          <w:tcPr>
            <w:tcW w:w="922" w:type="dxa"/>
            <w:shd w:val="clear" w:color="auto" w:fill="70AD47" w:themeFill="accent6"/>
            <w:vAlign w:val="center"/>
          </w:tcPr>
          <w:p w14:paraId="4B085F4A"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710425" w14:paraId="4B085F57" w14:textId="77777777" w:rsidTr="00710425">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B085F4C" w14:textId="77777777" w:rsidR="00710425" w:rsidRDefault="00710425" w:rsidP="00F73609">
            <w:pPr>
              <w:pStyle w:val="ProductList-Offering2"/>
            </w:pPr>
            <w:bookmarkStart w:id="1155" w:name="_Toc379797351"/>
            <w:bookmarkStart w:id="1156" w:name="_Toc380513373"/>
            <w:bookmarkStart w:id="1157" w:name="_Toc380655423"/>
            <w:bookmarkStart w:id="1158" w:name="_Toc391370830"/>
            <w:r>
              <w:t>Add-On</w:t>
            </w:r>
            <w:r>
              <w:fldChar w:fldCharType="begin"/>
            </w:r>
            <w:r>
              <w:instrText>XE "Lync Online Plan 1"</w:instrText>
            </w:r>
            <w:r>
              <w:fldChar w:fldCharType="end"/>
            </w:r>
            <w:r>
              <w:t xml:space="preserve"> für Lync Online Plan 1</w:t>
            </w:r>
            <w:r>
              <w:fldChar w:fldCharType="begin"/>
            </w:r>
            <w:r>
              <w:instrText>XE "Add-On für Lync Online Plan 1"</w:instrText>
            </w:r>
            <w:r>
              <w:fldChar w:fldCharType="end"/>
            </w:r>
            <w:r>
              <w:t xml:space="preserve"> (Nutzer-AL)</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F4D" w14:textId="77777777" w:rsidR="00710425" w:rsidRDefault="0071042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F4E"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4F"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F50"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51" w14:textId="77777777" w:rsidR="00710425" w:rsidRDefault="00710425" w:rsidP="00C4636F">
            <w:pPr>
              <w:pStyle w:val="ProductList-OfferingBody"/>
              <w:ind w:left="-113"/>
              <w:jc w:val="center"/>
            </w:pPr>
          </w:p>
        </w:tc>
        <w:tc>
          <w:tcPr>
            <w:tcW w:w="738" w:type="dxa"/>
            <w:shd w:val="clear" w:color="auto" w:fill="BFBFBF" w:themeFill="background1" w:themeFillShade="BF"/>
            <w:vAlign w:val="center"/>
          </w:tcPr>
          <w:p w14:paraId="4B085F52"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53"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54"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55" w14:textId="77777777" w:rsidR="00710425" w:rsidRDefault="00710425" w:rsidP="00C4636F">
            <w:pPr>
              <w:pStyle w:val="ProductList-OfferingBody"/>
              <w:ind w:left="-113"/>
              <w:jc w:val="center"/>
            </w:pPr>
          </w:p>
        </w:tc>
        <w:tc>
          <w:tcPr>
            <w:tcW w:w="922" w:type="dxa"/>
            <w:shd w:val="clear" w:color="auto" w:fill="70AD47" w:themeFill="accent6"/>
            <w:vAlign w:val="center"/>
          </w:tcPr>
          <w:p w14:paraId="4B085F56"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710425" w14:paraId="4B085F63" w14:textId="77777777" w:rsidTr="00710425">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B085F58" w14:textId="77777777" w:rsidR="00710425" w:rsidRDefault="00710425" w:rsidP="00F73609">
            <w:pPr>
              <w:pStyle w:val="ProductList-Offering2"/>
            </w:pPr>
            <w:bookmarkStart w:id="1159" w:name="_Toc379797352"/>
            <w:bookmarkStart w:id="1160" w:name="_Toc380513374"/>
            <w:bookmarkStart w:id="1161" w:name="_Toc380655424"/>
            <w:bookmarkStart w:id="1162" w:name="_Toc391370831"/>
            <w:r>
              <w:t>Lync Online Plan 1G</w:t>
            </w:r>
            <w:r>
              <w:fldChar w:fldCharType="begin"/>
            </w:r>
            <w:r>
              <w:instrText>XE "Lync Online Plan 1G"</w:instrText>
            </w:r>
            <w:r>
              <w:fldChar w:fldCharType="end"/>
            </w:r>
            <w:r>
              <w:t xml:space="preserve"> (Nutzer-AL)</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F59" w14:textId="77777777" w:rsidR="00710425" w:rsidRDefault="0071042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F5A"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5B"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F5C"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5D" w14:textId="77777777" w:rsidR="00710425" w:rsidRDefault="00710425" w:rsidP="00C4636F">
            <w:pPr>
              <w:pStyle w:val="ProductList-OfferingBody"/>
              <w:ind w:left="-113"/>
              <w:jc w:val="center"/>
            </w:pPr>
          </w:p>
        </w:tc>
        <w:tc>
          <w:tcPr>
            <w:tcW w:w="738" w:type="dxa"/>
            <w:shd w:val="clear" w:color="auto" w:fill="BFBFBF" w:themeFill="background1" w:themeFillShade="BF"/>
            <w:vAlign w:val="center"/>
          </w:tcPr>
          <w:p w14:paraId="4B085F5E"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5F"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60"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61" w14:textId="77777777" w:rsidR="00710425" w:rsidRDefault="00710425" w:rsidP="00C4636F">
            <w:pPr>
              <w:pStyle w:val="ProductList-OfferingBody"/>
              <w:ind w:left="-113"/>
              <w:jc w:val="center"/>
            </w:pPr>
          </w:p>
        </w:tc>
        <w:tc>
          <w:tcPr>
            <w:tcW w:w="922" w:type="dxa"/>
            <w:shd w:val="clear" w:color="auto" w:fill="BFBFBF" w:themeFill="background1" w:themeFillShade="BF"/>
            <w:vAlign w:val="center"/>
          </w:tcPr>
          <w:p w14:paraId="4B085F62" w14:textId="77777777" w:rsidR="00710425" w:rsidRPr="005A0966" w:rsidRDefault="00710425" w:rsidP="00C4636F">
            <w:pPr>
              <w:pStyle w:val="ProductList-OfferingBody"/>
              <w:ind w:left="-113"/>
              <w:jc w:val="center"/>
            </w:pPr>
          </w:p>
        </w:tc>
      </w:tr>
      <w:tr w:rsidR="00710425" w14:paraId="4B085F6F" w14:textId="77777777" w:rsidTr="00710425">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B085F64" w14:textId="77777777" w:rsidR="00710425" w:rsidRDefault="00710425" w:rsidP="00F73609">
            <w:pPr>
              <w:pStyle w:val="ProductList-Offering2"/>
            </w:pPr>
            <w:bookmarkStart w:id="1163" w:name="_Toc379797353"/>
            <w:bookmarkStart w:id="1164" w:name="_Toc380513375"/>
            <w:bookmarkStart w:id="1165" w:name="_Toc380655425"/>
            <w:bookmarkStart w:id="1166" w:name="_Toc391370832"/>
            <w:r>
              <w:t>Lync Online Plan 2</w:t>
            </w:r>
            <w:r>
              <w:fldChar w:fldCharType="begin"/>
            </w:r>
            <w:r>
              <w:instrText>XE "Lync Online Plan 2"</w:instrText>
            </w:r>
            <w:r>
              <w:fldChar w:fldCharType="end"/>
            </w:r>
            <w:r>
              <w:t xml:space="preserve"> (Nutzer-AL)</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5F65" w14:textId="77777777" w:rsidR="00710425" w:rsidRDefault="0071042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5F66"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67"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F68"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69" w14:textId="77777777" w:rsidR="00710425" w:rsidRDefault="00710425" w:rsidP="00C4636F">
            <w:pPr>
              <w:pStyle w:val="ProductList-OfferingBody"/>
              <w:ind w:left="-113"/>
              <w:jc w:val="center"/>
            </w:pPr>
          </w:p>
        </w:tc>
        <w:tc>
          <w:tcPr>
            <w:tcW w:w="738" w:type="dxa"/>
            <w:shd w:val="clear" w:color="auto" w:fill="70AD47" w:themeFill="accent6"/>
            <w:vAlign w:val="center"/>
          </w:tcPr>
          <w:p w14:paraId="4B085F6A"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6B" w14:textId="77777777" w:rsidR="00710425" w:rsidRPr="00FC2ED3" w:rsidRDefault="00710425" w:rsidP="00710425">
            <w:pPr>
              <w:pStyle w:val="ProductList-OfferingBody"/>
              <w:ind w:left="-113"/>
              <w:jc w:val="center"/>
            </w:pPr>
            <w:r w:rsidRPr="00FC2ED3">
              <w:rPr>
                <w:szCs w:val="18"/>
              </w:rPr>
              <w:fldChar w:fldCharType="begin"/>
            </w:r>
            <w:r w:rsidRPr="00FC2ED3">
              <w:rPr>
                <w:szCs w:val="18"/>
              </w:rPr>
              <w:instrText xml:space="preserve"> </w:instrText>
            </w:r>
            <w:r w:rsidRPr="00FC2ED3">
              <w:rPr>
                <w:color w:val="1F497D"/>
                <w:szCs w:val="18"/>
              </w:rPr>
              <w:instrText>AutoTextList  \s NoStyle \t “</w:instrText>
            </w:r>
            <w:r w:rsidRPr="00FC2ED3">
              <w:rPr>
                <w:szCs w:val="18"/>
              </w:rPr>
              <w:instrText>Open-Lizenz und Open Value</w:instrText>
            </w:r>
            <w:r w:rsidRPr="00FC2ED3">
              <w:rPr>
                <w:color w:val="1F497D"/>
                <w:szCs w:val="18"/>
              </w:rPr>
              <w:instrText>”</w:instrText>
            </w:r>
            <w:r w:rsidRPr="00FC2ED3">
              <w:rPr>
                <w:szCs w:val="18"/>
              </w:rPr>
              <w:instrText xml:space="preserve"> </w:instrText>
            </w:r>
            <w:r w:rsidRPr="00FC2ED3">
              <w:rPr>
                <w:szCs w:val="18"/>
              </w:rPr>
              <w:fldChar w:fldCharType="separate"/>
            </w:r>
            <w:r w:rsidRPr="00FC2ED3">
              <w:rPr>
                <w:szCs w:val="18"/>
              </w:rPr>
              <w:t>OF</w:t>
            </w:r>
            <w:r w:rsidRPr="00FC2ED3">
              <w:rPr>
                <w:szCs w:val="18"/>
              </w:rPr>
              <w:fldChar w:fldCharType="end"/>
            </w:r>
          </w:p>
        </w:tc>
        <w:tc>
          <w:tcPr>
            <w:tcW w:w="739" w:type="dxa"/>
            <w:shd w:val="clear" w:color="auto" w:fill="70AD47" w:themeFill="accent6"/>
            <w:vAlign w:val="center"/>
          </w:tcPr>
          <w:p w14:paraId="4B085F6C" w14:textId="77777777" w:rsidR="00710425" w:rsidRPr="00FC2ED3" w:rsidRDefault="00710425" w:rsidP="00710425">
            <w:pPr>
              <w:pStyle w:val="ProductList-OfferingBody"/>
              <w:ind w:left="-113"/>
              <w:jc w:val="center"/>
            </w:pPr>
            <w:r w:rsidRPr="00FC2ED3">
              <w:fldChar w:fldCharType="begin"/>
            </w:r>
            <w:r w:rsidRPr="00FC2ED3">
              <w:instrText xml:space="preserve"> AutoTextList  \sNoStyle\t "Non-Company Wide in Open Value"</w:instrText>
            </w:r>
            <w:r w:rsidRPr="00FC2ED3">
              <w:fldChar w:fldCharType="separate"/>
            </w:r>
            <w:r w:rsidRPr="00FC2ED3">
              <w:rPr>
                <w:spacing w:val="-2"/>
                <w:szCs w:val="18"/>
              </w:rPr>
              <w:fldChar w:fldCharType="begin"/>
            </w:r>
            <w:r w:rsidRPr="00FC2ED3">
              <w:rPr>
                <w:spacing w:val="-2"/>
                <w:szCs w:val="18"/>
              </w:rPr>
              <w:instrText xml:space="preserve"> </w:instrText>
            </w:r>
            <w:r w:rsidRPr="00FC2ED3">
              <w:rPr>
                <w:color w:val="1F497D"/>
                <w:spacing w:val="-2"/>
                <w:szCs w:val="18"/>
              </w:rPr>
              <w:instrText>AutoTextList  \s NoStyle \t “</w:instrText>
            </w:r>
            <w:r w:rsidRPr="00FC2ED3">
              <w:rPr>
                <w:spacing w:val="-2"/>
                <w:szCs w:val="18"/>
              </w:rPr>
              <w:instrText>Nicht organisationsweite Produkte in Open Value</w:instrText>
            </w:r>
            <w:r w:rsidRPr="00FC2ED3">
              <w:rPr>
                <w:color w:val="1F497D"/>
                <w:spacing w:val="-2"/>
                <w:szCs w:val="18"/>
              </w:rPr>
              <w:instrText>”</w:instrText>
            </w:r>
            <w:r w:rsidRPr="00FC2ED3">
              <w:rPr>
                <w:spacing w:val="-2"/>
                <w:szCs w:val="18"/>
              </w:rPr>
              <w:instrText xml:space="preserve"> </w:instrText>
            </w:r>
            <w:r w:rsidRPr="00FC2ED3">
              <w:rPr>
                <w:spacing w:val="-2"/>
                <w:szCs w:val="18"/>
              </w:rPr>
              <w:fldChar w:fldCharType="separate"/>
            </w:r>
            <w:r w:rsidRPr="00FC2ED3">
              <w:rPr>
                <w:color w:val="1F497D"/>
                <w:spacing w:val="-2"/>
                <w:szCs w:val="18"/>
              </w:rPr>
              <w:t xml:space="preserve"> </w:t>
            </w:r>
            <w:r w:rsidRPr="00FC2ED3">
              <w:rPr>
                <w:spacing w:val="-2"/>
                <w:szCs w:val="18"/>
              </w:rPr>
              <w:t>P</w:t>
            </w:r>
            <w:r w:rsidRPr="00FC2ED3">
              <w:rPr>
                <w:spacing w:val="-2"/>
                <w:szCs w:val="18"/>
              </w:rPr>
              <w:fldChar w:fldCharType="end"/>
            </w:r>
            <w:r w:rsidRPr="00FC2ED3">
              <w:t xml:space="preserve"> </w:t>
            </w:r>
            <w:r w:rsidRPr="00FC2ED3">
              <w:fldChar w:fldCharType="end"/>
            </w:r>
          </w:p>
        </w:tc>
        <w:tc>
          <w:tcPr>
            <w:tcW w:w="739" w:type="dxa"/>
            <w:shd w:val="clear" w:color="auto" w:fill="BFBFBF" w:themeFill="background1" w:themeFillShade="BF"/>
            <w:vAlign w:val="center"/>
          </w:tcPr>
          <w:p w14:paraId="4B085F6D" w14:textId="77777777" w:rsidR="00710425" w:rsidRDefault="00710425" w:rsidP="00C4636F">
            <w:pPr>
              <w:pStyle w:val="ProductList-OfferingBody"/>
              <w:ind w:left="-113"/>
              <w:jc w:val="center"/>
            </w:pPr>
          </w:p>
        </w:tc>
        <w:tc>
          <w:tcPr>
            <w:tcW w:w="922" w:type="dxa"/>
            <w:shd w:val="clear" w:color="auto" w:fill="70AD47" w:themeFill="accent6"/>
            <w:vAlign w:val="center"/>
          </w:tcPr>
          <w:p w14:paraId="4B085F6E"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710425" w14:paraId="4B085F7B" w14:textId="77777777" w:rsidTr="00710425">
        <w:trPr>
          <w:cantSplit/>
          <w:tblHeader/>
        </w:trPr>
        <w:tc>
          <w:tcPr>
            <w:tcW w:w="3229" w:type="dxa"/>
            <w:tcBorders>
              <w:top w:val="dashSmallGap" w:sz="4" w:space="0" w:color="BFBFBF" w:themeColor="background1" w:themeShade="BF"/>
              <w:left w:val="nil"/>
              <w:bottom w:val="nil"/>
              <w:right w:val="nil"/>
            </w:tcBorders>
          </w:tcPr>
          <w:p w14:paraId="4B085F70" w14:textId="77777777" w:rsidR="00710425" w:rsidRDefault="00710425" w:rsidP="00F73609">
            <w:pPr>
              <w:pStyle w:val="ProductList-Offering2"/>
            </w:pPr>
            <w:bookmarkStart w:id="1167" w:name="_Toc379797354"/>
            <w:bookmarkStart w:id="1168" w:name="_Toc380513376"/>
            <w:bookmarkStart w:id="1169" w:name="_Toc380655426"/>
            <w:bookmarkStart w:id="1170" w:name="_Toc391370833"/>
            <w:r>
              <w:t>Lync Online Plan 2G</w:t>
            </w:r>
            <w:r>
              <w:fldChar w:fldCharType="begin"/>
            </w:r>
            <w:r>
              <w:instrText>XE "Lync Online Plan 2G"</w:instrText>
            </w:r>
            <w:r>
              <w:fldChar w:fldCharType="end"/>
            </w:r>
            <w:r>
              <w:t xml:space="preserve"> (Nutzer-AL)</w:t>
            </w:r>
            <w:bookmarkEnd w:id="1167"/>
            <w:bookmarkEnd w:id="1168"/>
            <w:bookmarkEnd w:id="1169"/>
            <w:bookmarkEnd w:id="1170"/>
          </w:p>
        </w:tc>
        <w:tc>
          <w:tcPr>
            <w:tcW w:w="738" w:type="dxa"/>
            <w:tcBorders>
              <w:top w:val="dashSmallGap" w:sz="4" w:space="0" w:color="BFBFBF" w:themeColor="background1" w:themeShade="BF"/>
              <w:left w:val="nil"/>
              <w:bottom w:val="nil"/>
              <w:right w:val="nil"/>
            </w:tcBorders>
            <w:shd w:val="clear" w:color="auto" w:fill="auto"/>
            <w:vAlign w:val="center"/>
          </w:tcPr>
          <w:p w14:paraId="4B085F71" w14:textId="77777777" w:rsidR="00710425" w:rsidRDefault="0071042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5F72" w14:textId="77777777" w:rsidR="00710425" w:rsidRDefault="00710425" w:rsidP="00C4636F">
            <w:pPr>
              <w:pStyle w:val="ProductList-OfferingBody"/>
              <w:ind w:left="-113"/>
              <w:jc w:val="center"/>
            </w:pPr>
          </w:p>
        </w:tc>
        <w:tc>
          <w:tcPr>
            <w:tcW w:w="739" w:type="dxa"/>
            <w:shd w:val="clear" w:color="auto" w:fill="70AD47" w:themeFill="accent6"/>
            <w:vAlign w:val="center"/>
          </w:tcPr>
          <w:p w14:paraId="4B085F73" w14:textId="77777777" w:rsidR="00710425" w:rsidRPr="00D47D0A" w:rsidRDefault="00710425" w:rsidP="00710425">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739" w:type="dxa"/>
            <w:shd w:val="clear" w:color="auto" w:fill="BFBFBF" w:themeFill="background1" w:themeFillShade="BF"/>
            <w:vAlign w:val="center"/>
          </w:tcPr>
          <w:p w14:paraId="4B085F74"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75" w14:textId="77777777" w:rsidR="00710425" w:rsidRDefault="00710425" w:rsidP="00C4636F">
            <w:pPr>
              <w:pStyle w:val="ProductList-OfferingBody"/>
              <w:ind w:left="-113"/>
              <w:jc w:val="center"/>
            </w:pPr>
          </w:p>
        </w:tc>
        <w:tc>
          <w:tcPr>
            <w:tcW w:w="738" w:type="dxa"/>
            <w:shd w:val="clear" w:color="auto" w:fill="BFBFBF" w:themeFill="background1" w:themeFillShade="BF"/>
            <w:vAlign w:val="center"/>
          </w:tcPr>
          <w:p w14:paraId="4B085F76"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77"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78" w14:textId="77777777" w:rsidR="00710425" w:rsidRDefault="00710425" w:rsidP="00C4636F">
            <w:pPr>
              <w:pStyle w:val="ProductList-OfferingBody"/>
              <w:ind w:left="-113"/>
              <w:jc w:val="center"/>
            </w:pPr>
          </w:p>
        </w:tc>
        <w:tc>
          <w:tcPr>
            <w:tcW w:w="739" w:type="dxa"/>
            <w:shd w:val="clear" w:color="auto" w:fill="BFBFBF" w:themeFill="background1" w:themeFillShade="BF"/>
            <w:vAlign w:val="center"/>
          </w:tcPr>
          <w:p w14:paraId="4B085F79" w14:textId="77777777" w:rsidR="00710425" w:rsidRDefault="00710425" w:rsidP="00C4636F">
            <w:pPr>
              <w:pStyle w:val="ProductList-OfferingBody"/>
              <w:ind w:left="-113"/>
              <w:jc w:val="center"/>
            </w:pPr>
          </w:p>
        </w:tc>
        <w:tc>
          <w:tcPr>
            <w:tcW w:w="922" w:type="dxa"/>
            <w:shd w:val="clear" w:color="auto" w:fill="BFBFBF" w:themeFill="background1" w:themeFillShade="BF"/>
            <w:vAlign w:val="center"/>
          </w:tcPr>
          <w:p w14:paraId="4B085F7A" w14:textId="77777777" w:rsidR="00710425" w:rsidRPr="005A0966" w:rsidRDefault="00710425" w:rsidP="00C4636F">
            <w:pPr>
              <w:pStyle w:val="ProductList-OfferingBody"/>
              <w:ind w:left="-113"/>
              <w:jc w:val="center"/>
            </w:pPr>
          </w:p>
        </w:tc>
      </w:tr>
    </w:tbl>
    <w:p w14:paraId="4B085F7C" w14:textId="77777777" w:rsidR="00EE40B5" w:rsidRPr="00001778" w:rsidRDefault="00EE40B5"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F73609" w14:paraId="4B085F80" w14:textId="77777777" w:rsidTr="007A700B">
        <w:tc>
          <w:tcPr>
            <w:tcW w:w="3479" w:type="dxa"/>
          </w:tcPr>
          <w:p w14:paraId="4B085F7D" w14:textId="77777777" w:rsidR="00F73609" w:rsidRPr="00F73609" w:rsidRDefault="00F73609" w:rsidP="00F73609">
            <w:pPr>
              <w:pStyle w:val="ProductList-Body"/>
              <w:rPr>
                <w:b/>
              </w:rPr>
            </w:pPr>
            <w:r>
              <w:t xml:space="preserve">Zur Verringerung berechtigt: </w:t>
            </w:r>
            <w:r>
              <w:rPr>
                <w:b/>
              </w:rPr>
              <w:t>Alle</w:t>
            </w:r>
          </w:p>
        </w:tc>
        <w:tc>
          <w:tcPr>
            <w:tcW w:w="3597" w:type="dxa"/>
          </w:tcPr>
          <w:p w14:paraId="4B085F7E" w14:textId="77777777" w:rsidR="00F73609" w:rsidRDefault="00F73609" w:rsidP="00DF3BB8">
            <w:pPr>
              <w:pStyle w:val="ProductList-Body"/>
              <w:spacing w:before="20" w:after="20"/>
            </w:pPr>
            <w:r>
              <w:t xml:space="preserve">Produkt-Pool: </w:t>
            </w:r>
            <w:r>
              <w:rPr>
                <w:b/>
              </w:rPr>
              <w:t>Server</w:t>
            </w:r>
          </w:p>
        </w:tc>
        <w:tc>
          <w:tcPr>
            <w:tcW w:w="3597" w:type="dxa"/>
          </w:tcPr>
          <w:p w14:paraId="4B085F7F" w14:textId="77777777" w:rsidR="00F73609" w:rsidRDefault="00F73609" w:rsidP="00F73609">
            <w:pPr>
              <w:pStyle w:val="ProductList-Body"/>
            </w:pPr>
          </w:p>
        </w:tc>
      </w:tr>
      <w:tr w:rsidR="00F73609" w14:paraId="4B085F84" w14:textId="77777777" w:rsidTr="007A700B">
        <w:tc>
          <w:tcPr>
            <w:tcW w:w="3479" w:type="dxa"/>
          </w:tcPr>
          <w:p w14:paraId="4B085F81" w14:textId="77777777" w:rsidR="00F73609" w:rsidRPr="00F73609" w:rsidRDefault="00F73609" w:rsidP="00F73609">
            <w:pPr>
              <w:pStyle w:val="ProductList-Body"/>
              <w:rPr>
                <w:b/>
              </w:rPr>
            </w:pPr>
            <w:r>
              <w:t xml:space="preserve">True Up-berechtigt: </w:t>
            </w:r>
            <w:r>
              <w:rPr>
                <w:b/>
              </w:rPr>
              <w:t>Alle</w:t>
            </w:r>
          </w:p>
        </w:tc>
        <w:tc>
          <w:tcPr>
            <w:tcW w:w="3597" w:type="dxa"/>
          </w:tcPr>
          <w:p w14:paraId="4B085F82"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4B085F83" w14:textId="77777777" w:rsidR="00F73609" w:rsidRDefault="00F73609" w:rsidP="00F73609">
            <w:pPr>
              <w:pStyle w:val="ProductList-Body"/>
            </w:pPr>
          </w:p>
        </w:tc>
      </w:tr>
    </w:tbl>
    <w:p w14:paraId="4B085F85"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5F86" w14:textId="77777777" w:rsidR="00782C7B" w:rsidRPr="00001778"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1708B0">
        <w:t xml:space="preserve"> </w:t>
      </w:r>
      <w:r>
        <w:t>Kunden sind berechtigt, den kostenlosen Lync Basic 2013-Client für ihre Windows-basierten Endbenutzer zu nutzen.</w:t>
      </w:r>
    </w:p>
    <w:p w14:paraId="4B085F87" w14:textId="77777777" w:rsidR="00450EF0" w:rsidRPr="00001778" w:rsidRDefault="00450EF0" w:rsidP="00450EF0">
      <w:pPr>
        <w:pStyle w:val="ProductList-Body"/>
      </w:pPr>
    </w:p>
    <w:p w14:paraId="4B085F88" w14:textId="77777777" w:rsidR="00F910AC" w:rsidRPr="00001778" w:rsidRDefault="00450EF0" w:rsidP="00450EF0">
      <w:pPr>
        <w:pStyle w:val="ProductList-Body"/>
      </w:pPr>
      <w:r>
        <w:t xml:space="preserve">Unter </w:t>
      </w:r>
      <w:hyperlink w:anchor="AddOn" w:tooltip="Add-On-Nutzer-ALs" w:history="1">
        <w:r>
          <w:rPr>
            <w:rStyle w:val="Hyperlink"/>
          </w:rPr>
          <w:t>Add-On-Nutzer-ALs</w:t>
        </w:r>
      </w:hyperlink>
      <w:r>
        <w:t xml:space="preserve"> in Office 365 Suites finden Sie weitere Informationen zu Add-Ons.</w:t>
      </w:r>
    </w:p>
    <w:p w14:paraId="4B085F89"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5F8A" w14:textId="77777777" w:rsidR="00405189" w:rsidRPr="00001778" w:rsidRDefault="00405189" w:rsidP="00405189">
      <w:pPr>
        <w:pStyle w:val="ProductList-Offering2Heading"/>
        <w:outlineLvl w:val="2"/>
      </w:pPr>
      <w:bookmarkStart w:id="1171" w:name="_Toc379797317"/>
      <w:r>
        <w:tab/>
      </w:r>
      <w:bookmarkStart w:id="1172" w:name="_Toc380513377"/>
      <w:bookmarkStart w:id="1173" w:name="_Toc380655427"/>
      <w:bookmarkStart w:id="1174" w:name="_Toc391370834"/>
      <w:r>
        <w:t>Office 365-Anwendungen</w:t>
      </w:r>
      <w:bookmarkEnd w:id="1171"/>
      <w:bookmarkEnd w:id="1172"/>
      <w:bookmarkEnd w:id="1173"/>
      <w:bookmarkEnd w:id="11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88"/>
        <w:gridCol w:w="382"/>
        <w:gridCol w:w="630"/>
        <w:gridCol w:w="540"/>
        <w:gridCol w:w="720"/>
        <w:gridCol w:w="630"/>
        <w:gridCol w:w="695"/>
        <w:gridCol w:w="25"/>
        <w:gridCol w:w="810"/>
        <w:gridCol w:w="630"/>
        <w:gridCol w:w="720"/>
        <w:gridCol w:w="720"/>
        <w:gridCol w:w="692"/>
        <w:gridCol w:w="118"/>
      </w:tblGrid>
      <w:tr w:rsidR="00923464" w14:paraId="4B085F96" w14:textId="77777777" w:rsidTr="00814074">
        <w:trPr>
          <w:cantSplit/>
          <w:tblHeader/>
        </w:trPr>
        <w:tc>
          <w:tcPr>
            <w:tcW w:w="3870" w:type="dxa"/>
            <w:gridSpan w:val="2"/>
            <w:tcBorders>
              <w:bottom w:val="nil"/>
            </w:tcBorders>
            <w:shd w:val="clear" w:color="auto" w:fill="00188F"/>
          </w:tcPr>
          <w:p w14:paraId="4B085F8B" w14:textId="77777777" w:rsidR="00923464" w:rsidRPr="00EE0836" w:rsidRDefault="00923464" w:rsidP="00FB719E">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14:paraId="4B085F8C" w14:textId="77777777" w:rsidR="00923464" w:rsidRPr="00EE0836" w:rsidRDefault="00923464" w:rsidP="00FB719E">
            <w:pPr>
              <w:pStyle w:val="ProductList-OfferingBody"/>
              <w:ind w:left="-113"/>
              <w:jc w:val="center"/>
              <w:rPr>
                <w:color w:val="FFFFFF" w:themeColor="background1"/>
              </w:rPr>
            </w:pPr>
            <w:r>
              <w:rPr>
                <w:color w:val="FFFFFF" w:themeColor="background1"/>
              </w:rPr>
              <w:t>Punkt</w:t>
            </w:r>
          </w:p>
        </w:tc>
        <w:tc>
          <w:tcPr>
            <w:tcW w:w="540" w:type="dxa"/>
            <w:tcBorders>
              <w:left w:val="single" w:sz="12" w:space="0" w:color="FFFFFF" w:themeColor="background1"/>
            </w:tcBorders>
            <w:shd w:val="clear" w:color="auto" w:fill="00188F"/>
            <w:vAlign w:val="center"/>
          </w:tcPr>
          <w:p w14:paraId="4B085F8D" w14:textId="77777777" w:rsidR="00923464" w:rsidRPr="00EE0836" w:rsidRDefault="00923464"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20" w:type="dxa"/>
            <w:shd w:val="clear" w:color="auto" w:fill="00188F"/>
            <w:vAlign w:val="center"/>
          </w:tcPr>
          <w:p w14:paraId="4B085F8E"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630" w:type="dxa"/>
            <w:shd w:val="clear" w:color="auto" w:fill="00188F"/>
            <w:vAlign w:val="center"/>
          </w:tcPr>
          <w:p w14:paraId="4B085F8F"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20" w:type="dxa"/>
            <w:gridSpan w:val="2"/>
            <w:shd w:val="clear" w:color="auto" w:fill="00188F"/>
            <w:vAlign w:val="center"/>
          </w:tcPr>
          <w:p w14:paraId="4B085F90"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810" w:type="dxa"/>
            <w:shd w:val="clear" w:color="auto" w:fill="00188F"/>
            <w:vAlign w:val="center"/>
          </w:tcPr>
          <w:p w14:paraId="4B085F91"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630" w:type="dxa"/>
            <w:shd w:val="clear" w:color="auto" w:fill="00188F"/>
            <w:vAlign w:val="center"/>
          </w:tcPr>
          <w:p w14:paraId="4B085F92"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20" w:type="dxa"/>
            <w:shd w:val="clear" w:color="auto" w:fill="00188F"/>
            <w:vAlign w:val="center"/>
          </w:tcPr>
          <w:p w14:paraId="4B085F93"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20" w:type="dxa"/>
            <w:shd w:val="clear" w:color="auto" w:fill="00188F"/>
            <w:vAlign w:val="center"/>
          </w:tcPr>
          <w:p w14:paraId="4B085F94"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810" w:type="dxa"/>
            <w:gridSpan w:val="2"/>
            <w:shd w:val="clear" w:color="auto" w:fill="00188F"/>
            <w:vAlign w:val="center"/>
          </w:tcPr>
          <w:p w14:paraId="4B085F95" w14:textId="77777777" w:rsidR="00923464" w:rsidRPr="002E5C74" w:rsidRDefault="0092346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405189" w14:paraId="4B085FA2" w14:textId="77777777" w:rsidTr="00814074">
        <w:trPr>
          <w:cantSplit/>
        </w:trPr>
        <w:tc>
          <w:tcPr>
            <w:tcW w:w="3870" w:type="dxa"/>
            <w:gridSpan w:val="2"/>
            <w:tcBorders>
              <w:top w:val="nil"/>
              <w:left w:val="nil"/>
              <w:bottom w:val="dashSmallGap" w:sz="4" w:space="0" w:color="BFBFBF" w:themeColor="background1" w:themeShade="BF"/>
              <w:right w:val="nil"/>
            </w:tcBorders>
          </w:tcPr>
          <w:p w14:paraId="4B085F97" w14:textId="77777777" w:rsidR="00405189" w:rsidRDefault="00405189" w:rsidP="00405189">
            <w:pPr>
              <w:pStyle w:val="ProductList-Offering2"/>
            </w:pPr>
            <w:bookmarkStart w:id="1175" w:name="_Toc379797318"/>
            <w:bookmarkStart w:id="1176" w:name="_Toc380513378"/>
            <w:bookmarkStart w:id="1177" w:name="_Toc380655428"/>
            <w:bookmarkStart w:id="1178" w:name="_Toc391370835"/>
            <w:r>
              <w:t>Office 365 ProPlus</w:t>
            </w:r>
            <w:r>
              <w:fldChar w:fldCharType="begin"/>
            </w:r>
            <w:r>
              <w:instrText>XE "Office 365 ProPlus"</w:instrText>
            </w:r>
            <w:r>
              <w:fldChar w:fldCharType="end"/>
            </w:r>
            <w:r>
              <w:t xml:space="preserve"> (Nutzer-AL)</w:t>
            </w:r>
            <w:bookmarkEnd w:id="1175"/>
            <w:bookmarkEnd w:id="1176"/>
            <w:bookmarkEnd w:id="1177"/>
            <w:bookmarkEnd w:id="1178"/>
          </w:p>
        </w:tc>
        <w:tc>
          <w:tcPr>
            <w:tcW w:w="630" w:type="dxa"/>
            <w:tcBorders>
              <w:top w:val="nil"/>
              <w:left w:val="nil"/>
              <w:bottom w:val="dashSmallGap" w:sz="4" w:space="0" w:color="BFBFBF" w:themeColor="background1" w:themeShade="BF"/>
              <w:right w:val="nil"/>
            </w:tcBorders>
            <w:vAlign w:val="center"/>
          </w:tcPr>
          <w:p w14:paraId="4B085F98" w14:textId="77777777" w:rsidR="00405189" w:rsidRDefault="00405189" w:rsidP="00FB719E">
            <w:pPr>
              <w:pStyle w:val="ProductList-OfferingBody"/>
              <w:ind w:left="-113"/>
              <w:jc w:val="center"/>
            </w:pPr>
            <w:r>
              <w:t>2</w:t>
            </w:r>
          </w:p>
        </w:tc>
        <w:tc>
          <w:tcPr>
            <w:tcW w:w="540" w:type="dxa"/>
            <w:tcBorders>
              <w:left w:val="single" w:sz="12" w:space="0" w:color="FFFFFF" w:themeColor="background1"/>
            </w:tcBorders>
            <w:shd w:val="clear" w:color="auto" w:fill="BFBFBF" w:themeFill="background1" w:themeFillShade="BF"/>
            <w:vAlign w:val="center"/>
          </w:tcPr>
          <w:p w14:paraId="4B085F99" w14:textId="77777777" w:rsidR="00405189" w:rsidRDefault="00405189" w:rsidP="00FB719E">
            <w:pPr>
              <w:pStyle w:val="ProductList-OfferingBody"/>
              <w:ind w:left="-113"/>
              <w:jc w:val="center"/>
            </w:pPr>
          </w:p>
        </w:tc>
        <w:tc>
          <w:tcPr>
            <w:tcW w:w="720" w:type="dxa"/>
            <w:shd w:val="clear" w:color="auto" w:fill="70AD47" w:themeFill="accent6"/>
            <w:vAlign w:val="center"/>
          </w:tcPr>
          <w:p w14:paraId="4B085F9A" w14:textId="77777777" w:rsidR="00405189" w:rsidRPr="00923464" w:rsidRDefault="00923464" w:rsidP="00FB719E">
            <w:pPr>
              <w:pStyle w:val="ProductList-OfferingBody"/>
              <w:ind w:left="-113"/>
              <w:jc w:val="center"/>
            </w:pP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Konzernprodukt</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color w:val="1F497D"/>
                <w:szCs w:val="18"/>
              </w:rPr>
              <w:t xml:space="preserve"> </w:t>
            </w:r>
            <w:r w:rsidRPr="00923464">
              <w:rPr>
                <w:szCs w:val="18"/>
              </w:rPr>
              <w:t>E</w:t>
            </w:r>
            <w:r w:rsidRPr="00923464">
              <w:rPr>
                <w:szCs w:val="18"/>
              </w:rPr>
              <w:fldChar w:fldCharType="end"/>
            </w:r>
          </w:p>
        </w:tc>
        <w:tc>
          <w:tcPr>
            <w:tcW w:w="630" w:type="dxa"/>
            <w:shd w:val="clear" w:color="auto" w:fill="BFBFBF" w:themeFill="background1" w:themeFillShade="BF"/>
            <w:vAlign w:val="center"/>
          </w:tcPr>
          <w:p w14:paraId="4B085F9B" w14:textId="77777777" w:rsidR="00405189" w:rsidRDefault="00405189" w:rsidP="00FB719E">
            <w:pPr>
              <w:pStyle w:val="ProductList-OfferingBody"/>
              <w:ind w:left="-113"/>
              <w:jc w:val="center"/>
            </w:pPr>
          </w:p>
        </w:tc>
        <w:tc>
          <w:tcPr>
            <w:tcW w:w="720" w:type="dxa"/>
            <w:gridSpan w:val="2"/>
            <w:shd w:val="clear" w:color="auto" w:fill="70AD47" w:themeFill="accent6"/>
            <w:vAlign w:val="center"/>
          </w:tcPr>
          <w:p w14:paraId="4B085F9C" w14:textId="77777777" w:rsidR="00405189" w:rsidRDefault="00405189" w:rsidP="00FB719E">
            <w:pPr>
              <w:pStyle w:val="ProductList-OfferingBody"/>
              <w:ind w:left="-113"/>
              <w:jc w:val="center"/>
            </w:pPr>
          </w:p>
        </w:tc>
        <w:tc>
          <w:tcPr>
            <w:tcW w:w="810" w:type="dxa"/>
            <w:shd w:val="clear" w:color="auto" w:fill="70AD47" w:themeFill="accent6"/>
            <w:vAlign w:val="center"/>
          </w:tcPr>
          <w:p w14:paraId="4B085F9D" w14:textId="77777777" w:rsidR="00405189" w:rsidRDefault="00405189" w:rsidP="00FB719E">
            <w:pPr>
              <w:pStyle w:val="ProductList-OfferingBody"/>
              <w:ind w:left="-113"/>
              <w:jc w:val="center"/>
            </w:pPr>
          </w:p>
        </w:tc>
        <w:tc>
          <w:tcPr>
            <w:tcW w:w="630" w:type="dxa"/>
            <w:shd w:val="clear" w:color="auto" w:fill="70AD47" w:themeFill="accent6"/>
            <w:vAlign w:val="center"/>
          </w:tcPr>
          <w:p w14:paraId="4B085F9E" w14:textId="77777777" w:rsidR="00405189" w:rsidRPr="00814074" w:rsidRDefault="00814074" w:rsidP="00FB719E">
            <w:pPr>
              <w:pStyle w:val="ProductList-OfferingBody"/>
              <w:ind w:left="-113"/>
              <w:jc w:val="center"/>
            </w:pPr>
            <w:r w:rsidRPr="00814074">
              <w:rPr>
                <w:szCs w:val="18"/>
              </w:rPr>
              <w:fldChar w:fldCharType="begin"/>
            </w:r>
            <w:r w:rsidRPr="00814074">
              <w:rPr>
                <w:szCs w:val="18"/>
              </w:rPr>
              <w:instrText xml:space="preserve"> </w:instrText>
            </w:r>
            <w:r w:rsidRPr="00814074">
              <w:rPr>
                <w:color w:val="1F497D"/>
                <w:szCs w:val="18"/>
              </w:rPr>
              <w:instrText>AutoTextList  \s NoStyle \t “</w:instrText>
            </w:r>
            <w:r w:rsidRPr="00814074">
              <w:rPr>
                <w:szCs w:val="18"/>
              </w:rPr>
              <w:instrText>Open-Lizenz und Open Value</w:instrText>
            </w:r>
            <w:r w:rsidRPr="00814074">
              <w:rPr>
                <w:color w:val="1F497D"/>
                <w:szCs w:val="18"/>
              </w:rPr>
              <w:instrText>”</w:instrText>
            </w:r>
            <w:r w:rsidRPr="00814074">
              <w:rPr>
                <w:szCs w:val="18"/>
              </w:rPr>
              <w:instrText xml:space="preserve"> </w:instrText>
            </w:r>
            <w:r w:rsidRPr="00814074">
              <w:rPr>
                <w:szCs w:val="18"/>
              </w:rPr>
              <w:fldChar w:fldCharType="separate"/>
            </w:r>
            <w:r w:rsidRPr="00814074">
              <w:rPr>
                <w:szCs w:val="18"/>
              </w:rPr>
              <w:t>OF</w:t>
            </w:r>
            <w:r w:rsidRPr="00814074">
              <w:rPr>
                <w:szCs w:val="18"/>
              </w:rPr>
              <w:fldChar w:fldCharType="end"/>
            </w:r>
          </w:p>
        </w:tc>
        <w:tc>
          <w:tcPr>
            <w:tcW w:w="720" w:type="dxa"/>
            <w:shd w:val="clear" w:color="auto" w:fill="70AD47" w:themeFill="accent6"/>
            <w:vAlign w:val="center"/>
          </w:tcPr>
          <w:p w14:paraId="4B085F9F" w14:textId="77777777" w:rsidR="00405189" w:rsidRPr="00814074" w:rsidRDefault="00814074" w:rsidP="00FB719E">
            <w:pPr>
              <w:pStyle w:val="ProductList-OfferingBody"/>
              <w:ind w:left="-113"/>
              <w:jc w:val="center"/>
            </w:pPr>
            <w:r w:rsidRPr="00814074">
              <w:rPr>
                <w:spacing w:val="-2"/>
                <w:szCs w:val="18"/>
              </w:rPr>
              <w:fldChar w:fldCharType="begin"/>
            </w:r>
            <w:r w:rsidRPr="00814074">
              <w:rPr>
                <w:spacing w:val="-2"/>
                <w:szCs w:val="18"/>
              </w:rPr>
              <w:instrText xml:space="preserve"> </w:instrText>
            </w:r>
            <w:r w:rsidRPr="00814074">
              <w:rPr>
                <w:color w:val="1F497D"/>
                <w:spacing w:val="-2"/>
                <w:szCs w:val="18"/>
              </w:rPr>
              <w:instrText>AutoTextList  \s NoStyle \t “</w:instrText>
            </w:r>
            <w:r w:rsidRPr="00814074">
              <w:rPr>
                <w:spacing w:val="-2"/>
                <w:szCs w:val="18"/>
              </w:rPr>
              <w:instrText>Nicht organisationsweite Produkte in Open Value</w:instrText>
            </w:r>
            <w:r w:rsidRPr="00814074">
              <w:rPr>
                <w:color w:val="1F497D"/>
                <w:spacing w:val="-2"/>
                <w:szCs w:val="18"/>
              </w:rPr>
              <w:instrText>”</w:instrText>
            </w:r>
            <w:r w:rsidRPr="00814074">
              <w:rPr>
                <w:spacing w:val="-2"/>
                <w:szCs w:val="18"/>
              </w:rPr>
              <w:instrText xml:space="preserve"> </w:instrText>
            </w:r>
            <w:r w:rsidRPr="00814074">
              <w:rPr>
                <w:spacing w:val="-2"/>
                <w:szCs w:val="18"/>
              </w:rPr>
              <w:fldChar w:fldCharType="separate"/>
            </w:r>
            <w:r w:rsidRPr="00814074">
              <w:rPr>
                <w:color w:val="1F497D"/>
                <w:spacing w:val="-2"/>
                <w:szCs w:val="18"/>
              </w:rPr>
              <w:t xml:space="preserve"> </w:t>
            </w:r>
            <w:r w:rsidRPr="00814074">
              <w:rPr>
                <w:spacing w:val="-2"/>
                <w:szCs w:val="18"/>
              </w:rPr>
              <w:t>P</w:t>
            </w:r>
            <w:r w:rsidRPr="00814074">
              <w:rPr>
                <w:spacing w:val="-2"/>
                <w:szCs w:val="18"/>
              </w:rPr>
              <w:fldChar w:fldCharType="end"/>
            </w:r>
          </w:p>
        </w:tc>
        <w:tc>
          <w:tcPr>
            <w:tcW w:w="720" w:type="dxa"/>
            <w:shd w:val="clear" w:color="auto" w:fill="BFBFBF" w:themeFill="background1" w:themeFillShade="BF"/>
            <w:vAlign w:val="center"/>
          </w:tcPr>
          <w:p w14:paraId="4B085FA0" w14:textId="77777777" w:rsidR="00405189" w:rsidRDefault="00405189" w:rsidP="00FB719E">
            <w:pPr>
              <w:pStyle w:val="ProductList-OfferingBody"/>
              <w:ind w:left="-113"/>
              <w:jc w:val="center"/>
            </w:pPr>
          </w:p>
        </w:tc>
        <w:tc>
          <w:tcPr>
            <w:tcW w:w="810" w:type="dxa"/>
            <w:gridSpan w:val="2"/>
            <w:shd w:val="clear" w:color="auto" w:fill="BFBFBF" w:themeFill="background1" w:themeFillShade="BF"/>
            <w:vAlign w:val="center"/>
          </w:tcPr>
          <w:p w14:paraId="4B085FA1" w14:textId="77777777" w:rsidR="00405189" w:rsidRDefault="00405189" w:rsidP="00FB719E">
            <w:pPr>
              <w:pStyle w:val="ProductList-OfferingBody"/>
              <w:ind w:left="-113"/>
              <w:jc w:val="center"/>
            </w:pPr>
          </w:p>
        </w:tc>
      </w:tr>
      <w:tr w:rsidR="00814074" w14:paraId="4B085FAE" w14:textId="77777777" w:rsidTr="00814074">
        <w:trPr>
          <w:cantSplit/>
          <w:trHeight w:val="44"/>
        </w:trPr>
        <w:tc>
          <w:tcPr>
            <w:tcW w:w="3870" w:type="dxa"/>
            <w:gridSpan w:val="2"/>
            <w:tcBorders>
              <w:top w:val="dashSmallGap" w:sz="4" w:space="0" w:color="BFBFBF" w:themeColor="background1" w:themeShade="BF"/>
              <w:left w:val="nil"/>
              <w:bottom w:val="dashSmallGap" w:sz="4" w:space="0" w:color="BFBFBF" w:themeColor="background1" w:themeShade="BF"/>
              <w:right w:val="nil"/>
            </w:tcBorders>
          </w:tcPr>
          <w:p w14:paraId="4B085FA3" w14:textId="77777777" w:rsidR="00814074" w:rsidRDefault="00814074" w:rsidP="000C4BD0">
            <w:pPr>
              <w:pStyle w:val="ProductList-Offering2"/>
            </w:pPr>
            <w:bookmarkStart w:id="1179" w:name="_Toc379797319"/>
            <w:bookmarkStart w:id="1180" w:name="_Toc380513379"/>
            <w:bookmarkStart w:id="1181" w:name="_Toc380655429"/>
            <w:bookmarkStart w:id="1182" w:name="_Toc39137083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79"/>
            <w:bookmarkEnd w:id="1180"/>
            <w:bookmarkEnd w:id="1181"/>
            <w:bookmarkEnd w:id="118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B085FA4" w14:textId="77777777" w:rsidR="00814074" w:rsidRDefault="00814074" w:rsidP="000C4BD0">
            <w:pPr>
              <w:pStyle w:val="ProductList-OfferingBody"/>
              <w:ind w:left="-113"/>
              <w:jc w:val="center"/>
            </w:pPr>
            <w:r>
              <w:t>2</w:t>
            </w:r>
          </w:p>
        </w:tc>
        <w:tc>
          <w:tcPr>
            <w:tcW w:w="540" w:type="dxa"/>
            <w:tcBorders>
              <w:left w:val="single" w:sz="12" w:space="0" w:color="FFFFFF" w:themeColor="background1"/>
            </w:tcBorders>
            <w:shd w:val="clear" w:color="auto" w:fill="70AD47" w:themeFill="accent6"/>
            <w:vAlign w:val="center"/>
          </w:tcPr>
          <w:p w14:paraId="4B085FA5" w14:textId="77777777" w:rsidR="00814074" w:rsidRDefault="00814074" w:rsidP="000C4BD0">
            <w:pPr>
              <w:pStyle w:val="ProductList-OfferingBody"/>
              <w:ind w:left="-113"/>
              <w:jc w:val="center"/>
            </w:pPr>
            <w:r>
              <w:t>1</w:t>
            </w:r>
          </w:p>
        </w:tc>
        <w:tc>
          <w:tcPr>
            <w:tcW w:w="720" w:type="dxa"/>
            <w:shd w:val="clear" w:color="auto" w:fill="70AD47" w:themeFill="accent6"/>
            <w:vAlign w:val="center"/>
          </w:tcPr>
          <w:p w14:paraId="4B085FA6" w14:textId="77777777" w:rsidR="00814074" w:rsidRPr="00923464" w:rsidRDefault="00814074" w:rsidP="00495FFA">
            <w:pPr>
              <w:pStyle w:val="ProductList-OfferingBody"/>
              <w:ind w:left="-113"/>
              <w:jc w:val="center"/>
            </w:pP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Konzernprodukt</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color w:val="1F497D"/>
                <w:szCs w:val="18"/>
              </w:rPr>
              <w:t xml:space="preserve"> </w:t>
            </w:r>
            <w:r w:rsidRPr="00923464">
              <w:rPr>
                <w:szCs w:val="18"/>
              </w:rPr>
              <w:t>E</w:t>
            </w:r>
            <w:r w:rsidRPr="00923464">
              <w:rPr>
                <w:szCs w:val="18"/>
              </w:rPr>
              <w:fldChar w:fldCharType="end"/>
            </w:r>
          </w:p>
        </w:tc>
        <w:tc>
          <w:tcPr>
            <w:tcW w:w="630" w:type="dxa"/>
            <w:shd w:val="clear" w:color="auto" w:fill="70AD47" w:themeFill="accent6"/>
            <w:vAlign w:val="center"/>
          </w:tcPr>
          <w:p w14:paraId="4B085FA7" w14:textId="77777777" w:rsidR="00814074" w:rsidRPr="00923464" w:rsidRDefault="00814074" w:rsidP="000C4BD0">
            <w:pPr>
              <w:pStyle w:val="ProductList-OfferingBody"/>
              <w:ind w:left="-113"/>
              <w:jc w:val="center"/>
            </w:pP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Zusätzliches Produkt (nur EES)</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szCs w:val="18"/>
              </w:rPr>
              <w:t>AE</w:t>
            </w:r>
            <w:r w:rsidRPr="00923464">
              <w:rPr>
                <w:szCs w:val="18"/>
              </w:rPr>
              <w:fldChar w:fldCharType="end"/>
            </w:r>
            <w:r w:rsidRPr="00923464">
              <w:t>,</w:t>
            </w: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Konzern-Onlinedienst (nur EES)</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szCs w:val="18"/>
              </w:rPr>
              <w:t>EE</w:t>
            </w:r>
            <w:r w:rsidRPr="00923464">
              <w:rPr>
                <w:szCs w:val="18"/>
              </w:rPr>
              <w:fldChar w:fldCharType="end"/>
            </w:r>
          </w:p>
        </w:tc>
        <w:tc>
          <w:tcPr>
            <w:tcW w:w="720" w:type="dxa"/>
            <w:gridSpan w:val="2"/>
            <w:shd w:val="clear" w:color="auto" w:fill="BFBFBF" w:themeFill="background1" w:themeFillShade="BF"/>
            <w:vAlign w:val="center"/>
          </w:tcPr>
          <w:p w14:paraId="4B085FA8" w14:textId="77777777" w:rsidR="00814074" w:rsidRDefault="00814074" w:rsidP="000C4BD0">
            <w:pPr>
              <w:pStyle w:val="ProductList-OfferingBody"/>
              <w:ind w:left="-113"/>
              <w:jc w:val="center"/>
            </w:pPr>
          </w:p>
        </w:tc>
        <w:tc>
          <w:tcPr>
            <w:tcW w:w="810" w:type="dxa"/>
            <w:shd w:val="clear" w:color="auto" w:fill="BFBFBF" w:themeFill="background1" w:themeFillShade="BF"/>
            <w:vAlign w:val="center"/>
          </w:tcPr>
          <w:p w14:paraId="4B085FA9" w14:textId="77777777" w:rsidR="00814074" w:rsidRDefault="00814074" w:rsidP="000C4BD0">
            <w:pPr>
              <w:pStyle w:val="ProductList-OfferingBody"/>
              <w:ind w:left="-113"/>
              <w:jc w:val="center"/>
            </w:pPr>
          </w:p>
        </w:tc>
        <w:tc>
          <w:tcPr>
            <w:tcW w:w="630" w:type="dxa"/>
            <w:shd w:val="clear" w:color="auto" w:fill="70AD47" w:themeFill="accent6"/>
            <w:vAlign w:val="center"/>
          </w:tcPr>
          <w:p w14:paraId="4B085FAA" w14:textId="77777777" w:rsidR="00814074" w:rsidRPr="00814074" w:rsidRDefault="00814074" w:rsidP="000C4BD0">
            <w:pPr>
              <w:pStyle w:val="ProductList-OfferingBody"/>
              <w:ind w:left="-113"/>
              <w:jc w:val="center"/>
            </w:pPr>
            <w:r w:rsidRPr="00814074">
              <w:rPr>
                <w:color w:val="000000" w:themeColor="text1"/>
              </w:rPr>
              <w:fldChar w:fldCharType="begin"/>
            </w:r>
            <w:r w:rsidRPr="00814074">
              <w:rPr>
                <w:color w:val="000000" w:themeColor="text1"/>
              </w:rPr>
              <w:instrText xml:space="preserve"> </w:instrText>
            </w:r>
            <w:r w:rsidRPr="00814074">
              <w:rPr>
                <w:color w:val="1F497D"/>
              </w:rPr>
              <w:instrText>AutoTextList  \s NoStyle \t “</w:instrText>
            </w:r>
            <w:r w:rsidRPr="00814074">
              <w:rPr>
                <w:color w:val="000000" w:themeColor="text1"/>
              </w:rPr>
              <w:instrText>Open-Lizenz</w:instrText>
            </w:r>
            <w:r w:rsidRPr="00814074">
              <w:rPr>
                <w:color w:val="1F497D"/>
              </w:rPr>
              <w:instrText>”</w:instrText>
            </w:r>
            <w:r w:rsidRPr="00814074">
              <w:rPr>
                <w:color w:val="000000" w:themeColor="text1"/>
              </w:rPr>
              <w:instrText xml:space="preserve"> </w:instrText>
            </w:r>
            <w:r w:rsidRPr="00814074">
              <w:rPr>
                <w:color w:val="000000" w:themeColor="text1"/>
              </w:rPr>
              <w:fldChar w:fldCharType="separate"/>
            </w:r>
            <w:r w:rsidRPr="00814074">
              <w:t>OL</w:t>
            </w:r>
            <w:r w:rsidRPr="00814074">
              <w:rPr>
                <w:color w:val="000000" w:themeColor="text1"/>
              </w:rPr>
              <w:fldChar w:fldCharType="end"/>
            </w:r>
          </w:p>
        </w:tc>
        <w:tc>
          <w:tcPr>
            <w:tcW w:w="720" w:type="dxa"/>
            <w:shd w:val="clear" w:color="auto" w:fill="70AD47" w:themeFill="accent6"/>
            <w:vAlign w:val="center"/>
          </w:tcPr>
          <w:p w14:paraId="4B085FAB" w14:textId="77777777" w:rsidR="00814074" w:rsidRPr="00814074" w:rsidRDefault="00814074" w:rsidP="00495FFA">
            <w:pPr>
              <w:pStyle w:val="ProductList-OfferingBody"/>
              <w:ind w:left="-113"/>
              <w:jc w:val="center"/>
            </w:pPr>
            <w:r w:rsidRPr="00814074">
              <w:rPr>
                <w:spacing w:val="-2"/>
                <w:szCs w:val="18"/>
              </w:rPr>
              <w:fldChar w:fldCharType="begin"/>
            </w:r>
            <w:r w:rsidRPr="00814074">
              <w:rPr>
                <w:spacing w:val="-2"/>
                <w:szCs w:val="18"/>
              </w:rPr>
              <w:instrText xml:space="preserve"> </w:instrText>
            </w:r>
            <w:r w:rsidRPr="00814074">
              <w:rPr>
                <w:color w:val="1F497D"/>
                <w:spacing w:val="-2"/>
                <w:szCs w:val="18"/>
              </w:rPr>
              <w:instrText>AutoTextList  \s NoStyle \t “</w:instrText>
            </w:r>
            <w:r w:rsidRPr="00814074">
              <w:rPr>
                <w:spacing w:val="-2"/>
                <w:szCs w:val="18"/>
              </w:rPr>
              <w:instrText>Nicht organisationsweite Produkte in Open Value</w:instrText>
            </w:r>
            <w:r w:rsidRPr="00814074">
              <w:rPr>
                <w:color w:val="1F497D"/>
                <w:spacing w:val="-2"/>
                <w:szCs w:val="18"/>
              </w:rPr>
              <w:instrText>”</w:instrText>
            </w:r>
            <w:r w:rsidRPr="00814074">
              <w:rPr>
                <w:spacing w:val="-2"/>
                <w:szCs w:val="18"/>
              </w:rPr>
              <w:instrText xml:space="preserve"> </w:instrText>
            </w:r>
            <w:r w:rsidRPr="00814074">
              <w:rPr>
                <w:spacing w:val="-2"/>
                <w:szCs w:val="18"/>
              </w:rPr>
              <w:fldChar w:fldCharType="separate"/>
            </w:r>
            <w:r w:rsidRPr="00814074">
              <w:rPr>
                <w:color w:val="1F497D"/>
                <w:spacing w:val="-2"/>
                <w:szCs w:val="18"/>
              </w:rPr>
              <w:t xml:space="preserve"> </w:t>
            </w:r>
            <w:r w:rsidRPr="00814074">
              <w:rPr>
                <w:spacing w:val="-2"/>
                <w:szCs w:val="18"/>
              </w:rPr>
              <w:t>P</w:t>
            </w:r>
            <w:r w:rsidRPr="00814074">
              <w:rPr>
                <w:spacing w:val="-2"/>
                <w:szCs w:val="18"/>
              </w:rPr>
              <w:fldChar w:fldCharType="end"/>
            </w:r>
          </w:p>
        </w:tc>
        <w:tc>
          <w:tcPr>
            <w:tcW w:w="720" w:type="dxa"/>
            <w:shd w:val="clear" w:color="auto" w:fill="BFBFBF" w:themeFill="background1" w:themeFillShade="BF"/>
            <w:vAlign w:val="center"/>
          </w:tcPr>
          <w:p w14:paraId="4B085FAC" w14:textId="77777777" w:rsidR="00814074" w:rsidRDefault="00814074" w:rsidP="000C4BD0">
            <w:pPr>
              <w:pStyle w:val="ProductList-OfferingBody"/>
              <w:ind w:left="-113"/>
              <w:jc w:val="center"/>
            </w:pPr>
          </w:p>
        </w:tc>
        <w:tc>
          <w:tcPr>
            <w:tcW w:w="810" w:type="dxa"/>
            <w:gridSpan w:val="2"/>
            <w:shd w:val="clear" w:color="auto" w:fill="BFBFBF" w:themeFill="background1" w:themeFillShade="BF"/>
            <w:vAlign w:val="center"/>
          </w:tcPr>
          <w:p w14:paraId="4B085FAD" w14:textId="77777777" w:rsidR="00814074" w:rsidRDefault="00814074" w:rsidP="000C4BD0">
            <w:pPr>
              <w:pStyle w:val="ProductList-OfferingBody"/>
              <w:ind w:left="-113"/>
              <w:jc w:val="center"/>
            </w:pPr>
          </w:p>
        </w:tc>
      </w:tr>
      <w:tr w:rsidR="00923464" w14:paraId="4B085FBA" w14:textId="77777777" w:rsidTr="00814074">
        <w:trPr>
          <w:cantSplit/>
          <w:trHeight w:val="44"/>
        </w:trPr>
        <w:tc>
          <w:tcPr>
            <w:tcW w:w="3870" w:type="dxa"/>
            <w:gridSpan w:val="2"/>
            <w:tcBorders>
              <w:top w:val="dashSmallGap" w:sz="4" w:space="0" w:color="BFBFBF" w:themeColor="background1" w:themeShade="BF"/>
              <w:left w:val="nil"/>
              <w:bottom w:val="dashSmallGap" w:sz="4" w:space="0" w:color="BFBFBF" w:themeColor="background1" w:themeShade="BF"/>
              <w:right w:val="nil"/>
            </w:tcBorders>
          </w:tcPr>
          <w:p w14:paraId="4B085FAF" w14:textId="77777777" w:rsidR="00923464" w:rsidRDefault="00923464" w:rsidP="00405189">
            <w:pPr>
              <w:pStyle w:val="ProductList-Offering2"/>
            </w:pPr>
            <w:bookmarkStart w:id="1183" w:name="_Toc379797320"/>
            <w:bookmarkStart w:id="1184" w:name="_Toc380513380"/>
            <w:bookmarkStart w:id="1185" w:name="_Toc380655430"/>
            <w:bookmarkStart w:id="1186" w:name="_Toc391370837"/>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(Nutzer-AL)</w:t>
            </w:r>
            <w:bookmarkEnd w:id="1183"/>
            <w:bookmarkEnd w:id="1184"/>
            <w:bookmarkEnd w:id="1185"/>
            <w:bookmarkEnd w:id="118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FB0" w14:textId="77777777" w:rsidR="00923464" w:rsidRDefault="00923464" w:rsidP="00FB719E">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B085FB1" w14:textId="77777777" w:rsidR="00923464" w:rsidRDefault="00923464" w:rsidP="00FB719E">
            <w:pPr>
              <w:pStyle w:val="ProductList-OfferingBody"/>
              <w:ind w:left="-113"/>
              <w:jc w:val="center"/>
            </w:pPr>
          </w:p>
        </w:tc>
        <w:tc>
          <w:tcPr>
            <w:tcW w:w="720" w:type="dxa"/>
            <w:shd w:val="clear" w:color="auto" w:fill="70AD47" w:themeFill="accent6"/>
            <w:vAlign w:val="center"/>
          </w:tcPr>
          <w:p w14:paraId="4B085FB2" w14:textId="77777777" w:rsidR="00923464" w:rsidRPr="00D47D0A" w:rsidRDefault="00923464" w:rsidP="00495FF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630" w:type="dxa"/>
            <w:shd w:val="clear" w:color="auto" w:fill="BFBFBF" w:themeFill="background1" w:themeFillShade="BF"/>
            <w:vAlign w:val="center"/>
          </w:tcPr>
          <w:p w14:paraId="4B085FB3" w14:textId="77777777" w:rsidR="00923464" w:rsidRDefault="00923464" w:rsidP="00FB719E">
            <w:pPr>
              <w:pStyle w:val="ProductList-OfferingBody"/>
              <w:ind w:left="-113"/>
              <w:jc w:val="center"/>
            </w:pPr>
          </w:p>
        </w:tc>
        <w:tc>
          <w:tcPr>
            <w:tcW w:w="720" w:type="dxa"/>
            <w:gridSpan w:val="2"/>
            <w:shd w:val="clear" w:color="auto" w:fill="BFBFBF" w:themeFill="background1" w:themeFillShade="BF"/>
            <w:vAlign w:val="center"/>
          </w:tcPr>
          <w:p w14:paraId="4B085FB4" w14:textId="77777777" w:rsidR="00923464" w:rsidRDefault="00923464" w:rsidP="00FB719E">
            <w:pPr>
              <w:pStyle w:val="ProductList-OfferingBody"/>
              <w:ind w:left="-113"/>
              <w:jc w:val="center"/>
            </w:pPr>
          </w:p>
        </w:tc>
        <w:tc>
          <w:tcPr>
            <w:tcW w:w="810" w:type="dxa"/>
            <w:shd w:val="clear" w:color="auto" w:fill="BFBFBF" w:themeFill="background1" w:themeFillShade="BF"/>
            <w:vAlign w:val="center"/>
          </w:tcPr>
          <w:p w14:paraId="4B085FB5" w14:textId="77777777" w:rsidR="00923464" w:rsidRDefault="00923464" w:rsidP="00FB719E">
            <w:pPr>
              <w:pStyle w:val="ProductList-OfferingBody"/>
              <w:ind w:left="-113"/>
              <w:jc w:val="center"/>
            </w:pPr>
          </w:p>
        </w:tc>
        <w:tc>
          <w:tcPr>
            <w:tcW w:w="630" w:type="dxa"/>
            <w:shd w:val="clear" w:color="auto" w:fill="BFBFBF" w:themeFill="background1" w:themeFillShade="BF"/>
            <w:vAlign w:val="center"/>
          </w:tcPr>
          <w:p w14:paraId="4B085FB6" w14:textId="77777777" w:rsidR="00923464" w:rsidRDefault="00923464" w:rsidP="00FB719E">
            <w:pPr>
              <w:pStyle w:val="ProductList-OfferingBody"/>
              <w:ind w:left="-113"/>
              <w:jc w:val="center"/>
            </w:pPr>
          </w:p>
        </w:tc>
        <w:tc>
          <w:tcPr>
            <w:tcW w:w="720" w:type="dxa"/>
            <w:shd w:val="clear" w:color="auto" w:fill="BFBFBF" w:themeFill="background1" w:themeFillShade="BF"/>
            <w:vAlign w:val="center"/>
          </w:tcPr>
          <w:p w14:paraId="4B085FB7" w14:textId="77777777" w:rsidR="00923464" w:rsidRDefault="00923464" w:rsidP="00FB719E">
            <w:pPr>
              <w:pStyle w:val="ProductList-OfferingBody"/>
              <w:ind w:left="-113"/>
              <w:jc w:val="center"/>
            </w:pPr>
          </w:p>
        </w:tc>
        <w:tc>
          <w:tcPr>
            <w:tcW w:w="720" w:type="dxa"/>
            <w:shd w:val="clear" w:color="auto" w:fill="BFBFBF" w:themeFill="background1" w:themeFillShade="BF"/>
            <w:vAlign w:val="center"/>
          </w:tcPr>
          <w:p w14:paraId="4B085FB8" w14:textId="77777777" w:rsidR="00923464" w:rsidRDefault="00923464" w:rsidP="00FB719E">
            <w:pPr>
              <w:pStyle w:val="ProductList-OfferingBody"/>
              <w:ind w:left="-113"/>
              <w:jc w:val="center"/>
            </w:pPr>
          </w:p>
        </w:tc>
        <w:tc>
          <w:tcPr>
            <w:tcW w:w="810" w:type="dxa"/>
            <w:gridSpan w:val="2"/>
            <w:shd w:val="clear" w:color="auto" w:fill="BFBFBF" w:themeFill="background1" w:themeFillShade="BF"/>
            <w:vAlign w:val="center"/>
          </w:tcPr>
          <w:p w14:paraId="4B085FB9" w14:textId="77777777" w:rsidR="00923464" w:rsidRDefault="00923464" w:rsidP="00FB719E">
            <w:pPr>
              <w:pStyle w:val="ProductList-OfferingBody"/>
              <w:ind w:left="-113"/>
              <w:jc w:val="center"/>
            </w:pPr>
          </w:p>
        </w:tc>
      </w:tr>
      <w:tr w:rsidR="00814074" w14:paraId="4B085FC6" w14:textId="77777777" w:rsidTr="00814074">
        <w:trPr>
          <w:cantSplit/>
          <w:trHeight w:val="44"/>
        </w:trPr>
        <w:tc>
          <w:tcPr>
            <w:tcW w:w="3870" w:type="dxa"/>
            <w:gridSpan w:val="2"/>
            <w:tcBorders>
              <w:top w:val="dashSmallGap" w:sz="4" w:space="0" w:color="BFBFBF" w:themeColor="background1" w:themeShade="BF"/>
              <w:left w:val="nil"/>
              <w:bottom w:val="dashSmallGap" w:sz="4" w:space="0" w:color="BFBFBF" w:themeColor="background1" w:themeShade="BF"/>
              <w:right w:val="nil"/>
            </w:tcBorders>
          </w:tcPr>
          <w:p w14:paraId="4B085FBB" w14:textId="77777777" w:rsidR="00814074" w:rsidRDefault="00814074" w:rsidP="00405189">
            <w:pPr>
              <w:pStyle w:val="ProductList-Offering2"/>
            </w:pPr>
            <w:bookmarkStart w:id="1187" w:name="_Toc379797321"/>
            <w:bookmarkStart w:id="1188" w:name="_Toc380513381"/>
            <w:bookmarkStart w:id="1189" w:name="_Toc380655431"/>
            <w:bookmarkStart w:id="1190" w:name="_Toc391370838"/>
            <w:r>
              <w:t>Office 365 ProPlus</w:t>
            </w:r>
            <w:r>
              <w:fldChar w:fldCharType="begin"/>
            </w:r>
            <w:r>
              <w:instrText>XE "Office 365 ProPlus"</w:instrText>
            </w:r>
            <w:r>
              <w:fldChar w:fldCharType="end"/>
            </w:r>
            <w:r>
              <w:t xml:space="preserve"> SA-Übergang</w:t>
            </w:r>
            <w:r>
              <w:fldChar w:fldCharType="begin"/>
            </w:r>
            <w:r>
              <w:instrText>XE "Office 365 ProPlus SA-Übergang"</w:instrText>
            </w:r>
            <w:r>
              <w:fldChar w:fldCharType="end"/>
            </w:r>
            <w:r>
              <w:t xml:space="preserve"> (Nutzer-AL)</w:t>
            </w:r>
            <w:bookmarkEnd w:id="1187"/>
            <w:bookmarkEnd w:id="1188"/>
            <w:bookmarkEnd w:id="1189"/>
            <w:bookmarkEnd w:id="119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B085FBC" w14:textId="77777777" w:rsidR="00814074" w:rsidRDefault="00814074" w:rsidP="00FB719E">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14:paraId="4B085FBD" w14:textId="77777777" w:rsidR="00814074" w:rsidRDefault="00814074" w:rsidP="00FB719E">
            <w:pPr>
              <w:pStyle w:val="ProductList-OfferingBody"/>
              <w:ind w:left="-113"/>
              <w:jc w:val="center"/>
            </w:pPr>
          </w:p>
        </w:tc>
        <w:tc>
          <w:tcPr>
            <w:tcW w:w="720" w:type="dxa"/>
            <w:shd w:val="clear" w:color="auto" w:fill="70AD47" w:themeFill="accent6"/>
            <w:vAlign w:val="center"/>
          </w:tcPr>
          <w:p w14:paraId="4B085FBE" w14:textId="77777777" w:rsidR="00814074" w:rsidRPr="00923464" w:rsidRDefault="00814074" w:rsidP="00495FFA">
            <w:pPr>
              <w:pStyle w:val="ProductList-OfferingBody"/>
              <w:ind w:left="-113"/>
              <w:jc w:val="center"/>
            </w:pP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Konzernprodukt</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color w:val="1F497D"/>
                <w:szCs w:val="18"/>
              </w:rPr>
              <w:t xml:space="preserve"> </w:t>
            </w:r>
            <w:r w:rsidRPr="00923464">
              <w:rPr>
                <w:szCs w:val="18"/>
              </w:rPr>
              <w:t>E</w:t>
            </w:r>
            <w:r w:rsidRPr="00923464">
              <w:rPr>
                <w:szCs w:val="18"/>
              </w:rPr>
              <w:fldChar w:fldCharType="end"/>
            </w:r>
          </w:p>
        </w:tc>
        <w:tc>
          <w:tcPr>
            <w:tcW w:w="630" w:type="dxa"/>
            <w:shd w:val="clear" w:color="auto" w:fill="BFBFBF" w:themeFill="background1" w:themeFillShade="BF"/>
            <w:vAlign w:val="center"/>
          </w:tcPr>
          <w:p w14:paraId="4B085FBF" w14:textId="77777777" w:rsidR="00814074" w:rsidRDefault="00814074" w:rsidP="00FB719E">
            <w:pPr>
              <w:pStyle w:val="ProductList-OfferingBody"/>
              <w:ind w:left="-113"/>
              <w:jc w:val="center"/>
            </w:pPr>
          </w:p>
        </w:tc>
        <w:tc>
          <w:tcPr>
            <w:tcW w:w="720" w:type="dxa"/>
            <w:gridSpan w:val="2"/>
            <w:shd w:val="clear" w:color="auto" w:fill="BFBFBF" w:themeFill="background1" w:themeFillShade="BF"/>
            <w:vAlign w:val="center"/>
          </w:tcPr>
          <w:p w14:paraId="4B085FC0" w14:textId="77777777" w:rsidR="00814074" w:rsidRDefault="00814074" w:rsidP="00FB719E">
            <w:pPr>
              <w:pStyle w:val="ProductList-OfferingBody"/>
              <w:ind w:left="-113"/>
              <w:jc w:val="center"/>
            </w:pPr>
          </w:p>
        </w:tc>
        <w:tc>
          <w:tcPr>
            <w:tcW w:w="810" w:type="dxa"/>
            <w:shd w:val="clear" w:color="auto" w:fill="BFBFBF" w:themeFill="background1" w:themeFillShade="BF"/>
            <w:vAlign w:val="center"/>
          </w:tcPr>
          <w:p w14:paraId="4B085FC1" w14:textId="77777777" w:rsidR="00814074" w:rsidRDefault="00814074" w:rsidP="00FB719E">
            <w:pPr>
              <w:pStyle w:val="ProductList-OfferingBody"/>
              <w:ind w:left="-113"/>
              <w:jc w:val="center"/>
            </w:pPr>
          </w:p>
        </w:tc>
        <w:tc>
          <w:tcPr>
            <w:tcW w:w="630" w:type="dxa"/>
            <w:shd w:val="clear" w:color="auto" w:fill="70AD47" w:themeFill="accent6"/>
            <w:vAlign w:val="center"/>
          </w:tcPr>
          <w:p w14:paraId="4B085FC2" w14:textId="77777777" w:rsidR="00814074" w:rsidRPr="00814074" w:rsidRDefault="00814074" w:rsidP="00495FFA">
            <w:pPr>
              <w:pStyle w:val="ProductList-OfferingBody"/>
              <w:ind w:left="-113"/>
              <w:jc w:val="center"/>
            </w:pPr>
            <w:r w:rsidRPr="00814074">
              <w:rPr>
                <w:szCs w:val="18"/>
              </w:rPr>
              <w:fldChar w:fldCharType="begin"/>
            </w:r>
            <w:r w:rsidRPr="00814074">
              <w:rPr>
                <w:szCs w:val="18"/>
              </w:rPr>
              <w:instrText xml:space="preserve"> </w:instrText>
            </w:r>
            <w:r w:rsidRPr="00814074">
              <w:rPr>
                <w:color w:val="1F497D"/>
                <w:szCs w:val="18"/>
              </w:rPr>
              <w:instrText>AutoTextList  \s NoStyle \t “</w:instrText>
            </w:r>
            <w:r w:rsidRPr="00814074">
              <w:rPr>
                <w:szCs w:val="18"/>
              </w:rPr>
              <w:instrText>Open-Lizenz und Open Value</w:instrText>
            </w:r>
            <w:r w:rsidRPr="00814074">
              <w:rPr>
                <w:color w:val="1F497D"/>
                <w:szCs w:val="18"/>
              </w:rPr>
              <w:instrText>”</w:instrText>
            </w:r>
            <w:r w:rsidRPr="00814074">
              <w:rPr>
                <w:szCs w:val="18"/>
              </w:rPr>
              <w:instrText xml:space="preserve"> </w:instrText>
            </w:r>
            <w:r w:rsidRPr="00814074">
              <w:rPr>
                <w:szCs w:val="18"/>
              </w:rPr>
              <w:fldChar w:fldCharType="separate"/>
            </w:r>
            <w:r w:rsidRPr="00814074">
              <w:rPr>
                <w:szCs w:val="18"/>
              </w:rPr>
              <w:t>OF</w:t>
            </w:r>
            <w:r w:rsidRPr="00814074">
              <w:rPr>
                <w:szCs w:val="18"/>
              </w:rPr>
              <w:fldChar w:fldCharType="end"/>
            </w:r>
          </w:p>
        </w:tc>
        <w:tc>
          <w:tcPr>
            <w:tcW w:w="720" w:type="dxa"/>
            <w:shd w:val="clear" w:color="auto" w:fill="BFBFBF" w:themeFill="background1" w:themeFillShade="BF"/>
            <w:vAlign w:val="center"/>
          </w:tcPr>
          <w:p w14:paraId="4B085FC3" w14:textId="77777777" w:rsidR="00814074" w:rsidRDefault="00814074" w:rsidP="00FB719E">
            <w:pPr>
              <w:pStyle w:val="ProductList-OfferingBody"/>
              <w:ind w:left="-113"/>
              <w:jc w:val="center"/>
            </w:pPr>
          </w:p>
        </w:tc>
        <w:tc>
          <w:tcPr>
            <w:tcW w:w="720" w:type="dxa"/>
            <w:shd w:val="clear" w:color="auto" w:fill="BFBFBF" w:themeFill="background1" w:themeFillShade="BF"/>
            <w:vAlign w:val="center"/>
          </w:tcPr>
          <w:p w14:paraId="4B085FC4" w14:textId="77777777" w:rsidR="00814074" w:rsidRDefault="00814074" w:rsidP="00FB719E">
            <w:pPr>
              <w:pStyle w:val="ProductList-OfferingBody"/>
              <w:ind w:left="-113"/>
              <w:jc w:val="center"/>
            </w:pPr>
          </w:p>
        </w:tc>
        <w:tc>
          <w:tcPr>
            <w:tcW w:w="810" w:type="dxa"/>
            <w:gridSpan w:val="2"/>
            <w:shd w:val="clear" w:color="auto" w:fill="BFBFBF" w:themeFill="background1" w:themeFillShade="BF"/>
            <w:vAlign w:val="center"/>
          </w:tcPr>
          <w:p w14:paraId="4B085FC5" w14:textId="77777777" w:rsidR="00814074" w:rsidRDefault="00814074" w:rsidP="00FB719E">
            <w:pPr>
              <w:pStyle w:val="ProductList-OfferingBody"/>
              <w:ind w:left="-113"/>
              <w:jc w:val="center"/>
            </w:pPr>
          </w:p>
        </w:tc>
      </w:tr>
      <w:tr w:rsidR="00923464" w14:paraId="4B085FD2" w14:textId="77777777" w:rsidTr="00814074">
        <w:trPr>
          <w:cantSplit/>
          <w:trHeight w:val="44"/>
        </w:trPr>
        <w:tc>
          <w:tcPr>
            <w:tcW w:w="3870" w:type="dxa"/>
            <w:gridSpan w:val="2"/>
            <w:tcBorders>
              <w:top w:val="dashSmallGap" w:sz="4" w:space="0" w:color="BFBFBF" w:themeColor="background1" w:themeShade="BF"/>
              <w:left w:val="nil"/>
              <w:bottom w:val="dashSmallGap" w:sz="4" w:space="0" w:color="BFBFBF" w:themeColor="background1" w:themeShade="BF"/>
              <w:right w:val="nil"/>
            </w:tcBorders>
          </w:tcPr>
          <w:p w14:paraId="4B085FC7" w14:textId="77777777" w:rsidR="00923464" w:rsidRDefault="00923464" w:rsidP="00405189">
            <w:pPr>
              <w:pStyle w:val="ProductList-Offering2"/>
            </w:pPr>
            <w:bookmarkStart w:id="1191" w:name="_Toc379797323"/>
            <w:bookmarkStart w:id="1192" w:name="_Toc380513382"/>
            <w:bookmarkStart w:id="1193" w:name="_Toc380655432"/>
            <w:bookmarkStart w:id="1194" w:name="_Toc391370839"/>
            <w:r>
              <w:t>Project Online</w:t>
            </w:r>
            <w:r>
              <w:fldChar w:fldCharType="begin"/>
            </w:r>
            <w:r>
              <w:instrText>XE "Project Online"</w:instrText>
            </w:r>
            <w:r>
              <w:fldChar w:fldCharType="end"/>
            </w:r>
            <w:r>
              <w:t xml:space="preserve"> mit Project Pro für Offices 365</w:t>
            </w:r>
            <w:r>
              <w:fldChar w:fldCharType="begin"/>
            </w:r>
            <w:r>
              <w:instrText>XE "Project Online mit Project Pro für Offices 365"</w:instrText>
            </w:r>
            <w:r>
              <w:fldChar w:fldCharType="end"/>
            </w:r>
            <w:r>
              <w:t xml:space="preserve"> (Nutzer-AL)</w:t>
            </w:r>
            <w:bookmarkEnd w:id="1191"/>
            <w:bookmarkEnd w:id="1192"/>
            <w:bookmarkEnd w:id="1193"/>
            <w:bookmarkEnd w:id="1194"/>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5FC8" w14:textId="77777777" w:rsidR="00923464" w:rsidRDefault="00923464" w:rsidP="00FB719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B085FC9" w14:textId="77777777" w:rsidR="00923464" w:rsidRDefault="00923464" w:rsidP="00FB719E">
            <w:pPr>
              <w:pStyle w:val="ProductList-OfferingBody"/>
              <w:ind w:left="-113"/>
              <w:jc w:val="center"/>
            </w:pPr>
          </w:p>
        </w:tc>
        <w:tc>
          <w:tcPr>
            <w:tcW w:w="720" w:type="dxa"/>
            <w:shd w:val="clear" w:color="auto" w:fill="70AD47" w:themeFill="accent6"/>
            <w:vAlign w:val="center"/>
          </w:tcPr>
          <w:p w14:paraId="4B085FCA" w14:textId="77777777" w:rsidR="00923464" w:rsidRPr="00D47D0A" w:rsidRDefault="00923464" w:rsidP="00495FF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630" w:type="dxa"/>
            <w:shd w:val="clear" w:color="auto" w:fill="BFBFBF" w:themeFill="background1" w:themeFillShade="BF"/>
            <w:vAlign w:val="center"/>
          </w:tcPr>
          <w:p w14:paraId="4B085FCB" w14:textId="77777777" w:rsidR="00923464" w:rsidRDefault="00923464" w:rsidP="00FB719E">
            <w:pPr>
              <w:pStyle w:val="ProductList-OfferingBody"/>
              <w:ind w:left="-113"/>
              <w:jc w:val="center"/>
            </w:pPr>
          </w:p>
        </w:tc>
        <w:tc>
          <w:tcPr>
            <w:tcW w:w="720" w:type="dxa"/>
            <w:gridSpan w:val="2"/>
            <w:shd w:val="clear" w:color="auto" w:fill="70AD47" w:themeFill="accent6"/>
            <w:vAlign w:val="center"/>
          </w:tcPr>
          <w:p w14:paraId="4B085FCC" w14:textId="77777777" w:rsidR="00923464" w:rsidRDefault="00923464" w:rsidP="00FB719E">
            <w:pPr>
              <w:pStyle w:val="ProductList-OfferingBody"/>
              <w:ind w:left="-113"/>
              <w:jc w:val="center"/>
            </w:pPr>
          </w:p>
        </w:tc>
        <w:tc>
          <w:tcPr>
            <w:tcW w:w="810" w:type="dxa"/>
            <w:shd w:val="clear" w:color="auto" w:fill="BFBFBF" w:themeFill="background1" w:themeFillShade="BF"/>
            <w:vAlign w:val="center"/>
          </w:tcPr>
          <w:p w14:paraId="4B085FCD" w14:textId="77777777" w:rsidR="00923464" w:rsidRDefault="00923464" w:rsidP="00FB719E">
            <w:pPr>
              <w:pStyle w:val="ProductList-OfferingBody"/>
              <w:ind w:left="-113"/>
              <w:jc w:val="center"/>
            </w:pPr>
          </w:p>
        </w:tc>
        <w:tc>
          <w:tcPr>
            <w:tcW w:w="630" w:type="dxa"/>
            <w:shd w:val="clear" w:color="auto" w:fill="BFBFBF" w:themeFill="background1" w:themeFillShade="BF"/>
            <w:vAlign w:val="center"/>
          </w:tcPr>
          <w:p w14:paraId="4B085FCE" w14:textId="77777777" w:rsidR="00923464" w:rsidRDefault="00923464" w:rsidP="00FB719E">
            <w:pPr>
              <w:pStyle w:val="ProductList-OfferingBody"/>
              <w:ind w:left="-113"/>
              <w:jc w:val="center"/>
            </w:pPr>
          </w:p>
        </w:tc>
        <w:tc>
          <w:tcPr>
            <w:tcW w:w="720" w:type="dxa"/>
            <w:shd w:val="clear" w:color="auto" w:fill="BFBFBF" w:themeFill="background1" w:themeFillShade="BF"/>
            <w:vAlign w:val="center"/>
          </w:tcPr>
          <w:p w14:paraId="4B085FCF" w14:textId="77777777" w:rsidR="00923464" w:rsidRDefault="00923464" w:rsidP="00FB719E">
            <w:pPr>
              <w:pStyle w:val="ProductList-OfferingBody"/>
              <w:ind w:left="-113"/>
              <w:jc w:val="center"/>
            </w:pPr>
          </w:p>
        </w:tc>
        <w:tc>
          <w:tcPr>
            <w:tcW w:w="720" w:type="dxa"/>
            <w:shd w:val="clear" w:color="auto" w:fill="BFBFBF" w:themeFill="background1" w:themeFillShade="BF"/>
            <w:vAlign w:val="center"/>
          </w:tcPr>
          <w:p w14:paraId="4B085FD0" w14:textId="77777777" w:rsidR="00923464" w:rsidRDefault="00923464" w:rsidP="00FB719E">
            <w:pPr>
              <w:pStyle w:val="ProductList-OfferingBody"/>
              <w:ind w:left="-113"/>
              <w:jc w:val="center"/>
            </w:pPr>
          </w:p>
        </w:tc>
        <w:tc>
          <w:tcPr>
            <w:tcW w:w="810" w:type="dxa"/>
            <w:gridSpan w:val="2"/>
            <w:shd w:val="clear" w:color="auto" w:fill="BFBFBF" w:themeFill="background1" w:themeFillShade="BF"/>
            <w:vAlign w:val="center"/>
          </w:tcPr>
          <w:p w14:paraId="4B085FD1" w14:textId="77777777" w:rsidR="00923464" w:rsidRPr="005A0966" w:rsidRDefault="00923464" w:rsidP="00FB719E">
            <w:pPr>
              <w:pStyle w:val="ProductList-OfferingBody"/>
              <w:ind w:left="-113"/>
              <w:jc w:val="center"/>
            </w:pPr>
          </w:p>
        </w:tc>
      </w:tr>
      <w:tr w:rsidR="00814074" w14:paraId="4B085FDE" w14:textId="77777777" w:rsidTr="00814074">
        <w:trPr>
          <w:cantSplit/>
          <w:trHeight w:val="44"/>
        </w:trPr>
        <w:tc>
          <w:tcPr>
            <w:tcW w:w="3870" w:type="dxa"/>
            <w:gridSpan w:val="2"/>
            <w:tcBorders>
              <w:top w:val="dashSmallGap" w:sz="4" w:space="0" w:color="BFBFBF" w:themeColor="background1" w:themeShade="BF"/>
              <w:left w:val="nil"/>
              <w:bottom w:val="dashSmallGap" w:sz="4" w:space="0" w:color="BFBFBF" w:themeColor="background1" w:themeShade="BF"/>
              <w:right w:val="nil"/>
            </w:tcBorders>
          </w:tcPr>
          <w:p w14:paraId="4B085FD3" w14:textId="77777777" w:rsidR="00814074" w:rsidRDefault="00814074" w:rsidP="00405189">
            <w:pPr>
              <w:pStyle w:val="ProductList-Offering2"/>
            </w:pPr>
            <w:bookmarkStart w:id="1195" w:name="_Toc379797324"/>
            <w:bookmarkStart w:id="1196" w:name="_Toc380513383"/>
            <w:bookmarkStart w:id="1197" w:name="_Toc380655433"/>
            <w:bookmarkStart w:id="1198" w:name="_Toc391370840"/>
            <w:r>
              <w:t>Project Pro für Office 365</w:t>
            </w:r>
            <w:bookmarkEnd w:id="1195"/>
            <w:bookmarkEnd w:id="1196"/>
            <w:bookmarkEnd w:id="1197"/>
            <w:bookmarkEnd w:id="1198"/>
            <w:r>
              <w:fldChar w:fldCharType="begin"/>
            </w:r>
            <w:r>
              <w:instrText>XE "Project Pro für Office 365"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B085FD4" w14:textId="77777777" w:rsidR="00814074" w:rsidRDefault="00814074" w:rsidP="00FB719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B085FD5" w14:textId="77777777" w:rsidR="00814074" w:rsidRDefault="00814074" w:rsidP="00FB719E">
            <w:pPr>
              <w:pStyle w:val="ProductList-OfferingBody"/>
              <w:ind w:left="-113"/>
              <w:jc w:val="center"/>
            </w:pPr>
          </w:p>
        </w:tc>
        <w:tc>
          <w:tcPr>
            <w:tcW w:w="720" w:type="dxa"/>
            <w:shd w:val="clear" w:color="auto" w:fill="70AD47" w:themeFill="accent6"/>
            <w:vAlign w:val="center"/>
          </w:tcPr>
          <w:p w14:paraId="4B085FD6" w14:textId="77777777" w:rsidR="00814074" w:rsidRPr="00D47D0A" w:rsidRDefault="00814074" w:rsidP="00495FF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630" w:type="dxa"/>
            <w:shd w:val="clear" w:color="auto" w:fill="BFBFBF" w:themeFill="background1" w:themeFillShade="BF"/>
            <w:vAlign w:val="center"/>
          </w:tcPr>
          <w:p w14:paraId="4B085FD7" w14:textId="77777777" w:rsidR="00814074" w:rsidRDefault="00814074" w:rsidP="00FB719E">
            <w:pPr>
              <w:pStyle w:val="ProductList-OfferingBody"/>
              <w:ind w:left="-113"/>
              <w:jc w:val="center"/>
            </w:pPr>
          </w:p>
        </w:tc>
        <w:tc>
          <w:tcPr>
            <w:tcW w:w="720" w:type="dxa"/>
            <w:gridSpan w:val="2"/>
            <w:shd w:val="clear" w:color="auto" w:fill="70AD47" w:themeFill="accent6"/>
            <w:vAlign w:val="center"/>
          </w:tcPr>
          <w:p w14:paraId="4B085FD8" w14:textId="77777777" w:rsidR="00814074" w:rsidRDefault="00814074" w:rsidP="00FB719E">
            <w:pPr>
              <w:pStyle w:val="ProductList-OfferingBody"/>
              <w:ind w:left="-113"/>
              <w:jc w:val="center"/>
            </w:pPr>
          </w:p>
        </w:tc>
        <w:tc>
          <w:tcPr>
            <w:tcW w:w="810" w:type="dxa"/>
            <w:shd w:val="clear" w:color="auto" w:fill="70AD47" w:themeFill="accent6"/>
            <w:vAlign w:val="center"/>
          </w:tcPr>
          <w:p w14:paraId="4B085FD9" w14:textId="77777777" w:rsidR="00814074" w:rsidRDefault="00814074" w:rsidP="00FB719E">
            <w:pPr>
              <w:pStyle w:val="ProductList-OfferingBody"/>
              <w:ind w:left="-113"/>
              <w:jc w:val="center"/>
            </w:pPr>
          </w:p>
        </w:tc>
        <w:tc>
          <w:tcPr>
            <w:tcW w:w="630" w:type="dxa"/>
            <w:shd w:val="clear" w:color="auto" w:fill="70AD47" w:themeFill="accent6"/>
            <w:vAlign w:val="center"/>
          </w:tcPr>
          <w:p w14:paraId="4B085FDA" w14:textId="77777777" w:rsidR="00814074" w:rsidRPr="00814074" w:rsidRDefault="00814074" w:rsidP="00495FFA">
            <w:pPr>
              <w:pStyle w:val="ProductList-OfferingBody"/>
              <w:ind w:left="-113"/>
              <w:jc w:val="center"/>
            </w:pPr>
            <w:r w:rsidRPr="00814074">
              <w:rPr>
                <w:szCs w:val="18"/>
              </w:rPr>
              <w:fldChar w:fldCharType="begin"/>
            </w:r>
            <w:r w:rsidRPr="00814074">
              <w:rPr>
                <w:szCs w:val="18"/>
              </w:rPr>
              <w:instrText xml:space="preserve"> </w:instrText>
            </w:r>
            <w:r w:rsidRPr="00814074">
              <w:rPr>
                <w:color w:val="1F497D"/>
                <w:szCs w:val="18"/>
              </w:rPr>
              <w:instrText>AutoTextList  \s NoStyle \t “</w:instrText>
            </w:r>
            <w:r w:rsidRPr="00814074">
              <w:rPr>
                <w:szCs w:val="18"/>
              </w:rPr>
              <w:instrText>Open-Lizenz und Open Value</w:instrText>
            </w:r>
            <w:r w:rsidRPr="00814074">
              <w:rPr>
                <w:color w:val="1F497D"/>
                <w:szCs w:val="18"/>
              </w:rPr>
              <w:instrText>”</w:instrText>
            </w:r>
            <w:r w:rsidRPr="00814074">
              <w:rPr>
                <w:szCs w:val="18"/>
              </w:rPr>
              <w:instrText xml:space="preserve"> </w:instrText>
            </w:r>
            <w:r w:rsidRPr="00814074">
              <w:rPr>
                <w:szCs w:val="18"/>
              </w:rPr>
              <w:fldChar w:fldCharType="separate"/>
            </w:r>
            <w:r w:rsidRPr="00814074">
              <w:rPr>
                <w:szCs w:val="18"/>
              </w:rPr>
              <w:t>OF</w:t>
            </w:r>
            <w:r w:rsidRPr="00814074">
              <w:rPr>
                <w:szCs w:val="18"/>
              </w:rPr>
              <w:fldChar w:fldCharType="end"/>
            </w:r>
          </w:p>
        </w:tc>
        <w:tc>
          <w:tcPr>
            <w:tcW w:w="720" w:type="dxa"/>
            <w:shd w:val="clear" w:color="auto" w:fill="70AD47" w:themeFill="accent6"/>
            <w:vAlign w:val="center"/>
          </w:tcPr>
          <w:p w14:paraId="4B085FDB" w14:textId="77777777" w:rsidR="00814074" w:rsidRPr="00814074" w:rsidRDefault="00814074" w:rsidP="00495FFA">
            <w:pPr>
              <w:pStyle w:val="ProductList-OfferingBody"/>
              <w:ind w:left="-113"/>
              <w:jc w:val="center"/>
            </w:pPr>
            <w:r w:rsidRPr="00814074">
              <w:rPr>
                <w:spacing w:val="-2"/>
                <w:szCs w:val="18"/>
              </w:rPr>
              <w:fldChar w:fldCharType="begin"/>
            </w:r>
            <w:r w:rsidRPr="00814074">
              <w:rPr>
                <w:spacing w:val="-2"/>
                <w:szCs w:val="18"/>
              </w:rPr>
              <w:instrText xml:space="preserve"> </w:instrText>
            </w:r>
            <w:r w:rsidRPr="00814074">
              <w:rPr>
                <w:color w:val="1F497D"/>
                <w:spacing w:val="-2"/>
                <w:szCs w:val="18"/>
              </w:rPr>
              <w:instrText>AutoTextList  \s NoStyle \t “</w:instrText>
            </w:r>
            <w:r w:rsidRPr="00814074">
              <w:rPr>
                <w:spacing w:val="-2"/>
                <w:szCs w:val="18"/>
              </w:rPr>
              <w:instrText>Nicht organisationsweite Produkte in Open Value</w:instrText>
            </w:r>
            <w:r w:rsidRPr="00814074">
              <w:rPr>
                <w:color w:val="1F497D"/>
                <w:spacing w:val="-2"/>
                <w:szCs w:val="18"/>
              </w:rPr>
              <w:instrText>”</w:instrText>
            </w:r>
            <w:r w:rsidRPr="00814074">
              <w:rPr>
                <w:spacing w:val="-2"/>
                <w:szCs w:val="18"/>
              </w:rPr>
              <w:instrText xml:space="preserve"> </w:instrText>
            </w:r>
            <w:r w:rsidRPr="00814074">
              <w:rPr>
                <w:spacing w:val="-2"/>
                <w:szCs w:val="18"/>
              </w:rPr>
              <w:fldChar w:fldCharType="separate"/>
            </w:r>
            <w:r w:rsidRPr="00814074">
              <w:rPr>
                <w:color w:val="1F497D"/>
                <w:spacing w:val="-2"/>
                <w:szCs w:val="18"/>
              </w:rPr>
              <w:t xml:space="preserve"> </w:t>
            </w:r>
            <w:r w:rsidRPr="00814074">
              <w:rPr>
                <w:spacing w:val="-2"/>
                <w:szCs w:val="18"/>
              </w:rPr>
              <w:t>P</w:t>
            </w:r>
            <w:r w:rsidRPr="00814074">
              <w:rPr>
                <w:spacing w:val="-2"/>
                <w:szCs w:val="18"/>
              </w:rPr>
              <w:fldChar w:fldCharType="end"/>
            </w:r>
          </w:p>
        </w:tc>
        <w:tc>
          <w:tcPr>
            <w:tcW w:w="720" w:type="dxa"/>
            <w:shd w:val="clear" w:color="auto" w:fill="BFBFBF" w:themeFill="background1" w:themeFillShade="BF"/>
            <w:vAlign w:val="center"/>
          </w:tcPr>
          <w:p w14:paraId="4B085FDC" w14:textId="77777777" w:rsidR="00814074" w:rsidRDefault="00814074" w:rsidP="00FB719E">
            <w:pPr>
              <w:pStyle w:val="ProductList-OfferingBody"/>
              <w:ind w:left="-113"/>
              <w:jc w:val="center"/>
            </w:pPr>
          </w:p>
        </w:tc>
        <w:tc>
          <w:tcPr>
            <w:tcW w:w="810" w:type="dxa"/>
            <w:gridSpan w:val="2"/>
            <w:shd w:val="clear" w:color="auto" w:fill="70AD47" w:themeFill="accent6"/>
            <w:vAlign w:val="center"/>
          </w:tcPr>
          <w:p w14:paraId="4B085FDD" w14:textId="77777777" w:rsidR="00814074" w:rsidRPr="00D47D0A" w:rsidRDefault="00814074" w:rsidP="00495FF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814074" w14:paraId="4B085FEA" w14:textId="77777777" w:rsidTr="00814074">
        <w:trPr>
          <w:cantSplit/>
          <w:trHeight w:val="44"/>
        </w:trPr>
        <w:tc>
          <w:tcPr>
            <w:tcW w:w="3870" w:type="dxa"/>
            <w:gridSpan w:val="2"/>
            <w:tcBorders>
              <w:top w:val="dashSmallGap" w:sz="4" w:space="0" w:color="BFBFBF" w:themeColor="background1" w:themeShade="BF"/>
              <w:left w:val="nil"/>
              <w:bottom w:val="dashSmallGap" w:sz="4" w:space="0" w:color="BFBFBF" w:themeColor="background1" w:themeShade="BF"/>
              <w:right w:val="nil"/>
            </w:tcBorders>
          </w:tcPr>
          <w:p w14:paraId="4B085FDF" w14:textId="77777777" w:rsidR="00814074" w:rsidRDefault="00814074" w:rsidP="00405189">
            <w:pPr>
              <w:pStyle w:val="ProductList-Offering2"/>
            </w:pPr>
            <w:bookmarkStart w:id="1199" w:name="_Toc379797325"/>
            <w:bookmarkStart w:id="1200" w:name="_Toc380513384"/>
            <w:bookmarkStart w:id="1201" w:name="_Toc380655434"/>
            <w:bookmarkStart w:id="1202" w:name="_Toc391370841"/>
            <w:r>
              <w:t>Project Pro für Office 365</w:t>
            </w:r>
            <w:r>
              <w:fldChar w:fldCharType="begin"/>
            </w:r>
            <w:r>
              <w:instrText>XE "Project Pro für Office 365"</w:instrText>
            </w:r>
            <w:r>
              <w:fldChar w:fldCharType="end"/>
            </w:r>
            <w:r>
              <w:t xml:space="preserve"> A</w:t>
            </w:r>
            <w:bookmarkEnd w:id="1199"/>
            <w:bookmarkEnd w:id="1200"/>
            <w:bookmarkEnd w:id="1201"/>
            <w:bookmarkEnd w:id="1202"/>
            <w:r>
              <w:fldChar w:fldCharType="begin"/>
            </w:r>
            <w:r>
              <w:instrText>XE "Project Pro für Office 365 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B085FE0" w14:textId="77777777" w:rsidR="00814074" w:rsidRDefault="00814074" w:rsidP="00FB719E">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4B085FE1" w14:textId="77777777" w:rsidR="00814074" w:rsidRDefault="00814074" w:rsidP="00FB719E">
            <w:pPr>
              <w:pStyle w:val="ProductList-OfferingBody"/>
              <w:ind w:left="-113"/>
              <w:jc w:val="center"/>
            </w:pPr>
            <w:r>
              <w:t>1</w:t>
            </w:r>
          </w:p>
        </w:tc>
        <w:tc>
          <w:tcPr>
            <w:tcW w:w="720" w:type="dxa"/>
            <w:shd w:val="clear" w:color="auto" w:fill="70AD47" w:themeFill="accent6"/>
            <w:vAlign w:val="center"/>
          </w:tcPr>
          <w:p w14:paraId="4B085FE2" w14:textId="77777777" w:rsidR="00814074" w:rsidRPr="00D47D0A" w:rsidRDefault="00814074" w:rsidP="00495FF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630" w:type="dxa"/>
            <w:shd w:val="clear" w:color="auto" w:fill="70AD47" w:themeFill="accent6"/>
            <w:vAlign w:val="center"/>
          </w:tcPr>
          <w:p w14:paraId="4B085FE3" w14:textId="77777777" w:rsidR="00814074" w:rsidRPr="00923464" w:rsidRDefault="00814074" w:rsidP="00FB719E">
            <w:pPr>
              <w:pStyle w:val="ProductList-OfferingBody"/>
              <w:ind w:left="-113"/>
              <w:jc w:val="center"/>
            </w:pP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Zusätzliches Produkt (nur OVS-ES)</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szCs w:val="18"/>
              </w:rPr>
              <w:t>AV</w:t>
            </w:r>
            <w:r w:rsidRPr="00923464">
              <w:rPr>
                <w:szCs w:val="18"/>
              </w:rPr>
              <w:fldChar w:fldCharType="end"/>
            </w:r>
            <w:r w:rsidRPr="00923464">
              <w:t>,</w:t>
            </w: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Studentenangebot (nur EES)</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szCs w:val="18"/>
              </w:rPr>
              <w:t>SE</w:t>
            </w:r>
            <w:r w:rsidRPr="00923464">
              <w:rPr>
                <w:szCs w:val="18"/>
              </w:rPr>
              <w:fldChar w:fldCharType="end"/>
            </w:r>
          </w:p>
        </w:tc>
        <w:tc>
          <w:tcPr>
            <w:tcW w:w="720" w:type="dxa"/>
            <w:gridSpan w:val="2"/>
            <w:shd w:val="clear" w:color="auto" w:fill="BFBFBF" w:themeFill="background1" w:themeFillShade="BF"/>
            <w:vAlign w:val="center"/>
          </w:tcPr>
          <w:p w14:paraId="4B085FE4" w14:textId="77777777" w:rsidR="00814074" w:rsidRDefault="00814074" w:rsidP="00FB719E">
            <w:pPr>
              <w:pStyle w:val="ProductList-OfferingBody"/>
              <w:ind w:left="-113"/>
              <w:jc w:val="center"/>
            </w:pPr>
          </w:p>
        </w:tc>
        <w:tc>
          <w:tcPr>
            <w:tcW w:w="810" w:type="dxa"/>
            <w:shd w:val="clear" w:color="auto" w:fill="BFBFBF" w:themeFill="background1" w:themeFillShade="BF"/>
            <w:vAlign w:val="center"/>
          </w:tcPr>
          <w:p w14:paraId="4B085FE5" w14:textId="77777777" w:rsidR="00814074" w:rsidRDefault="00814074" w:rsidP="00FB719E">
            <w:pPr>
              <w:pStyle w:val="ProductList-OfferingBody"/>
              <w:ind w:left="-113"/>
              <w:jc w:val="center"/>
            </w:pPr>
          </w:p>
        </w:tc>
        <w:tc>
          <w:tcPr>
            <w:tcW w:w="630" w:type="dxa"/>
            <w:shd w:val="clear" w:color="auto" w:fill="70AD47" w:themeFill="accent6"/>
            <w:vAlign w:val="center"/>
          </w:tcPr>
          <w:p w14:paraId="4B085FE6" w14:textId="77777777" w:rsidR="00814074" w:rsidRPr="00814074" w:rsidRDefault="00814074" w:rsidP="00495FFA">
            <w:pPr>
              <w:pStyle w:val="ProductList-OfferingBody"/>
              <w:ind w:left="-113"/>
              <w:jc w:val="center"/>
            </w:pPr>
            <w:r w:rsidRPr="00814074">
              <w:rPr>
                <w:szCs w:val="18"/>
              </w:rPr>
              <w:fldChar w:fldCharType="begin"/>
            </w:r>
            <w:r w:rsidRPr="00814074">
              <w:rPr>
                <w:szCs w:val="18"/>
              </w:rPr>
              <w:instrText xml:space="preserve"> </w:instrText>
            </w:r>
            <w:r w:rsidRPr="00814074">
              <w:rPr>
                <w:color w:val="1F497D"/>
                <w:szCs w:val="18"/>
              </w:rPr>
              <w:instrText>AutoTextList  \s NoStyle \t “</w:instrText>
            </w:r>
            <w:r w:rsidRPr="00814074">
              <w:rPr>
                <w:szCs w:val="18"/>
              </w:rPr>
              <w:instrText>Open-Lizenz und Open Value</w:instrText>
            </w:r>
            <w:r w:rsidRPr="00814074">
              <w:rPr>
                <w:color w:val="1F497D"/>
                <w:szCs w:val="18"/>
              </w:rPr>
              <w:instrText>”</w:instrText>
            </w:r>
            <w:r w:rsidRPr="00814074">
              <w:rPr>
                <w:szCs w:val="18"/>
              </w:rPr>
              <w:instrText xml:space="preserve"> </w:instrText>
            </w:r>
            <w:r w:rsidRPr="00814074">
              <w:rPr>
                <w:szCs w:val="18"/>
              </w:rPr>
              <w:fldChar w:fldCharType="separate"/>
            </w:r>
            <w:r w:rsidRPr="00814074">
              <w:rPr>
                <w:szCs w:val="18"/>
              </w:rPr>
              <w:t>OF</w:t>
            </w:r>
            <w:r w:rsidRPr="00814074">
              <w:rPr>
                <w:szCs w:val="18"/>
              </w:rPr>
              <w:fldChar w:fldCharType="end"/>
            </w:r>
          </w:p>
        </w:tc>
        <w:tc>
          <w:tcPr>
            <w:tcW w:w="720" w:type="dxa"/>
            <w:shd w:val="clear" w:color="auto" w:fill="BFBFBF" w:themeFill="background1" w:themeFillShade="BF"/>
            <w:vAlign w:val="center"/>
          </w:tcPr>
          <w:p w14:paraId="4B085FE7" w14:textId="77777777" w:rsidR="00814074" w:rsidRDefault="00814074" w:rsidP="00FB719E">
            <w:pPr>
              <w:pStyle w:val="ProductList-OfferingBody"/>
              <w:ind w:left="-113"/>
              <w:jc w:val="center"/>
            </w:pPr>
          </w:p>
        </w:tc>
        <w:tc>
          <w:tcPr>
            <w:tcW w:w="720" w:type="dxa"/>
            <w:shd w:val="clear" w:color="auto" w:fill="BFBFBF" w:themeFill="background1" w:themeFillShade="BF"/>
            <w:vAlign w:val="center"/>
          </w:tcPr>
          <w:p w14:paraId="4B085FE8" w14:textId="77777777" w:rsidR="00814074" w:rsidRDefault="00814074" w:rsidP="00FB719E">
            <w:pPr>
              <w:pStyle w:val="ProductList-OfferingBody"/>
              <w:ind w:left="-113"/>
              <w:jc w:val="center"/>
            </w:pPr>
          </w:p>
        </w:tc>
        <w:tc>
          <w:tcPr>
            <w:tcW w:w="810" w:type="dxa"/>
            <w:gridSpan w:val="2"/>
            <w:shd w:val="clear" w:color="auto" w:fill="70AD47" w:themeFill="accent6"/>
            <w:vAlign w:val="center"/>
          </w:tcPr>
          <w:p w14:paraId="4B085FE9" w14:textId="77777777" w:rsidR="00814074" w:rsidRPr="00D47D0A" w:rsidRDefault="00814074" w:rsidP="00495FF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r>
      <w:tr w:rsidR="00814074" w14:paraId="4B085FF6" w14:textId="77777777" w:rsidTr="00814074">
        <w:trPr>
          <w:cantSplit/>
          <w:trHeight w:val="44"/>
        </w:trPr>
        <w:tc>
          <w:tcPr>
            <w:tcW w:w="3870" w:type="dxa"/>
            <w:gridSpan w:val="2"/>
            <w:tcBorders>
              <w:top w:val="dashSmallGap" w:sz="4" w:space="0" w:color="BFBFBF" w:themeColor="background1" w:themeShade="BF"/>
              <w:left w:val="nil"/>
              <w:bottom w:val="dashSmallGap" w:sz="4" w:space="0" w:color="BFBFBF" w:themeColor="background1" w:themeShade="BF"/>
              <w:right w:val="nil"/>
            </w:tcBorders>
          </w:tcPr>
          <w:p w14:paraId="4B085FEB" w14:textId="77777777" w:rsidR="00814074" w:rsidRDefault="00814074" w:rsidP="00405189">
            <w:pPr>
              <w:pStyle w:val="ProductList-Offering2"/>
            </w:pPr>
            <w:bookmarkStart w:id="1203" w:name="_Toc379797326"/>
            <w:bookmarkStart w:id="1204" w:name="_Toc380513385"/>
            <w:bookmarkStart w:id="1205" w:name="_Toc380655435"/>
            <w:bookmarkStart w:id="1206" w:name="_Toc391370842"/>
            <w:r>
              <w:t>Visio Pro für Office 365</w:t>
            </w:r>
            <w:bookmarkEnd w:id="1203"/>
            <w:bookmarkEnd w:id="1204"/>
            <w:bookmarkEnd w:id="1205"/>
            <w:bookmarkEnd w:id="1206"/>
            <w:r>
              <w:fldChar w:fldCharType="begin"/>
            </w:r>
            <w:r>
              <w:instrText>XE "Visio Pro für Office 365"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B085FEC" w14:textId="77777777" w:rsidR="00814074" w:rsidRDefault="00814074" w:rsidP="00FB719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B085FED" w14:textId="77777777" w:rsidR="00814074" w:rsidRDefault="00814074" w:rsidP="00FB719E">
            <w:pPr>
              <w:pStyle w:val="ProductList-OfferingBody"/>
              <w:ind w:left="-113"/>
              <w:jc w:val="center"/>
            </w:pPr>
          </w:p>
        </w:tc>
        <w:tc>
          <w:tcPr>
            <w:tcW w:w="720" w:type="dxa"/>
            <w:shd w:val="clear" w:color="auto" w:fill="70AD47" w:themeFill="accent6"/>
            <w:vAlign w:val="center"/>
          </w:tcPr>
          <w:p w14:paraId="4B085FEE" w14:textId="77777777" w:rsidR="00814074" w:rsidRPr="00D47D0A" w:rsidRDefault="00814074" w:rsidP="00495FFA">
            <w:pPr>
              <w:jc w:val="center"/>
              <w:rPr>
                <w:sz w:val="16"/>
                <w:szCs w:val="16"/>
              </w:rPr>
            </w:pPr>
            <w:r w:rsidRPr="00D47D0A">
              <w:rPr>
                <w:sz w:val="16"/>
                <w:szCs w:val="16"/>
              </w:rPr>
              <w:fldChar w:fldCharType="begin"/>
            </w:r>
            <w:r w:rsidRPr="00D47D0A">
              <w:rPr>
                <w:sz w:val="16"/>
                <w:szCs w:val="16"/>
              </w:rPr>
              <w:instrText xml:space="preserve"> </w:instrText>
            </w:r>
            <w:r w:rsidRPr="00D47D0A">
              <w:rPr>
                <w:color w:val="1F497D"/>
                <w:sz w:val="16"/>
                <w:szCs w:val="16"/>
              </w:rPr>
              <w:instrText>AutoTextList  \s NoStyle \t “</w:instrText>
            </w:r>
            <w:r w:rsidRPr="00D47D0A">
              <w:rPr>
                <w:sz w:val="16"/>
                <w:szCs w:val="16"/>
              </w:rPr>
              <w:instrText>Zusätzliches Produkt</w:instrText>
            </w:r>
            <w:r w:rsidRPr="00D47D0A">
              <w:rPr>
                <w:color w:val="1F497D"/>
                <w:sz w:val="16"/>
                <w:szCs w:val="16"/>
              </w:rPr>
              <w:instrText>”</w:instrText>
            </w:r>
            <w:r w:rsidRPr="00D47D0A">
              <w:rPr>
                <w:sz w:val="16"/>
                <w:szCs w:val="16"/>
              </w:rPr>
              <w:instrText xml:space="preserve"> </w:instrText>
            </w:r>
            <w:r w:rsidRPr="00D47D0A">
              <w:rPr>
                <w:sz w:val="16"/>
                <w:szCs w:val="16"/>
              </w:rPr>
              <w:fldChar w:fldCharType="separate"/>
            </w:r>
            <w:r w:rsidRPr="00D47D0A">
              <w:rPr>
                <w:color w:val="1F497D"/>
                <w:sz w:val="16"/>
                <w:szCs w:val="16"/>
              </w:rPr>
              <w:t xml:space="preserve"> </w:t>
            </w:r>
            <w:r w:rsidRPr="00D47D0A">
              <w:rPr>
                <w:sz w:val="16"/>
                <w:szCs w:val="16"/>
              </w:rPr>
              <w:t>A</w:t>
            </w:r>
            <w:r w:rsidRPr="00D47D0A">
              <w:rPr>
                <w:sz w:val="16"/>
                <w:szCs w:val="16"/>
              </w:rPr>
              <w:fldChar w:fldCharType="end"/>
            </w:r>
          </w:p>
        </w:tc>
        <w:tc>
          <w:tcPr>
            <w:tcW w:w="630" w:type="dxa"/>
            <w:shd w:val="clear" w:color="auto" w:fill="BFBFBF" w:themeFill="background1" w:themeFillShade="BF"/>
            <w:vAlign w:val="center"/>
          </w:tcPr>
          <w:p w14:paraId="4B085FEF" w14:textId="77777777" w:rsidR="00814074" w:rsidRDefault="00814074" w:rsidP="00FB719E">
            <w:pPr>
              <w:pStyle w:val="ProductList-OfferingBody"/>
              <w:ind w:left="-113"/>
              <w:jc w:val="center"/>
            </w:pPr>
          </w:p>
        </w:tc>
        <w:tc>
          <w:tcPr>
            <w:tcW w:w="720" w:type="dxa"/>
            <w:gridSpan w:val="2"/>
            <w:shd w:val="clear" w:color="auto" w:fill="70AD47" w:themeFill="accent6"/>
            <w:vAlign w:val="center"/>
          </w:tcPr>
          <w:p w14:paraId="4B085FF0" w14:textId="77777777" w:rsidR="00814074" w:rsidRDefault="00814074" w:rsidP="00FB719E">
            <w:pPr>
              <w:pStyle w:val="ProductList-OfferingBody"/>
              <w:ind w:left="-113"/>
              <w:jc w:val="center"/>
            </w:pPr>
          </w:p>
        </w:tc>
        <w:tc>
          <w:tcPr>
            <w:tcW w:w="810" w:type="dxa"/>
            <w:shd w:val="clear" w:color="auto" w:fill="70AD47" w:themeFill="accent6"/>
            <w:vAlign w:val="center"/>
          </w:tcPr>
          <w:p w14:paraId="4B085FF1" w14:textId="77777777" w:rsidR="00814074" w:rsidRDefault="00814074" w:rsidP="00FB719E">
            <w:pPr>
              <w:pStyle w:val="ProductList-OfferingBody"/>
              <w:ind w:left="-113"/>
              <w:jc w:val="center"/>
            </w:pPr>
          </w:p>
        </w:tc>
        <w:tc>
          <w:tcPr>
            <w:tcW w:w="630" w:type="dxa"/>
            <w:shd w:val="clear" w:color="auto" w:fill="70AD47" w:themeFill="accent6"/>
            <w:vAlign w:val="center"/>
          </w:tcPr>
          <w:p w14:paraId="4B085FF2" w14:textId="77777777" w:rsidR="00814074" w:rsidRPr="00814074" w:rsidRDefault="00814074" w:rsidP="00495FFA">
            <w:pPr>
              <w:pStyle w:val="ProductList-OfferingBody"/>
              <w:ind w:left="-113"/>
              <w:jc w:val="center"/>
            </w:pPr>
            <w:r w:rsidRPr="00814074">
              <w:rPr>
                <w:szCs w:val="18"/>
              </w:rPr>
              <w:fldChar w:fldCharType="begin"/>
            </w:r>
            <w:r w:rsidRPr="00814074">
              <w:rPr>
                <w:szCs w:val="18"/>
              </w:rPr>
              <w:instrText xml:space="preserve"> </w:instrText>
            </w:r>
            <w:r w:rsidRPr="00814074">
              <w:rPr>
                <w:color w:val="1F497D"/>
                <w:szCs w:val="18"/>
              </w:rPr>
              <w:instrText>AutoTextList  \s NoStyle \t “</w:instrText>
            </w:r>
            <w:r w:rsidRPr="00814074">
              <w:rPr>
                <w:szCs w:val="18"/>
              </w:rPr>
              <w:instrText>Open-Lizenz und Open Value</w:instrText>
            </w:r>
            <w:r w:rsidRPr="00814074">
              <w:rPr>
                <w:color w:val="1F497D"/>
                <w:szCs w:val="18"/>
              </w:rPr>
              <w:instrText>”</w:instrText>
            </w:r>
            <w:r w:rsidRPr="00814074">
              <w:rPr>
                <w:szCs w:val="18"/>
              </w:rPr>
              <w:instrText xml:space="preserve"> </w:instrText>
            </w:r>
            <w:r w:rsidRPr="00814074">
              <w:rPr>
                <w:szCs w:val="18"/>
              </w:rPr>
              <w:fldChar w:fldCharType="separate"/>
            </w:r>
            <w:r w:rsidRPr="00814074">
              <w:rPr>
                <w:szCs w:val="18"/>
              </w:rPr>
              <w:t>OF</w:t>
            </w:r>
            <w:r w:rsidRPr="00814074">
              <w:rPr>
                <w:szCs w:val="18"/>
              </w:rPr>
              <w:fldChar w:fldCharType="end"/>
            </w:r>
          </w:p>
        </w:tc>
        <w:tc>
          <w:tcPr>
            <w:tcW w:w="720" w:type="dxa"/>
            <w:shd w:val="clear" w:color="auto" w:fill="70AD47" w:themeFill="accent6"/>
            <w:vAlign w:val="center"/>
          </w:tcPr>
          <w:p w14:paraId="4B085FF3" w14:textId="77777777" w:rsidR="00814074" w:rsidRPr="00814074" w:rsidRDefault="00814074" w:rsidP="00495FFA">
            <w:pPr>
              <w:pStyle w:val="ProductList-OfferingBody"/>
              <w:ind w:left="-113"/>
              <w:jc w:val="center"/>
            </w:pPr>
            <w:r w:rsidRPr="00814074">
              <w:rPr>
                <w:spacing w:val="-2"/>
                <w:szCs w:val="18"/>
              </w:rPr>
              <w:fldChar w:fldCharType="begin"/>
            </w:r>
            <w:r w:rsidRPr="00814074">
              <w:rPr>
                <w:spacing w:val="-2"/>
                <w:szCs w:val="18"/>
              </w:rPr>
              <w:instrText xml:space="preserve"> </w:instrText>
            </w:r>
            <w:r w:rsidRPr="00814074">
              <w:rPr>
                <w:color w:val="1F497D"/>
                <w:spacing w:val="-2"/>
                <w:szCs w:val="18"/>
              </w:rPr>
              <w:instrText>AutoTextList  \s NoStyle \t “</w:instrText>
            </w:r>
            <w:r w:rsidRPr="00814074">
              <w:rPr>
                <w:spacing w:val="-2"/>
                <w:szCs w:val="18"/>
              </w:rPr>
              <w:instrText>Nicht organisationsweite Produkte in Open Value</w:instrText>
            </w:r>
            <w:r w:rsidRPr="00814074">
              <w:rPr>
                <w:color w:val="1F497D"/>
                <w:spacing w:val="-2"/>
                <w:szCs w:val="18"/>
              </w:rPr>
              <w:instrText>”</w:instrText>
            </w:r>
            <w:r w:rsidRPr="00814074">
              <w:rPr>
                <w:spacing w:val="-2"/>
                <w:szCs w:val="18"/>
              </w:rPr>
              <w:instrText xml:space="preserve"> </w:instrText>
            </w:r>
            <w:r w:rsidRPr="00814074">
              <w:rPr>
                <w:spacing w:val="-2"/>
                <w:szCs w:val="18"/>
              </w:rPr>
              <w:fldChar w:fldCharType="separate"/>
            </w:r>
            <w:r w:rsidRPr="00814074">
              <w:rPr>
                <w:color w:val="1F497D"/>
                <w:spacing w:val="-2"/>
                <w:szCs w:val="18"/>
              </w:rPr>
              <w:t xml:space="preserve"> </w:t>
            </w:r>
            <w:r w:rsidRPr="00814074">
              <w:rPr>
                <w:spacing w:val="-2"/>
                <w:szCs w:val="18"/>
              </w:rPr>
              <w:t>P</w:t>
            </w:r>
            <w:r w:rsidRPr="00814074">
              <w:rPr>
                <w:spacing w:val="-2"/>
                <w:szCs w:val="18"/>
              </w:rPr>
              <w:fldChar w:fldCharType="end"/>
            </w:r>
          </w:p>
        </w:tc>
        <w:tc>
          <w:tcPr>
            <w:tcW w:w="720" w:type="dxa"/>
            <w:shd w:val="clear" w:color="auto" w:fill="BFBFBF" w:themeFill="background1" w:themeFillShade="BF"/>
            <w:vAlign w:val="center"/>
          </w:tcPr>
          <w:p w14:paraId="4B085FF4" w14:textId="77777777" w:rsidR="00814074" w:rsidRDefault="00814074" w:rsidP="00FB719E">
            <w:pPr>
              <w:pStyle w:val="ProductList-OfferingBody"/>
              <w:ind w:left="-113"/>
              <w:jc w:val="center"/>
            </w:pPr>
          </w:p>
        </w:tc>
        <w:tc>
          <w:tcPr>
            <w:tcW w:w="810" w:type="dxa"/>
            <w:gridSpan w:val="2"/>
            <w:shd w:val="clear" w:color="auto" w:fill="BFBFBF" w:themeFill="background1" w:themeFillShade="BF"/>
            <w:vAlign w:val="center"/>
          </w:tcPr>
          <w:p w14:paraId="4B085FF5" w14:textId="77777777" w:rsidR="00814074" w:rsidRDefault="00814074" w:rsidP="00FB719E">
            <w:pPr>
              <w:pStyle w:val="ProductList-OfferingBody"/>
              <w:ind w:left="-113"/>
              <w:jc w:val="center"/>
            </w:pPr>
          </w:p>
        </w:tc>
      </w:tr>
      <w:tr w:rsidR="00814074" w14:paraId="4B086002" w14:textId="77777777" w:rsidTr="00814074">
        <w:trPr>
          <w:cantSplit/>
        </w:trPr>
        <w:tc>
          <w:tcPr>
            <w:tcW w:w="3870" w:type="dxa"/>
            <w:gridSpan w:val="2"/>
            <w:tcBorders>
              <w:top w:val="dashSmallGap" w:sz="4" w:space="0" w:color="BFBFBF" w:themeColor="background1" w:themeShade="BF"/>
              <w:left w:val="nil"/>
              <w:bottom w:val="nil"/>
              <w:right w:val="nil"/>
            </w:tcBorders>
          </w:tcPr>
          <w:p w14:paraId="4B085FF7" w14:textId="77777777" w:rsidR="00814074" w:rsidRDefault="00814074" w:rsidP="00405189">
            <w:pPr>
              <w:pStyle w:val="ProductList-Offering2"/>
            </w:pPr>
            <w:bookmarkStart w:id="1207" w:name="_Toc379797327"/>
            <w:bookmarkStart w:id="1208" w:name="_Toc380513386"/>
            <w:bookmarkStart w:id="1209" w:name="_Toc380655436"/>
            <w:bookmarkStart w:id="1210" w:name="_Toc391370843"/>
            <w:r>
              <w:t>Visio Pro für Office 365</w:t>
            </w:r>
            <w:r>
              <w:fldChar w:fldCharType="begin"/>
            </w:r>
            <w:r>
              <w:instrText>XE "Visio Pro für Office 365"</w:instrText>
            </w:r>
            <w:r>
              <w:fldChar w:fldCharType="end"/>
            </w:r>
            <w:r>
              <w:t xml:space="preserve"> A</w:t>
            </w:r>
            <w:bookmarkEnd w:id="1207"/>
            <w:bookmarkEnd w:id="1208"/>
            <w:bookmarkEnd w:id="1209"/>
            <w:bookmarkEnd w:id="1210"/>
            <w:r>
              <w:fldChar w:fldCharType="begin"/>
            </w:r>
            <w:r>
              <w:instrText>XE "Visio Pro für Office 365 A"</w:instrText>
            </w:r>
            <w:r>
              <w:fldChar w:fldCharType="end"/>
            </w:r>
          </w:p>
        </w:tc>
        <w:tc>
          <w:tcPr>
            <w:tcW w:w="630" w:type="dxa"/>
            <w:tcBorders>
              <w:top w:val="dashSmallGap" w:sz="4" w:space="0" w:color="BFBFBF" w:themeColor="background1" w:themeShade="BF"/>
              <w:left w:val="nil"/>
              <w:bottom w:val="nil"/>
              <w:right w:val="nil"/>
            </w:tcBorders>
            <w:vAlign w:val="center"/>
          </w:tcPr>
          <w:p w14:paraId="4B085FF8" w14:textId="77777777" w:rsidR="00814074" w:rsidRDefault="00814074" w:rsidP="00FB719E">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14:paraId="4B085FF9" w14:textId="77777777" w:rsidR="00814074" w:rsidRDefault="00814074" w:rsidP="00FB719E">
            <w:pPr>
              <w:pStyle w:val="ProductList-OfferingBody"/>
              <w:ind w:left="-113"/>
              <w:jc w:val="center"/>
            </w:pPr>
            <w:r>
              <w:t>1</w:t>
            </w:r>
          </w:p>
        </w:tc>
        <w:tc>
          <w:tcPr>
            <w:tcW w:w="720" w:type="dxa"/>
            <w:shd w:val="clear" w:color="auto" w:fill="70AD47" w:themeFill="accent6"/>
            <w:vAlign w:val="center"/>
          </w:tcPr>
          <w:p w14:paraId="4B085FFA" w14:textId="77777777" w:rsidR="00814074" w:rsidRDefault="00814074" w:rsidP="00FB719E">
            <w:pPr>
              <w:pStyle w:val="ProductList-OfferingBody"/>
              <w:ind w:left="-113"/>
              <w:jc w:val="center"/>
            </w:pPr>
            <w:r w:rsidRPr="00D47D0A">
              <w:rPr>
                <w:szCs w:val="16"/>
              </w:rPr>
              <w:fldChar w:fldCharType="begin"/>
            </w:r>
            <w:r w:rsidRPr="00D47D0A">
              <w:rPr>
                <w:szCs w:val="16"/>
              </w:rPr>
              <w:instrText xml:space="preserve"> </w:instrText>
            </w:r>
            <w:r w:rsidRPr="00D47D0A">
              <w:rPr>
                <w:color w:val="1F497D"/>
                <w:szCs w:val="16"/>
              </w:rPr>
              <w:instrText>AutoTextList  \s NoStyle \t “</w:instrText>
            </w:r>
            <w:r w:rsidRPr="00D47D0A">
              <w:rPr>
                <w:szCs w:val="16"/>
              </w:rPr>
              <w:instrText>Zusätzliches Produkt</w:instrText>
            </w:r>
            <w:r w:rsidRPr="00D47D0A">
              <w:rPr>
                <w:color w:val="1F497D"/>
                <w:szCs w:val="16"/>
              </w:rPr>
              <w:instrText>”</w:instrText>
            </w:r>
            <w:r w:rsidRPr="00D47D0A">
              <w:rPr>
                <w:szCs w:val="16"/>
              </w:rPr>
              <w:instrText xml:space="preserve"> </w:instrText>
            </w:r>
            <w:r w:rsidRPr="00D47D0A">
              <w:rPr>
                <w:szCs w:val="16"/>
              </w:rPr>
              <w:fldChar w:fldCharType="separate"/>
            </w:r>
            <w:r w:rsidRPr="00D47D0A">
              <w:rPr>
                <w:color w:val="1F497D"/>
                <w:szCs w:val="16"/>
              </w:rPr>
              <w:t xml:space="preserve"> </w:t>
            </w:r>
            <w:r w:rsidRPr="00D47D0A">
              <w:rPr>
                <w:szCs w:val="16"/>
              </w:rPr>
              <w:t>A</w:t>
            </w:r>
            <w:r w:rsidRPr="00D47D0A">
              <w:rPr>
                <w:szCs w:val="16"/>
              </w:rPr>
              <w:fldChar w:fldCharType="end"/>
            </w:r>
          </w:p>
        </w:tc>
        <w:tc>
          <w:tcPr>
            <w:tcW w:w="630" w:type="dxa"/>
            <w:shd w:val="clear" w:color="auto" w:fill="70AD47" w:themeFill="accent6"/>
            <w:vAlign w:val="center"/>
          </w:tcPr>
          <w:p w14:paraId="4B085FFB" w14:textId="77777777" w:rsidR="00814074" w:rsidRPr="00923464" w:rsidRDefault="00814074" w:rsidP="00495FFA">
            <w:pPr>
              <w:pStyle w:val="ProductList-OfferingBody"/>
              <w:ind w:left="-113"/>
              <w:jc w:val="center"/>
            </w:pP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Zusätzliches Produkt (nur OVS-ES)</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szCs w:val="18"/>
              </w:rPr>
              <w:t>AV</w:t>
            </w:r>
            <w:r w:rsidRPr="00923464">
              <w:rPr>
                <w:szCs w:val="18"/>
              </w:rPr>
              <w:fldChar w:fldCharType="end"/>
            </w:r>
            <w:r w:rsidRPr="00923464">
              <w:t>,</w:t>
            </w:r>
            <w:r w:rsidRPr="00923464">
              <w:rPr>
                <w:szCs w:val="18"/>
              </w:rPr>
              <w:fldChar w:fldCharType="begin"/>
            </w:r>
            <w:r w:rsidRPr="00923464">
              <w:rPr>
                <w:szCs w:val="18"/>
              </w:rPr>
              <w:instrText xml:space="preserve"> </w:instrText>
            </w:r>
            <w:r w:rsidRPr="00923464">
              <w:rPr>
                <w:color w:val="1F497D"/>
                <w:szCs w:val="18"/>
              </w:rPr>
              <w:instrText>AutoTextList  \s NoStyle \t “</w:instrText>
            </w:r>
            <w:r w:rsidRPr="00923464">
              <w:rPr>
                <w:szCs w:val="18"/>
              </w:rPr>
              <w:instrText>Studentenangebot (nur EES)</w:instrText>
            </w:r>
            <w:r w:rsidRPr="00923464">
              <w:rPr>
                <w:color w:val="1F497D"/>
                <w:szCs w:val="18"/>
              </w:rPr>
              <w:instrText>”</w:instrText>
            </w:r>
            <w:r w:rsidRPr="00923464">
              <w:rPr>
                <w:szCs w:val="18"/>
              </w:rPr>
              <w:instrText xml:space="preserve"> </w:instrText>
            </w:r>
            <w:r w:rsidRPr="00923464">
              <w:rPr>
                <w:szCs w:val="18"/>
              </w:rPr>
              <w:fldChar w:fldCharType="separate"/>
            </w:r>
            <w:r w:rsidRPr="00923464">
              <w:rPr>
                <w:szCs w:val="18"/>
              </w:rPr>
              <w:t>SE</w:t>
            </w:r>
            <w:r w:rsidRPr="00923464">
              <w:rPr>
                <w:szCs w:val="18"/>
              </w:rPr>
              <w:fldChar w:fldCharType="end"/>
            </w:r>
          </w:p>
        </w:tc>
        <w:tc>
          <w:tcPr>
            <w:tcW w:w="720" w:type="dxa"/>
            <w:gridSpan w:val="2"/>
            <w:shd w:val="clear" w:color="auto" w:fill="BFBFBF" w:themeFill="background1" w:themeFillShade="BF"/>
            <w:vAlign w:val="center"/>
          </w:tcPr>
          <w:p w14:paraId="4B085FFC" w14:textId="77777777" w:rsidR="00814074" w:rsidRDefault="00814074" w:rsidP="00FB719E">
            <w:pPr>
              <w:pStyle w:val="ProductList-OfferingBody"/>
              <w:ind w:left="-113"/>
              <w:jc w:val="center"/>
            </w:pPr>
          </w:p>
        </w:tc>
        <w:tc>
          <w:tcPr>
            <w:tcW w:w="810" w:type="dxa"/>
            <w:shd w:val="clear" w:color="auto" w:fill="70AD47" w:themeFill="accent6"/>
            <w:vAlign w:val="center"/>
          </w:tcPr>
          <w:p w14:paraId="4B085FFD" w14:textId="77777777" w:rsidR="00814074" w:rsidRDefault="00814074" w:rsidP="00FB719E">
            <w:pPr>
              <w:pStyle w:val="ProductList-OfferingBody"/>
              <w:ind w:left="-113"/>
              <w:jc w:val="center"/>
            </w:pPr>
          </w:p>
        </w:tc>
        <w:tc>
          <w:tcPr>
            <w:tcW w:w="630" w:type="dxa"/>
            <w:shd w:val="clear" w:color="auto" w:fill="70AD47" w:themeFill="accent6"/>
            <w:vAlign w:val="center"/>
          </w:tcPr>
          <w:p w14:paraId="4B085FFE" w14:textId="77777777" w:rsidR="00814074" w:rsidRPr="00814074" w:rsidRDefault="00814074" w:rsidP="00495FFA">
            <w:pPr>
              <w:pStyle w:val="ProductList-OfferingBody"/>
              <w:ind w:left="-113"/>
              <w:jc w:val="center"/>
            </w:pPr>
            <w:r w:rsidRPr="00814074">
              <w:rPr>
                <w:szCs w:val="18"/>
              </w:rPr>
              <w:fldChar w:fldCharType="begin"/>
            </w:r>
            <w:r w:rsidRPr="00814074">
              <w:rPr>
                <w:szCs w:val="18"/>
              </w:rPr>
              <w:instrText xml:space="preserve"> </w:instrText>
            </w:r>
            <w:r w:rsidRPr="00814074">
              <w:rPr>
                <w:color w:val="1F497D"/>
                <w:szCs w:val="18"/>
              </w:rPr>
              <w:instrText>AutoTextList  \s NoStyle \t “</w:instrText>
            </w:r>
            <w:r w:rsidRPr="00814074">
              <w:rPr>
                <w:szCs w:val="18"/>
              </w:rPr>
              <w:instrText>Open-Lizenz und Open Value</w:instrText>
            </w:r>
            <w:r w:rsidRPr="00814074">
              <w:rPr>
                <w:color w:val="1F497D"/>
                <w:szCs w:val="18"/>
              </w:rPr>
              <w:instrText>”</w:instrText>
            </w:r>
            <w:r w:rsidRPr="00814074">
              <w:rPr>
                <w:szCs w:val="18"/>
              </w:rPr>
              <w:instrText xml:space="preserve"> </w:instrText>
            </w:r>
            <w:r w:rsidRPr="00814074">
              <w:rPr>
                <w:szCs w:val="18"/>
              </w:rPr>
              <w:fldChar w:fldCharType="separate"/>
            </w:r>
            <w:r w:rsidRPr="00814074">
              <w:rPr>
                <w:szCs w:val="18"/>
              </w:rPr>
              <w:t>OF</w:t>
            </w:r>
            <w:r w:rsidRPr="00814074">
              <w:rPr>
                <w:szCs w:val="18"/>
              </w:rPr>
              <w:fldChar w:fldCharType="end"/>
            </w:r>
          </w:p>
        </w:tc>
        <w:tc>
          <w:tcPr>
            <w:tcW w:w="720" w:type="dxa"/>
            <w:shd w:val="clear" w:color="auto" w:fill="BFBFBF" w:themeFill="background1" w:themeFillShade="BF"/>
            <w:vAlign w:val="center"/>
          </w:tcPr>
          <w:p w14:paraId="4B085FFF" w14:textId="77777777" w:rsidR="00814074" w:rsidRDefault="00814074" w:rsidP="00FB719E">
            <w:pPr>
              <w:pStyle w:val="ProductList-OfferingBody"/>
              <w:ind w:left="-113"/>
              <w:jc w:val="center"/>
            </w:pPr>
          </w:p>
        </w:tc>
        <w:tc>
          <w:tcPr>
            <w:tcW w:w="720" w:type="dxa"/>
            <w:shd w:val="clear" w:color="auto" w:fill="BFBFBF" w:themeFill="background1" w:themeFillShade="BF"/>
            <w:vAlign w:val="center"/>
          </w:tcPr>
          <w:p w14:paraId="4B086000" w14:textId="77777777" w:rsidR="00814074" w:rsidRDefault="00814074" w:rsidP="00FB719E">
            <w:pPr>
              <w:pStyle w:val="ProductList-OfferingBody"/>
              <w:ind w:left="-113"/>
              <w:jc w:val="center"/>
            </w:pPr>
          </w:p>
        </w:tc>
        <w:tc>
          <w:tcPr>
            <w:tcW w:w="810" w:type="dxa"/>
            <w:gridSpan w:val="2"/>
            <w:shd w:val="clear" w:color="auto" w:fill="BFBFBF" w:themeFill="background1" w:themeFillShade="BF"/>
            <w:vAlign w:val="center"/>
          </w:tcPr>
          <w:p w14:paraId="4B086001" w14:textId="77777777" w:rsidR="00814074" w:rsidRDefault="00814074" w:rsidP="00FB719E">
            <w:pPr>
              <w:pStyle w:val="ProductList-OfferingBody"/>
              <w:ind w:left="-113"/>
              <w:jc w:val="center"/>
            </w:pPr>
          </w:p>
        </w:tc>
      </w:tr>
      <w:tr w:rsidR="00405189" w14:paraId="4B086006" w14:textId="77777777" w:rsidTr="008140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8" w:type="dxa"/>
        </w:trPr>
        <w:tc>
          <w:tcPr>
            <w:tcW w:w="3488" w:type="dxa"/>
          </w:tcPr>
          <w:p w14:paraId="4B086003" w14:textId="77777777" w:rsidR="00405189" w:rsidRPr="00777FB4" w:rsidRDefault="00405189" w:rsidP="00FB719E">
            <w:pPr>
              <w:pStyle w:val="ProductList-Body"/>
              <w:spacing w:before="20" w:after="20"/>
              <w:rPr>
                <w:b/>
              </w:rPr>
            </w:pPr>
            <w:r>
              <w:t xml:space="preserve">Zur Verringerung berechtigt: </w:t>
            </w:r>
            <w:r>
              <w:rPr>
                <w:b/>
              </w:rPr>
              <w:t>Alle</w:t>
            </w:r>
          </w:p>
        </w:tc>
        <w:tc>
          <w:tcPr>
            <w:tcW w:w="3597" w:type="dxa"/>
            <w:gridSpan w:val="6"/>
          </w:tcPr>
          <w:p w14:paraId="4B086004" w14:textId="77777777" w:rsidR="00405189" w:rsidRDefault="00405189" w:rsidP="00FB719E">
            <w:pPr>
              <w:pStyle w:val="ProductList-Body"/>
              <w:spacing w:before="20" w:after="20"/>
            </w:pPr>
            <w:r>
              <w:t xml:space="preserve">Produkt-Pool: </w:t>
            </w:r>
            <w:r>
              <w:rPr>
                <w:b/>
              </w:rPr>
              <w:t>Anwendung</w:t>
            </w:r>
          </w:p>
        </w:tc>
        <w:tc>
          <w:tcPr>
            <w:tcW w:w="3597" w:type="dxa"/>
            <w:gridSpan w:val="6"/>
          </w:tcPr>
          <w:p w14:paraId="4B086005" w14:textId="77777777" w:rsidR="00405189" w:rsidRPr="00B64912" w:rsidRDefault="00405189" w:rsidP="00762C90">
            <w:pPr>
              <w:pStyle w:val="ProductList-Body"/>
              <w:spacing w:before="20" w:after="20"/>
              <w:rPr>
                <w:b/>
              </w:rPr>
            </w:pPr>
            <w:r>
              <w:t xml:space="preserve">Berechtigung zur Laufzeitverlängerung: </w:t>
            </w:r>
            <w:r>
              <w:rPr>
                <w:b/>
              </w:rPr>
              <w:t>Office</w:t>
            </w:r>
            <w:r w:rsidR="00762C90">
              <w:rPr>
                <w:b/>
              </w:rPr>
              <w:t> </w:t>
            </w:r>
            <w:r>
              <w:rPr>
                <w:b/>
              </w:rPr>
              <w:t xml:space="preserve">365 A, Project </w:t>
            </w:r>
          </w:p>
        </w:tc>
      </w:tr>
      <w:tr w:rsidR="00405189" w14:paraId="4B08600A" w14:textId="77777777" w:rsidTr="008140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8" w:type="dxa"/>
        </w:trPr>
        <w:tc>
          <w:tcPr>
            <w:tcW w:w="3488" w:type="dxa"/>
          </w:tcPr>
          <w:p w14:paraId="4B086007" w14:textId="77777777" w:rsidR="00405189" w:rsidRDefault="00405189" w:rsidP="00FB719E">
            <w:pPr>
              <w:pStyle w:val="ProductList-Body"/>
              <w:spacing w:before="20" w:after="20"/>
            </w:pPr>
            <w:r>
              <w:t xml:space="preserve">Übergangsberechtigt: </w:t>
            </w:r>
            <w:r>
              <w:rPr>
                <w:b/>
              </w:rPr>
              <w:t>Alle</w:t>
            </w:r>
          </w:p>
        </w:tc>
        <w:tc>
          <w:tcPr>
            <w:tcW w:w="3597" w:type="dxa"/>
            <w:gridSpan w:val="6"/>
          </w:tcPr>
          <w:p w14:paraId="4B086008" w14:textId="77777777" w:rsidR="00405189" w:rsidRPr="00777FB4" w:rsidRDefault="00405189" w:rsidP="00FB719E">
            <w:pPr>
              <w:pStyle w:val="ProductList-Body"/>
              <w:spacing w:before="20" w:after="20"/>
              <w:rPr>
                <w:b/>
              </w:rPr>
            </w:pPr>
            <w:r>
              <w:t xml:space="preserve">True Up-berechtigt: </w:t>
            </w:r>
            <w:r>
              <w:rPr>
                <w:b/>
              </w:rPr>
              <w:t>Alle</w:t>
            </w:r>
          </w:p>
        </w:tc>
        <w:tc>
          <w:tcPr>
            <w:tcW w:w="3597" w:type="dxa"/>
            <w:gridSpan w:val="6"/>
          </w:tcPr>
          <w:p w14:paraId="4B086009" w14:textId="77777777"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14:paraId="4B08600B" w14:textId="77777777" w:rsidR="00405189" w:rsidRPr="00001778" w:rsidRDefault="00405189" w:rsidP="00405189">
      <w:pPr>
        <w:pStyle w:val="ProductList-Body"/>
        <w:shd w:val="clear" w:color="auto" w:fill="D9D9D9" w:themeFill="background1" w:themeFillShade="D9"/>
        <w:spacing w:before="120" w:after="120"/>
      </w:pPr>
      <w:r>
        <w:rPr>
          <w:b/>
        </w:rPr>
        <w:t>Zusätzliche Informationen</w:t>
      </w:r>
    </w:p>
    <w:p w14:paraId="4B08600C" w14:textId="77777777" w:rsidR="00405189" w:rsidRPr="00001778" w:rsidRDefault="00405189" w:rsidP="00405189">
      <w:pPr>
        <w:pStyle w:val="ProductList-Body"/>
      </w:pPr>
      <w:r>
        <w:rPr>
          <w:b/>
          <w:color w:val="00188F"/>
        </w:rPr>
        <w:t>Berechtigung zum Erwerb von Office 365 ProPlus</w:t>
      </w:r>
      <w:r>
        <w:fldChar w:fldCharType="begin"/>
      </w:r>
      <w:r>
        <w:instrText>XE "Office 365 ProPlus"</w:instrText>
      </w:r>
      <w:r>
        <w:fldChar w:fldCharType="end"/>
      </w:r>
      <w:r>
        <w:rPr>
          <w:b/>
          <w:color w:val="00188F"/>
        </w:rPr>
        <w:t xml:space="preserve"> SA-Übergang</w:t>
      </w:r>
      <w:r>
        <w:fldChar w:fldCharType="begin"/>
      </w:r>
      <w:r>
        <w:instrText>XE "Office 365 ProPlus SA-Übergang"</w:instrText>
      </w:r>
      <w:r>
        <w:fldChar w:fldCharType="end"/>
      </w:r>
      <w:r>
        <w:rPr>
          <w:b/>
          <w:color w:val="00188F"/>
        </w:rPr>
        <w:t xml:space="preserve"> (Nutzer-AL)</w:t>
      </w:r>
    </w:p>
    <w:p w14:paraId="4B08600D" w14:textId="77777777" w:rsidR="00405189" w:rsidRPr="00001778" w:rsidRDefault="00405189" w:rsidP="00405189">
      <w:pPr>
        <w:pStyle w:val="ProductList-Body"/>
      </w:pPr>
      <w:r>
        <w:t>Kunden können nur Lizenzen für den Office 365 ProPlus</w:t>
      </w:r>
      <w:r>
        <w:fldChar w:fldCharType="begin"/>
      </w:r>
      <w:r>
        <w:instrText>XE "Office 365 ProPlus"</w:instrText>
      </w:r>
      <w:r>
        <w:fldChar w:fldCharType="end"/>
      </w:r>
      <w:r>
        <w:t xml:space="preserve"> SA-Übergang</w:t>
      </w:r>
      <w:r>
        <w:fldChar w:fldCharType="begin"/>
      </w:r>
      <w:r>
        <w:instrText>XE "Office 365 ProPlus SA-Übergang"</w:instrText>
      </w:r>
      <w:r>
        <w:fldChar w:fldCharType="end"/>
      </w:r>
      <w:r>
        <w:t xml:space="preserve"> für Benutzer erwerben, deren Lizenzierte Geräte über zugrunde liegende Lizenzen für Office Professional Plus SA unter einem aktiven Konzernbeitritt verfügen.</w:t>
      </w:r>
    </w:p>
    <w:p w14:paraId="4B08600E" w14:textId="77777777" w:rsidR="00405189" w:rsidRPr="00001778" w:rsidRDefault="00405189" w:rsidP="00405189">
      <w:pPr>
        <w:pStyle w:val="ProductList-Body"/>
      </w:pPr>
    </w:p>
    <w:p w14:paraId="4B08600F" w14:textId="77777777" w:rsidR="00405189" w:rsidRPr="00001778" w:rsidRDefault="00405189" w:rsidP="00405189">
      <w:pPr>
        <w:pStyle w:val="ProductList-Body"/>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4B086010" w14:textId="77777777" w:rsidR="00405189" w:rsidRPr="00001778"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w:t>
      </w:r>
      <w:r w:rsidR="00814074">
        <w:t> </w:t>
      </w:r>
      <w:r>
        <w:t>müssen ihre Geräte, die Office 365 ProPlus-Medien verwenden, bis zum 28. Februar 2014 upgraden.</w:t>
      </w:r>
    </w:p>
    <w:p w14:paraId="4B086011" w14:textId="77777777" w:rsidR="00405189" w:rsidRPr="00001778" w:rsidRDefault="00405189" w:rsidP="00405189">
      <w:pPr>
        <w:pStyle w:val="ProductList-Body"/>
      </w:pPr>
    </w:p>
    <w:p w14:paraId="4B086012" w14:textId="77777777" w:rsidR="00405189" w:rsidRPr="00001778" w:rsidRDefault="00405189" w:rsidP="00405189">
      <w:pPr>
        <w:pStyle w:val="ProductList-Body"/>
      </w:pPr>
      <w:r>
        <w:rPr>
          <w:b/>
          <w:color w:val="00188F"/>
        </w:rPr>
        <w:t>Medienberechtigung mit Remotedesktopdiensten (RDS) für Office 365 Pro Plus, Project Pro für Office 365</w:t>
      </w:r>
      <w:r>
        <w:fldChar w:fldCharType="begin"/>
      </w:r>
      <w:r>
        <w:instrText>XE "Project Pro für Office 365"</w:instrText>
      </w:r>
      <w:r>
        <w:fldChar w:fldCharType="end"/>
      </w:r>
      <w:r>
        <w:rPr>
          <w:b/>
          <w:color w:val="00188F"/>
        </w:rPr>
        <w:t xml:space="preserve"> und Visio Pro für Office 365</w:t>
      </w:r>
      <w:r>
        <w:fldChar w:fldCharType="begin"/>
      </w:r>
      <w:r>
        <w:instrText>XE "Visio Pro für Office 365"</w:instrText>
      </w:r>
      <w:r>
        <w:fldChar w:fldCharType="end"/>
      </w:r>
    </w:p>
    <w:p w14:paraId="4B086013" w14:textId="77777777" w:rsidR="00405189" w:rsidRPr="00001778" w:rsidRDefault="00405189" w:rsidP="00405189">
      <w:pPr>
        <w:pStyle w:val="ProductList-Body"/>
      </w:pPr>
      <w:r>
        <w:t>Im Sinne dieses Rechts umfassen „qualifizierende Lizenzen“ Office 365 Pro Plus, Project Pro für Office 365</w:t>
      </w:r>
      <w:r>
        <w:fldChar w:fldCharType="begin"/>
      </w:r>
      <w:r>
        <w:instrText>XE "Project Pro für Office 365"</w:instrText>
      </w:r>
      <w:r>
        <w:fldChar w:fldCharType="end"/>
      </w:r>
      <w:r>
        <w:t xml:space="preserve"> und Visio Pro für Office 365</w:t>
      </w:r>
      <w:r>
        <w:fldChar w:fldCharType="begin"/>
      </w:r>
      <w:r>
        <w:instrText>XE "Visio Pro für Office 365"</w:instrText>
      </w:r>
      <w:r>
        <w:fldChar w:fldCharType="end"/>
      </w:r>
      <w:r>
        <w:t>. Wenn der Nutzer, dem ein Kunde eine qualifizierende Lizenz zugewiesen hat, die Software bei aktivierter RDS-Rolle auf einem Netzwerkserver nutzt, ist dieser Nutzer berechtigt, 1) eine Kopie der entsprechenden 2013-Vor-Ort-Software auf einem Netzwerkserver zu installieren und 2) auf die Software von jedem beliebigen Gerät aus zuzugreifen, anstatt eine Kopie der Software, die mit einer qualifizierenden Lizenz bereitgestellt wurde, auf einem der</w:t>
      </w:r>
      <w:r w:rsidR="0050325A">
        <w:t> </w:t>
      </w:r>
      <w:r>
        <w:t>fünf gemäß den PUR zulässigen Geräte zu installieren.</w:t>
      </w:r>
      <w:r w:rsidR="001708B0">
        <w:t xml:space="preserve"> </w:t>
      </w:r>
      <w:r>
        <w:t>Nach Kündigung der qualifizierenden Lizenz müssen Kunden die Vor-Ort-Software vom</w:t>
      </w:r>
      <w:r w:rsidR="0050325A">
        <w:t> </w:t>
      </w:r>
      <w:r>
        <w:t>Netzwerkserver deinstallieren. Diese Option ist nicht zur Nutzung auf gemeinsamen Servern von dritten Serviceanbietern verfügbar.</w:t>
      </w:r>
    </w:p>
    <w:p w14:paraId="4B086014" w14:textId="77777777" w:rsidR="00405189" w:rsidRPr="00001778" w:rsidRDefault="00405189" w:rsidP="00405189">
      <w:pPr>
        <w:pStyle w:val="ProductList-Body"/>
      </w:pPr>
    </w:p>
    <w:p w14:paraId="4B086015" w14:textId="77777777" w:rsidR="00405189" w:rsidRPr="00001778" w:rsidRDefault="00405189" w:rsidP="00405189">
      <w:pPr>
        <w:pStyle w:val="ProductList-Body"/>
      </w:pPr>
      <w:r>
        <w:rPr>
          <w:b/>
          <w:color w:val="00188F"/>
        </w:rPr>
        <w:t>Medienberechtigung für Office 365 Pro Plus mit Windows To Go-Rechten</w:t>
      </w:r>
    </w:p>
    <w:p w14:paraId="4B086016" w14:textId="77777777" w:rsidR="00405189" w:rsidRPr="00001778"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w:t>
      </w:r>
      <w:r w:rsidR="007A700B">
        <w:t> </w:t>
      </w:r>
      <w:r>
        <w:t>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4B086017" w14:textId="77777777" w:rsidR="00405189" w:rsidRPr="00001778" w:rsidRDefault="00405189" w:rsidP="00405189">
      <w:pPr>
        <w:pStyle w:val="ProductList-Body"/>
      </w:pPr>
    </w:p>
    <w:p w14:paraId="4B086018" w14:textId="77777777" w:rsidR="00405189" w:rsidRPr="00001778" w:rsidRDefault="00405189" w:rsidP="00405189">
      <w:pPr>
        <w:pStyle w:val="ProductList-Body"/>
      </w:pPr>
      <w:r>
        <w:rPr>
          <w:b/>
          <w:color w:val="00188F"/>
        </w:rPr>
        <w:t>Campus- und School-Vertrag</w:t>
      </w:r>
    </w:p>
    <w:p w14:paraId="4B086019" w14:textId="77777777" w:rsidR="00405189" w:rsidRPr="00001778"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w:t>
      </w:r>
      <w:r w:rsidR="00814074">
        <w:t> </w:t>
      </w:r>
      <w:r>
        <w:t>sie</w:t>
      </w:r>
      <w:r w:rsidR="00814074">
        <w:t> </w:t>
      </w:r>
      <w:r>
        <w:t>eine Lizenz für jeden Studenten in der Organisation erwerben.</w:t>
      </w:r>
    </w:p>
    <w:p w14:paraId="4B08601A" w14:textId="77777777" w:rsidR="00405189" w:rsidRPr="00001778" w:rsidRDefault="00405189" w:rsidP="00405189">
      <w:pPr>
        <w:pStyle w:val="ProductList-Body"/>
      </w:pPr>
    </w:p>
    <w:p w14:paraId="4B08601B" w14:textId="77777777" w:rsidR="00405189" w:rsidRPr="00001778"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1708B0">
        <w:t xml:space="preserve"> </w:t>
      </w:r>
      <w:r>
        <w:t>Die Nutzung der Software unterliegt ansonsten den Lizenzbestimmungen für Office Professional Plus 2013.</w:t>
      </w:r>
    </w:p>
    <w:p w14:paraId="4B08601C" w14:textId="77777777" w:rsidR="00405189" w:rsidRPr="00001778" w:rsidRDefault="00405189" w:rsidP="00405189">
      <w:pPr>
        <w:pStyle w:val="ProductList-Body"/>
      </w:pPr>
    </w:p>
    <w:p w14:paraId="4B08601D" w14:textId="77777777" w:rsidR="00405189" w:rsidRPr="00001778" w:rsidRDefault="00405189" w:rsidP="00405189">
      <w:pPr>
        <w:pStyle w:val="ProductList-Body"/>
      </w:pPr>
      <w:r>
        <w:rPr>
          <w:b/>
          <w:color w:val="00188F"/>
        </w:rPr>
        <w:t>Office Multi Language Pack</w:t>
      </w:r>
      <w:r>
        <w:rPr>
          <w:b/>
        </w:rPr>
        <w:t xml:space="preserve"> </w:t>
      </w:r>
    </w:p>
    <w:p w14:paraId="4B08601E" w14:textId="77777777" w:rsidR="00405189" w:rsidRPr="00001778"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4B08601F" w14:textId="77777777" w:rsidR="00405189" w:rsidRPr="00001778" w:rsidRDefault="00405189" w:rsidP="00405189">
      <w:pPr>
        <w:pStyle w:val="ProductList-Body"/>
      </w:pPr>
    </w:p>
    <w:p w14:paraId="4B086020" w14:textId="77777777" w:rsidR="00405189" w:rsidRPr="00001778" w:rsidRDefault="00405189" w:rsidP="00405189">
      <w:pPr>
        <w:pStyle w:val="ProductList-Body"/>
      </w:pPr>
      <w:r>
        <w:rPr>
          <w:b/>
          <w:color w:val="00188F"/>
        </w:rPr>
        <w:t>E-Learning</w:t>
      </w:r>
    </w:p>
    <w:p w14:paraId="4B086021" w14:textId="77777777" w:rsidR="00405189" w:rsidRPr="00001778" w:rsidRDefault="00405189" w:rsidP="00405189">
      <w:pPr>
        <w:pStyle w:val="ProductList-Body"/>
      </w:pPr>
      <w:r>
        <w:t>Office 365 ProPlus-Kunden sind berechtigt, gehostete E-Learning-Kurse für Anwendungen zu verwenden. Berechtigte Kunden erhalten einen Zugriffscode pro qualifizierendem Beitritt/Vertrag.</w:t>
      </w:r>
      <w:r w:rsidR="001708B0">
        <w:t xml:space="preserve"> </w:t>
      </w:r>
      <w:r>
        <w:t>Kunden können außerdem SCORM-kompatible, nur aus Inhalt bestehende E-Learning-Dateien (für Anwendungen) von VLSC herunterladen, um sie in ihr Learning Management System (LMS) zu importieren.</w:t>
      </w:r>
      <w:r w:rsidR="001708B0">
        <w:t xml:space="preserve"> </w:t>
      </w:r>
      <w:r>
        <w:t>Zum Herunterladen der Dateien von</w:t>
      </w:r>
      <w:r w:rsidR="00814074">
        <w:t> </w:t>
      </w:r>
      <w:r>
        <w:t xml:space="preserve">VLSC ist kein Zugriffscode erforderlich. </w:t>
      </w:r>
    </w:p>
    <w:p w14:paraId="4B086022" w14:textId="77777777" w:rsidR="00405189" w:rsidRPr="00001778" w:rsidRDefault="00405189" w:rsidP="00405189">
      <w:pPr>
        <w:pStyle w:val="ProductList-Body"/>
      </w:pPr>
    </w:p>
    <w:p w14:paraId="4B086023" w14:textId="77777777" w:rsidR="00405189" w:rsidRPr="00001778"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1708B0">
        <w:t xml:space="preserve"> </w:t>
      </w:r>
      <w:r>
        <w:t>Der Zugriff kann nicht von einem Nutzer auf einen anderen übertragen werden.</w:t>
      </w:r>
      <w:r w:rsidR="001708B0">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1708B0">
        <w:t xml:space="preserve"> </w:t>
      </w:r>
    </w:p>
    <w:p w14:paraId="4B086024" w14:textId="77777777" w:rsidR="00405189" w:rsidRPr="00001778" w:rsidRDefault="00405189" w:rsidP="00405189">
      <w:pPr>
        <w:pStyle w:val="ProductList-Body"/>
      </w:pPr>
    </w:p>
    <w:p w14:paraId="4B086025" w14:textId="77777777" w:rsidR="00405189" w:rsidRPr="00001778"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4B086026" w14:textId="77777777" w:rsidR="00A11413" w:rsidRPr="00001778" w:rsidRDefault="00A11413" w:rsidP="00405189">
      <w:pPr>
        <w:pStyle w:val="ProductList-Body"/>
      </w:pPr>
    </w:p>
    <w:p w14:paraId="4B086027" w14:textId="77777777" w:rsidR="00A11413" w:rsidRPr="00001778" w:rsidRDefault="00A11413" w:rsidP="00A11413">
      <w:pPr>
        <w:pStyle w:val="ProductList-Body"/>
      </w:pPr>
      <w:r>
        <w:rPr>
          <w:b/>
          <w:color w:val="00188F"/>
        </w:rPr>
        <w:t>Office Online</w:t>
      </w:r>
    </w:p>
    <w:p w14:paraId="4B086028" w14:textId="77777777" w:rsidR="00A11413" w:rsidRPr="00001778" w:rsidRDefault="00A11413" w:rsidP="00A11413">
      <w:pPr>
        <w:pStyle w:val="ProductList-Body"/>
        <w:tabs>
          <w:tab w:val="clear" w:pos="158"/>
          <w:tab w:val="left" w:pos="180"/>
        </w:tabs>
      </w:pPr>
      <w:r>
        <w:t>Kunden mit Office 365 ProPlus sind zur Nutzung von Office Online berechtigt.</w:t>
      </w:r>
      <w:r w:rsidR="001708B0">
        <w:t xml:space="preserve"> </w:t>
      </w:r>
      <w:r>
        <w:t>Lizenzierte Nutzer können auf Office Online zugreifen, um Dokumente anzuzeigen und zu bearbeiten. Nutzer müssen auch über eine Lizenz für SharePoint Online Plans verfügen, um auf den Office Online</w:t>
      </w:r>
      <w:r w:rsidR="00814074">
        <w:t>­</w:t>
      </w:r>
      <w:r>
        <w:t xml:space="preserve">Dienst zugreifen zu können. Die Nutzung von Office Online unterliegt den Lizenzbestimmungen für diesen Dienst in den Nutzungsrechten für Onlinedienste. </w:t>
      </w:r>
    </w:p>
    <w:p w14:paraId="4B086029" w14:textId="77777777" w:rsidR="002731FA" w:rsidRPr="00001778" w:rsidRDefault="002731FA" w:rsidP="002731FA">
      <w:pPr>
        <w:pStyle w:val="ProductList-Body"/>
      </w:pPr>
    </w:p>
    <w:p w14:paraId="4B08602A" w14:textId="77777777" w:rsidR="002731FA" w:rsidRPr="00001778" w:rsidRDefault="002731FA" w:rsidP="002731FA">
      <w:pPr>
        <w:pStyle w:val="ProductList-Body"/>
      </w:pPr>
      <w:r>
        <w:rPr>
          <w:b/>
          <w:color w:val="00188F"/>
        </w:rPr>
        <w:t>Open Value Subscription-Migrationszeitraum</w:t>
      </w:r>
    </w:p>
    <w:p w14:paraId="4B08602B" w14:textId="77777777" w:rsidR="00594255" w:rsidRPr="00001778" w:rsidRDefault="002731FA" w:rsidP="00A11413">
      <w:pPr>
        <w:pStyle w:val="ProductList-Body"/>
        <w:tabs>
          <w:tab w:val="clear" w:pos="158"/>
          <w:tab w:val="left" w:pos="180"/>
        </w:tabs>
      </w:pPr>
      <w:r>
        <w:t>Für jede Einheit von Nutzer-ALs für Office 365 ProPlus, Midsize Business, Enterprise E3-E4 oder Education A3-A4,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1708B0">
        <w:t xml:space="preserve"> </w:t>
      </w:r>
      <w:r>
        <w:t>Dieses Recht endet 180 Tage nach dem Tag des Ablaufs.</w:t>
      </w:r>
      <w:r w:rsidR="001708B0">
        <w:t xml:space="preserve"> </w:t>
      </w:r>
      <w:r>
        <w:t>Die Nutzung von Office Standard oder Office Professional Plus während dieses Zeitraums unterliegt den am Datum des Ablaufs geltenden Nutzungsrechten.</w:t>
      </w:r>
    </w:p>
    <w:p w14:paraId="4B08602C" w14:textId="77777777" w:rsidR="00405189" w:rsidRPr="00001778" w:rsidRDefault="00CD60C5" w:rsidP="00405189">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02D" w14:textId="77777777" w:rsidR="00EE40B5" w:rsidRPr="00001778" w:rsidRDefault="00EE40B5" w:rsidP="00680B4D">
      <w:pPr>
        <w:pStyle w:val="ProductList-Offering2Heading"/>
        <w:outlineLvl w:val="2"/>
      </w:pPr>
      <w:r>
        <w:tab/>
      </w:r>
      <w:bookmarkStart w:id="1211" w:name="_Toc378147666"/>
      <w:bookmarkStart w:id="1212" w:name="_Toc378151563"/>
      <w:bookmarkStart w:id="1213" w:name="_Toc379797355"/>
      <w:bookmarkStart w:id="1214" w:name="_Toc380513387"/>
      <w:bookmarkStart w:id="1215" w:name="_Toc380655437"/>
      <w:bookmarkStart w:id="1216" w:name="_Toc391370844"/>
      <w:r>
        <w:t>Office 365 Suites</w:t>
      </w:r>
      <w:bookmarkEnd w:id="1211"/>
      <w:bookmarkEnd w:id="1212"/>
      <w:bookmarkEnd w:id="1213"/>
      <w:bookmarkEnd w:id="1214"/>
      <w:bookmarkEnd w:id="1215"/>
      <w:bookmarkEnd w:id="1216"/>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7"/>
        <w:gridCol w:w="737"/>
        <w:gridCol w:w="738"/>
        <w:gridCol w:w="738"/>
        <w:gridCol w:w="738"/>
        <w:gridCol w:w="738"/>
        <w:gridCol w:w="737"/>
        <w:gridCol w:w="738"/>
        <w:gridCol w:w="738"/>
        <w:gridCol w:w="738"/>
        <w:gridCol w:w="966"/>
      </w:tblGrid>
      <w:tr w:rsidR="00814074" w14:paraId="4B086039" w14:textId="77777777" w:rsidTr="00956A68">
        <w:trPr>
          <w:cantSplit/>
          <w:tblHeader/>
        </w:trPr>
        <w:tc>
          <w:tcPr>
            <w:tcW w:w="3167" w:type="dxa"/>
            <w:tcBorders>
              <w:bottom w:val="nil"/>
            </w:tcBorders>
            <w:shd w:val="clear" w:color="auto" w:fill="00188F"/>
          </w:tcPr>
          <w:p w14:paraId="4B08602E" w14:textId="77777777" w:rsidR="00814074" w:rsidRPr="00EE0836" w:rsidRDefault="00814074" w:rsidP="00C4636F">
            <w:pPr>
              <w:pStyle w:val="ProductList-OfferingBody"/>
              <w:ind w:left="-28"/>
              <w:rPr>
                <w:color w:val="FFFFFF" w:themeColor="background1"/>
              </w:rPr>
            </w:pPr>
            <w:r>
              <w:rPr>
                <w:color w:val="FFFFFF" w:themeColor="background1"/>
              </w:rPr>
              <w:t>Produkte</w:t>
            </w:r>
          </w:p>
        </w:tc>
        <w:tc>
          <w:tcPr>
            <w:tcW w:w="737" w:type="dxa"/>
            <w:tcBorders>
              <w:bottom w:val="nil"/>
            </w:tcBorders>
            <w:shd w:val="clear" w:color="auto" w:fill="00188F"/>
            <w:vAlign w:val="center"/>
          </w:tcPr>
          <w:p w14:paraId="4B08602F" w14:textId="77777777" w:rsidR="00814074" w:rsidRPr="00EE0836" w:rsidRDefault="00814074"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14:paraId="4B086030" w14:textId="77777777" w:rsidR="00814074" w:rsidRPr="00EE0836" w:rsidRDefault="00814074"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8" w:type="dxa"/>
            <w:shd w:val="clear" w:color="auto" w:fill="00188F"/>
            <w:vAlign w:val="center"/>
          </w:tcPr>
          <w:p w14:paraId="4B086031"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8" w:type="dxa"/>
            <w:shd w:val="clear" w:color="auto" w:fill="00188F"/>
            <w:vAlign w:val="center"/>
          </w:tcPr>
          <w:p w14:paraId="4B086032"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8" w:type="dxa"/>
            <w:shd w:val="clear" w:color="auto" w:fill="00188F"/>
            <w:vAlign w:val="center"/>
          </w:tcPr>
          <w:p w14:paraId="4B086033"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7" w:type="dxa"/>
            <w:shd w:val="clear" w:color="auto" w:fill="00188F"/>
            <w:vAlign w:val="center"/>
          </w:tcPr>
          <w:p w14:paraId="4B086034"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8" w:type="dxa"/>
            <w:shd w:val="clear" w:color="auto" w:fill="00188F"/>
            <w:vAlign w:val="center"/>
          </w:tcPr>
          <w:p w14:paraId="4B086035"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8" w:type="dxa"/>
            <w:shd w:val="clear" w:color="auto" w:fill="00188F"/>
            <w:vAlign w:val="center"/>
          </w:tcPr>
          <w:p w14:paraId="4B086036"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8" w:type="dxa"/>
            <w:shd w:val="clear" w:color="auto" w:fill="00188F"/>
            <w:vAlign w:val="center"/>
          </w:tcPr>
          <w:p w14:paraId="4B086037"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66" w:type="dxa"/>
            <w:shd w:val="clear" w:color="auto" w:fill="00188F"/>
            <w:vAlign w:val="center"/>
          </w:tcPr>
          <w:p w14:paraId="4B086038" w14:textId="77777777" w:rsidR="00814074" w:rsidRPr="002E5C74" w:rsidRDefault="00814074"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F73609" w14:paraId="4B086045" w14:textId="77777777" w:rsidTr="00956A68">
        <w:trPr>
          <w:cantSplit/>
          <w:tblHeader/>
        </w:trPr>
        <w:tc>
          <w:tcPr>
            <w:tcW w:w="3167" w:type="dxa"/>
            <w:tcBorders>
              <w:top w:val="nil"/>
              <w:left w:val="nil"/>
              <w:bottom w:val="dashSmallGap" w:sz="4" w:space="0" w:color="BFBFBF" w:themeColor="background1" w:themeShade="BF"/>
              <w:right w:val="nil"/>
            </w:tcBorders>
          </w:tcPr>
          <w:p w14:paraId="4B08603A" w14:textId="77777777" w:rsidR="00F73609" w:rsidRPr="00D665E9" w:rsidRDefault="00F73609" w:rsidP="00F73609">
            <w:pPr>
              <w:pStyle w:val="ProductList-Offering2"/>
            </w:pPr>
            <w:bookmarkStart w:id="1217" w:name="_Toc379797356"/>
            <w:bookmarkStart w:id="1218" w:name="_Toc380513388"/>
            <w:bookmarkStart w:id="1219" w:name="_Toc380655438"/>
            <w:bookmarkStart w:id="1220" w:name="_Toc391370845"/>
            <w:r>
              <w:t>Office 365 Education A2</w:t>
            </w:r>
            <w:r>
              <w:fldChar w:fldCharType="begin"/>
            </w:r>
            <w:r>
              <w:instrText>XE "Office 365 Education A2"</w:instrText>
            </w:r>
            <w:r>
              <w:fldChar w:fldCharType="end"/>
            </w:r>
            <w:r>
              <w:t xml:space="preserve"> (Nutzer-AL)</w:t>
            </w:r>
            <w:bookmarkEnd w:id="1217"/>
            <w:bookmarkEnd w:id="1218"/>
            <w:bookmarkEnd w:id="1219"/>
            <w:bookmarkEnd w:id="1220"/>
          </w:p>
        </w:tc>
        <w:tc>
          <w:tcPr>
            <w:tcW w:w="737" w:type="dxa"/>
            <w:tcBorders>
              <w:top w:val="nil"/>
              <w:left w:val="nil"/>
              <w:bottom w:val="dashSmallGap" w:sz="4" w:space="0" w:color="BFBFBF" w:themeColor="background1" w:themeShade="BF"/>
              <w:right w:val="nil"/>
            </w:tcBorders>
            <w:vAlign w:val="center"/>
          </w:tcPr>
          <w:p w14:paraId="4B08603B"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B08603C"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3D"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3E"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3F"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B086040"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41" w14:textId="77777777" w:rsidR="00F73609" w:rsidRDefault="00F73609" w:rsidP="00F73609">
            <w:pPr>
              <w:pStyle w:val="ProductList-OfferingBody"/>
              <w:ind w:left="-113"/>
              <w:jc w:val="center"/>
            </w:pPr>
          </w:p>
        </w:tc>
        <w:tc>
          <w:tcPr>
            <w:tcW w:w="738" w:type="dxa"/>
            <w:shd w:val="clear" w:color="auto" w:fill="70AD47" w:themeFill="accent6"/>
            <w:vAlign w:val="center"/>
          </w:tcPr>
          <w:p w14:paraId="4B086042" w14:textId="77777777" w:rsidR="00F73609" w:rsidRDefault="00AB567E" w:rsidP="00F73609">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r w:rsidR="00042275">
              <w:t>,</w:t>
            </w: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Studentenangebot (nur EES)</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SE</w:t>
            </w:r>
            <w:r w:rsidRPr="00AB567E">
              <w:rPr>
                <w:szCs w:val="18"/>
              </w:rPr>
              <w:fldChar w:fldCharType="end"/>
            </w:r>
          </w:p>
        </w:tc>
        <w:tc>
          <w:tcPr>
            <w:tcW w:w="738" w:type="dxa"/>
            <w:shd w:val="clear" w:color="auto" w:fill="BFBFBF" w:themeFill="background1" w:themeFillShade="BF"/>
            <w:vAlign w:val="center"/>
          </w:tcPr>
          <w:p w14:paraId="4B086043" w14:textId="77777777" w:rsidR="00F73609" w:rsidRDefault="00F73609" w:rsidP="00F73609">
            <w:pPr>
              <w:pStyle w:val="ProductList-OfferingBody"/>
              <w:ind w:left="-113"/>
              <w:jc w:val="center"/>
            </w:pPr>
          </w:p>
        </w:tc>
        <w:tc>
          <w:tcPr>
            <w:tcW w:w="966" w:type="dxa"/>
            <w:shd w:val="clear" w:color="auto" w:fill="BFBFBF" w:themeFill="background1" w:themeFillShade="BF"/>
            <w:vAlign w:val="center"/>
          </w:tcPr>
          <w:p w14:paraId="4B086044" w14:textId="77777777" w:rsidR="00F73609" w:rsidRDefault="00F73609" w:rsidP="00F73609">
            <w:pPr>
              <w:pStyle w:val="ProductList-OfferingBody"/>
              <w:ind w:left="-113"/>
              <w:jc w:val="center"/>
            </w:pPr>
          </w:p>
        </w:tc>
      </w:tr>
      <w:tr w:rsidR="00F73609" w14:paraId="4B086051"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46" w14:textId="77777777" w:rsidR="00F73609" w:rsidRPr="00D665E9" w:rsidRDefault="00F73609" w:rsidP="00F73609">
            <w:pPr>
              <w:pStyle w:val="ProductList-Offering2"/>
            </w:pPr>
            <w:bookmarkStart w:id="1221" w:name="_Toc379797357"/>
            <w:bookmarkStart w:id="1222" w:name="_Toc380513389"/>
            <w:bookmarkStart w:id="1223" w:name="_Toc380655439"/>
            <w:bookmarkStart w:id="1224" w:name="_Toc391370846"/>
            <w:r>
              <w:t>Office 365 Education A3</w:t>
            </w:r>
            <w:r>
              <w:fldChar w:fldCharType="begin"/>
            </w:r>
            <w:r>
              <w:instrText>XE "Office 365 Education A3"</w:instrText>
            </w:r>
            <w:r>
              <w:fldChar w:fldCharType="end"/>
            </w:r>
            <w:r>
              <w:t xml:space="preserve"> (Nutzer-AL)</w:t>
            </w:r>
            <w:bookmarkEnd w:id="1221"/>
            <w:bookmarkEnd w:id="1222"/>
            <w:bookmarkEnd w:id="1223"/>
            <w:bookmarkEnd w:id="122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47" w14:textId="77777777"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14:paraId="4B086048" w14:textId="77777777"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14:paraId="4B086049" w14:textId="77777777" w:rsidR="00F73609" w:rsidRDefault="00F73609" w:rsidP="00F73609">
            <w:pPr>
              <w:pStyle w:val="ProductList-OfferingBody"/>
              <w:ind w:left="-113"/>
              <w:jc w:val="center"/>
            </w:pPr>
          </w:p>
        </w:tc>
        <w:tc>
          <w:tcPr>
            <w:tcW w:w="738" w:type="dxa"/>
            <w:shd w:val="clear" w:color="auto" w:fill="70AD47" w:themeFill="accent6"/>
            <w:vAlign w:val="center"/>
          </w:tcPr>
          <w:p w14:paraId="4B08604A" w14:textId="77777777" w:rsidR="00F73609" w:rsidRDefault="00AB567E" w:rsidP="00AB567E">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 (nur OVS-ES)</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AV</w:t>
            </w:r>
            <w:r w:rsidRPr="00AB567E">
              <w:rPr>
                <w:szCs w:val="18"/>
              </w:rPr>
              <w:fldChar w:fldCharType="end"/>
            </w:r>
            <w:r w:rsidR="00042275">
              <w:t>,</w:t>
            </w: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Konzern-Onlinedienst (nur EES)</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EE</w:t>
            </w:r>
            <w:r w:rsidRPr="00AB567E">
              <w:rPr>
                <w:szCs w:val="18"/>
              </w:rPr>
              <w:fldChar w:fldCharType="end"/>
            </w:r>
          </w:p>
        </w:tc>
        <w:tc>
          <w:tcPr>
            <w:tcW w:w="738" w:type="dxa"/>
            <w:shd w:val="clear" w:color="auto" w:fill="BFBFBF" w:themeFill="background1" w:themeFillShade="BF"/>
            <w:vAlign w:val="center"/>
          </w:tcPr>
          <w:p w14:paraId="4B08604B" w14:textId="77777777" w:rsidR="00F73609" w:rsidRDefault="00F73609" w:rsidP="00F73609">
            <w:pPr>
              <w:pStyle w:val="ProductList-OfferingBody"/>
              <w:ind w:left="-113"/>
              <w:jc w:val="center"/>
            </w:pPr>
          </w:p>
        </w:tc>
        <w:tc>
          <w:tcPr>
            <w:tcW w:w="737" w:type="dxa"/>
            <w:shd w:val="clear" w:color="auto" w:fill="70AD47" w:themeFill="accent6"/>
            <w:vAlign w:val="center"/>
          </w:tcPr>
          <w:p w14:paraId="4B08604C" w14:textId="77777777" w:rsidR="00F73609" w:rsidRDefault="00F73609" w:rsidP="00F73609">
            <w:pPr>
              <w:pStyle w:val="ProductList-OfferingBody"/>
              <w:ind w:left="-113"/>
              <w:jc w:val="center"/>
            </w:pPr>
          </w:p>
        </w:tc>
        <w:tc>
          <w:tcPr>
            <w:tcW w:w="738" w:type="dxa"/>
            <w:shd w:val="clear" w:color="auto" w:fill="70AD47" w:themeFill="accent6"/>
            <w:vAlign w:val="center"/>
          </w:tcPr>
          <w:p w14:paraId="4B08604D" w14:textId="77777777" w:rsidR="00F73609" w:rsidRPr="00AB567E" w:rsidRDefault="00AB567E" w:rsidP="00F73609">
            <w:pPr>
              <w:pStyle w:val="ProductList-OfferingBody"/>
              <w:ind w:left="-113"/>
              <w:jc w:val="center"/>
            </w:pPr>
            <w:r w:rsidRPr="00AB567E">
              <w:rPr>
                <w:color w:val="000000" w:themeColor="text1"/>
              </w:rPr>
              <w:fldChar w:fldCharType="begin"/>
            </w:r>
            <w:r w:rsidRPr="00AB567E">
              <w:rPr>
                <w:color w:val="000000" w:themeColor="text1"/>
              </w:rPr>
              <w:instrText xml:space="preserve"> </w:instrText>
            </w:r>
            <w:r w:rsidRPr="00AB567E">
              <w:rPr>
                <w:color w:val="1F497D"/>
              </w:rPr>
              <w:instrText>AutoTextList  \s NoStyle \t “</w:instrText>
            </w:r>
            <w:r w:rsidRPr="00AB567E">
              <w:rPr>
                <w:color w:val="000000" w:themeColor="text1"/>
              </w:rPr>
              <w:instrText>Open-Lizenz</w:instrText>
            </w:r>
            <w:r w:rsidRPr="00AB567E">
              <w:rPr>
                <w:color w:val="1F497D"/>
              </w:rPr>
              <w:instrText>”</w:instrText>
            </w:r>
            <w:r w:rsidRPr="00AB567E">
              <w:rPr>
                <w:color w:val="000000" w:themeColor="text1"/>
              </w:rPr>
              <w:instrText xml:space="preserve"> </w:instrText>
            </w:r>
            <w:r w:rsidRPr="00AB567E">
              <w:rPr>
                <w:color w:val="000000" w:themeColor="text1"/>
              </w:rPr>
              <w:fldChar w:fldCharType="separate"/>
            </w:r>
            <w:r w:rsidRPr="00AB567E">
              <w:t>OL</w:t>
            </w:r>
            <w:r w:rsidRPr="00AB567E">
              <w:rPr>
                <w:color w:val="000000" w:themeColor="text1"/>
              </w:rPr>
              <w:fldChar w:fldCharType="end"/>
            </w:r>
          </w:p>
        </w:tc>
        <w:tc>
          <w:tcPr>
            <w:tcW w:w="738" w:type="dxa"/>
            <w:shd w:val="clear" w:color="auto" w:fill="70AD47" w:themeFill="accent6"/>
            <w:vAlign w:val="center"/>
          </w:tcPr>
          <w:p w14:paraId="4B08604E" w14:textId="77777777" w:rsidR="00F73609" w:rsidRPr="00AB567E" w:rsidRDefault="00AB567E" w:rsidP="00F73609">
            <w:pPr>
              <w:pStyle w:val="ProductList-OfferingBody"/>
              <w:ind w:left="-113"/>
              <w:jc w:val="center"/>
            </w:pPr>
            <w:r w:rsidRPr="00AB567E">
              <w:rPr>
                <w:spacing w:val="-2"/>
                <w:szCs w:val="18"/>
              </w:rPr>
              <w:fldChar w:fldCharType="begin"/>
            </w:r>
            <w:r w:rsidRPr="00AB567E">
              <w:rPr>
                <w:spacing w:val="-2"/>
                <w:szCs w:val="18"/>
              </w:rPr>
              <w:instrText xml:space="preserve"> </w:instrText>
            </w:r>
            <w:r w:rsidRPr="00AB567E">
              <w:rPr>
                <w:color w:val="1F497D"/>
                <w:spacing w:val="-2"/>
                <w:szCs w:val="18"/>
              </w:rPr>
              <w:instrText>AutoTextList  \s NoStyle \t “</w:instrText>
            </w:r>
            <w:r w:rsidRPr="00AB567E">
              <w:rPr>
                <w:spacing w:val="-2"/>
                <w:szCs w:val="18"/>
              </w:rPr>
              <w:instrText>Nicht organisationsweite Produkte in Open Value</w:instrText>
            </w:r>
            <w:r w:rsidRPr="00AB567E">
              <w:rPr>
                <w:color w:val="1F497D"/>
                <w:spacing w:val="-2"/>
                <w:szCs w:val="18"/>
              </w:rPr>
              <w:instrText>”</w:instrText>
            </w:r>
            <w:r w:rsidRPr="00AB567E">
              <w:rPr>
                <w:spacing w:val="-2"/>
                <w:szCs w:val="18"/>
              </w:rPr>
              <w:instrText xml:space="preserve"> </w:instrText>
            </w:r>
            <w:r w:rsidRPr="00AB567E">
              <w:rPr>
                <w:spacing w:val="-2"/>
                <w:szCs w:val="18"/>
              </w:rPr>
              <w:fldChar w:fldCharType="separate"/>
            </w:r>
            <w:r w:rsidRPr="00AB567E">
              <w:rPr>
                <w:color w:val="1F497D"/>
                <w:spacing w:val="-2"/>
                <w:szCs w:val="18"/>
              </w:rPr>
              <w:t xml:space="preserve"> </w:t>
            </w:r>
            <w:r w:rsidRPr="00AB567E">
              <w:rPr>
                <w:spacing w:val="-2"/>
                <w:szCs w:val="18"/>
              </w:rPr>
              <w:t>P</w:t>
            </w:r>
            <w:r w:rsidRPr="00AB567E">
              <w:rPr>
                <w:spacing w:val="-2"/>
                <w:szCs w:val="18"/>
              </w:rPr>
              <w:fldChar w:fldCharType="end"/>
            </w:r>
          </w:p>
        </w:tc>
        <w:tc>
          <w:tcPr>
            <w:tcW w:w="738" w:type="dxa"/>
            <w:shd w:val="clear" w:color="auto" w:fill="BFBFBF" w:themeFill="background1" w:themeFillShade="BF"/>
            <w:vAlign w:val="center"/>
          </w:tcPr>
          <w:p w14:paraId="4B08604F" w14:textId="77777777" w:rsidR="00F73609" w:rsidRDefault="00F73609" w:rsidP="00F73609">
            <w:pPr>
              <w:pStyle w:val="ProductList-OfferingBody"/>
              <w:ind w:left="-113"/>
              <w:jc w:val="center"/>
            </w:pPr>
          </w:p>
        </w:tc>
        <w:tc>
          <w:tcPr>
            <w:tcW w:w="966" w:type="dxa"/>
            <w:shd w:val="clear" w:color="auto" w:fill="BFBFBF" w:themeFill="background1" w:themeFillShade="BF"/>
            <w:vAlign w:val="center"/>
          </w:tcPr>
          <w:p w14:paraId="4B086050" w14:textId="77777777" w:rsidR="00F73609" w:rsidRDefault="00F73609" w:rsidP="00F73609">
            <w:pPr>
              <w:pStyle w:val="ProductList-OfferingBody"/>
              <w:ind w:left="-113"/>
              <w:jc w:val="center"/>
            </w:pPr>
          </w:p>
        </w:tc>
      </w:tr>
      <w:tr w:rsidR="00F73609" w14:paraId="4B08605D"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52" w14:textId="77777777" w:rsidR="00F73609" w:rsidRPr="00D665E9" w:rsidRDefault="00F73609" w:rsidP="00F73609">
            <w:pPr>
              <w:pStyle w:val="ProductList-Offering2"/>
            </w:pPr>
            <w:bookmarkStart w:id="1225" w:name="_Toc379797358"/>
            <w:bookmarkStart w:id="1226" w:name="_Toc380513390"/>
            <w:bookmarkStart w:id="1227" w:name="_Toc380655440"/>
            <w:bookmarkStart w:id="1228" w:name="_Toc391370847"/>
            <w:r>
              <w:t>Office 365 Education A4</w:t>
            </w:r>
            <w:r>
              <w:fldChar w:fldCharType="begin"/>
            </w:r>
            <w:r>
              <w:instrText>XE "Office 365 Education A4"</w:instrText>
            </w:r>
            <w:r>
              <w:fldChar w:fldCharType="end"/>
            </w:r>
            <w:r>
              <w:t xml:space="preserve"> (Nutzer-AL)</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53"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B086054" w14:textId="77777777"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14:paraId="4B086055" w14:textId="77777777" w:rsidR="00F73609" w:rsidRDefault="00F73609" w:rsidP="00F73609">
            <w:pPr>
              <w:pStyle w:val="ProductList-OfferingBody"/>
              <w:ind w:left="-113"/>
              <w:jc w:val="center"/>
            </w:pPr>
          </w:p>
        </w:tc>
        <w:tc>
          <w:tcPr>
            <w:tcW w:w="738" w:type="dxa"/>
            <w:shd w:val="clear" w:color="auto" w:fill="70AD47" w:themeFill="accent6"/>
            <w:vAlign w:val="center"/>
          </w:tcPr>
          <w:p w14:paraId="4B086056" w14:textId="77777777" w:rsidR="00F73609" w:rsidRPr="00AB567E" w:rsidRDefault="00AB567E" w:rsidP="00F73609">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Konzern-Onlinedienst (nur EES)</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EE</w:t>
            </w:r>
            <w:r w:rsidRPr="00AB567E">
              <w:rPr>
                <w:szCs w:val="18"/>
              </w:rPr>
              <w:fldChar w:fldCharType="end"/>
            </w:r>
          </w:p>
        </w:tc>
        <w:tc>
          <w:tcPr>
            <w:tcW w:w="738" w:type="dxa"/>
            <w:shd w:val="clear" w:color="auto" w:fill="BFBFBF" w:themeFill="background1" w:themeFillShade="BF"/>
            <w:vAlign w:val="center"/>
          </w:tcPr>
          <w:p w14:paraId="4B086057"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B086058"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59"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5A"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5B" w14:textId="77777777" w:rsidR="00F73609" w:rsidRDefault="00F73609" w:rsidP="00F73609">
            <w:pPr>
              <w:pStyle w:val="ProductList-OfferingBody"/>
              <w:ind w:left="-113"/>
              <w:jc w:val="center"/>
            </w:pPr>
          </w:p>
        </w:tc>
        <w:tc>
          <w:tcPr>
            <w:tcW w:w="966" w:type="dxa"/>
            <w:shd w:val="clear" w:color="auto" w:fill="BFBFBF" w:themeFill="background1" w:themeFillShade="BF"/>
            <w:vAlign w:val="center"/>
          </w:tcPr>
          <w:p w14:paraId="4B08605C" w14:textId="77777777" w:rsidR="00F73609" w:rsidRDefault="00F73609" w:rsidP="00F73609">
            <w:pPr>
              <w:pStyle w:val="ProductList-OfferingBody"/>
              <w:ind w:left="-113"/>
              <w:jc w:val="center"/>
            </w:pPr>
          </w:p>
        </w:tc>
      </w:tr>
      <w:tr w:rsidR="00AB567E" w14:paraId="4B086069"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5E" w14:textId="77777777" w:rsidR="00AB567E" w:rsidRPr="00D665E9" w:rsidRDefault="00AB567E" w:rsidP="00F73609">
            <w:pPr>
              <w:pStyle w:val="ProductList-Offering2"/>
            </w:pPr>
            <w:bookmarkStart w:id="1229" w:name="_Toc379797359"/>
            <w:bookmarkStart w:id="1230" w:name="_Toc380513391"/>
            <w:bookmarkStart w:id="1231" w:name="_Toc380655441"/>
            <w:bookmarkStart w:id="1232" w:name="_Toc391370848"/>
            <w:r>
              <w:t>Office 365 Education A3</w:t>
            </w:r>
            <w:r>
              <w:fldChar w:fldCharType="begin"/>
            </w:r>
            <w:r>
              <w:instrText>XE "Office 365 Education A3"</w:instrText>
            </w:r>
            <w:r>
              <w:fldChar w:fldCharType="end"/>
            </w:r>
            <w:r>
              <w:t>, Add-On auf A4</w:t>
            </w:r>
            <w:r>
              <w:fldChar w:fldCharType="begin"/>
            </w:r>
            <w:r>
              <w:instrText>XE "Office 365 Education A3, Add-On auf A4"</w:instrText>
            </w:r>
            <w:r>
              <w:fldChar w:fldCharType="end"/>
            </w:r>
            <w:r>
              <w:t xml:space="preserve"> (Nutzer-AL)</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5F" w14:textId="77777777" w:rsidR="00AB567E" w:rsidRDefault="00AB567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B086060" w14:textId="77777777" w:rsidR="00AB567E" w:rsidRDefault="00AB567E" w:rsidP="00F73609">
            <w:pPr>
              <w:pStyle w:val="ProductList-OfferingBody"/>
              <w:ind w:left="-113"/>
              <w:jc w:val="center"/>
            </w:pPr>
            <w:r>
              <w:t>1</w:t>
            </w:r>
          </w:p>
        </w:tc>
        <w:tc>
          <w:tcPr>
            <w:tcW w:w="738" w:type="dxa"/>
            <w:shd w:val="clear" w:color="auto" w:fill="BFBFBF" w:themeFill="background1" w:themeFillShade="BF"/>
            <w:vAlign w:val="center"/>
          </w:tcPr>
          <w:p w14:paraId="4B086061"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62" w14:textId="77777777" w:rsidR="00AB567E" w:rsidRPr="00AB567E" w:rsidRDefault="00AB567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63" w14:textId="77777777" w:rsidR="00AB567E" w:rsidRDefault="00AB567E" w:rsidP="00F73609">
            <w:pPr>
              <w:pStyle w:val="ProductList-OfferingBody"/>
              <w:ind w:left="-113"/>
              <w:jc w:val="center"/>
            </w:pPr>
          </w:p>
        </w:tc>
        <w:tc>
          <w:tcPr>
            <w:tcW w:w="737" w:type="dxa"/>
            <w:shd w:val="clear" w:color="auto" w:fill="70AD47" w:themeFill="accent6"/>
            <w:vAlign w:val="center"/>
          </w:tcPr>
          <w:p w14:paraId="4B086064" w14:textId="77777777" w:rsidR="00AB567E" w:rsidRDefault="00AB567E" w:rsidP="00F73609">
            <w:pPr>
              <w:pStyle w:val="ProductList-OfferingBody"/>
              <w:ind w:left="-113"/>
              <w:jc w:val="center"/>
            </w:pPr>
          </w:p>
        </w:tc>
        <w:tc>
          <w:tcPr>
            <w:tcW w:w="738" w:type="dxa"/>
            <w:shd w:val="clear" w:color="auto" w:fill="BFBFBF" w:themeFill="background1" w:themeFillShade="BF"/>
            <w:vAlign w:val="center"/>
          </w:tcPr>
          <w:p w14:paraId="4B086065" w14:textId="77777777" w:rsidR="00AB567E" w:rsidRDefault="00AB567E" w:rsidP="00F73609">
            <w:pPr>
              <w:pStyle w:val="ProductList-OfferingBody"/>
              <w:ind w:left="-113"/>
              <w:jc w:val="center"/>
            </w:pPr>
          </w:p>
        </w:tc>
        <w:tc>
          <w:tcPr>
            <w:tcW w:w="738" w:type="dxa"/>
            <w:shd w:val="clear" w:color="auto" w:fill="BFBFBF" w:themeFill="background1" w:themeFillShade="BF"/>
            <w:vAlign w:val="center"/>
          </w:tcPr>
          <w:p w14:paraId="4B086066" w14:textId="77777777" w:rsidR="00AB567E" w:rsidRDefault="00AB567E" w:rsidP="00F73609">
            <w:pPr>
              <w:pStyle w:val="ProductList-OfferingBody"/>
              <w:ind w:left="-113"/>
              <w:jc w:val="center"/>
            </w:pPr>
          </w:p>
        </w:tc>
        <w:tc>
          <w:tcPr>
            <w:tcW w:w="738" w:type="dxa"/>
            <w:shd w:val="clear" w:color="auto" w:fill="BFBFBF" w:themeFill="background1" w:themeFillShade="BF"/>
            <w:vAlign w:val="center"/>
          </w:tcPr>
          <w:p w14:paraId="4B086067" w14:textId="77777777" w:rsidR="00AB567E" w:rsidRDefault="00AB567E" w:rsidP="00F73609">
            <w:pPr>
              <w:pStyle w:val="ProductList-OfferingBody"/>
              <w:ind w:left="-113"/>
              <w:jc w:val="center"/>
            </w:pPr>
          </w:p>
        </w:tc>
        <w:tc>
          <w:tcPr>
            <w:tcW w:w="966" w:type="dxa"/>
            <w:shd w:val="clear" w:color="auto" w:fill="BFBFBF" w:themeFill="background1" w:themeFillShade="BF"/>
            <w:vAlign w:val="center"/>
          </w:tcPr>
          <w:p w14:paraId="4B086068" w14:textId="77777777" w:rsidR="00AB567E" w:rsidRDefault="00AB567E" w:rsidP="00F73609">
            <w:pPr>
              <w:pStyle w:val="ProductList-OfferingBody"/>
              <w:ind w:left="-113"/>
              <w:jc w:val="center"/>
            </w:pPr>
          </w:p>
        </w:tc>
      </w:tr>
      <w:tr w:rsidR="00AB567E" w14:paraId="4B086075"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6A" w14:textId="77777777" w:rsidR="00AB567E" w:rsidRPr="00D665E9" w:rsidRDefault="00AB567E" w:rsidP="008D38E9">
            <w:pPr>
              <w:pStyle w:val="ProductList-Offering2"/>
            </w:pPr>
            <w:bookmarkStart w:id="1233" w:name="_Toc379797360"/>
            <w:bookmarkStart w:id="1234" w:name="_Toc380513392"/>
            <w:bookmarkStart w:id="1235" w:name="_Toc380655442"/>
            <w:bookmarkStart w:id="1236" w:name="_Toc391370849"/>
            <w:r>
              <w:t>Add-On für Office 365 Education A3 und A4 ohne ProPlus</w:t>
            </w:r>
            <w:r>
              <w:fldChar w:fldCharType="begin"/>
            </w:r>
            <w:r>
              <w:instrText>XE "Add-On für Office 365 Enterprise A2, A3, A4 ohne Office Pro Plus"</w:instrText>
            </w:r>
            <w:r>
              <w:fldChar w:fldCharType="end"/>
            </w:r>
            <w:r>
              <w:t xml:space="preserve"> (Nutzer-AL)</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6B" w14:textId="77777777" w:rsidR="00AB567E" w:rsidRDefault="00AB567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B08606C" w14:textId="77777777" w:rsidR="00AB567E" w:rsidRDefault="00AB567E" w:rsidP="00F73609">
            <w:pPr>
              <w:pStyle w:val="ProductList-OfferingBody"/>
              <w:ind w:left="-113"/>
              <w:jc w:val="center"/>
            </w:pPr>
            <w:r>
              <w:t>1</w:t>
            </w:r>
          </w:p>
        </w:tc>
        <w:tc>
          <w:tcPr>
            <w:tcW w:w="738" w:type="dxa"/>
            <w:shd w:val="clear" w:color="auto" w:fill="BFBFBF" w:themeFill="background1" w:themeFillShade="BF"/>
            <w:vAlign w:val="center"/>
          </w:tcPr>
          <w:p w14:paraId="4B08606D"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6E" w14:textId="77777777" w:rsidR="00AB567E" w:rsidRPr="00AB567E" w:rsidRDefault="00AB567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6F" w14:textId="77777777" w:rsidR="00AB567E" w:rsidRDefault="00AB567E" w:rsidP="00F73609">
            <w:pPr>
              <w:pStyle w:val="ProductList-OfferingBody"/>
              <w:ind w:left="-113"/>
              <w:jc w:val="center"/>
            </w:pPr>
          </w:p>
        </w:tc>
        <w:tc>
          <w:tcPr>
            <w:tcW w:w="737" w:type="dxa"/>
            <w:shd w:val="clear" w:color="auto" w:fill="70AD47" w:themeFill="accent6"/>
            <w:vAlign w:val="center"/>
          </w:tcPr>
          <w:p w14:paraId="4B086070" w14:textId="77777777" w:rsidR="00AB567E" w:rsidRDefault="00AB567E" w:rsidP="00F73609">
            <w:pPr>
              <w:pStyle w:val="ProductList-OfferingBody"/>
              <w:ind w:left="-113"/>
              <w:jc w:val="center"/>
            </w:pPr>
          </w:p>
        </w:tc>
        <w:tc>
          <w:tcPr>
            <w:tcW w:w="738" w:type="dxa"/>
            <w:shd w:val="clear" w:color="auto" w:fill="BFBFBF" w:themeFill="background1" w:themeFillShade="BF"/>
            <w:vAlign w:val="center"/>
          </w:tcPr>
          <w:p w14:paraId="4B086071" w14:textId="77777777" w:rsidR="00AB567E" w:rsidRDefault="00AB567E" w:rsidP="00F73609">
            <w:pPr>
              <w:pStyle w:val="ProductList-OfferingBody"/>
              <w:ind w:left="-113"/>
              <w:jc w:val="center"/>
            </w:pPr>
          </w:p>
        </w:tc>
        <w:tc>
          <w:tcPr>
            <w:tcW w:w="738" w:type="dxa"/>
            <w:shd w:val="clear" w:color="auto" w:fill="BFBFBF" w:themeFill="background1" w:themeFillShade="BF"/>
            <w:vAlign w:val="center"/>
          </w:tcPr>
          <w:p w14:paraId="4B086072" w14:textId="77777777" w:rsidR="00AB567E" w:rsidRDefault="00AB567E" w:rsidP="00F73609">
            <w:pPr>
              <w:pStyle w:val="ProductList-OfferingBody"/>
              <w:ind w:left="-113"/>
              <w:jc w:val="center"/>
            </w:pPr>
          </w:p>
        </w:tc>
        <w:tc>
          <w:tcPr>
            <w:tcW w:w="738" w:type="dxa"/>
            <w:shd w:val="clear" w:color="auto" w:fill="BFBFBF" w:themeFill="background1" w:themeFillShade="BF"/>
            <w:vAlign w:val="center"/>
          </w:tcPr>
          <w:p w14:paraId="4B086073" w14:textId="77777777" w:rsidR="00AB567E" w:rsidRDefault="00AB567E" w:rsidP="00F73609">
            <w:pPr>
              <w:pStyle w:val="ProductList-OfferingBody"/>
              <w:ind w:left="-113"/>
              <w:jc w:val="center"/>
            </w:pPr>
          </w:p>
        </w:tc>
        <w:tc>
          <w:tcPr>
            <w:tcW w:w="966" w:type="dxa"/>
            <w:shd w:val="clear" w:color="auto" w:fill="BFBFBF" w:themeFill="background1" w:themeFillShade="BF"/>
            <w:vAlign w:val="center"/>
          </w:tcPr>
          <w:p w14:paraId="4B086074" w14:textId="77777777" w:rsidR="00AB567E" w:rsidRDefault="00AB567E" w:rsidP="00F73609">
            <w:pPr>
              <w:pStyle w:val="ProductList-OfferingBody"/>
              <w:ind w:left="-113"/>
              <w:jc w:val="center"/>
            </w:pPr>
          </w:p>
        </w:tc>
      </w:tr>
      <w:tr w:rsidR="00AB567E" w14:paraId="4B086081"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76" w14:textId="77777777" w:rsidR="00AB567E" w:rsidRPr="00D665E9" w:rsidRDefault="00AB567E" w:rsidP="00C81E30">
            <w:pPr>
              <w:pStyle w:val="ProductList-Offering2"/>
            </w:pPr>
            <w:bookmarkStart w:id="1237" w:name="_Toc379797361"/>
            <w:bookmarkStart w:id="1238" w:name="_Toc380513393"/>
            <w:bookmarkStart w:id="1239" w:name="_Toc380655443"/>
            <w:bookmarkStart w:id="1240" w:name="_Toc391370850"/>
            <w:r>
              <w:t>Office 365 Enterprise E1</w:t>
            </w:r>
            <w:r>
              <w:fldChar w:fldCharType="begin"/>
            </w:r>
            <w:r>
              <w:instrText>XE "Office 365 Enterprise E1"</w:instrText>
            </w:r>
            <w:r>
              <w:fldChar w:fldCharType="end"/>
            </w:r>
            <w:r>
              <w:t xml:space="preserve"> (Nutzer-AL)</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77" w14:textId="77777777" w:rsidR="00AB567E" w:rsidRDefault="00AB567E"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B086078"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79" w14:textId="77777777" w:rsidR="00AB567E" w:rsidRPr="00A62632" w:rsidRDefault="00AB567E" w:rsidP="00F73609">
            <w:pPr>
              <w:pStyle w:val="ProductList-OfferingBody"/>
              <w:ind w:left="-113"/>
              <w:jc w:val="center"/>
            </w:pPr>
            <w:r w:rsidRPr="00A62632">
              <w:rPr>
                <w:szCs w:val="18"/>
              </w:rPr>
              <w:fldChar w:fldCharType="begin"/>
            </w:r>
            <w:r w:rsidRPr="00A62632">
              <w:rPr>
                <w:szCs w:val="18"/>
              </w:rPr>
              <w:instrText xml:space="preserve"> </w:instrText>
            </w:r>
            <w:r w:rsidRPr="00A62632">
              <w:rPr>
                <w:color w:val="1F497D"/>
                <w:szCs w:val="18"/>
              </w:rPr>
              <w:instrText>AutoTextList  \s NoStyle \t “</w:instrText>
            </w:r>
            <w:r w:rsidRPr="00A62632">
              <w:rPr>
                <w:szCs w:val="18"/>
              </w:rPr>
              <w:instrText>Konzern-Onlinedienst</w:instrText>
            </w:r>
            <w:r w:rsidRPr="00A62632">
              <w:rPr>
                <w:color w:val="1F497D"/>
                <w:szCs w:val="18"/>
              </w:rPr>
              <w:instrText>”</w:instrText>
            </w:r>
            <w:r w:rsidRPr="00A62632">
              <w:rPr>
                <w:szCs w:val="18"/>
              </w:rPr>
              <w:instrText xml:space="preserve"> </w:instrText>
            </w:r>
            <w:r w:rsidRPr="00A62632">
              <w:rPr>
                <w:szCs w:val="18"/>
              </w:rPr>
              <w:fldChar w:fldCharType="separate"/>
            </w:r>
            <w:r w:rsidRPr="00A62632">
              <w:rPr>
                <w:szCs w:val="18"/>
              </w:rPr>
              <w:t>EO</w:t>
            </w:r>
            <w:r w:rsidRPr="00A62632">
              <w:rPr>
                <w:szCs w:val="18"/>
              </w:rPr>
              <w:fldChar w:fldCharType="end"/>
            </w:r>
          </w:p>
        </w:tc>
        <w:tc>
          <w:tcPr>
            <w:tcW w:w="738" w:type="dxa"/>
            <w:shd w:val="clear" w:color="auto" w:fill="BFBFBF" w:themeFill="background1" w:themeFillShade="BF"/>
            <w:vAlign w:val="center"/>
          </w:tcPr>
          <w:p w14:paraId="4B08607A"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7B" w14:textId="77777777" w:rsidR="00AB567E" w:rsidRDefault="00AB567E" w:rsidP="00F73609">
            <w:pPr>
              <w:pStyle w:val="ProductList-OfferingBody"/>
              <w:ind w:left="-113"/>
              <w:jc w:val="center"/>
            </w:pPr>
          </w:p>
        </w:tc>
        <w:tc>
          <w:tcPr>
            <w:tcW w:w="737" w:type="dxa"/>
            <w:shd w:val="clear" w:color="auto" w:fill="70AD47" w:themeFill="accent6"/>
            <w:vAlign w:val="center"/>
          </w:tcPr>
          <w:p w14:paraId="4B08607C"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7D" w14:textId="77777777" w:rsidR="00AB567E" w:rsidRPr="00AB567E" w:rsidRDefault="00AB567E" w:rsidP="00F73609">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Open-Lizenz und Open Value</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OF</w:t>
            </w:r>
            <w:r w:rsidRPr="00AB567E">
              <w:rPr>
                <w:szCs w:val="18"/>
              </w:rPr>
              <w:fldChar w:fldCharType="end"/>
            </w:r>
          </w:p>
        </w:tc>
        <w:tc>
          <w:tcPr>
            <w:tcW w:w="738" w:type="dxa"/>
            <w:shd w:val="clear" w:color="auto" w:fill="70AD47" w:themeFill="accent6"/>
            <w:vAlign w:val="center"/>
          </w:tcPr>
          <w:p w14:paraId="4B08607E" w14:textId="77777777" w:rsidR="00AB567E" w:rsidRPr="00AB567E" w:rsidRDefault="00AB567E" w:rsidP="00495FFA">
            <w:pPr>
              <w:pStyle w:val="ProductList-OfferingBody"/>
              <w:ind w:left="-113"/>
              <w:jc w:val="center"/>
            </w:pPr>
            <w:r w:rsidRPr="00AB567E">
              <w:rPr>
                <w:spacing w:val="-2"/>
                <w:szCs w:val="18"/>
              </w:rPr>
              <w:fldChar w:fldCharType="begin"/>
            </w:r>
            <w:r w:rsidRPr="00AB567E">
              <w:rPr>
                <w:spacing w:val="-2"/>
                <w:szCs w:val="18"/>
              </w:rPr>
              <w:instrText xml:space="preserve"> </w:instrText>
            </w:r>
            <w:r w:rsidRPr="00AB567E">
              <w:rPr>
                <w:color w:val="1F497D"/>
                <w:spacing w:val="-2"/>
                <w:szCs w:val="18"/>
              </w:rPr>
              <w:instrText>AutoTextList  \s NoStyle \t “</w:instrText>
            </w:r>
            <w:r w:rsidRPr="00AB567E">
              <w:rPr>
                <w:spacing w:val="-2"/>
                <w:szCs w:val="18"/>
              </w:rPr>
              <w:instrText>Nicht organisationsweite Produkte in Open Value</w:instrText>
            </w:r>
            <w:r w:rsidRPr="00AB567E">
              <w:rPr>
                <w:color w:val="1F497D"/>
                <w:spacing w:val="-2"/>
                <w:szCs w:val="18"/>
              </w:rPr>
              <w:instrText>”</w:instrText>
            </w:r>
            <w:r w:rsidRPr="00AB567E">
              <w:rPr>
                <w:spacing w:val="-2"/>
                <w:szCs w:val="18"/>
              </w:rPr>
              <w:instrText xml:space="preserve"> </w:instrText>
            </w:r>
            <w:r w:rsidRPr="00AB567E">
              <w:rPr>
                <w:spacing w:val="-2"/>
                <w:szCs w:val="18"/>
              </w:rPr>
              <w:fldChar w:fldCharType="separate"/>
            </w:r>
            <w:r w:rsidRPr="00AB567E">
              <w:rPr>
                <w:color w:val="1F497D"/>
                <w:spacing w:val="-2"/>
                <w:szCs w:val="18"/>
              </w:rPr>
              <w:t xml:space="preserve"> </w:t>
            </w:r>
            <w:r w:rsidRPr="00AB567E">
              <w:rPr>
                <w:spacing w:val="-2"/>
                <w:szCs w:val="18"/>
              </w:rPr>
              <w:t>P</w:t>
            </w:r>
            <w:r w:rsidRPr="00AB567E">
              <w:rPr>
                <w:spacing w:val="-2"/>
                <w:szCs w:val="18"/>
              </w:rPr>
              <w:fldChar w:fldCharType="end"/>
            </w:r>
          </w:p>
        </w:tc>
        <w:tc>
          <w:tcPr>
            <w:tcW w:w="738" w:type="dxa"/>
            <w:shd w:val="clear" w:color="auto" w:fill="BFBFBF" w:themeFill="background1" w:themeFillShade="BF"/>
            <w:vAlign w:val="center"/>
          </w:tcPr>
          <w:p w14:paraId="4B08607F" w14:textId="77777777" w:rsidR="00AB567E" w:rsidRDefault="00AB567E" w:rsidP="00F73609">
            <w:pPr>
              <w:pStyle w:val="ProductList-OfferingBody"/>
              <w:ind w:left="-113"/>
              <w:jc w:val="center"/>
            </w:pPr>
          </w:p>
        </w:tc>
        <w:tc>
          <w:tcPr>
            <w:tcW w:w="966" w:type="dxa"/>
            <w:shd w:val="clear" w:color="auto" w:fill="BFBFBF" w:themeFill="background1" w:themeFillShade="BF"/>
            <w:vAlign w:val="center"/>
          </w:tcPr>
          <w:p w14:paraId="4B086080" w14:textId="77777777" w:rsidR="00AB567E" w:rsidRDefault="00AB567E" w:rsidP="00F73609">
            <w:pPr>
              <w:pStyle w:val="ProductList-OfferingBody"/>
              <w:ind w:left="-113"/>
              <w:jc w:val="center"/>
            </w:pPr>
          </w:p>
        </w:tc>
      </w:tr>
      <w:tr w:rsidR="00AB567E" w14:paraId="4B08608D"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82" w14:textId="77777777" w:rsidR="00AB567E" w:rsidRPr="00D665E9" w:rsidRDefault="00AB567E" w:rsidP="00F73609">
            <w:pPr>
              <w:pStyle w:val="ProductList-Offering2"/>
            </w:pPr>
            <w:bookmarkStart w:id="1241" w:name="_Toc379797362"/>
            <w:bookmarkStart w:id="1242" w:name="_Toc380513394"/>
            <w:bookmarkStart w:id="1243" w:name="_Toc380655444"/>
            <w:bookmarkStart w:id="1244" w:name="_Toc391370851"/>
            <w:r>
              <w:t>Office 365 Enterprise E3</w:t>
            </w:r>
            <w:r>
              <w:fldChar w:fldCharType="begin"/>
            </w:r>
            <w:r>
              <w:instrText>XE "Office 365 Enterprise E3"</w:instrText>
            </w:r>
            <w:r>
              <w:fldChar w:fldCharType="end"/>
            </w:r>
            <w:r>
              <w:t xml:space="preserve"> (Nutzer-AL)</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83" w14:textId="77777777" w:rsidR="00AB567E" w:rsidRDefault="00AB567E"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B086084"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85" w14:textId="77777777" w:rsidR="00AB567E" w:rsidRPr="00A62632" w:rsidRDefault="00AB567E" w:rsidP="00495FFA">
            <w:pPr>
              <w:pStyle w:val="ProductList-OfferingBody"/>
              <w:ind w:left="-113"/>
              <w:jc w:val="center"/>
            </w:pPr>
            <w:r w:rsidRPr="00A62632">
              <w:rPr>
                <w:szCs w:val="18"/>
              </w:rPr>
              <w:fldChar w:fldCharType="begin"/>
            </w:r>
            <w:r w:rsidRPr="00A62632">
              <w:rPr>
                <w:szCs w:val="18"/>
              </w:rPr>
              <w:instrText xml:space="preserve"> </w:instrText>
            </w:r>
            <w:r w:rsidRPr="00A62632">
              <w:rPr>
                <w:color w:val="1F497D"/>
                <w:szCs w:val="18"/>
              </w:rPr>
              <w:instrText>AutoTextList  \s NoStyle \t “</w:instrText>
            </w:r>
            <w:r w:rsidRPr="00A62632">
              <w:rPr>
                <w:szCs w:val="18"/>
              </w:rPr>
              <w:instrText>Konzern-Onlinedienst</w:instrText>
            </w:r>
            <w:r w:rsidRPr="00A62632">
              <w:rPr>
                <w:color w:val="1F497D"/>
                <w:szCs w:val="18"/>
              </w:rPr>
              <w:instrText>”</w:instrText>
            </w:r>
            <w:r w:rsidRPr="00A62632">
              <w:rPr>
                <w:szCs w:val="18"/>
              </w:rPr>
              <w:instrText xml:space="preserve"> </w:instrText>
            </w:r>
            <w:r w:rsidRPr="00A62632">
              <w:rPr>
                <w:szCs w:val="18"/>
              </w:rPr>
              <w:fldChar w:fldCharType="separate"/>
            </w:r>
            <w:r w:rsidRPr="00A62632">
              <w:rPr>
                <w:szCs w:val="18"/>
              </w:rPr>
              <w:t>EO</w:t>
            </w:r>
            <w:r w:rsidRPr="00A62632">
              <w:rPr>
                <w:szCs w:val="18"/>
              </w:rPr>
              <w:fldChar w:fldCharType="end"/>
            </w:r>
          </w:p>
        </w:tc>
        <w:tc>
          <w:tcPr>
            <w:tcW w:w="738" w:type="dxa"/>
            <w:shd w:val="clear" w:color="auto" w:fill="BFBFBF" w:themeFill="background1" w:themeFillShade="BF"/>
            <w:vAlign w:val="center"/>
          </w:tcPr>
          <w:p w14:paraId="4B086086"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87" w14:textId="77777777" w:rsidR="00AB567E" w:rsidRDefault="00AB567E" w:rsidP="00F73609">
            <w:pPr>
              <w:pStyle w:val="ProductList-OfferingBody"/>
              <w:ind w:left="-113"/>
              <w:jc w:val="center"/>
            </w:pPr>
          </w:p>
        </w:tc>
        <w:tc>
          <w:tcPr>
            <w:tcW w:w="737" w:type="dxa"/>
            <w:shd w:val="clear" w:color="auto" w:fill="70AD47" w:themeFill="accent6"/>
            <w:vAlign w:val="center"/>
          </w:tcPr>
          <w:p w14:paraId="4B086088"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89" w14:textId="77777777" w:rsidR="00AB567E" w:rsidRDefault="00AB567E" w:rsidP="00F73609">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Open-Lizenz und Open Value</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OF</w:t>
            </w:r>
            <w:r w:rsidRPr="00AB567E">
              <w:rPr>
                <w:szCs w:val="18"/>
              </w:rPr>
              <w:fldChar w:fldCharType="end"/>
            </w:r>
          </w:p>
        </w:tc>
        <w:tc>
          <w:tcPr>
            <w:tcW w:w="738" w:type="dxa"/>
            <w:shd w:val="clear" w:color="auto" w:fill="70AD47" w:themeFill="accent6"/>
            <w:vAlign w:val="center"/>
          </w:tcPr>
          <w:p w14:paraId="4B08608A" w14:textId="77777777" w:rsidR="00AB567E" w:rsidRPr="00AB567E" w:rsidRDefault="00AB567E" w:rsidP="00495FFA">
            <w:pPr>
              <w:pStyle w:val="ProductList-OfferingBody"/>
              <w:ind w:left="-113"/>
              <w:jc w:val="center"/>
            </w:pPr>
            <w:r w:rsidRPr="00AB567E">
              <w:rPr>
                <w:spacing w:val="-2"/>
                <w:szCs w:val="18"/>
              </w:rPr>
              <w:fldChar w:fldCharType="begin"/>
            </w:r>
            <w:r w:rsidRPr="00AB567E">
              <w:rPr>
                <w:spacing w:val="-2"/>
                <w:szCs w:val="18"/>
              </w:rPr>
              <w:instrText xml:space="preserve"> </w:instrText>
            </w:r>
            <w:r w:rsidRPr="00AB567E">
              <w:rPr>
                <w:color w:val="1F497D"/>
                <w:spacing w:val="-2"/>
                <w:szCs w:val="18"/>
              </w:rPr>
              <w:instrText>AutoTextList  \s NoStyle \t “</w:instrText>
            </w:r>
            <w:r w:rsidRPr="00AB567E">
              <w:rPr>
                <w:spacing w:val="-2"/>
                <w:szCs w:val="18"/>
              </w:rPr>
              <w:instrText>Nicht organisationsweite Produkte in Open Value</w:instrText>
            </w:r>
            <w:r w:rsidRPr="00AB567E">
              <w:rPr>
                <w:color w:val="1F497D"/>
                <w:spacing w:val="-2"/>
                <w:szCs w:val="18"/>
              </w:rPr>
              <w:instrText>”</w:instrText>
            </w:r>
            <w:r w:rsidRPr="00AB567E">
              <w:rPr>
                <w:spacing w:val="-2"/>
                <w:szCs w:val="18"/>
              </w:rPr>
              <w:instrText xml:space="preserve"> </w:instrText>
            </w:r>
            <w:r w:rsidRPr="00AB567E">
              <w:rPr>
                <w:spacing w:val="-2"/>
                <w:szCs w:val="18"/>
              </w:rPr>
              <w:fldChar w:fldCharType="separate"/>
            </w:r>
            <w:r w:rsidRPr="00AB567E">
              <w:rPr>
                <w:color w:val="1F497D"/>
                <w:spacing w:val="-2"/>
                <w:szCs w:val="18"/>
              </w:rPr>
              <w:t xml:space="preserve"> </w:t>
            </w:r>
            <w:r w:rsidRPr="00AB567E">
              <w:rPr>
                <w:spacing w:val="-2"/>
                <w:szCs w:val="18"/>
              </w:rPr>
              <w:t>P</w:t>
            </w:r>
            <w:r w:rsidRPr="00AB567E">
              <w:rPr>
                <w:spacing w:val="-2"/>
                <w:szCs w:val="18"/>
              </w:rPr>
              <w:fldChar w:fldCharType="end"/>
            </w:r>
          </w:p>
        </w:tc>
        <w:tc>
          <w:tcPr>
            <w:tcW w:w="738" w:type="dxa"/>
            <w:shd w:val="clear" w:color="auto" w:fill="BFBFBF" w:themeFill="background1" w:themeFillShade="BF"/>
            <w:vAlign w:val="center"/>
          </w:tcPr>
          <w:p w14:paraId="4B08608B" w14:textId="77777777" w:rsidR="00AB567E" w:rsidRDefault="00AB567E" w:rsidP="00F73609">
            <w:pPr>
              <w:pStyle w:val="ProductList-OfferingBody"/>
              <w:ind w:left="-113"/>
              <w:jc w:val="center"/>
            </w:pPr>
          </w:p>
        </w:tc>
        <w:tc>
          <w:tcPr>
            <w:tcW w:w="966" w:type="dxa"/>
            <w:shd w:val="clear" w:color="auto" w:fill="BFBFBF" w:themeFill="background1" w:themeFillShade="BF"/>
            <w:vAlign w:val="center"/>
          </w:tcPr>
          <w:p w14:paraId="4B08608C" w14:textId="77777777" w:rsidR="00AB567E" w:rsidRDefault="00AB567E" w:rsidP="00F73609">
            <w:pPr>
              <w:pStyle w:val="ProductList-OfferingBody"/>
              <w:ind w:left="-113"/>
              <w:jc w:val="center"/>
            </w:pPr>
          </w:p>
        </w:tc>
      </w:tr>
      <w:tr w:rsidR="00AB567E" w14:paraId="4B086099"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8E" w14:textId="77777777" w:rsidR="00AB567E" w:rsidRPr="00D665E9" w:rsidRDefault="00AB567E" w:rsidP="00F73609">
            <w:pPr>
              <w:pStyle w:val="ProductList-Offering2"/>
            </w:pPr>
            <w:bookmarkStart w:id="1245" w:name="_Toc379797363"/>
            <w:bookmarkStart w:id="1246" w:name="_Toc380513395"/>
            <w:bookmarkStart w:id="1247" w:name="_Toc380655445"/>
            <w:bookmarkStart w:id="1248" w:name="_Toc391370852"/>
            <w:r>
              <w:t>Office 365 Enterprise E4</w:t>
            </w:r>
            <w:r>
              <w:fldChar w:fldCharType="begin"/>
            </w:r>
            <w:r>
              <w:instrText>XE "Office 365 Enterprise E4"</w:instrText>
            </w:r>
            <w:r>
              <w:fldChar w:fldCharType="end"/>
            </w:r>
            <w:r>
              <w:t xml:space="preserve"> (Nutzer-AL)</w:t>
            </w:r>
            <w:bookmarkEnd w:id="1245"/>
            <w:bookmarkEnd w:id="1246"/>
            <w:bookmarkEnd w:id="1247"/>
            <w:bookmarkEnd w:id="124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8F" w14:textId="77777777" w:rsidR="00AB567E" w:rsidRDefault="00AB567E"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B086090"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91" w14:textId="77777777" w:rsidR="00AB567E" w:rsidRPr="00A62632" w:rsidRDefault="00AB567E" w:rsidP="00495FFA">
            <w:pPr>
              <w:pStyle w:val="ProductList-OfferingBody"/>
              <w:ind w:left="-113"/>
              <w:jc w:val="center"/>
            </w:pPr>
            <w:r w:rsidRPr="00A62632">
              <w:rPr>
                <w:szCs w:val="18"/>
              </w:rPr>
              <w:fldChar w:fldCharType="begin"/>
            </w:r>
            <w:r w:rsidRPr="00A62632">
              <w:rPr>
                <w:szCs w:val="18"/>
              </w:rPr>
              <w:instrText xml:space="preserve"> </w:instrText>
            </w:r>
            <w:r w:rsidRPr="00A62632">
              <w:rPr>
                <w:color w:val="1F497D"/>
                <w:szCs w:val="18"/>
              </w:rPr>
              <w:instrText>AutoTextList  \s NoStyle \t “</w:instrText>
            </w:r>
            <w:r w:rsidRPr="00A62632">
              <w:rPr>
                <w:szCs w:val="18"/>
              </w:rPr>
              <w:instrText>Konzern-Onlinedienst</w:instrText>
            </w:r>
            <w:r w:rsidRPr="00A62632">
              <w:rPr>
                <w:color w:val="1F497D"/>
                <w:szCs w:val="18"/>
              </w:rPr>
              <w:instrText>”</w:instrText>
            </w:r>
            <w:r w:rsidRPr="00A62632">
              <w:rPr>
                <w:szCs w:val="18"/>
              </w:rPr>
              <w:instrText xml:space="preserve"> </w:instrText>
            </w:r>
            <w:r w:rsidRPr="00A62632">
              <w:rPr>
                <w:szCs w:val="18"/>
              </w:rPr>
              <w:fldChar w:fldCharType="separate"/>
            </w:r>
            <w:r w:rsidRPr="00A62632">
              <w:rPr>
                <w:szCs w:val="18"/>
              </w:rPr>
              <w:t>EO</w:t>
            </w:r>
            <w:r w:rsidRPr="00A62632">
              <w:rPr>
                <w:szCs w:val="18"/>
              </w:rPr>
              <w:fldChar w:fldCharType="end"/>
            </w:r>
          </w:p>
        </w:tc>
        <w:tc>
          <w:tcPr>
            <w:tcW w:w="738" w:type="dxa"/>
            <w:shd w:val="clear" w:color="auto" w:fill="BFBFBF" w:themeFill="background1" w:themeFillShade="BF"/>
            <w:vAlign w:val="center"/>
          </w:tcPr>
          <w:p w14:paraId="4B086092"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93" w14:textId="77777777" w:rsidR="00AB567E" w:rsidRDefault="00AB567E" w:rsidP="00F73609">
            <w:pPr>
              <w:pStyle w:val="ProductList-OfferingBody"/>
              <w:ind w:left="-113"/>
              <w:jc w:val="center"/>
            </w:pPr>
          </w:p>
        </w:tc>
        <w:tc>
          <w:tcPr>
            <w:tcW w:w="737" w:type="dxa"/>
            <w:shd w:val="clear" w:color="auto" w:fill="70AD47" w:themeFill="accent6"/>
            <w:vAlign w:val="center"/>
          </w:tcPr>
          <w:p w14:paraId="4B086094" w14:textId="77777777" w:rsidR="00AB567E" w:rsidRDefault="00AB567E" w:rsidP="00F73609">
            <w:pPr>
              <w:pStyle w:val="ProductList-OfferingBody"/>
              <w:ind w:left="-113"/>
              <w:jc w:val="center"/>
            </w:pPr>
          </w:p>
        </w:tc>
        <w:tc>
          <w:tcPr>
            <w:tcW w:w="738" w:type="dxa"/>
            <w:shd w:val="clear" w:color="auto" w:fill="70AD47" w:themeFill="accent6"/>
            <w:vAlign w:val="center"/>
          </w:tcPr>
          <w:p w14:paraId="4B086095" w14:textId="77777777" w:rsidR="00AB567E" w:rsidRDefault="00AB567E" w:rsidP="00F73609">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Open-Lizenz und Open Value</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OF</w:t>
            </w:r>
            <w:r w:rsidRPr="00AB567E">
              <w:rPr>
                <w:szCs w:val="18"/>
              </w:rPr>
              <w:fldChar w:fldCharType="end"/>
            </w:r>
          </w:p>
        </w:tc>
        <w:tc>
          <w:tcPr>
            <w:tcW w:w="738" w:type="dxa"/>
            <w:shd w:val="clear" w:color="auto" w:fill="70AD47" w:themeFill="accent6"/>
            <w:vAlign w:val="center"/>
          </w:tcPr>
          <w:p w14:paraId="4B086096" w14:textId="77777777" w:rsidR="00AB567E" w:rsidRPr="00AB567E" w:rsidRDefault="00AB567E" w:rsidP="00495FFA">
            <w:pPr>
              <w:pStyle w:val="ProductList-OfferingBody"/>
              <w:ind w:left="-113"/>
              <w:jc w:val="center"/>
            </w:pPr>
            <w:r w:rsidRPr="00AB567E">
              <w:rPr>
                <w:spacing w:val="-2"/>
                <w:szCs w:val="18"/>
              </w:rPr>
              <w:fldChar w:fldCharType="begin"/>
            </w:r>
            <w:r w:rsidRPr="00AB567E">
              <w:rPr>
                <w:spacing w:val="-2"/>
                <w:szCs w:val="18"/>
              </w:rPr>
              <w:instrText xml:space="preserve"> </w:instrText>
            </w:r>
            <w:r w:rsidRPr="00AB567E">
              <w:rPr>
                <w:color w:val="1F497D"/>
                <w:spacing w:val="-2"/>
                <w:szCs w:val="18"/>
              </w:rPr>
              <w:instrText>AutoTextList  \s NoStyle \t “</w:instrText>
            </w:r>
            <w:r w:rsidRPr="00AB567E">
              <w:rPr>
                <w:spacing w:val="-2"/>
                <w:szCs w:val="18"/>
              </w:rPr>
              <w:instrText>Nicht organisationsweite Produkte in Open Value</w:instrText>
            </w:r>
            <w:r w:rsidRPr="00AB567E">
              <w:rPr>
                <w:color w:val="1F497D"/>
                <w:spacing w:val="-2"/>
                <w:szCs w:val="18"/>
              </w:rPr>
              <w:instrText>”</w:instrText>
            </w:r>
            <w:r w:rsidRPr="00AB567E">
              <w:rPr>
                <w:spacing w:val="-2"/>
                <w:szCs w:val="18"/>
              </w:rPr>
              <w:instrText xml:space="preserve"> </w:instrText>
            </w:r>
            <w:r w:rsidRPr="00AB567E">
              <w:rPr>
                <w:spacing w:val="-2"/>
                <w:szCs w:val="18"/>
              </w:rPr>
              <w:fldChar w:fldCharType="separate"/>
            </w:r>
            <w:r w:rsidRPr="00AB567E">
              <w:rPr>
                <w:color w:val="1F497D"/>
                <w:spacing w:val="-2"/>
                <w:szCs w:val="18"/>
              </w:rPr>
              <w:t xml:space="preserve"> </w:t>
            </w:r>
            <w:r w:rsidRPr="00AB567E">
              <w:rPr>
                <w:spacing w:val="-2"/>
                <w:szCs w:val="18"/>
              </w:rPr>
              <w:t>P</w:t>
            </w:r>
            <w:r w:rsidRPr="00AB567E">
              <w:rPr>
                <w:spacing w:val="-2"/>
                <w:szCs w:val="18"/>
              </w:rPr>
              <w:fldChar w:fldCharType="end"/>
            </w:r>
          </w:p>
        </w:tc>
        <w:tc>
          <w:tcPr>
            <w:tcW w:w="738" w:type="dxa"/>
            <w:shd w:val="clear" w:color="auto" w:fill="BFBFBF" w:themeFill="background1" w:themeFillShade="BF"/>
            <w:vAlign w:val="center"/>
          </w:tcPr>
          <w:p w14:paraId="4B086097" w14:textId="77777777" w:rsidR="00AB567E" w:rsidRDefault="00AB567E" w:rsidP="00F73609">
            <w:pPr>
              <w:pStyle w:val="ProductList-OfferingBody"/>
              <w:ind w:left="-113"/>
              <w:jc w:val="center"/>
            </w:pPr>
          </w:p>
        </w:tc>
        <w:tc>
          <w:tcPr>
            <w:tcW w:w="966" w:type="dxa"/>
            <w:shd w:val="clear" w:color="auto" w:fill="BFBFBF" w:themeFill="background1" w:themeFillShade="BF"/>
            <w:vAlign w:val="center"/>
          </w:tcPr>
          <w:p w14:paraId="4B086098" w14:textId="77777777" w:rsidR="00AB567E" w:rsidRDefault="00AB567E" w:rsidP="00F73609">
            <w:pPr>
              <w:pStyle w:val="ProductList-OfferingBody"/>
              <w:ind w:left="-113"/>
              <w:jc w:val="center"/>
            </w:pPr>
          </w:p>
        </w:tc>
      </w:tr>
      <w:tr w:rsidR="00F73609" w14:paraId="4B0860A5"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9A" w14:textId="77777777" w:rsidR="00F73609" w:rsidRPr="00D665E9" w:rsidRDefault="00F73609" w:rsidP="001F4A2A">
            <w:pPr>
              <w:pStyle w:val="ProductList-Offering2"/>
            </w:pPr>
            <w:bookmarkStart w:id="1249" w:name="_Toc379797364"/>
            <w:bookmarkStart w:id="1250" w:name="_Toc380513396"/>
            <w:bookmarkStart w:id="1251" w:name="_Toc380655446"/>
            <w:bookmarkStart w:id="1252" w:name="_Toc391370853"/>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49"/>
            <w:bookmarkEnd w:id="1250"/>
            <w:bookmarkEnd w:id="1251"/>
            <w:bookmarkEnd w:id="125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9B" w14:textId="77777777" w:rsidR="00F73609" w:rsidRDefault="001D2A7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B08609C" w14:textId="77777777" w:rsidR="00F73609" w:rsidRDefault="00F73609" w:rsidP="00F73609">
            <w:pPr>
              <w:pStyle w:val="ProductList-OfferingBody"/>
              <w:ind w:left="-113"/>
              <w:jc w:val="center"/>
            </w:pPr>
          </w:p>
        </w:tc>
        <w:tc>
          <w:tcPr>
            <w:tcW w:w="738" w:type="dxa"/>
            <w:shd w:val="clear" w:color="auto" w:fill="70AD47" w:themeFill="accent6"/>
            <w:vAlign w:val="center"/>
          </w:tcPr>
          <w:p w14:paraId="4B08609D" w14:textId="77777777" w:rsidR="00F73609" w:rsidRPr="00AB567E" w:rsidRDefault="00AB567E" w:rsidP="00F73609">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9E" w14:textId="77777777" w:rsidR="00F73609" w:rsidRDefault="00F73609" w:rsidP="00F73609">
            <w:pPr>
              <w:pStyle w:val="ProductList-OfferingBody"/>
              <w:ind w:left="-113"/>
              <w:jc w:val="center"/>
            </w:pPr>
          </w:p>
        </w:tc>
        <w:tc>
          <w:tcPr>
            <w:tcW w:w="738" w:type="dxa"/>
            <w:shd w:val="clear" w:color="auto" w:fill="70AD47" w:themeFill="accent6"/>
            <w:vAlign w:val="center"/>
          </w:tcPr>
          <w:p w14:paraId="4B08609F"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B0860A0"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B0860A1" w14:textId="77777777" w:rsidR="00F73609" w:rsidRDefault="00F73609" w:rsidP="00F73609">
            <w:pPr>
              <w:pStyle w:val="ProductList-OfferingBody"/>
              <w:ind w:left="-113"/>
              <w:jc w:val="center"/>
            </w:pPr>
          </w:p>
        </w:tc>
        <w:tc>
          <w:tcPr>
            <w:tcW w:w="738" w:type="dxa"/>
            <w:shd w:val="clear" w:color="auto" w:fill="70AD47" w:themeFill="accent6"/>
            <w:vAlign w:val="center"/>
          </w:tcPr>
          <w:p w14:paraId="4B0860A2" w14:textId="77777777" w:rsidR="00F73609" w:rsidRDefault="00042275" w:rsidP="001F4A2A">
            <w:pPr>
              <w:pStyle w:val="ProductList-OfferingBody"/>
              <w:ind w:left="-113"/>
              <w:jc w:val="center"/>
            </w:pPr>
            <w:r>
              <w:fldChar w:fldCharType="begin"/>
            </w:r>
            <w:r w:rsidR="00B20876">
              <w:instrText xml:space="preserve">AutoTextList  \s NoStyle \t "Organization-wide" </w:instrText>
            </w:r>
            <w:r>
              <w:fldChar w:fldCharType="separate"/>
            </w:r>
            <w:r w:rsidR="00B20876" w:rsidRPr="00B20876">
              <w:t>OW</w:t>
            </w:r>
            <w:r>
              <w:fldChar w:fldCharType="end"/>
            </w:r>
          </w:p>
        </w:tc>
        <w:tc>
          <w:tcPr>
            <w:tcW w:w="738" w:type="dxa"/>
            <w:shd w:val="clear" w:color="auto" w:fill="BFBFBF" w:themeFill="background1" w:themeFillShade="BF"/>
            <w:vAlign w:val="center"/>
          </w:tcPr>
          <w:p w14:paraId="4B0860A3" w14:textId="77777777" w:rsidR="00F73609" w:rsidRDefault="00F73609" w:rsidP="00F73609">
            <w:pPr>
              <w:pStyle w:val="ProductList-OfferingBody"/>
              <w:ind w:left="-113"/>
              <w:jc w:val="center"/>
            </w:pPr>
          </w:p>
        </w:tc>
        <w:tc>
          <w:tcPr>
            <w:tcW w:w="966" w:type="dxa"/>
            <w:shd w:val="clear" w:color="auto" w:fill="BFBFBF" w:themeFill="background1" w:themeFillShade="BF"/>
            <w:vAlign w:val="center"/>
          </w:tcPr>
          <w:p w14:paraId="4B0860A4" w14:textId="77777777" w:rsidR="00F73609" w:rsidRDefault="00F73609" w:rsidP="00F73609">
            <w:pPr>
              <w:pStyle w:val="ProductList-OfferingBody"/>
              <w:ind w:left="-113"/>
              <w:jc w:val="center"/>
            </w:pPr>
          </w:p>
        </w:tc>
      </w:tr>
      <w:tr w:rsidR="00AB567E" w14:paraId="4B0860B1"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A6" w14:textId="77777777" w:rsidR="00AB567E" w:rsidRPr="00D665E9" w:rsidRDefault="00AB567E" w:rsidP="001F4A2A">
            <w:pPr>
              <w:pStyle w:val="ProductList-Offering2"/>
            </w:pPr>
            <w:bookmarkStart w:id="1253" w:name="_Toc391370854"/>
            <w:r>
              <w:t>Add-On für Office 365 Enterprise E4</w:t>
            </w:r>
            <w:r>
              <w:fldChar w:fldCharType="begin"/>
            </w:r>
            <w:r>
              <w:instrText>XE "Add-On für Office 365 Enterprise E1, E3, E4"</w:instrText>
            </w:r>
            <w:r>
              <w:fldChar w:fldCharType="end"/>
            </w:r>
            <w:r>
              <w:t xml:space="preserve"> </w:t>
            </w:r>
            <w:r>
              <w:br/>
              <w:t>(Nutzer-AL)</w:t>
            </w:r>
            <w:bookmarkEnd w:id="12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A7" w14:textId="77777777" w:rsidR="00AB567E" w:rsidRDefault="00AB567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B0860A8"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A9" w14:textId="77777777" w:rsidR="00AB567E" w:rsidRPr="00AB567E" w:rsidRDefault="00AB567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AA"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AB" w14:textId="77777777" w:rsidR="00AB567E" w:rsidRDefault="00AB567E" w:rsidP="001F4A2A">
            <w:pPr>
              <w:pStyle w:val="ProductList-OfferingBody"/>
              <w:ind w:left="-113"/>
              <w:jc w:val="center"/>
            </w:pPr>
          </w:p>
        </w:tc>
        <w:tc>
          <w:tcPr>
            <w:tcW w:w="737" w:type="dxa"/>
            <w:shd w:val="clear" w:color="auto" w:fill="BFBFBF" w:themeFill="background1" w:themeFillShade="BF"/>
            <w:vAlign w:val="center"/>
          </w:tcPr>
          <w:p w14:paraId="4B0860AC"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AD"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AE"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AF" w14:textId="77777777" w:rsidR="00AB567E" w:rsidRDefault="00AB567E" w:rsidP="001F4A2A">
            <w:pPr>
              <w:pStyle w:val="ProductList-OfferingBody"/>
              <w:ind w:left="-113"/>
              <w:jc w:val="center"/>
            </w:pPr>
          </w:p>
        </w:tc>
        <w:tc>
          <w:tcPr>
            <w:tcW w:w="966" w:type="dxa"/>
            <w:shd w:val="clear" w:color="auto" w:fill="BFBFBF" w:themeFill="background1" w:themeFillShade="BF"/>
            <w:vAlign w:val="center"/>
          </w:tcPr>
          <w:p w14:paraId="4B0860B0" w14:textId="77777777" w:rsidR="00AB567E" w:rsidRDefault="00AB567E" w:rsidP="001F4A2A">
            <w:pPr>
              <w:pStyle w:val="ProductList-OfferingBody"/>
              <w:ind w:left="-113"/>
              <w:jc w:val="center"/>
            </w:pPr>
          </w:p>
        </w:tc>
      </w:tr>
      <w:tr w:rsidR="00AB567E" w14:paraId="4B0860BD"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B2" w14:textId="77777777" w:rsidR="00AB567E" w:rsidRPr="00D665E9" w:rsidRDefault="00AB567E" w:rsidP="001F4A2A">
            <w:pPr>
              <w:pStyle w:val="ProductList-Offering2"/>
            </w:pPr>
            <w:bookmarkStart w:id="1254" w:name="_Toc379797365"/>
            <w:bookmarkStart w:id="1255" w:name="_Toc380513397"/>
            <w:bookmarkStart w:id="1256" w:name="_Toc380655447"/>
            <w:bookmarkStart w:id="1257" w:name="_Toc391370855"/>
            <w:r>
              <w:t xml:space="preserve">Add-On für Office 365 Enterprise </w:t>
            </w:r>
            <w:r>
              <w:fldChar w:fldCharType="begin"/>
            </w:r>
            <w:r>
              <w:instrText>XE "Office 365 Enterprise E1"</w:instrText>
            </w:r>
            <w:r>
              <w:fldChar w:fldCharType="end"/>
            </w:r>
            <w:r>
              <w:t>E3 und E4 ohne ProPlus</w:t>
            </w:r>
            <w:r>
              <w:fldChar w:fldCharType="begin"/>
            </w:r>
            <w:r>
              <w:instrText>XE "Add-On für Office 365 Enterprise E1, E3, E4 ohne Office Pro Plus"</w:instrText>
            </w:r>
            <w:r>
              <w:fldChar w:fldCharType="end"/>
            </w:r>
            <w:r>
              <w:t xml:space="preserve"> (Nutzer-AL)</w:t>
            </w:r>
            <w:bookmarkEnd w:id="1254"/>
            <w:bookmarkEnd w:id="1255"/>
            <w:bookmarkEnd w:id="1256"/>
            <w:bookmarkEnd w:id="125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B3" w14:textId="77777777" w:rsidR="00AB567E" w:rsidRDefault="00AB567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B0860B4"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B5" w14:textId="77777777" w:rsidR="00AB567E" w:rsidRPr="00AB567E" w:rsidRDefault="00AB567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B6"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B7" w14:textId="77777777" w:rsidR="00AB567E" w:rsidRDefault="00AB567E" w:rsidP="001F4A2A">
            <w:pPr>
              <w:pStyle w:val="ProductList-OfferingBody"/>
              <w:ind w:left="-113"/>
              <w:jc w:val="center"/>
            </w:pPr>
          </w:p>
        </w:tc>
        <w:tc>
          <w:tcPr>
            <w:tcW w:w="737" w:type="dxa"/>
            <w:shd w:val="clear" w:color="auto" w:fill="BFBFBF" w:themeFill="background1" w:themeFillShade="BF"/>
            <w:vAlign w:val="center"/>
          </w:tcPr>
          <w:p w14:paraId="4B0860B8"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B9"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BA"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BB" w14:textId="77777777" w:rsidR="00AB567E" w:rsidRDefault="00AB567E" w:rsidP="001F4A2A">
            <w:pPr>
              <w:pStyle w:val="ProductList-OfferingBody"/>
              <w:ind w:left="-113"/>
              <w:jc w:val="center"/>
            </w:pPr>
          </w:p>
        </w:tc>
        <w:tc>
          <w:tcPr>
            <w:tcW w:w="966" w:type="dxa"/>
            <w:shd w:val="clear" w:color="auto" w:fill="BFBFBF" w:themeFill="background1" w:themeFillShade="BF"/>
            <w:vAlign w:val="center"/>
          </w:tcPr>
          <w:p w14:paraId="4B0860BC" w14:textId="77777777" w:rsidR="00AB567E" w:rsidRDefault="00AB567E" w:rsidP="001F4A2A">
            <w:pPr>
              <w:pStyle w:val="ProductList-OfferingBody"/>
              <w:ind w:left="-113"/>
              <w:jc w:val="center"/>
            </w:pPr>
          </w:p>
        </w:tc>
      </w:tr>
      <w:tr w:rsidR="00AB567E" w14:paraId="4B0860C9"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BE" w14:textId="77777777" w:rsidR="00AB567E" w:rsidRPr="00D665E9" w:rsidRDefault="00AB567E" w:rsidP="001F4A2A">
            <w:pPr>
              <w:pStyle w:val="ProductList-Offering2"/>
            </w:pPr>
            <w:bookmarkStart w:id="1258" w:name="_Toc379797366"/>
            <w:bookmarkStart w:id="1259" w:name="_Toc380513398"/>
            <w:bookmarkStart w:id="1260" w:name="_Toc380655448"/>
            <w:bookmarkStart w:id="1261" w:name="_Toc391370856"/>
            <w:r>
              <w:t>Office 365 Enterprise K1</w:t>
            </w:r>
            <w:r>
              <w:fldChar w:fldCharType="begin"/>
            </w:r>
            <w:r>
              <w:instrText>XE "Office 365 Enterprise K1"</w:instrText>
            </w:r>
            <w:r>
              <w:fldChar w:fldCharType="end"/>
            </w:r>
            <w:r>
              <w:t xml:space="preserve"> (Nutzer-AL)</w:t>
            </w:r>
            <w:bookmarkEnd w:id="1258"/>
            <w:bookmarkEnd w:id="1259"/>
            <w:bookmarkEnd w:id="1260"/>
            <w:bookmarkEnd w:id="12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BF" w14:textId="77777777" w:rsidR="00AB567E" w:rsidRDefault="00AB567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B0860C0"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C1" w14:textId="77777777" w:rsidR="00AB567E" w:rsidRPr="00AB567E" w:rsidRDefault="00AB567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C2"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C3" w14:textId="77777777" w:rsidR="00AB567E" w:rsidRDefault="00AB567E" w:rsidP="001F4A2A">
            <w:pPr>
              <w:pStyle w:val="ProductList-OfferingBody"/>
              <w:ind w:left="-113"/>
              <w:jc w:val="center"/>
            </w:pPr>
          </w:p>
        </w:tc>
        <w:tc>
          <w:tcPr>
            <w:tcW w:w="737" w:type="dxa"/>
            <w:shd w:val="clear" w:color="auto" w:fill="BFBFBF" w:themeFill="background1" w:themeFillShade="BF"/>
            <w:vAlign w:val="center"/>
          </w:tcPr>
          <w:p w14:paraId="4B0860C4"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C5"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C6"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C7" w14:textId="77777777" w:rsidR="00AB567E" w:rsidRDefault="00AB567E" w:rsidP="001F4A2A">
            <w:pPr>
              <w:pStyle w:val="ProductList-OfferingBody"/>
              <w:ind w:left="-113"/>
              <w:jc w:val="center"/>
            </w:pPr>
          </w:p>
        </w:tc>
        <w:tc>
          <w:tcPr>
            <w:tcW w:w="966" w:type="dxa"/>
            <w:shd w:val="clear" w:color="auto" w:fill="BFBFBF" w:themeFill="background1" w:themeFillShade="BF"/>
            <w:vAlign w:val="center"/>
          </w:tcPr>
          <w:p w14:paraId="4B0860C8" w14:textId="77777777" w:rsidR="00AB567E" w:rsidRDefault="00AB567E" w:rsidP="001F4A2A">
            <w:pPr>
              <w:pStyle w:val="ProductList-OfferingBody"/>
              <w:ind w:left="-113"/>
              <w:jc w:val="center"/>
            </w:pPr>
          </w:p>
        </w:tc>
      </w:tr>
      <w:tr w:rsidR="00A62632" w14:paraId="4B0860D5"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CA" w14:textId="77777777" w:rsidR="00A62632" w:rsidRPr="00D665E9" w:rsidRDefault="00A62632" w:rsidP="001F4A2A">
            <w:pPr>
              <w:pStyle w:val="ProductList-Offering2"/>
            </w:pPr>
            <w:bookmarkStart w:id="1262" w:name="_Toc379797367"/>
            <w:bookmarkStart w:id="1263" w:name="_Toc380513399"/>
            <w:bookmarkStart w:id="1264" w:name="_Toc380655449"/>
            <w:bookmarkStart w:id="1265" w:name="_Toc391370857"/>
            <w:r>
              <w:t>Office 365 Government G1, G3, G4</w:t>
            </w:r>
            <w:r>
              <w:fldChar w:fldCharType="begin"/>
            </w:r>
            <w:r>
              <w:instrText>XE "Office 365 Government G1, G3, G4"</w:instrText>
            </w:r>
            <w:r>
              <w:fldChar w:fldCharType="end"/>
            </w:r>
            <w:r>
              <w:t xml:space="preserve"> </w:t>
            </w:r>
            <w:r>
              <w:br/>
              <w:t>(Nutzer-AL)</w:t>
            </w:r>
            <w:bookmarkEnd w:id="1262"/>
            <w:bookmarkEnd w:id="1263"/>
            <w:bookmarkEnd w:id="1264"/>
            <w:bookmarkEnd w:id="126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CB" w14:textId="77777777" w:rsidR="00A62632" w:rsidRDefault="00A6263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B0860CC" w14:textId="77777777" w:rsidR="00A62632" w:rsidRDefault="00A62632" w:rsidP="001F4A2A">
            <w:pPr>
              <w:pStyle w:val="ProductList-OfferingBody"/>
              <w:ind w:left="-113"/>
              <w:jc w:val="center"/>
            </w:pPr>
          </w:p>
        </w:tc>
        <w:tc>
          <w:tcPr>
            <w:tcW w:w="738" w:type="dxa"/>
            <w:shd w:val="clear" w:color="auto" w:fill="70AD47" w:themeFill="accent6"/>
            <w:vAlign w:val="center"/>
          </w:tcPr>
          <w:p w14:paraId="4B0860CD" w14:textId="77777777" w:rsidR="00A62632" w:rsidRPr="00A62632" w:rsidRDefault="00A62632" w:rsidP="00495FFA">
            <w:pPr>
              <w:pStyle w:val="ProductList-OfferingBody"/>
              <w:ind w:left="-113"/>
              <w:jc w:val="center"/>
            </w:pPr>
            <w:r w:rsidRPr="00A62632">
              <w:rPr>
                <w:szCs w:val="18"/>
              </w:rPr>
              <w:fldChar w:fldCharType="begin"/>
            </w:r>
            <w:r w:rsidRPr="00A62632">
              <w:rPr>
                <w:szCs w:val="18"/>
              </w:rPr>
              <w:instrText xml:space="preserve"> </w:instrText>
            </w:r>
            <w:r w:rsidRPr="00A62632">
              <w:rPr>
                <w:color w:val="1F497D"/>
                <w:szCs w:val="18"/>
              </w:rPr>
              <w:instrText>AutoTextList  \s NoStyle \t “</w:instrText>
            </w:r>
            <w:r w:rsidRPr="00A62632">
              <w:rPr>
                <w:szCs w:val="18"/>
              </w:rPr>
              <w:instrText>Konzern-Onlinedienst</w:instrText>
            </w:r>
            <w:r w:rsidRPr="00A62632">
              <w:rPr>
                <w:color w:val="1F497D"/>
                <w:szCs w:val="18"/>
              </w:rPr>
              <w:instrText>”</w:instrText>
            </w:r>
            <w:r w:rsidRPr="00A62632">
              <w:rPr>
                <w:szCs w:val="18"/>
              </w:rPr>
              <w:instrText xml:space="preserve"> </w:instrText>
            </w:r>
            <w:r w:rsidRPr="00A62632">
              <w:rPr>
                <w:szCs w:val="18"/>
              </w:rPr>
              <w:fldChar w:fldCharType="separate"/>
            </w:r>
            <w:r w:rsidRPr="00A62632">
              <w:rPr>
                <w:szCs w:val="18"/>
              </w:rPr>
              <w:t>EO</w:t>
            </w:r>
            <w:r w:rsidRPr="00A62632">
              <w:rPr>
                <w:szCs w:val="18"/>
              </w:rPr>
              <w:fldChar w:fldCharType="end"/>
            </w:r>
          </w:p>
        </w:tc>
        <w:tc>
          <w:tcPr>
            <w:tcW w:w="738" w:type="dxa"/>
            <w:shd w:val="clear" w:color="auto" w:fill="BFBFBF" w:themeFill="background1" w:themeFillShade="BF"/>
            <w:vAlign w:val="center"/>
          </w:tcPr>
          <w:p w14:paraId="4B0860CE" w14:textId="77777777" w:rsidR="00A62632" w:rsidRDefault="00A62632" w:rsidP="001F4A2A">
            <w:pPr>
              <w:pStyle w:val="ProductList-OfferingBody"/>
              <w:ind w:left="-113"/>
              <w:jc w:val="center"/>
            </w:pPr>
          </w:p>
        </w:tc>
        <w:tc>
          <w:tcPr>
            <w:tcW w:w="738" w:type="dxa"/>
            <w:shd w:val="clear" w:color="auto" w:fill="BFBFBF" w:themeFill="background1" w:themeFillShade="BF"/>
            <w:vAlign w:val="center"/>
          </w:tcPr>
          <w:p w14:paraId="4B0860CF" w14:textId="77777777" w:rsidR="00A62632" w:rsidRDefault="00A62632" w:rsidP="001F4A2A">
            <w:pPr>
              <w:pStyle w:val="ProductList-OfferingBody"/>
              <w:ind w:left="-113"/>
              <w:jc w:val="center"/>
            </w:pPr>
          </w:p>
        </w:tc>
        <w:tc>
          <w:tcPr>
            <w:tcW w:w="737" w:type="dxa"/>
            <w:shd w:val="clear" w:color="auto" w:fill="BFBFBF" w:themeFill="background1" w:themeFillShade="BF"/>
            <w:vAlign w:val="center"/>
          </w:tcPr>
          <w:p w14:paraId="4B0860D0" w14:textId="77777777" w:rsidR="00A62632" w:rsidRDefault="00A62632" w:rsidP="001F4A2A">
            <w:pPr>
              <w:pStyle w:val="ProductList-OfferingBody"/>
              <w:ind w:left="-113"/>
              <w:jc w:val="center"/>
            </w:pPr>
          </w:p>
        </w:tc>
        <w:tc>
          <w:tcPr>
            <w:tcW w:w="738" w:type="dxa"/>
            <w:shd w:val="clear" w:color="auto" w:fill="BFBFBF" w:themeFill="background1" w:themeFillShade="BF"/>
            <w:vAlign w:val="center"/>
          </w:tcPr>
          <w:p w14:paraId="4B0860D1" w14:textId="77777777" w:rsidR="00A62632" w:rsidRDefault="00A62632" w:rsidP="001F4A2A">
            <w:pPr>
              <w:pStyle w:val="ProductList-OfferingBody"/>
              <w:ind w:left="-113"/>
              <w:jc w:val="center"/>
            </w:pPr>
          </w:p>
        </w:tc>
        <w:tc>
          <w:tcPr>
            <w:tcW w:w="738" w:type="dxa"/>
            <w:shd w:val="clear" w:color="auto" w:fill="BFBFBF" w:themeFill="background1" w:themeFillShade="BF"/>
            <w:vAlign w:val="center"/>
          </w:tcPr>
          <w:p w14:paraId="4B0860D2" w14:textId="77777777" w:rsidR="00A62632" w:rsidRDefault="00A62632" w:rsidP="001F4A2A">
            <w:pPr>
              <w:pStyle w:val="ProductList-OfferingBody"/>
              <w:ind w:left="-113"/>
              <w:jc w:val="center"/>
            </w:pPr>
          </w:p>
        </w:tc>
        <w:tc>
          <w:tcPr>
            <w:tcW w:w="738" w:type="dxa"/>
            <w:shd w:val="clear" w:color="auto" w:fill="BFBFBF" w:themeFill="background1" w:themeFillShade="BF"/>
            <w:vAlign w:val="center"/>
          </w:tcPr>
          <w:p w14:paraId="4B0860D3" w14:textId="77777777" w:rsidR="00A62632" w:rsidRDefault="00A62632" w:rsidP="001F4A2A">
            <w:pPr>
              <w:pStyle w:val="ProductList-OfferingBody"/>
              <w:ind w:left="-113"/>
              <w:jc w:val="center"/>
            </w:pPr>
          </w:p>
        </w:tc>
        <w:tc>
          <w:tcPr>
            <w:tcW w:w="966" w:type="dxa"/>
            <w:shd w:val="clear" w:color="auto" w:fill="BFBFBF" w:themeFill="background1" w:themeFillShade="BF"/>
            <w:vAlign w:val="center"/>
          </w:tcPr>
          <w:p w14:paraId="4B0860D4" w14:textId="77777777" w:rsidR="00A62632" w:rsidRDefault="00A62632" w:rsidP="001F4A2A">
            <w:pPr>
              <w:pStyle w:val="ProductList-OfferingBody"/>
              <w:ind w:left="-113"/>
              <w:jc w:val="center"/>
            </w:pPr>
          </w:p>
        </w:tc>
      </w:tr>
      <w:tr w:rsidR="00AB567E" w14:paraId="4B0860E1"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D6" w14:textId="77777777" w:rsidR="00AB567E" w:rsidRPr="00D665E9" w:rsidRDefault="00AB567E" w:rsidP="001F4A2A">
            <w:pPr>
              <w:pStyle w:val="ProductList-Offering2"/>
            </w:pPr>
            <w:bookmarkStart w:id="1266" w:name="_Toc379797368"/>
            <w:bookmarkStart w:id="1267" w:name="_Toc380513400"/>
            <w:bookmarkStart w:id="1268" w:name="_Toc380655450"/>
            <w:bookmarkStart w:id="1269" w:name="_Toc391370858"/>
            <w:r>
              <w:t>Add-On</w:t>
            </w:r>
            <w:r>
              <w:fldChar w:fldCharType="begin"/>
            </w:r>
            <w:r>
              <w:instrText>XE "Office 365 Government G1, G3, G4"</w:instrText>
            </w:r>
            <w:r>
              <w:fldChar w:fldCharType="end"/>
            </w:r>
            <w:r>
              <w:t xml:space="preserve"> für Office 365 Government G1, G3, G4</w:t>
            </w:r>
            <w:r>
              <w:fldChar w:fldCharType="begin"/>
            </w:r>
            <w:r>
              <w:instrText>XE "Add-On für Office 365 Government G1, G3, G4"</w:instrText>
            </w:r>
            <w:r>
              <w:fldChar w:fldCharType="end"/>
            </w:r>
            <w:r>
              <w:t xml:space="preserve"> (Nutzer-AL)</w:t>
            </w:r>
            <w:bookmarkEnd w:id="1266"/>
            <w:bookmarkEnd w:id="1267"/>
            <w:bookmarkEnd w:id="1268"/>
            <w:bookmarkEnd w:id="12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D7" w14:textId="77777777" w:rsidR="00AB567E" w:rsidRDefault="00AB567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B0860D8"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D9" w14:textId="77777777" w:rsidR="00AB567E" w:rsidRPr="00AB567E" w:rsidRDefault="00AB567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DA"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DB" w14:textId="77777777" w:rsidR="00AB567E" w:rsidRDefault="00AB567E" w:rsidP="001F4A2A">
            <w:pPr>
              <w:pStyle w:val="ProductList-OfferingBody"/>
              <w:ind w:left="-113"/>
              <w:jc w:val="center"/>
            </w:pPr>
          </w:p>
        </w:tc>
        <w:tc>
          <w:tcPr>
            <w:tcW w:w="737" w:type="dxa"/>
            <w:shd w:val="clear" w:color="auto" w:fill="BFBFBF" w:themeFill="background1" w:themeFillShade="BF"/>
            <w:vAlign w:val="center"/>
          </w:tcPr>
          <w:p w14:paraId="4B0860DC"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DD"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DE"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DF" w14:textId="77777777" w:rsidR="00AB567E" w:rsidRDefault="00AB567E" w:rsidP="001F4A2A">
            <w:pPr>
              <w:pStyle w:val="ProductList-OfferingBody"/>
              <w:ind w:left="-113"/>
              <w:jc w:val="center"/>
            </w:pPr>
          </w:p>
        </w:tc>
        <w:tc>
          <w:tcPr>
            <w:tcW w:w="966" w:type="dxa"/>
            <w:shd w:val="clear" w:color="auto" w:fill="BFBFBF" w:themeFill="background1" w:themeFillShade="BF"/>
            <w:vAlign w:val="center"/>
          </w:tcPr>
          <w:p w14:paraId="4B0860E0" w14:textId="77777777" w:rsidR="00AB567E" w:rsidRDefault="00AB567E" w:rsidP="001F4A2A">
            <w:pPr>
              <w:pStyle w:val="ProductList-OfferingBody"/>
              <w:ind w:left="-113"/>
              <w:jc w:val="center"/>
            </w:pPr>
          </w:p>
        </w:tc>
      </w:tr>
      <w:tr w:rsidR="00AB567E" w14:paraId="4B0860ED" w14:textId="77777777" w:rsidTr="00956A68">
        <w:trPr>
          <w:cantSplit/>
          <w:trHeight w:val="44"/>
          <w:tblHeader/>
        </w:trPr>
        <w:tc>
          <w:tcPr>
            <w:tcW w:w="3167" w:type="dxa"/>
            <w:tcBorders>
              <w:top w:val="dashSmallGap" w:sz="4" w:space="0" w:color="BFBFBF" w:themeColor="background1" w:themeShade="BF"/>
              <w:left w:val="nil"/>
              <w:bottom w:val="dashSmallGap" w:sz="4" w:space="0" w:color="BFBFBF" w:themeColor="background1" w:themeShade="BF"/>
              <w:right w:val="nil"/>
            </w:tcBorders>
          </w:tcPr>
          <w:p w14:paraId="4B0860E2" w14:textId="77777777" w:rsidR="00AB567E" w:rsidRPr="00D665E9" w:rsidRDefault="00AB567E" w:rsidP="001F4A2A">
            <w:pPr>
              <w:pStyle w:val="ProductList-Offering2"/>
            </w:pPr>
            <w:bookmarkStart w:id="1270" w:name="_Toc379797369"/>
            <w:bookmarkStart w:id="1271" w:name="_Toc380513401"/>
            <w:bookmarkStart w:id="1272" w:name="_Toc380655451"/>
            <w:bookmarkStart w:id="1273" w:name="_Toc391370859"/>
            <w:r>
              <w:t>Add-On</w:t>
            </w:r>
            <w:r>
              <w:fldChar w:fldCharType="begin"/>
            </w:r>
            <w:r>
              <w:instrText>XE "Office 365 Government G1, G3, G4"</w:instrText>
            </w:r>
            <w:r>
              <w:fldChar w:fldCharType="end"/>
            </w:r>
            <w:r>
              <w:t xml:space="preserve"> für Office 365 Government G3 and G4</w:t>
            </w:r>
            <w:r>
              <w:fldChar w:fldCharType="begin"/>
            </w:r>
            <w:r>
              <w:instrText>XE "Add-On für Office 365 Government G1, G3, G4 ohne Office Pro Plus"</w:instrText>
            </w:r>
            <w:r>
              <w:fldChar w:fldCharType="end"/>
            </w:r>
            <w:r>
              <w:t xml:space="preserve"> ohne ProPlus (Nutzer-AL)</w:t>
            </w:r>
            <w:bookmarkEnd w:id="1270"/>
            <w:bookmarkEnd w:id="1271"/>
            <w:bookmarkEnd w:id="1272"/>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0860E3" w14:textId="77777777" w:rsidR="00AB567E" w:rsidRDefault="00AB567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B0860E4"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E5" w14:textId="77777777" w:rsidR="00AB567E" w:rsidRPr="00AB567E" w:rsidRDefault="00AB567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8" w:type="dxa"/>
            <w:shd w:val="clear" w:color="auto" w:fill="BFBFBF" w:themeFill="background1" w:themeFillShade="BF"/>
            <w:vAlign w:val="center"/>
          </w:tcPr>
          <w:p w14:paraId="4B0860E6"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E7" w14:textId="77777777" w:rsidR="00AB567E" w:rsidRDefault="00AB567E" w:rsidP="001F4A2A">
            <w:pPr>
              <w:pStyle w:val="ProductList-OfferingBody"/>
              <w:ind w:left="-113"/>
              <w:jc w:val="center"/>
            </w:pPr>
          </w:p>
        </w:tc>
        <w:tc>
          <w:tcPr>
            <w:tcW w:w="737" w:type="dxa"/>
            <w:shd w:val="clear" w:color="auto" w:fill="BFBFBF" w:themeFill="background1" w:themeFillShade="BF"/>
            <w:vAlign w:val="center"/>
          </w:tcPr>
          <w:p w14:paraId="4B0860E8"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E9"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EA"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EB" w14:textId="77777777" w:rsidR="00AB567E" w:rsidRDefault="00AB567E" w:rsidP="001F4A2A">
            <w:pPr>
              <w:pStyle w:val="ProductList-OfferingBody"/>
              <w:ind w:left="-113"/>
              <w:jc w:val="center"/>
            </w:pPr>
          </w:p>
        </w:tc>
        <w:tc>
          <w:tcPr>
            <w:tcW w:w="966" w:type="dxa"/>
            <w:shd w:val="clear" w:color="auto" w:fill="BFBFBF" w:themeFill="background1" w:themeFillShade="BF"/>
            <w:vAlign w:val="center"/>
          </w:tcPr>
          <w:p w14:paraId="4B0860EC" w14:textId="77777777" w:rsidR="00AB567E" w:rsidRDefault="00AB567E" w:rsidP="001F4A2A">
            <w:pPr>
              <w:pStyle w:val="ProductList-OfferingBody"/>
              <w:ind w:left="-113"/>
              <w:jc w:val="center"/>
            </w:pPr>
          </w:p>
        </w:tc>
      </w:tr>
      <w:tr w:rsidR="00AB567E" w14:paraId="4B0860F9" w14:textId="77777777" w:rsidTr="00956A68">
        <w:trPr>
          <w:cantSplit/>
          <w:trHeight w:val="44"/>
          <w:tblHeader/>
        </w:trPr>
        <w:tc>
          <w:tcPr>
            <w:tcW w:w="3167" w:type="dxa"/>
            <w:tcBorders>
              <w:top w:val="dashSmallGap" w:sz="4" w:space="0" w:color="BFBFBF" w:themeColor="background1" w:themeShade="BF"/>
              <w:left w:val="nil"/>
              <w:bottom w:val="nil"/>
              <w:right w:val="nil"/>
            </w:tcBorders>
          </w:tcPr>
          <w:p w14:paraId="4B0860EE" w14:textId="77777777" w:rsidR="00AB567E" w:rsidRDefault="00AB567E" w:rsidP="001F4A2A">
            <w:pPr>
              <w:pStyle w:val="ProductList-Offering2"/>
            </w:pPr>
            <w:bookmarkStart w:id="1274" w:name="_Toc379797370"/>
            <w:bookmarkStart w:id="1275" w:name="_Toc380513402"/>
            <w:bookmarkStart w:id="1276" w:name="_Toc380655452"/>
            <w:bookmarkStart w:id="1277" w:name="_Toc391370860"/>
            <w:r>
              <w:t>Office 365 Midsize Business</w:t>
            </w:r>
            <w:r>
              <w:fldChar w:fldCharType="begin"/>
            </w:r>
            <w:r>
              <w:instrText>XE "Office 365 Midsize Business"</w:instrText>
            </w:r>
            <w:r>
              <w:fldChar w:fldCharType="end"/>
            </w:r>
            <w:r>
              <w:t xml:space="preserve"> (Nutzer-AL)</w:t>
            </w:r>
            <w:bookmarkEnd w:id="1274"/>
            <w:bookmarkEnd w:id="1275"/>
            <w:bookmarkEnd w:id="1276"/>
            <w:bookmarkEnd w:id="1277"/>
          </w:p>
        </w:tc>
        <w:tc>
          <w:tcPr>
            <w:tcW w:w="737" w:type="dxa"/>
            <w:tcBorders>
              <w:top w:val="dashSmallGap" w:sz="4" w:space="0" w:color="BFBFBF" w:themeColor="background1" w:themeShade="BF"/>
              <w:left w:val="nil"/>
              <w:bottom w:val="nil"/>
              <w:right w:val="nil"/>
            </w:tcBorders>
            <w:vAlign w:val="center"/>
          </w:tcPr>
          <w:p w14:paraId="4B0860EF" w14:textId="77777777" w:rsidR="00AB567E" w:rsidRDefault="00AB567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B0860F0"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F1"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F2" w14:textId="77777777" w:rsidR="00AB567E" w:rsidRDefault="00AB567E" w:rsidP="001F4A2A">
            <w:pPr>
              <w:pStyle w:val="ProductList-OfferingBody"/>
              <w:ind w:left="-113"/>
              <w:jc w:val="center"/>
            </w:pPr>
          </w:p>
        </w:tc>
        <w:tc>
          <w:tcPr>
            <w:tcW w:w="738" w:type="dxa"/>
            <w:shd w:val="clear" w:color="auto" w:fill="BFBFBF" w:themeFill="background1" w:themeFillShade="BF"/>
            <w:vAlign w:val="center"/>
          </w:tcPr>
          <w:p w14:paraId="4B0860F3" w14:textId="77777777" w:rsidR="00AB567E" w:rsidRDefault="00AB567E" w:rsidP="001F4A2A">
            <w:pPr>
              <w:pStyle w:val="ProductList-OfferingBody"/>
              <w:ind w:left="-113"/>
              <w:jc w:val="center"/>
            </w:pPr>
          </w:p>
        </w:tc>
        <w:tc>
          <w:tcPr>
            <w:tcW w:w="737" w:type="dxa"/>
            <w:shd w:val="clear" w:color="auto" w:fill="70AD47" w:themeFill="accent6"/>
            <w:vAlign w:val="center"/>
          </w:tcPr>
          <w:p w14:paraId="4B0860F4" w14:textId="77777777" w:rsidR="00AB567E" w:rsidRDefault="00AB567E" w:rsidP="001F4A2A">
            <w:pPr>
              <w:pStyle w:val="ProductList-OfferingBody"/>
              <w:ind w:left="-113"/>
              <w:jc w:val="center"/>
            </w:pPr>
          </w:p>
        </w:tc>
        <w:tc>
          <w:tcPr>
            <w:tcW w:w="738" w:type="dxa"/>
            <w:shd w:val="clear" w:color="auto" w:fill="70AD47" w:themeFill="accent6"/>
            <w:vAlign w:val="center"/>
          </w:tcPr>
          <w:p w14:paraId="4B0860F5" w14:textId="77777777" w:rsidR="00AB567E" w:rsidRDefault="00AB567E" w:rsidP="001F4A2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Open-Lizenz und Open Value</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szCs w:val="18"/>
              </w:rPr>
              <w:t>OF</w:t>
            </w:r>
            <w:r w:rsidRPr="00AB567E">
              <w:rPr>
                <w:szCs w:val="18"/>
              </w:rPr>
              <w:fldChar w:fldCharType="end"/>
            </w:r>
          </w:p>
        </w:tc>
        <w:tc>
          <w:tcPr>
            <w:tcW w:w="738" w:type="dxa"/>
            <w:shd w:val="clear" w:color="auto" w:fill="70AD47" w:themeFill="accent6"/>
            <w:vAlign w:val="center"/>
          </w:tcPr>
          <w:p w14:paraId="4B0860F6" w14:textId="77777777" w:rsidR="00AB567E" w:rsidRPr="00AB567E" w:rsidRDefault="00AB567E" w:rsidP="00495FFA">
            <w:pPr>
              <w:pStyle w:val="ProductList-OfferingBody"/>
              <w:ind w:left="-113"/>
              <w:jc w:val="center"/>
            </w:pPr>
            <w:r w:rsidRPr="00AB567E">
              <w:rPr>
                <w:spacing w:val="-2"/>
                <w:szCs w:val="18"/>
              </w:rPr>
              <w:fldChar w:fldCharType="begin"/>
            </w:r>
            <w:r w:rsidRPr="00AB567E">
              <w:rPr>
                <w:spacing w:val="-2"/>
                <w:szCs w:val="18"/>
              </w:rPr>
              <w:instrText xml:space="preserve"> </w:instrText>
            </w:r>
            <w:r w:rsidRPr="00AB567E">
              <w:rPr>
                <w:color w:val="1F497D"/>
                <w:spacing w:val="-2"/>
                <w:szCs w:val="18"/>
              </w:rPr>
              <w:instrText>AutoTextList  \s NoStyle \t “</w:instrText>
            </w:r>
            <w:r w:rsidRPr="00AB567E">
              <w:rPr>
                <w:spacing w:val="-2"/>
                <w:szCs w:val="18"/>
              </w:rPr>
              <w:instrText>Nicht organisationsweite Produkte in Open Value</w:instrText>
            </w:r>
            <w:r w:rsidRPr="00AB567E">
              <w:rPr>
                <w:color w:val="1F497D"/>
                <w:spacing w:val="-2"/>
                <w:szCs w:val="18"/>
              </w:rPr>
              <w:instrText>”</w:instrText>
            </w:r>
            <w:r w:rsidRPr="00AB567E">
              <w:rPr>
                <w:spacing w:val="-2"/>
                <w:szCs w:val="18"/>
              </w:rPr>
              <w:instrText xml:space="preserve"> </w:instrText>
            </w:r>
            <w:r w:rsidRPr="00AB567E">
              <w:rPr>
                <w:spacing w:val="-2"/>
                <w:szCs w:val="18"/>
              </w:rPr>
              <w:fldChar w:fldCharType="separate"/>
            </w:r>
            <w:r w:rsidRPr="00AB567E">
              <w:rPr>
                <w:color w:val="1F497D"/>
                <w:spacing w:val="-2"/>
                <w:szCs w:val="18"/>
              </w:rPr>
              <w:t xml:space="preserve"> </w:t>
            </w:r>
            <w:r w:rsidRPr="00AB567E">
              <w:rPr>
                <w:spacing w:val="-2"/>
                <w:szCs w:val="18"/>
              </w:rPr>
              <w:t>P</w:t>
            </w:r>
            <w:r w:rsidRPr="00AB567E">
              <w:rPr>
                <w:spacing w:val="-2"/>
                <w:szCs w:val="18"/>
              </w:rPr>
              <w:fldChar w:fldCharType="end"/>
            </w:r>
          </w:p>
        </w:tc>
        <w:tc>
          <w:tcPr>
            <w:tcW w:w="738" w:type="dxa"/>
            <w:shd w:val="clear" w:color="auto" w:fill="BFBFBF" w:themeFill="background1" w:themeFillShade="BF"/>
            <w:vAlign w:val="center"/>
          </w:tcPr>
          <w:p w14:paraId="4B0860F7" w14:textId="77777777" w:rsidR="00AB567E" w:rsidRDefault="00AB567E" w:rsidP="001F4A2A">
            <w:pPr>
              <w:pStyle w:val="ProductList-OfferingBody"/>
              <w:ind w:left="-113"/>
              <w:jc w:val="center"/>
            </w:pPr>
          </w:p>
        </w:tc>
        <w:tc>
          <w:tcPr>
            <w:tcW w:w="966" w:type="dxa"/>
            <w:shd w:val="clear" w:color="auto" w:fill="BFBFBF" w:themeFill="background1" w:themeFillShade="BF"/>
            <w:vAlign w:val="center"/>
          </w:tcPr>
          <w:p w14:paraId="4B0860F8" w14:textId="77777777" w:rsidR="00AB567E" w:rsidRDefault="00AB567E" w:rsidP="001F4A2A">
            <w:pPr>
              <w:pStyle w:val="ProductList-OfferingBody"/>
              <w:ind w:left="-113"/>
              <w:jc w:val="center"/>
            </w:pPr>
          </w:p>
        </w:tc>
      </w:tr>
    </w:tbl>
    <w:p w14:paraId="4B0860FA" w14:textId="77777777" w:rsidR="00EE40B5" w:rsidRPr="00001778" w:rsidRDefault="00EE40B5" w:rsidP="004F3C6D">
      <w:pPr>
        <w:pStyle w:val="ProductList-Body"/>
      </w:pPr>
    </w:p>
    <w:tbl>
      <w:tblPr>
        <w:tblStyle w:val="TableGrid"/>
        <w:tblW w:w="1068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3"/>
        <w:gridCol w:w="3600"/>
        <w:gridCol w:w="3600"/>
      </w:tblGrid>
      <w:tr w:rsidR="00782C7B" w14:paraId="4B0860FF" w14:textId="77777777" w:rsidTr="007A700B">
        <w:tc>
          <w:tcPr>
            <w:tcW w:w="3483" w:type="dxa"/>
          </w:tcPr>
          <w:p w14:paraId="4B0860FB" w14:textId="77777777" w:rsidR="00782C7B" w:rsidRPr="00001778" w:rsidRDefault="00594501" w:rsidP="00594501">
            <w:pPr>
              <w:pStyle w:val="ProductList-Body"/>
              <w:spacing w:before="20" w:after="20"/>
            </w:pPr>
            <w:r>
              <w:t xml:space="preserve">Zur Verringerung berechtigt: </w:t>
            </w:r>
            <w:r>
              <w:rPr>
                <w:b/>
              </w:rPr>
              <w:t>Alle E, G und K</w:t>
            </w:r>
          </w:p>
          <w:p w14:paraId="4B0860FC" w14:textId="77777777" w:rsidR="00E44A07" w:rsidRDefault="00E44A07" w:rsidP="00594501">
            <w:pPr>
              <w:pStyle w:val="ProductList-Body"/>
              <w:spacing w:before="20" w:after="20"/>
            </w:pPr>
            <w:r>
              <w:t xml:space="preserve">True Up-berechtigt: </w:t>
            </w:r>
            <w:r>
              <w:rPr>
                <w:b/>
              </w:rPr>
              <w:t>Alle E, G und K</w:t>
            </w:r>
          </w:p>
        </w:tc>
        <w:tc>
          <w:tcPr>
            <w:tcW w:w="3600" w:type="dxa"/>
          </w:tcPr>
          <w:p w14:paraId="4B0860FD" w14:textId="77777777" w:rsidR="00782C7B" w:rsidRDefault="00594501" w:rsidP="001F3F1F">
            <w:pPr>
              <w:pStyle w:val="ProductList-Body"/>
              <w:spacing w:before="20" w:after="20"/>
              <w:ind w:left="167" w:hanging="167"/>
            </w:pPr>
            <w:r>
              <w:t xml:space="preserve">Produkt-Pool: </w:t>
            </w:r>
            <w:r>
              <w:rPr>
                <w:b/>
              </w:rPr>
              <w:t>Server</w:t>
            </w:r>
            <w:r>
              <w:t xml:space="preserve"> (alle E1, G1, K1, A2); </w:t>
            </w:r>
            <w:r>
              <w:rPr>
                <w:b/>
              </w:rPr>
              <w:t>Anwendungen und Server (alle anderen)</w:t>
            </w:r>
          </w:p>
        </w:tc>
        <w:tc>
          <w:tcPr>
            <w:tcW w:w="3600" w:type="dxa"/>
          </w:tcPr>
          <w:p w14:paraId="4B0860FE" w14:textId="77777777" w:rsidR="00782C7B" w:rsidRDefault="00085D21" w:rsidP="00085D21">
            <w:pPr>
              <w:pStyle w:val="ProductList-Body"/>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B086103" w14:textId="77777777" w:rsidTr="007A700B">
        <w:tc>
          <w:tcPr>
            <w:tcW w:w="3483" w:type="dxa"/>
          </w:tcPr>
          <w:p w14:paraId="4B086100" w14:textId="77777777" w:rsidR="00782C7B" w:rsidRDefault="00E44A07" w:rsidP="007A700B">
            <w:pPr>
              <w:pStyle w:val="ProductList-Body"/>
              <w:spacing w:before="20" w:after="20"/>
              <w:ind w:left="162" w:hanging="162"/>
            </w:pPr>
            <w:r>
              <w:t>Übergangsberechtigt:</w:t>
            </w:r>
            <w:r>
              <w:rPr>
                <w:b/>
              </w:rPr>
              <w:t xml:space="preserve"> Alle E und G (nur</w:t>
            </w:r>
            <w:r w:rsidR="007A700B">
              <w:rPr>
                <w:b/>
              </w:rPr>
              <w:t> </w:t>
            </w:r>
            <w:r>
              <w:rPr>
                <w:b/>
              </w:rPr>
              <w:t>E1/G1 Core CAL) bis auf Add-On</w:t>
            </w:r>
          </w:p>
        </w:tc>
        <w:tc>
          <w:tcPr>
            <w:tcW w:w="3600" w:type="dxa"/>
          </w:tcPr>
          <w:p w14:paraId="4B086101" w14:textId="77777777" w:rsidR="00782C7B" w:rsidRDefault="00594501" w:rsidP="00594501">
            <w:pPr>
              <w:pStyle w:val="ProductList-Body"/>
              <w:spacing w:before="20" w:after="20"/>
            </w:pPr>
            <w:r>
              <w:t xml:space="preserve">Berechtigung zur Laufzeitverlängerung: </w:t>
            </w:r>
            <w:r>
              <w:rPr>
                <w:b/>
              </w:rPr>
              <w:t>Alle E, G und K</w:t>
            </w:r>
          </w:p>
        </w:tc>
        <w:tc>
          <w:tcPr>
            <w:tcW w:w="3600" w:type="dxa"/>
          </w:tcPr>
          <w:p w14:paraId="4B086102" w14:textId="77777777" w:rsidR="00782C7B" w:rsidRPr="00594501" w:rsidRDefault="00782C7B" w:rsidP="0009164C">
            <w:pPr>
              <w:pStyle w:val="ProductList-Body"/>
              <w:spacing w:before="20" w:after="20"/>
              <w:rPr>
                <w:b/>
              </w:rPr>
            </w:pPr>
          </w:p>
        </w:tc>
      </w:tr>
    </w:tbl>
    <w:p w14:paraId="4B086104" w14:textId="77777777" w:rsidR="007A700B" w:rsidRDefault="007A700B" w:rsidP="007A700B">
      <w:pPr>
        <w:pStyle w:val="ProductList-Body"/>
        <w:spacing w:before="20" w:after="20"/>
        <w:ind w:left="162" w:hanging="162"/>
      </w:pPr>
    </w:p>
    <w:p w14:paraId="4B086105" w14:textId="77777777" w:rsidR="007A700B" w:rsidRPr="00594501" w:rsidRDefault="007A700B" w:rsidP="0009164C">
      <w:pPr>
        <w:pStyle w:val="ProductList-Body"/>
        <w:tabs>
          <w:tab w:val="clear" w:pos="158"/>
          <w:tab w:val="left" w:pos="3600"/>
          <w:tab w:val="left" w:pos="7200"/>
        </w:tabs>
        <w:spacing w:before="20" w:after="20"/>
        <w:ind w:left="117"/>
        <w:rPr>
          <w:b/>
        </w:rPr>
      </w:pPr>
      <w:r>
        <w:tab/>
      </w:r>
      <w:r>
        <w:tab/>
      </w:r>
    </w:p>
    <w:p w14:paraId="4B086106"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6107" w14:textId="77777777" w:rsidR="0009164C" w:rsidRPr="00001778" w:rsidRDefault="0009164C" w:rsidP="0009164C">
      <w:pPr>
        <w:pStyle w:val="ProductList-Body"/>
      </w:pPr>
      <w:r>
        <w:rPr>
          <w:b/>
          <w:color w:val="00188F"/>
        </w:rPr>
        <w:t>Lync-Lizenzgewährung für Office 365-Dienste</w:t>
      </w:r>
    </w:p>
    <w:p w14:paraId="4B086108" w14:textId="77777777" w:rsidR="0009164C" w:rsidRPr="00001778" w:rsidRDefault="0009164C" w:rsidP="0009164C">
      <w:pPr>
        <w:pStyle w:val="ProductList-Body"/>
      </w:pPr>
      <w:r>
        <w:t>In dieser Lizenzgewährung gelten die Nutzer-ALs für Office 365 Education A2</w:t>
      </w:r>
      <w:r>
        <w:fldChar w:fldCharType="begin"/>
      </w:r>
      <w:r>
        <w:instrText>XE "Office 365 Education A2"</w:instrText>
      </w:r>
      <w:r>
        <w:fldChar w:fldCharType="end"/>
      </w:r>
      <w:r>
        <w:t xml:space="preserve"> bis A4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w:t>
      </w:r>
      <w:r w:rsidR="00762C90">
        <w:t> </w:t>
      </w:r>
      <w:r>
        <w:t>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14:paraId="4B086109" w14:textId="77777777" w:rsidR="0009164C" w:rsidRPr="00001778" w:rsidRDefault="0009164C" w:rsidP="0009164C">
      <w:pPr>
        <w:pStyle w:val="ProductList-Body"/>
      </w:pPr>
    </w:p>
    <w:p w14:paraId="4B08610A" w14:textId="77777777" w:rsidR="0009164C" w:rsidRPr="00001778" w:rsidRDefault="0009164C" w:rsidP="0009164C">
      <w:pPr>
        <w:pStyle w:val="ProductList-Body"/>
      </w:pPr>
      <w:r>
        <w:t>Unter dem Campus- und School-Vertrag müssen Abonnementlizenzen für Office 365-Pläne pro Nutzer für die gesamte Einrichtung oder nur Teile</w:t>
      </w:r>
      <w:r w:rsidR="00F907CD">
        <w:t> </w:t>
      </w:r>
      <w:r>
        <w:t>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1708B0">
        <w:t xml:space="preserve"> </w:t>
      </w:r>
      <w:r>
        <w:t>Bei der Abgabe von Jahrestagsbestellungen ist die Einrichtung berechtigt, eine</w:t>
      </w:r>
      <w:r w:rsidR="00F907CD">
        <w:t> </w:t>
      </w:r>
      <w:r>
        <w:t>geringere Anzahl von Lizenzen für Onlinedienste zu bestellen als die anzahl in der Anfangsbestellung der Einrichtung, sofern die Jahrestagsbestellung den Mindestanforderungen für Plattform-Onlinedienste entspricht.</w:t>
      </w:r>
    </w:p>
    <w:p w14:paraId="4B08610B" w14:textId="77777777" w:rsidR="0009164C" w:rsidRPr="00001778" w:rsidRDefault="0009164C" w:rsidP="0009164C">
      <w:pPr>
        <w:pStyle w:val="ProductList-Body"/>
      </w:pPr>
    </w:p>
    <w:p w14:paraId="4B08610C" w14:textId="77777777" w:rsidR="0009164C" w:rsidRPr="00001778" w:rsidRDefault="0009164C" w:rsidP="0009164C">
      <w:pPr>
        <w:pStyle w:val="ProductList-Body"/>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4B08610D" w14:textId="77777777" w:rsidR="0009164C" w:rsidRPr="00001778"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w:t>
      </w:r>
      <w:r w:rsidR="00F907CD">
        <w:t> </w:t>
      </w:r>
      <w:r>
        <w:t>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4B08610E" w14:textId="77777777" w:rsidR="0009164C" w:rsidRPr="00001778" w:rsidRDefault="0009164C" w:rsidP="0009164C">
      <w:pPr>
        <w:pStyle w:val="ProductList-Body"/>
      </w:pPr>
    </w:p>
    <w:p w14:paraId="4B08610F" w14:textId="77777777" w:rsidR="0009164C" w:rsidRPr="00001778" w:rsidRDefault="0009164C" w:rsidP="0009164C">
      <w:pPr>
        <w:pStyle w:val="ProductList-Body"/>
      </w:pPr>
      <w:r>
        <w:rPr>
          <w:b/>
          <w:color w:val="00188F"/>
        </w:rPr>
        <w:t>Verwendung in frei zugänglichen Räumlichkeiten oder Bibliotheken nach Campus- und School-Vertrag</w:t>
      </w:r>
      <w:r>
        <w:rPr>
          <w:b/>
        </w:rPr>
        <w:t xml:space="preserve"> </w:t>
      </w:r>
    </w:p>
    <w:p w14:paraId="4B086110" w14:textId="77777777" w:rsidR="0009164C" w:rsidRPr="00001778"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4B086111" w14:textId="77777777" w:rsidR="0009164C" w:rsidRPr="00001778" w:rsidRDefault="0009164C" w:rsidP="0009164C">
      <w:pPr>
        <w:pStyle w:val="ProductList-Body"/>
      </w:pPr>
    </w:p>
    <w:p w14:paraId="4B086112" w14:textId="77777777" w:rsidR="0009164C" w:rsidRPr="00001778" w:rsidRDefault="0009164C" w:rsidP="0009164C">
      <w:pPr>
        <w:pStyle w:val="ProductList-Body"/>
      </w:pPr>
      <w:bookmarkStart w:id="1278" w:name="AddOn"/>
      <w:r>
        <w:rPr>
          <w:b/>
          <w:color w:val="00188F"/>
        </w:rPr>
        <w:t>Add-On-Nutzer-ALs</w:t>
      </w:r>
      <w:bookmarkEnd w:id="1278"/>
    </w:p>
    <w:p w14:paraId="4B086113" w14:textId="77777777" w:rsidR="00125581" w:rsidRPr="00001778" w:rsidRDefault="00125581" w:rsidP="00125581">
      <w:pPr>
        <w:pStyle w:val="ProductList-Body"/>
        <w:ind w:left="180"/>
      </w:pPr>
      <w:r>
        <w:rPr>
          <w:b/>
          <w:color w:val="00188F"/>
        </w:rPr>
        <w:t>Qualifizierende Lizenz und Add-On-Nutzer-AL</w:t>
      </w:r>
    </w:p>
    <w:p w14:paraId="4B086114" w14:textId="77777777" w:rsidR="00782C7B" w:rsidRPr="00001778"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4B086115" w14:textId="77777777" w:rsidR="00EE40B5" w:rsidRPr="00001778"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B086118" w14:textId="77777777" w:rsidTr="00AA483D">
        <w:trPr>
          <w:tblHeader/>
        </w:trPr>
        <w:tc>
          <w:tcPr>
            <w:tcW w:w="3780" w:type="dxa"/>
            <w:shd w:val="clear" w:color="auto" w:fill="0072C6"/>
          </w:tcPr>
          <w:p w14:paraId="4B086116"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4B086117"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14:paraId="4B086123" w14:textId="77777777" w:rsidTr="00FB1558">
        <w:tc>
          <w:tcPr>
            <w:tcW w:w="3780" w:type="dxa"/>
          </w:tcPr>
          <w:p w14:paraId="4B086119" w14:textId="77777777" w:rsidR="00FB1558" w:rsidRDefault="00FB1558" w:rsidP="004F3C6D">
            <w:pPr>
              <w:pStyle w:val="ProductList-Body"/>
            </w:pPr>
            <w:r>
              <w:t>Core CAL</w:t>
            </w:r>
            <w:r>
              <w:rPr>
                <w:vertAlign w:val="superscript"/>
              </w:rPr>
              <w:t>1</w:t>
            </w:r>
          </w:p>
        </w:tc>
        <w:tc>
          <w:tcPr>
            <w:tcW w:w="6660" w:type="dxa"/>
          </w:tcPr>
          <w:p w14:paraId="4B08611A" w14:textId="77777777" w:rsidR="00FB1558" w:rsidRPr="00001778"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14:paraId="4B08611B" w14:textId="77777777" w:rsidR="00FB1558" w:rsidRPr="00001778" w:rsidRDefault="00FB1558" w:rsidP="00DC38ED">
            <w:pPr>
              <w:pStyle w:val="ProductList-Body"/>
            </w:pPr>
            <w:r>
              <w:t>- Add-On für Office 365 Enterprise E1</w:t>
            </w:r>
            <w:r>
              <w:fldChar w:fldCharType="begin"/>
            </w:r>
            <w:r>
              <w:instrText>XE "Office 365 Enterprise E1"</w:instrText>
            </w:r>
            <w:r>
              <w:fldChar w:fldCharType="end"/>
            </w:r>
            <w:r>
              <w:rPr>
                <w:vertAlign w:val="superscript"/>
              </w:rPr>
              <w:t>2</w:t>
            </w:r>
          </w:p>
          <w:p w14:paraId="4B08611C" w14:textId="77777777" w:rsidR="009130AF" w:rsidRPr="00001778" w:rsidRDefault="009130AF" w:rsidP="00DC38ED">
            <w:pPr>
              <w:pStyle w:val="ProductList-Body"/>
            </w:pPr>
            <w:r>
              <w:t>- Add-On für Office 365 Enterprise E1 mit Exchange Online Archiving</w:t>
            </w:r>
            <w:r>
              <w:rPr>
                <w:vertAlign w:val="superscript"/>
              </w:rPr>
              <w:t>2,3,4</w:t>
            </w:r>
          </w:p>
          <w:p w14:paraId="4B08611D" w14:textId="77777777" w:rsidR="00AD7853" w:rsidRPr="00001778" w:rsidRDefault="00FB1558" w:rsidP="00DC38ED">
            <w:pPr>
              <w:pStyle w:val="ProductList-Body"/>
            </w:pPr>
            <w:r>
              <w:t xml:space="preserve">- Add-On für Office 365 </w:t>
            </w:r>
            <w:r>
              <w:fldChar w:fldCharType="begin"/>
            </w:r>
            <w:r>
              <w:instrText>XE "Office 365 Enterprise E1"</w:instrText>
            </w:r>
            <w:r>
              <w:fldChar w:fldCharType="end"/>
            </w:r>
            <w:r>
              <w:t>Government G1</w:t>
            </w:r>
          </w:p>
          <w:p w14:paraId="4B08611E" w14:textId="77777777" w:rsidR="00FB1558" w:rsidRPr="00001778" w:rsidRDefault="00FB1558" w:rsidP="00DC38ED">
            <w:pPr>
              <w:pStyle w:val="ProductList-Body"/>
            </w:pPr>
            <w:r>
              <w:t>- Add-Ons für Office 365 Enterprise E3</w:t>
            </w:r>
            <w:r>
              <w:fldChar w:fldCharType="begin"/>
            </w:r>
            <w:r>
              <w:instrText>XE "Office 365 Enterprise E3"</w:instrText>
            </w:r>
            <w:r>
              <w:fldChar w:fldCharType="end"/>
            </w:r>
            <w:r>
              <w:t>/Government G3 ohne ProPlus</w:t>
            </w:r>
          </w:p>
          <w:p w14:paraId="4B08611F" w14:textId="77777777" w:rsidR="00FB1558" w:rsidRPr="00001778" w:rsidRDefault="00FB1558" w:rsidP="00DC38ED">
            <w:pPr>
              <w:pStyle w:val="ProductList-Body"/>
            </w:pPr>
            <w:r>
              <w:t>- Add-Ons für Office 365 Enterprise E4</w:t>
            </w:r>
            <w:r>
              <w:fldChar w:fldCharType="begin"/>
            </w:r>
            <w:r>
              <w:instrText>XE "Office 365 Enterprise E4"</w:instrText>
            </w:r>
            <w:r>
              <w:fldChar w:fldCharType="end"/>
            </w:r>
            <w:r>
              <w:t>/Government G4 ohne ProPlus</w:t>
            </w:r>
          </w:p>
          <w:p w14:paraId="4B086120" w14:textId="77777777" w:rsidR="00FB1558" w:rsidRPr="00001778" w:rsidRDefault="00FB1558" w:rsidP="00D8251F">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4B086121" w14:textId="77777777" w:rsidR="00FB1558" w:rsidRPr="00001778" w:rsidRDefault="00FB1558" w:rsidP="00D8251F">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B086122" w14:textId="77777777" w:rsidR="00FB1558" w:rsidRDefault="00FB1558" w:rsidP="00FD7C04">
            <w:pPr>
              <w:pStyle w:val="ProductList-Body"/>
            </w:pPr>
            <w:r>
              <w:t>- Add-On für SharePoint Online Plan 1</w:t>
            </w:r>
            <w:r>
              <w:fldChar w:fldCharType="begin"/>
            </w:r>
            <w:r>
              <w:instrText>XE "SharePoint Online Plan 1"</w:instrText>
            </w:r>
            <w:r>
              <w:fldChar w:fldCharType="end"/>
            </w:r>
          </w:p>
        </w:tc>
      </w:tr>
      <w:tr w:rsidR="00FB1558" w14:paraId="4B086130" w14:textId="77777777" w:rsidTr="00FB1558">
        <w:tc>
          <w:tcPr>
            <w:tcW w:w="3780" w:type="dxa"/>
          </w:tcPr>
          <w:p w14:paraId="4B086124" w14:textId="77777777"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B086125" w14:textId="77777777" w:rsidR="00FB1558" w:rsidRPr="00001778"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14:paraId="4B086126" w14:textId="77777777" w:rsidR="00FB1558" w:rsidRPr="00001778" w:rsidRDefault="00FB1558" w:rsidP="00DC38ED">
            <w:pPr>
              <w:pStyle w:val="ProductList-Body"/>
            </w:pPr>
            <w:r>
              <w:t>- Add-Ons für Office 365 Enterprise E1</w:t>
            </w:r>
            <w:r>
              <w:fldChar w:fldCharType="begin"/>
            </w:r>
            <w:r>
              <w:instrText>XE "Office 365 Enterprise E1"</w:instrText>
            </w:r>
            <w:r>
              <w:fldChar w:fldCharType="end"/>
            </w:r>
            <w:r>
              <w:t>/Government G1</w:t>
            </w:r>
          </w:p>
          <w:p w14:paraId="4B086127" w14:textId="77777777" w:rsidR="00FB1558" w:rsidRPr="00001778" w:rsidRDefault="00FB1558" w:rsidP="00DC38ED">
            <w:pPr>
              <w:pStyle w:val="ProductList-Body"/>
            </w:pPr>
            <w:r>
              <w:t>- Add-On für Office 365 Enterprise E3</w:t>
            </w:r>
            <w:r>
              <w:fldChar w:fldCharType="begin"/>
            </w:r>
            <w:r>
              <w:instrText>XE "Office 365 Enterprise E3"</w:instrText>
            </w:r>
            <w:r>
              <w:fldChar w:fldCharType="end"/>
            </w:r>
            <w:r>
              <w:rPr>
                <w:vertAlign w:val="superscript"/>
              </w:rPr>
              <w:t>2</w:t>
            </w:r>
            <w:r>
              <w:t xml:space="preserve"> </w:t>
            </w:r>
          </w:p>
          <w:p w14:paraId="4B086128" w14:textId="77777777" w:rsidR="00FB1558" w:rsidRPr="00001778" w:rsidRDefault="00FB1558" w:rsidP="00DC38ED">
            <w:pPr>
              <w:pStyle w:val="ProductList-Body"/>
            </w:pPr>
            <w:r>
              <w:t>- Add-On für Office 365 Government G3</w:t>
            </w:r>
          </w:p>
          <w:p w14:paraId="4B086129" w14:textId="77777777" w:rsidR="00FB1558" w:rsidRPr="00001778" w:rsidRDefault="00FB1558" w:rsidP="00DC38ED">
            <w:pPr>
              <w:pStyle w:val="ProductList-Body"/>
            </w:pPr>
            <w:r>
              <w:t>- Add-Ons für Office 365 Enterprise E4</w:t>
            </w:r>
            <w:r>
              <w:fldChar w:fldCharType="begin"/>
            </w:r>
            <w:r>
              <w:instrText>XE "Office 365 Enterprise E4"</w:instrText>
            </w:r>
            <w:r>
              <w:fldChar w:fldCharType="end"/>
            </w:r>
            <w:r>
              <w:t xml:space="preserve">/Government G4 </w:t>
            </w:r>
          </w:p>
          <w:p w14:paraId="4B08612A" w14:textId="77777777" w:rsidR="00FB1558" w:rsidRPr="00001778" w:rsidRDefault="00FB1558" w:rsidP="00DC38ED">
            <w:pPr>
              <w:pStyle w:val="ProductList-Body"/>
            </w:pPr>
            <w:r>
              <w:t>- Add-Ons für Office 365 Enterprise E3</w:t>
            </w:r>
            <w:r>
              <w:fldChar w:fldCharType="begin"/>
            </w:r>
            <w:r>
              <w:instrText>XE "Office 365 Enterprise E3"</w:instrText>
            </w:r>
            <w:r>
              <w:fldChar w:fldCharType="end"/>
            </w:r>
            <w:r>
              <w:t>/Government G3 ohne ProPlus</w:t>
            </w:r>
          </w:p>
          <w:p w14:paraId="4B08612B" w14:textId="77777777" w:rsidR="00FB1558" w:rsidRPr="00001778" w:rsidRDefault="00FB1558" w:rsidP="00DC38ED">
            <w:pPr>
              <w:pStyle w:val="ProductList-Body"/>
            </w:pPr>
            <w:r>
              <w:t>- Add-Ons für Office 365 Enterprise E4</w:t>
            </w:r>
            <w:r>
              <w:fldChar w:fldCharType="begin"/>
            </w:r>
            <w:r>
              <w:instrText>XE "Office 365 Enterprise E4"</w:instrText>
            </w:r>
            <w:r>
              <w:fldChar w:fldCharType="end"/>
            </w:r>
            <w:r>
              <w:t>/Government G4 ohne ProPlus</w:t>
            </w:r>
          </w:p>
          <w:p w14:paraId="4B08612C" w14:textId="77777777" w:rsidR="00FB1558" w:rsidRPr="00001778"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w:t>
            </w:r>
          </w:p>
          <w:p w14:paraId="4B08612D" w14:textId="77777777" w:rsidR="00FB1558" w:rsidRPr="00001778" w:rsidRDefault="00FB1558" w:rsidP="002D77A2">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14:paraId="4B08612E" w14:textId="77777777" w:rsidR="00FB1558" w:rsidRPr="00001778" w:rsidRDefault="00FB1558" w:rsidP="002D77A2">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14:paraId="4B08612F" w14:textId="77777777" w:rsidR="00FB1558" w:rsidRDefault="00FB1558" w:rsidP="002D77A2">
            <w:pPr>
              <w:pStyle w:val="ProductList-Body"/>
            </w:pPr>
            <w:r>
              <w:t>- Add-On für SharePoint Online Plan 1</w:t>
            </w:r>
            <w:r>
              <w:fldChar w:fldCharType="begin"/>
            </w:r>
            <w:r>
              <w:instrText>XE "SharePoint Online Plan 1"</w:instrText>
            </w:r>
            <w:r>
              <w:fldChar w:fldCharType="end"/>
            </w:r>
          </w:p>
        </w:tc>
      </w:tr>
      <w:tr w:rsidR="00FB1558" w14:paraId="4B086136" w14:textId="77777777" w:rsidTr="00FB1558">
        <w:tc>
          <w:tcPr>
            <w:tcW w:w="3780" w:type="dxa"/>
          </w:tcPr>
          <w:p w14:paraId="4B086131" w14:textId="77777777" w:rsidR="00FB1558" w:rsidRDefault="00FB1558" w:rsidP="004F3C6D">
            <w:pPr>
              <w:pStyle w:val="ProductList-Body"/>
            </w:pPr>
            <w:r>
              <w:t>Enterprise CAL Suite</w:t>
            </w:r>
            <w:r>
              <w:rPr>
                <w:vertAlign w:val="superscript"/>
              </w:rPr>
              <w:t>1</w:t>
            </w:r>
          </w:p>
        </w:tc>
        <w:tc>
          <w:tcPr>
            <w:tcW w:w="6660" w:type="dxa"/>
          </w:tcPr>
          <w:p w14:paraId="4B086132" w14:textId="77777777" w:rsidR="00FB1558" w:rsidRPr="00001778"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14:paraId="4B086133" w14:textId="77777777" w:rsidR="00FB1558" w:rsidRPr="00001778" w:rsidRDefault="00FB1558" w:rsidP="00DC38ED">
            <w:pPr>
              <w:pStyle w:val="ProductList-Body"/>
            </w:pPr>
            <w:r>
              <w:t>- Add-On für Office 365 Enterprise E3</w:t>
            </w:r>
            <w:r>
              <w:fldChar w:fldCharType="begin"/>
            </w:r>
            <w:r>
              <w:instrText>XE "Office 365 Enterprise E3"</w:instrText>
            </w:r>
            <w:r>
              <w:fldChar w:fldCharType="end"/>
            </w:r>
            <w:r>
              <w:t>/G3 ohne ProPlus</w:t>
            </w:r>
          </w:p>
          <w:p w14:paraId="4B086134" w14:textId="77777777" w:rsidR="00FB1558" w:rsidRPr="00001778" w:rsidRDefault="00FB1558" w:rsidP="00DC38ED">
            <w:pPr>
              <w:pStyle w:val="ProductList-Body"/>
            </w:pPr>
            <w:r>
              <w:t>- Add-On für Office 365 Enterprise E4/G4 ohne ProPlus</w:t>
            </w:r>
          </w:p>
          <w:p w14:paraId="4B086135" w14:textId="77777777" w:rsidR="00FB1558" w:rsidRDefault="00FB1558" w:rsidP="00732517">
            <w:pPr>
              <w:pStyle w:val="ProductList-Body"/>
            </w:pPr>
            <w:r>
              <w:t>- Add-On für Microsoft-Rechteverwaltung</w:t>
            </w:r>
            <w:r>
              <w:fldChar w:fldCharType="begin"/>
            </w:r>
            <w:r>
              <w:instrText>XE "Microsoft-Rechteverwaltung"</w:instrText>
            </w:r>
            <w:r>
              <w:fldChar w:fldCharType="end"/>
            </w:r>
          </w:p>
        </w:tc>
      </w:tr>
      <w:tr w:rsidR="00FB1558" w14:paraId="4B08613B" w14:textId="77777777" w:rsidTr="00FB1558">
        <w:tc>
          <w:tcPr>
            <w:tcW w:w="3780" w:type="dxa"/>
          </w:tcPr>
          <w:p w14:paraId="4B086137"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B086138" w14:textId="77777777" w:rsidR="00FB1558" w:rsidRPr="00001778" w:rsidRDefault="00FB1558" w:rsidP="00DC38ED">
            <w:pPr>
              <w:pStyle w:val="ProductList-Body"/>
            </w:pPr>
            <w:r>
              <w:t>- Add-On für Office 365 Education A3</w:t>
            </w:r>
            <w:r>
              <w:fldChar w:fldCharType="begin"/>
            </w:r>
            <w:r>
              <w:instrText>XE "Office 365 Education A3"</w:instrText>
            </w:r>
            <w:r>
              <w:fldChar w:fldCharType="end"/>
            </w:r>
            <w:r>
              <w:t xml:space="preserve"> oder A4</w:t>
            </w:r>
          </w:p>
          <w:p w14:paraId="4B086139" w14:textId="77777777" w:rsidR="00FB1558" w:rsidRPr="00001778" w:rsidRDefault="00FB1558" w:rsidP="00DC38ED">
            <w:pPr>
              <w:pStyle w:val="ProductList-Body"/>
            </w:pPr>
            <w:r>
              <w:t>- Add-Ons für Office 365 E3/G3</w:t>
            </w:r>
            <w:r>
              <w:rPr>
                <w:vertAlign w:val="superscript"/>
              </w:rPr>
              <w:t>2</w:t>
            </w:r>
            <w:r>
              <w:t xml:space="preserve"> oder E4/G4</w:t>
            </w:r>
          </w:p>
          <w:p w14:paraId="4B08613A" w14:textId="77777777" w:rsidR="00FB1558" w:rsidRDefault="00FB1558" w:rsidP="00DC38ED">
            <w:pPr>
              <w:pStyle w:val="ProductList-Body"/>
            </w:pPr>
            <w:r>
              <w:t>- Add-Ons für Office 365 E3/G3 oder E4/G4 ohne ProPlus</w:t>
            </w:r>
          </w:p>
        </w:tc>
      </w:tr>
      <w:tr w:rsidR="00FB1558" w14:paraId="4B086140" w14:textId="77777777" w:rsidTr="00FB1558">
        <w:tc>
          <w:tcPr>
            <w:tcW w:w="3780" w:type="dxa"/>
          </w:tcPr>
          <w:p w14:paraId="4B08613C" w14:textId="77777777" w:rsidR="00FB1558" w:rsidRDefault="00FB1558" w:rsidP="004F3C6D">
            <w:pPr>
              <w:pStyle w:val="ProductList-Body"/>
            </w:pPr>
            <w:r>
              <w:t>Office Professional Plus</w:t>
            </w:r>
            <w:r>
              <w:rPr>
                <w:vertAlign w:val="superscript"/>
              </w:rPr>
              <w:t>1</w:t>
            </w:r>
          </w:p>
        </w:tc>
        <w:tc>
          <w:tcPr>
            <w:tcW w:w="6660" w:type="dxa"/>
          </w:tcPr>
          <w:p w14:paraId="4B08613D" w14:textId="77777777" w:rsidR="00FB1558" w:rsidRPr="00001778" w:rsidRDefault="00FB1558" w:rsidP="00DC38ED">
            <w:pPr>
              <w:pStyle w:val="ProductList-Body"/>
            </w:pPr>
            <w:r>
              <w:t>- Add-On für Office 365 Education A3</w:t>
            </w:r>
            <w:r>
              <w:fldChar w:fldCharType="begin"/>
            </w:r>
            <w:r>
              <w:instrText>XE "Office 365 Education A3"</w:instrText>
            </w:r>
            <w:r>
              <w:fldChar w:fldCharType="end"/>
            </w:r>
            <w:r>
              <w:t xml:space="preserve"> oder A4</w:t>
            </w:r>
          </w:p>
          <w:p w14:paraId="4B08613E" w14:textId="77777777" w:rsidR="00FB1558" w:rsidRPr="00001778"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2,3</w:t>
            </w:r>
          </w:p>
          <w:p w14:paraId="4B08613F" w14:textId="77777777"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4B086141" w14:textId="77777777" w:rsidR="0009164C" w:rsidRPr="00001778" w:rsidRDefault="0009164C" w:rsidP="00125581">
      <w:pPr>
        <w:pStyle w:val="ProductList-Body"/>
        <w:tabs>
          <w:tab w:val="clear" w:pos="158"/>
          <w:tab w:val="left" w:pos="180"/>
        </w:tabs>
        <w:ind w:left="180"/>
      </w:pPr>
      <w:r w:rsidRPr="008767AA">
        <w:rPr>
          <w:iCs/>
          <w:vertAlign w:val="superscript"/>
        </w:rPr>
        <w:t>1</w:t>
      </w:r>
      <w:r>
        <w:rPr>
          <w:i/>
        </w:rPr>
        <w:t>Mit aktiver SA</w:t>
      </w:r>
    </w:p>
    <w:p w14:paraId="4B086142" w14:textId="77777777" w:rsidR="00AB64F8" w:rsidRPr="00001778" w:rsidRDefault="00AB64F8" w:rsidP="00125581">
      <w:pPr>
        <w:pStyle w:val="ProductList-Body"/>
        <w:tabs>
          <w:tab w:val="clear" w:pos="158"/>
          <w:tab w:val="left" w:pos="180"/>
        </w:tabs>
        <w:ind w:left="180"/>
      </w:pPr>
      <w:r w:rsidRPr="008767AA">
        <w:rPr>
          <w:iCs/>
          <w:vertAlign w:val="superscript"/>
        </w:rPr>
        <w:t>2</w:t>
      </w:r>
      <w:r>
        <w:rPr>
          <w:i/>
        </w:rPr>
        <w:t>Hierbei handelt es sich um die einzigen für Open Value- und Open Value Subscription-Kunden verfügbaren Angebote.</w:t>
      </w:r>
    </w:p>
    <w:p w14:paraId="4B086143" w14:textId="77777777" w:rsidR="0009164C" w:rsidRPr="00001778" w:rsidRDefault="00AB64F8" w:rsidP="00125581">
      <w:pPr>
        <w:pStyle w:val="ProductList-Body"/>
        <w:tabs>
          <w:tab w:val="clear" w:pos="158"/>
          <w:tab w:val="left" w:pos="180"/>
        </w:tabs>
        <w:ind w:left="180"/>
      </w:pPr>
      <w:r w:rsidRPr="008767AA">
        <w:rPr>
          <w:vertAlign w:val="superscript"/>
        </w:rPr>
        <w:t>3</w:t>
      </w:r>
      <w:r>
        <w:rPr>
          <w:i/>
        </w:rPr>
        <w:t>Ausschließlich für Open Value- (organisationsweit) oder Open Value Subscription-Kunden</w:t>
      </w:r>
    </w:p>
    <w:p w14:paraId="4B086144" w14:textId="77777777" w:rsidR="009130AF" w:rsidRPr="00001778" w:rsidRDefault="009130AF" w:rsidP="00125581">
      <w:pPr>
        <w:pStyle w:val="ProductList-Body"/>
        <w:tabs>
          <w:tab w:val="clear" w:pos="158"/>
          <w:tab w:val="left" w:pos="180"/>
        </w:tabs>
        <w:ind w:left="180"/>
      </w:pPr>
      <w:r w:rsidRPr="008767AA">
        <w:rPr>
          <w:vertAlign w:val="superscript"/>
        </w:rPr>
        <w:t>4</w:t>
      </w:r>
      <w:r>
        <w:rPr>
          <w:i/>
        </w:rPr>
        <w:t>Nur für Verwaltungseinrichtungen</w:t>
      </w:r>
    </w:p>
    <w:p w14:paraId="4B086145" w14:textId="77777777" w:rsidR="0009164C" w:rsidRPr="00001778" w:rsidRDefault="0009164C" w:rsidP="00125581">
      <w:pPr>
        <w:pStyle w:val="ProductList-Body"/>
        <w:ind w:left="180"/>
      </w:pPr>
    </w:p>
    <w:p w14:paraId="4B086146" w14:textId="77777777" w:rsidR="0009164C" w:rsidRPr="00001778" w:rsidRDefault="0009164C" w:rsidP="00125581">
      <w:pPr>
        <w:pStyle w:val="ProductList-Body"/>
        <w:ind w:left="180"/>
      </w:pPr>
      <w:r>
        <w:rPr>
          <w:b/>
          <w:color w:val="00188F"/>
        </w:rPr>
        <w:t>Zuweisung von Lizenzen</w:t>
      </w:r>
    </w:p>
    <w:p w14:paraId="4B086147" w14:textId="77777777" w:rsidR="0009164C" w:rsidRPr="00001778"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B086148" w14:textId="77777777" w:rsidR="0009164C" w:rsidRPr="00001778" w:rsidRDefault="0009164C" w:rsidP="00125581">
      <w:pPr>
        <w:pStyle w:val="ProductList-Body"/>
        <w:ind w:left="180"/>
      </w:pPr>
    </w:p>
    <w:p w14:paraId="4B086149" w14:textId="77777777" w:rsidR="0009164C" w:rsidRPr="00001778" w:rsidRDefault="0009164C" w:rsidP="00125581">
      <w:pPr>
        <w:pStyle w:val="ProductList-Body"/>
        <w:ind w:left="180"/>
      </w:pPr>
      <w:r>
        <w:rPr>
          <w:b/>
          <w:color w:val="00188F"/>
        </w:rPr>
        <w:t>Nutzungsrechte</w:t>
      </w:r>
    </w:p>
    <w:p w14:paraId="4B08614A" w14:textId="77777777" w:rsidR="0009164C" w:rsidRPr="00001778" w:rsidRDefault="0009164C" w:rsidP="00125581">
      <w:pPr>
        <w:pStyle w:val="ProductList-Body"/>
        <w:ind w:left="180"/>
      </w:pPr>
      <w:r>
        <w:t xml:space="preserve">Die Nutzungsrechte für die entsprechende volle Nutzer-AL für denselben Dienst finden Anwendung auf den Zugriff unter den Add-Ons und werden in den Allgemeinen Bestimmungen der Nutzungsrechte für Onlinedienste dargelegt. Nutzungsrechte, die über den Erwerb dieser </w:t>
      </w:r>
      <w:r w:rsidR="00762C90">
        <w:br/>
      </w:r>
      <w:r>
        <w:t>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4B08614B" w14:textId="77777777" w:rsidR="0009164C" w:rsidRPr="00001778" w:rsidRDefault="0009164C" w:rsidP="0009164C">
      <w:pPr>
        <w:pStyle w:val="ProductList-Body"/>
      </w:pPr>
      <w:r>
        <w:t xml:space="preserve"> </w:t>
      </w:r>
    </w:p>
    <w:p w14:paraId="4B08614C" w14:textId="77777777" w:rsidR="0009164C" w:rsidRPr="00001778" w:rsidRDefault="0009164C" w:rsidP="0009164C">
      <w:pPr>
        <w:pStyle w:val="ProductList-Body"/>
      </w:pPr>
      <w:r>
        <w:rPr>
          <w:b/>
          <w:color w:val="00188F"/>
        </w:rPr>
        <w:t>Zugriff auf Windows Server</w:t>
      </w:r>
    </w:p>
    <w:p w14:paraId="4B08614D" w14:textId="77777777" w:rsidR="0009164C" w:rsidRPr="00001778" w:rsidRDefault="0009164C" w:rsidP="0009164C">
      <w:pPr>
        <w:pStyle w:val="ProductList-Body"/>
      </w:pPr>
      <w: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14:paraId="4B08614E" w14:textId="77777777" w:rsidR="0009164C" w:rsidRPr="00001778" w:rsidRDefault="0009164C" w:rsidP="0009164C">
      <w:pPr>
        <w:pStyle w:val="ProductList-Body"/>
      </w:pPr>
    </w:p>
    <w:p w14:paraId="4B08614F" w14:textId="77777777" w:rsidR="0009164C" w:rsidRPr="00001778" w:rsidRDefault="0009164C" w:rsidP="0009164C">
      <w:pPr>
        <w:pStyle w:val="ProductList-Body"/>
      </w:pPr>
      <w:r>
        <w:rPr>
          <w:b/>
          <w:color w:val="00188F"/>
        </w:rPr>
        <w:t>Preise und Zahlungsbestimmungen für Onlinedienste</w:t>
      </w:r>
    </w:p>
    <w:p w14:paraId="4B086150" w14:textId="77777777" w:rsidR="0009164C" w:rsidRPr="00001778" w:rsidRDefault="0009164C" w:rsidP="0009164C">
      <w:pPr>
        <w:pStyle w:val="ProductList-Body"/>
      </w:pPr>
      <w:r>
        <w:t>Die auf volle Nutzer-ALs anwendbaren Preise und Zahlungsbestimmungen für Onlinedienste gelten auch für die Add-On-Nutzer-ALs.</w:t>
      </w:r>
    </w:p>
    <w:p w14:paraId="4B086151" w14:textId="77777777" w:rsidR="0009164C" w:rsidRPr="00001778" w:rsidRDefault="0009164C" w:rsidP="0009164C">
      <w:pPr>
        <w:pStyle w:val="ProductList-Body"/>
      </w:pPr>
    </w:p>
    <w:p w14:paraId="4B086152" w14:textId="77777777" w:rsidR="0009164C" w:rsidRPr="00001778" w:rsidRDefault="0009164C" w:rsidP="0009164C">
      <w:pPr>
        <w:pStyle w:val="ProductList-Body"/>
      </w:pPr>
      <w:r>
        <w:rPr>
          <w:b/>
          <w:color w:val="00188F"/>
        </w:rPr>
        <w:t>Kaufberechtigung</w:t>
      </w:r>
    </w:p>
    <w:p w14:paraId="4B086153" w14:textId="77777777" w:rsidR="0009164C" w:rsidRPr="00001778"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4B086154" w14:textId="77777777" w:rsidR="0009164C" w:rsidRPr="00001778" w:rsidRDefault="0009164C" w:rsidP="0009164C">
      <w:pPr>
        <w:pStyle w:val="ProductList-Body"/>
      </w:pPr>
    </w:p>
    <w:p w14:paraId="4B086155" w14:textId="77777777" w:rsidR="0009164C" w:rsidRPr="00001778" w:rsidRDefault="0009164C" w:rsidP="0009164C">
      <w:pPr>
        <w:pStyle w:val="ProductList-Body"/>
      </w:pPr>
      <w:r>
        <w:t>Kunden mit einer MBSA-Version, die älter als 2010 ist, müssen die Ergänzende Bestimmungen zu Onlinediensten unterzeichnen.</w:t>
      </w:r>
    </w:p>
    <w:p w14:paraId="4B086156" w14:textId="77777777" w:rsidR="0009164C" w:rsidRPr="00001778" w:rsidRDefault="0009164C" w:rsidP="0009164C">
      <w:pPr>
        <w:pStyle w:val="ProductList-Body"/>
      </w:pPr>
    </w:p>
    <w:p w14:paraId="4B086157" w14:textId="77777777" w:rsidR="0009164C" w:rsidRPr="00001778" w:rsidRDefault="0009164C" w:rsidP="0009164C">
      <w:pPr>
        <w:pStyle w:val="ProductList-Body"/>
      </w:pPr>
      <w:r>
        <w:rPr>
          <w:b/>
          <w:color w:val="00188F"/>
        </w:rPr>
        <w:t>Kaufeinschränkungen</w:t>
      </w:r>
    </w:p>
    <w:p w14:paraId="4B086158" w14:textId="77777777" w:rsidR="0009164C" w:rsidRPr="00001778" w:rsidRDefault="0009164C" w:rsidP="0009164C">
      <w:pPr>
        <w:pStyle w:val="ProductList-Body"/>
      </w:pPr>
      <w:r>
        <w:t>Für jede Qualifizierende Lizenz (oder jede Gruppe von Qualifizierenden Lizenzen) kann nur eine Add-On-Nutzer-AL erworben werden; davon ausgenommen sind Add-Ons für Office 365 Education A3 oder A4, bei denen die Anzahl der Qualifizierenden Lizenzen überschritten werden kann.</w:t>
      </w:r>
    </w:p>
    <w:p w14:paraId="4B086159" w14:textId="77777777" w:rsidR="0009164C" w:rsidRPr="00001778" w:rsidRDefault="0009164C" w:rsidP="0009164C">
      <w:pPr>
        <w:pStyle w:val="ProductList-Body"/>
      </w:pPr>
    </w:p>
    <w:p w14:paraId="4B08615A" w14:textId="77777777" w:rsidR="0009164C" w:rsidRPr="00001778" w:rsidRDefault="0009164C" w:rsidP="0009164C">
      <w:pPr>
        <w:pStyle w:val="ProductList-Body"/>
      </w:pPr>
      <w: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4B08615B" w14:textId="77777777" w:rsidR="0009164C" w:rsidRPr="00001778" w:rsidRDefault="0009164C" w:rsidP="0009164C">
      <w:pPr>
        <w:pStyle w:val="ProductList-Body"/>
      </w:pPr>
    </w:p>
    <w:p w14:paraId="4B08615C" w14:textId="77777777" w:rsidR="0009164C" w:rsidRPr="00001778" w:rsidRDefault="0009164C" w:rsidP="0009164C">
      <w:pPr>
        <w:pStyle w:val="ProductList-Body"/>
      </w:pPr>
      <w:r>
        <w:t>Kunden mit Campus- und School-Vertrag können so viele Nutzer-Abonnementlizenzen für Office 365 Add-On Plan für ihre Nutzer erwerben, wie</w:t>
      </w:r>
      <w:r w:rsidR="006A71AB">
        <w:t> </w:t>
      </w:r>
      <w:r>
        <w:t>sie</w:t>
      </w:r>
      <w:r w:rsidR="006A71AB">
        <w:t> </w:t>
      </w:r>
      <w:r>
        <w:t xml:space="preserve">berechtigte PCs besitzen, solange die Abdeckung für die qualifizierenden Lizenzen beibehalten wird. </w:t>
      </w:r>
    </w:p>
    <w:p w14:paraId="4B08615D" w14:textId="77777777" w:rsidR="0009164C" w:rsidRPr="00001778" w:rsidRDefault="0009164C" w:rsidP="0009164C">
      <w:pPr>
        <w:pStyle w:val="ProductList-Body"/>
      </w:pPr>
    </w:p>
    <w:p w14:paraId="4B08615E" w14:textId="77777777" w:rsidR="00F907CD" w:rsidRDefault="00F907CD" w:rsidP="0009164C">
      <w:pPr>
        <w:pStyle w:val="ProductList-Body"/>
        <w:rPr>
          <w:b/>
          <w:color w:val="00188F"/>
        </w:rPr>
      </w:pPr>
    </w:p>
    <w:p w14:paraId="4B08615F" w14:textId="77777777" w:rsidR="00F907CD" w:rsidRDefault="00F907CD" w:rsidP="0009164C">
      <w:pPr>
        <w:pStyle w:val="ProductList-Body"/>
        <w:rPr>
          <w:b/>
          <w:color w:val="00188F"/>
        </w:rPr>
      </w:pPr>
    </w:p>
    <w:p w14:paraId="4B086160" w14:textId="77777777" w:rsidR="00F907CD" w:rsidRDefault="00F907CD" w:rsidP="0009164C">
      <w:pPr>
        <w:pStyle w:val="ProductList-Body"/>
        <w:rPr>
          <w:b/>
          <w:color w:val="00188F"/>
        </w:rPr>
      </w:pPr>
    </w:p>
    <w:p w14:paraId="4B086161" w14:textId="77777777" w:rsidR="0009164C" w:rsidRPr="00001778" w:rsidRDefault="0009164C" w:rsidP="0009164C">
      <w:pPr>
        <w:pStyle w:val="ProductList-Body"/>
      </w:pPr>
      <w:r>
        <w:rPr>
          <w:b/>
          <w:color w:val="00188F"/>
        </w:rPr>
        <w:t>True Ups und Jahrestagsbestellungen</w:t>
      </w:r>
    </w:p>
    <w:p w14:paraId="4B086162" w14:textId="77777777" w:rsidR="0009164C" w:rsidRPr="00001778" w:rsidRDefault="0009164C" w:rsidP="0009164C">
      <w:pPr>
        <w:pStyle w:val="ProductList-Body"/>
      </w:pPr>
      <w: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w:t>
      </w:r>
      <w:r>
        <w:fldChar w:fldCharType="begin"/>
      </w:r>
      <w:r>
        <w:instrText>XE "Office 365 ProPlus"</w:instrText>
      </w:r>
      <w:r>
        <w:fldChar w:fldCharType="end"/>
      </w:r>
      <w:r>
        <w:t xml:space="preserve">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14:paraId="4B086163" w14:textId="77777777" w:rsidR="0009164C" w:rsidRPr="00001778" w:rsidRDefault="0009164C" w:rsidP="0009164C">
      <w:pPr>
        <w:pStyle w:val="ProductList-Body"/>
      </w:pPr>
    </w:p>
    <w:p w14:paraId="4B086164" w14:textId="77777777" w:rsidR="0009164C" w:rsidRPr="00001778" w:rsidRDefault="0009164C" w:rsidP="0009164C">
      <w:pPr>
        <w:pStyle w:val="ProductList-Body"/>
      </w:pPr>
      <w:r>
        <w:rPr>
          <w:b/>
          <w:color w:val="00188F"/>
        </w:rPr>
        <w:t>Bestimmungen des Volumenlizenzprogramms</w:t>
      </w:r>
    </w:p>
    <w:p w14:paraId="4B086165" w14:textId="77777777" w:rsidR="0009164C" w:rsidRPr="00001778"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4B086166" w14:textId="77777777" w:rsidR="0009164C" w:rsidRPr="00001778" w:rsidRDefault="0009164C" w:rsidP="0009164C">
      <w:pPr>
        <w:pStyle w:val="ProductList-Body"/>
      </w:pPr>
    </w:p>
    <w:p w14:paraId="4B086167" w14:textId="77777777" w:rsidR="0009164C" w:rsidRPr="00001778" w:rsidRDefault="0009164C" w:rsidP="0009164C">
      <w:pPr>
        <w:pStyle w:val="ProductList-Body"/>
      </w:pPr>
      <w:r>
        <w:rPr>
          <w:b/>
          <w:color w:val="00188F"/>
        </w:rPr>
        <w:t>Office 365 Enterprise K1</w:t>
      </w:r>
      <w:r>
        <w:fldChar w:fldCharType="begin"/>
      </w:r>
      <w:r>
        <w:instrText>XE "Office 365 Enterprise K1"</w:instrText>
      </w:r>
      <w:r>
        <w:fldChar w:fldCharType="end"/>
      </w:r>
    </w:p>
    <w:p w14:paraId="4B086168" w14:textId="77777777" w:rsidR="0009164C" w:rsidRPr="00001778"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1708B0">
        <w:t xml:space="preserve"> </w:t>
      </w:r>
      <w:r>
        <w:t>Kunden in Brasilien und Chile, die Office 365 Enterprise K1 erwerben, werden für BPOS Deskless freigeschaltet.</w:t>
      </w:r>
      <w:r w:rsidR="001708B0">
        <w:t xml:space="preserve"> </w:t>
      </w:r>
      <w:r>
        <w:t>Diese Kunden sind berechtigt, später auf Office 365 Enterprise K1 zu migrieren.</w:t>
      </w:r>
    </w:p>
    <w:p w14:paraId="4B086169" w14:textId="77777777" w:rsidR="00F6031E" w:rsidRPr="00001778" w:rsidRDefault="00F6031E" w:rsidP="0009164C">
      <w:pPr>
        <w:pStyle w:val="ProductList-Body"/>
      </w:pPr>
    </w:p>
    <w:p w14:paraId="4B08616A" w14:textId="77777777" w:rsidR="00F6031E" w:rsidRPr="00001778" w:rsidRDefault="00F6031E" w:rsidP="00F6031E">
      <w:pPr>
        <w:pStyle w:val="ProductList-Body"/>
      </w:pPr>
      <w:r>
        <w:rPr>
          <w:b/>
          <w:color w:val="00188F"/>
        </w:rPr>
        <w:t xml:space="preserve">Office Multi Language Pack </w:t>
      </w:r>
    </w:p>
    <w:p w14:paraId="4B08616B" w14:textId="77777777" w:rsidR="00F6031E" w:rsidRPr="00001778"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1708B0">
        <w:t xml:space="preserve"> </w:t>
      </w:r>
      <w:r>
        <w:t xml:space="preserve">Andernfalls läuft das Recht zur Nutzung des Office Multi Language Pack mit Ablauf der Rechte unter der qualifizierenden Office System-Lizenz im Rahmen des Office 365-Abonnements ab. </w:t>
      </w:r>
    </w:p>
    <w:p w14:paraId="4B08616C" w14:textId="77777777" w:rsidR="00105B4C" w:rsidRPr="00001778" w:rsidRDefault="00105B4C" w:rsidP="00F6031E">
      <w:pPr>
        <w:pStyle w:val="ProductList-Body"/>
      </w:pPr>
    </w:p>
    <w:p w14:paraId="4B08616D" w14:textId="77777777" w:rsidR="00105B4C" w:rsidRPr="00001778" w:rsidRDefault="00105B4C" w:rsidP="00105B4C">
      <w:pPr>
        <w:pStyle w:val="ProductList-Body"/>
      </w:pPr>
      <w:r>
        <w:rPr>
          <w:b/>
          <w:color w:val="00188F"/>
        </w:rPr>
        <w:t>E-Learning</w:t>
      </w:r>
    </w:p>
    <w:p w14:paraId="4B08616E" w14:textId="77777777" w:rsidR="00105B4C" w:rsidRPr="00001778"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1708B0">
        <w:t xml:space="preserve"> </w:t>
      </w:r>
      <w:r>
        <w:t>Kunden können außerdem SCORM-kompatible, nur aus</w:t>
      </w:r>
      <w:r w:rsidR="006A71AB">
        <w:t> </w:t>
      </w:r>
      <w:r>
        <w:t>Inhalt bestehende E-Learning-Dateien (für Anwendungen) von VLSC herunterladen, um sie in ihr Learning Management System (LMS) zu</w:t>
      </w:r>
      <w:r w:rsidR="006A71AB">
        <w:t> </w:t>
      </w:r>
      <w:r>
        <w:t>importieren.</w:t>
      </w:r>
      <w:r w:rsidR="001708B0">
        <w:t xml:space="preserve"> </w:t>
      </w:r>
      <w:r>
        <w:t xml:space="preserve">Zum Herunterladen der Dateien von VLSC ist kein Zugriffscode erforderlich. </w:t>
      </w:r>
    </w:p>
    <w:p w14:paraId="4B08616F" w14:textId="77777777" w:rsidR="00105B4C" w:rsidRPr="00001778" w:rsidRDefault="00105B4C" w:rsidP="00105B4C">
      <w:pPr>
        <w:pStyle w:val="ProductList-Body"/>
      </w:pPr>
    </w:p>
    <w:p w14:paraId="4B086170" w14:textId="77777777" w:rsidR="00105B4C" w:rsidRPr="00001778"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1708B0">
        <w:t xml:space="preserve"> </w:t>
      </w:r>
      <w:r>
        <w:t>Der Zugriff kann nicht von einem Nutzer auf einen anderen übertragen werden.</w:t>
      </w:r>
      <w:r w:rsidR="001708B0">
        <w:t xml:space="preserve"> </w:t>
      </w:r>
      <w:r>
        <w:t>Beim Start eines einzelnen Kurses hat jeder qualifizierte Nutzer bis zu 12 Monate Zeit, um den Kurs abzuschließen, bevor der</w:t>
      </w:r>
      <w:r w:rsidR="00F907CD">
        <w:t> </w:t>
      </w:r>
      <w:r>
        <w:t>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1708B0">
        <w:t xml:space="preserve"> </w:t>
      </w:r>
    </w:p>
    <w:p w14:paraId="4B086171" w14:textId="77777777" w:rsidR="00105B4C" w:rsidRPr="00001778" w:rsidRDefault="00105B4C" w:rsidP="00105B4C">
      <w:pPr>
        <w:pStyle w:val="ProductList-Body"/>
      </w:pPr>
    </w:p>
    <w:p w14:paraId="4B086172" w14:textId="77777777" w:rsidR="00A11413" w:rsidRPr="00001778"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4B086173" w14:textId="77777777" w:rsidR="00A11413" w:rsidRPr="00001778" w:rsidRDefault="00A11413" w:rsidP="00105B4C">
      <w:pPr>
        <w:pStyle w:val="ProductList-Body"/>
      </w:pPr>
    </w:p>
    <w:p w14:paraId="4B086174" w14:textId="77777777" w:rsidR="00A11413" w:rsidRPr="00001778" w:rsidRDefault="00A11413" w:rsidP="00105B4C">
      <w:pPr>
        <w:pStyle w:val="ProductList-Body"/>
      </w:pPr>
      <w:r>
        <w:rPr>
          <w:b/>
          <w:color w:val="00188F"/>
        </w:rPr>
        <w:t>Office Online</w:t>
      </w:r>
    </w:p>
    <w:p w14:paraId="4B086175" w14:textId="77777777" w:rsidR="00A11413" w:rsidRPr="00001778" w:rsidRDefault="00A11413" w:rsidP="00A11413">
      <w:pPr>
        <w:pStyle w:val="ProductList-Body"/>
        <w:tabs>
          <w:tab w:val="clear" w:pos="158"/>
          <w:tab w:val="left" w:pos="180"/>
        </w:tabs>
      </w:pPr>
      <w:r>
        <w:t>Kunden mit Office 365 Suites, die Office 365 ProPlus umfassen, sind zur Nutzung von Office Online berechtigt.</w:t>
      </w:r>
      <w:r w:rsidR="001708B0">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4B086176"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177" w14:textId="77777777" w:rsidR="002C2D16" w:rsidRPr="00001778" w:rsidRDefault="00EE40B5" w:rsidP="002C2D16">
      <w:pPr>
        <w:pStyle w:val="ProductList-Offering2Heading"/>
        <w:outlineLvl w:val="2"/>
      </w:pPr>
      <w:r>
        <w:tab/>
      </w:r>
      <w:bookmarkStart w:id="1279" w:name="_Toc391370861"/>
      <w:bookmarkStart w:id="1280" w:name="_Toc379797371"/>
      <w:bookmarkStart w:id="1281" w:name="_Toc380513403"/>
      <w:bookmarkStart w:id="1282" w:name="_Toc380655453"/>
      <w:bookmarkStart w:id="1283" w:name="_Toc378147667"/>
      <w:bookmarkStart w:id="1284" w:name="_Toc378151564"/>
      <w:r>
        <w:t>OneDrive for Business</w:t>
      </w:r>
      <w:bookmarkEnd w:id="1279"/>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A71AB" w14:paraId="4B086183" w14:textId="77777777" w:rsidTr="00956A68">
        <w:trPr>
          <w:cantSplit/>
          <w:tblHeader/>
        </w:trPr>
        <w:tc>
          <w:tcPr>
            <w:tcW w:w="3244" w:type="dxa"/>
            <w:tcBorders>
              <w:bottom w:val="nil"/>
            </w:tcBorders>
            <w:shd w:val="clear" w:color="auto" w:fill="00188F"/>
          </w:tcPr>
          <w:p w14:paraId="4B086178" w14:textId="77777777" w:rsidR="006A71AB" w:rsidRPr="00EE0836" w:rsidRDefault="006A71AB"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179" w14:textId="77777777" w:rsidR="006A71AB" w:rsidRPr="00EE0836" w:rsidRDefault="006A71AB"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17A" w14:textId="77777777" w:rsidR="006A71AB" w:rsidRPr="00EE0836" w:rsidRDefault="006A71AB"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17B"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17C"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17D"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17E"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17F"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180"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181"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07" w:type="dxa"/>
            <w:shd w:val="clear" w:color="auto" w:fill="00188F"/>
            <w:vAlign w:val="center"/>
          </w:tcPr>
          <w:p w14:paraId="4B086182"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6A71AB" w14:paraId="4B08618F" w14:textId="77777777" w:rsidTr="00956A68">
        <w:trPr>
          <w:cantSplit/>
          <w:tblHeader/>
        </w:trPr>
        <w:tc>
          <w:tcPr>
            <w:tcW w:w="3244" w:type="dxa"/>
            <w:tcBorders>
              <w:top w:val="nil"/>
              <w:left w:val="nil"/>
              <w:bottom w:val="dashSmallGap" w:sz="4" w:space="0" w:color="BFBFBF" w:themeColor="background1" w:themeShade="BF"/>
              <w:right w:val="nil"/>
            </w:tcBorders>
          </w:tcPr>
          <w:p w14:paraId="4B086184" w14:textId="77777777" w:rsidR="006A71AB" w:rsidRDefault="006A71AB" w:rsidP="00AA69BE">
            <w:pPr>
              <w:pStyle w:val="ProductList-Offering2"/>
            </w:pPr>
            <w:bookmarkStart w:id="1285" w:name="_Toc391370862"/>
            <w:r>
              <w:t xml:space="preserve">OneDrive for Business mit Office Online </w:t>
            </w:r>
            <w:r>
              <w:br/>
              <w:t>(Nutzer-AL)</w:t>
            </w:r>
            <w:bookmarkEnd w:id="1285"/>
            <w:r>
              <w:fldChar w:fldCharType="begin"/>
            </w:r>
            <w: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B086185" w14:textId="77777777" w:rsidR="006A71AB" w:rsidRDefault="006A71AB"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186" w14:textId="77777777" w:rsidR="006A71AB" w:rsidRDefault="006A71AB" w:rsidP="00AA69BE">
            <w:pPr>
              <w:pStyle w:val="ProductList-OfferingBody"/>
              <w:ind w:left="-113"/>
              <w:jc w:val="center"/>
            </w:pPr>
          </w:p>
        </w:tc>
        <w:tc>
          <w:tcPr>
            <w:tcW w:w="739" w:type="dxa"/>
            <w:shd w:val="clear" w:color="auto" w:fill="70AD47" w:themeFill="accent6"/>
            <w:vAlign w:val="center"/>
          </w:tcPr>
          <w:p w14:paraId="4B086187"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188" w14:textId="77777777" w:rsidR="006A71AB" w:rsidRDefault="006A71AB" w:rsidP="00AA69BE">
            <w:pPr>
              <w:pStyle w:val="ProductList-OfferingBody"/>
              <w:ind w:left="-113"/>
              <w:jc w:val="center"/>
            </w:pPr>
          </w:p>
        </w:tc>
        <w:tc>
          <w:tcPr>
            <w:tcW w:w="739" w:type="dxa"/>
            <w:shd w:val="clear" w:color="auto" w:fill="70AD47" w:themeFill="accent6"/>
            <w:vAlign w:val="center"/>
          </w:tcPr>
          <w:p w14:paraId="4B086189" w14:textId="77777777" w:rsidR="006A71AB" w:rsidRDefault="006A71AB" w:rsidP="00AA69BE">
            <w:pPr>
              <w:pStyle w:val="ProductList-OfferingBody"/>
              <w:ind w:left="-113"/>
              <w:jc w:val="center"/>
            </w:pPr>
          </w:p>
        </w:tc>
        <w:tc>
          <w:tcPr>
            <w:tcW w:w="738" w:type="dxa"/>
            <w:shd w:val="clear" w:color="auto" w:fill="70AD47" w:themeFill="accent6"/>
            <w:vAlign w:val="center"/>
          </w:tcPr>
          <w:p w14:paraId="4B08618A" w14:textId="77777777" w:rsidR="006A71AB" w:rsidRDefault="006A71AB" w:rsidP="00AA69BE">
            <w:pPr>
              <w:pStyle w:val="ProductList-OfferingBody"/>
              <w:ind w:left="-113"/>
              <w:jc w:val="center"/>
            </w:pPr>
          </w:p>
        </w:tc>
        <w:tc>
          <w:tcPr>
            <w:tcW w:w="739" w:type="dxa"/>
            <w:shd w:val="clear" w:color="auto" w:fill="BFBFBF" w:themeFill="background1" w:themeFillShade="BF"/>
            <w:vAlign w:val="center"/>
          </w:tcPr>
          <w:p w14:paraId="4B08618B" w14:textId="77777777" w:rsidR="006A71AB" w:rsidRDefault="006A71AB" w:rsidP="00AA69BE">
            <w:pPr>
              <w:pStyle w:val="ProductList-OfferingBody"/>
              <w:ind w:left="-113"/>
              <w:jc w:val="center"/>
            </w:pPr>
          </w:p>
        </w:tc>
        <w:tc>
          <w:tcPr>
            <w:tcW w:w="739" w:type="dxa"/>
            <w:shd w:val="clear" w:color="auto" w:fill="70AD47" w:themeFill="accent6"/>
            <w:vAlign w:val="center"/>
          </w:tcPr>
          <w:p w14:paraId="4B08618C"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18D" w14:textId="77777777" w:rsidR="006A71AB" w:rsidRDefault="006A71AB" w:rsidP="00AA69BE">
            <w:pPr>
              <w:pStyle w:val="ProductList-OfferingBody"/>
              <w:ind w:left="-113"/>
              <w:jc w:val="center"/>
            </w:pPr>
          </w:p>
        </w:tc>
        <w:tc>
          <w:tcPr>
            <w:tcW w:w="907" w:type="dxa"/>
            <w:shd w:val="clear" w:color="auto" w:fill="70AD47" w:themeFill="accent6"/>
            <w:vAlign w:val="center"/>
          </w:tcPr>
          <w:p w14:paraId="4B08618E"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6A71AB" w14:paraId="4B08619B" w14:textId="77777777" w:rsidTr="00956A68">
        <w:trPr>
          <w:cantSplit/>
          <w:tblHeader/>
        </w:trPr>
        <w:tc>
          <w:tcPr>
            <w:tcW w:w="3244" w:type="dxa"/>
            <w:tcBorders>
              <w:top w:val="dashSmallGap" w:sz="4" w:space="0" w:color="BFBFBF" w:themeColor="background1" w:themeShade="BF"/>
              <w:left w:val="nil"/>
              <w:bottom w:val="nil"/>
              <w:right w:val="nil"/>
            </w:tcBorders>
          </w:tcPr>
          <w:p w14:paraId="4B086190" w14:textId="77777777" w:rsidR="006A71AB" w:rsidRDefault="006A71AB" w:rsidP="00F907CD">
            <w:pPr>
              <w:pStyle w:val="ProductList-Offering2"/>
            </w:pPr>
            <w:bookmarkStart w:id="1286" w:name="_Toc391370863"/>
            <w:r>
              <w:t>OneDrive for Business mit Office Online G (Nutzer-AL)</w:t>
            </w:r>
            <w:bookmarkEnd w:id="1286"/>
            <w:r>
              <w:fldChar w:fldCharType="begin"/>
            </w:r>
            <w: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B086191" w14:textId="77777777" w:rsidR="006A71AB" w:rsidRDefault="006A71AB"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192" w14:textId="77777777" w:rsidR="006A71AB" w:rsidRDefault="006A71AB" w:rsidP="00AA69BE">
            <w:pPr>
              <w:pStyle w:val="ProductList-OfferingBody"/>
              <w:ind w:left="-113"/>
              <w:jc w:val="center"/>
            </w:pPr>
          </w:p>
        </w:tc>
        <w:tc>
          <w:tcPr>
            <w:tcW w:w="739" w:type="dxa"/>
            <w:shd w:val="clear" w:color="auto" w:fill="70AD47" w:themeFill="accent6"/>
            <w:vAlign w:val="center"/>
          </w:tcPr>
          <w:p w14:paraId="4B086193"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194" w14:textId="77777777" w:rsidR="006A71AB" w:rsidRDefault="006A71AB" w:rsidP="00AA69BE">
            <w:pPr>
              <w:pStyle w:val="ProductList-OfferingBody"/>
              <w:ind w:left="-113"/>
              <w:jc w:val="center"/>
            </w:pPr>
          </w:p>
        </w:tc>
        <w:tc>
          <w:tcPr>
            <w:tcW w:w="739" w:type="dxa"/>
            <w:shd w:val="clear" w:color="auto" w:fill="BFBFBF" w:themeFill="background1" w:themeFillShade="BF"/>
            <w:vAlign w:val="center"/>
          </w:tcPr>
          <w:p w14:paraId="4B086195" w14:textId="77777777" w:rsidR="006A71AB" w:rsidRDefault="006A71AB" w:rsidP="00AA69BE">
            <w:pPr>
              <w:pStyle w:val="ProductList-OfferingBody"/>
              <w:ind w:left="-113"/>
              <w:jc w:val="center"/>
            </w:pPr>
          </w:p>
        </w:tc>
        <w:tc>
          <w:tcPr>
            <w:tcW w:w="738" w:type="dxa"/>
            <w:shd w:val="clear" w:color="auto" w:fill="BFBFBF" w:themeFill="background1" w:themeFillShade="BF"/>
            <w:vAlign w:val="center"/>
          </w:tcPr>
          <w:p w14:paraId="4B086196" w14:textId="77777777" w:rsidR="006A71AB" w:rsidRDefault="006A71AB" w:rsidP="00AA69BE">
            <w:pPr>
              <w:pStyle w:val="ProductList-OfferingBody"/>
              <w:ind w:left="-113"/>
              <w:jc w:val="center"/>
            </w:pPr>
          </w:p>
        </w:tc>
        <w:tc>
          <w:tcPr>
            <w:tcW w:w="739" w:type="dxa"/>
            <w:shd w:val="clear" w:color="auto" w:fill="BFBFBF" w:themeFill="background1" w:themeFillShade="BF"/>
            <w:vAlign w:val="center"/>
          </w:tcPr>
          <w:p w14:paraId="4B086197" w14:textId="77777777" w:rsidR="006A71AB" w:rsidRDefault="006A71AB" w:rsidP="00AA69BE">
            <w:pPr>
              <w:pStyle w:val="ProductList-OfferingBody"/>
              <w:ind w:left="-113"/>
              <w:jc w:val="center"/>
            </w:pPr>
          </w:p>
        </w:tc>
        <w:tc>
          <w:tcPr>
            <w:tcW w:w="739" w:type="dxa"/>
            <w:shd w:val="clear" w:color="auto" w:fill="BFBFBF" w:themeFill="background1" w:themeFillShade="BF"/>
            <w:vAlign w:val="center"/>
          </w:tcPr>
          <w:p w14:paraId="4B086198" w14:textId="77777777" w:rsidR="006A71AB" w:rsidRDefault="006A71AB" w:rsidP="00AA69BE">
            <w:pPr>
              <w:pStyle w:val="ProductList-OfferingBody"/>
              <w:ind w:left="-113"/>
              <w:jc w:val="center"/>
            </w:pPr>
          </w:p>
        </w:tc>
        <w:tc>
          <w:tcPr>
            <w:tcW w:w="739" w:type="dxa"/>
            <w:shd w:val="clear" w:color="auto" w:fill="BFBFBF" w:themeFill="background1" w:themeFillShade="BF"/>
            <w:vAlign w:val="center"/>
          </w:tcPr>
          <w:p w14:paraId="4B086199" w14:textId="77777777" w:rsidR="006A71AB" w:rsidRDefault="006A71AB" w:rsidP="00AA69BE">
            <w:pPr>
              <w:pStyle w:val="ProductList-OfferingBody"/>
              <w:ind w:left="-113"/>
              <w:jc w:val="center"/>
            </w:pPr>
          </w:p>
        </w:tc>
        <w:tc>
          <w:tcPr>
            <w:tcW w:w="907" w:type="dxa"/>
            <w:shd w:val="clear" w:color="auto" w:fill="BFBFBF" w:themeFill="background1" w:themeFillShade="BF"/>
            <w:vAlign w:val="center"/>
          </w:tcPr>
          <w:p w14:paraId="4B08619A" w14:textId="77777777" w:rsidR="006A71AB" w:rsidRDefault="006A71AB" w:rsidP="00AA69BE">
            <w:pPr>
              <w:pStyle w:val="ProductList-OfferingBody"/>
              <w:ind w:left="-113"/>
              <w:jc w:val="center"/>
            </w:pPr>
          </w:p>
        </w:tc>
      </w:tr>
    </w:tbl>
    <w:p w14:paraId="4B08619C" w14:textId="77777777" w:rsidR="002C2D16" w:rsidRPr="00001778" w:rsidRDefault="002C2D16" w:rsidP="002C2D16">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4054"/>
        <w:gridCol w:w="3267"/>
      </w:tblGrid>
      <w:tr w:rsidR="002C2D16" w14:paraId="4B0861A2" w14:textId="77777777" w:rsidTr="00F907CD">
        <w:tc>
          <w:tcPr>
            <w:tcW w:w="3479" w:type="dxa"/>
          </w:tcPr>
          <w:p w14:paraId="4B08619D" w14:textId="77777777" w:rsidR="002C2D16" w:rsidRPr="00001778" w:rsidRDefault="002C2D16" w:rsidP="00AA69BE">
            <w:pPr>
              <w:pStyle w:val="ProductList-Body"/>
              <w:spacing w:before="20" w:after="20"/>
            </w:pPr>
            <w:r>
              <w:t>Zur Verringerung berechtigt:</w:t>
            </w:r>
            <w:r>
              <w:rPr>
                <w:b/>
              </w:rPr>
              <w:t xml:space="preserve"> Alle</w:t>
            </w:r>
          </w:p>
          <w:p w14:paraId="4B08619E" w14:textId="77777777" w:rsidR="002C2D16" w:rsidRDefault="002C2D16" w:rsidP="00AA69BE">
            <w:pPr>
              <w:pStyle w:val="ProductList-Body"/>
              <w:spacing w:before="20" w:after="20"/>
            </w:pPr>
            <w:r>
              <w:t xml:space="preserve">True Up-berechtigt: </w:t>
            </w:r>
            <w:r>
              <w:rPr>
                <w:b/>
              </w:rPr>
              <w:t>Alle</w:t>
            </w:r>
          </w:p>
        </w:tc>
        <w:tc>
          <w:tcPr>
            <w:tcW w:w="4054" w:type="dxa"/>
          </w:tcPr>
          <w:p w14:paraId="4B08619F" w14:textId="77777777" w:rsidR="002C2D16" w:rsidRPr="00001778" w:rsidRDefault="002C2D16" w:rsidP="00AA69BE">
            <w:pPr>
              <w:pStyle w:val="ProductList-Body"/>
              <w:spacing w:before="20" w:after="20"/>
            </w:pPr>
            <w:r>
              <w:t xml:space="preserve">Produkt-Pool: </w:t>
            </w:r>
            <w:r>
              <w:rPr>
                <w:b/>
              </w:rPr>
              <w:t>Server</w:t>
            </w:r>
          </w:p>
          <w:p w14:paraId="4B0861A0"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267" w:type="dxa"/>
          </w:tcPr>
          <w:p w14:paraId="4B0861A1" w14:textId="77777777" w:rsidR="002C2D16" w:rsidRPr="001C3EDC" w:rsidRDefault="002C2D16" w:rsidP="00AA69BE">
            <w:pPr>
              <w:pStyle w:val="ProductList-Body"/>
              <w:spacing w:before="20" w:after="20"/>
              <w:rPr>
                <w:b/>
              </w:rPr>
            </w:pPr>
          </w:p>
        </w:tc>
      </w:tr>
    </w:tbl>
    <w:p w14:paraId="4B0861A3" w14:textId="77777777" w:rsidR="00F907CD" w:rsidRPr="001C3EDC" w:rsidRDefault="00F907CD" w:rsidP="00AA69BE">
      <w:pPr>
        <w:pStyle w:val="ProductList-Body"/>
        <w:tabs>
          <w:tab w:val="clear" w:pos="158"/>
          <w:tab w:val="left" w:pos="3596"/>
          <w:tab w:val="left" w:pos="7650"/>
        </w:tabs>
        <w:spacing w:before="20" w:after="20"/>
        <w:ind w:left="117"/>
        <w:rPr>
          <w:b/>
        </w:rPr>
      </w:pPr>
      <w:r>
        <w:tab/>
      </w:r>
      <w:r>
        <w:tab/>
      </w:r>
    </w:p>
    <w:p w14:paraId="4B0861A4" w14:textId="77777777" w:rsidR="002C2D16" w:rsidRPr="00001778" w:rsidRDefault="002C2D16" w:rsidP="002C2D16">
      <w:pPr>
        <w:pStyle w:val="ProductList-Body"/>
        <w:shd w:val="clear" w:color="auto" w:fill="D9D9D9" w:themeFill="background1" w:themeFillShade="D9"/>
        <w:spacing w:before="120" w:after="120"/>
      </w:pPr>
      <w:r>
        <w:rPr>
          <w:b/>
        </w:rPr>
        <w:t>Zusätzliche Informationen</w:t>
      </w:r>
    </w:p>
    <w:p w14:paraId="4B0861A5" w14:textId="77777777" w:rsidR="002C2D16" w:rsidRPr="00001778" w:rsidRDefault="002C2D16" w:rsidP="002C2D16">
      <w:pPr>
        <w:pStyle w:val="ProductList-Body"/>
      </w:pPr>
      <w:r>
        <w:t xml:space="preserve">Weitere Informationen in Bezug auf Zusatzspeicher für OneDrive for Business finden Sie unter </w:t>
      </w:r>
      <w:hyperlink w:anchor="SharePointOnline" w:history="1">
        <w:r>
          <w:rPr>
            <w:rStyle w:val="Hyperlink"/>
          </w:rPr>
          <w:t>Office 365 Extra File Storage</w:t>
        </w:r>
      </w:hyperlink>
      <w:r>
        <w:t>.</w:t>
      </w:r>
    </w:p>
    <w:p w14:paraId="4B0861A6" w14:textId="77777777" w:rsidR="002C2D16" w:rsidRPr="00001778" w:rsidRDefault="00CD60C5" w:rsidP="002C2D16">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1A7" w14:textId="77777777" w:rsidR="00C22F1E" w:rsidRPr="00001778" w:rsidRDefault="002C2D16" w:rsidP="00C22F1E">
      <w:pPr>
        <w:pStyle w:val="ProductList-Offering2Heading"/>
        <w:outlineLvl w:val="2"/>
      </w:pPr>
      <w:r>
        <w:tab/>
      </w:r>
      <w:bookmarkStart w:id="1287" w:name="_Toc391370864"/>
      <w:r>
        <w:t>Power BI für Office 365</w:t>
      </w:r>
      <w:bookmarkEnd w:id="1280"/>
      <w:bookmarkEnd w:id="1281"/>
      <w:bookmarkEnd w:id="1282"/>
      <w:bookmarkEnd w:id="1287"/>
      <w:r>
        <w:fldChar w:fldCharType="begin"/>
      </w:r>
      <w:r>
        <w:instrText>XE "Power BI für Office 365"</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6A71AB" w14:paraId="4B0861B3" w14:textId="77777777" w:rsidTr="00956A68">
        <w:trPr>
          <w:cantSplit/>
          <w:tblHeader/>
        </w:trPr>
        <w:tc>
          <w:tcPr>
            <w:tcW w:w="3235" w:type="dxa"/>
            <w:tcBorders>
              <w:bottom w:val="nil"/>
            </w:tcBorders>
            <w:shd w:val="clear" w:color="auto" w:fill="00188F"/>
          </w:tcPr>
          <w:p w14:paraId="4B0861A8" w14:textId="77777777" w:rsidR="006A71AB" w:rsidRPr="00EE0836" w:rsidRDefault="006A71AB" w:rsidP="00AB64F8">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1A9" w14:textId="77777777" w:rsidR="006A71AB" w:rsidRPr="00EE0836" w:rsidRDefault="006A71AB" w:rsidP="00AB64F8">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1AA" w14:textId="77777777" w:rsidR="006A71AB" w:rsidRPr="00EE0836" w:rsidRDefault="006A71AB"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1AB"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1AC"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1AD"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1AE"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1AF"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1B0"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1B1"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07" w:type="dxa"/>
            <w:shd w:val="clear" w:color="auto" w:fill="00188F"/>
            <w:vAlign w:val="center"/>
          </w:tcPr>
          <w:p w14:paraId="4B0861B2"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C27D0E" w14:paraId="4B0861BF" w14:textId="77777777" w:rsidTr="00495FFA">
        <w:trPr>
          <w:cantSplit/>
          <w:tblHeader/>
        </w:trPr>
        <w:tc>
          <w:tcPr>
            <w:tcW w:w="3235" w:type="dxa"/>
            <w:tcBorders>
              <w:top w:val="nil"/>
              <w:left w:val="nil"/>
              <w:bottom w:val="dashSmallGap" w:sz="4" w:space="0" w:color="BFBFBF" w:themeColor="background1" w:themeShade="BF"/>
              <w:right w:val="nil"/>
            </w:tcBorders>
          </w:tcPr>
          <w:p w14:paraId="4B0861B4" w14:textId="77777777" w:rsidR="00C27D0E" w:rsidRDefault="00C27D0E" w:rsidP="002F0E74">
            <w:pPr>
              <w:pStyle w:val="ProductList-Offering2"/>
            </w:pPr>
            <w:bookmarkStart w:id="1288" w:name="_Toc379797372"/>
            <w:bookmarkStart w:id="1289" w:name="_Toc380513404"/>
            <w:bookmarkStart w:id="1290" w:name="_Toc380655454"/>
            <w:bookmarkStart w:id="1291" w:name="_Toc391370865"/>
            <w:r>
              <w:t>Power BI für Office 365</w:t>
            </w:r>
            <w:bookmarkEnd w:id="1288"/>
            <w:bookmarkEnd w:id="1289"/>
            <w:bookmarkEnd w:id="1290"/>
            <w:bookmarkEnd w:id="1291"/>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B0861B5" w14:textId="77777777" w:rsidR="00C27D0E" w:rsidRDefault="00C27D0E"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1B6" w14:textId="77777777" w:rsidR="00C27D0E" w:rsidRDefault="00C27D0E" w:rsidP="00AB64F8">
            <w:pPr>
              <w:pStyle w:val="ProductList-OfferingBody"/>
              <w:ind w:left="-113"/>
              <w:jc w:val="center"/>
            </w:pPr>
          </w:p>
        </w:tc>
        <w:tc>
          <w:tcPr>
            <w:tcW w:w="739" w:type="dxa"/>
            <w:shd w:val="clear" w:color="auto" w:fill="70AD47" w:themeFill="accent6"/>
            <w:vAlign w:val="center"/>
          </w:tcPr>
          <w:p w14:paraId="4B0861B7"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1B8" w14:textId="77777777" w:rsidR="00C27D0E" w:rsidRDefault="00C27D0E" w:rsidP="00AB64F8">
            <w:pPr>
              <w:pStyle w:val="ProductList-OfferingBody"/>
              <w:ind w:left="-113"/>
              <w:jc w:val="center"/>
            </w:pPr>
          </w:p>
        </w:tc>
        <w:tc>
          <w:tcPr>
            <w:tcW w:w="739" w:type="dxa"/>
            <w:shd w:val="clear" w:color="auto" w:fill="70AD47" w:themeFill="accent6"/>
            <w:vAlign w:val="center"/>
          </w:tcPr>
          <w:p w14:paraId="4B0861B9" w14:textId="77777777" w:rsidR="00C27D0E" w:rsidRDefault="00C27D0E" w:rsidP="00AB64F8">
            <w:pPr>
              <w:pStyle w:val="ProductList-OfferingBody"/>
              <w:ind w:left="-113"/>
              <w:jc w:val="center"/>
            </w:pPr>
          </w:p>
        </w:tc>
        <w:tc>
          <w:tcPr>
            <w:tcW w:w="738" w:type="dxa"/>
            <w:shd w:val="clear" w:color="auto" w:fill="BFBFBF" w:themeFill="background1" w:themeFillShade="BF"/>
            <w:vAlign w:val="center"/>
          </w:tcPr>
          <w:p w14:paraId="4B0861BA" w14:textId="77777777" w:rsidR="00C27D0E" w:rsidRDefault="00C27D0E" w:rsidP="00AB64F8">
            <w:pPr>
              <w:pStyle w:val="ProductList-OfferingBody"/>
              <w:ind w:left="-113"/>
              <w:jc w:val="center"/>
            </w:pPr>
          </w:p>
        </w:tc>
        <w:tc>
          <w:tcPr>
            <w:tcW w:w="739" w:type="dxa"/>
            <w:shd w:val="clear" w:color="auto" w:fill="70AD47" w:themeFill="accent6"/>
            <w:vAlign w:val="center"/>
          </w:tcPr>
          <w:p w14:paraId="4B0861BB" w14:textId="77777777" w:rsidR="00C27D0E" w:rsidRDefault="00C27D0E" w:rsidP="00495FFA">
            <w:pPr>
              <w:pStyle w:val="ProductList-OfferingBody"/>
              <w:ind w:left="-113"/>
              <w:jc w:val="center"/>
            </w:pP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Open-Lizenz und Open Value</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OF</w:t>
            </w:r>
            <w:r w:rsidRPr="006A71AB">
              <w:rPr>
                <w:szCs w:val="18"/>
              </w:rPr>
              <w:fldChar w:fldCharType="end"/>
            </w:r>
          </w:p>
        </w:tc>
        <w:tc>
          <w:tcPr>
            <w:tcW w:w="739" w:type="dxa"/>
            <w:shd w:val="clear" w:color="auto" w:fill="70AD47" w:themeFill="accent6"/>
            <w:vAlign w:val="center"/>
          </w:tcPr>
          <w:p w14:paraId="4B0861BC" w14:textId="77777777" w:rsidR="00C27D0E" w:rsidRDefault="00C27D0E" w:rsidP="00AB64F8">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B0861BD" w14:textId="77777777" w:rsidR="00C27D0E" w:rsidRDefault="00C27D0E" w:rsidP="00AB64F8">
            <w:pPr>
              <w:pStyle w:val="ProductList-OfferingBody"/>
              <w:ind w:left="-113"/>
              <w:jc w:val="center"/>
            </w:pPr>
          </w:p>
        </w:tc>
        <w:tc>
          <w:tcPr>
            <w:tcW w:w="907" w:type="dxa"/>
            <w:shd w:val="clear" w:color="auto" w:fill="70AD47" w:themeFill="accent6"/>
          </w:tcPr>
          <w:p w14:paraId="4B0861BE"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Zusätzliches Produkt</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color w:val="1F497D"/>
                <w:sz w:val="16"/>
                <w:szCs w:val="16"/>
              </w:rPr>
              <w:t xml:space="preserve"> </w:t>
            </w:r>
            <w:r w:rsidRPr="00C27D0E">
              <w:rPr>
                <w:sz w:val="16"/>
                <w:szCs w:val="16"/>
              </w:rPr>
              <w:t>A</w:t>
            </w:r>
            <w:r w:rsidRPr="00C27D0E">
              <w:rPr>
                <w:sz w:val="16"/>
                <w:szCs w:val="16"/>
              </w:rPr>
              <w:fldChar w:fldCharType="end"/>
            </w:r>
          </w:p>
        </w:tc>
      </w:tr>
      <w:tr w:rsidR="00C27D0E" w14:paraId="4B0861CB" w14:textId="77777777" w:rsidTr="00495FFA">
        <w:trPr>
          <w:cantSplit/>
          <w:tblHeader/>
        </w:trPr>
        <w:tc>
          <w:tcPr>
            <w:tcW w:w="3235" w:type="dxa"/>
            <w:tcBorders>
              <w:top w:val="dashSmallGap" w:sz="4" w:space="0" w:color="BFBFBF" w:themeColor="background1" w:themeShade="BF"/>
              <w:left w:val="nil"/>
              <w:bottom w:val="nil"/>
              <w:right w:val="nil"/>
            </w:tcBorders>
          </w:tcPr>
          <w:p w14:paraId="4B0861C0" w14:textId="77777777" w:rsidR="00C27D0E" w:rsidRDefault="00C27D0E" w:rsidP="002F0E74">
            <w:pPr>
              <w:pStyle w:val="ProductList-Offering2"/>
            </w:pPr>
            <w:bookmarkStart w:id="1292" w:name="_Toc379797373"/>
            <w:bookmarkStart w:id="1293" w:name="_Toc380513405"/>
            <w:bookmarkStart w:id="1294" w:name="_Toc380655455"/>
            <w:bookmarkStart w:id="1295" w:name="_Toc391370866"/>
            <w:r>
              <w:t>Power BI für Office 365</w:t>
            </w:r>
            <w:r>
              <w:fldChar w:fldCharType="begin"/>
            </w:r>
            <w:r>
              <w:instrText>XE "Power BI für Office 365"</w:instrText>
            </w:r>
            <w:r>
              <w:fldChar w:fldCharType="end"/>
            </w:r>
            <w:r>
              <w:t xml:space="preserve"> A</w:t>
            </w:r>
            <w:bookmarkEnd w:id="1292"/>
            <w:bookmarkEnd w:id="1293"/>
            <w:bookmarkEnd w:id="1294"/>
            <w:bookmarkEnd w:id="1295"/>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B0861C1" w14:textId="77777777" w:rsidR="00C27D0E" w:rsidRDefault="00C27D0E"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B0861C2" w14:textId="77777777" w:rsidR="00C27D0E" w:rsidRDefault="00C27D0E" w:rsidP="00AB64F8">
            <w:pPr>
              <w:pStyle w:val="ProductList-OfferingBody"/>
              <w:ind w:left="-113"/>
              <w:jc w:val="center"/>
            </w:pPr>
            <w:r>
              <w:t>1</w:t>
            </w:r>
          </w:p>
        </w:tc>
        <w:tc>
          <w:tcPr>
            <w:tcW w:w="739" w:type="dxa"/>
            <w:shd w:val="clear" w:color="auto" w:fill="70AD47" w:themeFill="accent6"/>
            <w:vAlign w:val="center"/>
          </w:tcPr>
          <w:p w14:paraId="4B0861C3" w14:textId="77777777" w:rsidR="00C27D0E" w:rsidRDefault="00C27D0E" w:rsidP="00AB64F8">
            <w:pPr>
              <w:pStyle w:val="ProductList-OfferingBody"/>
              <w:ind w:left="-113"/>
              <w:jc w:val="center"/>
            </w:pPr>
          </w:p>
        </w:tc>
        <w:tc>
          <w:tcPr>
            <w:tcW w:w="739" w:type="dxa"/>
            <w:shd w:val="clear" w:color="auto" w:fill="70AD47" w:themeFill="accent6"/>
            <w:vAlign w:val="center"/>
          </w:tcPr>
          <w:p w14:paraId="4B0861C4" w14:textId="77777777" w:rsidR="00C27D0E" w:rsidRDefault="00C27D0E" w:rsidP="00AB64F8">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B0861C5" w14:textId="77777777" w:rsidR="00C27D0E" w:rsidRDefault="00C27D0E" w:rsidP="00AB64F8">
            <w:pPr>
              <w:pStyle w:val="ProductList-OfferingBody"/>
              <w:ind w:left="-113"/>
              <w:jc w:val="center"/>
            </w:pPr>
          </w:p>
        </w:tc>
        <w:tc>
          <w:tcPr>
            <w:tcW w:w="738" w:type="dxa"/>
            <w:shd w:val="clear" w:color="auto" w:fill="BFBFBF" w:themeFill="background1" w:themeFillShade="BF"/>
            <w:vAlign w:val="center"/>
          </w:tcPr>
          <w:p w14:paraId="4B0861C6" w14:textId="77777777" w:rsidR="00C27D0E" w:rsidRDefault="00C27D0E" w:rsidP="00AB64F8">
            <w:pPr>
              <w:pStyle w:val="ProductList-OfferingBody"/>
              <w:ind w:left="-113"/>
              <w:jc w:val="center"/>
            </w:pPr>
          </w:p>
        </w:tc>
        <w:tc>
          <w:tcPr>
            <w:tcW w:w="739" w:type="dxa"/>
            <w:shd w:val="clear" w:color="auto" w:fill="70AD47" w:themeFill="accent6"/>
            <w:vAlign w:val="center"/>
          </w:tcPr>
          <w:p w14:paraId="4B0861C7" w14:textId="77777777" w:rsidR="00C27D0E" w:rsidRDefault="00C27D0E" w:rsidP="00495FFA">
            <w:pPr>
              <w:pStyle w:val="ProductList-OfferingBody"/>
              <w:ind w:left="-113"/>
              <w:jc w:val="center"/>
            </w:pP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Open-Lizenz und Open Value</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OF</w:t>
            </w:r>
            <w:r w:rsidRPr="006A71AB">
              <w:rPr>
                <w:szCs w:val="18"/>
              </w:rPr>
              <w:fldChar w:fldCharType="end"/>
            </w:r>
          </w:p>
        </w:tc>
        <w:tc>
          <w:tcPr>
            <w:tcW w:w="739" w:type="dxa"/>
            <w:shd w:val="clear" w:color="auto" w:fill="BFBFBF" w:themeFill="background1" w:themeFillShade="BF"/>
            <w:vAlign w:val="center"/>
          </w:tcPr>
          <w:p w14:paraId="4B0861C8" w14:textId="77777777" w:rsidR="00C27D0E" w:rsidRDefault="00C27D0E" w:rsidP="00AB64F8">
            <w:pPr>
              <w:pStyle w:val="ProductList-OfferingBody"/>
              <w:ind w:left="-113"/>
              <w:jc w:val="center"/>
            </w:pPr>
          </w:p>
        </w:tc>
        <w:tc>
          <w:tcPr>
            <w:tcW w:w="739" w:type="dxa"/>
            <w:shd w:val="clear" w:color="auto" w:fill="BFBFBF" w:themeFill="background1" w:themeFillShade="BF"/>
            <w:vAlign w:val="center"/>
          </w:tcPr>
          <w:p w14:paraId="4B0861C9" w14:textId="77777777" w:rsidR="00C27D0E" w:rsidRDefault="00C27D0E" w:rsidP="00AB64F8">
            <w:pPr>
              <w:pStyle w:val="ProductList-OfferingBody"/>
              <w:ind w:left="-113"/>
              <w:jc w:val="center"/>
            </w:pPr>
          </w:p>
        </w:tc>
        <w:tc>
          <w:tcPr>
            <w:tcW w:w="907" w:type="dxa"/>
            <w:shd w:val="clear" w:color="auto" w:fill="70AD47" w:themeFill="accent6"/>
          </w:tcPr>
          <w:p w14:paraId="4B0861CA"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Zusätzliches Produkt</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color w:val="1F497D"/>
                <w:sz w:val="16"/>
                <w:szCs w:val="16"/>
              </w:rPr>
              <w:t xml:space="preserve"> </w:t>
            </w:r>
            <w:r w:rsidRPr="00C27D0E">
              <w:rPr>
                <w:sz w:val="16"/>
                <w:szCs w:val="16"/>
              </w:rPr>
              <w:t>A</w:t>
            </w:r>
            <w:r w:rsidRPr="00C27D0E">
              <w:rPr>
                <w:sz w:val="16"/>
                <w:szCs w:val="16"/>
              </w:rPr>
              <w:fldChar w:fldCharType="end"/>
            </w:r>
          </w:p>
        </w:tc>
      </w:tr>
    </w:tbl>
    <w:p w14:paraId="4B0861CC" w14:textId="77777777" w:rsidR="00C22F1E" w:rsidRPr="00001778" w:rsidRDefault="00C22F1E" w:rsidP="00C22F1E">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C22F1E" w14:paraId="4B0861D1" w14:textId="77777777" w:rsidTr="00F907CD">
        <w:tc>
          <w:tcPr>
            <w:tcW w:w="3479" w:type="dxa"/>
          </w:tcPr>
          <w:p w14:paraId="4B0861CD" w14:textId="77777777" w:rsidR="008761C7" w:rsidRPr="00001778" w:rsidRDefault="008761C7" w:rsidP="00AB64F8">
            <w:pPr>
              <w:pStyle w:val="ProductList-Body"/>
              <w:spacing w:before="20" w:after="20"/>
            </w:pPr>
            <w:r>
              <w:t>Zur Verringerung berechtigt:</w:t>
            </w:r>
            <w:r>
              <w:rPr>
                <w:b/>
              </w:rPr>
              <w:t xml:space="preserve"> Alle</w:t>
            </w:r>
          </w:p>
          <w:p w14:paraId="4B0861CE" w14:textId="77777777" w:rsidR="00C22F1E" w:rsidRDefault="008761C7" w:rsidP="00AB64F8">
            <w:pPr>
              <w:pStyle w:val="ProductList-Body"/>
              <w:spacing w:before="20" w:after="20"/>
            </w:pPr>
            <w:r>
              <w:t xml:space="preserve">True Up-berechtigt: </w:t>
            </w:r>
            <w:r>
              <w:rPr>
                <w:b/>
              </w:rPr>
              <w:t>Alle</w:t>
            </w:r>
          </w:p>
        </w:tc>
        <w:tc>
          <w:tcPr>
            <w:tcW w:w="3597" w:type="dxa"/>
          </w:tcPr>
          <w:p w14:paraId="4B0861CF" w14:textId="77777777" w:rsidR="00C22F1E" w:rsidRPr="001C3EDC" w:rsidRDefault="00C22F1E" w:rsidP="00AB64F8">
            <w:pPr>
              <w:pStyle w:val="ProductList-Body"/>
              <w:spacing w:before="20" w:after="20"/>
              <w:rPr>
                <w:b/>
              </w:rPr>
            </w:pPr>
            <w:r>
              <w:t xml:space="preserve">Produkt-Pool: </w:t>
            </w:r>
            <w:r>
              <w:rPr>
                <w:b/>
              </w:rPr>
              <w:t>Server</w:t>
            </w:r>
          </w:p>
        </w:tc>
        <w:tc>
          <w:tcPr>
            <w:tcW w:w="3597" w:type="dxa"/>
          </w:tcPr>
          <w:p w14:paraId="4B0861D0" w14:textId="77777777" w:rsidR="00C22F1E" w:rsidRPr="001C3EDC" w:rsidRDefault="00C22F1E" w:rsidP="00AB64F8">
            <w:pPr>
              <w:pStyle w:val="ProductList-Body"/>
              <w:spacing w:before="20" w:after="20"/>
              <w:rPr>
                <w:b/>
              </w:rPr>
            </w:pPr>
          </w:p>
        </w:tc>
      </w:tr>
    </w:tbl>
    <w:p w14:paraId="4B0861D2" w14:textId="77777777" w:rsidR="00C22F1E" w:rsidRPr="00001778" w:rsidRDefault="00CD60C5" w:rsidP="00C22F1E">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1D3" w14:textId="77777777" w:rsidR="00EE40B5" w:rsidRPr="00001778" w:rsidRDefault="006E3B3F" w:rsidP="00680B4D">
      <w:pPr>
        <w:pStyle w:val="ProductList-Offering2Heading"/>
        <w:outlineLvl w:val="2"/>
      </w:pPr>
      <w:bookmarkStart w:id="1296" w:name="_Toc379797374"/>
      <w:bookmarkStart w:id="1297" w:name="_Toc380513406"/>
      <w:bookmarkStart w:id="1298" w:name="_Toc380655456"/>
      <w:r>
        <w:tab/>
      </w:r>
      <w:bookmarkStart w:id="1299" w:name="_Toc391370867"/>
      <w:r>
        <w:t>Project Online</w:t>
      </w:r>
      <w:bookmarkEnd w:id="1283"/>
      <w:bookmarkEnd w:id="1284"/>
      <w:bookmarkEnd w:id="1296"/>
      <w:bookmarkEnd w:id="1297"/>
      <w:bookmarkEnd w:id="1298"/>
      <w:bookmarkEnd w:id="1299"/>
      <w:r>
        <w:fldChar w:fldCharType="begin"/>
      </w:r>
      <w:r>
        <w:instrText>XE "Project Online"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22"/>
      </w:tblGrid>
      <w:tr w:rsidR="006A71AB" w14:paraId="4B0861DF" w14:textId="77777777" w:rsidTr="00956A68">
        <w:trPr>
          <w:cantSplit/>
          <w:tblHeader/>
        </w:trPr>
        <w:tc>
          <w:tcPr>
            <w:tcW w:w="3220" w:type="dxa"/>
            <w:tcBorders>
              <w:bottom w:val="nil"/>
            </w:tcBorders>
            <w:shd w:val="clear" w:color="auto" w:fill="00188F"/>
          </w:tcPr>
          <w:p w14:paraId="4B0861D4" w14:textId="77777777" w:rsidR="006A71AB" w:rsidRPr="00EE0836" w:rsidRDefault="006A71A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1D5" w14:textId="77777777" w:rsidR="006A71AB" w:rsidRPr="00EE0836" w:rsidRDefault="006A71A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1D6" w14:textId="77777777" w:rsidR="006A71AB" w:rsidRPr="00EE0836" w:rsidRDefault="006A71AB"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1D7"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1D8"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1D9"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1DA"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1DB"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1DC"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1DD"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22" w:type="dxa"/>
            <w:shd w:val="clear" w:color="auto" w:fill="00188F"/>
            <w:vAlign w:val="center"/>
          </w:tcPr>
          <w:p w14:paraId="4B0861DE" w14:textId="77777777" w:rsidR="006A71AB" w:rsidRPr="002E5C74" w:rsidRDefault="006A71AB"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6A71AB" w14:paraId="4B0861EB" w14:textId="77777777" w:rsidTr="00956A68">
        <w:trPr>
          <w:cantSplit/>
          <w:tblHeader/>
        </w:trPr>
        <w:tc>
          <w:tcPr>
            <w:tcW w:w="3220" w:type="dxa"/>
            <w:tcBorders>
              <w:top w:val="nil"/>
              <w:left w:val="nil"/>
              <w:bottom w:val="dashSmallGap" w:sz="4" w:space="0" w:color="BFBFBF" w:themeColor="background1" w:themeShade="BF"/>
              <w:right w:val="nil"/>
            </w:tcBorders>
          </w:tcPr>
          <w:p w14:paraId="4B0861E0" w14:textId="77777777" w:rsidR="006A71AB" w:rsidRDefault="006A71AB" w:rsidP="002F0E74">
            <w:pPr>
              <w:pStyle w:val="ProductList-Offering2"/>
            </w:pPr>
            <w:bookmarkStart w:id="1300" w:name="_Toc379797375"/>
            <w:bookmarkStart w:id="1301" w:name="_Toc380513407"/>
            <w:bookmarkStart w:id="1302" w:name="_Toc380655457"/>
            <w:bookmarkStart w:id="1303" w:name="_Toc391370868"/>
            <w:r>
              <w:t>Project Online</w:t>
            </w:r>
            <w:bookmarkEnd w:id="1300"/>
            <w:bookmarkEnd w:id="1301"/>
            <w:bookmarkEnd w:id="1302"/>
            <w:bookmarkEnd w:id="1303"/>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B0861E1" w14:textId="77777777" w:rsidR="006A71AB" w:rsidRDefault="006A71A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1E2" w14:textId="77777777" w:rsidR="006A71AB" w:rsidRDefault="006A71AB" w:rsidP="00C4636F">
            <w:pPr>
              <w:pStyle w:val="ProductList-OfferingBody"/>
              <w:ind w:left="-113"/>
              <w:jc w:val="center"/>
            </w:pPr>
          </w:p>
        </w:tc>
        <w:tc>
          <w:tcPr>
            <w:tcW w:w="739" w:type="dxa"/>
            <w:shd w:val="clear" w:color="auto" w:fill="70AD47" w:themeFill="accent6"/>
            <w:vAlign w:val="center"/>
          </w:tcPr>
          <w:p w14:paraId="4B0861E3"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1E4" w14:textId="77777777" w:rsidR="006A71AB" w:rsidRDefault="006A71AB" w:rsidP="00C4636F">
            <w:pPr>
              <w:pStyle w:val="ProductList-OfferingBody"/>
              <w:ind w:left="-113"/>
              <w:jc w:val="center"/>
            </w:pPr>
          </w:p>
        </w:tc>
        <w:tc>
          <w:tcPr>
            <w:tcW w:w="739" w:type="dxa"/>
            <w:shd w:val="clear" w:color="auto" w:fill="70AD47" w:themeFill="accent6"/>
            <w:vAlign w:val="center"/>
          </w:tcPr>
          <w:p w14:paraId="4B0861E5" w14:textId="77777777" w:rsidR="006A71AB" w:rsidRDefault="006A71AB" w:rsidP="00C4636F">
            <w:pPr>
              <w:pStyle w:val="ProductList-OfferingBody"/>
              <w:ind w:left="-113"/>
              <w:jc w:val="center"/>
            </w:pPr>
          </w:p>
        </w:tc>
        <w:tc>
          <w:tcPr>
            <w:tcW w:w="738" w:type="dxa"/>
            <w:shd w:val="clear" w:color="auto" w:fill="BFBFBF" w:themeFill="background1" w:themeFillShade="BF"/>
            <w:vAlign w:val="center"/>
          </w:tcPr>
          <w:p w14:paraId="4B0861E6" w14:textId="77777777" w:rsidR="006A71AB" w:rsidRDefault="006A71AB" w:rsidP="00C4636F">
            <w:pPr>
              <w:pStyle w:val="ProductList-OfferingBody"/>
              <w:ind w:left="-113"/>
              <w:jc w:val="center"/>
            </w:pPr>
          </w:p>
        </w:tc>
        <w:tc>
          <w:tcPr>
            <w:tcW w:w="739" w:type="dxa"/>
            <w:shd w:val="clear" w:color="auto" w:fill="70AD47" w:themeFill="accent6"/>
            <w:vAlign w:val="center"/>
          </w:tcPr>
          <w:p w14:paraId="4B0861E7" w14:textId="77777777" w:rsidR="006A71AB" w:rsidRPr="006A71AB" w:rsidRDefault="006A71AB" w:rsidP="00C4636F">
            <w:pPr>
              <w:pStyle w:val="ProductList-OfferingBody"/>
              <w:ind w:left="-113"/>
              <w:jc w:val="center"/>
            </w:pP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Open-Lizenz und Open Value</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OF</w:t>
            </w:r>
            <w:r w:rsidRPr="006A71AB">
              <w:rPr>
                <w:szCs w:val="18"/>
              </w:rPr>
              <w:fldChar w:fldCharType="end"/>
            </w:r>
          </w:p>
        </w:tc>
        <w:tc>
          <w:tcPr>
            <w:tcW w:w="739" w:type="dxa"/>
            <w:shd w:val="clear" w:color="auto" w:fill="70AD47" w:themeFill="accent6"/>
            <w:vAlign w:val="center"/>
          </w:tcPr>
          <w:p w14:paraId="4B0861E8" w14:textId="77777777" w:rsidR="006A71AB" w:rsidRPr="00F868F9" w:rsidRDefault="00F868F9" w:rsidP="00C4636F">
            <w:pPr>
              <w:pStyle w:val="ProductList-OfferingBody"/>
              <w:ind w:left="-113"/>
              <w:jc w:val="center"/>
            </w:pPr>
            <w:r w:rsidRPr="00F868F9">
              <w:rPr>
                <w:spacing w:val="-2"/>
                <w:szCs w:val="18"/>
              </w:rPr>
              <w:fldChar w:fldCharType="begin"/>
            </w:r>
            <w:r w:rsidRPr="00F868F9">
              <w:rPr>
                <w:spacing w:val="-2"/>
                <w:szCs w:val="18"/>
              </w:rPr>
              <w:instrText xml:space="preserve"> </w:instrText>
            </w:r>
            <w:r w:rsidRPr="00F868F9">
              <w:rPr>
                <w:color w:val="1F497D"/>
                <w:spacing w:val="-2"/>
                <w:szCs w:val="18"/>
              </w:rPr>
              <w:instrText>AutoTextList  \s NoStyle \t “</w:instrText>
            </w:r>
            <w:r w:rsidRPr="00F868F9">
              <w:rPr>
                <w:spacing w:val="-2"/>
                <w:szCs w:val="18"/>
              </w:rPr>
              <w:instrText>Nicht organisationsweite Produkte in Open Value</w:instrText>
            </w:r>
            <w:r w:rsidRPr="00F868F9">
              <w:rPr>
                <w:color w:val="1F497D"/>
                <w:spacing w:val="-2"/>
                <w:szCs w:val="18"/>
              </w:rPr>
              <w:instrText>”</w:instrText>
            </w:r>
            <w:r w:rsidRPr="00F868F9">
              <w:rPr>
                <w:spacing w:val="-2"/>
                <w:szCs w:val="18"/>
              </w:rPr>
              <w:instrText xml:space="preserve"> </w:instrText>
            </w:r>
            <w:r w:rsidRPr="00F868F9">
              <w:rPr>
                <w:spacing w:val="-2"/>
                <w:szCs w:val="18"/>
              </w:rPr>
              <w:fldChar w:fldCharType="separate"/>
            </w:r>
            <w:r w:rsidRPr="00F868F9">
              <w:rPr>
                <w:color w:val="1F497D"/>
                <w:spacing w:val="-2"/>
                <w:szCs w:val="18"/>
              </w:rPr>
              <w:t xml:space="preserve"> </w:t>
            </w:r>
            <w:r w:rsidRPr="00F868F9">
              <w:rPr>
                <w:spacing w:val="-2"/>
                <w:szCs w:val="18"/>
              </w:rPr>
              <w:t>P</w:t>
            </w:r>
            <w:r w:rsidRPr="00F868F9">
              <w:rPr>
                <w:spacing w:val="-2"/>
                <w:szCs w:val="18"/>
              </w:rPr>
              <w:fldChar w:fldCharType="end"/>
            </w:r>
          </w:p>
        </w:tc>
        <w:tc>
          <w:tcPr>
            <w:tcW w:w="739" w:type="dxa"/>
            <w:shd w:val="clear" w:color="auto" w:fill="BFBFBF" w:themeFill="background1" w:themeFillShade="BF"/>
            <w:vAlign w:val="center"/>
          </w:tcPr>
          <w:p w14:paraId="4B0861E9" w14:textId="77777777" w:rsidR="006A71AB" w:rsidRDefault="006A71AB" w:rsidP="00C4636F">
            <w:pPr>
              <w:pStyle w:val="ProductList-OfferingBody"/>
              <w:ind w:left="-113"/>
              <w:jc w:val="center"/>
            </w:pPr>
          </w:p>
        </w:tc>
        <w:tc>
          <w:tcPr>
            <w:tcW w:w="922" w:type="dxa"/>
            <w:shd w:val="clear" w:color="auto" w:fill="70AD47" w:themeFill="accent6"/>
            <w:vAlign w:val="center"/>
          </w:tcPr>
          <w:p w14:paraId="4B0861EA"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6A71AB" w14:paraId="4B0861F7" w14:textId="77777777" w:rsidTr="00956A68">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4B0861EC" w14:textId="77777777" w:rsidR="006A71AB" w:rsidRDefault="006A71AB" w:rsidP="002F0E74">
            <w:pPr>
              <w:pStyle w:val="ProductList-Offering2"/>
            </w:pPr>
            <w:bookmarkStart w:id="1304" w:name="_Toc379797376"/>
            <w:bookmarkStart w:id="1305" w:name="_Toc380513408"/>
            <w:bookmarkStart w:id="1306" w:name="_Toc380655458"/>
            <w:bookmarkStart w:id="1307" w:name="_Toc391370869"/>
            <w:r>
              <w:t>Project Online</w:t>
            </w:r>
            <w:r>
              <w:fldChar w:fldCharType="begin"/>
            </w:r>
            <w:r>
              <w:instrText>XE "Project Online"</w:instrText>
            </w:r>
            <w:r>
              <w:fldChar w:fldCharType="end"/>
            </w:r>
            <w:r>
              <w:t xml:space="preserve"> A</w:t>
            </w:r>
            <w:bookmarkEnd w:id="1304"/>
            <w:bookmarkEnd w:id="1305"/>
            <w:bookmarkEnd w:id="1306"/>
            <w:bookmarkEnd w:id="1307"/>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61ED" w14:textId="77777777" w:rsidR="006A71AB" w:rsidRDefault="006A71A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B0861EE" w14:textId="77777777" w:rsidR="006A71AB" w:rsidRDefault="006A71AB" w:rsidP="00C4636F">
            <w:pPr>
              <w:pStyle w:val="ProductList-OfferingBody"/>
              <w:ind w:left="-113"/>
              <w:jc w:val="center"/>
            </w:pPr>
            <w:r>
              <w:t>1</w:t>
            </w:r>
          </w:p>
        </w:tc>
        <w:tc>
          <w:tcPr>
            <w:tcW w:w="739" w:type="dxa"/>
            <w:shd w:val="clear" w:color="auto" w:fill="70AD47" w:themeFill="accent6"/>
            <w:vAlign w:val="center"/>
          </w:tcPr>
          <w:p w14:paraId="4B0861EF" w14:textId="77777777" w:rsidR="006A71AB" w:rsidRDefault="006A71AB" w:rsidP="00C4636F">
            <w:pPr>
              <w:pStyle w:val="ProductList-OfferingBody"/>
              <w:ind w:left="-113"/>
              <w:jc w:val="center"/>
            </w:pPr>
          </w:p>
        </w:tc>
        <w:tc>
          <w:tcPr>
            <w:tcW w:w="739" w:type="dxa"/>
            <w:shd w:val="clear" w:color="auto" w:fill="70AD47" w:themeFill="accent6"/>
            <w:vAlign w:val="center"/>
          </w:tcPr>
          <w:p w14:paraId="4B0861F0" w14:textId="77777777" w:rsidR="006A71AB" w:rsidRPr="006A71AB" w:rsidRDefault="006A71AB" w:rsidP="00C4636F">
            <w:pPr>
              <w:pStyle w:val="ProductList-OfferingBody"/>
              <w:ind w:left="-113"/>
              <w:jc w:val="center"/>
            </w:pP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Zusätzliches Produkt (nur OVS-ES)</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AV</w:t>
            </w:r>
            <w:r w:rsidRPr="006A71AB">
              <w:rPr>
                <w:szCs w:val="18"/>
              </w:rPr>
              <w:fldChar w:fldCharType="end"/>
            </w:r>
            <w:r w:rsidRPr="006A71AB">
              <w:t>,</w:t>
            </w: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Studentenangebot (nur EES)</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SE</w:t>
            </w:r>
            <w:r w:rsidRPr="006A71AB">
              <w:rPr>
                <w:szCs w:val="18"/>
              </w:rPr>
              <w:fldChar w:fldCharType="end"/>
            </w:r>
          </w:p>
        </w:tc>
        <w:tc>
          <w:tcPr>
            <w:tcW w:w="739" w:type="dxa"/>
            <w:shd w:val="clear" w:color="auto" w:fill="BFBFBF" w:themeFill="background1" w:themeFillShade="BF"/>
            <w:vAlign w:val="center"/>
          </w:tcPr>
          <w:p w14:paraId="4B0861F1" w14:textId="77777777" w:rsidR="006A71AB" w:rsidRDefault="006A71AB" w:rsidP="00C4636F">
            <w:pPr>
              <w:pStyle w:val="ProductList-OfferingBody"/>
              <w:ind w:left="-113"/>
              <w:jc w:val="center"/>
            </w:pPr>
          </w:p>
        </w:tc>
        <w:tc>
          <w:tcPr>
            <w:tcW w:w="738" w:type="dxa"/>
            <w:shd w:val="clear" w:color="auto" w:fill="BFBFBF" w:themeFill="background1" w:themeFillShade="BF"/>
            <w:vAlign w:val="center"/>
          </w:tcPr>
          <w:p w14:paraId="4B0861F2" w14:textId="77777777" w:rsidR="006A71AB" w:rsidRDefault="006A71AB" w:rsidP="00C4636F">
            <w:pPr>
              <w:pStyle w:val="ProductList-OfferingBody"/>
              <w:ind w:left="-113"/>
              <w:jc w:val="center"/>
            </w:pPr>
          </w:p>
        </w:tc>
        <w:tc>
          <w:tcPr>
            <w:tcW w:w="739" w:type="dxa"/>
            <w:shd w:val="clear" w:color="auto" w:fill="70AD47" w:themeFill="accent6"/>
            <w:vAlign w:val="center"/>
          </w:tcPr>
          <w:p w14:paraId="4B0861F3" w14:textId="77777777" w:rsidR="006A71AB" w:rsidRDefault="006A71AB" w:rsidP="00C4636F">
            <w:pPr>
              <w:pStyle w:val="ProductList-OfferingBody"/>
              <w:ind w:left="-113"/>
              <w:jc w:val="center"/>
            </w:pP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Open-Lizenz und Open Value</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OF</w:t>
            </w:r>
            <w:r w:rsidRPr="006A71AB">
              <w:rPr>
                <w:szCs w:val="18"/>
              </w:rPr>
              <w:fldChar w:fldCharType="end"/>
            </w:r>
          </w:p>
        </w:tc>
        <w:tc>
          <w:tcPr>
            <w:tcW w:w="739" w:type="dxa"/>
            <w:shd w:val="clear" w:color="auto" w:fill="BFBFBF" w:themeFill="background1" w:themeFillShade="BF"/>
            <w:vAlign w:val="center"/>
          </w:tcPr>
          <w:p w14:paraId="4B0861F4" w14:textId="77777777" w:rsidR="006A71AB" w:rsidRDefault="006A71AB" w:rsidP="00C4636F">
            <w:pPr>
              <w:pStyle w:val="ProductList-OfferingBody"/>
              <w:ind w:left="-113"/>
              <w:jc w:val="center"/>
            </w:pPr>
          </w:p>
        </w:tc>
        <w:tc>
          <w:tcPr>
            <w:tcW w:w="739" w:type="dxa"/>
            <w:shd w:val="clear" w:color="auto" w:fill="BFBFBF" w:themeFill="background1" w:themeFillShade="BF"/>
            <w:vAlign w:val="center"/>
          </w:tcPr>
          <w:p w14:paraId="4B0861F5" w14:textId="77777777" w:rsidR="006A71AB" w:rsidRDefault="006A71AB" w:rsidP="00C4636F">
            <w:pPr>
              <w:pStyle w:val="ProductList-OfferingBody"/>
              <w:ind w:left="-113"/>
              <w:jc w:val="center"/>
            </w:pPr>
          </w:p>
        </w:tc>
        <w:tc>
          <w:tcPr>
            <w:tcW w:w="922" w:type="dxa"/>
            <w:shd w:val="clear" w:color="auto" w:fill="70AD47" w:themeFill="accent6"/>
            <w:vAlign w:val="center"/>
          </w:tcPr>
          <w:p w14:paraId="4B0861F6"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F868F9" w14:paraId="4B086203" w14:textId="77777777" w:rsidTr="00956A68">
        <w:trPr>
          <w:cantSplit/>
          <w:tblHeader/>
        </w:trPr>
        <w:tc>
          <w:tcPr>
            <w:tcW w:w="3220" w:type="dxa"/>
            <w:tcBorders>
              <w:top w:val="dashSmallGap" w:sz="4" w:space="0" w:color="BFBFBF" w:themeColor="background1" w:themeShade="BF"/>
              <w:left w:val="nil"/>
              <w:bottom w:val="nil"/>
              <w:right w:val="nil"/>
            </w:tcBorders>
          </w:tcPr>
          <w:p w14:paraId="4B0861F8" w14:textId="77777777" w:rsidR="00F868F9" w:rsidRDefault="00F868F9" w:rsidP="001838D6">
            <w:pPr>
              <w:pStyle w:val="ProductList-Offering2"/>
            </w:pPr>
            <w:bookmarkStart w:id="1308" w:name="_Toc391370870"/>
            <w:r>
              <w:t>Project Lite</w:t>
            </w:r>
            <w:bookmarkEnd w:id="1308"/>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B0861F9" w14:textId="77777777" w:rsidR="00F868F9" w:rsidRDefault="00F868F9"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1FA" w14:textId="77777777" w:rsidR="00F868F9" w:rsidRDefault="00F868F9" w:rsidP="001838D6">
            <w:pPr>
              <w:pStyle w:val="ProductList-OfferingBody"/>
              <w:ind w:left="-113"/>
              <w:jc w:val="center"/>
            </w:pPr>
          </w:p>
        </w:tc>
        <w:tc>
          <w:tcPr>
            <w:tcW w:w="739" w:type="dxa"/>
            <w:shd w:val="clear" w:color="auto" w:fill="70AD47" w:themeFill="accent6"/>
            <w:vAlign w:val="center"/>
          </w:tcPr>
          <w:p w14:paraId="4B0861FB" w14:textId="77777777" w:rsidR="00F868F9" w:rsidRPr="00AB567E" w:rsidRDefault="00F868F9"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1FC" w14:textId="77777777" w:rsidR="00F868F9" w:rsidRDefault="00F868F9" w:rsidP="001838D6">
            <w:pPr>
              <w:pStyle w:val="ProductList-OfferingBody"/>
              <w:ind w:left="-113"/>
              <w:jc w:val="center"/>
            </w:pPr>
          </w:p>
        </w:tc>
        <w:tc>
          <w:tcPr>
            <w:tcW w:w="739" w:type="dxa"/>
            <w:shd w:val="clear" w:color="auto" w:fill="BFBFBF" w:themeFill="background1" w:themeFillShade="BF"/>
            <w:vAlign w:val="center"/>
          </w:tcPr>
          <w:p w14:paraId="4B0861FD" w14:textId="77777777" w:rsidR="00F868F9" w:rsidRDefault="00F868F9" w:rsidP="001838D6">
            <w:pPr>
              <w:pStyle w:val="ProductList-OfferingBody"/>
              <w:ind w:left="-113"/>
              <w:jc w:val="center"/>
            </w:pPr>
          </w:p>
        </w:tc>
        <w:tc>
          <w:tcPr>
            <w:tcW w:w="738" w:type="dxa"/>
            <w:shd w:val="clear" w:color="auto" w:fill="70AD47" w:themeFill="accent6"/>
            <w:vAlign w:val="center"/>
          </w:tcPr>
          <w:p w14:paraId="4B0861FE" w14:textId="77777777" w:rsidR="00F868F9" w:rsidRDefault="00F868F9" w:rsidP="001838D6">
            <w:pPr>
              <w:pStyle w:val="ProductList-OfferingBody"/>
              <w:ind w:left="-113"/>
              <w:jc w:val="center"/>
            </w:pPr>
          </w:p>
        </w:tc>
        <w:tc>
          <w:tcPr>
            <w:tcW w:w="739" w:type="dxa"/>
            <w:shd w:val="clear" w:color="auto" w:fill="70AD47" w:themeFill="accent6"/>
            <w:vAlign w:val="center"/>
          </w:tcPr>
          <w:p w14:paraId="4B0861FF" w14:textId="77777777" w:rsidR="00F868F9" w:rsidRDefault="00F868F9" w:rsidP="001838D6">
            <w:pPr>
              <w:pStyle w:val="ProductList-OfferingBody"/>
              <w:ind w:left="-113"/>
              <w:jc w:val="center"/>
            </w:pP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Open-Lizenz und Open Value</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OF</w:t>
            </w:r>
            <w:r w:rsidRPr="006A71AB">
              <w:rPr>
                <w:szCs w:val="18"/>
              </w:rPr>
              <w:fldChar w:fldCharType="end"/>
            </w:r>
          </w:p>
        </w:tc>
        <w:tc>
          <w:tcPr>
            <w:tcW w:w="739" w:type="dxa"/>
            <w:shd w:val="clear" w:color="auto" w:fill="70AD47" w:themeFill="accent6"/>
            <w:vAlign w:val="center"/>
          </w:tcPr>
          <w:p w14:paraId="4B086200" w14:textId="77777777" w:rsidR="00F868F9" w:rsidRPr="00F868F9" w:rsidRDefault="00F868F9" w:rsidP="00495FFA">
            <w:pPr>
              <w:pStyle w:val="ProductList-OfferingBody"/>
              <w:ind w:left="-113"/>
              <w:jc w:val="center"/>
            </w:pPr>
            <w:r w:rsidRPr="00F868F9">
              <w:rPr>
                <w:spacing w:val="-2"/>
                <w:szCs w:val="18"/>
              </w:rPr>
              <w:fldChar w:fldCharType="begin"/>
            </w:r>
            <w:r w:rsidRPr="00F868F9">
              <w:rPr>
                <w:spacing w:val="-2"/>
                <w:szCs w:val="18"/>
              </w:rPr>
              <w:instrText xml:space="preserve"> </w:instrText>
            </w:r>
            <w:r w:rsidRPr="00F868F9">
              <w:rPr>
                <w:color w:val="1F497D"/>
                <w:spacing w:val="-2"/>
                <w:szCs w:val="18"/>
              </w:rPr>
              <w:instrText>AutoTextList  \s NoStyle \t “</w:instrText>
            </w:r>
            <w:r w:rsidRPr="00F868F9">
              <w:rPr>
                <w:spacing w:val="-2"/>
                <w:szCs w:val="18"/>
              </w:rPr>
              <w:instrText>Nicht organisationsweite Produkte in Open Value</w:instrText>
            </w:r>
            <w:r w:rsidRPr="00F868F9">
              <w:rPr>
                <w:color w:val="1F497D"/>
                <w:spacing w:val="-2"/>
                <w:szCs w:val="18"/>
              </w:rPr>
              <w:instrText>”</w:instrText>
            </w:r>
            <w:r w:rsidRPr="00F868F9">
              <w:rPr>
                <w:spacing w:val="-2"/>
                <w:szCs w:val="18"/>
              </w:rPr>
              <w:instrText xml:space="preserve"> </w:instrText>
            </w:r>
            <w:r w:rsidRPr="00F868F9">
              <w:rPr>
                <w:spacing w:val="-2"/>
                <w:szCs w:val="18"/>
              </w:rPr>
              <w:fldChar w:fldCharType="separate"/>
            </w:r>
            <w:r w:rsidRPr="00F868F9">
              <w:rPr>
                <w:color w:val="1F497D"/>
                <w:spacing w:val="-2"/>
                <w:szCs w:val="18"/>
              </w:rPr>
              <w:t xml:space="preserve"> </w:t>
            </w:r>
            <w:r w:rsidRPr="00F868F9">
              <w:rPr>
                <w:spacing w:val="-2"/>
                <w:szCs w:val="18"/>
              </w:rPr>
              <w:t>P</w:t>
            </w:r>
            <w:r w:rsidRPr="00F868F9">
              <w:rPr>
                <w:spacing w:val="-2"/>
                <w:szCs w:val="18"/>
              </w:rPr>
              <w:fldChar w:fldCharType="end"/>
            </w:r>
          </w:p>
        </w:tc>
        <w:tc>
          <w:tcPr>
            <w:tcW w:w="739" w:type="dxa"/>
            <w:shd w:val="clear" w:color="auto" w:fill="BFBFBF" w:themeFill="background1" w:themeFillShade="BF"/>
            <w:vAlign w:val="center"/>
          </w:tcPr>
          <w:p w14:paraId="4B086201" w14:textId="77777777" w:rsidR="00F868F9" w:rsidRDefault="00F868F9" w:rsidP="001838D6">
            <w:pPr>
              <w:pStyle w:val="ProductList-OfferingBody"/>
              <w:ind w:left="-113"/>
              <w:jc w:val="center"/>
            </w:pPr>
          </w:p>
        </w:tc>
        <w:tc>
          <w:tcPr>
            <w:tcW w:w="922" w:type="dxa"/>
            <w:shd w:val="clear" w:color="auto" w:fill="BFBFBF" w:themeFill="background1" w:themeFillShade="BF"/>
            <w:vAlign w:val="center"/>
          </w:tcPr>
          <w:p w14:paraId="4B086202" w14:textId="77777777" w:rsidR="00F868F9" w:rsidRPr="005A0966" w:rsidRDefault="00F868F9" w:rsidP="001838D6">
            <w:pPr>
              <w:pStyle w:val="ProductList-OfferingBody"/>
              <w:ind w:left="-113"/>
              <w:jc w:val="center"/>
            </w:pPr>
          </w:p>
        </w:tc>
      </w:tr>
    </w:tbl>
    <w:p w14:paraId="4B086204" w14:textId="77777777" w:rsidR="00EE40B5" w:rsidRPr="00001778"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14:paraId="4B086208" w14:textId="77777777" w:rsidTr="00F907CD">
        <w:tc>
          <w:tcPr>
            <w:tcW w:w="3479" w:type="dxa"/>
          </w:tcPr>
          <w:p w14:paraId="4B086205" w14:textId="77777777"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4B086206"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4B086207" w14:textId="77777777"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4B08620C" w14:textId="77777777" w:rsidTr="00F907CD">
        <w:tc>
          <w:tcPr>
            <w:tcW w:w="3479" w:type="dxa"/>
          </w:tcPr>
          <w:p w14:paraId="4B086209" w14:textId="77777777"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14:paraId="4B08620A" w14:textId="77777777"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4B08620B" w14:textId="77777777" w:rsidR="00782C7B" w:rsidRDefault="00782C7B" w:rsidP="001C3EDC">
            <w:pPr>
              <w:pStyle w:val="ProductList-Body"/>
              <w:spacing w:before="20" w:after="20"/>
            </w:pPr>
          </w:p>
        </w:tc>
      </w:tr>
    </w:tbl>
    <w:p w14:paraId="4B08620D"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20E" w14:textId="77777777" w:rsidR="00EE40B5" w:rsidRPr="00001778" w:rsidRDefault="00FA00BF" w:rsidP="00680B4D">
      <w:pPr>
        <w:pStyle w:val="ProductList-Offering2Heading"/>
        <w:outlineLvl w:val="2"/>
      </w:pPr>
      <w:r>
        <w:tab/>
      </w:r>
      <w:bookmarkStart w:id="1309" w:name="_Toc378147668"/>
      <w:bookmarkStart w:id="1310" w:name="_Toc378151565"/>
      <w:bookmarkStart w:id="1311" w:name="_Toc379797377"/>
      <w:bookmarkStart w:id="1312" w:name="_Toc380513409"/>
      <w:bookmarkStart w:id="1313" w:name="_Toc380655459"/>
      <w:bookmarkStart w:id="1314" w:name="SharePointOnline"/>
      <w:bookmarkStart w:id="1315" w:name="_Toc391370871"/>
      <w:r>
        <w:t>SharePoint Online</w:t>
      </w:r>
      <w:bookmarkEnd w:id="1309"/>
      <w:bookmarkEnd w:id="1310"/>
      <w:bookmarkEnd w:id="1311"/>
      <w:bookmarkEnd w:id="1312"/>
      <w:bookmarkEnd w:id="1313"/>
      <w:bookmarkEnd w:id="1314"/>
      <w:bookmarkEnd w:id="13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956A68" w14:paraId="4B08621A" w14:textId="77777777" w:rsidTr="00956A68">
        <w:trPr>
          <w:cantSplit/>
          <w:tblHeader/>
        </w:trPr>
        <w:tc>
          <w:tcPr>
            <w:tcW w:w="3199" w:type="dxa"/>
            <w:tcBorders>
              <w:bottom w:val="nil"/>
            </w:tcBorders>
            <w:shd w:val="clear" w:color="auto" w:fill="00188F"/>
          </w:tcPr>
          <w:p w14:paraId="4B08620F" w14:textId="77777777" w:rsidR="00956A68" w:rsidRPr="00EE0836" w:rsidRDefault="00956A68"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210" w14:textId="77777777" w:rsidR="00956A68" w:rsidRPr="00EE0836" w:rsidRDefault="00956A68"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211" w14:textId="77777777" w:rsidR="00956A68" w:rsidRPr="00EE0836" w:rsidRDefault="00956A68"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212"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213"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214"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215"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216"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217"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218"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52" w:type="dxa"/>
            <w:shd w:val="clear" w:color="auto" w:fill="00188F"/>
            <w:vAlign w:val="center"/>
          </w:tcPr>
          <w:p w14:paraId="4B086219" w14:textId="77777777" w:rsidR="00956A68" w:rsidRPr="002E5C74" w:rsidRDefault="00956A6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6A71AB" w14:paraId="4B086226" w14:textId="77777777" w:rsidTr="00956A68">
        <w:trPr>
          <w:cantSplit/>
          <w:tblHeader/>
        </w:trPr>
        <w:tc>
          <w:tcPr>
            <w:tcW w:w="3199" w:type="dxa"/>
            <w:tcBorders>
              <w:top w:val="nil"/>
              <w:left w:val="nil"/>
              <w:bottom w:val="dashSmallGap" w:sz="4" w:space="0" w:color="BFBFBF" w:themeColor="background1" w:themeShade="BF"/>
              <w:right w:val="nil"/>
            </w:tcBorders>
          </w:tcPr>
          <w:p w14:paraId="4B08621B" w14:textId="77777777" w:rsidR="006A71AB" w:rsidRPr="0021292E" w:rsidRDefault="006A71AB" w:rsidP="00E366FD">
            <w:pPr>
              <w:pStyle w:val="ProductList-Offering2"/>
            </w:pPr>
            <w:bookmarkStart w:id="1316" w:name="_Toc379797378"/>
            <w:bookmarkStart w:id="1317" w:name="_Toc380513410"/>
            <w:bookmarkStart w:id="1318" w:name="_Toc380655460"/>
            <w:bookmarkStart w:id="1319" w:name="_Toc391370872"/>
            <w:r>
              <w:t>Office 365 Extra File Storage 1 GB</w:t>
            </w:r>
            <w:r>
              <w:fldChar w:fldCharType="begin"/>
            </w:r>
            <w:r>
              <w:instrText>XE "SharePoint Online Extra Storage 1 GB"</w:instrText>
            </w:r>
            <w:r>
              <w:fldChar w:fldCharType="end"/>
            </w:r>
            <w:r>
              <w:t xml:space="preserve"> (Add-On-AL)</w:t>
            </w:r>
            <w:bookmarkEnd w:id="1316"/>
            <w:bookmarkEnd w:id="1317"/>
            <w:bookmarkEnd w:id="1318"/>
            <w:bookmarkEnd w:id="1319"/>
          </w:p>
        </w:tc>
        <w:tc>
          <w:tcPr>
            <w:tcW w:w="738" w:type="dxa"/>
            <w:tcBorders>
              <w:top w:val="nil"/>
              <w:left w:val="nil"/>
              <w:bottom w:val="dashSmallGap" w:sz="4" w:space="0" w:color="BFBFBF" w:themeColor="background1" w:themeShade="BF"/>
              <w:right w:val="nil"/>
            </w:tcBorders>
            <w:vAlign w:val="center"/>
          </w:tcPr>
          <w:p w14:paraId="4B08621C" w14:textId="77777777" w:rsidR="006A71AB" w:rsidRDefault="006A71A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21D"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1E"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1F"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20" w14:textId="77777777" w:rsidR="006A71AB" w:rsidRDefault="006A71AB" w:rsidP="001C3EDC">
            <w:pPr>
              <w:pStyle w:val="ProductList-OfferingBody"/>
              <w:ind w:left="-113"/>
              <w:jc w:val="center"/>
            </w:pPr>
          </w:p>
        </w:tc>
        <w:tc>
          <w:tcPr>
            <w:tcW w:w="738" w:type="dxa"/>
            <w:shd w:val="clear" w:color="auto" w:fill="BFBFBF" w:themeFill="background1" w:themeFillShade="BF"/>
            <w:vAlign w:val="center"/>
          </w:tcPr>
          <w:p w14:paraId="4B086221"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22"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23"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24" w14:textId="77777777" w:rsidR="006A71AB" w:rsidRDefault="006A71AB" w:rsidP="001C3EDC">
            <w:pPr>
              <w:pStyle w:val="ProductList-OfferingBody"/>
              <w:ind w:left="-113"/>
              <w:jc w:val="center"/>
            </w:pPr>
          </w:p>
        </w:tc>
        <w:tc>
          <w:tcPr>
            <w:tcW w:w="952" w:type="dxa"/>
            <w:shd w:val="clear" w:color="auto" w:fill="70AD47" w:themeFill="accent6"/>
            <w:vAlign w:val="center"/>
          </w:tcPr>
          <w:p w14:paraId="4B086225"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6A71AB" w14:paraId="4B086232" w14:textId="77777777" w:rsidTr="00956A68">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4B086227" w14:textId="77777777" w:rsidR="006A71AB" w:rsidRPr="0021292E" w:rsidRDefault="006A71AB" w:rsidP="00E366FD">
            <w:pPr>
              <w:pStyle w:val="ProductList-Offering2"/>
            </w:pPr>
            <w:bookmarkStart w:id="1320" w:name="_Toc379797379"/>
            <w:bookmarkStart w:id="1321" w:name="_Toc380513411"/>
            <w:bookmarkStart w:id="1322" w:name="_Toc380655461"/>
            <w:bookmarkStart w:id="1323" w:name="_Toc391370873"/>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w:t>
            </w:r>
            <w:r>
              <w:br/>
              <w:t>(Add-On-AL)</w:t>
            </w:r>
            <w:bookmarkEnd w:id="1320"/>
            <w:bookmarkEnd w:id="1321"/>
            <w:bookmarkEnd w:id="1322"/>
            <w:bookmarkEnd w:id="13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228" w14:textId="77777777" w:rsidR="006A71AB" w:rsidRDefault="006A71A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229"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2A"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2B"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2C" w14:textId="77777777" w:rsidR="006A71AB" w:rsidRDefault="006A71AB" w:rsidP="001C3EDC">
            <w:pPr>
              <w:pStyle w:val="ProductList-OfferingBody"/>
              <w:ind w:left="-113"/>
              <w:jc w:val="center"/>
            </w:pPr>
          </w:p>
        </w:tc>
        <w:tc>
          <w:tcPr>
            <w:tcW w:w="738" w:type="dxa"/>
            <w:shd w:val="clear" w:color="auto" w:fill="BFBFBF" w:themeFill="background1" w:themeFillShade="BF"/>
            <w:vAlign w:val="center"/>
          </w:tcPr>
          <w:p w14:paraId="4B08622D"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2E"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2F" w14:textId="77777777" w:rsidR="006A71AB" w:rsidRPr="006A71AB" w:rsidRDefault="00956A68" w:rsidP="00495FFA">
            <w:pPr>
              <w:pStyle w:val="ProductList-OfferingBody"/>
              <w:ind w:left="-113"/>
              <w:jc w:val="center"/>
            </w:pP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Zusätzliches Produkt (nur OVS-ES)</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AV</w:t>
            </w:r>
            <w:r w:rsidRPr="006A71AB">
              <w:rPr>
                <w:szCs w:val="18"/>
              </w:rPr>
              <w:fldChar w:fldCharType="end"/>
            </w:r>
            <w:r w:rsidRPr="006A71AB">
              <w:t>,</w:t>
            </w:r>
            <w:r w:rsidRPr="006A71AB">
              <w:rPr>
                <w:szCs w:val="18"/>
              </w:rPr>
              <w:fldChar w:fldCharType="begin"/>
            </w:r>
            <w:r w:rsidRPr="006A71AB">
              <w:rPr>
                <w:szCs w:val="18"/>
              </w:rPr>
              <w:instrText xml:space="preserve"> </w:instrText>
            </w:r>
            <w:r w:rsidRPr="006A71AB">
              <w:rPr>
                <w:color w:val="1F497D"/>
                <w:szCs w:val="18"/>
              </w:rPr>
              <w:instrText>AutoTextList  \s NoStyle \t “</w:instrText>
            </w:r>
            <w:r w:rsidRPr="006A71AB">
              <w:rPr>
                <w:szCs w:val="18"/>
              </w:rPr>
              <w:instrText>Studentenangebot (nur EES)</w:instrText>
            </w:r>
            <w:r w:rsidRPr="006A71AB">
              <w:rPr>
                <w:color w:val="1F497D"/>
                <w:szCs w:val="18"/>
              </w:rPr>
              <w:instrText>”</w:instrText>
            </w:r>
            <w:r w:rsidRPr="006A71AB">
              <w:rPr>
                <w:szCs w:val="18"/>
              </w:rPr>
              <w:instrText xml:space="preserve"> </w:instrText>
            </w:r>
            <w:r w:rsidRPr="006A71AB">
              <w:rPr>
                <w:szCs w:val="18"/>
              </w:rPr>
              <w:fldChar w:fldCharType="separate"/>
            </w:r>
            <w:r w:rsidRPr="006A71AB">
              <w:rPr>
                <w:szCs w:val="18"/>
              </w:rPr>
              <w:t>SE</w:t>
            </w:r>
            <w:r w:rsidRPr="006A71AB">
              <w:rPr>
                <w:szCs w:val="18"/>
              </w:rPr>
              <w:fldChar w:fldCharType="end"/>
            </w:r>
          </w:p>
        </w:tc>
        <w:tc>
          <w:tcPr>
            <w:tcW w:w="739" w:type="dxa"/>
            <w:shd w:val="clear" w:color="auto" w:fill="BFBFBF" w:themeFill="background1" w:themeFillShade="BF"/>
            <w:vAlign w:val="center"/>
          </w:tcPr>
          <w:p w14:paraId="4B086230" w14:textId="77777777" w:rsidR="006A71AB" w:rsidRDefault="006A71AB" w:rsidP="001C3EDC">
            <w:pPr>
              <w:pStyle w:val="ProductList-OfferingBody"/>
              <w:ind w:left="-113"/>
              <w:jc w:val="center"/>
            </w:pPr>
          </w:p>
        </w:tc>
        <w:tc>
          <w:tcPr>
            <w:tcW w:w="952" w:type="dxa"/>
            <w:shd w:val="clear" w:color="auto" w:fill="BFBFBF" w:themeFill="background1" w:themeFillShade="BF"/>
            <w:vAlign w:val="center"/>
          </w:tcPr>
          <w:p w14:paraId="4B086231" w14:textId="77777777" w:rsidR="006A71AB" w:rsidRDefault="006A71AB" w:rsidP="001C3EDC">
            <w:pPr>
              <w:pStyle w:val="ProductList-OfferingBody"/>
              <w:ind w:left="-113"/>
              <w:jc w:val="center"/>
            </w:pPr>
          </w:p>
        </w:tc>
      </w:tr>
      <w:tr w:rsidR="006A71AB" w14:paraId="4B08623E" w14:textId="77777777" w:rsidTr="00956A68">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4B086233" w14:textId="77777777" w:rsidR="006A71AB" w:rsidRPr="0021292E" w:rsidRDefault="006A71AB" w:rsidP="001C3EDC">
            <w:pPr>
              <w:pStyle w:val="ProductList-Offering2"/>
            </w:pPr>
            <w:bookmarkStart w:id="1324" w:name="_Toc379797380"/>
            <w:bookmarkStart w:id="1325" w:name="_Toc380513412"/>
            <w:bookmarkStart w:id="1326" w:name="_Toc380655462"/>
            <w:bookmarkStart w:id="1327" w:name="_Toc391370874"/>
            <w:r>
              <w:t>SharePoint Online Plan 1</w:t>
            </w:r>
            <w:r>
              <w:fldChar w:fldCharType="begin"/>
            </w:r>
            <w:r>
              <w:instrText>XE "SharePoint Online Plan 1"</w:instrText>
            </w:r>
            <w:r>
              <w:fldChar w:fldCharType="end"/>
            </w:r>
            <w:r>
              <w:t xml:space="preserve"> (Nutzer-AL)</w:t>
            </w:r>
            <w:bookmarkEnd w:id="1324"/>
            <w:bookmarkEnd w:id="1325"/>
            <w:bookmarkEnd w:id="1326"/>
            <w:bookmarkEnd w:id="13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234" w14:textId="77777777" w:rsidR="006A71AB" w:rsidRDefault="006A71A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235"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36"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37"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38" w14:textId="77777777" w:rsidR="006A71AB" w:rsidRDefault="006A71AB" w:rsidP="001C3EDC">
            <w:pPr>
              <w:pStyle w:val="ProductList-OfferingBody"/>
              <w:ind w:left="-113"/>
              <w:jc w:val="center"/>
            </w:pPr>
          </w:p>
        </w:tc>
        <w:tc>
          <w:tcPr>
            <w:tcW w:w="738" w:type="dxa"/>
            <w:shd w:val="clear" w:color="auto" w:fill="BFBFBF" w:themeFill="background1" w:themeFillShade="BF"/>
            <w:vAlign w:val="center"/>
          </w:tcPr>
          <w:p w14:paraId="4B086239"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3A"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3B"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3C" w14:textId="77777777" w:rsidR="006A71AB" w:rsidRDefault="006A71AB" w:rsidP="001C3EDC">
            <w:pPr>
              <w:pStyle w:val="ProductList-OfferingBody"/>
              <w:ind w:left="-113"/>
              <w:jc w:val="center"/>
            </w:pPr>
          </w:p>
        </w:tc>
        <w:tc>
          <w:tcPr>
            <w:tcW w:w="952" w:type="dxa"/>
            <w:shd w:val="clear" w:color="auto" w:fill="70AD47" w:themeFill="accent6"/>
            <w:vAlign w:val="center"/>
          </w:tcPr>
          <w:p w14:paraId="4B08623D"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6A71AB" w14:paraId="4B08624A" w14:textId="77777777" w:rsidTr="00956A68">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4B08623F" w14:textId="77777777" w:rsidR="006A71AB" w:rsidRPr="0021292E" w:rsidRDefault="006A71AB" w:rsidP="00167128">
            <w:pPr>
              <w:pStyle w:val="ProductList-Offering2"/>
              <w:tabs>
                <w:tab w:val="right" w:pos="3312"/>
              </w:tabs>
            </w:pPr>
            <w:bookmarkStart w:id="1328" w:name="_Toc379797381"/>
            <w:bookmarkStart w:id="1329" w:name="_Toc380513413"/>
            <w:bookmarkStart w:id="1330" w:name="_Toc380655463"/>
            <w:bookmarkStart w:id="1331" w:name="_Toc391370875"/>
            <w:r>
              <w:t>Add-On</w:t>
            </w:r>
            <w:r>
              <w:fldChar w:fldCharType="begin"/>
            </w:r>
            <w:r>
              <w:instrText>XE "SharePoint Online Plan 1"</w:instrText>
            </w:r>
            <w:r>
              <w:fldChar w:fldCharType="end"/>
            </w:r>
            <w:r>
              <w:t xml:space="preserve"> für SharePoint Online Plan 1</w:t>
            </w:r>
            <w:r>
              <w:fldChar w:fldCharType="begin"/>
            </w:r>
            <w:r>
              <w:instrText>XE "Add-On für SharePoint Online Plan 1"</w:instrText>
            </w:r>
            <w:r>
              <w:fldChar w:fldCharType="end"/>
            </w:r>
            <w:r>
              <w:t xml:space="preserve"> </w:t>
            </w:r>
            <w:r>
              <w:br/>
              <w:t>(Nutzer-AL)</w:t>
            </w:r>
            <w:bookmarkEnd w:id="1328"/>
            <w:bookmarkEnd w:id="1329"/>
            <w:bookmarkEnd w:id="1330"/>
            <w:bookmarkEnd w:id="1331"/>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240" w14:textId="77777777" w:rsidR="006A71AB" w:rsidRDefault="006A71A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241"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42"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43"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44" w14:textId="77777777" w:rsidR="006A71AB" w:rsidRDefault="006A71AB" w:rsidP="001C3EDC">
            <w:pPr>
              <w:pStyle w:val="ProductList-OfferingBody"/>
              <w:ind w:left="-113"/>
              <w:jc w:val="center"/>
            </w:pPr>
          </w:p>
        </w:tc>
        <w:tc>
          <w:tcPr>
            <w:tcW w:w="738" w:type="dxa"/>
            <w:shd w:val="clear" w:color="auto" w:fill="BFBFBF" w:themeFill="background1" w:themeFillShade="BF"/>
            <w:vAlign w:val="center"/>
          </w:tcPr>
          <w:p w14:paraId="4B086245"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46"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47"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48" w14:textId="77777777" w:rsidR="006A71AB" w:rsidRDefault="006A71AB" w:rsidP="001C3EDC">
            <w:pPr>
              <w:pStyle w:val="ProductList-OfferingBody"/>
              <w:ind w:left="-113"/>
              <w:jc w:val="center"/>
            </w:pPr>
          </w:p>
        </w:tc>
        <w:tc>
          <w:tcPr>
            <w:tcW w:w="952" w:type="dxa"/>
            <w:shd w:val="clear" w:color="auto" w:fill="70AD47" w:themeFill="accent6"/>
            <w:vAlign w:val="center"/>
          </w:tcPr>
          <w:p w14:paraId="4B086249"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6A71AB" w14:paraId="4B086256" w14:textId="77777777" w:rsidTr="00956A68">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4B08624B" w14:textId="77777777" w:rsidR="006A71AB" w:rsidRPr="0021292E" w:rsidRDefault="006A71AB" w:rsidP="00167128">
            <w:pPr>
              <w:pStyle w:val="ProductList-Offering2"/>
              <w:tabs>
                <w:tab w:val="right" w:pos="3312"/>
              </w:tabs>
            </w:pPr>
            <w:bookmarkStart w:id="1332" w:name="_Toc379797382"/>
            <w:bookmarkStart w:id="1333" w:name="_Toc380513414"/>
            <w:bookmarkStart w:id="1334" w:name="_Toc380655464"/>
            <w:bookmarkStart w:id="1335" w:name="_Toc391370876"/>
            <w:r>
              <w:t>SharePoint Online Plan 1G</w:t>
            </w:r>
            <w:r>
              <w:fldChar w:fldCharType="begin"/>
            </w:r>
            <w:r>
              <w:instrText>XE "SharePoint Online Plan 1G"</w:instrText>
            </w:r>
            <w:r>
              <w:fldChar w:fldCharType="end"/>
            </w:r>
            <w:r>
              <w:t xml:space="preserve"> (Nutzer-AL)</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624C" w14:textId="77777777" w:rsidR="006A71AB" w:rsidRDefault="006A71A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24D"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4E"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4F"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50" w14:textId="77777777" w:rsidR="006A71AB" w:rsidRDefault="006A71AB" w:rsidP="001C3EDC">
            <w:pPr>
              <w:pStyle w:val="ProductList-OfferingBody"/>
              <w:ind w:left="-113"/>
              <w:jc w:val="center"/>
            </w:pPr>
          </w:p>
        </w:tc>
        <w:tc>
          <w:tcPr>
            <w:tcW w:w="738" w:type="dxa"/>
            <w:shd w:val="clear" w:color="auto" w:fill="BFBFBF" w:themeFill="background1" w:themeFillShade="BF"/>
            <w:vAlign w:val="center"/>
          </w:tcPr>
          <w:p w14:paraId="4B086251"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52"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53"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54" w14:textId="77777777" w:rsidR="006A71AB" w:rsidRDefault="006A71AB" w:rsidP="001C3EDC">
            <w:pPr>
              <w:pStyle w:val="ProductList-OfferingBody"/>
              <w:ind w:left="-113"/>
              <w:jc w:val="center"/>
            </w:pPr>
          </w:p>
        </w:tc>
        <w:tc>
          <w:tcPr>
            <w:tcW w:w="952" w:type="dxa"/>
            <w:shd w:val="clear" w:color="auto" w:fill="BFBFBF" w:themeFill="background1" w:themeFillShade="BF"/>
            <w:vAlign w:val="center"/>
          </w:tcPr>
          <w:p w14:paraId="4B086255" w14:textId="77777777" w:rsidR="006A71AB" w:rsidRPr="005A0966" w:rsidRDefault="006A71AB" w:rsidP="001C3EDC">
            <w:pPr>
              <w:pStyle w:val="ProductList-OfferingBody"/>
              <w:ind w:left="-113"/>
              <w:jc w:val="center"/>
            </w:pPr>
          </w:p>
        </w:tc>
      </w:tr>
      <w:tr w:rsidR="006A71AB" w14:paraId="4B086262" w14:textId="77777777" w:rsidTr="00956A68">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4B086257" w14:textId="77777777" w:rsidR="006A71AB" w:rsidRPr="0021292E" w:rsidRDefault="006A71AB" w:rsidP="001C3EDC">
            <w:pPr>
              <w:pStyle w:val="ProductList-Offering2"/>
            </w:pPr>
            <w:bookmarkStart w:id="1336" w:name="_Toc379797384"/>
            <w:bookmarkStart w:id="1337" w:name="_Toc380513416"/>
            <w:bookmarkStart w:id="1338" w:name="_Toc380655466"/>
            <w:bookmarkStart w:id="1339" w:name="_Toc391370877"/>
            <w:r>
              <w:t>SharePoint Online Plan 2</w:t>
            </w:r>
            <w:r>
              <w:fldChar w:fldCharType="begin"/>
            </w:r>
            <w:r>
              <w:instrText>XE "SharePoint Online Plan 2"</w:instrText>
            </w:r>
            <w:r>
              <w:fldChar w:fldCharType="end"/>
            </w:r>
            <w:r>
              <w:t xml:space="preserve"> (Nutzer-AL)</w:t>
            </w:r>
            <w:bookmarkEnd w:id="1336"/>
            <w:bookmarkEnd w:id="1337"/>
            <w:bookmarkEnd w:id="1338"/>
            <w:bookmarkEnd w:id="133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6258" w14:textId="77777777" w:rsidR="006A71AB" w:rsidRDefault="006A71A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259"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5A"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5B"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5C" w14:textId="77777777" w:rsidR="006A71AB" w:rsidRDefault="006A71AB" w:rsidP="001C3EDC">
            <w:pPr>
              <w:pStyle w:val="ProductList-OfferingBody"/>
              <w:ind w:left="-113"/>
              <w:jc w:val="center"/>
            </w:pPr>
          </w:p>
        </w:tc>
        <w:tc>
          <w:tcPr>
            <w:tcW w:w="738" w:type="dxa"/>
            <w:shd w:val="clear" w:color="auto" w:fill="BFBFBF" w:themeFill="background1" w:themeFillShade="BF"/>
            <w:vAlign w:val="center"/>
          </w:tcPr>
          <w:p w14:paraId="4B08625D"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5E"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5F"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60" w14:textId="77777777" w:rsidR="006A71AB" w:rsidRDefault="006A71AB" w:rsidP="001C3EDC">
            <w:pPr>
              <w:pStyle w:val="ProductList-OfferingBody"/>
              <w:ind w:left="-113"/>
              <w:jc w:val="center"/>
            </w:pPr>
          </w:p>
        </w:tc>
        <w:tc>
          <w:tcPr>
            <w:tcW w:w="952" w:type="dxa"/>
            <w:shd w:val="clear" w:color="auto" w:fill="BFBFBF" w:themeFill="background1" w:themeFillShade="BF"/>
            <w:vAlign w:val="center"/>
          </w:tcPr>
          <w:p w14:paraId="4B086261" w14:textId="77777777" w:rsidR="006A71AB" w:rsidRPr="005A0966" w:rsidRDefault="006A71AB" w:rsidP="001C3EDC">
            <w:pPr>
              <w:pStyle w:val="ProductList-OfferingBody"/>
              <w:ind w:left="-113"/>
              <w:jc w:val="center"/>
            </w:pPr>
          </w:p>
        </w:tc>
      </w:tr>
      <w:tr w:rsidR="006A71AB" w14:paraId="4B08626E" w14:textId="77777777" w:rsidTr="00956A68">
        <w:trPr>
          <w:cantSplit/>
          <w:tblHeader/>
        </w:trPr>
        <w:tc>
          <w:tcPr>
            <w:tcW w:w="3199" w:type="dxa"/>
            <w:tcBorders>
              <w:top w:val="dashSmallGap" w:sz="4" w:space="0" w:color="BFBFBF" w:themeColor="background1" w:themeShade="BF"/>
              <w:left w:val="nil"/>
              <w:bottom w:val="nil"/>
              <w:right w:val="nil"/>
            </w:tcBorders>
          </w:tcPr>
          <w:p w14:paraId="4B086263" w14:textId="77777777" w:rsidR="006A71AB" w:rsidRPr="0021292E" w:rsidRDefault="006A71AB" w:rsidP="001C3EDC">
            <w:pPr>
              <w:pStyle w:val="ProductList-Offering2"/>
            </w:pPr>
            <w:bookmarkStart w:id="1340" w:name="_Toc379797385"/>
            <w:bookmarkStart w:id="1341" w:name="_Toc380513417"/>
            <w:bookmarkStart w:id="1342" w:name="_Toc380655467"/>
            <w:bookmarkStart w:id="1343" w:name="_Toc391370878"/>
            <w:r>
              <w:t>SharePoint Online Plan 2G</w:t>
            </w:r>
            <w:r>
              <w:fldChar w:fldCharType="begin"/>
            </w:r>
            <w:r>
              <w:instrText>XE "SharePoint Online Plan 2G"</w:instrText>
            </w:r>
            <w:r>
              <w:fldChar w:fldCharType="end"/>
            </w:r>
            <w:r>
              <w:t xml:space="preserve"> (Nutzer-AL)</w:t>
            </w:r>
            <w:bookmarkEnd w:id="1340"/>
            <w:bookmarkEnd w:id="1341"/>
            <w:bookmarkEnd w:id="1342"/>
            <w:bookmarkEnd w:id="1343"/>
          </w:p>
        </w:tc>
        <w:tc>
          <w:tcPr>
            <w:tcW w:w="738" w:type="dxa"/>
            <w:tcBorders>
              <w:top w:val="dashSmallGap" w:sz="4" w:space="0" w:color="BFBFBF" w:themeColor="background1" w:themeShade="BF"/>
              <w:left w:val="nil"/>
              <w:bottom w:val="nil"/>
              <w:right w:val="nil"/>
            </w:tcBorders>
            <w:shd w:val="clear" w:color="auto" w:fill="auto"/>
            <w:vAlign w:val="center"/>
          </w:tcPr>
          <w:p w14:paraId="4B086264" w14:textId="77777777" w:rsidR="006A71AB" w:rsidRDefault="006A71A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265" w14:textId="77777777" w:rsidR="006A71AB" w:rsidRDefault="006A71AB" w:rsidP="001C3EDC">
            <w:pPr>
              <w:pStyle w:val="ProductList-OfferingBody"/>
              <w:ind w:left="-113"/>
              <w:jc w:val="center"/>
            </w:pPr>
          </w:p>
        </w:tc>
        <w:tc>
          <w:tcPr>
            <w:tcW w:w="739" w:type="dxa"/>
            <w:shd w:val="clear" w:color="auto" w:fill="70AD47" w:themeFill="accent6"/>
            <w:vAlign w:val="center"/>
          </w:tcPr>
          <w:p w14:paraId="4B086266" w14:textId="77777777" w:rsidR="006A71AB" w:rsidRPr="00AB567E" w:rsidRDefault="006A71AB"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67"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68" w14:textId="77777777" w:rsidR="006A71AB" w:rsidRDefault="006A71AB" w:rsidP="001C3EDC">
            <w:pPr>
              <w:pStyle w:val="ProductList-OfferingBody"/>
              <w:ind w:left="-113"/>
              <w:jc w:val="center"/>
            </w:pPr>
          </w:p>
        </w:tc>
        <w:tc>
          <w:tcPr>
            <w:tcW w:w="738" w:type="dxa"/>
            <w:shd w:val="clear" w:color="auto" w:fill="BFBFBF" w:themeFill="background1" w:themeFillShade="BF"/>
            <w:vAlign w:val="center"/>
          </w:tcPr>
          <w:p w14:paraId="4B086269"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6A"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6B" w14:textId="77777777" w:rsidR="006A71AB" w:rsidRDefault="006A71AB" w:rsidP="001C3EDC">
            <w:pPr>
              <w:pStyle w:val="ProductList-OfferingBody"/>
              <w:ind w:left="-113"/>
              <w:jc w:val="center"/>
            </w:pPr>
          </w:p>
        </w:tc>
        <w:tc>
          <w:tcPr>
            <w:tcW w:w="739" w:type="dxa"/>
            <w:shd w:val="clear" w:color="auto" w:fill="BFBFBF" w:themeFill="background1" w:themeFillShade="BF"/>
            <w:vAlign w:val="center"/>
          </w:tcPr>
          <w:p w14:paraId="4B08626C" w14:textId="77777777" w:rsidR="006A71AB" w:rsidRDefault="006A71AB" w:rsidP="001C3EDC">
            <w:pPr>
              <w:pStyle w:val="ProductList-OfferingBody"/>
              <w:ind w:left="-113"/>
              <w:jc w:val="center"/>
            </w:pPr>
          </w:p>
        </w:tc>
        <w:tc>
          <w:tcPr>
            <w:tcW w:w="952" w:type="dxa"/>
            <w:shd w:val="clear" w:color="auto" w:fill="BFBFBF" w:themeFill="background1" w:themeFillShade="BF"/>
            <w:vAlign w:val="center"/>
          </w:tcPr>
          <w:p w14:paraId="4B08626D" w14:textId="77777777" w:rsidR="006A71AB" w:rsidRPr="005A0966" w:rsidRDefault="006A71AB" w:rsidP="001C3EDC">
            <w:pPr>
              <w:pStyle w:val="ProductList-OfferingBody"/>
              <w:ind w:left="-113"/>
              <w:jc w:val="center"/>
            </w:pPr>
          </w:p>
        </w:tc>
      </w:tr>
    </w:tbl>
    <w:p w14:paraId="4B08626F" w14:textId="77777777" w:rsidR="00EE40B5" w:rsidRPr="00001778"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597"/>
      </w:tblGrid>
      <w:tr w:rsidR="00782C7B" w14:paraId="4B086273" w14:textId="77777777" w:rsidTr="00F907CD">
        <w:tc>
          <w:tcPr>
            <w:tcW w:w="3461" w:type="dxa"/>
          </w:tcPr>
          <w:p w14:paraId="4B086270" w14:textId="77777777" w:rsidR="00782C7B" w:rsidRDefault="001C3EDC" w:rsidP="00DE44BF">
            <w:pPr>
              <w:pStyle w:val="ProductList-Body"/>
              <w:spacing w:before="20" w:after="20"/>
            </w:pPr>
            <w:r>
              <w:t xml:space="preserve">Zur Verringerung berechtigt: </w:t>
            </w:r>
            <w:r>
              <w:rPr>
                <w:b/>
              </w:rPr>
              <w:t>Alle</w:t>
            </w:r>
          </w:p>
        </w:tc>
        <w:tc>
          <w:tcPr>
            <w:tcW w:w="3597" w:type="dxa"/>
          </w:tcPr>
          <w:p w14:paraId="4B086271" w14:textId="77777777" w:rsidR="00782C7B" w:rsidRDefault="001C3EDC" w:rsidP="001C3EDC">
            <w:pPr>
              <w:pStyle w:val="ProductList-Body"/>
              <w:spacing w:before="20" w:after="20"/>
            </w:pPr>
            <w:r>
              <w:t xml:space="preserve">Produkt-Pool: </w:t>
            </w:r>
            <w:r>
              <w:rPr>
                <w:b/>
              </w:rPr>
              <w:t>Server</w:t>
            </w:r>
          </w:p>
        </w:tc>
        <w:tc>
          <w:tcPr>
            <w:tcW w:w="3597" w:type="dxa"/>
          </w:tcPr>
          <w:p w14:paraId="4B086272" w14:textId="77777777" w:rsidR="00782C7B" w:rsidRDefault="00981B7C" w:rsidP="001C3EDC">
            <w:pPr>
              <w:pStyle w:val="ProductList-Body"/>
              <w:spacing w:before="20" w:after="20"/>
            </w:pPr>
            <w:r>
              <w:t xml:space="preserve">Ausnahme Qualifizierter Nutzer: </w:t>
            </w:r>
            <w:r>
              <w:rPr>
                <w:b/>
              </w:rPr>
              <w:t>nur K</w:t>
            </w:r>
          </w:p>
        </w:tc>
      </w:tr>
      <w:tr w:rsidR="00782C7B" w14:paraId="4B086277" w14:textId="77777777" w:rsidTr="00F907CD">
        <w:tc>
          <w:tcPr>
            <w:tcW w:w="3461" w:type="dxa"/>
          </w:tcPr>
          <w:p w14:paraId="4B086274" w14:textId="77777777" w:rsidR="00782C7B" w:rsidRDefault="001C3EDC" w:rsidP="001C3EDC">
            <w:pPr>
              <w:pStyle w:val="ProductList-Body"/>
              <w:spacing w:before="20" w:after="20"/>
            </w:pPr>
            <w:r>
              <w:t xml:space="preserve">True Up-berechtigt: </w:t>
            </w:r>
            <w:r>
              <w:rPr>
                <w:b/>
              </w:rPr>
              <w:t>Alle</w:t>
            </w:r>
          </w:p>
        </w:tc>
        <w:tc>
          <w:tcPr>
            <w:tcW w:w="3597" w:type="dxa"/>
          </w:tcPr>
          <w:p w14:paraId="4B086275" w14:textId="77777777" w:rsidR="00782C7B" w:rsidRDefault="001C3EDC" w:rsidP="00E44A07">
            <w:pPr>
              <w:pStyle w:val="ProductList-Body"/>
              <w:spacing w:before="20" w:after="20"/>
              <w:ind w:left="166" w:hanging="166"/>
            </w:pPr>
            <w:r>
              <w:t xml:space="preserve">Berechtigung zur Dienstverlängerung: </w:t>
            </w:r>
            <w:r>
              <w:rPr>
                <w:b/>
              </w:rPr>
              <w:t>Alle bis auf Extra Storage</w:t>
            </w:r>
          </w:p>
        </w:tc>
        <w:tc>
          <w:tcPr>
            <w:tcW w:w="3597" w:type="dxa"/>
          </w:tcPr>
          <w:p w14:paraId="4B086276" w14:textId="77777777" w:rsidR="00782C7B" w:rsidRDefault="00782C7B" w:rsidP="001C3EDC">
            <w:pPr>
              <w:pStyle w:val="ProductList-Body"/>
              <w:spacing w:before="20" w:after="20"/>
            </w:pPr>
          </w:p>
        </w:tc>
      </w:tr>
    </w:tbl>
    <w:p w14:paraId="4B086278"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6279" w14:textId="77777777" w:rsidR="001D7C37" w:rsidRPr="00B33401" w:rsidRDefault="001D7C37" w:rsidP="001D7C37">
      <w:pPr>
        <w:pStyle w:val="ProductList-Body"/>
        <w:rPr>
          <w:rFonts w:ascii="Calibri" w:hAnsi="Calibri"/>
        </w:rPr>
      </w:pPr>
      <w:r w:rsidRPr="00B33401">
        <w:rPr>
          <w:rFonts w:ascii="Calibri" w:hAnsi="Calibri"/>
        </w:rPr>
        <w:t>SharePoint Online Plan 1</w:t>
      </w:r>
      <w:r w:rsidRPr="00B33401">
        <w:rPr>
          <w:rFonts w:ascii="Calibri" w:hAnsi="Calibri"/>
        </w:rPr>
        <w:fldChar w:fldCharType="begin"/>
      </w:r>
      <w:r w:rsidRPr="00B33401">
        <w:rPr>
          <w:rFonts w:ascii="Calibri" w:hAnsi="Calibri"/>
        </w:rPr>
        <w:instrText>XE "SharePoint Online Plan 1"</w:instrText>
      </w:r>
      <w:r w:rsidRPr="00B33401">
        <w:rPr>
          <w:rFonts w:ascii="Calibri" w:hAnsi="Calibri"/>
        </w:rPr>
        <w:fldChar w:fldCharType="end"/>
      </w:r>
      <w:r w:rsidRPr="00B33401">
        <w:rPr>
          <w:rFonts w:ascii="Calibri" w:hAnsi="Calibri"/>
        </w:rPr>
        <w:t xml:space="preserve"> hieß zuvor SharePoint Online Standard.</w:t>
      </w:r>
    </w:p>
    <w:p w14:paraId="4B08627A" w14:textId="77777777" w:rsidR="001D7C37" w:rsidRPr="00B33401" w:rsidRDefault="001D7C37" w:rsidP="001D7C37">
      <w:pPr>
        <w:pStyle w:val="ProductList-Body"/>
        <w:rPr>
          <w:rFonts w:ascii="Calibri" w:hAnsi="Calibri"/>
        </w:rPr>
      </w:pPr>
    </w:p>
    <w:p w14:paraId="4B08627B" w14:textId="77777777" w:rsidR="00782C7B" w:rsidRPr="00B33401" w:rsidRDefault="001D7C37" w:rsidP="001D7C37">
      <w:pPr>
        <w:pStyle w:val="ProductList-Body"/>
        <w:rPr>
          <w:rFonts w:ascii="Calibri" w:hAnsi="Calibri"/>
        </w:rPr>
      </w:pPr>
      <w:r w:rsidRPr="00B33401">
        <w:rPr>
          <w:rFonts w:ascii="Calibri" w:hAnsi="Calibri"/>
        </w:rPr>
        <w:t>Kunden in Brasilien oder Chile, die SharePoint Online Plan 1</w:t>
      </w:r>
      <w:r w:rsidRPr="00B33401">
        <w:rPr>
          <w:rFonts w:ascii="Calibri" w:hAnsi="Calibri"/>
        </w:rPr>
        <w:fldChar w:fldCharType="begin"/>
      </w:r>
      <w:r w:rsidRPr="00B33401">
        <w:rPr>
          <w:rFonts w:ascii="Calibri" w:hAnsi="Calibri"/>
        </w:rPr>
        <w:instrText>XE "SharePoint Online Plan 1"</w:instrText>
      </w:r>
      <w:r w:rsidRPr="00B33401">
        <w:rPr>
          <w:rFonts w:ascii="Calibri" w:hAnsi="Calibri"/>
        </w:rPr>
        <w:fldChar w:fldCharType="end"/>
      </w:r>
      <w:r w:rsidRPr="00B33401">
        <w:rPr>
          <w:rFonts w:ascii="Calibri" w:hAnsi="Calibri"/>
        </w:rPr>
        <w:t xml:space="preserve"> erwerben, werden für SharePoint Online Standard freigeschaltet.</w:t>
      </w:r>
      <w:r w:rsidR="001708B0" w:rsidRPr="00B33401">
        <w:rPr>
          <w:rFonts w:ascii="Calibri" w:hAnsi="Calibri"/>
        </w:rPr>
        <w:t xml:space="preserve"> </w:t>
      </w:r>
      <w:r w:rsidRPr="00B33401">
        <w:rPr>
          <w:rFonts w:ascii="Calibri" w:hAnsi="Calibri"/>
        </w:rPr>
        <w:t>Diese Kunden sind berechtigt, später auf SharePoint Online Plan 1 zu migrieren.</w:t>
      </w:r>
    </w:p>
    <w:p w14:paraId="4B08627C" w14:textId="77777777" w:rsidR="00450EF0" w:rsidRPr="00B33401" w:rsidRDefault="00450EF0" w:rsidP="00450EF0">
      <w:pPr>
        <w:pStyle w:val="ProductList-Body"/>
        <w:rPr>
          <w:rFonts w:ascii="Calibri" w:hAnsi="Calibri"/>
        </w:rPr>
      </w:pPr>
    </w:p>
    <w:p w14:paraId="4B08627D" w14:textId="77777777" w:rsidR="00450EF0" w:rsidRPr="00B33401" w:rsidRDefault="00450EF0" w:rsidP="00450EF0">
      <w:pPr>
        <w:pStyle w:val="ProductList-Body"/>
        <w:rPr>
          <w:rFonts w:ascii="Calibri" w:hAnsi="Calibri"/>
        </w:rPr>
      </w:pPr>
      <w:r w:rsidRPr="00B33401">
        <w:rPr>
          <w:rFonts w:ascii="Calibri" w:hAnsi="Calibri"/>
        </w:rPr>
        <w:t xml:space="preserve">Unter </w:t>
      </w:r>
      <w:hyperlink w:anchor="AddOn" w:tooltip="Add-On-Nutzer-ALs" w:history="1">
        <w:r w:rsidRPr="00B33401">
          <w:rPr>
            <w:rStyle w:val="Hyperlink"/>
            <w:rFonts w:ascii="Calibri" w:hAnsi="Calibri"/>
          </w:rPr>
          <w:t>Add-On-Nutzer-ALs</w:t>
        </w:r>
      </w:hyperlink>
      <w:r w:rsidRPr="00B33401">
        <w:rPr>
          <w:rFonts w:ascii="Calibri" w:hAnsi="Calibri"/>
        </w:rPr>
        <w:t xml:space="preserve"> in Office 365 Suites finden Sie weitere Informationen zu Add-Ons.</w:t>
      </w:r>
    </w:p>
    <w:bookmarkStart w:id="1344" w:name="_Toc378147669"/>
    <w:bookmarkStart w:id="1345" w:name="_Toc378151566"/>
    <w:p w14:paraId="4B08627E"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627F" w14:textId="77777777" w:rsidR="00EE40B5" w:rsidRPr="00001778" w:rsidRDefault="00FA00BF" w:rsidP="00680B4D">
      <w:pPr>
        <w:pStyle w:val="ProductList-Offering1Heading"/>
        <w:outlineLvl w:val="1"/>
      </w:pPr>
      <w:bookmarkStart w:id="1346" w:name="_Toc378147670"/>
      <w:bookmarkStart w:id="1347" w:name="_Toc378151567"/>
      <w:bookmarkStart w:id="1348" w:name="_Toc379797390"/>
      <w:bookmarkStart w:id="1349" w:name="_Toc380513422"/>
      <w:bookmarkStart w:id="1350" w:name="_Toc380655472"/>
      <w:bookmarkStart w:id="1351" w:name="_Toc391370879"/>
      <w:bookmarkEnd w:id="1344"/>
      <w:bookmarkEnd w:id="1345"/>
      <w:r>
        <w:t>Windows Intune</w:t>
      </w:r>
      <w:bookmarkEnd w:id="1346"/>
      <w:bookmarkEnd w:id="1347"/>
      <w:bookmarkEnd w:id="1348"/>
      <w:bookmarkEnd w:id="1349"/>
      <w:bookmarkEnd w:id="1350"/>
      <w:bookmarkEnd w:id="1351"/>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C6258" w14:paraId="4B08628B" w14:textId="77777777" w:rsidTr="00495FFA">
        <w:trPr>
          <w:cantSplit/>
          <w:tblHeader/>
        </w:trPr>
        <w:tc>
          <w:tcPr>
            <w:tcW w:w="3229" w:type="dxa"/>
            <w:tcBorders>
              <w:bottom w:val="nil"/>
            </w:tcBorders>
            <w:shd w:val="clear" w:color="auto" w:fill="00188F"/>
          </w:tcPr>
          <w:p w14:paraId="4B086280" w14:textId="77777777" w:rsidR="00AC6258" w:rsidRPr="00EE0836" w:rsidRDefault="00AC6258"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281" w14:textId="77777777" w:rsidR="00AC6258" w:rsidRPr="00EE0836" w:rsidRDefault="00AC6258"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282" w14:textId="77777777" w:rsidR="00AC6258" w:rsidRPr="00EE0836" w:rsidRDefault="00AC6258"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283"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284"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285"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286"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287"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288"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289"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22" w:type="dxa"/>
            <w:shd w:val="clear" w:color="auto" w:fill="00188F"/>
            <w:vAlign w:val="center"/>
          </w:tcPr>
          <w:p w14:paraId="4B08628A" w14:textId="77777777" w:rsidR="00AC6258" w:rsidRPr="002E5C74" w:rsidRDefault="00AC6258"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642513" w14:paraId="4B086297" w14:textId="77777777" w:rsidTr="00495FFA">
        <w:trPr>
          <w:cantSplit/>
          <w:tblHeader/>
        </w:trPr>
        <w:tc>
          <w:tcPr>
            <w:tcW w:w="3229" w:type="dxa"/>
            <w:tcBorders>
              <w:top w:val="nil"/>
              <w:left w:val="nil"/>
              <w:bottom w:val="dashSmallGap" w:sz="4" w:space="0" w:color="BFBFBF" w:themeColor="background1" w:themeShade="BF"/>
              <w:right w:val="nil"/>
            </w:tcBorders>
          </w:tcPr>
          <w:p w14:paraId="4B08628C" w14:textId="77777777" w:rsidR="00642513" w:rsidRDefault="00642513" w:rsidP="00642513">
            <w:pPr>
              <w:pStyle w:val="ProductList-Offering1"/>
            </w:pPr>
            <w:bookmarkStart w:id="1352" w:name="_Toc379797391"/>
            <w:bookmarkStart w:id="1353" w:name="_Toc380513423"/>
            <w:bookmarkStart w:id="1354" w:name="_Toc380655473"/>
            <w:bookmarkStart w:id="1355" w:name="_Toc391370880"/>
            <w:r>
              <w:t>Windows Intune</w:t>
            </w:r>
            <w:r>
              <w:fldChar w:fldCharType="begin"/>
            </w:r>
            <w:r>
              <w:instrText>XE "Windows Intune"</w:instrText>
            </w:r>
            <w:r>
              <w:fldChar w:fldCharType="end"/>
            </w:r>
            <w:r>
              <w:t xml:space="preserve"> (Nutzer-AL)</w:t>
            </w:r>
            <w:bookmarkEnd w:id="1352"/>
            <w:bookmarkEnd w:id="1353"/>
            <w:bookmarkEnd w:id="1354"/>
            <w:bookmarkEnd w:id="1355"/>
          </w:p>
        </w:tc>
        <w:tc>
          <w:tcPr>
            <w:tcW w:w="738" w:type="dxa"/>
            <w:tcBorders>
              <w:top w:val="nil"/>
              <w:left w:val="nil"/>
              <w:bottom w:val="dashSmallGap" w:sz="4" w:space="0" w:color="BFBFBF" w:themeColor="background1" w:themeShade="BF"/>
              <w:right w:val="nil"/>
            </w:tcBorders>
            <w:vAlign w:val="center"/>
          </w:tcPr>
          <w:p w14:paraId="4B08628D" w14:textId="77777777"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28E" w14:textId="77777777" w:rsidR="00642513" w:rsidRDefault="00642513" w:rsidP="00642513">
            <w:pPr>
              <w:pStyle w:val="ProductList-OfferingBody"/>
              <w:ind w:left="-113"/>
              <w:jc w:val="center"/>
            </w:pPr>
          </w:p>
        </w:tc>
        <w:tc>
          <w:tcPr>
            <w:tcW w:w="739" w:type="dxa"/>
            <w:shd w:val="clear" w:color="auto" w:fill="70AD47" w:themeFill="accent6"/>
            <w:vAlign w:val="center"/>
          </w:tcPr>
          <w:p w14:paraId="4B08628F" w14:textId="77777777" w:rsidR="00642513" w:rsidRDefault="00AC6258" w:rsidP="00642513">
            <w:pPr>
              <w:pStyle w:val="ProductList-OfferingBody"/>
              <w:ind w:left="-113"/>
              <w:jc w:val="center"/>
            </w:pPr>
            <w:r w:rsidRPr="00A62632">
              <w:rPr>
                <w:szCs w:val="18"/>
              </w:rPr>
              <w:fldChar w:fldCharType="begin"/>
            </w:r>
            <w:r w:rsidRPr="00A62632">
              <w:rPr>
                <w:szCs w:val="18"/>
              </w:rPr>
              <w:instrText xml:space="preserve"> </w:instrText>
            </w:r>
            <w:r w:rsidRPr="00A62632">
              <w:rPr>
                <w:color w:val="1F497D"/>
                <w:szCs w:val="18"/>
              </w:rPr>
              <w:instrText>AutoTextList  \s NoStyle \t “</w:instrText>
            </w:r>
            <w:r w:rsidRPr="00A62632">
              <w:rPr>
                <w:szCs w:val="18"/>
              </w:rPr>
              <w:instrText>Konzern-Onlinedienst</w:instrText>
            </w:r>
            <w:r w:rsidRPr="00A62632">
              <w:rPr>
                <w:color w:val="1F497D"/>
                <w:szCs w:val="18"/>
              </w:rPr>
              <w:instrText>”</w:instrText>
            </w:r>
            <w:r w:rsidRPr="00A62632">
              <w:rPr>
                <w:szCs w:val="18"/>
              </w:rPr>
              <w:instrText xml:space="preserve"> </w:instrText>
            </w:r>
            <w:r w:rsidRPr="00A62632">
              <w:rPr>
                <w:szCs w:val="18"/>
              </w:rPr>
              <w:fldChar w:fldCharType="separate"/>
            </w:r>
            <w:r w:rsidRPr="00A62632">
              <w:rPr>
                <w:szCs w:val="18"/>
              </w:rPr>
              <w:t>EO</w:t>
            </w:r>
            <w:r w:rsidRPr="00A62632">
              <w:rPr>
                <w:szCs w:val="18"/>
              </w:rPr>
              <w:fldChar w:fldCharType="end"/>
            </w:r>
          </w:p>
        </w:tc>
        <w:tc>
          <w:tcPr>
            <w:tcW w:w="739" w:type="dxa"/>
            <w:shd w:val="clear" w:color="auto" w:fill="BFBFBF" w:themeFill="background1" w:themeFillShade="BF"/>
            <w:vAlign w:val="center"/>
          </w:tcPr>
          <w:p w14:paraId="4B086290" w14:textId="77777777" w:rsidR="00642513" w:rsidRDefault="00642513" w:rsidP="00642513">
            <w:pPr>
              <w:pStyle w:val="ProductList-OfferingBody"/>
              <w:ind w:left="-113"/>
              <w:jc w:val="center"/>
            </w:pPr>
          </w:p>
        </w:tc>
        <w:tc>
          <w:tcPr>
            <w:tcW w:w="739" w:type="dxa"/>
            <w:shd w:val="clear" w:color="auto" w:fill="70AD47" w:themeFill="accent6"/>
            <w:vAlign w:val="center"/>
          </w:tcPr>
          <w:p w14:paraId="4B086291" w14:textId="77777777" w:rsidR="00642513" w:rsidRDefault="00642513" w:rsidP="00642513">
            <w:pPr>
              <w:pStyle w:val="ProductList-OfferingBody"/>
              <w:ind w:left="-113"/>
              <w:jc w:val="center"/>
            </w:pPr>
          </w:p>
        </w:tc>
        <w:tc>
          <w:tcPr>
            <w:tcW w:w="738" w:type="dxa"/>
            <w:shd w:val="clear" w:color="auto" w:fill="70AD47" w:themeFill="accent6"/>
            <w:vAlign w:val="center"/>
          </w:tcPr>
          <w:p w14:paraId="4B086292" w14:textId="77777777" w:rsidR="00642513" w:rsidRDefault="008561D3" w:rsidP="00642513">
            <w:pPr>
              <w:pStyle w:val="ProductList-OfferingBody"/>
              <w:ind w:left="-113"/>
              <w:jc w:val="center"/>
            </w:pPr>
            <w:r>
              <w:t xml:space="preserve"> </w:t>
            </w:r>
          </w:p>
        </w:tc>
        <w:tc>
          <w:tcPr>
            <w:tcW w:w="739" w:type="dxa"/>
            <w:shd w:val="clear" w:color="auto" w:fill="BFBFBF" w:themeFill="background1" w:themeFillShade="BF"/>
            <w:vAlign w:val="center"/>
          </w:tcPr>
          <w:p w14:paraId="4B086293" w14:textId="77777777" w:rsidR="00642513" w:rsidRDefault="00642513" w:rsidP="00642513">
            <w:pPr>
              <w:pStyle w:val="ProductList-OfferingBody"/>
              <w:ind w:left="-113"/>
              <w:jc w:val="center"/>
            </w:pPr>
          </w:p>
        </w:tc>
        <w:tc>
          <w:tcPr>
            <w:tcW w:w="739" w:type="dxa"/>
            <w:shd w:val="clear" w:color="auto" w:fill="70AD47" w:themeFill="accent6"/>
            <w:vAlign w:val="center"/>
          </w:tcPr>
          <w:p w14:paraId="4B086294" w14:textId="77777777" w:rsidR="00642513" w:rsidRDefault="00AC6258" w:rsidP="00642513">
            <w:pPr>
              <w:pStyle w:val="ProductList-OfferingBody"/>
              <w:ind w:left="-113"/>
              <w:jc w:val="center"/>
            </w:pPr>
            <w:r w:rsidRPr="00A62632">
              <w:rPr>
                <w:szCs w:val="18"/>
              </w:rPr>
              <w:fldChar w:fldCharType="begin"/>
            </w:r>
            <w:r w:rsidRPr="00A62632">
              <w:rPr>
                <w:szCs w:val="18"/>
              </w:rPr>
              <w:instrText xml:space="preserve"> </w:instrText>
            </w:r>
            <w:r w:rsidRPr="00A62632">
              <w:rPr>
                <w:color w:val="1F497D"/>
                <w:szCs w:val="18"/>
              </w:rPr>
              <w:instrText>AutoTextList  \s NoStyle \t “</w:instrText>
            </w:r>
            <w:r w:rsidRPr="00A62632">
              <w:rPr>
                <w:szCs w:val="18"/>
              </w:rPr>
              <w:instrText>Konzern-Onlinedienst</w:instrText>
            </w:r>
            <w:r w:rsidRPr="00A62632">
              <w:rPr>
                <w:color w:val="1F497D"/>
                <w:szCs w:val="18"/>
              </w:rPr>
              <w:instrText>”</w:instrText>
            </w:r>
            <w:r w:rsidRPr="00A62632">
              <w:rPr>
                <w:szCs w:val="18"/>
              </w:rPr>
              <w:instrText xml:space="preserve"> </w:instrText>
            </w:r>
            <w:r w:rsidRPr="00A62632">
              <w:rPr>
                <w:szCs w:val="18"/>
              </w:rPr>
              <w:fldChar w:fldCharType="separate"/>
            </w:r>
            <w:r w:rsidRPr="00A62632">
              <w:rPr>
                <w:szCs w:val="18"/>
              </w:rPr>
              <w:t>EO</w:t>
            </w:r>
            <w:r w:rsidRPr="00A62632">
              <w:rPr>
                <w:szCs w:val="18"/>
              </w:rPr>
              <w:fldChar w:fldCharType="end"/>
            </w:r>
          </w:p>
        </w:tc>
        <w:tc>
          <w:tcPr>
            <w:tcW w:w="739" w:type="dxa"/>
            <w:shd w:val="clear" w:color="auto" w:fill="BFBFBF" w:themeFill="background1" w:themeFillShade="BF"/>
            <w:vAlign w:val="center"/>
          </w:tcPr>
          <w:p w14:paraId="4B086295" w14:textId="77777777" w:rsidR="00642513" w:rsidRDefault="00642513" w:rsidP="00642513">
            <w:pPr>
              <w:pStyle w:val="ProductList-OfferingBody"/>
              <w:ind w:left="-113"/>
              <w:jc w:val="center"/>
            </w:pPr>
          </w:p>
        </w:tc>
        <w:tc>
          <w:tcPr>
            <w:tcW w:w="922" w:type="dxa"/>
            <w:shd w:val="clear" w:color="auto" w:fill="BFBFBF" w:themeFill="background1" w:themeFillShade="BF"/>
            <w:vAlign w:val="center"/>
          </w:tcPr>
          <w:p w14:paraId="4B086296" w14:textId="77777777" w:rsidR="00642513" w:rsidRDefault="00642513" w:rsidP="00642513">
            <w:pPr>
              <w:pStyle w:val="ProductList-OfferingBody"/>
              <w:ind w:left="-113"/>
              <w:jc w:val="center"/>
            </w:pPr>
          </w:p>
        </w:tc>
      </w:tr>
      <w:tr w:rsidR="00AC6258" w14:paraId="4B0862A3" w14:textId="77777777" w:rsidTr="00495FF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B086298" w14:textId="77777777" w:rsidR="00AC6258" w:rsidRDefault="00AC6258" w:rsidP="00642513">
            <w:pPr>
              <w:pStyle w:val="ProductList-Offering1"/>
            </w:pPr>
            <w:bookmarkStart w:id="1356" w:name="_Toc379797392"/>
            <w:bookmarkStart w:id="1357" w:name="_Toc380513424"/>
            <w:bookmarkStart w:id="1358" w:name="_Toc380655474"/>
            <w:bookmarkStart w:id="1359" w:name="_Toc391370881"/>
            <w:r>
              <w:t>Add-On</w:t>
            </w:r>
            <w:r>
              <w:fldChar w:fldCharType="begin"/>
            </w:r>
            <w:r>
              <w:instrText>XE "Windows Intune"</w:instrText>
            </w:r>
            <w:r>
              <w:fldChar w:fldCharType="end"/>
            </w:r>
            <w:r>
              <w:t xml:space="preserve"> für Windows Intune</w:t>
            </w:r>
            <w:r>
              <w:fldChar w:fldCharType="begin"/>
            </w:r>
            <w:r>
              <w:instrText>XE "Add-On für Windows Intune"</w:instrText>
            </w:r>
            <w:r>
              <w:fldChar w:fldCharType="end"/>
            </w:r>
            <w:r>
              <w:t xml:space="preserve"> (Nutzer-AL)</w:t>
            </w:r>
            <w:bookmarkEnd w:id="1356"/>
            <w:bookmarkEnd w:id="1357"/>
            <w:bookmarkEnd w:id="1358"/>
            <w:bookmarkEnd w:id="13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299" w14:textId="77777777" w:rsidR="00AC6258" w:rsidRDefault="00AC6258"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29A" w14:textId="77777777" w:rsidR="00AC6258" w:rsidRDefault="00AC6258" w:rsidP="00642513">
            <w:pPr>
              <w:pStyle w:val="ProductList-OfferingBody"/>
              <w:ind w:left="-113"/>
              <w:jc w:val="center"/>
            </w:pPr>
          </w:p>
        </w:tc>
        <w:tc>
          <w:tcPr>
            <w:tcW w:w="739" w:type="dxa"/>
            <w:shd w:val="clear" w:color="auto" w:fill="70AD47" w:themeFill="accent6"/>
            <w:vAlign w:val="center"/>
          </w:tcPr>
          <w:p w14:paraId="4B08629B" w14:textId="77777777" w:rsidR="00AC6258" w:rsidRPr="00AB567E" w:rsidRDefault="00AC6258"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9C" w14:textId="77777777" w:rsidR="00AC6258" w:rsidRDefault="00AC6258" w:rsidP="00642513">
            <w:pPr>
              <w:pStyle w:val="ProductList-OfferingBody"/>
              <w:ind w:left="-113"/>
              <w:jc w:val="center"/>
            </w:pPr>
          </w:p>
        </w:tc>
        <w:tc>
          <w:tcPr>
            <w:tcW w:w="739" w:type="dxa"/>
            <w:shd w:val="clear" w:color="auto" w:fill="70AD47" w:themeFill="accent6"/>
            <w:vAlign w:val="center"/>
          </w:tcPr>
          <w:p w14:paraId="4B08629D" w14:textId="77777777" w:rsidR="00AC6258" w:rsidRDefault="00AC6258" w:rsidP="00642513">
            <w:pPr>
              <w:pStyle w:val="ProductList-OfferingBody"/>
              <w:ind w:left="-113"/>
              <w:jc w:val="center"/>
            </w:pPr>
          </w:p>
        </w:tc>
        <w:tc>
          <w:tcPr>
            <w:tcW w:w="738" w:type="dxa"/>
            <w:shd w:val="clear" w:color="auto" w:fill="BFBFBF" w:themeFill="background1" w:themeFillShade="BF"/>
            <w:vAlign w:val="center"/>
          </w:tcPr>
          <w:p w14:paraId="4B08629E"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9F"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A0"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A1" w14:textId="77777777" w:rsidR="00AC6258" w:rsidRDefault="00AC6258" w:rsidP="00642513">
            <w:pPr>
              <w:pStyle w:val="ProductList-OfferingBody"/>
              <w:ind w:left="-113"/>
              <w:jc w:val="center"/>
            </w:pPr>
          </w:p>
        </w:tc>
        <w:tc>
          <w:tcPr>
            <w:tcW w:w="922" w:type="dxa"/>
            <w:shd w:val="clear" w:color="auto" w:fill="BFBFBF" w:themeFill="background1" w:themeFillShade="BF"/>
            <w:vAlign w:val="center"/>
          </w:tcPr>
          <w:p w14:paraId="4B0862A2" w14:textId="77777777" w:rsidR="00AC6258" w:rsidRDefault="00AC6258" w:rsidP="00642513">
            <w:pPr>
              <w:pStyle w:val="ProductList-OfferingBody"/>
              <w:ind w:left="-113"/>
              <w:jc w:val="center"/>
            </w:pPr>
          </w:p>
        </w:tc>
      </w:tr>
      <w:tr w:rsidR="00AC6258" w14:paraId="4B0862AF" w14:textId="77777777" w:rsidTr="00495FF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4B0862A4" w14:textId="77777777" w:rsidR="00AC6258" w:rsidRDefault="00AC6258" w:rsidP="00642513">
            <w:pPr>
              <w:pStyle w:val="ProductList-Offering1"/>
            </w:pPr>
            <w:bookmarkStart w:id="1360" w:name="_Toc379797393"/>
            <w:bookmarkStart w:id="1361" w:name="_Toc380513425"/>
            <w:bookmarkStart w:id="1362" w:name="_Toc380655475"/>
            <w:bookmarkStart w:id="1363" w:name="_Toc391370882"/>
            <w:r>
              <w:t>Add-On</w:t>
            </w:r>
            <w:r>
              <w:fldChar w:fldCharType="begin"/>
            </w:r>
            <w:r>
              <w:instrText>XE "Windows Intune"</w:instrText>
            </w:r>
            <w:r>
              <w:fldChar w:fldCharType="end"/>
            </w:r>
            <w:r>
              <w:t xml:space="preserve"> für Windows Intune</w:t>
            </w:r>
            <w:r>
              <w:fldChar w:fldCharType="begin"/>
            </w:r>
            <w:r>
              <w:instrText>XE "Add-On für Windows Intune"</w:instrText>
            </w:r>
            <w:r>
              <w:fldChar w:fldCharType="end"/>
            </w:r>
            <w:r>
              <w:t xml:space="preserve"> für System Center Configuration Manager und System Center Endpoint Protection</w:t>
            </w:r>
            <w:r>
              <w:fldChar w:fldCharType="begin"/>
            </w:r>
            <w:r>
              <w:instrText>XE "Windows Intune-Add-On für System Center Configuration Manager und System Center Endpoint Protection"</w:instrText>
            </w:r>
            <w:r>
              <w:fldChar w:fldCharType="end"/>
            </w:r>
            <w:r>
              <w:t xml:space="preserve"> (Nutzer-AL)</w:t>
            </w:r>
            <w:bookmarkEnd w:id="1360"/>
            <w:bookmarkEnd w:id="1361"/>
            <w:bookmarkEnd w:id="1362"/>
            <w:bookmarkEnd w:id="13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2A5" w14:textId="77777777" w:rsidR="00AC6258" w:rsidRDefault="00AC6258"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2A6" w14:textId="77777777" w:rsidR="00AC6258" w:rsidRDefault="00AC6258" w:rsidP="00642513">
            <w:pPr>
              <w:pStyle w:val="ProductList-OfferingBody"/>
              <w:ind w:left="-113"/>
              <w:jc w:val="center"/>
            </w:pPr>
          </w:p>
        </w:tc>
        <w:tc>
          <w:tcPr>
            <w:tcW w:w="739" w:type="dxa"/>
            <w:shd w:val="clear" w:color="auto" w:fill="70AD47" w:themeFill="accent6"/>
            <w:vAlign w:val="center"/>
          </w:tcPr>
          <w:p w14:paraId="4B0862A7" w14:textId="77777777" w:rsidR="00AC6258" w:rsidRPr="00AB567E" w:rsidRDefault="00AC6258"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70AD47" w:themeFill="accent6"/>
            <w:vAlign w:val="center"/>
          </w:tcPr>
          <w:p w14:paraId="4B0862A8" w14:textId="77777777" w:rsidR="00AC6258" w:rsidRDefault="00C27D0E" w:rsidP="00642513">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r w:rsidR="00AC6258">
              <w:t>,</w:t>
            </w:r>
            <w:r w:rsidRPr="00C27D0E">
              <w:rPr>
                <w:szCs w:val="18"/>
              </w:rPr>
              <w:fldChar w:fldCharType="begin"/>
            </w:r>
            <w:r w:rsidRPr="00C27D0E">
              <w:rPr>
                <w:szCs w:val="18"/>
              </w:rPr>
              <w:instrText xml:space="preserve"> </w:instrText>
            </w:r>
            <w:r w:rsidRPr="00C27D0E">
              <w:rPr>
                <w:color w:val="1F497D"/>
                <w:szCs w:val="18"/>
              </w:rPr>
              <w:instrText>AutoTextList  \s NoStyle \t “</w:instrText>
            </w:r>
            <w:r w:rsidRPr="00C27D0E">
              <w:rPr>
                <w:szCs w:val="18"/>
              </w:rPr>
              <w:instrText>Studentenangebot</w:instrText>
            </w:r>
            <w:r w:rsidRPr="00C27D0E">
              <w:rPr>
                <w:color w:val="1F497D"/>
                <w:szCs w:val="18"/>
              </w:rPr>
              <w:instrText>”</w:instrText>
            </w:r>
            <w:r w:rsidRPr="00C27D0E">
              <w:rPr>
                <w:szCs w:val="18"/>
              </w:rPr>
              <w:instrText xml:space="preserve"> </w:instrText>
            </w:r>
            <w:r w:rsidRPr="00C27D0E">
              <w:rPr>
                <w:szCs w:val="18"/>
              </w:rPr>
              <w:fldChar w:fldCharType="separate"/>
            </w:r>
            <w:r w:rsidRPr="00C27D0E">
              <w:rPr>
                <w:szCs w:val="18"/>
              </w:rPr>
              <w:t>ST</w:t>
            </w:r>
            <w:r w:rsidRPr="00C27D0E">
              <w:rPr>
                <w:szCs w:val="18"/>
              </w:rPr>
              <w:fldChar w:fldCharType="end"/>
            </w:r>
          </w:p>
        </w:tc>
        <w:tc>
          <w:tcPr>
            <w:tcW w:w="739" w:type="dxa"/>
            <w:shd w:val="clear" w:color="auto" w:fill="BFBFBF" w:themeFill="background1" w:themeFillShade="BF"/>
            <w:vAlign w:val="center"/>
          </w:tcPr>
          <w:p w14:paraId="4B0862A9" w14:textId="77777777" w:rsidR="00AC6258" w:rsidRDefault="00AC6258" w:rsidP="00642513">
            <w:pPr>
              <w:pStyle w:val="ProductList-OfferingBody"/>
              <w:ind w:left="-113"/>
              <w:jc w:val="center"/>
            </w:pPr>
          </w:p>
        </w:tc>
        <w:tc>
          <w:tcPr>
            <w:tcW w:w="738" w:type="dxa"/>
            <w:shd w:val="clear" w:color="auto" w:fill="BFBFBF" w:themeFill="background1" w:themeFillShade="BF"/>
            <w:vAlign w:val="center"/>
          </w:tcPr>
          <w:p w14:paraId="4B0862AA"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AB"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AC"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AD" w14:textId="77777777" w:rsidR="00AC6258" w:rsidRDefault="00AC6258" w:rsidP="00642513">
            <w:pPr>
              <w:pStyle w:val="ProductList-OfferingBody"/>
              <w:ind w:left="-113"/>
              <w:jc w:val="center"/>
            </w:pPr>
          </w:p>
        </w:tc>
        <w:tc>
          <w:tcPr>
            <w:tcW w:w="922" w:type="dxa"/>
            <w:shd w:val="clear" w:color="auto" w:fill="70AD47" w:themeFill="accent6"/>
            <w:vAlign w:val="center"/>
          </w:tcPr>
          <w:p w14:paraId="4B0862AE" w14:textId="77777777" w:rsidR="00AC6258" w:rsidRPr="00AB567E" w:rsidRDefault="00AC6258"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AC6258" w14:paraId="4B0862BB" w14:textId="77777777" w:rsidTr="00495FFA">
        <w:trPr>
          <w:cantSplit/>
          <w:tblHeader/>
        </w:trPr>
        <w:tc>
          <w:tcPr>
            <w:tcW w:w="3229" w:type="dxa"/>
            <w:tcBorders>
              <w:top w:val="dashSmallGap" w:sz="4" w:space="0" w:color="BFBFBF" w:themeColor="background1" w:themeShade="BF"/>
              <w:left w:val="nil"/>
              <w:bottom w:val="nil"/>
              <w:right w:val="nil"/>
            </w:tcBorders>
          </w:tcPr>
          <w:p w14:paraId="4B0862B0" w14:textId="77777777" w:rsidR="00AC6258" w:rsidRDefault="00AC6258" w:rsidP="00642513">
            <w:pPr>
              <w:pStyle w:val="ProductList-Offering1"/>
            </w:pPr>
            <w:bookmarkStart w:id="1364" w:name="_Toc380513426"/>
            <w:bookmarkStart w:id="1365" w:name="_Toc380655476"/>
            <w:bookmarkStart w:id="1366" w:name="_Toc391370883"/>
            <w:bookmarkStart w:id="1367" w:name="_Toc379797394"/>
            <w:r>
              <w:t>Nutzer-AL für Add-On für Windows Intune</w:t>
            </w:r>
            <w:r>
              <w:fldChar w:fldCharType="begin"/>
            </w:r>
            <w:r>
              <w:instrText>XE "Windows Intune"</w:instrText>
            </w:r>
            <w:r>
              <w:fldChar w:fldCharType="end"/>
            </w:r>
            <w:r>
              <w:t xml:space="preserve"> Extra Storage 1 GB</w:t>
            </w:r>
            <w:bookmarkEnd w:id="1364"/>
            <w:bookmarkEnd w:id="1365"/>
            <w:bookmarkEnd w:id="1366"/>
            <w:r>
              <w:fldChar w:fldCharType="begin"/>
            </w:r>
            <w:r>
              <w:instrText>XE "Nutzer-AL für Add-On für Windows Intune Extra Storage 1 GB"</w:instrText>
            </w:r>
            <w:r>
              <w:fldChar w:fldCharType="end"/>
            </w:r>
            <w:bookmarkEnd w:id="1367"/>
          </w:p>
        </w:tc>
        <w:tc>
          <w:tcPr>
            <w:tcW w:w="738" w:type="dxa"/>
            <w:tcBorders>
              <w:top w:val="dashSmallGap" w:sz="4" w:space="0" w:color="BFBFBF" w:themeColor="background1" w:themeShade="BF"/>
              <w:left w:val="nil"/>
              <w:bottom w:val="nil"/>
              <w:right w:val="nil"/>
            </w:tcBorders>
            <w:vAlign w:val="center"/>
          </w:tcPr>
          <w:p w14:paraId="4B0862B1" w14:textId="77777777" w:rsidR="00AC6258" w:rsidRDefault="00AC6258"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2B2" w14:textId="77777777" w:rsidR="00AC6258" w:rsidRDefault="00AC6258" w:rsidP="00642513">
            <w:pPr>
              <w:pStyle w:val="ProductList-OfferingBody"/>
              <w:ind w:left="-113"/>
              <w:jc w:val="center"/>
            </w:pPr>
          </w:p>
        </w:tc>
        <w:tc>
          <w:tcPr>
            <w:tcW w:w="739" w:type="dxa"/>
            <w:shd w:val="clear" w:color="auto" w:fill="70AD47" w:themeFill="accent6"/>
            <w:vAlign w:val="center"/>
          </w:tcPr>
          <w:p w14:paraId="4B0862B3" w14:textId="77777777" w:rsidR="00AC6258" w:rsidRPr="00AB567E" w:rsidRDefault="00AC6258"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70AD47" w:themeFill="accent6"/>
            <w:vAlign w:val="center"/>
          </w:tcPr>
          <w:p w14:paraId="4B0862B4" w14:textId="77777777" w:rsidR="00AC6258" w:rsidRDefault="00C27D0E" w:rsidP="00642513">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r w:rsidR="00AC6258">
              <w:t>,</w:t>
            </w:r>
            <w:r w:rsidRPr="00C27D0E">
              <w:rPr>
                <w:szCs w:val="18"/>
              </w:rPr>
              <w:fldChar w:fldCharType="begin"/>
            </w:r>
            <w:r w:rsidRPr="00C27D0E">
              <w:rPr>
                <w:szCs w:val="18"/>
              </w:rPr>
              <w:instrText xml:space="preserve"> </w:instrText>
            </w:r>
            <w:r w:rsidRPr="00C27D0E">
              <w:rPr>
                <w:color w:val="1F497D"/>
                <w:szCs w:val="18"/>
              </w:rPr>
              <w:instrText>AutoTextList  \s NoStyle \t “</w:instrText>
            </w:r>
            <w:r w:rsidRPr="00C27D0E">
              <w:rPr>
                <w:szCs w:val="18"/>
              </w:rPr>
              <w:instrText>Studentenangebot</w:instrText>
            </w:r>
            <w:r w:rsidRPr="00C27D0E">
              <w:rPr>
                <w:color w:val="1F497D"/>
                <w:szCs w:val="18"/>
              </w:rPr>
              <w:instrText>”</w:instrText>
            </w:r>
            <w:r w:rsidRPr="00C27D0E">
              <w:rPr>
                <w:szCs w:val="18"/>
              </w:rPr>
              <w:instrText xml:space="preserve"> </w:instrText>
            </w:r>
            <w:r w:rsidRPr="00C27D0E">
              <w:rPr>
                <w:szCs w:val="18"/>
              </w:rPr>
              <w:fldChar w:fldCharType="separate"/>
            </w:r>
            <w:r w:rsidRPr="00C27D0E">
              <w:rPr>
                <w:szCs w:val="18"/>
              </w:rPr>
              <w:t>ST</w:t>
            </w:r>
            <w:r w:rsidRPr="00C27D0E">
              <w:rPr>
                <w:szCs w:val="18"/>
              </w:rPr>
              <w:fldChar w:fldCharType="end"/>
            </w:r>
          </w:p>
        </w:tc>
        <w:tc>
          <w:tcPr>
            <w:tcW w:w="739" w:type="dxa"/>
            <w:shd w:val="clear" w:color="auto" w:fill="70AD47" w:themeFill="accent6"/>
            <w:vAlign w:val="center"/>
          </w:tcPr>
          <w:p w14:paraId="4B0862B5" w14:textId="77777777" w:rsidR="00AC6258" w:rsidRDefault="00AC6258" w:rsidP="00642513">
            <w:pPr>
              <w:pStyle w:val="ProductList-OfferingBody"/>
              <w:ind w:left="-113"/>
              <w:jc w:val="center"/>
            </w:pPr>
          </w:p>
        </w:tc>
        <w:tc>
          <w:tcPr>
            <w:tcW w:w="738" w:type="dxa"/>
            <w:shd w:val="clear" w:color="auto" w:fill="BFBFBF" w:themeFill="background1" w:themeFillShade="BF"/>
            <w:vAlign w:val="center"/>
          </w:tcPr>
          <w:p w14:paraId="4B0862B6"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B7"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B8" w14:textId="77777777" w:rsidR="00AC6258" w:rsidRDefault="00AC6258" w:rsidP="00642513">
            <w:pPr>
              <w:pStyle w:val="ProductList-OfferingBody"/>
              <w:ind w:left="-113"/>
              <w:jc w:val="center"/>
            </w:pPr>
          </w:p>
        </w:tc>
        <w:tc>
          <w:tcPr>
            <w:tcW w:w="739" w:type="dxa"/>
            <w:shd w:val="clear" w:color="auto" w:fill="BFBFBF" w:themeFill="background1" w:themeFillShade="BF"/>
            <w:vAlign w:val="center"/>
          </w:tcPr>
          <w:p w14:paraId="4B0862B9" w14:textId="77777777" w:rsidR="00AC6258" w:rsidRDefault="00AC6258" w:rsidP="00642513">
            <w:pPr>
              <w:pStyle w:val="ProductList-OfferingBody"/>
              <w:ind w:left="-113"/>
              <w:jc w:val="center"/>
            </w:pPr>
          </w:p>
        </w:tc>
        <w:tc>
          <w:tcPr>
            <w:tcW w:w="922" w:type="dxa"/>
            <w:shd w:val="clear" w:color="auto" w:fill="BFBFBF" w:themeFill="background1" w:themeFillShade="BF"/>
            <w:vAlign w:val="center"/>
          </w:tcPr>
          <w:p w14:paraId="4B0862BA" w14:textId="77777777" w:rsidR="00AC6258" w:rsidRDefault="00AC6258" w:rsidP="00642513">
            <w:pPr>
              <w:pStyle w:val="ProductList-OfferingBody"/>
              <w:ind w:left="-113"/>
              <w:jc w:val="center"/>
            </w:pPr>
          </w:p>
        </w:tc>
      </w:tr>
    </w:tbl>
    <w:p w14:paraId="4B0862BC" w14:textId="77777777" w:rsidR="00EE40B5" w:rsidRPr="00001778"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14:paraId="4B0862C0" w14:textId="77777777" w:rsidTr="00F907CD">
        <w:tc>
          <w:tcPr>
            <w:tcW w:w="3479" w:type="dxa"/>
          </w:tcPr>
          <w:p w14:paraId="4B0862BD" w14:textId="77777777" w:rsidR="00782C7B" w:rsidRDefault="0000793E" w:rsidP="0000793E">
            <w:pPr>
              <w:pStyle w:val="ProductList-Body"/>
              <w:spacing w:before="20" w:after="20"/>
            </w:pPr>
            <w:r>
              <w:t xml:space="preserve">Zur Verringerung berechtigt: </w:t>
            </w:r>
            <w:r>
              <w:rPr>
                <w:b/>
              </w:rPr>
              <w:t>Alle</w:t>
            </w:r>
          </w:p>
        </w:tc>
        <w:tc>
          <w:tcPr>
            <w:tcW w:w="3597" w:type="dxa"/>
          </w:tcPr>
          <w:p w14:paraId="4B0862BE" w14:textId="77777777" w:rsidR="00782C7B" w:rsidRPr="0000793E" w:rsidRDefault="0000793E" w:rsidP="00BA49EA">
            <w:pPr>
              <w:pStyle w:val="ProductList-Body"/>
              <w:spacing w:before="20" w:after="20"/>
              <w:rPr>
                <w:b/>
              </w:rPr>
            </w:pPr>
            <w:r>
              <w:t xml:space="preserve">Produkt-Pool: </w:t>
            </w:r>
            <w:r>
              <w:rPr>
                <w:b/>
              </w:rPr>
              <w:t>Server</w:t>
            </w:r>
          </w:p>
        </w:tc>
        <w:tc>
          <w:tcPr>
            <w:tcW w:w="3597" w:type="dxa"/>
          </w:tcPr>
          <w:p w14:paraId="4B0862BF" w14:textId="77777777" w:rsidR="00782C7B" w:rsidRPr="0000793E" w:rsidRDefault="0000793E" w:rsidP="00F907CD">
            <w:pPr>
              <w:pStyle w:val="ProductList-Body"/>
              <w:spacing w:before="20" w:after="20"/>
              <w:rPr>
                <w:b/>
              </w:rPr>
            </w:pPr>
            <w:r>
              <w:t xml:space="preserve">Übergangsberechtigt: </w:t>
            </w:r>
            <w:r>
              <w:rPr>
                <w:b/>
              </w:rPr>
              <w:t>Windows Intune</w:t>
            </w:r>
            <w:r>
              <w:fldChar w:fldCharType="begin"/>
            </w:r>
            <w:r>
              <w:instrText>XE "Windows Intune"</w:instrText>
            </w:r>
            <w:r>
              <w:fldChar w:fldCharType="end"/>
            </w:r>
            <w:r>
              <w:rPr>
                <w:b/>
              </w:rPr>
              <w:t xml:space="preserve"> </w:t>
            </w:r>
          </w:p>
        </w:tc>
      </w:tr>
      <w:tr w:rsidR="00782C7B" w14:paraId="4B0862C4" w14:textId="77777777" w:rsidTr="00F907CD">
        <w:tc>
          <w:tcPr>
            <w:tcW w:w="3479" w:type="dxa"/>
          </w:tcPr>
          <w:p w14:paraId="4B0862C1" w14:textId="77777777" w:rsidR="00782C7B" w:rsidRDefault="0000793E" w:rsidP="0000793E">
            <w:pPr>
              <w:pStyle w:val="ProductList-Body"/>
              <w:spacing w:before="20" w:after="20"/>
            </w:pPr>
            <w:r>
              <w:t xml:space="preserve">True Up-berechtigt: </w:t>
            </w:r>
            <w:r>
              <w:rPr>
                <w:b/>
              </w:rPr>
              <w:t>Alle</w:t>
            </w:r>
          </w:p>
        </w:tc>
        <w:tc>
          <w:tcPr>
            <w:tcW w:w="3597" w:type="dxa"/>
          </w:tcPr>
          <w:p w14:paraId="4B0862C2" w14:textId="77777777" w:rsidR="00782C7B" w:rsidRPr="0000793E" w:rsidRDefault="0000793E" w:rsidP="0000793E">
            <w:pPr>
              <w:pStyle w:val="ProductList-Body"/>
              <w:spacing w:before="20" w:after="20"/>
              <w:rPr>
                <w:b/>
              </w:rPr>
            </w:pPr>
            <w:r>
              <w:t xml:space="preserve">Berechtigung zur Laufzeitverlängerung: </w:t>
            </w:r>
            <w:r>
              <w:rPr>
                <w:b/>
              </w:rPr>
              <w:t>Alle</w:t>
            </w:r>
          </w:p>
        </w:tc>
        <w:tc>
          <w:tcPr>
            <w:tcW w:w="3597" w:type="dxa"/>
          </w:tcPr>
          <w:p w14:paraId="4B0862C3" w14:textId="77777777" w:rsidR="00782C7B" w:rsidRPr="0000793E" w:rsidRDefault="00F907CD"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4B0862C5"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62C6" w14:textId="77777777" w:rsidR="0000793E" w:rsidRPr="00001778" w:rsidRDefault="0000793E" w:rsidP="0000793E">
      <w:pPr>
        <w:pStyle w:val="ProductList-Body"/>
      </w:pPr>
      <w:r>
        <w:rPr>
          <w:b/>
          <w:color w:val="00188F"/>
        </w:rPr>
        <w:t>Windows Intune</w:t>
      </w:r>
      <w:r>
        <w:fldChar w:fldCharType="begin"/>
      </w:r>
      <w:r>
        <w:instrText>XE "Windows Intune"</w:instrText>
      </w:r>
      <w:r>
        <w:fldChar w:fldCharType="end"/>
      </w:r>
      <w:r>
        <w:rPr>
          <w:b/>
          <w:color w:val="00188F"/>
        </w:rPr>
        <w:t xml:space="preserve"> (Pro Gerät)-Angebot für Microsoft Desktop Optimization Pack (MDOP</w:t>
      </w:r>
      <w:r>
        <w:fldChar w:fldCharType="begin"/>
      </w:r>
      <w:r>
        <w:instrText>XE "MDOP"</w:instrText>
      </w:r>
      <w:r>
        <w:fldChar w:fldCharType="end"/>
      </w:r>
      <w:r>
        <w:rPr>
          <w:b/>
          <w:color w:val="00188F"/>
        </w:rPr>
        <w:t>)-Kunden, die Asset Inventory Service verwenden</w:t>
      </w:r>
    </w:p>
    <w:p w14:paraId="4B0862C7" w14:textId="77777777" w:rsidR="00782C7B" w:rsidRPr="00001778" w:rsidRDefault="0000793E" w:rsidP="0000793E">
      <w:pPr>
        <w:pStyle w:val="ProductList-Body"/>
      </w:pPr>
      <w:r>
        <w:t xml:space="preserve">Einzelheiten zu diesem Angebot finden Sie in der Produktliste für Oktober 2013 unter </w:t>
      </w:r>
      <w:hyperlink r:id="rId53" w:history="1">
        <w:r>
          <w:rPr>
            <w:rStyle w:val="Hyperlink"/>
          </w:rPr>
          <w:t>http://go.microsoft.com/?linkid=9839207</w:t>
        </w:r>
      </w:hyperlink>
      <w:r>
        <w:t>.</w:t>
      </w:r>
    </w:p>
    <w:p w14:paraId="4B0862C8" w14:textId="77777777" w:rsidR="008F0097" w:rsidRPr="00001778" w:rsidRDefault="008F0097" w:rsidP="0000793E">
      <w:pPr>
        <w:pStyle w:val="ProductList-Body"/>
      </w:pPr>
    </w:p>
    <w:p w14:paraId="4B0862C9" w14:textId="77777777" w:rsidR="008F0097" w:rsidRPr="00001778"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(Gerät) und Add-On für Windows Intune (Gerät)</w:t>
      </w:r>
    </w:p>
    <w:p w14:paraId="4B0862CA" w14:textId="77777777" w:rsidR="008F0097" w:rsidRPr="00001778" w:rsidRDefault="008F0097" w:rsidP="008F0097">
      <w:pPr>
        <w:pStyle w:val="ProductList-Body"/>
      </w:pPr>
      <w:r>
        <w:t>Ausschließlich Kunden mit aktiven ALs (Geräte) für Windows Intune und/oder ALs (Geräte) für den Add-On für Windows Intune sind berechtigt, diese Lizenzen zu erwerben, um die zu ihrem Unternehmen hinzugefügten Desktops abzudecken. Kunden mit aktiven Geräte-ALs für Windows</w:t>
      </w:r>
      <w:r w:rsidR="00F907CD">
        <w:t> </w:t>
      </w:r>
      <w:r>
        <w:t>Intune haben möglicherweise Anspruch auf bestimmte Vergünstigungen.</w:t>
      </w:r>
      <w:r w:rsidR="001708B0">
        <w:t xml:space="preserve"> </w:t>
      </w:r>
      <w:r>
        <w:t>Einzelheiten dazu finden Sie in den Abschnitten zu den Programmvergünstigungen, Software Assurance-Vergünstigungen und Onlinedienste-Vergünstigungen in der Produktliste vom Januar 2014.</w:t>
      </w:r>
    </w:p>
    <w:bookmarkStart w:id="1368" w:name="_Toc378147671"/>
    <w:bookmarkStart w:id="1369" w:name="_Toc378151568"/>
    <w:p w14:paraId="4B0862CB" w14:textId="77777777" w:rsidR="00585A48" w:rsidRPr="00001778" w:rsidRDefault="001B7586"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sidRPr="00664D67">
        <w:rPr>
          <w:rStyle w:val="Hyperlink"/>
          <w:color w:val="auto"/>
          <w:u w:val="none"/>
        </w:rPr>
        <w:t>/</w:t>
      </w:r>
      <w:hyperlink w:anchor="Index" w:tooltip="Produktindex" w:history="1">
        <w:r w:rsidRPr="00AF6AF8">
          <w:rPr>
            <w:rStyle w:val="Hyperlink"/>
            <w:sz w:val="16"/>
            <w:szCs w:val="16"/>
          </w:rPr>
          <w:t>Produktindex</w:t>
        </w:r>
      </w:hyperlink>
    </w:p>
    <w:p w14:paraId="4B0862CC" w14:textId="77777777" w:rsidR="00EE40B5" w:rsidRPr="00001778" w:rsidRDefault="00FA00BF" w:rsidP="00680B4D">
      <w:pPr>
        <w:pStyle w:val="ProductList-OfferingGroupHeading"/>
        <w:outlineLvl w:val="1"/>
      </w:pPr>
      <w:bookmarkStart w:id="1370" w:name="_Toc379797395"/>
      <w:bookmarkStart w:id="1371" w:name="_Toc380513427"/>
      <w:bookmarkStart w:id="1372" w:name="_Toc380655477"/>
      <w:bookmarkStart w:id="1373" w:name="_Toc391370884"/>
      <w:r>
        <w:t>Sonstige Onlinedienste</w:t>
      </w:r>
      <w:bookmarkEnd w:id="1368"/>
      <w:bookmarkEnd w:id="1369"/>
      <w:bookmarkEnd w:id="1370"/>
      <w:bookmarkEnd w:id="1371"/>
      <w:bookmarkEnd w:id="1372"/>
      <w:bookmarkEnd w:id="1373"/>
    </w:p>
    <w:p w14:paraId="4B0862CD" w14:textId="77777777" w:rsidR="00585A48" w:rsidRPr="00001778" w:rsidRDefault="00585A48" w:rsidP="00585A48">
      <w:pPr>
        <w:pStyle w:val="ProductList-Body"/>
        <w:shd w:val="clear" w:color="auto" w:fill="A6A6A6" w:themeFill="background1" w:themeFillShade="A6"/>
        <w:spacing w:before="120" w:after="240"/>
        <w:jc w:val="right"/>
      </w:pPr>
    </w:p>
    <w:p w14:paraId="4B0862CE" w14:textId="77777777" w:rsidR="00EE40B5" w:rsidRPr="00001778" w:rsidRDefault="00FA00BF" w:rsidP="00930D5E">
      <w:pPr>
        <w:pStyle w:val="ProductList-Offering2Heading"/>
        <w:outlineLvl w:val="2"/>
      </w:pPr>
      <w:r>
        <w:tab/>
      </w:r>
      <w:bookmarkStart w:id="1374" w:name="_Toc378147673"/>
      <w:bookmarkStart w:id="1375" w:name="_Toc378151570"/>
      <w:bookmarkStart w:id="1376" w:name="_Toc379797400"/>
      <w:bookmarkStart w:id="1377" w:name="_Toc380513432"/>
      <w:bookmarkStart w:id="1378" w:name="_Toc380655482"/>
      <w:bookmarkStart w:id="1379" w:name="_Toc391370885"/>
      <w:r>
        <w:t>Bing Maps</w:t>
      </w:r>
      <w:bookmarkEnd w:id="1374"/>
      <w:bookmarkEnd w:id="1375"/>
      <w:bookmarkEnd w:id="1376"/>
      <w:bookmarkEnd w:id="1377"/>
      <w:bookmarkEnd w:id="1378"/>
      <w:bookmarkEnd w:id="1379"/>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8"/>
        <w:gridCol w:w="738"/>
        <w:gridCol w:w="739"/>
        <w:gridCol w:w="739"/>
        <w:gridCol w:w="739"/>
        <w:gridCol w:w="739"/>
        <w:gridCol w:w="738"/>
        <w:gridCol w:w="739"/>
        <w:gridCol w:w="739"/>
        <w:gridCol w:w="739"/>
        <w:gridCol w:w="922"/>
      </w:tblGrid>
      <w:tr w:rsidR="00C27D0E" w14:paraId="4B0862DA" w14:textId="77777777" w:rsidTr="00495FFA">
        <w:trPr>
          <w:cantSplit/>
          <w:tblHeader/>
        </w:trPr>
        <w:tc>
          <w:tcPr>
            <w:tcW w:w="3238" w:type="dxa"/>
            <w:tcBorders>
              <w:bottom w:val="nil"/>
            </w:tcBorders>
            <w:shd w:val="clear" w:color="auto" w:fill="00188F"/>
          </w:tcPr>
          <w:p w14:paraId="4B0862CF" w14:textId="77777777" w:rsidR="00C27D0E" w:rsidRPr="00EE0836" w:rsidRDefault="00C27D0E"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2D0" w14:textId="77777777" w:rsidR="00C27D0E" w:rsidRPr="00EE0836" w:rsidRDefault="00C27D0E"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2D1"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2D2"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2D3"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2D4"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2D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2D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2D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2D8"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22" w:type="dxa"/>
            <w:shd w:val="clear" w:color="auto" w:fill="00188F"/>
            <w:vAlign w:val="center"/>
          </w:tcPr>
          <w:p w14:paraId="4B0862D9"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C27D0E" w14:paraId="4B0862E6" w14:textId="77777777" w:rsidTr="00495FFA">
        <w:trPr>
          <w:cantSplit/>
        </w:trPr>
        <w:tc>
          <w:tcPr>
            <w:tcW w:w="3238" w:type="dxa"/>
            <w:tcBorders>
              <w:top w:val="nil"/>
              <w:left w:val="nil"/>
              <w:bottom w:val="dashSmallGap" w:sz="4" w:space="0" w:color="BFBFBF" w:themeColor="background1" w:themeShade="BF"/>
              <w:right w:val="nil"/>
            </w:tcBorders>
          </w:tcPr>
          <w:p w14:paraId="4B0862DB" w14:textId="77777777" w:rsidR="00C27D0E" w:rsidRPr="00C2472D" w:rsidRDefault="00C27D0E" w:rsidP="00C2472D">
            <w:pPr>
              <w:pStyle w:val="ProductList-Offering2"/>
            </w:pPr>
            <w:bookmarkStart w:id="1380" w:name="_Toc379797401"/>
            <w:bookmarkStart w:id="1381" w:name="_Toc380513433"/>
            <w:bookmarkStart w:id="1382" w:name="_Toc380655483"/>
            <w:bookmarkStart w:id="1383" w:name="_Toc391370886"/>
            <w:r>
              <w:t>Bing Maps Consumer Tracked Per Asset Monthly Subscription</w:t>
            </w:r>
            <w:bookmarkEnd w:id="1380"/>
            <w:bookmarkEnd w:id="1381"/>
            <w:bookmarkEnd w:id="1382"/>
            <w:bookmarkEnd w:id="1383"/>
            <w:r>
              <w:fldChar w:fldCharType="begin"/>
            </w:r>
            <w: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4B0862DC" w14:textId="77777777" w:rsidR="00C27D0E" w:rsidRDefault="00C27D0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2DD"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2DE"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DF"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2E0"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2E1"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2E2" w14:textId="77777777" w:rsidR="00C27D0E" w:rsidRPr="00C27D0E" w:rsidRDefault="00C27D0E" w:rsidP="008F2449">
            <w:pPr>
              <w:pStyle w:val="ProductList-OfferingBody"/>
              <w:ind w:left="-113"/>
              <w:jc w:val="center"/>
            </w:pPr>
            <w:r w:rsidRPr="00C27D0E">
              <w:rPr>
                <w:szCs w:val="18"/>
              </w:rPr>
              <w:fldChar w:fldCharType="begin"/>
            </w:r>
            <w:r w:rsidRPr="00C27D0E">
              <w:rPr>
                <w:szCs w:val="18"/>
              </w:rPr>
              <w:instrText xml:space="preserve"> </w:instrText>
            </w:r>
            <w:r w:rsidRPr="00C27D0E">
              <w:rPr>
                <w:color w:val="1F497D"/>
                <w:szCs w:val="18"/>
              </w:rPr>
              <w:instrText>AutoTextList  \s NoStyle \t “</w:instrText>
            </w:r>
            <w:r w:rsidRPr="00C27D0E">
              <w:rPr>
                <w:szCs w:val="18"/>
              </w:rPr>
              <w:instrText>Open-Lizenz und Open Value</w:instrText>
            </w:r>
            <w:r w:rsidRPr="00C27D0E">
              <w:rPr>
                <w:color w:val="1F497D"/>
                <w:szCs w:val="18"/>
              </w:rPr>
              <w:instrText>”</w:instrText>
            </w:r>
            <w:r w:rsidRPr="00C27D0E">
              <w:rPr>
                <w:szCs w:val="18"/>
              </w:rPr>
              <w:instrText xml:space="preserve"> </w:instrText>
            </w:r>
            <w:r w:rsidRPr="00C27D0E">
              <w:rPr>
                <w:szCs w:val="18"/>
              </w:rPr>
              <w:fldChar w:fldCharType="separate"/>
            </w:r>
            <w:r w:rsidRPr="00C27D0E">
              <w:rPr>
                <w:szCs w:val="18"/>
              </w:rPr>
              <w:t>OF</w:t>
            </w:r>
            <w:r w:rsidRPr="00C27D0E">
              <w:rPr>
                <w:szCs w:val="18"/>
              </w:rPr>
              <w:fldChar w:fldCharType="end"/>
            </w:r>
          </w:p>
        </w:tc>
        <w:tc>
          <w:tcPr>
            <w:tcW w:w="739" w:type="dxa"/>
            <w:shd w:val="clear" w:color="auto" w:fill="70AD47" w:themeFill="accent6"/>
            <w:vAlign w:val="center"/>
          </w:tcPr>
          <w:p w14:paraId="4B0862E3" w14:textId="77777777" w:rsidR="00C27D0E" w:rsidRPr="00C27D0E" w:rsidRDefault="00C27D0E" w:rsidP="008F2449">
            <w:pPr>
              <w:pStyle w:val="ProductList-OfferingBody"/>
              <w:ind w:left="-113"/>
              <w:jc w:val="center"/>
            </w:pPr>
            <w:r w:rsidRPr="00C27D0E">
              <w:fldChar w:fldCharType="begin"/>
            </w:r>
            <w:r w:rsidRPr="00C27D0E">
              <w:instrText xml:space="preserve"> AutoTextList  \sNoStyle\t "Non-Company Wide in Open Value"</w:instrText>
            </w:r>
            <w:r w:rsidRPr="00C27D0E">
              <w:fldChar w:fldCharType="separate"/>
            </w:r>
            <w:r w:rsidRPr="00C27D0E">
              <w:rPr>
                <w:spacing w:val="-2"/>
                <w:szCs w:val="18"/>
              </w:rPr>
              <w:fldChar w:fldCharType="begin"/>
            </w:r>
            <w:r w:rsidRPr="00C27D0E">
              <w:rPr>
                <w:spacing w:val="-2"/>
                <w:szCs w:val="18"/>
              </w:rPr>
              <w:instrText xml:space="preserve"> </w:instrText>
            </w:r>
            <w:r w:rsidRPr="00C27D0E">
              <w:rPr>
                <w:color w:val="1F497D"/>
                <w:spacing w:val="-2"/>
                <w:szCs w:val="18"/>
              </w:rPr>
              <w:instrText>AutoTextList  \s NoStyle \t “</w:instrText>
            </w:r>
            <w:r w:rsidRPr="00C27D0E">
              <w:rPr>
                <w:spacing w:val="-2"/>
                <w:szCs w:val="18"/>
              </w:rPr>
              <w:instrText>Nicht organisationsweite Produkte in Open Value</w:instrText>
            </w:r>
            <w:r w:rsidRPr="00C27D0E">
              <w:rPr>
                <w:color w:val="1F497D"/>
                <w:spacing w:val="-2"/>
                <w:szCs w:val="18"/>
              </w:rPr>
              <w:instrText>”</w:instrText>
            </w:r>
            <w:r w:rsidRPr="00C27D0E">
              <w:rPr>
                <w:spacing w:val="-2"/>
                <w:szCs w:val="18"/>
              </w:rPr>
              <w:instrText xml:space="preserve"> </w:instrText>
            </w:r>
            <w:r w:rsidRPr="00C27D0E">
              <w:rPr>
                <w:spacing w:val="-2"/>
                <w:szCs w:val="18"/>
              </w:rPr>
              <w:fldChar w:fldCharType="separate"/>
            </w:r>
            <w:r w:rsidRPr="00C27D0E">
              <w:rPr>
                <w:color w:val="1F497D"/>
                <w:spacing w:val="-2"/>
                <w:szCs w:val="18"/>
              </w:rPr>
              <w:t xml:space="preserve"> </w:t>
            </w:r>
            <w:r w:rsidRPr="00C27D0E">
              <w:rPr>
                <w:spacing w:val="-2"/>
                <w:szCs w:val="18"/>
              </w:rPr>
              <w:t>P</w:t>
            </w:r>
            <w:r w:rsidRPr="00C27D0E">
              <w:rPr>
                <w:spacing w:val="-2"/>
                <w:szCs w:val="18"/>
              </w:rPr>
              <w:fldChar w:fldCharType="end"/>
            </w:r>
            <w:r w:rsidRPr="00C27D0E">
              <w:t xml:space="preserve"> </w:t>
            </w:r>
            <w:r w:rsidRPr="00C27D0E">
              <w:fldChar w:fldCharType="end"/>
            </w:r>
          </w:p>
        </w:tc>
        <w:tc>
          <w:tcPr>
            <w:tcW w:w="739" w:type="dxa"/>
            <w:shd w:val="clear" w:color="auto" w:fill="70AD47" w:themeFill="accent6"/>
            <w:vAlign w:val="center"/>
          </w:tcPr>
          <w:p w14:paraId="4B0862E4"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2E5"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2F2"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2E7" w14:textId="77777777" w:rsidR="00C27D0E" w:rsidRPr="00C2472D" w:rsidRDefault="00C27D0E" w:rsidP="00C2472D">
            <w:pPr>
              <w:pStyle w:val="ProductList-Offering2"/>
            </w:pPr>
            <w:bookmarkStart w:id="1384" w:name="_Toc379797402"/>
            <w:bookmarkStart w:id="1385" w:name="_Toc380513434"/>
            <w:bookmarkStart w:id="1386" w:name="_Toc380655484"/>
            <w:bookmarkStart w:id="1387" w:name="_Toc391370887"/>
            <w:r>
              <w:t>Bing Maps Enterprise Fee Monthly Subscription</w:t>
            </w:r>
            <w:bookmarkEnd w:id="1384"/>
            <w:bookmarkEnd w:id="1385"/>
            <w:bookmarkEnd w:id="1386"/>
            <w:bookmarkEnd w:id="1387"/>
            <w:r>
              <w:fldChar w:fldCharType="begin"/>
            </w:r>
            <w: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2E8" w14:textId="77777777" w:rsidR="00C27D0E" w:rsidRDefault="00C27D0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B0862E9"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2EA"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EB"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2EC"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2ED"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2EE"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2EF"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2F0"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2F1"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2FE"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2F3" w14:textId="77777777" w:rsidR="00C27D0E" w:rsidRPr="00C2472D" w:rsidRDefault="00C27D0E" w:rsidP="00C2472D">
            <w:pPr>
              <w:pStyle w:val="ProductList-Offering2"/>
            </w:pPr>
            <w:bookmarkStart w:id="1388" w:name="_Toc379797403"/>
            <w:bookmarkStart w:id="1389" w:name="_Toc380513435"/>
            <w:bookmarkStart w:id="1390" w:name="_Toc380655485"/>
            <w:bookmarkStart w:id="1391" w:name="_Toc391370888"/>
            <w:r>
              <w:t>Bing Maps Internal Website Usage</w:t>
            </w:r>
            <w:r>
              <w:fldChar w:fldCharType="begin"/>
            </w:r>
            <w:r>
              <w:instrText>XE "Bing Maps Internal Website Usage"</w:instrText>
            </w:r>
            <w:r>
              <w:fldChar w:fldCharType="end"/>
            </w:r>
            <w:r>
              <w:t xml:space="preserve"> 100k Transactions Monthly Subscription</w:t>
            </w:r>
            <w:bookmarkEnd w:id="1388"/>
            <w:bookmarkEnd w:id="1389"/>
            <w:bookmarkEnd w:id="1390"/>
            <w:bookmarkEnd w:id="13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2F4" w14:textId="77777777" w:rsidR="00C27D0E" w:rsidRDefault="00C27D0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B0862F5"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2F6"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2F7"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2F8"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2F9"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2FA"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2FB"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2FC"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2FD"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0A"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2FF" w14:textId="77777777" w:rsidR="00C27D0E" w:rsidRPr="00C2472D" w:rsidRDefault="00C27D0E" w:rsidP="00C2472D">
            <w:pPr>
              <w:pStyle w:val="ProductList-Offering2"/>
            </w:pPr>
            <w:bookmarkStart w:id="1392" w:name="_Toc379797404"/>
            <w:bookmarkStart w:id="1393" w:name="_Toc380513436"/>
            <w:bookmarkStart w:id="1394" w:name="_Toc380655486"/>
            <w:bookmarkStart w:id="1395" w:name="_Toc391370889"/>
            <w:r>
              <w:t>Bing Maps Internal Website Usage</w:t>
            </w:r>
            <w:r>
              <w:fldChar w:fldCharType="begin"/>
            </w:r>
            <w:r>
              <w:instrText>XE "Bing Maps Internal Website Usage"</w:instrText>
            </w:r>
            <w:r>
              <w:fldChar w:fldCharType="end"/>
            </w:r>
            <w:r>
              <w:t xml:space="preserve"> 250K (und höher) Transactions Monthly Subscription</w:t>
            </w:r>
            <w:bookmarkEnd w:id="1392"/>
            <w:bookmarkEnd w:id="1393"/>
            <w:bookmarkEnd w:id="1394"/>
            <w:bookmarkEnd w:id="13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00" w14:textId="77777777" w:rsidR="00C27D0E" w:rsidRDefault="00C27D0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B086301"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02"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03"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04"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05"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06"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07"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08"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09"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16"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30B" w14:textId="77777777" w:rsidR="00C27D0E" w:rsidRPr="00C2472D" w:rsidRDefault="00C27D0E" w:rsidP="00C2472D">
            <w:pPr>
              <w:pStyle w:val="ProductList-Offering2"/>
            </w:pPr>
            <w:bookmarkStart w:id="1396" w:name="_Toc379797405"/>
            <w:bookmarkStart w:id="1397" w:name="_Toc380513437"/>
            <w:bookmarkStart w:id="1398" w:name="_Toc380655487"/>
            <w:bookmarkStart w:id="1399" w:name="_Toc391370890"/>
            <w:r>
              <w:t>Bing Maps Known Per User Monthly Subscription</w:t>
            </w:r>
            <w:bookmarkEnd w:id="1396"/>
            <w:bookmarkEnd w:id="1397"/>
            <w:bookmarkEnd w:id="1398"/>
            <w:bookmarkEnd w:id="1399"/>
            <w:r>
              <w:fldChar w:fldCharType="begin"/>
            </w:r>
            <w: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0C" w14:textId="77777777" w:rsidR="00C27D0E" w:rsidRDefault="00C27D0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30D"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0E"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0F"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10"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11"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12"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13"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14"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15"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22"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317" w14:textId="77777777" w:rsidR="00C27D0E" w:rsidRPr="00C2472D" w:rsidRDefault="00C27D0E" w:rsidP="00C2472D">
            <w:pPr>
              <w:pStyle w:val="ProductList-Offering2"/>
            </w:pPr>
            <w:bookmarkStart w:id="1400" w:name="_Toc379797406"/>
            <w:bookmarkStart w:id="1401" w:name="_Toc380513438"/>
            <w:bookmarkStart w:id="1402" w:name="_Toc380655488"/>
            <w:bookmarkStart w:id="1403" w:name="_Toc391370891"/>
            <w:r>
              <w:t xml:space="preserve">Bing Maps Known 5K User Monthly </w:t>
            </w:r>
            <w:r>
              <w:br/>
              <w:t>Subscription</w:t>
            </w:r>
            <w:bookmarkEnd w:id="1400"/>
            <w:bookmarkEnd w:id="1401"/>
            <w:bookmarkEnd w:id="1402"/>
            <w:bookmarkEnd w:id="1403"/>
            <w:r>
              <w:fldChar w:fldCharType="begin"/>
            </w:r>
            <w: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18" w14:textId="77777777" w:rsidR="00C27D0E" w:rsidRDefault="00C27D0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B086319"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1A"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1B"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1C"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1D"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1E"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1F"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20"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21"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2E"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323" w14:textId="77777777" w:rsidR="00C27D0E" w:rsidRPr="00C2472D" w:rsidRDefault="00C27D0E" w:rsidP="00C2472D">
            <w:pPr>
              <w:pStyle w:val="ProductList-Offering2"/>
            </w:pPr>
            <w:bookmarkStart w:id="1404" w:name="_Toc379797407"/>
            <w:bookmarkStart w:id="1405" w:name="_Toc380513439"/>
            <w:bookmarkStart w:id="1406" w:name="_Toc380655489"/>
            <w:bookmarkStart w:id="1407" w:name="_Toc391370892"/>
            <w:r>
              <w:t>Bing Maps Light Known Per User Monthly Subscription</w:t>
            </w:r>
            <w:bookmarkEnd w:id="1404"/>
            <w:bookmarkEnd w:id="1405"/>
            <w:bookmarkEnd w:id="1406"/>
            <w:bookmarkEnd w:id="1407"/>
            <w:r>
              <w:fldChar w:fldCharType="begin"/>
            </w:r>
            <w: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24" w14:textId="77777777" w:rsidR="00C27D0E" w:rsidRDefault="00C27D0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325"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26"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27"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28"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29"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2A"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2B"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2C"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2D"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3A"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32F" w14:textId="77777777" w:rsidR="00C27D0E" w:rsidRPr="00C2472D" w:rsidRDefault="00C27D0E" w:rsidP="00C2472D">
            <w:pPr>
              <w:pStyle w:val="ProductList-Offering2"/>
            </w:pPr>
            <w:bookmarkStart w:id="1408" w:name="_Toc379797408"/>
            <w:bookmarkStart w:id="1409" w:name="_Toc380513440"/>
            <w:bookmarkStart w:id="1410" w:name="_Toc380655490"/>
            <w:bookmarkStart w:id="1411" w:name="_Toc391370893"/>
            <w:r>
              <w:t>Bing Maps Light Known 5K User Monthly Subscription</w:t>
            </w:r>
            <w:bookmarkEnd w:id="1408"/>
            <w:bookmarkEnd w:id="1409"/>
            <w:bookmarkEnd w:id="1410"/>
            <w:bookmarkEnd w:id="1411"/>
            <w:r>
              <w:fldChar w:fldCharType="begin"/>
            </w:r>
            <w: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30" w14:textId="77777777" w:rsidR="00C27D0E" w:rsidRDefault="00C27D0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B086331"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32"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33"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34"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35"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36"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37"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38"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39"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46"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33B" w14:textId="77777777" w:rsidR="00C27D0E" w:rsidRPr="00C2472D" w:rsidRDefault="00C27D0E" w:rsidP="00F9064F">
            <w:pPr>
              <w:pStyle w:val="ProductList-Offering2"/>
            </w:pPr>
            <w:bookmarkStart w:id="1412" w:name="_Toc391370894"/>
            <w:bookmarkStart w:id="1413" w:name="_Toc379797409"/>
            <w:bookmarkStart w:id="1414" w:name="_Toc380513441"/>
            <w:bookmarkStart w:id="1415" w:name="_Toc380655491"/>
            <w:r>
              <w:t>Bing Maps Asset Management for Windows Europe oder North America</w:t>
            </w:r>
            <w:bookmarkEnd w:id="1412"/>
            <w:r>
              <w:fldChar w:fldCharType="begin"/>
            </w:r>
            <w:r>
              <w:instrText>XE "Bing Maps Mobile Asset Management Europe"</w:instrText>
            </w:r>
            <w:r>
              <w:fldChar w:fldCharType="end"/>
            </w:r>
            <w:bookmarkEnd w:id="1413"/>
            <w:bookmarkEnd w:id="1414"/>
            <w:bookmarkEnd w:id="14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3C" w14:textId="77777777" w:rsidR="00C27D0E" w:rsidRDefault="00C27D0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33D"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3E"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3F"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40"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41"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42"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43"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44"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45"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52"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347" w14:textId="77777777" w:rsidR="00C27D0E" w:rsidRPr="00C2472D" w:rsidRDefault="00C27D0E" w:rsidP="00F9064F">
            <w:pPr>
              <w:pStyle w:val="ProductList-Offering2"/>
            </w:pPr>
            <w:bookmarkStart w:id="1416" w:name="_Toc379797413"/>
            <w:bookmarkStart w:id="1417" w:name="_Toc380513445"/>
            <w:bookmarkStart w:id="1418" w:name="_Toc380655495"/>
            <w:bookmarkStart w:id="1419" w:name="_Toc391370895"/>
            <w:r>
              <w:t>Bing Maps Asset Management for Windows Platform Fee Monthly Subscription</w:t>
            </w:r>
            <w:bookmarkEnd w:id="1416"/>
            <w:bookmarkEnd w:id="1417"/>
            <w:bookmarkEnd w:id="1418"/>
            <w:bookmarkEnd w:id="1419"/>
            <w:r>
              <w:fldChar w:fldCharType="begin"/>
            </w:r>
            <w: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48" w14:textId="77777777" w:rsidR="00C27D0E" w:rsidRDefault="00C27D0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B086349"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4A"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4B"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4C"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4D"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4E"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4F"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50"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51"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7D0E" w14:paraId="4B08635E" w14:textId="77777777" w:rsidTr="00495FFA">
        <w:trPr>
          <w:cantSplit/>
          <w:trHeight w:val="44"/>
        </w:trPr>
        <w:tc>
          <w:tcPr>
            <w:tcW w:w="3238" w:type="dxa"/>
            <w:tcBorders>
              <w:top w:val="dashSmallGap" w:sz="4" w:space="0" w:color="BFBFBF" w:themeColor="background1" w:themeShade="BF"/>
              <w:left w:val="nil"/>
              <w:bottom w:val="dashSmallGap" w:sz="4" w:space="0" w:color="BFBFBF" w:themeColor="background1" w:themeShade="BF"/>
              <w:right w:val="nil"/>
            </w:tcBorders>
          </w:tcPr>
          <w:p w14:paraId="4B086353" w14:textId="77777777" w:rsidR="00C27D0E" w:rsidRPr="00C2472D" w:rsidRDefault="00C27D0E" w:rsidP="00C2472D">
            <w:pPr>
              <w:pStyle w:val="ProductList-Offering2"/>
            </w:pPr>
            <w:bookmarkStart w:id="1420" w:name="_Toc379797414"/>
            <w:bookmarkStart w:id="1421" w:name="_Toc380513446"/>
            <w:bookmarkStart w:id="1422" w:name="_Toc380655496"/>
            <w:bookmarkStart w:id="1423" w:name="_Toc391370896"/>
            <w:r>
              <w:t>Bing Maps Public Website Usage 100K Transactions Monthly Subscription</w:t>
            </w:r>
            <w:bookmarkEnd w:id="1420"/>
            <w:bookmarkEnd w:id="1421"/>
            <w:bookmarkEnd w:id="1422"/>
            <w:bookmarkEnd w:id="1423"/>
            <w:r>
              <w:fldChar w:fldCharType="begin"/>
            </w:r>
            <w: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354" w14:textId="77777777" w:rsidR="00C27D0E" w:rsidRDefault="00C27D0E"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B086355"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56"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57" w14:textId="77777777" w:rsidR="00C27D0E" w:rsidRDefault="00C27D0E" w:rsidP="008F2449">
            <w:pPr>
              <w:pStyle w:val="ProductList-OfferingBody"/>
              <w:ind w:left="-113"/>
              <w:jc w:val="center"/>
            </w:pPr>
          </w:p>
        </w:tc>
        <w:tc>
          <w:tcPr>
            <w:tcW w:w="739" w:type="dxa"/>
            <w:shd w:val="clear" w:color="auto" w:fill="BFBFBF" w:themeFill="background1" w:themeFillShade="BF"/>
            <w:vAlign w:val="center"/>
          </w:tcPr>
          <w:p w14:paraId="4B086358" w14:textId="77777777" w:rsidR="00C27D0E" w:rsidRDefault="00C27D0E" w:rsidP="008F2449">
            <w:pPr>
              <w:pStyle w:val="ProductList-OfferingBody"/>
              <w:ind w:left="-113"/>
              <w:jc w:val="center"/>
            </w:pPr>
          </w:p>
        </w:tc>
        <w:tc>
          <w:tcPr>
            <w:tcW w:w="738" w:type="dxa"/>
            <w:shd w:val="clear" w:color="auto" w:fill="70AD47" w:themeFill="accent6"/>
            <w:vAlign w:val="center"/>
          </w:tcPr>
          <w:p w14:paraId="4B086359" w14:textId="77777777" w:rsidR="00C27D0E" w:rsidRDefault="00C27D0E" w:rsidP="008F2449">
            <w:pPr>
              <w:pStyle w:val="ProductList-OfferingBody"/>
              <w:ind w:left="-113"/>
              <w:jc w:val="center"/>
            </w:pPr>
          </w:p>
        </w:tc>
        <w:tc>
          <w:tcPr>
            <w:tcW w:w="739" w:type="dxa"/>
            <w:shd w:val="clear" w:color="auto" w:fill="70AD47" w:themeFill="accent6"/>
            <w:vAlign w:val="center"/>
          </w:tcPr>
          <w:p w14:paraId="4B08635A" w14:textId="77777777" w:rsidR="00C27D0E" w:rsidRPr="00C27D0E" w:rsidRDefault="00C27D0E" w:rsidP="00C27D0E">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5B" w14:textId="77777777" w:rsidR="00C27D0E" w:rsidRDefault="00C27D0E"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5C" w14:textId="77777777" w:rsidR="00C27D0E" w:rsidRDefault="00C27D0E" w:rsidP="008F2449">
            <w:pPr>
              <w:pStyle w:val="ProductList-OfferingBody"/>
              <w:ind w:left="-113"/>
              <w:jc w:val="center"/>
            </w:pPr>
          </w:p>
        </w:tc>
        <w:tc>
          <w:tcPr>
            <w:tcW w:w="922" w:type="dxa"/>
            <w:shd w:val="clear" w:color="auto" w:fill="70AD47" w:themeFill="accent6"/>
            <w:vAlign w:val="center"/>
          </w:tcPr>
          <w:p w14:paraId="4B08635D" w14:textId="77777777" w:rsidR="00C27D0E" w:rsidRPr="00AB567E" w:rsidRDefault="00C27D0E"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885964" w14:paraId="4B08636A" w14:textId="77777777" w:rsidTr="00495FFA">
        <w:trPr>
          <w:cantSplit/>
        </w:trPr>
        <w:tc>
          <w:tcPr>
            <w:tcW w:w="3238" w:type="dxa"/>
            <w:tcBorders>
              <w:top w:val="dashSmallGap" w:sz="4" w:space="0" w:color="BFBFBF" w:themeColor="background1" w:themeShade="BF"/>
              <w:left w:val="nil"/>
              <w:bottom w:val="nil"/>
              <w:right w:val="nil"/>
            </w:tcBorders>
          </w:tcPr>
          <w:p w14:paraId="4B08635F" w14:textId="77777777" w:rsidR="00885964" w:rsidRPr="00C2472D" w:rsidRDefault="00885964" w:rsidP="00B33401">
            <w:pPr>
              <w:pStyle w:val="ProductList-Offering2"/>
            </w:pPr>
            <w:bookmarkStart w:id="1424" w:name="_Toc379797415"/>
            <w:bookmarkStart w:id="1425" w:name="_Toc380513447"/>
            <w:bookmarkStart w:id="1426" w:name="_Toc380655497"/>
            <w:bookmarkStart w:id="1427" w:name="_Toc391370897"/>
            <w:r>
              <w:t>Bing Maps Public Website Usage 420K (und</w:t>
            </w:r>
            <w:r w:rsidR="00B33401">
              <w:t> </w:t>
            </w:r>
            <w:r>
              <w:t>höher) Transactions Monthly Subscription</w:t>
            </w:r>
            <w:bookmarkEnd w:id="1424"/>
            <w:bookmarkEnd w:id="1425"/>
            <w:bookmarkEnd w:id="1426"/>
            <w:bookmarkEnd w:id="1427"/>
            <w:r>
              <w:fldChar w:fldCharType="begin"/>
            </w:r>
            <w: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4B086360" w14:textId="77777777" w:rsidR="00885964" w:rsidRDefault="0088596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B086361" w14:textId="77777777" w:rsidR="00885964" w:rsidRDefault="00885964" w:rsidP="008F2449">
            <w:pPr>
              <w:pStyle w:val="ProductList-OfferingBody"/>
              <w:ind w:left="-113"/>
              <w:jc w:val="center"/>
            </w:pPr>
          </w:p>
        </w:tc>
        <w:tc>
          <w:tcPr>
            <w:tcW w:w="739" w:type="dxa"/>
            <w:shd w:val="clear" w:color="auto" w:fill="70AD47" w:themeFill="accent6"/>
            <w:vAlign w:val="center"/>
          </w:tcPr>
          <w:p w14:paraId="4B086362" w14:textId="77777777" w:rsidR="00885964" w:rsidRPr="00AB567E" w:rsidRDefault="00885964"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63" w14:textId="77777777" w:rsidR="00885964" w:rsidRDefault="00885964" w:rsidP="008F2449">
            <w:pPr>
              <w:pStyle w:val="ProductList-OfferingBody"/>
              <w:ind w:left="-113"/>
              <w:jc w:val="center"/>
            </w:pPr>
          </w:p>
        </w:tc>
        <w:tc>
          <w:tcPr>
            <w:tcW w:w="739" w:type="dxa"/>
            <w:shd w:val="clear" w:color="auto" w:fill="BFBFBF" w:themeFill="background1" w:themeFillShade="BF"/>
            <w:vAlign w:val="center"/>
          </w:tcPr>
          <w:p w14:paraId="4B086364" w14:textId="77777777" w:rsidR="00885964" w:rsidRDefault="00885964" w:rsidP="008F2449">
            <w:pPr>
              <w:pStyle w:val="ProductList-OfferingBody"/>
              <w:ind w:left="-113"/>
              <w:jc w:val="center"/>
            </w:pPr>
          </w:p>
        </w:tc>
        <w:tc>
          <w:tcPr>
            <w:tcW w:w="738" w:type="dxa"/>
            <w:shd w:val="clear" w:color="auto" w:fill="70AD47" w:themeFill="accent6"/>
            <w:vAlign w:val="center"/>
          </w:tcPr>
          <w:p w14:paraId="4B086365" w14:textId="77777777" w:rsidR="00885964" w:rsidRDefault="00885964" w:rsidP="008F2449">
            <w:pPr>
              <w:pStyle w:val="ProductList-OfferingBody"/>
              <w:ind w:left="-113"/>
              <w:jc w:val="center"/>
            </w:pPr>
          </w:p>
        </w:tc>
        <w:tc>
          <w:tcPr>
            <w:tcW w:w="739" w:type="dxa"/>
            <w:shd w:val="clear" w:color="auto" w:fill="70AD47" w:themeFill="accent6"/>
            <w:vAlign w:val="center"/>
          </w:tcPr>
          <w:p w14:paraId="4B086366" w14:textId="77777777" w:rsidR="00885964" w:rsidRPr="00C27D0E" w:rsidRDefault="00885964" w:rsidP="00495FFA">
            <w:pPr>
              <w:jc w:val="center"/>
              <w:rPr>
                <w:sz w:val="16"/>
                <w:szCs w:val="16"/>
              </w:rPr>
            </w:pPr>
            <w:r w:rsidRPr="00C27D0E">
              <w:rPr>
                <w:sz w:val="16"/>
                <w:szCs w:val="16"/>
              </w:rPr>
              <w:fldChar w:fldCharType="begin"/>
            </w:r>
            <w:r w:rsidRPr="00C27D0E">
              <w:rPr>
                <w:sz w:val="16"/>
                <w:szCs w:val="16"/>
              </w:rPr>
              <w:instrText xml:space="preserve"> </w:instrText>
            </w:r>
            <w:r w:rsidRPr="00C27D0E">
              <w:rPr>
                <w:color w:val="1F497D"/>
                <w:sz w:val="16"/>
                <w:szCs w:val="16"/>
              </w:rPr>
              <w:instrText>AutoTextList  \s NoStyle \t “</w:instrText>
            </w:r>
            <w:r w:rsidRPr="00C27D0E">
              <w:rPr>
                <w:sz w:val="16"/>
                <w:szCs w:val="16"/>
              </w:rPr>
              <w:instrText>Open-Lizenz und Open Value</w:instrText>
            </w:r>
            <w:r w:rsidRPr="00C27D0E">
              <w:rPr>
                <w:color w:val="1F497D"/>
                <w:sz w:val="16"/>
                <w:szCs w:val="16"/>
              </w:rPr>
              <w:instrText>”</w:instrText>
            </w:r>
            <w:r w:rsidRPr="00C27D0E">
              <w:rPr>
                <w:sz w:val="16"/>
                <w:szCs w:val="16"/>
              </w:rPr>
              <w:instrText xml:space="preserve"> </w:instrText>
            </w:r>
            <w:r w:rsidRPr="00C27D0E">
              <w:rPr>
                <w:sz w:val="16"/>
                <w:szCs w:val="16"/>
              </w:rPr>
              <w:fldChar w:fldCharType="separate"/>
            </w:r>
            <w:r w:rsidRPr="00C27D0E">
              <w:rPr>
                <w:sz w:val="16"/>
                <w:szCs w:val="16"/>
              </w:rPr>
              <w:t>OF</w:t>
            </w:r>
            <w:r w:rsidRPr="00C27D0E">
              <w:rPr>
                <w:sz w:val="16"/>
                <w:szCs w:val="16"/>
              </w:rPr>
              <w:fldChar w:fldCharType="end"/>
            </w:r>
          </w:p>
        </w:tc>
        <w:tc>
          <w:tcPr>
            <w:tcW w:w="739" w:type="dxa"/>
            <w:shd w:val="clear" w:color="auto" w:fill="70AD47" w:themeFill="accent6"/>
            <w:vAlign w:val="center"/>
          </w:tcPr>
          <w:p w14:paraId="4B086367" w14:textId="77777777" w:rsidR="00885964" w:rsidRDefault="00885964" w:rsidP="00495FFA">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B086368" w14:textId="77777777" w:rsidR="00885964" w:rsidRDefault="00885964" w:rsidP="00495FFA">
            <w:pPr>
              <w:pStyle w:val="ProductList-OfferingBody"/>
              <w:ind w:left="-113"/>
              <w:jc w:val="center"/>
            </w:pPr>
          </w:p>
        </w:tc>
        <w:tc>
          <w:tcPr>
            <w:tcW w:w="922" w:type="dxa"/>
            <w:shd w:val="clear" w:color="auto" w:fill="70AD47" w:themeFill="accent6"/>
            <w:vAlign w:val="center"/>
          </w:tcPr>
          <w:p w14:paraId="4B086369" w14:textId="77777777" w:rsidR="00885964" w:rsidRPr="00AB567E" w:rsidRDefault="00885964"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bl>
    <w:p w14:paraId="4B08636B" w14:textId="77777777" w:rsidR="00EE40B5" w:rsidRPr="00001778"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14:paraId="4B08636F" w14:textId="77777777" w:rsidTr="0094496C">
        <w:tc>
          <w:tcPr>
            <w:tcW w:w="3479" w:type="dxa"/>
          </w:tcPr>
          <w:p w14:paraId="4B08636C" w14:textId="77777777" w:rsidR="00782C7B" w:rsidRDefault="00782C7B" w:rsidP="008F2449">
            <w:pPr>
              <w:pStyle w:val="ProductList-Body"/>
              <w:spacing w:before="20" w:after="20"/>
            </w:pPr>
          </w:p>
        </w:tc>
        <w:tc>
          <w:tcPr>
            <w:tcW w:w="3597" w:type="dxa"/>
          </w:tcPr>
          <w:p w14:paraId="4B08636D"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4B08636E" w14:textId="77777777" w:rsidR="00782C7B" w:rsidRDefault="00782C7B" w:rsidP="008F2449">
            <w:pPr>
              <w:pStyle w:val="ProductList-Body"/>
              <w:spacing w:before="20" w:after="20"/>
            </w:pPr>
          </w:p>
        </w:tc>
      </w:tr>
    </w:tbl>
    <w:p w14:paraId="4B086370"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6371" w14:textId="77777777" w:rsidR="00C2472D" w:rsidRPr="00001778" w:rsidRDefault="00C2472D" w:rsidP="00C2472D">
      <w:pPr>
        <w:pStyle w:val="ProductList-Body"/>
      </w:pPr>
      <w:r>
        <w:t>Jedes Angebot für eine Add-On-AL für Bing Maps Internal Website Usage</w:t>
      </w:r>
      <w:r>
        <w:fldChar w:fldCharType="begin"/>
      </w:r>
      <w:r>
        <w:instrText>XE "Bing Maps Internal Website Usage"</w:instrText>
      </w:r>
      <w:r>
        <w:fldChar w:fldCharType="end"/>
      </w:r>
      <w:r>
        <w:t xml:space="preserve"> besteht aus einer unterschiedlichen Anzahl an Abrechenbaren Transaktionen (hierin definiert).</w:t>
      </w:r>
      <w:r w:rsidR="001708B0">
        <w:t xml:space="preserve"> </w:t>
      </w:r>
      <w: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w:t>
      </w:r>
      <w:r w:rsidR="0094496C">
        <w:t> </w:t>
      </w:r>
      <w:r>
        <w:t xml:space="preserve">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14:paraId="4B086372" w14:textId="77777777" w:rsidR="00C2472D" w:rsidRPr="00001778" w:rsidRDefault="00C2472D" w:rsidP="00C2472D">
      <w:pPr>
        <w:pStyle w:val="ProductList-Body"/>
      </w:pPr>
    </w:p>
    <w:p w14:paraId="4B086373" w14:textId="77777777" w:rsidR="00C2472D" w:rsidRPr="00001778"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1708B0">
        <w:t xml:space="preserve"> </w:t>
      </w:r>
      <w:r>
        <w:t>Nicht genutzte monatliche Abrechenbare Transaktionen können bis zum Ablauf des Beitrittsdatums monatlich vorgetragen werden.</w:t>
      </w:r>
      <w:r w:rsidR="001708B0">
        <w:t xml:space="preserve"> </w:t>
      </w:r>
      <w:r>
        <w:t>Am Ablaufdatum des Beitrittsdatums verfallen alle erworbenen und bis dahin nicht genutzten Abrechenbaren Transaktionen.</w:t>
      </w:r>
      <w:r w:rsidR="001708B0">
        <w:t xml:space="preserve"> </w:t>
      </w:r>
      <w:r>
        <w:t>Wenn ein Kunde die</w:t>
      </w:r>
      <w:r w:rsidR="0094496C">
        <w:t> </w:t>
      </w:r>
      <w:r>
        <w:t>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4B086374" w14:textId="77777777" w:rsidR="00C2472D" w:rsidRPr="00001778" w:rsidRDefault="00C2472D" w:rsidP="00C2472D">
      <w:pPr>
        <w:pStyle w:val="ProductList-Body"/>
      </w:pPr>
    </w:p>
    <w:p w14:paraId="4B086375" w14:textId="77777777" w:rsidR="00C2472D" w:rsidRPr="00001778" w:rsidRDefault="00C2472D" w:rsidP="00C2472D">
      <w:pPr>
        <w:pStyle w:val="ProductList-Body"/>
      </w:pPr>
      <w:r>
        <w:rPr>
          <w:b/>
          <w:color w:val="00188F"/>
        </w:rPr>
        <w:t>Kundensupport für Bing Maps</w:t>
      </w:r>
    </w:p>
    <w:p w14:paraId="4B086376" w14:textId="77777777" w:rsidR="00C2472D" w:rsidRPr="00001778" w:rsidRDefault="00C2472D" w:rsidP="00C2472D">
      <w:pPr>
        <w:pStyle w:val="ProductList-Body"/>
      </w:pPr>
      <w:r>
        <w:t xml:space="preserve">Der Kundensupport steht allen Kunden, die Bing Maps erworben haben, zur Verfügung. Weitere Informationen zum Support finden Sie unter: </w:t>
      </w:r>
      <w:hyperlink r:id="rId54" w:history="1">
        <w:r>
          <w:rPr>
            <w:rStyle w:val="Hyperlink"/>
          </w:rPr>
          <w:t>http://www.microsoft.com/maps/support</w:t>
        </w:r>
      </w:hyperlink>
      <w:r>
        <w:t>.</w:t>
      </w:r>
    </w:p>
    <w:p w14:paraId="4B086377" w14:textId="77777777" w:rsidR="00C2472D" w:rsidRPr="00001778" w:rsidRDefault="00C2472D" w:rsidP="00C2472D">
      <w:pPr>
        <w:pStyle w:val="ProductList-Body"/>
      </w:pPr>
    </w:p>
    <w:p w14:paraId="4B086378" w14:textId="77777777" w:rsidR="00C2472D" w:rsidRPr="00001778" w:rsidRDefault="00C2472D" w:rsidP="00C2472D">
      <w:pPr>
        <w:pStyle w:val="ProductList-Body"/>
      </w:pPr>
      <w:r>
        <w:rPr>
          <w:b/>
          <w:color w:val="00188F"/>
        </w:rPr>
        <w:t>So greifen Sie auf den Bing Maps-Dienst zu</w:t>
      </w:r>
    </w:p>
    <w:p w14:paraId="4B086379" w14:textId="77777777" w:rsidR="00C2472D" w:rsidRPr="00001778" w:rsidRDefault="00AB1667" w:rsidP="00C2472D">
      <w:pPr>
        <w:pStyle w:val="ProductList-Body"/>
      </w:pPr>
      <w:r>
        <w:t>Ein Kunde kann seine Bing Maps Account-ID(s) unter seinem Volumenlizenzvertrag mithilfe des Produktionszugriff-Bereitstellungsformulars im Bing</w:t>
      </w:r>
      <w:r w:rsidR="0094496C">
        <w:t> </w:t>
      </w:r>
      <w:r>
        <w:t>Maps Account Center (</w:t>
      </w:r>
      <w:hyperlink r:id="rId55" w:history="1">
        <w:r>
          <w:rPr>
            <w:rStyle w:val="Hyperlink"/>
          </w:rPr>
          <w:t>https://www.bingmapsportal.com</w:t>
        </w:r>
      </w:hyperlink>
      <w:r>
        <w:t>) freischalten.</w:t>
      </w:r>
      <w:r w:rsidR="001708B0">
        <w:t xml:space="preserve"> </w:t>
      </w:r>
      <w:r>
        <w:t>Der Produktionszugriff für die Bing Maps Account-ID(s) wird gewährt, sobald der Kunde die Nummer seines Volumenlizenzvertrages/Beitritts bereitgestellt und die mit seiner Erwerbung verbundene Produktfamilie ausgewählt hat.</w:t>
      </w:r>
    </w:p>
    <w:p w14:paraId="4B08637A" w14:textId="77777777" w:rsidR="00C2472D" w:rsidRPr="00001778" w:rsidRDefault="00C2472D" w:rsidP="00C2472D">
      <w:pPr>
        <w:pStyle w:val="ProductList-Body"/>
      </w:pPr>
    </w:p>
    <w:p w14:paraId="4B08637B" w14:textId="77777777" w:rsidR="00782C7B" w:rsidRPr="00001778"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4B08637C"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37D" w14:textId="77777777" w:rsidR="00B942D8" w:rsidRPr="00001778" w:rsidRDefault="00B942D8" w:rsidP="00B942D8">
      <w:pPr>
        <w:pStyle w:val="ProductList-Offering2Heading"/>
        <w:outlineLvl w:val="2"/>
      </w:pPr>
      <w:r>
        <w:tab/>
      </w:r>
      <w:bookmarkStart w:id="1428" w:name="_Toc380513448"/>
      <w:bookmarkStart w:id="1429" w:name="_Toc380655498"/>
      <w:bookmarkStart w:id="1430" w:name="_Toc391370898"/>
      <w:r>
        <w:t>Enterprise Mobility Suite</w:t>
      </w:r>
      <w:bookmarkEnd w:id="1428"/>
      <w:bookmarkEnd w:id="1429"/>
      <w:bookmarkEnd w:id="1430"/>
      <w:r>
        <w:fldChar w:fldCharType="begin"/>
      </w:r>
      <w:r>
        <w:instrText>XE "Enterprise Mobility Suite"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C27D0E" w14:paraId="4B086389" w14:textId="77777777" w:rsidTr="00495FFA">
        <w:trPr>
          <w:cantSplit/>
          <w:tblHeader/>
        </w:trPr>
        <w:tc>
          <w:tcPr>
            <w:tcW w:w="3235" w:type="dxa"/>
            <w:tcBorders>
              <w:bottom w:val="nil"/>
            </w:tcBorders>
            <w:shd w:val="clear" w:color="auto" w:fill="00188F"/>
          </w:tcPr>
          <w:p w14:paraId="4B08637E" w14:textId="77777777" w:rsidR="00C27D0E" w:rsidRPr="00EE0836" w:rsidRDefault="00C27D0E" w:rsidP="000C0ACA">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37F" w14:textId="77777777" w:rsidR="00C27D0E" w:rsidRPr="00EE0836" w:rsidRDefault="00C27D0E" w:rsidP="000C0ACA">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380"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381"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382"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383"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384"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38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38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38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07" w:type="dxa"/>
            <w:shd w:val="clear" w:color="auto" w:fill="00188F"/>
            <w:vAlign w:val="center"/>
          </w:tcPr>
          <w:p w14:paraId="4B086388"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B942D8" w14:paraId="4B086395" w14:textId="77777777" w:rsidTr="00495FFA">
        <w:trPr>
          <w:cantSplit/>
          <w:tblHeader/>
        </w:trPr>
        <w:tc>
          <w:tcPr>
            <w:tcW w:w="3235" w:type="dxa"/>
            <w:tcBorders>
              <w:top w:val="nil"/>
              <w:left w:val="nil"/>
              <w:bottom w:val="nil"/>
              <w:right w:val="nil"/>
            </w:tcBorders>
          </w:tcPr>
          <w:p w14:paraId="4B08638A" w14:textId="77777777" w:rsidR="00B942D8" w:rsidRDefault="00B942D8" w:rsidP="000C0ACA">
            <w:pPr>
              <w:pStyle w:val="ProductList-Offering2"/>
            </w:pPr>
            <w:bookmarkStart w:id="1431" w:name="_Toc380513449"/>
            <w:bookmarkStart w:id="1432" w:name="_Toc380655499"/>
            <w:bookmarkStart w:id="1433" w:name="_Toc391370899"/>
            <w:r>
              <w:t>Enterprise Mobility Suite</w:t>
            </w:r>
            <w:bookmarkEnd w:id="1431"/>
            <w:bookmarkEnd w:id="1432"/>
            <w:bookmarkEnd w:id="1433"/>
            <w:r>
              <w:fldChar w:fldCharType="begin"/>
            </w:r>
            <w:r>
              <w:instrText>XE "Enterprise Mobility Suite"</w:instrText>
            </w:r>
            <w:r>
              <w:fldChar w:fldCharType="end"/>
            </w:r>
          </w:p>
        </w:tc>
        <w:tc>
          <w:tcPr>
            <w:tcW w:w="738" w:type="dxa"/>
            <w:tcBorders>
              <w:top w:val="nil"/>
              <w:left w:val="nil"/>
              <w:bottom w:val="nil"/>
              <w:right w:val="nil"/>
            </w:tcBorders>
            <w:vAlign w:val="center"/>
          </w:tcPr>
          <w:p w14:paraId="4B08638B"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B08638C" w14:textId="77777777" w:rsidR="00B942D8" w:rsidRDefault="00B942D8" w:rsidP="000C0ACA">
            <w:pPr>
              <w:pStyle w:val="ProductList-OfferingBody"/>
              <w:ind w:left="-113"/>
              <w:jc w:val="center"/>
            </w:pPr>
          </w:p>
        </w:tc>
        <w:tc>
          <w:tcPr>
            <w:tcW w:w="739" w:type="dxa"/>
            <w:shd w:val="clear" w:color="auto" w:fill="70AD47" w:themeFill="accent6"/>
            <w:vAlign w:val="center"/>
          </w:tcPr>
          <w:p w14:paraId="4B08638D"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B08638E"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B08638F"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4B086390"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B086391"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B086392"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B086393" w14:textId="77777777" w:rsidR="00B942D8" w:rsidRDefault="00B942D8" w:rsidP="000C0ACA">
            <w:pPr>
              <w:pStyle w:val="ProductList-OfferingBody"/>
              <w:ind w:left="-113"/>
              <w:jc w:val="center"/>
            </w:pPr>
          </w:p>
        </w:tc>
        <w:tc>
          <w:tcPr>
            <w:tcW w:w="907" w:type="dxa"/>
            <w:shd w:val="clear" w:color="auto" w:fill="70AD47" w:themeFill="accent6"/>
            <w:vAlign w:val="center"/>
          </w:tcPr>
          <w:p w14:paraId="4B086394" w14:textId="77777777" w:rsidR="00B942D8" w:rsidRDefault="00B942D8" w:rsidP="000C0ACA">
            <w:pPr>
              <w:pStyle w:val="ProductList-OfferingBody"/>
              <w:ind w:left="-113"/>
              <w:jc w:val="center"/>
            </w:pPr>
          </w:p>
        </w:tc>
      </w:tr>
    </w:tbl>
    <w:p w14:paraId="4B086396" w14:textId="77777777" w:rsidR="00B942D8" w:rsidRPr="00001778" w:rsidRDefault="00B942D8" w:rsidP="00B942D8">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B942D8" w14:paraId="4B08639A" w14:textId="77777777" w:rsidTr="0094496C">
        <w:tc>
          <w:tcPr>
            <w:tcW w:w="3479" w:type="dxa"/>
          </w:tcPr>
          <w:p w14:paraId="4B086397" w14:textId="77777777" w:rsidR="00B942D8" w:rsidRDefault="00B942D8" w:rsidP="000C0ACA">
            <w:pPr>
              <w:pStyle w:val="ProductList-Body"/>
              <w:spacing w:before="20" w:after="20"/>
            </w:pPr>
            <w:r>
              <w:t xml:space="preserve">Zur Verringerung berechtigt: </w:t>
            </w:r>
            <w:r>
              <w:rPr>
                <w:b/>
              </w:rPr>
              <w:t>Alle</w:t>
            </w:r>
          </w:p>
        </w:tc>
        <w:tc>
          <w:tcPr>
            <w:tcW w:w="3597" w:type="dxa"/>
          </w:tcPr>
          <w:p w14:paraId="4B086398" w14:textId="77777777" w:rsidR="00B942D8" w:rsidRDefault="00B942D8" w:rsidP="000C0ACA">
            <w:pPr>
              <w:pStyle w:val="ProductList-Body"/>
              <w:spacing w:before="20" w:after="20"/>
            </w:pPr>
            <w:r>
              <w:t xml:space="preserve">Produkt-Pool: </w:t>
            </w:r>
            <w:r>
              <w:rPr>
                <w:b/>
              </w:rPr>
              <w:t>Server</w:t>
            </w:r>
          </w:p>
        </w:tc>
        <w:tc>
          <w:tcPr>
            <w:tcW w:w="3597" w:type="dxa"/>
          </w:tcPr>
          <w:p w14:paraId="4B086399" w14:textId="77777777" w:rsidR="00B942D8" w:rsidRDefault="00B942D8" w:rsidP="000C0ACA">
            <w:pPr>
              <w:pStyle w:val="ProductList-Body"/>
              <w:spacing w:before="20" w:after="20"/>
            </w:pPr>
            <w:r>
              <w:t xml:space="preserve">Berechtigung zur Laufzeitverlängerung: </w:t>
            </w:r>
            <w:r>
              <w:rPr>
                <w:b/>
              </w:rPr>
              <w:t>Alle</w:t>
            </w:r>
          </w:p>
        </w:tc>
      </w:tr>
    </w:tbl>
    <w:p w14:paraId="4B08639B" w14:textId="77777777" w:rsidR="00B942D8" w:rsidRPr="00001778" w:rsidRDefault="00B942D8" w:rsidP="00B942D8">
      <w:pPr>
        <w:pStyle w:val="ProductList-Body"/>
        <w:shd w:val="clear" w:color="auto" w:fill="D9D9D9" w:themeFill="background1" w:themeFillShade="D9"/>
        <w:spacing w:before="120" w:after="120"/>
      </w:pPr>
      <w:r>
        <w:rPr>
          <w:b/>
        </w:rPr>
        <w:t>Zusätzliche Informationen</w:t>
      </w:r>
    </w:p>
    <w:p w14:paraId="4B08639C" w14:textId="77777777" w:rsidR="00B942D8" w:rsidRPr="00001778" w:rsidRDefault="00B942D8" w:rsidP="00B942D8">
      <w:pPr>
        <w:pStyle w:val="ProductList-Body"/>
      </w:pPr>
      <w:r>
        <w:rPr>
          <w:b/>
          <w:color w:val="00188F"/>
        </w:rPr>
        <w:t>Abonnementlaufzeit</w:t>
      </w:r>
    </w:p>
    <w:p w14:paraId="4B08639D" w14:textId="77777777" w:rsidR="00B942D8" w:rsidRPr="00001778" w:rsidRDefault="00B942D8" w:rsidP="00B942D8">
      <w:pPr>
        <w:pStyle w:val="ProductList-Body"/>
      </w:pPr>
      <w:r>
        <w:t>Kunden von Enterprise Mobility Suite</w:t>
      </w:r>
      <w:r>
        <w:fldChar w:fldCharType="begin"/>
      </w:r>
      <w:r>
        <w:instrText>XE "Enterprise Mobility Suite"</w:instrText>
      </w:r>
      <w:r>
        <w:fldChar w:fldCharType="end"/>
      </w:r>
      <w:r>
        <w:t xml:space="preserve"> können nur eine Abonnementlaufzeit wählen, die am Enddatum des Beitritts des Kunden endet („identische Laufzeit“). Kunden können Enterprise Mobility Suite-Lizenzen an zukünftigen Jahrestage reduzieren, sofern sie ihre Handelspartner darüber benachrichtigen und die Annahme durch Microsoft vor dem Jahrestag erfolgt ist.</w:t>
      </w:r>
    </w:p>
    <w:p w14:paraId="4B08639E" w14:textId="77777777" w:rsidR="00B942D8" w:rsidRPr="00001778" w:rsidRDefault="00B942D8" w:rsidP="00B942D8">
      <w:pPr>
        <w:pStyle w:val="ProductList-Body"/>
      </w:pPr>
    </w:p>
    <w:p w14:paraId="4B08639F" w14:textId="77777777" w:rsidR="00B942D8" w:rsidRPr="00001778" w:rsidRDefault="00B942D8" w:rsidP="00B942D8">
      <w:pPr>
        <w:pStyle w:val="ProductList-Body"/>
      </w:pPr>
      <w:r>
        <w:rPr>
          <w:b/>
          <w:color w:val="00188F"/>
        </w:rPr>
        <w:t>Add-On-Nutzer-ALs</w:t>
      </w:r>
    </w:p>
    <w:p w14:paraId="4B0863A0" w14:textId="77777777" w:rsidR="00B942D8" w:rsidRPr="00001778" w:rsidRDefault="00B942D8" w:rsidP="00B942D8">
      <w:pPr>
        <w:pStyle w:val="ProductList-Body"/>
        <w:ind w:left="180"/>
      </w:pPr>
      <w:r>
        <w:rPr>
          <w:b/>
          <w:color w:val="00188F"/>
        </w:rPr>
        <w:t>Qualifizierende Lizenz und Add-On-Nutzer-AL</w:t>
      </w:r>
    </w:p>
    <w:p w14:paraId="4B0863A1" w14:textId="77777777" w:rsidR="00B942D8" w:rsidRPr="00001778" w:rsidRDefault="00B942D8" w:rsidP="00B942D8">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w:t>
      </w:r>
    </w:p>
    <w:p w14:paraId="4B0863A2" w14:textId="77777777" w:rsidR="00AA483D" w:rsidRPr="00B33401" w:rsidRDefault="00AA483D" w:rsidP="00B942D8">
      <w:pPr>
        <w:pStyle w:val="ProductList-Body"/>
        <w:ind w:left="180"/>
        <w:rPr>
          <w:sz w:val="14"/>
        </w:rPr>
      </w:pPr>
    </w:p>
    <w:tbl>
      <w:tblPr>
        <w:tblStyle w:val="TableGrid1"/>
        <w:tblW w:w="8100" w:type="dxa"/>
        <w:tblInd w:w="175" w:type="dxa"/>
        <w:tblLook w:val="04A0" w:firstRow="1" w:lastRow="0" w:firstColumn="1" w:lastColumn="0" w:noHBand="0" w:noVBand="1"/>
      </w:tblPr>
      <w:tblGrid>
        <w:gridCol w:w="4905"/>
        <w:gridCol w:w="3195"/>
      </w:tblGrid>
      <w:tr w:rsidR="00B942D8" w:rsidRPr="00E8007A" w14:paraId="4B0863A5" w14:textId="77777777" w:rsidTr="00AA483D">
        <w:trPr>
          <w:tblHeader/>
        </w:trPr>
        <w:tc>
          <w:tcPr>
            <w:tcW w:w="4905" w:type="dxa"/>
            <w:shd w:val="clear" w:color="auto" w:fill="2E74B5" w:themeFill="accent1" w:themeFillShade="BF"/>
          </w:tcPr>
          <w:p w14:paraId="4B0863A3"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14:paraId="4B0863A4"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Add-On-Nutzer-AL</w:t>
            </w:r>
          </w:p>
        </w:tc>
      </w:tr>
      <w:tr w:rsidR="00B942D8" w:rsidRPr="00E8007A" w14:paraId="4B0863A8" w14:textId="77777777" w:rsidTr="000C0ACA">
        <w:trPr>
          <w:trHeight w:val="80"/>
        </w:trPr>
        <w:tc>
          <w:tcPr>
            <w:tcW w:w="4905" w:type="dxa"/>
            <w:vAlign w:val="center"/>
          </w:tcPr>
          <w:p w14:paraId="4B0863A6" w14:textId="77777777"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14:paraId="4B0863A7"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4B0863AB" w14:textId="77777777" w:rsidTr="000C0ACA">
        <w:trPr>
          <w:trHeight w:val="70"/>
        </w:trPr>
        <w:tc>
          <w:tcPr>
            <w:tcW w:w="4905" w:type="dxa"/>
            <w:vAlign w:val="center"/>
          </w:tcPr>
          <w:p w14:paraId="4B0863A9" w14:textId="77777777"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14:paraId="4B0863AA" w14:textId="77777777" w:rsidR="00B942D8" w:rsidRPr="00E8007A" w:rsidRDefault="00B942D8" w:rsidP="000C0ACA">
            <w:pPr>
              <w:rPr>
                <w:sz w:val="18"/>
              </w:rPr>
            </w:pPr>
          </w:p>
        </w:tc>
      </w:tr>
      <w:tr w:rsidR="00B942D8" w:rsidRPr="00E8007A" w14:paraId="4B0863AE" w14:textId="77777777" w:rsidTr="000C0ACA">
        <w:trPr>
          <w:trHeight w:val="170"/>
        </w:trPr>
        <w:tc>
          <w:tcPr>
            <w:tcW w:w="4905" w:type="dxa"/>
            <w:vAlign w:val="center"/>
          </w:tcPr>
          <w:p w14:paraId="4B0863AC" w14:textId="77777777" w:rsidR="00B942D8" w:rsidRPr="00E8007A" w:rsidRDefault="00B942D8" w:rsidP="000C0ACA">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14:paraId="4B0863AD" w14:textId="77777777" w:rsidR="00B942D8" w:rsidRPr="00E8007A" w:rsidRDefault="00B942D8" w:rsidP="000C0ACA">
            <w:pPr>
              <w:rPr>
                <w:sz w:val="18"/>
              </w:rPr>
            </w:pPr>
          </w:p>
        </w:tc>
      </w:tr>
      <w:tr w:rsidR="00B942D8" w:rsidRPr="00E8007A" w14:paraId="4B0863B1" w14:textId="77777777" w:rsidTr="000C0ACA">
        <w:trPr>
          <w:trHeight w:val="152"/>
        </w:trPr>
        <w:tc>
          <w:tcPr>
            <w:tcW w:w="4905" w:type="dxa"/>
            <w:vAlign w:val="center"/>
          </w:tcPr>
          <w:p w14:paraId="4B0863AF" w14:textId="77777777" w:rsidR="00B942D8" w:rsidRPr="00E8007A" w:rsidRDefault="00B942D8" w:rsidP="000C0ACA">
            <w:pPr>
              <w:rPr>
                <w:sz w:val="18"/>
              </w:rPr>
            </w:pPr>
            <w:r>
              <w:rPr>
                <w:sz w:val="18"/>
              </w:rPr>
              <w:t>Core CAL Suite Bridge für Office 365 und Windows Intune</w:t>
            </w:r>
            <w:r>
              <w:rPr>
                <w:sz w:val="18"/>
                <w:szCs w:val="24"/>
                <w:vertAlign w:val="superscript"/>
              </w:rPr>
              <w:t>1</w:t>
            </w:r>
            <w:r>
              <w:rPr>
                <w:sz w:val="18"/>
              </w:rPr>
              <w:t xml:space="preserve"> </w:t>
            </w:r>
          </w:p>
        </w:tc>
        <w:tc>
          <w:tcPr>
            <w:tcW w:w="3195" w:type="dxa"/>
            <w:vMerge/>
            <w:vAlign w:val="center"/>
          </w:tcPr>
          <w:p w14:paraId="4B0863B0" w14:textId="77777777" w:rsidR="00B942D8" w:rsidRDefault="00B942D8" w:rsidP="000C0ACA">
            <w:pPr>
              <w:rPr>
                <w:sz w:val="18"/>
              </w:rPr>
            </w:pPr>
          </w:p>
        </w:tc>
      </w:tr>
      <w:tr w:rsidR="00B942D8" w:rsidRPr="00E8007A" w14:paraId="4B0863B4" w14:textId="77777777" w:rsidTr="000C0ACA">
        <w:trPr>
          <w:trHeight w:val="70"/>
        </w:trPr>
        <w:tc>
          <w:tcPr>
            <w:tcW w:w="4905" w:type="dxa"/>
            <w:vAlign w:val="center"/>
          </w:tcPr>
          <w:p w14:paraId="4B0863B2" w14:textId="77777777" w:rsidR="00B942D8" w:rsidRPr="00E8007A" w:rsidRDefault="00B942D8" w:rsidP="000C0ACA">
            <w:pPr>
              <w:rPr>
                <w:sz w:val="18"/>
              </w:rPr>
            </w:pPr>
            <w:r>
              <w:rPr>
                <w:sz w:val="18"/>
              </w:rPr>
              <w:t>Enterprise CAL Suite Bridge für Office 365</w:t>
            </w:r>
            <w:r>
              <w:rPr>
                <w:sz w:val="18"/>
                <w:szCs w:val="24"/>
                <w:vertAlign w:val="superscript"/>
              </w:rPr>
              <w:t>1</w:t>
            </w:r>
            <w:r>
              <w:rPr>
                <w:sz w:val="18"/>
              </w:rPr>
              <w:t xml:space="preserve"> </w:t>
            </w:r>
          </w:p>
        </w:tc>
        <w:tc>
          <w:tcPr>
            <w:tcW w:w="3195" w:type="dxa"/>
            <w:vMerge/>
            <w:vAlign w:val="center"/>
          </w:tcPr>
          <w:p w14:paraId="4B0863B3" w14:textId="77777777" w:rsidR="00B942D8" w:rsidRDefault="00B942D8" w:rsidP="000C0ACA">
            <w:pPr>
              <w:rPr>
                <w:sz w:val="18"/>
              </w:rPr>
            </w:pPr>
          </w:p>
        </w:tc>
      </w:tr>
      <w:tr w:rsidR="00B942D8" w:rsidRPr="00E8007A" w14:paraId="4B0863B7" w14:textId="77777777" w:rsidTr="000C0ACA">
        <w:trPr>
          <w:trHeight w:val="70"/>
        </w:trPr>
        <w:tc>
          <w:tcPr>
            <w:tcW w:w="4905" w:type="dxa"/>
            <w:vAlign w:val="center"/>
          </w:tcPr>
          <w:p w14:paraId="4B0863B5" w14:textId="77777777" w:rsidR="00B942D8" w:rsidRPr="00E8007A" w:rsidRDefault="00B942D8" w:rsidP="000C0ACA">
            <w:pPr>
              <w:rPr>
                <w:sz w:val="18"/>
              </w:rPr>
            </w:pPr>
            <w:r>
              <w:rPr>
                <w:sz w:val="18"/>
              </w:rPr>
              <w:t>Enterprise CAL Suite Bridge für Office 365 und Windows Intune</w:t>
            </w:r>
            <w:r>
              <w:rPr>
                <w:sz w:val="18"/>
                <w:szCs w:val="24"/>
                <w:vertAlign w:val="superscript"/>
              </w:rPr>
              <w:t>1</w:t>
            </w:r>
            <w:r>
              <w:rPr>
                <w:sz w:val="18"/>
              </w:rPr>
              <w:t xml:space="preserve"> </w:t>
            </w:r>
          </w:p>
        </w:tc>
        <w:tc>
          <w:tcPr>
            <w:tcW w:w="3195" w:type="dxa"/>
            <w:vMerge/>
            <w:vAlign w:val="center"/>
          </w:tcPr>
          <w:p w14:paraId="4B0863B6" w14:textId="77777777" w:rsidR="00B942D8" w:rsidRDefault="00B942D8" w:rsidP="000C0ACA">
            <w:pPr>
              <w:rPr>
                <w:sz w:val="18"/>
              </w:rPr>
            </w:pPr>
          </w:p>
        </w:tc>
      </w:tr>
    </w:tbl>
    <w:p w14:paraId="4B0863B8" w14:textId="77777777" w:rsidR="00B942D8" w:rsidRPr="00001778" w:rsidRDefault="00B942D8" w:rsidP="00B942D8">
      <w:pPr>
        <w:pStyle w:val="ProductList-Body"/>
        <w:ind w:left="180"/>
      </w:pPr>
      <w:r>
        <w:rPr>
          <w:vertAlign w:val="superscript"/>
        </w:rPr>
        <w:t>1</w:t>
      </w:r>
      <w:r>
        <w:t>Mit aktiver SA</w:t>
      </w:r>
    </w:p>
    <w:p w14:paraId="4B0863B9" w14:textId="77777777" w:rsidR="00B942D8" w:rsidRPr="00B33401" w:rsidRDefault="00B942D8" w:rsidP="00B942D8">
      <w:pPr>
        <w:pStyle w:val="ProductList-Body"/>
        <w:ind w:left="180"/>
        <w:rPr>
          <w:sz w:val="14"/>
        </w:rPr>
      </w:pPr>
    </w:p>
    <w:p w14:paraId="4B0863BA" w14:textId="77777777" w:rsidR="00B942D8" w:rsidRPr="00001778" w:rsidRDefault="00B942D8" w:rsidP="00B942D8">
      <w:pPr>
        <w:pStyle w:val="ProductList-Body"/>
        <w:ind w:left="180"/>
      </w:pPr>
      <w:r>
        <w:rPr>
          <w:b/>
          <w:color w:val="00188F"/>
        </w:rPr>
        <w:t>Zuweisung von Lizenzen</w:t>
      </w:r>
    </w:p>
    <w:p w14:paraId="4B0863BB" w14:textId="77777777" w:rsidR="00B942D8" w:rsidRPr="00001778" w:rsidRDefault="00B942D8" w:rsidP="00B942D8">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B0863BC" w14:textId="77777777" w:rsidR="00B942D8" w:rsidRPr="00B33401" w:rsidRDefault="00B942D8" w:rsidP="00B942D8">
      <w:pPr>
        <w:pStyle w:val="ProductList-Body"/>
        <w:ind w:left="180"/>
        <w:rPr>
          <w:sz w:val="14"/>
        </w:rPr>
      </w:pPr>
    </w:p>
    <w:p w14:paraId="4B0863BD" w14:textId="77777777" w:rsidR="00B942D8" w:rsidRPr="00001778" w:rsidRDefault="00B942D8" w:rsidP="00B942D8">
      <w:pPr>
        <w:pStyle w:val="ProductList-Body"/>
        <w:ind w:left="180"/>
      </w:pPr>
      <w:r>
        <w:rPr>
          <w:b/>
          <w:color w:val="00188F"/>
        </w:rPr>
        <w:t>Nutzungsrechte</w:t>
      </w:r>
    </w:p>
    <w:p w14:paraId="4B0863BE" w14:textId="77777777" w:rsidR="00B942D8" w:rsidRPr="00001778" w:rsidRDefault="00B942D8" w:rsidP="00B942D8">
      <w:pPr>
        <w:pStyle w:val="ProductList-Body"/>
        <w:ind w:left="180"/>
      </w:pPr>
      <w:r>
        <w:t>Die Nutzungsrechte werden in den Nutzungsrechten für Onlinedienste aufgeführt. Nutzungsrechte, die über den Erwerb dieser Add-On-Nutzer-ALs erworben werden, laufen zusammen mit dem Ablauf der SA für die Qualifizierende(n) Lizenz(en) oder am Ende der Abonnementlaufzeit für</w:t>
      </w:r>
      <w:r w:rsidR="0094496C">
        <w:t> </w:t>
      </w:r>
      <w:r>
        <w:t>die Add-On-Nutzer-AL ab, wobei das frühere Datum maßgeblich ist. Der Erwerb dieser Add-On-Nutzer-ALs hat keine Auswirkungen auf die</w:t>
      </w:r>
      <w:r w:rsidR="00B33401">
        <w:t> </w:t>
      </w:r>
      <w:r>
        <w:t>Nutzungsrechte für die Qualifizierende(n) Lizenz(en).</w:t>
      </w:r>
    </w:p>
    <w:p w14:paraId="4B0863BF" w14:textId="77777777" w:rsidR="00B942D8" w:rsidRPr="00B33401" w:rsidRDefault="00B942D8" w:rsidP="00B942D8">
      <w:pPr>
        <w:pStyle w:val="ProductList-Body"/>
        <w:rPr>
          <w:sz w:val="14"/>
        </w:rPr>
      </w:pPr>
      <w:r>
        <w:t xml:space="preserve"> </w:t>
      </w:r>
    </w:p>
    <w:p w14:paraId="4B0863C0" w14:textId="77777777" w:rsidR="00B942D8" w:rsidRPr="00001778" w:rsidRDefault="00B942D8" w:rsidP="00B942D8">
      <w:pPr>
        <w:pStyle w:val="ProductList-Body"/>
      </w:pPr>
      <w:r>
        <w:rPr>
          <w:b/>
          <w:color w:val="00188F"/>
        </w:rPr>
        <w:t>Kaufberechtigung</w:t>
      </w:r>
    </w:p>
    <w:p w14:paraId="4B0863C1" w14:textId="77777777" w:rsidR="00B942D8" w:rsidRPr="00001778" w:rsidRDefault="00B942D8" w:rsidP="00B942D8">
      <w:pPr>
        <w:pStyle w:val="ProductList-Body"/>
      </w:pPr>
      <w:r>
        <w:t>Kunden müssen über einen aktiven Konzernbeitritt mit aktiver SA für die entsprechende(n) Qualifizierende(n) Lizenz(en) verfügen. Die</w:t>
      </w:r>
      <w:r w:rsidR="00B33401">
        <w:t> </w:t>
      </w:r>
      <w:r>
        <w:t>Qualifizierend(en) Lizenz(en) können nutzer- oder gerätebasiert sein. Kunden mit einer MBSA-Version, die älter als 2010 ist, müssen die Ergänzende Bestimmungen zu Onlinediensten unterzeichnen.</w:t>
      </w:r>
    </w:p>
    <w:p w14:paraId="4B0863C2" w14:textId="77777777" w:rsidR="00B942D8" w:rsidRPr="00B33401" w:rsidRDefault="00B942D8" w:rsidP="00B942D8">
      <w:pPr>
        <w:pStyle w:val="ProductList-Body"/>
        <w:rPr>
          <w:sz w:val="14"/>
        </w:rPr>
      </w:pPr>
    </w:p>
    <w:p w14:paraId="4B0863C3" w14:textId="77777777" w:rsidR="00B942D8" w:rsidRPr="00001778" w:rsidRDefault="00B942D8" w:rsidP="00B942D8">
      <w:pPr>
        <w:pStyle w:val="ProductList-Body"/>
      </w:pPr>
      <w:r>
        <w:rPr>
          <w:b/>
          <w:color w:val="00188F"/>
        </w:rPr>
        <w:t>Kaufeinschränkungen</w:t>
      </w:r>
    </w:p>
    <w:p w14:paraId="4B0863C4" w14:textId="77777777" w:rsidR="00B942D8" w:rsidRPr="00001778" w:rsidRDefault="00B942D8" w:rsidP="00B942D8">
      <w:pPr>
        <w:pStyle w:val="ProductList-Body"/>
      </w:pPr>
      <w:r>
        <w:t>Für jede Qualifizierende Lizenz (oder jedes Set von Qualifizierenden Lizenzen) kann nur eine Add-On-Nutzer-AL erworben werden.</w:t>
      </w:r>
    </w:p>
    <w:p w14:paraId="4B0863C5" w14:textId="77777777" w:rsidR="00B942D8" w:rsidRPr="00B33401" w:rsidRDefault="00B942D8" w:rsidP="00B942D8">
      <w:pPr>
        <w:pStyle w:val="ProductList-Body"/>
        <w:rPr>
          <w:sz w:val="14"/>
        </w:rPr>
      </w:pPr>
    </w:p>
    <w:p w14:paraId="4B0863C6" w14:textId="77777777" w:rsidR="00B942D8" w:rsidRPr="00001778" w:rsidRDefault="00B942D8" w:rsidP="00B942D8">
      <w:pPr>
        <w:pStyle w:val="ProductList-Body"/>
      </w:pPr>
      <w: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4B0863C7" w14:textId="77777777" w:rsidR="00B942D8" w:rsidRPr="00B33401" w:rsidRDefault="00B942D8" w:rsidP="00B942D8">
      <w:pPr>
        <w:pStyle w:val="ProductList-Body"/>
        <w:rPr>
          <w:sz w:val="14"/>
        </w:rPr>
      </w:pPr>
    </w:p>
    <w:p w14:paraId="4B0863C8" w14:textId="77777777" w:rsidR="00B942D8" w:rsidRPr="00001778" w:rsidRDefault="00B942D8" w:rsidP="00B942D8">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4B0863C9" w14:textId="77777777" w:rsidR="00B942D8" w:rsidRPr="00B33401" w:rsidRDefault="00B942D8" w:rsidP="00B942D8">
      <w:pPr>
        <w:pStyle w:val="ProductList-Body"/>
        <w:rPr>
          <w:sz w:val="14"/>
        </w:rPr>
      </w:pPr>
    </w:p>
    <w:p w14:paraId="4B0863CA" w14:textId="77777777" w:rsidR="00B942D8" w:rsidRPr="00001778" w:rsidRDefault="00B942D8" w:rsidP="00B942D8">
      <w:pPr>
        <w:pStyle w:val="ProductList-Body"/>
      </w:pPr>
      <w:r>
        <w:rPr>
          <w:b/>
          <w:color w:val="00188F"/>
        </w:rPr>
        <w:t>True Ups</w:t>
      </w:r>
    </w:p>
    <w:p w14:paraId="4B0863CB" w14:textId="77777777" w:rsidR="00B942D8" w:rsidRPr="00001778" w:rsidRDefault="00B942D8" w:rsidP="00B942D8">
      <w:pPr>
        <w:pStyle w:val="ProductList-Body"/>
      </w:pPr>
      <w:r>
        <w:t>Add-On-Nutzer-ALs sind keine Konzernprodukte oder Konzern-Onlinedienste. Sie können nicht verwendet werden, um die konzernweiten Anforderungen an einen Konzernbeitritt zu erfüllen.</w:t>
      </w:r>
    </w:p>
    <w:p w14:paraId="4B0863CC" w14:textId="77777777" w:rsidR="00DC7D20" w:rsidRPr="00B33401" w:rsidRDefault="00DC7D20" w:rsidP="0014192B">
      <w:pPr>
        <w:pStyle w:val="ProductList-Body"/>
        <w:rPr>
          <w:sz w:val="14"/>
        </w:rPr>
      </w:pPr>
    </w:p>
    <w:p w14:paraId="4B0863CD" w14:textId="77777777" w:rsidR="0014192B" w:rsidRPr="00001778" w:rsidRDefault="0014192B" w:rsidP="0014192B">
      <w:pPr>
        <w:pStyle w:val="ProductList-Body"/>
      </w:pPr>
      <w:r>
        <w:rPr>
          <w:b/>
          <w:color w:val="00188F"/>
        </w:rPr>
        <w:t>Neuzuweisung von Lizenzen</w:t>
      </w:r>
    </w:p>
    <w:p w14:paraId="4B0863CE" w14:textId="77777777" w:rsidR="0014192B" w:rsidRPr="00001778" w:rsidRDefault="0014192B" w:rsidP="0014192B">
      <w:pPr>
        <w:pStyle w:val="ProductList-Body"/>
      </w:pPr>
      <w:r>
        <w:t>Kunden sind berechtigt, Add-On-Lizenzen für Microsoft Azure Active Directory Premium</w:t>
      </w:r>
      <w:r>
        <w:fldChar w:fldCharType="begin"/>
      </w:r>
      <w:r>
        <w:instrText>XE "Microsoft Azure Active Directory Premium"</w:instrText>
      </w:r>
      <w:r>
        <w:fldChar w:fldCharType="end"/>
      </w:r>
      <w:r>
        <w:t xml:space="preserve"> neu zuzuweisen, jedoch nicht kurzzeitig (d. h. nicht innerhalb von 90 Tagen nach der letzten Zuweisung).</w:t>
      </w:r>
    </w:p>
    <w:p w14:paraId="4B0863CF" w14:textId="77777777" w:rsidR="0014192B" w:rsidRPr="00001778" w:rsidRDefault="00CD60C5" w:rsidP="0014192B">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3D0" w14:textId="77777777" w:rsidR="00FA00BF" w:rsidRPr="00001778" w:rsidRDefault="00FA00BF" w:rsidP="00930D5E">
      <w:pPr>
        <w:pStyle w:val="ProductList-Offering2Heading"/>
        <w:outlineLvl w:val="2"/>
      </w:pPr>
      <w:r>
        <w:tab/>
      </w:r>
      <w:bookmarkStart w:id="1434" w:name="_Toc378147674"/>
      <w:bookmarkStart w:id="1435" w:name="_Toc378151571"/>
      <w:bookmarkStart w:id="1436" w:name="_Toc379797416"/>
      <w:bookmarkStart w:id="1437" w:name="_Toc380513450"/>
      <w:bookmarkStart w:id="1438" w:name="_Toc380655500"/>
      <w:bookmarkStart w:id="1439" w:name="_Toc391370900"/>
      <w:r>
        <w:t>Forefront Online</w:t>
      </w:r>
      <w:bookmarkEnd w:id="1434"/>
      <w:bookmarkEnd w:id="1435"/>
      <w:bookmarkEnd w:id="1436"/>
      <w:bookmarkEnd w:id="1437"/>
      <w:bookmarkEnd w:id="1438"/>
      <w:bookmarkEnd w:id="14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C27D0E" w14:paraId="4B0863DC" w14:textId="77777777" w:rsidTr="00494779">
        <w:trPr>
          <w:cantSplit/>
          <w:tblHeader/>
        </w:trPr>
        <w:tc>
          <w:tcPr>
            <w:tcW w:w="3214" w:type="dxa"/>
            <w:tcBorders>
              <w:bottom w:val="nil"/>
            </w:tcBorders>
            <w:shd w:val="clear" w:color="auto" w:fill="00188F"/>
          </w:tcPr>
          <w:p w14:paraId="4B0863D1" w14:textId="77777777" w:rsidR="00C27D0E" w:rsidRPr="00EE0836" w:rsidRDefault="00C27D0E"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3D2" w14:textId="77777777" w:rsidR="00C27D0E" w:rsidRPr="00EE0836" w:rsidRDefault="00C27D0E"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3D3"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3D4"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3D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3D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3D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3D8"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3D9"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3DA"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37" w:type="dxa"/>
            <w:shd w:val="clear" w:color="auto" w:fill="00188F"/>
            <w:vAlign w:val="center"/>
          </w:tcPr>
          <w:p w14:paraId="4B0863DB"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495FFA" w14:paraId="4B0863E8" w14:textId="77777777" w:rsidTr="00494779">
        <w:trPr>
          <w:cantSplit/>
          <w:tblHeader/>
        </w:trPr>
        <w:tc>
          <w:tcPr>
            <w:tcW w:w="3214" w:type="dxa"/>
            <w:tcBorders>
              <w:top w:val="dashSmallGap" w:sz="4" w:space="0" w:color="BFBFBF" w:themeColor="background1" w:themeShade="BF"/>
              <w:left w:val="nil"/>
              <w:bottom w:val="nil"/>
              <w:right w:val="nil"/>
            </w:tcBorders>
          </w:tcPr>
          <w:p w14:paraId="4B0863DD" w14:textId="77777777" w:rsidR="00495FFA" w:rsidRPr="00B01933" w:rsidRDefault="00495FFA" w:rsidP="002F3019">
            <w:pPr>
              <w:pStyle w:val="ProductList-Offering2"/>
            </w:pPr>
            <w:bookmarkStart w:id="1440" w:name="_Toc379797418"/>
            <w:bookmarkStart w:id="1441" w:name="_Toc380513452"/>
            <w:bookmarkStart w:id="1442" w:name="_Toc380655502"/>
            <w:bookmarkStart w:id="1443" w:name="_Toc391370901"/>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40"/>
            <w:bookmarkEnd w:id="1441"/>
            <w:bookmarkEnd w:id="1442"/>
            <w:bookmarkEnd w:id="1443"/>
          </w:p>
        </w:tc>
        <w:tc>
          <w:tcPr>
            <w:tcW w:w="738" w:type="dxa"/>
            <w:tcBorders>
              <w:top w:val="dashSmallGap" w:sz="4" w:space="0" w:color="BFBFBF" w:themeColor="background1" w:themeShade="BF"/>
              <w:left w:val="nil"/>
              <w:bottom w:val="nil"/>
              <w:right w:val="nil"/>
            </w:tcBorders>
            <w:vAlign w:val="center"/>
          </w:tcPr>
          <w:p w14:paraId="4B0863DE" w14:textId="77777777" w:rsidR="00495FFA" w:rsidRDefault="00495FFA"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4B0863DF" w14:textId="77777777" w:rsidR="00495FFA" w:rsidRDefault="00495FFA" w:rsidP="002F3019">
            <w:pPr>
              <w:pStyle w:val="ProductList-OfferingBody"/>
              <w:ind w:left="-113"/>
              <w:jc w:val="center"/>
            </w:pPr>
            <w:r>
              <w:t>25</w:t>
            </w:r>
          </w:p>
        </w:tc>
        <w:tc>
          <w:tcPr>
            <w:tcW w:w="739" w:type="dxa"/>
            <w:shd w:val="clear" w:color="auto" w:fill="70AD47" w:themeFill="accent6"/>
            <w:vAlign w:val="center"/>
          </w:tcPr>
          <w:p w14:paraId="4B0863E0" w14:textId="77777777" w:rsidR="00495FFA" w:rsidRPr="00AB567E" w:rsidRDefault="00495FFA"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70AD47" w:themeFill="accent6"/>
            <w:vAlign w:val="center"/>
          </w:tcPr>
          <w:p w14:paraId="4B0863E1" w14:textId="77777777" w:rsidR="00495FFA" w:rsidRPr="00AB567E" w:rsidRDefault="00495FFA"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3E2" w14:textId="77777777" w:rsidR="00495FFA" w:rsidRDefault="00495FFA" w:rsidP="002F3019">
            <w:pPr>
              <w:pStyle w:val="ProductList-OfferingBody"/>
              <w:ind w:left="-113"/>
              <w:jc w:val="center"/>
            </w:pPr>
          </w:p>
        </w:tc>
        <w:tc>
          <w:tcPr>
            <w:tcW w:w="738" w:type="dxa"/>
            <w:shd w:val="clear" w:color="auto" w:fill="BFBFBF" w:themeFill="background1" w:themeFillShade="BF"/>
            <w:vAlign w:val="center"/>
          </w:tcPr>
          <w:p w14:paraId="4B0863E3" w14:textId="77777777" w:rsidR="00495FFA" w:rsidRDefault="00495FFA" w:rsidP="002F3019">
            <w:pPr>
              <w:pStyle w:val="ProductList-OfferingBody"/>
              <w:ind w:left="-113"/>
              <w:jc w:val="center"/>
            </w:pPr>
          </w:p>
        </w:tc>
        <w:tc>
          <w:tcPr>
            <w:tcW w:w="739" w:type="dxa"/>
            <w:shd w:val="clear" w:color="auto" w:fill="70AD47" w:themeFill="accent6"/>
            <w:vAlign w:val="center"/>
          </w:tcPr>
          <w:p w14:paraId="4B0863E4" w14:textId="77777777" w:rsidR="00495FFA" w:rsidRPr="002F3019" w:rsidRDefault="00495FFA" w:rsidP="002F301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14:paraId="4B0863E5" w14:textId="77777777" w:rsidR="00495FFA" w:rsidRDefault="00495FFA" w:rsidP="002F3019">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r>
              <w:rPr>
                <w:szCs w:val="18"/>
              </w:rP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739" w:type="dxa"/>
            <w:shd w:val="clear" w:color="auto" w:fill="70AD47" w:themeFill="accent6"/>
            <w:vAlign w:val="center"/>
          </w:tcPr>
          <w:p w14:paraId="4B0863E6" w14:textId="77777777" w:rsidR="00495FFA" w:rsidRDefault="00495FFA" w:rsidP="002F3019">
            <w:pPr>
              <w:pStyle w:val="ProductList-OfferingBody"/>
              <w:ind w:left="-113"/>
              <w:jc w:val="center"/>
            </w:pPr>
          </w:p>
        </w:tc>
        <w:tc>
          <w:tcPr>
            <w:tcW w:w="937" w:type="dxa"/>
            <w:shd w:val="clear" w:color="auto" w:fill="70AD47" w:themeFill="accent6"/>
            <w:vAlign w:val="center"/>
          </w:tcPr>
          <w:p w14:paraId="4B0863E7" w14:textId="77777777" w:rsidR="00495FFA" w:rsidRPr="00AB567E" w:rsidRDefault="00495FFA" w:rsidP="00495FFA">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bl>
    <w:p w14:paraId="4B0863E9" w14:textId="77777777" w:rsidR="00AC73BF" w:rsidRPr="00001778" w:rsidRDefault="00AC73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C2472D" w14:paraId="4B0863ED" w14:textId="77777777" w:rsidTr="00AC73BF">
        <w:tc>
          <w:tcPr>
            <w:tcW w:w="3479" w:type="dxa"/>
          </w:tcPr>
          <w:p w14:paraId="4B0863EA" w14:textId="77777777" w:rsidR="00C2472D" w:rsidRDefault="00C2472D" w:rsidP="00DC7CDF">
            <w:pPr>
              <w:pStyle w:val="ProductList-Body"/>
            </w:pPr>
          </w:p>
        </w:tc>
        <w:tc>
          <w:tcPr>
            <w:tcW w:w="3597" w:type="dxa"/>
          </w:tcPr>
          <w:p w14:paraId="4B0863EB" w14:textId="77777777" w:rsidR="00C2472D" w:rsidRPr="00C2472D" w:rsidRDefault="00C2472D" w:rsidP="00DC7CDF">
            <w:pPr>
              <w:pStyle w:val="ProductList-Body"/>
              <w:rPr>
                <w:b/>
              </w:rPr>
            </w:pPr>
            <w:r>
              <w:t xml:space="preserve">Produkt-Pool: </w:t>
            </w:r>
            <w:r>
              <w:rPr>
                <w:b/>
              </w:rPr>
              <w:t>Server</w:t>
            </w:r>
          </w:p>
        </w:tc>
        <w:tc>
          <w:tcPr>
            <w:tcW w:w="3597" w:type="dxa"/>
          </w:tcPr>
          <w:p w14:paraId="4B0863EC" w14:textId="77777777" w:rsidR="00C2472D" w:rsidRDefault="00C2472D" w:rsidP="00DC7CDF">
            <w:pPr>
              <w:pStyle w:val="ProductList-Body"/>
            </w:pPr>
          </w:p>
        </w:tc>
      </w:tr>
    </w:tbl>
    <w:p w14:paraId="4B0863EE"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3EF" w14:textId="77777777" w:rsidR="00FA00BF" w:rsidRPr="00001778" w:rsidRDefault="00FA00BF" w:rsidP="00930D5E">
      <w:pPr>
        <w:pStyle w:val="ProductList-Offering2Heading"/>
        <w:outlineLvl w:val="2"/>
      </w:pPr>
      <w:r>
        <w:tab/>
      </w:r>
      <w:bookmarkStart w:id="1444" w:name="_Toc378147675"/>
      <w:bookmarkStart w:id="1445" w:name="_Toc378151572"/>
      <w:bookmarkStart w:id="1446" w:name="_Toc379797419"/>
      <w:bookmarkStart w:id="1447" w:name="_Toc380513453"/>
      <w:bookmarkStart w:id="1448" w:name="_Toc380655503"/>
      <w:bookmarkStart w:id="1449" w:name="_Toc391370902"/>
      <w:r>
        <w:t>Microsoft Learning</w:t>
      </w:r>
      <w:bookmarkEnd w:id="1444"/>
      <w:bookmarkEnd w:id="1445"/>
      <w:bookmarkEnd w:id="1446"/>
      <w:bookmarkEnd w:id="1447"/>
      <w:bookmarkEnd w:id="1448"/>
      <w:bookmarkEnd w:id="1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27D0E" w14:paraId="4B0863FB" w14:textId="77777777" w:rsidTr="00494779">
        <w:trPr>
          <w:cantSplit/>
          <w:tblHeader/>
        </w:trPr>
        <w:tc>
          <w:tcPr>
            <w:tcW w:w="3244" w:type="dxa"/>
            <w:tcBorders>
              <w:bottom w:val="nil"/>
            </w:tcBorders>
            <w:shd w:val="clear" w:color="auto" w:fill="00188F"/>
          </w:tcPr>
          <w:p w14:paraId="4B0863F0" w14:textId="77777777" w:rsidR="00C27D0E" w:rsidRPr="00EE0836" w:rsidRDefault="00C27D0E"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3F1" w14:textId="77777777" w:rsidR="00C27D0E" w:rsidRPr="00EE0836" w:rsidRDefault="00C27D0E"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3F2"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3F3"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3F4"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3F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3F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3F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3F8"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3F9"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07" w:type="dxa"/>
            <w:shd w:val="clear" w:color="auto" w:fill="00188F"/>
            <w:vAlign w:val="center"/>
          </w:tcPr>
          <w:p w14:paraId="4B0863FA"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C2472D" w14:paraId="4B086407" w14:textId="77777777" w:rsidTr="00494779">
        <w:trPr>
          <w:cantSplit/>
          <w:tblHeader/>
        </w:trPr>
        <w:tc>
          <w:tcPr>
            <w:tcW w:w="3244" w:type="dxa"/>
            <w:tcBorders>
              <w:top w:val="nil"/>
              <w:left w:val="nil"/>
              <w:bottom w:val="dashSmallGap" w:sz="4" w:space="0" w:color="BFBFBF" w:themeColor="background1" w:themeShade="BF"/>
              <w:right w:val="nil"/>
            </w:tcBorders>
          </w:tcPr>
          <w:p w14:paraId="4B0863FC" w14:textId="77777777" w:rsidR="00C2472D" w:rsidRPr="00762CEC" w:rsidRDefault="00C2472D" w:rsidP="00C2472D">
            <w:pPr>
              <w:pStyle w:val="ProductList-Offering2"/>
            </w:pPr>
            <w:bookmarkStart w:id="1450" w:name="_Toc379797420"/>
            <w:bookmarkStart w:id="1451" w:name="_Toc380513454"/>
            <w:bookmarkStart w:id="1452" w:name="_Toc380655504"/>
            <w:bookmarkStart w:id="1453" w:name="_Toc391370903"/>
            <w:r>
              <w:t>Microsoft Learning E-Reference Library</w:t>
            </w:r>
            <w:r>
              <w:fldChar w:fldCharType="begin"/>
            </w:r>
            <w:r>
              <w:instrText>XE "Microsoft Learning E-Reference Library"</w:instrText>
            </w:r>
            <w:r>
              <w:fldChar w:fldCharType="end"/>
            </w:r>
            <w:r>
              <w:t xml:space="preserve"> </w:t>
            </w:r>
            <w:r w:rsidR="00AC73BF">
              <w:br/>
            </w:r>
            <w:r>
              <w:t>(Nutzer-AL)</w:t>
            </w:r>
            <w:bookmarkEnd w:id="1450"/>
            <w:bookmarkEnd w:id="1451"/>
            <w:bookmarkEnd w:id="1452"/>
            <w:bookmarkEnd w:id="1453"/>
          </w:p>
        </w:tc>
        <w:tc>
          <w:tcPr>
            <w:tcW w:w="738" w:type="dxa"/>
            <w:tcBorders>
              <w:top w:val="nil"/>
              <w:left w:val="nil"/>
              <w:bottom w:val="dashSmallGap" w:sz="4" w:space="0" w:color="BFBFBF" w:themeColor="background1" w:themeShade="BF"/>
              <w:right w:val="nil"/>
            </w:tcBorders>
            <w:shd w:val="clear" w:color="auto" w:fill="auto"/>
            <w:vAlign w:val="center"/>
          </w:tcPr>
          <w:p w14:paraId="4B0863FD"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3FE"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3FF" w14:textId="77777777" w:rsidR="00C2472D" w:rsidRDefault="00495FFA" w:rsidP="00C2472D">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70AD47" w:themeFill="accent6"/>
            <w:vAlign w:val="center"/>
          </w:tcPr>
          <w:p w14:paraId="4B086400" w14:textId="77777777" w:rsidR="00C2472D" w:rsidRDefault="00495FFA" w:rsidP="00C2472D">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40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B08640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0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04"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05" w14:textId="77777777" w:rsidR="00C2472D" w:rsidRDefault="00C2472D" w:rsidP="00C2472D">
            <w:pPr>
              <w:pStyle w:val="ProductList-OfferingBody"/>
              <w:ind w:left="-113"/>
              <w:jc w:val="center"/>
            </w:pPr>
          </w:p>
        </w:tc>
        <w:tc>
          <w:tcPr>
            <w:tcW w:w="907" w:type="dxa"/>
            <w:shd w:val="clear" w:color="auto" w:fill="70AD47" w:themeFill="accent6"/>
            <w:vAlign w:val="center"/>
          </w:tcPr>
          <w:p w14:paraId="4B086406" w14:textId="77777777" w:rsidR="00C2472D" w:rsidRDefault="00494779" w:rsidP="00C2472D">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472D" w14:paraId="4B086413" w14:textId="77777777" w:rsidTr="0049477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B086408" w14:textId="77777777" w:rsidR="00C2472D" w:rsidRPr="00762CEC" w:rsidRDefault="00C2472D" w:rsidP="00C2472D">
            <w:pPr>
              <w:pStyle w:val="ProductList-Offering2"/>
            </w:pPr>
            <w:bookmarkStart w:id="1454" w:name="_Toc379797421"/>
            <w:bookmarkStart w:id="1455" w:name="_Toc380513455"/>
            <w:bookmarkStart w:id="1456" w:name="_Toc380655505"/>
            <w:bookmarkStart w:id="1457" w:name="_Toc391370904"/>
            <w:r>
              <w:t>Microsoft Learning IT Academy</w:t>
            </w:r>
            <w:r>
              <w:fldChar w:fldCharType="begin"/>
            </w:r>
            <w:r>
              <w:instrText>XE "Microsoft Learning IT Academy"</w:instrText>
            </w:r>
            <w:r>
              <w:fldChar w:fldCharType="end"/>
            </w:r>
            <w:r>
              <w:t xml:space="preserve"> (Nutzer-AL)</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6409"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B08640A"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B08640B"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0C" w14:textId="77777777" w:rsidR="00C2472D" w:rsidRDefault="00495FFA" w:rsidP="00C2472D">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40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B08640E"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0F" w14:textId="77777777" w:rsidR="00C2472D" w:rsidRPr="00494779" w:rsidRDefault="00494779" w:rsidP="00C2472D">
            <w:pPr>
              <w:pStyle w:val="ProductList-OfferingBody"/>
              <w:ind w:left="-113"/>
              <w:jc w:val="center"/>
            </w:pPr>
            <w:r w:rsidRPr="00494779">
              <w:rPr>
                <w:color w:val="000000" w:themeColor="text1"/>
              </w:rPr>
              <w:fldChar w:fldCharType="begin"/>
            </w:r>
            <w:r w:rsidRPr="00494779">
              <w:rPr>
                <w:color w:val="000000" w:themeColor="text1"/>
              </w:rPr>
              <w:instrText xml:space="preserve"> </w:instrText>
            </w:r>
            <w:r w:rsidRPr="00494779">
              <w:rPr>
                <w:color w:val="1F497D"/>
              </w:rPr>
              <w:instrText>AutoTextList  \s NoStyle \t “</w:instrText>
            </w:r>
            <w:r w:rsidRPr="00494779">
              <w:rPr>
                <w:color w:val="000000" w:themeColor="text1"/>
              </w:rPr>
              <w:instrText>Open-Lizenz</w:instrText>
            </w:r>
            <w:r w:rsidRPr="00494779">
              <w:rPr>
                <w:color w:val="1F497D"/>
              </w:rPr>
              <w:instrText>”</w:instrText>
            </w:r>
            <w:r w:rsidRPr="00494779">
              <w:rPr>
                <w:color w:val="000000" w:themeColor="text1"/>
              </w:rPr>
              <w:instrText xml:space="preserve"> </w:instrText>
            </w:r>
            <w:r w:rsidRPr="00494779">
              <w:rPr>
                <w:color w:val="000000" w:themeColor="text1"/>
              </w:rPr>
              <w:fldChar w:fldCharType="separate"/>
            </w:r>
            <w:r w:rsidRPr="00494779">
              <w:t>OL</w:t>
            </w:r>
            <w:r w:rsidRPr="00494779">
              <w:rPr>
                <w:color w:val="000000" w:themeColor="text1"/>
              </w:rPr>
              <w:fldChar w:fldCharType="end"/>
            </w:r>
          </w:p>
        </w:tc>
        <w:tc>
          <w:tcPr>
            <w:tcW w:w="739" w:type="dxa"/>
            <w:shd w:val="clear" w:color="auto" w:fill="BFBFBF" w:themeFill="background1" w:themeFillShade="BF"/>
            <w:vAlign w:val="center"/>
          </w:tcPr>
          <w:p w14:paraId="4B086410"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11"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B086412" w14:textId="77777777" w:rsidR="00C2472D" w:rsidRDefault="00C2472D" w:rsidP="00C2472D">
            <w:pPr>
              <w:pStyle w:val="ProductList-OfferingBody"/>
              <w:ind w:left="-113"/>
              <w:jc w:val="center"/>
            </w:pPr>
          </w:p>
        </w:tc>
      </w:tr>
      <w:tr w:rsidR="00C2472D" w14:paraId="4B08641F" w14:textId="77777777" w:rsidTr="0049477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B086414" w14:textId="77777777" w:rsidR="00C2472D" w:rsidRPr="00762CEC" w:rsidRDefault="00C2472D" w:rsidP="00C2472D">
            <w:pPr>
              <w:pStyle w:val="ProductList-Offering2"/>
            </w:pPr>
            <w:bookmarkStart w:id="1458" w:name="_Toc379797422"/>
            <w:bookmarkStart w:id="1459" w:name="_Toc380513456"/>
            <w:bookmarkStart w:id="1460" w:name="_Toc380655506"/>
            <w:bookmarkStart w:id="1461" w:name="_Toc391370905"/>
            <w:r>
              <w:t>Microsoft Learning MCP</w:t>
            </w:r>
            <w:r>
              <w:fldChar w:fldCharType="begin"/>
            </w:r>
            <w:r>
              <w:instrText>XE "Microsoft Learning MCP"</w:instrText>
            </w:r>
            <w:r>
              <w:fldChar w:fldCharType="end"/>
            </w:r>
            <w:r>
              <w:t xml:space="preserve"> 1 Prüfungsgutschein (Dienste-AL)</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6415"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416"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17" w14:textId="77777777" w:rsidR="00C2472D" w:rsidRDefault="00495FFA" w:rsidP="00C2472D">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70AD47" w:themeFill="accent6"/>
            <w:vAlign w:val="center"/>
          </w:tcPr>
          <w:p w14:paraId="4B086418" w14:textId="77777777" w:rsidR="00C2472D" w:rsidRDefault="00495FFA" w:rsidP="00C2472D">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41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B08641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1B" w14:textId="77777777" w:rsidR="00C2472D" w:rsidRPr="00A405CB" w:rsidRDefault="00C2472D" w:rsidP="00C2472D">
            <w:pPr>
              <w:pStyle w:val="ProductList-OfferingBody"/>
              <w:ind w:left="-113"/>
              <w:jc w:val="center"/>
            </w:pPr>
          </w:p>
        </w:tc>
        <w:tc>
          <w:tcPr>
            <w:tcW w:w="739" w:type="dxa"/>
            <w:shd w:val="clear" w:color="auto" w:fill="70AD47" w:themeFill="accent6"/>
            <w:vAlign w:val="center"/>
          </w:tcPr>
          <w:p w14:paraId="4B08641C" w14:textId="77777777" w:rsidR="00C2472D" w:rsidRPr="00494779" w:rsidRDefault="00042275" w:rsidP="00C2472D">
            <w:pPr>
              <w:pStyle w:val="ProductList-OfferingBody"/>
              <w:ind w:left="-113"/>
              <w:jc w:val="center"/>
            </w:pPr>
            <w:r w:rsidRPr="00494779">
              <w:fldChar w:fldCharType="begin"/>
            </w:r>
            <w:r w:rsidR="00A405CB" w:rsidRPr="00494779">
              <w:instrText xml:space="preserve"> AutoTextList  \sNoStyle\t "Non-Company Wide in Open Value"</w:instrText>
            </w:r>
            <w:r w:rsidRPr="00494779">
              <w:fldChar w:fldCharType="separate"/>
            </w:r>
            <w:r w:rsidR="00494779" w:rsidRPr="00494779">
              <w:rPr>
                <w:spacing w:val="-2"/>
                <w:szCs w:val="18"/>
              </w:rPr>
              <w:fldChar w:fldCharType="begin"/>
            </w:r>
            <w:r w:rsidR="00494779" w:rsidRPr="00494779">
              <w:rPr>
                <w:spacing w:val="-2"/>
                <w:szCs w:val="18"/>
              </w:rPr>
              <w:instrText xml:space="preserve"> </w:instrText>
            </w:r>
            <w:r w:rsidR="00494779" w:rsidRPr="00494779">
              <w:rPr>
                <w:color w:val="1F497D"/>
                <w:spacing w:val="-2"/>
                <w:szCs w:val="18"/>
              </w:rPr>
              <w:instrText>AutoTextList  \s NoStyle \t “</w:instrText>
            </w:r>
            <w:r w:rsidR="00494779" w:rsidRPr="00494779">
              <w:rPr>
                <w:spacing w:val="-2"/>
                <w:szCs w:val="18"/>
              </w:rPr>
              <w:instrText>Nicht organisationsweite Produkte in Open Value</w:instrText>
            </w:r>
            <w:r w:rsidR="00494779" w:rsidRPr="00494779">
              <w:rPr>
                <w:color w:val="1F497D"/>
                <w:spacing w:val="-2"/>
                <w:szCs w:val="18"/>
              </w:rPr>
              <w:instrText>”</w:instrText>
            </w:r>
            <w:r w:rsidR="00494779" w:rsidRPr="00494779">
              <w:rPr>
                <w:spacing w:val="-2"/>
                <w:szCs w:val="18"/>
              </w:rPr>
              <w:instrText xml:space="preserve"> </w:instrText>
            </w:r>
            <w:r w:rsidR="00494779" w:rsidRPr="00494779">
              <w:rPr>
                <w:spacing w:val="-2"/>
                <w:szCs w:val="18"/>
              </w:rPr>
              <w:fldChar w:fldCharType="separate"/>
            </w:r>
            <w:r w:rsidR="00494779" w:rsidRPr="00494779">
              <w:rPr>
                <w:color w:val="1F497D"/>
                <w:spacing w:val="-2"/>
                <w:szCs w:val="18"/>
              </w:rPr>
              <w:t xml:space="preserve"> </w:t>
            </w:r>
            <w:r w:rsidR="00494779" w:rsidRPr="00494779">
              <w:rPr>
                <w:spacing w:val="-2"/>
                <w:szCs w:val="18"/>
              </w:rPr>
              <w:t>P</w:t>
            </w:r>
            <w:r w:rsidR="00494779" w:rsidRPr="00494779">
              <w:rPr>
                <w:spacing w:val="-2"/>
                <w:szCs w:val="18"/>
              </w:rPr>
              <w:fldChar w:fldCharType="end"/>
            </w:r>
            <w:r w:rsidR="00A405CB" w:rsidRPr="00494779">
              <w:t xml:space="preserve"> </w:t>
            </w:r>
            <w:r w:rsidRPr="00494779">
              <w:fldChar w:fldCharType="end"/>
            </w:r>
          </w:p>
        </w:tc>
        <w:tc>
          <w:tcPr>
            <w:tcW w:w="739" w:type="dxa"/>
            <w:shd w:val="clear" w:color="auto" w:fill="70AD47" w:themeFill="accent6"/>
            <w:vAlign w:val="center"/>
          </w:tcPr>
          <w:p w14:paraId="4B08641D" w14:textId="77777777" w:rsidR="00C2472D" w:rsidRDefault="00C2472D" w:rsidP="00C2472D">
            <w:pPr>
              <w:pStyle w:val="ProductList-OfferingBody"/>
              <w:ind w:left="-113"/>
              <w:jc w:val="center"/>
            </w:pPr>
          </w:p>
        </w:tc>
        <w:tc>
          <w:tcPr>
            <w:tcW w:w="907" w:type="dxa"/>
            <w:shd w:val="clear" w:color="auto" w:fill="70AD47" w:themeFill="accent6"/>
            <w:vAlign w:val="center"/>
          </w:tcPr>
          <w:p w14:paraId="4B08641E" w14:textId="77777777" w:rsidR="00C2472D" w:rsidRDefault="00494779" w:rsidP="00C2472D">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C2472D" w14:paraId="4B08642B" w14:textId="77777777" w:rsidTr="0049477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B086420" w14:textId="77777777" w:rsidR="00C2472D" w:rsidRPr="00762CEC" w:rsidRDefault="00C2472D" w:rsidP="00C2472D">
            <w:pPr>
              <w:pStyle w:val="ProductList-Offering2"/>
            </w:pPr>
            <w:bookmarkStart w:id="1462" w:name="_Toc379797423"/>
            <w:bookmarkStart w:id="1463" w:name="_Toc380513457"/>
            <w:bookmarkStart w:id="1464" w:name="_Toc380655507"/>
            <w:bookmarkStart w:id="1465" w:name="_Toc391370906"/>
            <w:r>
              <w:t>Microsoft Learning MCP</w:t>
            </w:r>
            <w:r>
              <w:fldChar w:fldCharType="begin"/>
            </w:r>
            <w:r>
              <w:instrText>XE "Microsoft Learning MCP"</w:instrText>
            </w:r>
            <w:r>
              <w:fldChar w:fldCharType="end"/>
            </w:r>
            <w:r>
              <w:t xml:space="preserve"> 30 Prüfungsgutscheine (Nutzer-AL)</w:t>
            </w:r>
            <w:bookmarkEnd w:id="1462"/>
            <w:bookmarkEnd w:id="1463"/>
            <w:bookmarkEnd w:id="1464"/>
            <w:bookmarkEnd w:id="14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6421"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B086422"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B08642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2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2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B086426"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27" w14:textId="77777777" w:rsidR="00C2472D" w:rsidRPr="00A405CB" w:rsidRDefault="00494779" w:rsidP="00C2472D">
            <w:pPr>
              <w:pStyle w:val="ProductList-OfferingBody"/>
              <w:ind w:left="-113"/>
              <w:jc w:val="center"/>
            </w:pPr>
            <w:r w:rsidRPr="00494779">
              <w:rPr>
                <w:color w:val="000000" w:themeColor="text1"/>
              </w:rPr>
              <w:fldChar w:fldCharType="begin"/>
            </w:r>
            <w:r w:rsidRPr="00494779">
              <w:rPr>
                <w:color w:val="000000" w:themeColor="text1"/>
              </w:rPr>
              <w:instrText xml:space="preserve"> </w:instrText>
            </w:r>
            <w:r w:rsidRPr="00494779">
              <w:rPr>
                <w:color w:val="1F497D"/>
              </w:rPr>
              <w:instrText>AutoTextList  \s NoStyle \t “</w:instrText>
            </w:r>
            <w:r w:rsidRPr="00494779">
              <w:rPr>
                <w:color w:val="000000" w:themeColor="text1"/>
              </w:rPr>
              <w:instrText>Open-Lizenz</w:instrText>
            </w:r>
            <w:r w:rsidRPr="00494779">
              <w:rPr>
                <w:color w:val="1F497D"/>
              </w:rPr>
              <w:instrText>”</w:instrText>
            </w:r>
            <w:r w:rsidRPr="00494779">
              <w:rPr>
                <w:color w:val="000000" w:themeColor="text1"/>
              </w:rPr>
              <w:instrText xml:space="preserve"> </w:instrText>
            </w:r>
            <w:r w:rsidRPr="00494779">
              <w:rPr>
                <w:color w:val="000000" w:themeColor="text1"/>
              </w:rPr>
              <w:fldChar w:fldCharType="separate"/>
            </w:r>
            <w:r w:rsidRPr="00494779">
              <w:t>OL</w:t>
            </w:r>
            <w:r w:rsidRPr="00494779">
              <w:rPr>
                <w:color w:val="000000" w:themeColor="text1"/>
              </w:rPr>
              <w:fldChar w:fldCharType="end"/>
            </w:r>
          </w:p>
        </w:tc>
        <w:tc>
          <w:tcPr>
            <w:tcW w:w="739" w:type="dxa"/>
            <w:shd w:val="clear" w:color="auto" w:fill="BFBFBF" w:themeFill="background1" w:themeFillShade="BF"/>
            <w:vAlign w:val="center"/>
          </w:tcPr>
          <w:p w14:paraId="4B086428"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29"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B08642A" w14:textId="77777777" w:rsidR="00C2472D" w:rsidRDefault="00C2472D" w:rsidP="00C2472D">
            <w:pPr>
              <w:pStyle w:val="ProductList-OfferingBody"/>
              <w:ind w:left="-113"/>
              <w:jc w:val="center"/>
            </w:pPr>
          </w:p>
        </w:tc>
      </w:tr>
      <w:tr w:rsidR="00C2472D" w14:paraId="4B086437" w14:textId="77777777" w:rsidTr="0049477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4B08642C" w14:textId="77777777" w:rsidR="00C2472D" w:rsidRPr="00762CEC" w:rsidRDefault="00C2472D" w:rsidP="00C2472D">
            <w:pPr>
              <w:pStyle w:val="ProductList-Offering2"/>
            </w:pPr>
            <w:bookmarkStart w:id="1466" w:name="_Toc379797424"/>
            <w:bookmarkStart w:id="1467" w:name="_Toc380513458"/>
            <w:bookmarkStart w:id="1468" w:name="_Toc380655508"/>
            <w:bookmarkStart w:id="1469" w:name="_Toc391370907"/>
            <w:r>
              <w:t>Microsoft Learning MOS</w:t>
            </w:r>
            <w:r>
              <w:fldChar w:fldCharType="begin"/>
            </w:r>
            <w:r>
              <w:instrText>XE "Microsoft Learning MOS"</w:instrText>
            </w:r>
            <w:r>
              <w:fldChar w:fldCharType="end"/>
            </w:r>
            <w:r>
              <w:t xml:space="preserve"> 500 Exam Site License (Dienste-AL)</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08642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B08642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B08642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3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3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B08643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3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34"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35"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B086436" w14:textId="77777777" w:rsidR="00C2472D" w:rsidRDefault="00C2472D" w:rsidP="00C2472D">
            <w:pPr>
              <w:pStyle w:val="ProductList-OfferingBody"/>
              <w:ind w:left="-113"/>
              <w:jc w:val="center"/>
            </w:pPr>
          </w:p>
        </w:tc>
      </w:tr>
      <w:tr w:rsidR="00C2472D" w14:paraId="4B086443" w14:textId="77777777" w:rsidTr="00494779">
        <w:trPr>
          <w:cantSplit/>
          <w:tblHeader/>
        </w:trPr>
        <w:tc>
          <w:tcPr>
            <w:tcW w:w="3244" w:type="dxa"/>
            <w:tcBorders>
              <w:top w:val="dashSmallGap" w:sz="4" w:space="0" w:color="BFBFBF" w:themeColor="background1" w:themeShade="BF"/>
              <w:left w:val="nil"/>
              <w:bottom w:val="nil"/>
              <w:right w:val="nil"/>
            </w:tcBorders>
          </w:tcPr>
          <w:p w14:paraId="4B086438" w14:textId="77777777" w:rsidR="00C2472D" w:rsidRDefault="00C2472D" w:rsidP="00C2472D">
            <w:pPr>
              <w:pStyle w:val="ProductList-Offering2"/>
            </w:pPr>
            <w:bookmarkStart w:id="1470" w:name="_Toc379797425"/>
            <w:bookmarkStart w:id="1471" w:name="_Toc380513459"/>
            <w:bookmarkStart w:id="1472" w:name="_Toc380655509"/>
            <w:bookmarkStart w:id="1473" w:name="_Toc391370908"/>
            <w:r>
              <w:t>Microsoft Learning MTA</w:t>
            </w:r>
            <w:r>
              <w:fldChar w:fldCharType="begin"/>
            </w:r>
            <w:r>
              <w:instrText>XE "Microsoft Learning MTA"</w:instrText>
            </w:r>
            <w:r>
              <w:fldChar w:fldCharType="end"/>
            </w:r>
            <w:r>
              <w:t xml:space="preserve"> 250 Exam Site License (Dienste-AL)</w:t>
            </w:r>
            <w:bookmarkEnd w:id="1470"/>
            <w:bookmarkEnd w:id="1471"/>
            <w:bookmarkEnd w:id="1472"/>
            <w:bookmarkEnd w:id="1473"/>
          </w:p>
        </w:tc>
        <w:tc>
          <w:tcPr>
            <w:tcW w:w="738" w:type="dxa"/>
            <w:tcBorders>
              <w:top w:val="dashSmallGap" w:sz="4" w:space="0" w:color="BFBFBF" w:themeColor="background1" w:themeShade="BF"/>
              <w:left w:val="nil"/>
              <w:bottom w:val="nil"/>
              <w:right w:val="nil"/>
            </w:tcBorders>
            <w:shd w:val="clear" w:color="auto" w:fill="auto"/>
            <w:vAlign w:val="center"/>
          </w:tcPr>
          <w:p w14:paraId="4B086439"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B08643A"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B08643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3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3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B08643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3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B086440" w14:textId="77777777" w:rsidR="00C2472D" w:rsidRDefault="00C2472D" w:rsidP="00C2472D">
            <w:pPr>
              <w:pStyle w:val="ProductList-OfferingBody"/>
              <w:ind w:left="-113"/>
              <w:jc w:val="center"/>
            </w:pPr>
          </w:p>
        </w:tc>
        <w:tc>
          <w:tcPr>
            <w:tcW w:w="739" w:type="dxa"/>
            <w:shd w:val="clear" w:color="auto" w:fill="70AD47" w:themeFill="accent6"/>
            <w:vAlign w:val="center"/>
          </w:tcPr>
          <w:p w14:paraId="4B086441"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B086442" w14:textId="77777777" w:rsidR="00C2472D" w:rsidRDefault="00C2472D" w:rsidP="00C2472D">
            <w:pPr>
              <w:pStyle w:val="ProductList-OfferingBody"/>
              <w:ind w:left="-113"/>
              <w:jc w:val="center"/>
            </w:pPr>
          </w:p>
        </w:tc>
      </w:tr>
    </w:tbl>
    <w:p w14:paraId="4B086444" w14:textId="77777777" w:rsidR="00FA00BF" w:rsidRPr="00001778"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14:paraId="4B086448" w14:textId="77777777" w:rsidTr="00AC73BF">
        <w:tc>
          <w:tcPr>
            <w:tcW w:w="3479" w:type="dxa"/>
          </w:tcPr>
          <w:p w14:paraId="4B086445" w14:textId="77777777" w:rsidR="00782C7B" w:rsidRDefault="00782C7B" w:rsidP="00C4636F">
            <w:pPr>
              <w:pStyle w:val="ProductList-Body"/>
            </w:pPr>
          </w:p>
        </w:tc>
        <w:tc>
          <w:tcPr>
            <w:tcW w:w="3597" w:type="dxa"/>
          </w:tcPr>
          <w:p w14:paraId="4B086446" w14:textId="77777777" w:rsidR="00782C7B" w:rsidRPr="00C2472D" w:rsidRDefault="00C2472D" w:rsidP="00C4636F">
            <w:pPr>
              <w:pStyle w:val="ProductList-Body"/>
              <w:rPr>
                <w:b/>
              </w:rPr>
            </w:pPr>
            <w:r>
              <w:t xml:space="preserve">Produkt-Pool: </w:t>
            </w:r>
            <w:r>
              <w:rPr>
                <w:b/>
              </w:rPr>
              <w:t>Server</w:t>
            </w:r>
          </w:p>
        </w:tc>
        <w:tc>
          <w:tcPr>
            <w:tcW w:w="3597" w:type="dxa"/>
          </w:tcPr>
          <w:p w14:paraId="4B086447" w14:textId="77777777" w:rsidR="00782C7B" w:rsidRDefault="00782C7B" w:rsidP="00C4636F">
            <w:pPr>
              <w:pStyle w:val="ProductList-Body"/>
            </w:pPr>
          </w:p>
        </w:tc>
      </w:tr>
    </w:tbl>
    <w:p w14:paraId="4B086449"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644A" w14:textId="77777777" w:rsidR="00C2472D" w:rsidRPr="00001778" w:rsidRDefault="00C2472D" w:rsidP="00C2472D">
      <w:pPr>
        <w:pStyle w:val="ProductList-Body"/>
      </w:pPr>
      <w:r>
        <w:t xml:space="preserve">Alle Gutscheine werden sofort bereitgestellt und können jederzeit innerhalb von 12 Monaten ab Kaufdatum verwendet werden. </w:t>
      </w:r>
    </w:p>
    <w:p w14:paraId="4B08644B" w14:textId="77777777" w:rsidR="00C2472D" w:rsidRPr="00001778" w:rsidRDefault="00C2472D" w:rsidP="00C2472D">
      <w:pPr>
        <w:pStyle w:val="ProductList-Body"/>
      </w:pPr>
    </w:p>
    <w:p w14:paraId="4B08644C" w14:textId="77777777" w:rsidR="00C2472D" w:rsidRPr="00001778" w:rsidRDefault="00C2472D" w:rsidP="00C2472D">
      <w:pPr>
        <w:pStyle w:val="ProductList-Body"/>
      </w:pPr>
      <w:r>
        <w:rPr>
          <w:b/>
          <w:color w:val="00188F"/>
        </w:rPr>
        <w:t>Microsoft Office Specialist (MOS) und Microsoft Technology Associate (MTA) Certification Exam Site License</w:t>
      </w:r>
    </w:p>
    <w:p w14:paraId="4B08644D" w14:textId="77777777" w:rsidR="00782C7B" w:rsidRPr="00001778" w:rsidRDefault="00AB1667" w:rsidP="00C2472D">
      <w:pPr>
        <w:pStyle w:val="ProductList-Body"/>
      </w:pPr>
      <w:r>
        <w:t>Ein Kunde ist verpflichtet, ein autorisiertes Certiport-Testzentrum zu sein, um die Websitelizenz zu nutzen.</w:t>
      </w:r>
      <w:r w:rsidR="001708B0">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4B08644E" w14:textId="77777777" w:rsidR="00585A48" w:rsidRPr="00001778" w:rsidRDefault="00CD60C5" w:rsidP="00B33401">
      <w:pPr>
        <w:pStyle w:val="ProductList-Body"/>
        <w:shd w:val="clear" w:color="auto" w:fill="A6A6A6" w:themeFill="background1" w:themeFillShade="A6"/>
        <w:spacing w:before="120" w:after="12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44F" w14:textId="77777777" w:rsidR="00FA00BF" w:rsidRPr="00001778" w:rsidRDefault="00FA00BF" w:rsidP="00930D5E">
      <w:pPr>
        <w:pStyle w:val="ProductList-Offering2Heading"/>
        <w:outlineLvl w:val="2"/>
      </w:pPr>
      <w:r>
        <w:tab/>
      </w:r>
      <w:bookmarkStart w:id="1474" w:name="_Toc378147676"/>
      <w:bookmarkStart w:id="1475" w:name="_Toc378151573"/>
      <w:bookmarkStart w:id="1476" w:name="_Toc379797426"/>
      <w:bookmarkStart w:id="1477" w:name="_Toc380513460"/>
      <w:bookmarkStart w:id="1478" w:name="_Toc380655510"/>
      <w:bookmarkStart w:id="1479" w:name="_Toc391370909"/>
      <w:r>
        <w:t>Microsoft Translator</w:t>
      </w:r>
      <w:bookmarkEnd w:id="1474"/>
      <w:bookmarkEnd w:id="1475"/>
      <w:bookmarkEnd w:id="1476"/>
      <w:bookmarkEnd w:id="1477"/>
      <w:bookmarkEnd w:id="1478"/>
      <w:bookmarkEnd w:id="1479"/>
    </w:p>
    <w:tbl>
      <w:tblPr>
        <w:tblStyle w:val="TableGrid"/>
        <w:tblW w:w="1062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739"/>
      </w:tblGrid>
      <w:tr w:rsidR="00C27D0E" w14:paraId="4B08645B" w14:textId="77777777" w:rsidTr="00AC73BF">
        <w:trPr>
          <w:cantSplit/>
          <w:tblHeader/>
        </w:trPr>
        <w:tc>
          <w:tcPr>
            <w:tcW w:w="3235" w:type="dxa"/>
            <w:tcBorders>
              <w:bottom w:val="nil"/>
            </w:tcBorders>
            <w:shd w:val="clear" w:color="auto" w:fill="00188F"/>
          </w:tcPr>
          <w:p w14:paraId="4B086450" w14:textId="77777777" w:rsidR="00C27D0E" w:rsidRPr="00EE0836" w:rsidRDefault="00C27D0E"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451" w14:textId="77777777" w:rsidR="00C27D0E" w:rsidRPr="00EE0836" w:rsidRDefault="00C27D0E"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452"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453"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454"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45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45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45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458"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459"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739" w:type="dxa"/>
            <w:shd w:val="clear" w:color="auto" w:fill="00188F"/>
            <w:vAlign w:val="center"/>
          </w:tcPr>
          <w:p w14:paraId="4B08645A"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494779" w14:paraId="4B086467" w14:textId="77777777" w:rsidTr="00AC73BF">
        <w:trPr>
          <w:cantSplit/>
          <w:tblHeader/>
        </w:trPr>
        <w:tc>
          <w:tcPr>
            <w:tcW w:w="3235" w:type="dxa"/>
            <w:tcBorders>
              <w:top w:val="nil"/>
              <w:left w:val="nil"/>
              <w:bottom w:val="nil"/>
              <w:right w:val="nil"/>
            </w:tcBorders>
          </w:tcPr>
          <w:p w14:paraId="4B08645C" w14:textId="77777777" w:rsidR="00494779" w:rsidRDefault="00494779" w:rsidP="00C2472D">
            <w:pPr>
              <w:pStyle w:val="ProductList-Offering2"/>
            </w:pPr>
            <w:bookmarkStart w:id="1480" w:name="_Toc379797427"/>
            <w:bookmarkStart w:id="1481" w:name="_Toc380513461"/>
            <w:bookmarkStart w:id="1482" w:name="_Toc380655511"/>
            <w:bookmarkStart w:id="1483" w:name="_Toc391370910"/>
            <w:r>
              <w:t>Microsoft Translator API</w:t>
            </w:r>
            <w:bookmarkEnd w:id="1480"/>
            <w:bookmarkEnd w:id="1481"/>
            <w:bookmarkEnd w:id="1482"/>
            <w:bookmarkEnd w:id="1483"/>
            <w:r>
              <w:fldChar w:fldCharType="begin"/>
            </w:r>
            <w:r>
              <w:instrText>XE "Microsoft Translator API"</w:instrText>
            </w:r>
            <w:r>
              <w:fldChar w:fldCharType="end"/>
            </w:r>
          </w:p>
        </w:tc>
        <w:tc>
          <w:tcPr>
            <w:tcW w:w="738" w:type="dxa"/>
            <w:tcBorders>
              <w:top w:val="nil"/>
              <w:left w:val="nil"/>
              <w:bottom w:val="nil"/>
              <w:right w:val="nil"/>
            </w:tcBorders>
            <w:vAlign w:val="center"/>
          </w:tcPr>
          <w:p w14:paraId="4B08645D" w14:textId="77777777" w:rsidR="00494779" w:rsidRDefault="0049477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45E" w14:textId="77777777" w:rsidR="00494779" w:rsidRDefault="00494779" w:rsidP="00C4636F">
            <w:pPr>
              <w:pStyle w:val="ProductList-OfferingBody"/>
              <w:ind w:left="-113"/>
              <w:jc w:val="center"/>
            </w:pPr>
          </w:p>
        </w:tc>
        <w:tc>
          <w:tcPr>
            <w:tcW w:w="739" w:type="dxa"/>
            <w:shd w:val="clear" w:color="auto" w:fill="70AD47" w:themeFill="accent6"/>
            <w:vAlign w:val="center"/>
          </w:tcPr>
          <w:p w14:paraId="4B08645F" w14:textId="77777777" w:rsidR="00494779" w:rsidRDefault="00494779" w:rsidP="004B72E2">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460" w14:textId="77777777" w:rsidR="00494779" w:rsidRDefault="00494779" w:rsidP="00C4636F">
            <w:pPr>
              <w:pStyle w:val="ProductList-OfferingBody"/>
              <w:ind w:left="-113"/>
              <w:jc w:val="center"/>
            </w:pPr>
          </w:p>
        </w:tc>
        <w:tc>
          <w:tcPr>
            <w:tcW w:w="739" w:type="dxa"/>
            <w:shd w:val="clear" w:color="auto" w:fill="BFBFBF" w:themeFill="background1" w:themeFillShade="BF"/>
            <w:vAlign w:val="center"/>
          </w:tcPr>
          <w:p w14:paraId="4B086461" w14:textId="77777777" w:rsidR="00494779" w:rsidRDefault="00494779" w:rsidP="00C4636F">
            <w:pPr>
              <w:pStyle w:val="ProductList-OfferingBody"/>
              <w:ind w:left="-113"/>
              <w:jc w:val="center"/>
            </w:pPr>
          </w:p>
        </w:tc>
        <w:tc>
          <w:tcPr>
            <w:tcW w:w="738" w:type="dxa"/>
            <w:shd w:val="clear" w:color="auto" w:fill="BFBFBF" w:themeFill="background1" w:themeFillShade="BF"/>
            <w:vAlign w:val="center"/>
          </w:tcPr>
          <w:p w14:paraId="4B086462" w14:textId="77777777" w:rsidR="00494779" w:rsidRDefault="00494779" w:rsidP="00C4636F">
            <w:pPr>
              <w:pStyle w:val="ProductList-OfferingBody"/>
              <w:ind w:left="-113"/>
              <w:jc w:val="center"/>
            </w:pPr>
          </w:p>
        </w:tc>
        <w:tc>
          <w:tcPr>
            <w:tcW w:w="739" w:type="dxa"/>
            <w:shd w:val="clear" w:color="auto" w:fill="BFBFBF" w:themeFill="background1" w:themeFillShade="BF"/>
            <w:vAlign w:val="center"/>
          </w:tcPr>
          <w:p w14:paraId="4B086463" w14:textId="77777777" w:rsidR="00494779" w:rsidRDefault="00494779" w:rsidP="00C4636F">
            <w:pPr>
              <w:pStyle w:val="ProductList-OfferingBody"/>
              <w:ind w:left="-113"/>
              <w:jc w:val="center"/>
            </w:pPr>
          </w:p>
        </w:tc>
        <w:tc>
          <w:tcPr>
            <w:tcW w:w="739" w:type="dxa"/>
            <w:shd w:val="clear" w:color="auto" w:fill="BFBFBF" w:themeFill="background1" w:themeFillShade="BF"/>
            <w:vAlign w:val="center"/>
          </w:tcPr>
          <w:p w14:paraId="4B086464" w14:textId="77777777" w:rsidR="00494779" w:rsidRDefault="00494779" w:rsidP="00C4636F">
            <w:pPr>
              <w:pStyle w:val="ProductList-OfferingBody"/>
              <w:ind w:left="-113"/>
              <w:jc w:val="center"/>
            </w:pPr>
          </w:p>
        </w:tc>
        <w:tc>
          <w:tcPr>
            <w:tcW w:w="739" w:type="dxa"/>
            <w:shd w:val="clear" w:color="auto" w:fill="BFBFBF" w:themeFill="background1" w:themeFillShade="BF"/>
            <w:vAlign w:val="center"/>
          </w:tcPr>
          <w:p w14:paraId="4B086465" w14:textId="77777777" w:rsidR="00494779" w:rsidRDefault="00494779" w:rsidP="00C4636F">
            <w:pPr>
              <w:pStyle w:val="ProductList-OfferingBody"/>
              <w:ind w:left="-113"/>
              <w:jc w:val="center"/>
            </w:pPr>
          </w:p>
        </w:tc>
        <w:tc>
          <w:tcPr>
            <w:tcW w:w="739" w:type="dxa"/>
            <w:shd w:val="clear" w:color="auto" w:fill="70AD47" w:themeFill="accent6"/>
            <w:vAlign w:val="center"/>
          </w:tcPr>
          <w:p w14:paraId="4B086466" w14:textId="77777777" w:rsidR="00494779" w:rsidRDefault="00494779" w:rsidP="004B72E2">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bl>
    <w:p w14:paraId="4B086468"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4B08646C" w14:textId="77777777" w:rsidTr="00AC73BF">
        <w:tc>
          <w:tcPr>
            <w:tcW w:w="3488" w:type="dxa"/>
          </w:tcPr>
          <w:p w14:paraId="4B086469" w14:textId="77777777" w:rsidR="00782C7B" w:rsidRDefault="00782C7B" w:rsidP="00434703">
            <w:pPr>
              <w:pStyle w:val="ProductList-Body"/>
              <w:spacing w:before="20" w:after="20"/>
            </w:pPr>
          </w:p>
        </w:tc>
        <w:tc>
          <w:tcPr>
            <w:tcW w:w="3597" w:type="dxa"/>
          </w:tcPr>
          <w:p w14:paraId="4B08646A"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B08646B" w14:textId="77777777" w:rsidR="00782C7B" w:rsidRDefault="00782C7B" w:rsidP="00434703">
            <w:pPr>
              <w:pStyle w:val="ProductList-Body"/>
              <w:spacing w:before="20" w:after="20"/>
            </w:pPr>
          </w:p>
        </w:tc>
      </w:tr>
    </w:tbl>
    <w:p w14:paraId="4B08646D" w14:textId="77777777" w:rsidR="00585A48" w:rsidRPr="00001778" w:rsidRDefault="00CD60C5" w:rsidP="00B33401">
      <w:pPr>
        <w:pStyle w:val="ProductList-Body"/>
        <w:shd w:val="clear" w:color="auto" w:fill="A6A6A6" w:themeFill="background1" w:themeFillShade="A6"/>
        <w:spacing w:before="120" w:after="12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46E" w14:textId="77777777" w:rsidR="00732517" w:rsidRPr="00001778" w:rsidRDefault="00732517" w:rsidP="00732517">
      <w:pPr>
        <w:pStyle w:val="ProductList-Offering2Heading"/>
        <w:outlineLvl w:val="2"/>
      </w:pPr>
      <w:r>
        <w:tab/>
      </w:r>
      <w:bookmarkStart w:id="1484" w:name="_Toc391370911"/>
      <w:r>
        <w:t>Microsoft-Rechteverwaltung</w:t>
      </w:r>
      <w:bookmarkEnd w:id="1484"/>
      <w:r>
        <w:fldChar w:fldCharType="begin"/>
      </w:r>
      <w:r>
        <w:instrText>XE "Azure-Rechteverwaltung"</w:instrText>
      </w:r>
      <w:r>
        <w:fldChar w:fldCharType="end"/>
      </w:r>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2"/>
        <w:gridCol w:w="738"/>
        <w:gridCol w:w="739"/>
        <w:gridCol w:w="739"/>
        <w:gridCol w:w="739"/>
        <w:gridCol w:w="739"/>
        <w:gridCol w:w="738"/>
        <w:gridCol w:w="739"/>
        <w:gridCol w:w="739"/>
        <w:gridCol w:w="739"/>
        <w:gridCol w:w="892"/>
      </w:tblGrid>
      <w:tr w:rsidR="00C27D0E" w14:paraId="4B08647A" w14:textId="77777777" w:rsidTr="00494779">
        <w:trPr>
          <w:cantSplit/>
          <w:tblHeader/>
        </w:trPr>
        <w:tc>
          <w:tcPr>
            <w:tcW w:w="3232" w:type="dxa"/>
            <w:tcBorders>
              <w:bottom w:val="nil"/>
            </w:tcBorders>
            <w:shd w:val="clear" w:color="auto" w:fill="00188F"/>
          </w:tcPr>
          <w:p w14:paraId="4B08646F" w14:textId="77777777" w:rsidR="00C27D0E" w:rsidRPr="00EE0836" w:rsidRDefault="00C27D0E" w:rsidP="0088750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470" w14:textId="77777777" w:rsidR="00C27D0E" w:rsidRPr="00EE0836" w:rsidRDefault="00C27D0E" w:rsidP="0088750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471"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472"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473"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474"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47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47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47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478"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892" w:type="dxa"/>
            <w:shd w:val="clear" w:color="auto" w:fill="00188F"/>
            <w:vAlign w:val="center"/>
          </w:tcPr>
          <w:p w14:paraId="4B086479"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494779" w14:paraId="4B086486" w14:textId="77777777" w:rsidTr="00494779">
        <w:trPr>
          <w:cantSplit/>
          <w:tblHeader/>
        </w:trPr>
        <w:tc>
          <w:tcPr>
            <w:tcW w:w="3232" w:type="dxa"/>
            <w:tcBorders>
              <w:top w:val="nil"/>
              <w:left w:val="nil"/>
              <w:bottom w:val="dashSmallGap" w:sz="4" w:space="0" w:color="BFBFBF" w:themeColor="background1" w:themeShade="BF"/>
              <w:right w:val="nil"/>
            </w:tcBorders>
          </w:tcPr>
          <w:p w14:paraId="4B08647B" w14:textId="77777777" w:rsidR="00494779" w:rsidRDefault="00494779" w:rsidP="00732517">
            <w:pPr>
              <w:pStyle w:val="ProductList-Offering2"/>
            </w:pPr>
            <w:bookmarkStart w:id="1485" w:name="_Toc391370912"/>
            <w:r>
              <w:t>Microsoft-Rechteverwaltung</w:t>
            </w:r>
            <w:r>
              <w:fldChar w:fldCharType="begin"/>
            </w:r>
            <w:r>
              <w:instrText>XE "Microsoft-Rechteverwaltung"</w:instrText>
            </w:r>
            <w:r>
              <w:fldChar w:fldCharType="end"/>
            </w:r>
            <w:r>
              <w:t xml:space="preserve"> (Nutzer-AL)</w:t>
            </w:r>
            <w:bookmarkEnd w:id="1485"/>
          </w:p>
        </w:tc>
        <w:tc>
          <w:tcPr>
            <w:tcW w:w="738" w:type="dxa"/>
            <w:tcBorders>
              <w:top w:val="nil"/>
              <w:left w:val="nil"/>
              <w:bottom w:val="dashSmallGap" w:sz="4" w:space="0" w:color="BFBFBF" w:themeColor="background1" w:themeShade="BF"/>
              <w:right w:val="nil"/>
            </w:tcBorders>
            <w:vAlign w:val="center"/>
          </w:tcPr>
          <w:p w14:paraId="4B08647C" w14:textId="77777777" w:rsidR="00494779" w:rsidRDefault="00494779"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47D" w14:textId="77777777" w:rsidR="00494779" w:rsidRDefault="00494779" w:rsidP="00887502">
            <w:pPr>
              <w:pStyle w:val="ProductList-OfferingBody"/>
              <w:ind w:left="-113"/>
              <w:jc w:val="center"/>
            </w:pPr>
          </w:p>
        </w:tc>
        <w:tc>
          <w:tcPr>
            <w:tcW w:w="739" w:type="dxa"/>
            <w:shd w:val="clear" w:color="auto" w:fill="70AD47" w:themeFill="accent6"/>
            <w:vAlign w:val="center"/>
          </w:tcPr>
          <w:p w14:paraId="4B08647E" w14:textId="77777777" w:rsidR="00494779" w:rsidRDefault="00494779" w:rsidP="004B72E2">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47F" w14:textId="77777777" w:rsidR="00494779" w:rsidRDefault="00494779" w:rsidP="00887502">
            <w:pPr>
              <w:pStyle w:val="ProductList-OfferingBody"/>
              <w:ind w:left="-113"/>
              <w:jc w:val="center"/>
            </w:pPr>
          </w:p>
        </w:tc>
        <w:tc>
          <w:tcPr>
            <w:tcW w:w="739" w:type="dxa"/>
            <w:shd w:val="clear" w:color="auto" w:fill="70AD47" w:themeFill="accent6"/>
            <w:vAlign w:val="center"/>
          </w:tcPr>
          <w:p w14:paraId="4B086480" w14:textId="77777777" w:rsidR="00494779" w:rsidRDefault="00494779" w:rsidP="00887502">
            <w:pPr>
              <w:pStyle w:val="ProductList-OfferingBody"/>
              <w:ind w:left="-113"/>
              <w:jc w:val="center"/>
            </w:pPr>
          </w:p>
        </w:tc>
        <w:tc>
          <w:tcPr>
            <w:tcW w:w="738" w:type="dxa"/>
            <w:shd w:val="clear" w:color="auto" w:fill="BFBFBF" w:themeFill="background1" w:themeFillShade="BF"/>
            <w:vAlign w:val="center"/>
          </w:tcPr>
          <w:p w14:paraId="4B086481" w14:textId="77777777" w:rsidR="00494779" w:rsidRDefault="00494779" w:rsidP="00887502">
            <w:pPr>
              <w:pStyle w:val="ProductList-OfferingBody"/>
              <w:ind w:left="-113"/>
              <w:jc w:val="center"/>
            </w:pPr>
          </w:p>
        </w:tc>
        <w:tc>
          <w:tcPr>
            <w:tcW w:w="739" w:type="dxa"/>
            <w:shd w:val="clear" w:color="auto" w:fill="BFBFBF" w:themeFill="background1" w:themeFillShade="BF"/>
            <w:vAlign w:val="center"/>
          </w:tcPr>
          <w:p w14:paraId="4B086482" w14:textId="77777777" w:rsidR="00494779" w:rsidRDefault="00494779" w:rsidP="00887502">
            <w:pPr>
              <w:pStyle w:val="ProductList-OfferingBody"/>
              <w:ind w:left="-113"/>
              <w:jc w:val="center"/>
            </w:pPr>
          </w:p>
        </w:tc>
        <w:tc>
          <w:tcPr>
            <w:tcW w:w="739" w:type="dxa"/>
            <w:shd w:val="clear" w:color="auto" w:fill="BFBFBF" w:themeFill="background1" w:themeFillShade="BF"/>
            <w:vAlign w:val="center"/>
          </w:tcPr>
          <w:p w14:paraId="4B086483" w14:textId="77777777" w:rsidR="00494779" w:rsidRDefault="00494779" w:rsidP="00887502">
            <w:pPr>
              <w:pStyle w:val="ProductList-OfferingBody"/>
              <w:ind w:left="-113"/>
              <w:jc w:val="center"/>
            </w:pPr>
          </w:p>
        </w:tc>
        <w:tc>
          <w:tcPr>
            <w:tcW w:w="739" w:type="dxa"/>
            <w:shd w:val="clear" w:color="auto" w:fill="BFBFBF" w:themeFill="background1" w:themeFillShade="BF"/>
            <w:vAlign w:val="center"/>
          </w:tcPr>
          <w:p w14:paraId="4B086484" w14:textId="77777777" w:rsidR="00494779" w:rsidRDefault="00494779" w:rsidP="00887502">
            <w:pPr>
              <w:pStyle w:val="ProductList-OfferingBody"/>
              <w:ind w:left="-113"/>
              <w:jc w:val="center"/>
            </w:pPr>
          </w:p>
        </w:tc>
        <w:tc>
          <w:tcPr>
            <w:tcW w:w="892" w:type="dxa"/>
            <w:shd w:val="clear" w:color="auto" w:fill="70AD47" w:themeFill="accent6"/>
            <w:vAlign w:val="center"/>
          </w:tcPr>
          <w:p w14:paraId="4B086485" w14:textId="77777777" w:rsidR="00494779" w:rsidRDefault="00494779" w:rsidP="004B72E2">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r>
      <w:tr w:rsidR="00732517" w14:paraId="4B086492" w14:textId="77777777" w:rsidTr="00494779">
        <w:trPr>
          <w:cantSplit/>
          <w:trHeight w:val="44"/>
          <w:tblHeader/>
        </w:trPr>
        <w:tc>
          <w:tcPr>
            <w:tcW w:w="3232" w:type="dxa"/>
            <w:tcBorders>
              <w:top w:val="dashSmallGap" w:sz="4" w:space="0" w:color="BFBFBF" w:themeColor="background1" w:themeShade="BF"/>
              <w:left w:val="nil"/>
              <w:bottom w:val="dashSmallGap" w:sz="4" w:space="0" w:color="BFBFBF" w:themeColor="background1" w:themeShade="BF"/>
              <w:right w:val="nil"/>
            </w:tcBorders>
          </w:tcPr>
          <w:p w14:paraId="4B086487" w14:textId="77777777" w:rsidR="00732517" w:rsidRDefault="00732517" w:rsidP="00732517">
            <w:pPr>
              <w:pStyle w:val="ProductList-Offering2"/>
            </w:pPr>
            <w:bookmarkStart w:id="1486" w:name="_Toc391370913"/>
            <w:r>
              <w:t>Microsoft-Rechteverwaltung A</w:t>
            </w:r>
            <w:r>
              <w:fldChar w:fldCharType="begin"/>
            </w:r>
            <w:r>
              <w:instrText>XE " Microsoft-Rechteverwaltung A"</w:instrText>
            </w:r>
            <w:r>
              <w:fldChar w:fldCharType="end"/>
            </w:r>
            <w:r>
              <w:t xml:space="preserve"> (Nutzer-AL)</w:t>
            </w:r>
            <w:bookmarkEnd w:id="14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086488" w14:textId="77777777" w:rsidR="00732517" w:rsidRDefault="00732517"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B086489" w14:textId="77777777" w:rsidR="00732517" w:rsidRDefault="00732517" w:rsidP="00887502">
            <w:pPr>
              <w:pStyle w:val="ProductList-OfferingBody"/>
              <w:ind w:left="-113"/>
              <w:jc w:val="center"/>
            </w:pPr>
            <w:r>
              <w:t>1</w:t>
            </w:r>
          </w:p>
        </w:tc>
        <w:tc>
          <w:tcPr>
            <w:tcW w:w="739" w:type="dxa"/>
            <w:shd w:val="clear" w:color="auto" w:fill="BFBFBF" w:themeFill="background1" w:themeFillShade="BF"/>
            <w:vAlign w:val="center"/>
          </w:tcPr>
          <w:p w14:paraId="4B08648A" w14:textId="77777777" w:rsidR="00732517" w:rsidRDefault="00732517" w:rsidP="00887502">
            <w:pPr>
              <w:pStyle w:val="ProductList-OfferingBody"/>
              <w:ind w:left="-113"/>
              <w:jc w:val="center"/>
            </w:pPr>
          </w:p>
        </w:tc>
        <w:tc>
          <w:tcPr>
            <w:tcW w:w="739" w:type="dxa"/>
            <w:shd w:val="clear" w:color="auto" w:fill="70AD47" w:themeFill="accent6"/>
            <w:vAlign w:val="center"/>
          </w:tcPr>
          <w:p w14:paraId="4B08648B" w14:textId="77777777" w:rsidR="00732517" w:rsidRDefault="00494779" w:rsidP="00887502">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r>
              <w:t>,</w:t>
            </w:r>
            <w:r w:rsidRPr="00C27D0E">
              <w:rPr>
                <w:szCs w:val="18"/>
              </w:rPr>
              <w:fldChar w:fldCharType="begin"/>
            </w:r>
            <w:r w:rsidRPr="00C27D0E">
              <w:rPr>
                <w:szCs w:val="18"/>
              </w:rPr>
              <w:instrText xml:space="preserve"> </w:instrText>
            </w:r>
            <w:r w:rsidRPr="00C27D0E">
              <w:rPr>
                <w:color w:val="1F497D"/>
                <w:szCs w:val="18"/>
              </w:rPr>
              <w:instrText>AutoTextList  \s NoStyle \t “</w:instrText>
            </w:r>
            <w:r w:rsidRPr="00C27D0E">
              <w:rPr>
                <w:szCs w:val="18"/>
              </w:rPr>
              <w:instrText>Studentenangebot</w:instrText>
            </w:r>
            <w:r w:rsidRPr="00C27D0E">
              <w:rPr>
                <w:color w:val="1F497D"/>
                <w:szCs w:val="18"/>
              </w:rPr>
              <w:instrText>”</w:instrText>
            </w:r>
            <w:r w:rsidRPr="00C27D0E">
              <w:rPr>
                <w:szCs w:val="18"/>
              </w:rPr>
              <w:instrText xml:space="preserve"> </w:instrText>
            </w:r>
            <w:r w:rsidRPr="00C27D0E">
              <w:rPr>
                <w:szCs w:val="18"/>
              </w:rPr>
              <w:fldChar w:fldCharType="separate"/>
            </w:r>
            <w:r w:rsidRPr="00C27D0E">
              <w:rPr>
                <w:szCs w:val="18"/>
              </w:rPr>
              <w:t>ST</w:t>
            </w:r>
            <w:r w:rsidRPr="00C27D0E">
              <w:rPr>
                <w:szCs w:val="18"/>
              </w:rPr>
              <w:fldChar w:fldCharType="end"/>
            </w:r>
          </w:p>
        </w:tc>
        <w:tc>
          <w:tcPr>
            <w:tcW w:w="739" w:type="dxa"/>
            <w:shd w:val="clear" w:color="auto" w:fill="BFBFBF" w:themeFill="background1" w:themeFillShade="BF"/>
            <w:vAlign w:val="center"/>
          </w:tcPr>
          <w:p w14:paraId="4B08648C"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4B08648D"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B08648E"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B08648F"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4B086490" w14:textId="77777777" w:rsidR="00732517" w:rsidRDefault="00732517" w:rsidP="00887502">
            <w:pPr>
              <w:pStyle w:val="ProductList-OfferingBody"/>
              <w:ind w:left="-113"/>
              <w:jc w:val="center"/>
            </w:pPr>
          </w:p>
        </w:tc>
        <w:tc>
          <w:tcPr>
            <w:tcW w:w="892" w:type="dxa"/>
            <w:shd w:val="clear" w:color="auto" w:fill="BFBFBF" w:themeFill="background1" w:themeFillShade="BF"/>
            <w:vAlign w:val="center"/>
          </w:tcPr>
          <w:p w14:paraId="4B086491" w14:textId="77777777" w:rsidR="00732517" w:rsidRDefault="00732517" w:rsidP="00887502">
            <w:pPr>
              <w:pStyle w:val="ProductList-OfferingBody"/>
              <w:ind w:left="-113"/>
              <w:jc w:val="center"/>
            </w:pPr>
          </w:p>
        </w:tc>
      </w:tr>
      <w:tr w:rsidR="00494779" w14:paraId="4B08649E" w14:textId="77777777" w:rsidTr="00494779">
        <w:trPr>
          <w:cantSplit/>
          <w:tblHeader/>
        </w:trPr>
        <w:tc>
          <w:tcPr>
            <w:tcW w:w="3232" w:type="dxa"/>
            <w:tcBorders>
              <w:top w:val="dashSmallGap" w:sz="4" w:space="0" w:color="BFBFBF" w:themeColor="background1" w:themeShade="BF"/>
              <w:left w:val="nil"/>
              <w:bottom w:val="nil"/>
              <w:right w:val="nil"/>
            </w:tcBorders>
          </w:tcPr>
          <w:p w14:paraId="4B086493" w14:textId="77777777" w:rsidR="00494779" w:rsidRDefault="00494779" w:rsidP="00732517">
            <w:pPr>
              <w:pStyle w:val="ProductList-Offering2"/>
            </w:pPr>
            <w:bookmarkStart w:id="1487" w:name="_Toc391370914"/>
            <w:r>
              <w:t>Add-on für Microsoft Rights Management</w:t>
            </w:r>
            <w:r>
              <w:fldChar w:fldCharType="begin"/>
            </w:r>
            <w:r>
              <w:instrText>XE " Add-On für Microsoft-Rechteverwaltung"</w:instrText>
            </w:r>
            <w:r>
              <w:fldChar w:fldCharType="end"/>
            </w:r>
            <w:r>
              <w:t xml:space="preserve"> (Nutzer-AL)</w:t>
            </w:r>
            <w:bookmarkEnd w:id="1487"/>
          </w:p>
        </w:tc>
        <w:tc>
          <w:tcPr>
            <w:tcW w:w="738" w:type="dxa"/>
            <w:tcBorders>
              <w:top w:val="dashSmallGap" w:sz="4" w:space="0" w:color="BFBFBF" w:themeColor="background1" w:themeShade="BF"/>
              <w:left w:val="nil"/>
              <w:bottom w:val="nil"/>
              <w:right w:val="nil"/>
            </w:tcBorders>
            <w:vAlign w:val="center"/>
          </w:tcPr>
          <w:p w14:paraId="4B086494" w14:textId="77777777" w:rsidR="00494779" w:rsidRDefault="00494779"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086495" w14:textId="77777777" w:rsidR="00494779" w:rsidRDefault="00494779" w:rsidP="00887502">
            <w:pPr>
              <w:pStyle w:val="ProductList-OfferingBody"/>
              <w:ind w:left="-113"/>
              <w:jc w:val="center"/>
            </w:pPr>
          </w:p>
        </w:tc>
        <w:tc>
          <w:tcPr>
            <w:tcW w:w="739" w:type="dxa"/>
            <w:shd w:val="clear" w:color="auto" w:fill="70AD47" w:themeFill="accent6"/>
            <w:vAlign w:val="center"/>
          </w:tcPr>
          <w:p w14:paraId="4B086496" w14:textId="77777777" w:rsidR="00494779" w:rsidRDefault="00494779" w:rsidP="004B72E2">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497" w14:textId="77777777" w:rsidR="00494779" w:rsidRDefault="00494779" w:rsidP="00887502">
            <w:pPr>
              <w:pStyle w:val="ProductList-OfferingBody"/>
              <w:ind w:left="-113"/>
              <w:jc w:val="center"/>
            </w:pPr>
          </w:p>
        </w:tc>
        <w:tc>
          <w:tcPr>
            <w:tcW w:w="739" w:type="dxa"/>
            <w:shd w:val="clear" w:color="auto" w:fill="BFBFBF" w:themeFill="background1" w:themeFillShade="BF"/>
            <w:vAlign w:val="center"/>
          </w:tcPr>
          <w:p w14:paraId="4B086498" w14:textId="77777777" w:rsidR="00494779" w:rsidRDefault="00494779" w:rsidP="00887502">
            <w:pPr>
              <w:pStyle w:val="ProductList-OfferingBody"/>
              <w:ind w:left="-113"/>
              <w:jc w:val="center"/>
            </w:pPr>
          </w:p>
        </w:tc>
        <w:tc>
          <w:tcPr>
            <w:tcW w:w="738" w:type="dxa"/>
            <w:shd w:val="clear" w:color="auto" w:fill="BFBFBF" w:themeFill="background1" w:themeFillShade="BF"/>
            <w:vAlign w:val="center"/>
          </w:tcPr>
          <w:p w14:paraId="4B086499" w14:textId="77777777" w:rsidR="00494779" w:rsidRDefault="00494779" w:rsidP="00887502">
            <w:pPr>
              <w:pStyle w:val="ProductList-OfferingBody"/>
              <w:ind w:left="-113"/>
              <w:jc w:val="center"/>
            </w:pPr>
          </w:p>
        </w:tc>
        <w:tc>
          <w:tcPr>
            <w:tcW w:w="739" w:type="dxa"/>
            <w:shd w:val="clear" w:color="auto" w:fill="BFBFBF" w:themeFill="background1" w:themeFillShade="BF"/>
            <w:vAlign w:val="center"/>
          </w:tcPr>
          <w:p w14:paraId="4B08649A" w14:textId="77777777" w:rsidR="00494779" w:rsidRDefault="00494779" w:rsidP="00887502">
            <w:pPr>
              <w:pStyle w:val="ProductList-OfferingBody"/>
              <w:ind w:left="-113"/>
              <w:jc w:val="center"/>
            </w:pPr>
          </w:p>
        </w:tc>
        <w:tc>
          <w:tcPr>
            <w:tcW w:w="739" w:type="dxa"/>
            <w:shd w:val="clear" w:color="auto" w:fill="BFBFBF" w:themeFill="background1" w:themeFillShade="BF"/>
            <w:vAlign w:val="center"/>
          </w:tcPr>
          <w:p w14:paraId="4B08649B" w14:textId="77777777" w:rsidR="00494779" w:rsidRDefault="00494779" w:rsidP="00887502">
            <w:pPr>
              <w:pStyle w:val="ProductList-OfferingBody"/>
              <w:ind w:left="-113"/>
              <w:jc w:val="center"/>
            </w:pPr>
          </w:p>
        </w:tc>
        <w:tc>
          <w:tcPr>
            <w:tcW w:w="739" w:type="dxa"/>
            <w:shd w:val="clear" w:color="auto" w:fill="BFBFBF" w:themeFill="background1" w:themeFillShade="BF"/>
            <w:vAlign w:val="center"/>
          </w:tcPr>
          <w:p w14:paraId="4B08649C" w14:textId="77777777" w:rsidR="00494779" w:rsidRDefault="00494779" w:rsidP="00887502">
            <w:pPr>
              <w:pStyle w:val="ProductList-OfferingBody"/>
              <w:ind w:left="-113"/>
              <w:jc w:val="center"/>
            </w:pPr>
          </w:p>
        </w:tc>
        <w:tc>
          <w:tcPr>
            <w:tcW w:w="892" w:type="dxa"/>
            <w:shd w:val="clear" w:color="auto" w:fill="BFBFBF" w:themeFill="background1" w:themeFillShade="BF"/>
            <w:vAlign w:val="center"/>
          </w:tcPr>
          <w:p w14:paraId="4B08649D" w14:textId="77777777" w:rsidR="00494779" w:rsidRDefault="00494779" w:rsidP="00887502">
            <w:pPr>
              <w:pStyle w:val="ProductList-OfferingBody"/>
              <w:ind w:left="-113"/>
              <w:jc w:val="center"/>
            </w:pPr>
          </w:p>
        </w:tc>
      </w:tr>
    </w:tbl>
    <w:p w14:paraId="4B08649F" w14:textId="77777777" w:rsidR="00732517" w:rsidRPr="00001778" w:rsidRDefault="00732517" w:rsidP="00732517">
      <w:pPr>
        <w:pStyle w:val="ProductList-Body"/>
      </w:pPr>
    </w:p>
    <w:tbl>
      <w:tblPr>
        <w:tblStyle w:val="TableGrid"/>
        <w:tblW w:w="1066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3"/>
        <w:gridCol w:w="1710"/>
        <w:gridCol w:w="3492"/>
      </w:tblGrid>
      <w:tr w:rsidR="00732517" w14:paraId="4B0864A4" w14:textId="77777777" w:rsidTr="00B33401">
        <w:tc>
          <w:tcPr>
            <w:tcW w:w="5463" w:type="dxa"/>
          </w:tcPr>
          <w:p w14:paraId="4B0864A0" w14:textId="77777777" w:rsidR="00732517" w:rsidRPr="00001778" w:rsidRDefault="00732517" w:rsidP="00887502">
            <w:pPr>
              <w:pStyle w:val="ProductList-Body"/>
              <w:spacing w:before="20" w:after="20"/>
              <w:ind w:left="162" w:hanging="162"/>
            </w:pPr>
            <w:r>
              <w:t xml:space="preserve">Zur Verringerung berechtigt: </w:t>
            </w:r>
            <w:r>
              <w:rPr>
                <w:b/>
              </w:rPr>
              <w:t>Microsoft-Rechteverwaltung (Nutzer-AL)</w:t>
            </w:r>
          </w:p>
          <w:p w14:paraId="4B0864A1" w14:textId="77777777" w:rsidR="00732517" w:rsidRPr="008F2449" w:rsidRDefault="00732517" w:rsidP="00732517">
            <w:pPr>
              <w:pStyle w:val="ProductList-Body"/>
              <w:spacing w:before="20" w:after="20"/>
              <w:ind w:left="162" w:hanging="162"/>
              <w:rPr>
                <w:b/>
              </w:rPr>
            </w:pPr>
            <w:r>
              <w:t xml:space="preserve">True Up-berechtigt: </w:t>
            </w:r>
            <w:r>
              <w:rPr>
                <w:b/>
              </w:rPr>
              <w:t>Microsoft-Rechteverwaltung (Nutzer-AL)</w:t>
            </w:r>
          </w:p>
        </w:tc>
        <w:tc>
          <w:tcPr>
            <w:tcW w:w="1710" w:type="dxa"/>
          </w:tcPr>
          <w:p w14:paraId="4B0864A2" w14:textId="77777777" w:rsidR="00732517" w:rsidRPr="008F2449" w:rsidRDefault="00732517" w:rsidP="00887502">
            <w:pPr>
              <w:pStyle w:val="ProductList-Body"/>
              <w:spacing w:before="20" w:after="20"/>
              <w:rPr>
                <w:b/>
              </w:rPr>
            </w:pPr>
            <w:r>
              <w:t xml:space="preserve">Produkt-Pool: </w:t>
            </w:r>
            <w:r>
              <w:rPr>
                <w:b/>
              </w:rPr>
              <w:t>Server</w:t>
            </w:r>
          </w:p>
        </w:tc>
        <w:tc>
          <w:tcPr>
            <w:tcW w:w="3492" w:type="dxa"/>
          </w:tcPr>
          <w:p w14:paraId="4B0864A3" w14:textId="77777777" w:rsidR="00732517" w:rsidRPr="008F2449" w:rsidRDefault="00732517" w:rsidP="00732517">
            <w:pPr>
              <w:pStyle w:val="ProductList-Body"/>
              <w:spacing w:before="20" w:after="20"/>
              <w:ind w:left="169" w:hanging="169"/>
              <w:rPr>
                <w:b/>
              </w:rPr>
            </w:pPr>
            <w:r>
              <w:t xml:space="preserve">Berechtigung zur Laufzeitverlängerung: </w:t>
            </w:r>
            <w:r>
              <w:rPr>
                <w:b/>
              </w:rPr>
              <w:t>Microsoft-Rechteverwaltung (Nutzer-AL)</w:t>
            </w:r>
          </w:p>
        </w:tc>
      </w:tr>
    </w:tbl>
    <w:p w14:paraId="4B0864A5" w14:textId="77777777" w:rsidR="00732517" w:rsidRPr="00001778" w:rsidRDefault="00CD60C5" w:rsidP="00B33401">
      <w:pPr>
        <w:pStyle w:val="ProductList-Body"/>
        <w:shd w:val="clear" w:color="auto" w:fill="A6A6A6" w:themeFill="background1" w:themeFillShade="A6"/>
        <w:spacing w:before="120" w:after="12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4A6" w14:textId="77777777" w:rsidR="00FA00BF" w:rsidRPr="00001778" w:rsidRDefault="00FA00BF" w:rsidP="00930D5E">
      <w:pPr>
        <w:pStyle w:val="ProductList-Offering2Heading"/>
        <w:outlineLvl w:val="2"/>
      </w:pPr>
      <w:r>
        <w:tab/>
      </w:r>
      <w:bookmarkStart w:id="1488" w:name="_Toc378147677"/>
      <w:bookmarkStart w:id="1489" w:name="_Toc378151574"/>
      <w:bookmarkStart w:id="1490" w:name="_Toc379797428"/>
      <w:bookmarkStart w:id="1491" w:name="_Toc380513462"/>
      <w:bookmarkStart w:id="1492" w:name="_Toc380655512"/>
      <w:bookmarkStart w:id="1493" w:name="_Toc391370915"/>
      <w:r>
        <w:t>System Center Endpoint Protection</w:t>
      </w:r>
      <w:bookmarkEnd w:id="1488"/>
      <w:bookmarkEnd w:id="1489"/>
      <w:bookmarkEnd w:id="1490"/>
      <w:bookmarkEnd w:id="1491"/>
      <w:bookmarkEnd w:id="1492"/>
      <w:bookmarkEnd w:id="14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27D0E" w14:paraId="4B0864B2" w14:textId="77777777" w:rsidTr="00494779">
        <w:trPr>
          <w:cantSplit/>
          <w:tblHeader/>
        </w:trPr>
        <w:tc>
          <w:tcPr>
            <w:tcW w:w="3244" w:type="dxa"/>
            <w:tcBorders>
              <w:bottom w:val="nil"/>
            </w:tcBorders>
            <w:shd w:val="clear" w:color="auto" w:fill="00188F"/>
          </w:tcPr>
          <w:p w14:paraId="4B0864A7" w14:textId="77777777" w:rsidR="00C27D0E" w:rsidRPr="00EE0836" w:rsidRDefault="00C27D0E"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4A8" w14:textId="77777777" w:rsidR="00C27D0E" w:rsidRPr="00EE0836" w:rsidRDefault="00C27D0E"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4A9"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4AA"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4AB"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4AC"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4AD"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4AE"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4AF"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4B0"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907" w:type="dxa"/>
            <w:shd w:val="clear" w:color="auto" w:fill="00188F"/>
            <w:vAlign w:val="center"/>
          </w:tcPr>
          <w:p w14:paraId="4B0864B1"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494779" w14:paraId="4B0864BE" w14:textId="77777777" w:rsidTr="00494779">
        <w:trPr>
          <w:cantSplit/>
          <w:tblHeader/>
        </w:trPr>
        <w:tc>
          <w:tcPr>
            <w:tcW w:w="3244" w:type="dxa"/>
            <w:tcBorders>
              <w:top w:val="nil"/>
              <w:left w:val="nil"/>
              <w:bottom w:val="nil"/>
              <w:right w:val="nil"/>
            </w:tcBorders>
          </w:tcPr>
          <w:p w14:paraId="4B0864B3" w14:textId="77777777" w:rsidR="00494779" w:rsidRDefault="00494779" w:rsidP="00C2472D">
            <w:pPr>
              <w:pStyle w:val="ProductList-Offering2"/>
            </w:pPr>
            <w:bookmarkStart w:id="1494" w:name="_Toc379797429"/>
            <w:bookmarkStart w:id="1495" w:name="_Toc380513463"/>
            <w:bookmarkStart w:id="1496" w:name="_Toc380655513"/>
            <w:bookmarkStart w:id="1497" w:name="_Toc391370916"/>
            <w:r>
              <w:t>System Center 2012 R2 Endpoint Protection</w:t>
            </w:r>
            <w:r>
              <w:fldChar w:fldCharType="begin"/>
            </w:r>
            <w:r>
              <w:instrText>XE "System Center 2012 R2 Endpoint Protection"</w:instrText>
            </w:r>
            <w:r>
              <w:fldChar w:fldCharType="end"/>
            </w:r>
            <w:r>
              <w:t xml:space="preserve"> (Geräte- oder Nutzer-AL)</w:t>
            </w:r>
            <w:bookmarkEnd w:id="1494"/>
            <w:bookmarkEnd w:id="1495"/>
            <w:bookmarkEnd w:id="1496"/>
            <w:bookmarkEnd w:id="1497"/>
          </w:p>
        </w:tc>
        <w:tc>
          <w:tcPr>
            <w:tcW w:w="738" w:type="dxa"/>
            <w:tcBorders>
              <w:top w:val="nil"/>
              <w:left w:val="nil"/>
              <w:bottom w:val="nil"/>
              <w:right w:val="nil"/>
            </w:tcBorders>
            <w:vAlign w:val="center"/>
          </w:tcPr>
          <w:p w14:paraId="4B0864B4" w14:textId="77777777" w:rsidR="00494779" w:rsidRDefault="00494779"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B0864B5" w14:textId="77777777" w:rsidR="00494779" w:rsidRDefault="00494779" w:rsidP="00C4636F">
            <w:pPr>
              <w:pStyle w:val="ProductList-OfferingBody"/>
              <w:ind w:left="-113"/>
              <w:jc w:val="center"/>
            </w:pPr>
            <w:r>
              <w:t>1</w:t>
            </w:r>
          </w:p>
        </w:tc>
        <w:tc>
          <w:tcPr>
            <w:tcW w:w="739" w:type="dxa"/>
            <w:shd w:val="clear" w:color="auto" w:fill="70AD47" w:themeFill="accent6"/>
            <w:vAlign w:val="center"/>
          </w:tcPr>
          <w:p w14:paraId="4B0864B6" w14:textId="77777777" w:rsidR="00494779" w:rsidRDefault="00494779" w:rsidP="00C4636F">
            <w:pPr>
              <w:pStyle w:val="ProductList-OfferingBody"/>
              <w:ind w:left="-113"/>
              <w:jc w:val="center"/>
            </w:pPr>
            <w:r w:rsidRPr="00494779">
              <w:rPr>
                <w:szCs w:val="18"/>
              </w:rPr>
              <w:fldChar w:fldCharType="begin"/>
            </w:r>
            <w:r w:rsidRPr="00494779">
              <w:rPr>
                <w:szCs w:val="18"/>
              </w:rPr>
              <w:instrText xml:space="preserve"> </w:instrText>
            </w:r>
            <w:r w:rsidRPr="00494779">
              <w:rPr>
                <w:color w:val="1F497D"/>
                <w:szCs w:val="18"/>
              </w:rPr>
              <w:instrText>AutoTextList  \s NoStyle \t “</w:instrText>
            </w:r>
            <w:r w:rsidRPr="00494779">
              <w:rPr>
                <w:szCs w:val="18"/>
              </w:rPr>
              <w:instrText>Organisationsweites Zusätzliches Produkt</w:instrText>
            </w:r>
            <w:r w:rsidRPr="00494779">
              <w:rPr>
                <w:color w:val="1F497D"/>
                <w:szCs w:val="18"/>
              </w:rPr>
              <w:instrText>”</w:instrText>
            </w:r>
            <w:r w:rsidRPr="00494779">
              <w:rPr>
                <w:szCs w:val="18"/>
              </w:rPr>
              <w:instrText xml:space="preserve"> </w:instrText>
            </w:r>
            <w:r w:rsidRPr="00494779">
              <w:rPr>
                <w:szCs w:val="18"/>
              </w:rPr>
              <w:fldChar w:fldCharType="separate"/>
            </w:r>
            <w:r w:rsidRPr="00494779">
              <w:rPr>
                <w:szCs w:val="18"/>
              </w:rPr>
              <w:t>AO</w:t>
            </w:r>
            <w:r w:rsidRPr="00494779">
              <w:rPr>
                <w:szCs w:val="18"/>
              </w:rPr>
              <w:fldChar w:fldCharType="end"/>
            </w:r>
            <w:r>
              <w:t xml:space="preserve">, </w:t>
            </w:r>
            <w:r w:rsidRPr="00494779">
              <w:rPr>
                <w:szCs w:val="18"/>
              </w:rPr>
              <w:fldChar w:fldCharType="begin"/>
            </w:r>
            <w:r w:rsidRPr="00494779">
              <w:rPr>
                <w:szCs w:val="18"/>
              </w:rPr>
              <w:instrText xml:space="preserve"> </w:instrText>
            </w:r>
            <w:r w:rsidRPr="00494779">
              <w:rPr>
                <w:color w:val="1F497D"/>
                <w:szCs w:val="18"/>
              </w:rPr>
              <w:instrText>AutoTextList  \s NoStyle \t “</w:instrText>
            </w:r>
            <w:r w:rsidRPr="00494779">
              <w:rPr>
                <w:szCs w:val="18"/>
              </w:rPr>
              <w:instrText>Studentenangebot</w:instrText>
            </w:r>
            <w:r w:rsidRPr="00494779">
              <w:rPr>
                <w:color w:val="1F497D"/>
                <w:szCs w:val="18"/>
              </w:rPr>
              <w:instrText>”</w:instrText>
            </w:r>
            <w:r w:rsidRPr="00494779">
              <w:rPr>
                <w:szCs w:val="18"/>
              </w:rPr>
              <w:instrText xml:space="preserve"> </w:instrText>
            </w:r>
            <w:r w:rsidRPr="00494779">
              <w:rPr>
                <w:szCs w:val="18"/>
              </w:rPr>
              <w:fldChar w:fldCharType="separate"/>
            </w:r>
            <w:r w:rsidRPr="00494779">
              <w:rPr>
                <w:szCs w:val="18"/>
              </w:rPr>
              <w:t>ST</w:t>
            </w:r>
            <w:r w:rsidRPr="00494779">
              <w:rPr>
                <w:szCs w:val="18"/>
              </w:rPr>
              <w:fldChar w:fldCharType="end"/>
            </w:r>
          </w:p>
        </w:tc>
        <w:tc>
          <w:tcPr>
            <w:tcW w:w="739" w:type="dxa"/>
            <w:shd w:val="clear" w:color="auto" w:fill="BFBFBF" w:themeFill="background1" w:themeFillShade="BF"/>
            <w:vAlign w:val="center"/>
          </w:tcPr>
          <w:p w14:paraId="4B0864B7" w14:textId="77777777" w:rsidR="00494779" w:rsidRDefault="00494779" w:rsidP="00C4636F">
            <w:pPr>
              <w:pStyle w:val="ProductList-OfferingBody"/>
              <w:ind w:left="-113"/>
              <w:jc w:val="center"/>
            </w:pPr>
          </w:p>
        </w:tc>
        <w:tc>
          <w:tcPr>
            <w:tcW w:w="739" w:type="dxa"/>
            <w:shd w:val="clear" w:color="auto" w:fill="BFBFBF" w:themeFill="background1" w:themeFillShade="BF"/>
            <w:vAlign w:val="center"/>
          </w:tcPr>
          <w:p w14:paraId="4B0864B8" w14:textId="77777777" w:rsidR="00494779" w:rsidRDefault="00494779" w:rsidP="00C4636F">
            <w:pPr>
              <w:pStyle w:val="ProductList-OfferingBody"/>
              <w:ind w:left="-113"/>
              <w:jc w:val="center"/>
            </w:pPr>
          </w:p>
        </w:tc>
        <w:tc>
          <w:tcPr>
            <w:tcW w:w="738" w:type="dxa"/>
            <w:shd w:val="clear" w:color="auto" w:fill="BFBFBF" w:themeFill="background1" w:themeFillShade="BF"/>
            <w:vAlign w:val="center"/>
          </w:tcPr>
          <w:p w14:paraId="4B0864B9" w14:textId="77777777" w:rsidR="00494779" w:rsidRDefault="00494779" w:rsidP="00C4636F">
            <w:pPr>
              <w:pStyle w:val="ProductList-OfferingBody"/>
              <w:ind w:left="-113"/>
              <w:jc w:val="center"/>
            </w:pPr>
          </w:p>
        </w:tc>
        <w:tc>
          <w:tcPr>
            <w:tcW w:w="739" w:type="dxa"/>
            <w:shd w:val="clear" w:color="auto" w:fill="BFBFBF" w:themeFill="background1" w:themeFillShade="BF"/>
            <w:vAlign w:val="center"/>
          </w:tcPr>
          <w:p w14:paraId="4B0864BA" w14:textId="77777777" w:rsidR="00494779" w:rsidRDefault="00494779" w:rsidP="00C4636F">
            <w:pPr>
              <w:pStyle w:val="ProductList-OfferingBody"/>
              <w:ind w:left="-113"/>
              <w:jc w:val="center"/>
            </w:pPr>
          </w:p>
        </w:tc>
        <w:tc>
          <w:tcPr>
            <w:tcW w:w="739" w:type="dxa"/>
            <w:shd w:val="clear" w:color="auto" w:fill="70AD47" w:themeFill="accent6"/>
            <w:vAlign w:val="center"/>
          </w:tcPr>
          <w:p w14:paraId="4B0864BB" w14:textId="77777777" w:rsidR="00494779" w:rsidRPr="00494779" w:rsidRDefault="00494779" w:rsidP="004B72E2">
            <w:pPr>
              <w:pStyle w:val="ProductList-OfferingBody"/>
              <w:ind w:left="-113"/>
              <w:jc w:val="center"/>
            </w:pPr>
            <w:r w:rsidRPr="00494779">
              <w:fldChar w:fldCharType="begin"/>
            </w:r>
            <w:r w:rsidRPr="00494779">
              <w:instrText xml:space="preserve"> AutoTextList  \sNoStyle\t "Non-Company Wide in Open Value"</w:instrText>
            </w:r>
            <w:r w:rsidRPr="00494779">
              <w:fldChar w:fldCharType="separate"/>
            </w:r>
            <w:r w:rsidRPr="00494779">
              <w:rPr>
                <w:spacing w:val="-2"/>
                <w:szCs w:val="18"/>
              </w:rPr>
              <w:fldChar w:fldCharType="begin"/>
            </w:r>
            <w:r w:rsidRPr="00494779">
              <w:rPr>
                <w:spacing w:val="-2"/>
                <w:szCs w:val="18"/>
              </w:rPr>
              <w:instrText xml:space="preserve"> </w:instrText>
            </w:r>
            <w:r w:rsidRPr="00494779">
              <w:rPr>
                <w:color w:val="1F497D"/>
                <w:spacing w:val="-2"/>
                <w:szCs w:val="18"/>
              </w:rPr>
              <w:instrText>AutoTextList  \s NoStyle \t “</w:instrText>
            </w:r>
            <w:r w:rsidRPr="00494779">
              <w:rPr>
                <w:spacing w:val="-2"/>
                <w:szCs w:val="18"/>
              </w:rPr>
              <w:instrText>Nicht organisationsweite Produkte in Open Value</w:instrText>
            </w:r>
            <w:r w:rsidRPr="00494779">
              <w:rPr>
                <w:color w:val="1F497D"/>
                <w:spacing w:val="-2"/>
                <w:szCs w:val="18"/>
              </w:rPr>
              <w:instrText>”</w:instrText>
            </w:r>
            <w:r w:rsidRPr="00494779">
              <w:rPr>
                <w:spacing w:val="-2"/>
                <w:szCs w:val="18"/>
              </w:rPr>
              <w:instrText xml:space="preserve"> </w:instrText>
            </w:r>
            <w:r w:rsidRPr="00494779">
              <w:rPr>
                <w:spacing w:val="-2"/>
                <w:szCs w:val="18"/>
              </w:rPr>
              <w:fldChar w:fldCharType="separate"/>
            </w:r>
            <w:r w:rsidRPr="00494779">
              <w:rPr>
                <w:color w:val="1F497D"/>
                <w:spacing w:val="-2"/>
                <w:szCs w:val="18"/>
              </w:rPr>
              <w:t xml:space="preserve"> </w:t>
            </w:r>
            <w:r w:rsidRPr="00494779">
              <w:rPr>
                <w:spacing w:val="-2"/>
                <w:szCs w:val="18"/>
              </w:rPr>
              <w:t>P</w:t>
            </w:r>
            <w:r w:rsidRPr="00494779">
              <w:rPr>
                <w:spacing w:val="-2"/>
                <w:szCs w:val="18"/>
              </w:rPr>
              <w:fldChar w:fldCharType="end"/>
            </w:r>
            <w:r w:rsidRPr="00494779">
              <w:t xml:space="preserve"> </w:t>
            </w:r>
            <w:r w:rsidRPr="00494779">
              <w:fldChar w:fldCharType="end"/>
            </w:r>
          </w:p>
        </w:tc>
        <w:tc>
          <w:tcPr>
            <w:tcW w:w="739" w:type="dxa"/>
            <w:shd w:val="clear" w:color="auto" w:fill="70AD47" w:themeFill="accent6"/>
            <w:vAlign w:val="center"/>
          </w:tcPr>
          <w:p w14:paraId="4B0864BC" w14:textId="77777777" w:rsidR="00494779" w:rsidRDefault="00494779" w:rsidP="00C4636F">
            <w:pPr>
              <w:pStyle w:val="ProductList-OfferingBody"/>
              <w:ind w:left="-113"/>
              <w:jc w:val="center"/>
            </w:pPr>
          </w:p>
        </w:tc>
        <w:tc>
          <w:tcPr>
            <w:tcW w:w="907" w:type="dxa"/>
            <w:shd w:val="clear" w:color="auto" w:fill="BFBFBF" w:themeFill="background1" w:themeFillShade="BF"/>
            <w:vAlign w:val="center"/>
          </w:tcPr>
          <w:p w14:paraId="4B0864BD" w14:textId="77777777" w:rsidR="00494779" w:rsidRDefault="00494779" w:rsidP="00C4636F">
            <w:pPr>
              <w:pStyle w:val="ProductList-OfferingBody"/>
              <w:ind w:left="-113"/>
              <w:jc w:val="center"/>
            </w:pPr>
          </w:p>
        </w:tc>
      </w:tr>
    </w:tbl>
    <w:p w14:paraId="4B0864BF"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4B0864C3" w14:textId="77777777" w:rsidTr="00AC73BF">
        <w:tc>
          <w:tcPr>
            <w:tcW w:w="3488" w:type="dxa"/>
          </w:tcPr>
          <w:p w14:paraId="4B0864C0" w14:textId="77777777" w:rsidR="00782C7B" w:rsidRDefault="00782C7B" w:rsidP="00434703">
            <w:pPr>
              <w:pStyle w:val="ProductList-Body"/>
              <w:spacing w:before="20" w:after="20"/>
            </w:pPr>
          </w:p>
        </w:tc>
        <w:tc>
          <w:tcPr>
            <w:tcW w:w="3597" w:type="dxa"/>
          </w:tcPr>
          <w:p w14:paraId="4B0864C1" w14:textId="77777777" w:rsidR="00782C7B" w:rsidRDefault="00434703" w:rsidP="00434703">
            <w:pPr>
              <w:pStyle w:val="ProductList-Body"/>
              <w:spacing w:before="20" w:after="20"/>
            </w:pPr>
            <w:r>
              <w:t xml:space="preserve">Produkt-Pool: </w:t>
            </w:r>
            <w:r>
              <w:rPr>
                <w:b/>
              </w:rPr>
              <w:t>Server</w:t>
            </w:r>
          </w:p>
        </w:tc>
        <w:tc>
          <w:tcPr>
            <w:tcW w:w="3597" w:type="dxa"/>
          </w:tcPr>
          <w:p w14:paraId="4B0864C2" w14:textId="77777777" w:rsidR="00782C7B" w:rsidRDefault="00782C7B" w:rsidP="00434703">
            <w:pPr>
              <w:pStyle w:val="ProductList-Body"/>
              <w:spacing w:before="20" w:after="20"/>
            </w:pPr>
          </w:p>
        </w:tc>
      </w:tr>
    </w:tbl>
    <w:p w14:paraId="4B0864C4" w14:textId="77777777" w:rsidR="00782C7B" w:rsidRPr="00001778" w:rsidRDefault="00782C7B" w:rsidP="00782C7B">
      <w:pPr>
        <w:pStyle w:val="ProductList-Body"/>
        <w:shd w:val="clear" w:color="auto" w:fill="D9D9D9" w:themeFill="background1" w:themeFillShade="D9"/>
        <w:spacing w:before="120" w:after="120"/>
      </w:pPr>
      <w:r>
        <w:rPr>
          <w:b/>
        </w:rPr>
        <w:t>Zusätzliche Informationen</w:t>
      </w:r>
    </w:p>
    <w:p w14:paraId="4B0864C5" w14:textId="77777777" w:rsidR="00434703" w:rsidRPr="00001778" w:rsidRDefault="00434703" w:rsidP="00434703">
      <w:pPr>
        <w:pStyle w:val="ProductList-Body"/>
      </w:pPr>
      <w:r>
        <w:rPr>
          <w:b/>
          <w:color w:val="00188F"/>
        </w:rPr>
        <w:t>Upgrades/Downgrade</w:t>
      </w:r>
    </w:p>
    <w:p w14:paraId="4B0864C6" w14:textId="77777777" w:rsidR="00434703" w:rsidRPr="00001778"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B0864C7" w14:textId="77777777" w:rsidR="00434703" w:rsidRPr="00001778" w:rsidRDefault="00434703" w:rsidP="00434703">
      <w:pPr>
        <w:pStyle w:val="ProductList-Body"/>
      </w:pPr>
    </w:p>
    <w:p w14:paraId="4B0864C8" w14:textId="77777777" w:rsidR="00434703" w:rsidRPr="00001778" w:rsidRDefault="00434703" w:rsidP="00434703">
      <w:pPr>
        <w:pStyle w:val="ProductList-Body"/>
      </w:pPr>
      <w:r>
        <w:t>Nutzer, die über aktive Forefront Endpoint Protection-Abonnements verfügen und den Dienst zum Schutz von Clientgeräten nutzen, können auf</w:t>
      </w:r>
      <w:r w:rsidR="00AC73BF">
        <w:t> </w:t>
      </w:r>
      <w:r>
        <w:t>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4B0864C9" w14:textId="77777777" w:rsidR="00434703" w:rsidRPr="00001778" w:rsidRDefault="00434703" w:rsidP="00434703">
      <w:pPr>
        <w:pStyle w:val="ProductList-Body"/>
      </w:pPr>
    </w:p>
    <w:p w14:paraId="4B0864CA" w14:textId="77777777" w:rsidR="00434703" w:rsidRPr="00001778"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1708B0">
        <w:t xml:space="preserve"> </w:t>
      </w:r>
      <w:r>
        <w:t>Kunden müssen für System</w:t>
      </w:r>
      <w:r w:rsidR="00AC73BF">
        <w:t> </w:t>
      </w:r>
      <w:r>
        <w:t>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1708B0">
        <w:t xml:space="preserve"> </w:t>
      </w:r>
      <w:r>
        <w:t>Alternativ kann System Center 2012 R2 Endpoint Protection unverwaltet verwendet werden, ohne dass System Center 2012 R2 Configuration Manager lizenziert werden muss.</w:t>
      </w:r>
      <w:r w:rsidR="001708B0">
        <w:t xml:space="preserve"> </w:t>
      </w:r>
    </w:p>
    <w:p w14:paraId="4B0864CB"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4CC" w14:textId="77777777" w:rsidR="0014192B" w:rsidRPr="00001778" w:rsidRDefault="0014192B" w:rsidP="0014192B">
      <w:pPr>
        <w:pStyle w:val="ProductList-Offering2Heading"/>
        <w:outlineLvl w:val="2"/>
      </w:pPr>
      <w:bookmarkStart w:id="1498" w:name="_Toc378147678"/>
      <w:bookmarkStart w:id="1499" w:name="_Toc378151575"/>
      <w:bookmarkStart w:id="1500" w:name="_Toc379797430"/>
      <w:r>
        <w:tab/>
      </w:r>
      <w:bookmarkStart w:id="1501" w:name="_Toc380513464"/>
      <w:bookmarkStart w:id="1502" w:name="_Toc380655514"/>
      <w:bookmarkStart w:id="1503" w:name="_Toc391370917"/>
      <w:r>
        <w:t>Microsoft Azure Active Directory Premium</w:t>
      </w:r>
      <w:bookmarkEnd w:id="1501"/>
      <w:bookmarkEnd w:id="1502"/>
      <w:bookmarkEnd w:id="1503"/>
      <w:r>
        <w:fldChar w:fldCharType="begin"/>
      </w:r>
      <w:r>
        <w:instrText>XE "Microsoft Azure Active Directory Premium"</w:instrText>
      </w:r>
      <w:r>
        <w:fldChar w:fldCharType="end"/>
      </w:r>
    </w:p>
    <w:tbl>
      <w:tblPr>
        <w:tblStyle w:val="TableGrid"/>
        <w:tblW w:w="1062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739"/>
      </w:tblGrid>
      <w:tr w:rsidR="00C27D0E" w14:paraId="4B0864D8" w14:textId="77777777" w:rsidTr="00AC73BF">
        <w:trPr>
          <w:cantSplit/>
          <w:tblHeader/>
        </w:trPr>
        <w:tc>
          <w:tcPr>
            <w:tcW w:w="3235" w:type="dxa"/>
            <w:tcBorders>
              <w:bottom w:val="nil"/>
            </w:tcBorders>
            <w:shd w:val="clear" w:color="auto" w:fill="00188F"/>
          </w:tcPr>
          <w:p w14:paraId="4B0864CD" w14:textId="77777777" w:rsidR="00C27D0E" w:rsidRPr="00EE0836" w:rsidRDefault="00C27D0E" w:rsidP="00DC7D2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4CE" w14:textId="77777777" w:rsidR="00C27D0E" w:rsidRPr="00EE0836" w:rsidRDefault="00C27D0E"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4B0864CF"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4D0"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4D1"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4D2"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4D3"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4D4"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4D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4D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739" w:type="dxa"/>
            <w:shd w:val="clear" w:color="auto" w:fill="00188F"/>
            <w:vAlign w:val="center"/>
          </w:tcPr>
          <w:p w14:paraId="4B0864D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14192B" w14:paraId="4B0864E4" w14:textId="77777777" w:rsidTr="00AC73BF">
        <w:trPr>
          <w:cantSplit/>
          <w:tblHeader/>
        </w:trPr>
        <w:tc>
          <w:tcPr>
            <w:tcW w:w="3235" w:type="dxa"/>
            <w:tcBorders>
              <w:top w:val="nil"/>
              <w:left w:val="nil"/>
              <w:bottom w:val="nil"/>
              <w:right w:val="nil"/>
            </w:tcBorders>
          </w:tcPr>
          <w:p w14:paraId="4B0864D9" w14:textId="77777777" w:rsidR="0014192B" w:rsidRDefault="00356011" w:rsidP="00356011">
            <w:pPr>
              <w:pStyle w:val="ProductList-Offering2"/>
            </w:pPr>
            <w:bookmarkStart w:id="1504" w:name="_Toc380513465"/>
            <w:bookmarkStart w:id="1505" w:name="_Toc380655515"/>
            <w:bookmarkStart w:id="1506" w:name="_Toc391370918"/>
            <w:r>
              <w:t>Microsoft Azure Active Directory Premium</w:t>
            </w:r>
            <w:bookmarkEnd w:id="1504"/>
            <w:bookmarkEnd w:id="1505"/>
            <w:bookmarkEnd w:id="1506"/>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4B0864DA" w14:textId="77777777"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B0864DB" w14:textId="77777777" w:rsidR="0014192B" w:rsidRDefault="0014192B" w:rsidP="00DC7D20">
            <w:pPr>
              <w:pStyle w:val="ProductList-OfferingBody"/>
              <w:ind w:left="-113"/>
              <w:jc w:val="center"/>
            </w:pPr>
          </w:p>
        </w:tc>
        <w:tc>
          <w:tcPr>
            <w:tcW w:w="739" w:type="dxa"/>
            <w:shd w:val="clear" w:color="auto" w:fill="70AD47" w:themeFill="accent6"/>
            <w:vAlign w:val="center"/>
          </w:tcPr>
          <w:p w14:paraId="4B0864DC"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B0864DD"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B0864DE" w14:textId="77777777" w:rsidR="0014192B" w:rsidRDefault="0014192B" w:rsidP="00DC7D20">
            <w:pPr>
              <w:pStyle w:val="ProductList-OfferingBody"/>
              <w:ind w:left="-113"/>
              <w:jc w:val="center"/>
            </w:pPr>
          </w:p>
        </w:tc>
        <w:tc>
          <w:tcPr>
            <w:tcW w:w="738" w:type="dxa"/>
            <w:shd w:val="clear" w:color="auto" w:fill="BFBFBF" w:themeFill="background1" w:themeFillShade="BF"/>
            <w:vAlign w:val="center"/>
          </w:tcPr>
          <w:p w14:paraId="4B0864DF"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B0864E0"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B0864E1"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4B0864E2" w14:textId="77777777" w:rsidR="0014192B" w:rsidRDefault="0014192B" w:rsidP="00DC7D20">
            <w:pPr>
              <w:pStyle w:val="ProductList-OfferingBody"/>
              <w:ind w:left="-113"/>
              <w:jc w:val="center"/>
            </w:pPr>
          </w:p>
        </w:tc>
        <w:tc>
          <w:tcPr>
            <w:tcW w:w="739" w:type="dxa"/>
            <w:shd w:val="clear" w:color="auto" w:fill="70AD47" w:themeFill="accent6"/>
            <w:vAlign w:val="center"/>
          </w:tcPr>
          <w:p w14:paraId="4B0864E3" w14:textId="77777777" w:rsidR="0014192B" w:rsidRDefault="0014192B" w:rsidP="00DC7D20">
            <w:pPr>
              <w:pStyle w:val="ProductList-OfferingBody"/>
              <w:ind w:left="-113"/>
              <w:jc w:val="center"/>
            </w:pPr>
          </w:p>
        </w:tc>
      </w:tr>
    </w:tbl>
    <w:p w14:paraId="4B0864E5" w14:textId="77777777" w:rsidR="0014192B" w:rsidRPr="00001778" w:rsidRDefault="0014192B" w:rsidP="0014192B">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14192B" w14:paraId="4B0864E9" w14:textId="77777777" w:rsidTr="00AC73BF">
        <w:tc>
          <w:tcPr>
            <w:tcW w:w="3479" w:type="dxa"/>
          </w:tcPr>
          <w:p w14:paraId="4B0864E6" w14:textId="77777777" w:rsidR="0014192B" w:rsidRDefault="0014192B" w:rsidP="00DC7D20">
            <w:pPr>
              <w:pStyle w:val="ProductList-Body"/>
              <w:spacing w:before="20" w:after="20"/>
            </w:pPr>
            <w:r>
              <w:t xml:space="preserve">Zur Verringerung berechtigt: </w:t>
            </w:r>
            <w:r>
              <w:rPr>
                <w:b/>
              </w:rPr>
              <w:t>Alle</w:t>
            </w:r>
          </w:p>
        </w:tc>
        <w:tc>
          <w:tcPr>
            <w:tcW w:w="3597" w:type="dxa"/>
          </w:tcPr>
          <w:p w14:paraId="4B0864E7" w14:textId="77777777" w:rsidR="0014192B" w:rsidRDefault="0014192B" w:rsidP="00DC7D20">
            <w:pPr>
              <w:pStyle w:val="ProductList-Body"/>
              <w:spacing w:before="20" w:after="20"/>
            </w:pPr>
            <w:r>
              <w:t xml:space="preserve">Produkt-Pool: </w:t>
            </w:r>
            <w:r>
              <w:rPr>
                <w:b/>
              </w:rPr>
              <w:t>Server</w:t>
            </w:r>
          </w:p>
        </w:tc>
        <w:tc>
          <w:tcPr>
            <w:tcW w:w="3597" w:type="dxa"/>
          </w:tcPr>
          <w:p w14:paraId="4B0864E8" w14:textId="77777777" w:rsidR="0014192B" w:rsidRDefault="0014192B" w:rsidP="00DC7D20">
            <w:pPr>
              <w:pStyle w:val="ProductList-Body"/>
              <w:spacing w:before="20" w:after="20"/>
            </w:pPr>
            <w:r>
              <w:t xml:space="preserve">Berechtigung zur Laufzeitverlängerung: </w:t>
            </w:r>
            <w:r>
              <w:rPr>
                <w:b/>
              </w:rPr>
              <w:t>Alle</w:t>
            </w:r>
          </w:p>
        </w:tc>
      </w:tr>
    </w:tbl>
    <w:p w14:paraId="4B0864EA" w14:textId="77777777" w:rsidR="0014192B" w:rsidRPr="00001778" w:rsidRDefault="0014192B" w:rsidP="0014192B">
      <w:pPr>
        <w:pStyle w:val="ProductList-Body"/>
        <w:shd w:val="clear" w:color="auto" w:fill="D9D9D9" w:themeFill="background1" w:themeFillShade="D9"/>
        <w:spacing w:before="120" w:after="120"/>
      </w:pPr>
      <w:r>
        <w:rPr>
          <w:b/>
        </w:rPr>
        <w:t>Zusätzliche Informationen</w:t>
      </w:r>
    </w:p>
    <w:p w14:paraId="4B0864EB" w14:textId="77777777" w:rsidR="0014192B" w:rsidRPr="00001778" w:rsidRDefault="0014192B" w:rsidP="0014192B">
      <w:pPr>
        <w:pStyle w:val="ProductList-Body"/>
      </w:pPr>
      <w:r>
        <w:rPr>
          <w:b/>
          <w:color w:val="00188F"/>
        </w:rPr>
        <w:t>Abonnementlaufzeit</w:t>
      </w:r>
    </w:p>
    <w:p w14:paraId="4B0864EC" w14:textId="77777777" w:rsidR="0014192B" w:rsidRPr="00001778" w:rsidRDefault="00356011" w:rsidP="0014192B">
      <w:pPr>
        <w:pStyle w:val="ProductList-Body"/>
      </w:pPr>
      <w:r>
        <w:t>Kunden von Microsoft Azure Active Directory Premium können nur eine Abonnementlaufzeit wählen, die am Enddatum des Beitritts des Kunden endet („identische Laufzeit“). Kunden können Microsoft Azure Active Directory Premium-Lizenzen an zukünftigen Jahrestage reduzieren, sofern sie ihre Handelspartner darüber benachrichtigen und die Annahme durch Microsoft vor dem Jahrestag erfolgt ist.</w:t>
      </w:r>
    </w:p>
    <w:p w14:paraId="4B0864ED" w14:textId="77777777" w:rsidR="0014192B" w:rsidRPr="00001778" w:rsidRDefault="0014192B" w:rsidP="0014192B">
      <w:pPr>
        <w:pStyle w:val="ProductList-Body"/>
      </w:pPr>
    </w:p>
    <w:p w14:paraId="4B0864EE" w14:textId="77777777" w:rsidR="0014192B" w:rsidRPr="00001778" w:rsidRDefault="0014192B" w:rsidP="0014192B">
      <w:pPr>
        <w:pStyle w:val="ProductList-Body"/>
      </w:pPr>
      <w:r>
        <w:rPr>
          <w:b/>
          <w:color w:val="00188F"/>
        </w:rPr>
        <w:t>Neuzuweisung von Lizenzen</w:t>
      </w:r>
    </w:p>
    <w:p w14:paraId="4B0864EF" w14:textId="77777777" w:rsidR="0014192B" w:rsidRPr="00001778" w:rsidRDefault="0014192B" w:rsidP="0014192B">
      <w:pPr>
        <w:pStyle w:val="ProductList-Body"/>
      </w:pPr>
      <w:r>
        <w:t>Kunden sind berechtigt, Add-On-Lizenzen für Microsoft Azure Active Directory Premium neu zuzuweisen, jedoch nicht kurzzeitig (d. h. nicht innerhalb von 90 Tagen nach der letzten Zuweisung).</w:t>
      </w:r>
    </w:p>
    <w:p w14:paraId="4B0864F0" w14:textId="77777777" w:rsidR="0014192B" w:rsidRPr="00001778" w:rsidRDefault="00CD60C5" w:rsidP="0014192B">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4F1" w14:textId="77777777" w:rsidR="009A0C93" w:rsidRPr="00001778" w:rsidRDefault="0014192B" w:rsidP="0014192B">
      <w:pPr>
        <w:pStyle w:val="ProductList-Offering2Heading"/>
        <w:outlineLvl w:val="2"/>
      </w:pPr>
      <w:r>
        <w:tab/>
      </w:r>
      <w:bookmarkStart w:id="1507" w:name="_Toc380513466"/>
      <w:bookmarkStart w:id="1508" w:name="_Toc380655516"/>
      <w:bookmarkStart w:id="1509" w:name="_Toc391370919"/>
      <w:r>
        <w:t>Yammer</w:t>
      </w:r>
      <w:bookmarkEnd w:id="1498"/>
      <w:bookmarkEnd w:id="1499"/>
      <w:bookmarkEnd w:id="1500"/>
      <w:r>
        <w:t xml:space="preserve"> Enterprise</w:t>
      </w:r>
      <w:bookmarkEnd w:id="1507"/>
      <w:bookmarkEnd w:id="1508"/>
      <w:bookmarkEnd w:id="1509"/>
    </w:p>
    <w:tbl>
      <w:tblPr>
        <w:tblStyle w:val="TableGrid"/>
        <w:tblW w:w="1062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739"/>
      </w:tblGrid>
      <w:tr w:rsidR="00C27D0E" w14:paraId="4B0864FD" w14:textId="77777777" w:rsidTr="00AC73BF">
        <w:trPr>
          <w:cantSplit/>
          <w:tblHeader/>
        </w:trPr>
        <w:tc>
          <w:tcPr>
            <w:tcW w:w="3235" w:type="dxa"/>
            <w:tcBorders>
              <w:bottom w:val="nil"/>
            </w:tcBorders>
            <w:shd w:val="clear" w:color="auto" w:fill="00188F"/>
          </w:tcPr>
          <w:p w14:paraId="4B0864F2" w14:textId="77777777" w:rsidR="00C27D0E" w:rsidRPr="00EE0836" w:rsidRDefault="00C27D0E"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B0864F3" w14:textId="77777777" w:rsidR="00C27D0E" w:rsidRPr="00EE0836" w:rsidRDefault="00C27D0E"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B0864F4" w14:textId="77777777" w:rsidR="00C27D0E" w:rsidRPr="00EE0836" w:rsidRDefault="00C27D0E" w:rsidP="00495FFA">
            <w:pPr>
              <w:pStyle w:val="ProductList-OfferingBody"/>
              <w:ind w:left="-113"/>
              <w:jc w:val="center"/>
              <w:rPr>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Campus- und School-Vertrag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CA/SA</w:t>
            </w:r>
            <w:r w:rsidRPr="002E5C74">
              <w:rPr>
                <w:bCs/>
                <w:color w:val="000000" w:themeColor="text1"/>
              </w:rPr>
              <w:fldChar w:fldCharType="end"/>
            </w:r>
          </w:p>
        </w:tc>
        <w:tc>
          <w:tcPr>
            <w:tcW w:w="739" w:type="dxa"/>
            <w:shd w:val="clear" w:color="auto" w:fill="00188F"/>
            <w:vAlign w:val="center"/>
          </w:tcPr>
          <w:p w14:paraId="4B0864F5"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Konzernvertrag und Konzern-Abonnement-Vertrag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EA/EAS</w:t>
            </w:r>
            <w:r w:rsidRPr="002E5C74">
              <w:rPr>
                <w:bCs/>
                <w:color w:val="000000" w:themeColor="text1"/>
              </w:rPr>
              <w:fldChar w:fldCharType="end"/>
            </w:r>
          </w:p>
        </w:tc>
        <w:tc>
          <w:tcPr>
            <w:tcW w:w="739" w:type="dxa"/>
            <w:shd w:val="clear" w:color="auto" w:fill="00188F"/>
            <w:vAlign w:val="center"/>
          </w:tcPr>
          <w:p w14:paraId="4B0864F6"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Beitritt für Bildungslösungen (EES)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EES</w:t>
            </w:r>
            <w:r w:rsidRPr="002E5C74">
              <w:rPr>
                <w:bCs/>
                <w:color w:val="000000" w:themeColor="text1"/>
              </w:rPr>
              <w:fldChar w:fldCharType="end"/>
            </w:r>
          </w:p>
        </w:tc>
        <w:tc>
          <w:tcPr>
            <w:tcW w:w="739" w:type="dxa"/>
            <w:shd w:val="clear" w:color="auto" w:fill="00188F"/>
            <w:vAlign w:val="center"/>
          </w:tcPr>
          <w:p w14:paraId="4B0864F7"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Microsoft Produkt- und Servicevertrag</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MPSA</w:t>
            </w:r>
            <w:r w:rsidRPr="002E5C74">
              <w:rPr>
                <w:bCs/>
                <w:color w:val="000000" w:themeColor="text1"/>
              </w:rPr>
              <w:fldChar w:fldCharType="end"/>
            </w:r>
          </w:p>
        </w:tc>
        <w:tc>
          <w:tcPr>
            <w:tcW w:w="738" w:type="dxa"/>
            <w:shd w:val="clear" w:color="auto" w:fill="00188F"/>
            <w:vAlign w:val="center"/>
          </w:tcPr>
          <w:p w14:paraId="4B0864F8"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Open-Lizenz</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OL</w:t>
            </w:r>
            <w:r w:rsidRPr="002E5C74">
              <w:rPr>
                <w:bCs/>
                <w:color w:val="000000" w:themeColor="text1"/>
              </w:rPr>
              <w:fldChar w:fldCharType="end"/>
            </w:r>
          </w:p>
        </w:tc>
        <w:tc>
          <w:tcPr>
            <w:tcW w:w="739" w:type="dxa"/>
            <w:shd w:val="clear" w:color="auto" w:fill="00188F"/>
            <w:vAlign w:val="center"/>
          </w:tcPr>
          <w:p w14:paraId="4B0864F9"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Mindestmenge bei Open-Programmen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OM</w:t>
            </w:r>
            <w:r w:rsidRPr="002E5C74">
              <w:rPr>
                <w:bCs/>
                <w:color w:val="000000" w:themeColor="text1"/>
              </w:rPr>
              <w:fldChar w:fldCharType="end"/>
            </w:r>
          </w:p>
        </w:tc>
        <w:tc>
          <w:tcPr>
            <w:tcW w:w="739" w:type="dxa"/>
            <w:shd w:val="clear" w:color="auto" w:fill="00188F"/>
            <w:vAlign w:val="center"/>
          </w:tcPr>
          <w:p w14:paraId="4B0864FA"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Open Value und Open Value Subscription</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OV/OVS</w:t>
            </w:r>
            <w:r w:rsidRPr="002E5C74">
              <w:rPr>
                <w:bCs/>
                <w:color w:val="000000" w:themeColor="text1"/>
              </w:rPr>
              <w:fldChar w:fldCharType="end"/>
            </w:r>
          </w:p>
        </w:tc>
        <w:tc>
          <w:tcPr>
            <w:tcW w:w="739" w:type="dxa"/>
            <w:shd w:val="clear" w:color="auto" w:fill="00188F"/>
            <w:vAlign w:val="center"/>
          </w:tcPr>
          <w:p w14:paraId="4B0864FB"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Select und Select Plus</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S/S+</w:t>
            </w:r>
            <w:r w:rsidRPr="002E5C74">
              <w:rPr>
                <w:bCs/>
                <w:color w:val="000000" w:themeColor="text1"/>
              </w:rPr>
              <w:fldChar w:fldCharType="end"/>
            </w:r>
          </w:p>
        </w:tc>
        <w:tc>
          <w:tcPr>
            <w:tcW w:w="739" w:type="dxa"/>
            <w:shd w:val="clear" w:color="auto" w:fill="00188F"/>
            <w:vAlign w:val="center"/>
          </w:tcPr>
          <w:p w14:paraId="4B0864FC" w14:textId="77777777" w:rsidR="00C27D0E" w:rsidRPr="002E5C74" w:rsidRDefault="00C27D0E" w:rsidP="00495FFA">
            <w:pPr>
              <w:pStyle w:val="ProductList-OfferingBody"/>
              <w:ind w:left="-113"/>
              <w:jc w:val="center"/>
              <w:rPr>
                <w:bCs/>
                <w:color w:val="FFFFFF" w:themeColor="background1"/>
              </w:rPr>
            </w:pPr>
            <w:r w:rsidRPr="002E5C74">
              <w:rPr>
                <w:bCs/>
                <w:color w:val="000000" w:themeColor="text1"/>
              </w:rPr>
              <w:fldChar w:fldCharType="begin"/>
            </w:r>
            <w:r w:rsidRPr="002E5C74">
              <w:rPr>
                <w:bCs/>
                <w:color w:val="000000" w:themeColor="text1"/>
              </w:rPr>
              <w:instrText xml:space="preserve"> </w:instrText>
            </w:r>
            <w:r w:rsidRPr="002E5C74">
              <w:rPr>
                <w:bCs/>
                <w:color w:val="1F497D"/>
              </w:rPr>
              <w:instrText>AutoTextList  \s NoStyle \t “</w:instrText>
            </w:r>
            <w:r w:rsidRPr="002E5C74">
              <w:rPr>
                <w:bCs/>
                <w:color w:val="000000" w:themeColor="text1"/>
              </w:rPr>
              <w:instrText>Server- und Cloud-Beitritt</w:instrText>
            </w:r>
            <w:r w:rsidRPr="002E5C74">
              <w:rPr>
                <w:bCs/>
                <w:color w:val="1F497D"/>
              </w:rPr>
              <w:instrText>”</w:instrText>
            </w:r>
            <w:r w:rsidRPr="002E5C74">
              <w:rPr>
                <w:bCs/>
                <w:color w:val="000000" w:themeColor="text1"/>
              </w:rPr>
              <w:instrText xml:space="preserve"> </w:instrText>
            </w:r>
            <w:r w:rsidRPr="002E5C74">
              <w:rPr>
                <w:bCs/>
                <w:color w:val="000000" w:themeColor="text1"/>
              </w:rPr>
              <w:fldChar w:fldCharType="separate"/>
            </w:r>
            <w:r w:rsidRPr="002E5C74">
              <w:rPr>
                <w:bCs/>
              </w:rPr>
              <w:t>SCE</w:t>
            </w:r>
            <w:r w:rsidRPr="002E5C74">
              <w:rPr>
                <w:bCs/>
                <w:color w:val="000000" w:themeColor="text1"/>
              </w:rPr>
              <w:fldChar w:fldCharType="end"/>
            </w:r>
          </w:p>
        </w:tc>
      </w:tr>
      <w:tr w:rsidR="00E75532" w14:paraId="4B086509" w14:textId="77777777" w:rsidTr="00AC73BF">
        <w:trPr>
          <w:cantSplit/>
          <w:tblHeader/>
        </w:trPr>
        <w:tc>
          <w:tcPr>
            <w:tcW w:w="3235" w:type="dxa"/>
            <w:tcBorders>
              <w:top w:val="nil"/>
              <w:left w:val="nil"/>
              <w:bottom w:val="nil"/>
              <w:right w:val="nil"/>
            </w:tcBorders>
          </w:tcPr>
          <w:p w14:paraId="4B0864FE" w14:textId="77777777" w:rsidR="00E75532" w:rsidRDefault="001D7C37" w:rsidP="001D7C37">
            <w:pPr>
              <w:pStyle w:val="ProductList-Offering2"/>
            </w:pPr>
            <w:bookmarkStart w:id="1510" w:name="_Toc379797431"/>
            <w:bookmarkStart w:id="1511" w:name="_Toc380513467"/>
            <w:bookmarkStart w:id="1512" w:name="_Toc380655517"/>
            <w:bookmarkStart w:id="1513" w:name="_Toc391370920"/>
            <w:r>
              <w:t>Yammer Enterprise</w:t>
            </w:r>
            <w:bookmarkEnd w:id="1510"/>
            <w:bookmarkEnd w:id="1511"/>
            <w:bookmarkEnd w:id="1512"/>
            <w:bookmarkEnd w:id="1513"/>
            <w:r>
              <w:fldChar w:fldCharType="begin"/>
            </w:r>
            <w:r>
              <w:instrText>XE "Yammer Enterprise"</w:instrText>
            </w:r>
            <w:r>
              <w:fldChar w:fldCharType="end"/>
            </w:r>
          </w:p>
        </w:tc>
        <w:tc>
          <w:tcPr>
            <w:tcW w:w="738" w:type="dxa"/>
            <w:tcBorders>
              <w:top w:val="nil"/>
              <w:left w:val="nil"/>
              <w:bottom w:val="nil"/>
              <w:right w:val="nil"/>
            </w:tcBorders>
            <w:vAlign w:val="center"/>
          </w:tcPr>
          <w:p w14:paraId="4B0864FF" w14:textId="77777777"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086500" w14:textId="77777777" w:rsidR="00E75532" w:rsidRDefault="00E75532" w:rsidP="00C4636F">
            <w:pPr>
              <w:pStyle w:val="ProductList-OfferingBody"/>
              <w:ind w:left="-113"/>
              <w:jc w:val="center"/>
            </w:pPr>
          </w:p>
        </w:tc>
        <w:tc>
          <w:tcPr>
            <w:tcW w:w="739" w:type="dxa"/>
            <w:shd w:val="clear" w:color="auto" w:fill="70AD47" w:themeFill="accent6"/>
            <w:vAlign w:val="center"/>
          </w:tcPr>
          <w:p w14:paraId="4B086501" w14:textId="77777777" w:rsidR="00E75532" w:rsidRDefault="00494779" w:rsidP="00C4636F">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502" w14:textId="77777777" w:rsidR="00E75532" w:rsidRDefault="00E75532" w:rsidP="00C4636F">
            <w:pPr>
              <w:pStyle w:val="ProductList-OfferingBody"/>
              <w:ind w:left="-113"/>
              <w:jc w:val="center"/>
            </w:pPr>
          </w:p>
        </w:tc>
        <w:tc>
          <w:tcPr>
            <w:tcW w:w="739" w:type="dxa"/>
            <w:shd w:val="clear" w:color="auto" w:fill="70AD47" w:themeFill="accent6"/>
            <w:vAlign w:val="center"/>
          </w:tcPr>
          <w:p w14:paraId="4B086503" w14:textId="77777777" w:rsidR="00E75532" w:rsidRDefault="00E75532" w:rsidP="00C4636F">
            <w:pPr>
              <w:pStyle w:val="ProductList-OfferingBody"/>
              <w:ind w:left="-113"/>
              <w:jc w:val="center"/>
            </w:pPr>
          </w:p>
        </w:tc>
        <w:tc>
          <w:tcPr>
            <w:tcW w:w="738" w:type="dxa"/>
            <w:shd w:val="clear" w:color="auto" w:fill="70AD47" w:themeFill="accent6"/>
            <w:vAlign w:val="center"/>
          </w:tcPr>
          <w:p w14:paraId="4B08650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B086505" w14:textId="77777777" w:rsidR="00E75532" w:rsidRDefault="00E75532" w:rsidP="00C4636F">
            <w:pPr>
              <w:pStyle w:val="ProductList-OfferingBody"/>
              <w:ind w:left="-113"/>
              <w:jc w:val="center"/>
            </w:pPr>
          </w:p>
        </w:tc>
        <w:tc>
          <w:tcPr>
            <w:tcW w:w="739" w:type="dxa"/>
            <w:shd w:val="clear" w:color="auto" w:fill="70AD47" w:themeFill="accent6"/>
            <w:vAlign w:val="center"/>
          </w:tcPr>
          <w:p w14:paraId="4B086506" w14:textId="77777777" w:rsidR="00E75532" w:rsidRDefault="00494779" w:rsidP="00C4636F">
            <w:pPr>
              <w:pStyle w:val="ProductList-OfferingBody"/>
              <w:ind w:left="-113"/>
              <w:jc w:val="center"/>
            </w:pPr>
            <w:r w:rsidRPr="00AB567E">
              <w:rPr>
                <w:szCs w:val="18"/>
              </w:rPr>
              <w:fldChar w:fldCharType="begin"/>
            </w:r>
            <w:r w:rsidRPr="00AB567E">
              <w:rPr>
                <w:szCs w:val="18"/>
              </w:rPr>
              <w:instrText xml:space="preserve"> </w:instrText>
            </w:r>
            <w:r w:rsidRPr="00AB567E">
              <w:rPr>
                <w:color w:val="1F497D"/>
                <w:szCs w:val="18"/>
              </w:rPr>
              <w:instrText>AutoTextList  \s NoStyle \t “</w:instrText>
            </w:r>
            <w:r w:rsidRPr="00AB567E">
              <w:rPr>
                <w:szCs w:val="18"/>
              </w:rPr>
              <w:instrText>Zusätzliches Produkt</w:instrText>
            </w:r>
            <w:r w:rsidRPr="00AB567E">
              <w:rPr>
                <w:color w:val="1F497D"/>
                <w:szCs w:val="18"/>
              </w:rPr>
              <w:instrText>”</w:instrText>
            </w:r>
            <w:r w:rsidRPr="00AB567E">
              <w:rPr>
                <w:szCs w:val="18"/>
              </w:rPr>
              <w:instrText xml:space="preserve"> </w:instrText>
            </w:r>
            <w:r w:rsidRPr="00AB567E">
              <w:rPr>
                <w:szCs w:val="18"/>
              </w:rPr>
              <w:fldChar w:fldCharType="separate"/>
            </w:r>
            <w:r w:rsidRPr="00AB567E">
              <w:rPr>
                <w:color w:val="1F497D"/>
                <w:szCs w:val="18"/>
              </w:rPr>
              <w:t xml:space="preserve"> </w:t>
            </w:r>
            <w:r w:rsidRPr="00AB567E">
              <w:rPr>
                <w:szCs w:val="18"/>
              </w:rPr>
              <w:t>A</w:t>
            </w:r>
            <w:r w:rsidRPr="00AB567E">
              <w:rPr>
                <w:szCs w:val="18"/>
              </w:rPr>
              <w:fldChar w:fldCharType="end"/>
            </w:r>
          </w:p>
        </w:tc>
        <w:tc>
          <w:tcPr>
            <w:tcW w:w="739" w:type="dxa"/>
            <w:shd w:val="clear" w:color="auto" w:fill="BFBFBF" w:themeFill="background1" w:themeFillShade="BF"/>
            <w:vAlign w:val="center"/>
          </w:tcPr>
          <w:p w14:paraId="4B086507"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B086508" w14:textId="77777777" w:rsidR="00E75532" w:rsidRDefault="00E75532" w:rsidP="00C4636F">
            <w:pPr>
              <w:pStyle w:val="ProductList-OfferingBody"/>
              <w:ind w:left="-113"/>
              <w:jc w:val="center"/>
            </w:pPr>
          </w:p>
        </w:tc>
      </w:tr>
    </w:tbl>
    <w:p w14:paraId="4B08650A"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4B08650E" w14:textId="77777777" w:rsidTr="00AC73BF">
        <w:tc>
          <w:tcPr>
            <w:tcW w:w="3488" w:type="dxa"/>
          </w:tcPr>
          <w:p w14:paraId="4B08650B"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4B08650C"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4B08650D"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4B086512" w14:textId="77777777" w:rsidTr="00AC73BF">
        <w:tc>
          <w:tcPr>
            <w:tcW w:w="3488" w:type="dxa"/>
          </w:tcPr>
          <w:p w14:paraId="4B08650F" w14:textId="77777777" w:rsidR="00782C7B" w:rsidRPr="001D7C37" w:rsidRDefault="001D7C37" w:rsidP="001D7C37">
            <w:pPr>
              <w:pStyle w:val="ProductList-Body"/>
              <w:spacing w:before="20" w:after="20"/>
              <w:rPr>
                <w:b/>
              </w:rPr>
            </w:pPr>
            <w:r>
              <w:t xml:space="preserve">True Up-berechtigt: </w:t>
            </w:r>
            <w:r>
              <w:rPr>
                <w:b/>
              </w:rPr>
              <w:t>Alle</w:t>
            </w:r>
          </w:p>
        </w:tc>
        <w:tc>
          <w:tcPr>
            <w:tcW w:w="3597" w:type="dxa"/>
          </w:tcPr>
          <w:p w14:paraId="4B086510" w14:textId="77777777" w:rsidR="00782C7B" w:rsidRDefault="00782C7B" w:rsidP="001D7C37">
            <w:pPr>
              <w:pStyle w:val="ProductList-Body"/>
              <w:spacing w:before="20" w:after="20"/>
            </w:pPr>
          </w:p>
        </w:tc>
        <w:tc>
          <w:tcPr>
            <w:tcW w:w="3597" w:type="dxa"/>
          </w:tcPr>
          <w:p w14:paraId="4B086511" w14:textId="77777777" w:rsidR="00782C7B" w:rsidRDefault="00782C7B" w:rsidP="001D7C37">
            <w:pPr>
              <w:pStyle w:val="ProductList-Body"/>
              <w:spacing w:before="20" w:after="20"/>
            </w:pPr>
          </w:p>
        </w:tc>
      </w:tr>
    </w:tbl>
    <w:p w14:paraId="4B086513" w14:textId="77777777" w:rsidR="00585A48" w:rsidRPr="00001778" w:rsidRDefault="00CD60C5" w:rsidP="00585A48">
      <w:pPr>
        <w:pStyle w:val="ProductList-Body"/>
        <w:shd w:val="clear" w:color="auto" w:fill="A6A6A6" w:themeFill="background1" w:themeFillShade="A6"/>
        <w:spacing w:before="120" w:after="240"/>
        <w:jc w:val="right"/>
      </w:pPr>
      <w:hyperlink w:anchor="Inhaltsverzeichnis" w:history="1">
        <w:r w:rsidR="001B7586">
          <w:rPr>
            <w:rStyle w:val="Hyperlink"/>
            <w:sz w:val="16"/>
            <w:szCs w:val="16"/>
          </w:rPr>
          <w:t>Inhaltsverzeichnis</w:t>
        </w:r>
      </w:hyperlink>
      <w:r w:rsidR="001B7586">
        <w:rPr>
          <w:sz w:val="16"/>
          <w:szCs w:val="16"/>
        </w:rPr>
        <w:t>/</w:t>
      </w:r>
      <w:hyperlink w:anchor="ChartKey" w:history="1">
        <w:r w:rsidR="001B7586">
          <w:rPr>
            <w:rStyle w:val="Hyperlink"/>
            <w:sz w:val="16"/>
            <w:szCs w:val="16"/>
          </w:rPr>
          <w:t>Tabellenlegende</w:t>
        </w:r>
      </w:hyperlink>
      <w:r w:rsidR="001B7586" w:rsidRPr="00664D67">
        <w:rPr>
          <w:rStyle w:val="Hyperlink"/>
          <w:color w:val="auto"/>
          <w:u w:val="none"/>
        </w:rPr>
        <w:t>/</w:t>
      </w:r>
      <w:hyperlink w:anchor="Index" w:tooltip="Produktindex" w:history="1">
        <w:r w:rsidR="001B7586" w:rsidRPr="00AF6AF8">
          <w:rPr>
            <w:rStyle w:val="Hyperlink"/>
            <w:sz w:val="16"/>
            <w:szCs w:val="16"/>
          </w:rPr>
          <w:t>Produktindex</w:t>
        </w:r>
      </w:hyperlink>
    </w:p>
    <w:p w14:paraId="4B086514" w14:textId="77777777" w:rsidR="009A0C93" w:rsidRPr="00001778" w:rsidRDefault="009A0C93" w:rsidP="004F3C6D">
      <w:pPr>
        <w:pStyle w:val="ProductList-Body"/>
      </w:pPr>
    </w:p>
    <w:p w14:paraId="4B086515" w14:textId="77777777" w:rsidR="006B2591" w:rsidRDefault="006B2591" w:rsidP="004F3C6D">
      <w:pPr>
        <w:pStyle w:val="ProductList-Body"/>
        <w:sectPr w:rsidR="006B2591" w:rsidSect="00F20AFE">
          <w:footerReference w:type="default" r:id="rId56"/>
          <w:pgSz w:w="12240" w:h="15840"/>
          <w:pgMar w:top="1440" w:right="720" w:bottom="1440" w:left="720" w:header="720" w:footer="720" w:gutter="0"/>
          <w:cols w:space="720"/>
          <w:docGrid w:linePitch="360"/>
        </w:sectPr>
      </w:pPr>
    </w:p>
    <w:p w14:paraId="4B086516" w14:textId="77777777" w:rsidR="009A0C93" w:rsidRPr="00001778" w:rsidRDefault="006B2591" w:rsidP="00661180">
      <w:pPr>
        <w:pStyle w:val="ProductList-SectionHeading"/>
        <w:outlineLvl w:val="0"/>
      </w:pPr>
      <w:bookmarkStart w:id="1514" w:name="SoftwareAssurance"/>
      <w:bookmarkStart w:id="1515" w:name="_Toc378147679"/>
      <w:bookmarkStart w:id="1516" w:name="_Toc378151576"/>
      <w:bookmarkStart w:id="1517" w:name="_Toc379797432"/>
      <w:bookmarkStart w:id="1518" w:name="_Toc380513468"/>
      <w:bookmarkStart w:id="1519" w:name="_Toc380655518"/>
      <w:bookmarkStart w:id="1520" w:name="_Toc391370921"/>
      <w:r>
        <w:t>Software Assurance</w:t>
      </w:r>
      <w:bookmarkEnd w:id="1514"/>
      <w:bookmarkEnd w:id="1515"/>
      <w:bookmarkEnd w:id="1516"/>
      <w:bookmarkEnd w:id="1517"/>
      <w:bookmarkEnd w:id="1518"/>
      <w:bookmarkEnd w:id="1519"/>
      <w:bookmarkEnd w:id="1520"/>
    </w:p>
    <w:p w14:paraId="4B086517" w14:textId="77777777" w:rsidR="00AA0B21" w:rsidRPr="00001778" w:rsidRDefault="00AA0B21" w:rsidP="00692F0C">
      <w:pPr>
        <w:pStyle w:val="ProductList-Body"/>
      </w:pPr>
      <w:bookmarkStart w:id="1521" w:name="_Toc379797433"/>
      <w:bookmarkStart w:id="1522" w:name="_Toc380513469"/>
      <w:bookmarkStart w:id="1523" w:name="_Toc380655519"/>
      <w:bookmarkStart w:id="1524" w:name="_Toc378147680"/>
      <w:bookmarkStart w:id="1525" w:name="_Toc378151577"/>
      <w:r>
        <w:t>Bei Microsoft Software Assurance für Volumenlizenzierung (SA) handelt es sich um eine Reihe von Tools und Ressourcen, die die Bereitstellung und Verwaltung von Microsoft-Produkten vereinfachen soll.</w:t>
      </w:r>
      <w:bookmarkEnd w:id="1521"/>
      <w:bookmarkEnd w:id="1522"/>
      <w:bookmarkEnd w:id="1523"/>
    </w:p>
    <w:p w14:paraId="4B086518" w14:textId="77777777" w:rsidR="009A0C93" w:rsidRPr="00001778" w:rsidRDefault="00FA00BF" w:rsidP="002E202B">
      <w:pPr>
        <w:pStyle w:val="ProductList-Offering1Heading"/>
        <w:outlineLvl w:val="1"/>
      </w:pPr>
      <w:bookmarkStart w:id="1526" w:name="_Toc379797434"/>
      <w:bookmarkStart w:id="1527" w:name="_Toc380513470"/>
      <w:bookmarkStart w:id="1528" w:name="_Toc380655520"/>
      <w:bookmarkStart w:id="1529" w:name="_Toc391370922"/>
      <w:r>
        <w:t>Erwerb von Software Assurance</w:t>
      </w:r>
      <w:bookmarkEnd w:id="1524"/>
      <w:bookmarkEnd w:id="1525"/>
      <w:bookmarkEnd w:id="1526"/>
      <w:bookmarkEnd w:id="1527"/>
      <w:bookmarkEnd w:id="1528"/>
      <w:bookmarkEnd w:id="1529"/>
    </w:p>
    <w:p w14:paraId="4B086519" w14:textId="77777777" w:rsidR="00AA0B21" w:rsidRPr="00001778" w:rsidRDefault="00AA0B21" w:rsidP="00AA0B21">
      <w:pPr>
        <w:pStyle w:val="ProductList-Body"/>
      </w:pPr>
      <w:r>
        <w:t>Es gibt drei verschiedene Abnahmestufen, die ein Kunde beim Erwerb von Software Assurance auswählen kann. Diese können nach Programm variieren.</w:t>
      </w:r>
      <w:r w:rsidR="001708B0">
        <w:t xml:space="preserve"> </w:t>
      </w:r>
      <w:r>
        <w:t xml:space="preserve">Ein Kunde kann: </w:t>
      </w:r>
    </w:p>
    <w:p w14:paraId="4B08651A" w14:textId="77777777" w:rsidR="00362758" w:rsidRPr="00001778" w:rsidRDefault="00362758" w:rsidP="00026DDE">
      <w:pPr>
        <w:pStyle w:val="ProductList-Body"/>
        <w:numPr>
          <w:ilvl w:val="0"/>
          <w:numId w:val="12"/>
        </w:numPr>
        <w:ind w:left="450" w:hanging="270"/>
      </w:pPr>
      <w:r>
        <w:t>sich verpflichten, Software Assurance für alle Plattformprodukte zu erwerben.</w:t>
      </w:r>
      <w:r w:rsidR="001708B0">
        <w:t xml:space="preserve"> </w:t>
      </w:r>
    </w:p>
    <w:p w14:paraId="4B08651B" w14:textId="77777777" w:rsidR="00362758" w:rsidRPr="00001778" w:rsidRDefault="00362758" w:rsidP="00026DDE">
      <w:pPr>
        <w:pStyle w:val="ProductList-Body"/>
        <w:numPr>
          <w:ilvl w:val="0"/>
          <w:numId w:val="12"/>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4B08651C" w14:textId="77777777" w:rsidR="00362758" w:rsidRPr="00001778" w:rsidRDefault="00362758" w:rsidP="00026DDE">
      <w:pPr>
        <w:pStyle w:val="ProductList-Body"/>
        <w:numPr>
          <w:ilvl w:val="0"/>
          <w:numId w:val="12"/>
        </w:numPr>
        <w:ind w:left="450" w:hanging="270"/>
      </w:pPr>
      <w:r>
        <w:t>Software Assurance für einzelne Produkte erwerben, ohne sich zur Ausweitung von Software Assurance auf andere Produkte zu verpflichten.</w:t>
      </w:r>
    </w:p>
    <w:p w14:paraId="4B08651D" w14:textId="77777777" w:rsidR="00362758" w:rsidRPr="00001778" w:rsidRDefault="00362758" w:rsidP="00362758">
      <w:pPr>
        <w:pStyle w:val="ProductList-Body"/>
      </w:pPr>
    </w:p>
    <w:p w14:paraId="4B08651E" w14:textId="77777777" w:rsidR="00362758" w:rsidRPr="00001778" w:rsidRDefault="00ED080D" w:rsidP="00362758">
      <w:pPr>
        <w:pStyle w:val="ProductList-Body"/>
      </w:pPr>
      <w:r>
        <w:t>SA muss zeitgleich mit der Lizenz oder bei Verlängerung einer bestehenden SA-Laufzeit erworben werden.</w:t>
      </w:r>
      <w:r w:rsidR="001708B0">
        <w:t xml:space="preserve"> </w:t>
      </w:r>
      <w:r>
        <w:t>Sofern nicht anders angegeben, sind nur Lizenzen für die neueste Version eines Produkts für SA berechtigt.</w:t>
      </w:r>
      <w:r w:rsidR="001708B0">
        <w:t xml:space="preserve"> </w:t>
      </w:r>
      <w:r>
        <w:t>EAP-Kunden, die zuvor Lizenz-SKUs zurückgestellt haben (SA prior L), müssen ein Buy-Out ihrer Lizenzen durchführen, bevor sie Software Assurance verlängern können.</w:t>
      </w:r>
    </w:p>
    <w:p w14:paraId="4B08651F" w14:textId="77777777" w:rsidR="00362758" w:rsidRPr="00001778" w:rsidRDefault="00362758" w:rsidP="00362758">
      <w:pPr>
        <w:pStyle w:val="ProductList-Body"/>
      </w:pPr>
    </w:p>
    <w:p w14:paraId="4B086520" w14:textId="77777777" w:rsidR="00362758" w:rsidRPr="00001778"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1708B0">
        <w:t xml:space="preserve"> </w:t>
      </w:r>
    </w:p>
    <w:p w14:paraId="4B086521" w14:textId="77777777" w:rsidR="00362758" w:rsidRPr="00001778" w:rsidRDefault="00362758" w:rsidP="00362758">
      <w:pPr>
        <w:pStyle w:val="ProductList-Body"/>
      </w:pPr>
    </w:p>
    <w:p w14:paraId="4B086522" w14:textId="77777777" w:rsidR="009A0C93" w:rsidRPr="00001778" w:rsidRDefault="00ED080D" w:rsidP="00362758">
      <w:pPr>
        <w:pStyle w:val="ProductList-Body"/>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1708B0">
        <w:t xml:space="preserve"> </w:t>
      </w:r>
      <w:r>
        <w:t>Unter dem Open Value-Programm gilt diese Option nur für nicht organisationsweite/unternehmensweite Produkte.</w:t>
      </w:r>
      <w:r w:rsidR="001708B0">
        <w:t xml:space="preserve"> </w:t>
      </w:r>
      <w:r>
        <w:t>Unter Konzernverträgen gilt sie nur für Zusätzliche Produkte innerhalb von 90 Tagen ab dem Kaufdatum.</w:t>
      </w:r>
      <w:r w:rsidR="001708B0">
        <w:t xml:space="preserve"> </w:t>
      </w:r>
      <w:r>
        <w:t>Kunden, die Software Assurance für OEM- oder Einzelhandelslizenzen erwerben, haben die Möglichkeit, die Volumenlizenzsoftware für die aktuelle Version jederzeit zu installieren und zu verwenden.</w:t>
      </w:r>
    </w:p>
    <w:p w14:paraId="4B086523" w14:textId="77777777" w:rsidR="009A0C93" w:rsidRPr="00001778" w:rsidRDefault="009A0C93" w:rsidP="004F3C6D">
      <w:pPr>
        <w:pStyle w:val="ProductList-Body"/>
      </w:pPr>
    </w:p>
    <w:tbl>
      <w:tblPr>
        <w:tblStyle w:val="TableGrid"/>
        <w:tblW w:w="0" w:type="auto"/>
        <w:tblInd w:w="117" w:type="dxa"/>
        <w:tblLook w:val="04A0" w:firstRow="1" w:lastRow="0" w:firstColumn="1" w:lastColumn="0" w:noHBand="0" w:noVBand="1"/>
      </w:tblPr>
      <w:tblGrid>
        <w:gridCol w:w="1588"/>
        <w:gridCol w:w="1980"/>
        <w:gridCol w:w="1980"/>
        <w:gridCol w:w="5125"/>
      </w:tblGrid>
      <w:tr w:rsidR="00362758" w:rsidRPr="00362758" w14:paraId="4B086528" w14:textId="77777777" w:rsidTr="00AC73BF">
        <w:trPr>
          <w:trHeight w:val="242"/>
          <w:tblHeader/>
        </w:trPr>
        <w:tc>
          <w:tcPr>
            <w:tcW w:w="1588" w:type="dxa"/>
            <w:shd w:val="clear" w:color="auto" w:fill="0072C6"/>
          </w:tcPr>
          <w:p w14:paraId="4B086524"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B086525"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B086526"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B086527"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B08652D" w14:textId="77777777" w:rsidTr="00AC73BF">
        <w:tc>
          <w:tcPr>
            <w:tcW w:w="1588" w:type="dxa"/>
          </w:tcPr>
          <w:p w14:paraId="4B086529" w14:textId="77777777" w:rsidR="00362758" w:rsidRPr="00362758" w:rsidRDefault="00362758" w:rsidP="00362758">
            <w:pPr>
              <w:pStyle w:val="ProductList-Body"/>
              <w:rPr>
                <w:b/>
              </w:rPr>
            </w:pPr>
            <w:r>
              <w:rPr>
                <w:b/>
              </w:rPr>
              <w:t>Anwendungs-Pool</w:t>
            </w:r>
          </w:p>
        </w:tc>
        <w:tc>
          <w:tcPr>
            <w:tcW w:w="1980" w:type="dxa"/>
          </w:tcPr>
          <w:p w14:paraId="4B08652A" w14:textId="77777777" w:rsidR="00362758" w:rsidRDefault="00362758" w:rsidP="004F3C6D">
            <w:pPr>
              <w:pStyle w:val="ProductList-Body"/>
            </w:pPr>
            <w:r>
              <w:t>n. z.</w:t>
            </w:r>
          </w:p>
        </w:tc>
        <w:tc>
          <w:tcPr>
            <w:tcW w:w="1980" w:type="dxa"/>
          </w:tcPr>
          <w:p w14:paraId="4B08652B" w14:textId="77777777" w:rsidR="00362758" w:rsidRDefault="00362758" w:rsidP="004F3C6D">
            <w:pPr>
              <w:pStyle w:val="ProductList-Body"/>
            </w:pPr>
            <w:r>
              <w:t>SA nur wie nachstehend aufgeführt verfügbar</w:t>
            </w:r>
          </w:p>
        </w:tc>
        <w:tc>
          <w:tcPr>
            <w:tcW w:w="5125" w:type="dxa"/>
            <w:vMerge w:val="restart"/>
          </w:tcPr>
          <w:p w14:paraId="4B08652C" w14:textId="77777777" w:rsidR="00362758" w:rsidRDefault="00362758" w:rsidP="002743C4">
            <w:pPr>
              <w:pStyle w:val="ProductList-Body"/>
            </w:pPr>
            <w:r>
              <w:t>Gilt für Open-Lizenz, Select, Select Plus und die nicht organisationsweite Option unter Open Value-Verträgen sowie Zusätzliche Produkte unter Konzernverträgen. Gilt nicht für Konzernprodukte unter Open Value- und Konzernverträgen.</w:t>
            </w:r>
          </w:p>
        </w:tc>
      </w:tr>
      <w:tr w:rsidR="00362758" w14:paraId="4B086532" w14:textId="77777777" w:rsidTr="00AC73BF">
        <w:tc>
          <w:tcPr>
            <w:tcW w:w="1588" w:type="dxa"/>
          </w:tcPr>
          <w:p w14:paraId="4B08652E" w14:textId="77777777" w:rsidR="00362758" w:rsidRPr="00362758" w:rsidRDefault="00362758" w:rsidP="00362758">
            <w:pPr>
              <w:pStyle w:val="ProductList-Body"/>
              <w:rPr>
                <w:b/>
              </w:rPr>
            </w:pPr>
            <w:r>
              <w:rPr>
                <w:b/>
              </w:rPr>
              <w:t>System-Pool</w:t>
            </w:r>
          </w:p>
        </w:tc>
        <w:tc>
          <w:tcPr>
            <w:tcW w:w="1980" w:type="dxa"/>
          </w:tcPr>
          <w:p w14:paraId="4B08652F" w14:textId="77777777" w:rsidR="00362758" w:rsidRDefault="00362758" w:rsidP="004F3C6D">
            <w:pPr>
              <w:pStyle w:val="ProductList-Body"/>
            </w:pPr>
            <w:r>
              <w:t>SA verfügbar</w:t>
            </w:r>
          </w:p>
        </w:tc>
        <w:tc>
          <w:tcPr>
            <w:tcW w:w="1980" w:type="dxa"/>
          </w:tcPr>
          <w:p w14:paraId="4B086530" w14:textId="77777777" w:rsidR="00362758" w:rsidRDefault="00362758" w:rsidP="00D8533F">
            <w:pPr>
              <w:pStyle w:val="ProductList-Body"/>
            </w:pPr>
            <w:r>
              <w:t>SA verfügbar</w:t>
            </w:r>
          </w:p>
        </w:tc>
        <w:tc>
          <w:tcPr>
            <w:tcW w:w="5125" w:type="dxa"/>
            <w:vMerge/>
          </w:tcPr>
          <w:p w14:paraId="4B086531" w14:textId="77777777" w:rsidR="00362758" w:rsidRDefault="00362758" w:rsidP="004F3C6D">
            <w:pPr>
              <w:pStyle w:val="ProductList-Body"/>
            </w:pPr>
          </w:p>
        </w:tc>
      </w:tr>
      <w:tr w:rsidR="00362758" w14:paraId="4B086537" w14:textId="77777777" w:rsidTr="00AC73BF">
        <w:tc>
          <w:tcPr>
            <w:tcW w:w="1588" w:type="dxa"/>
          </w:tcPr>
          <w:p w14:paraId="4B086533" w14:textId="77777777" w:rsidR="00362758" w:rsidRPr="00362758" w:rsidRDefault="00362758" w:rsidP="004F3C6D">
            <w:pPr>
              <w:pStyle w:val="ProductList-Body"/>
              <w:rPr>
                <w:b/>
              </w:rPr>
            </w:pPr>
            <w:r>
              <w:rPr>
                <w:b/>
              </w:rPr>
              <w:t>Server-Pool</w:t>
            </w:r>
          </w:p>
        </w:tc>
        <w:tc>
          <w:tcPr>
            <w:tcW w:w="1980" w:type="dxa"/>
          </w:tcPr>
          <w:p w14:paraId="4B086534" w14:textId="77777777" w:rsidR="00362758" w:rsidRDefault="00362758" w:rsidP="004F3C6D">
            <w:pPr>
              <w:pStyle w:val="ProductList-Body"/>
            </w:pPr>
            <w:r>
              <w:t>SA verfügbar</w:t>
            </w:r>
          </w:p>
        </w:tc>
        <w:tc>
          <w:tcPr>
            <w:tcW w:w="1980" w:type="dxa"/>
          </w:tcPr>
          <w:p w14:paraId="4B086535" w14:textId="77777777" w:rsidR="00362758" w:rsidRDefault="00362758" w:rsidP="004F3C6D">
            <w:pPr>
              <w:pStyle w:val="ProductList-Body"/>
            </w:pPr>
            <w:r>
              <w:t>SA verfügbar</w:t>
            </w:r>
          </w:p>
        </w:tc>
        <w:tc>
          <w:tcPr>
            <w:tcW w:w="5125" w:type="dxa"/>
            <w:vMerge/>
          </w:tcPr>
          <w:p w14:paraId="4B086536" w14:textId="77777777" w:rsidR="00362758" w:rsidRDefault="00362758" w:rsidP="004F3C6D">
            <w:pPr>
              <w:pStyle w:val="ProductList-Body"/>
            </w:pPr>
          </w:p>
        </w:tc>
      </w:tr>
    </w:tbl>
    <w:p w14:paraId="4B086538" w14:textId="77777777" w:rsidR="00362758" w:rsidRPr="00001778" w:rsidRDefault="00362758" w:rsidP="004F3C6D">
      <w:pPr>
        <w:pStyle w:val="ProductList-Body"/>
      </w:pPr>
    </w:p>
    <w:p w14:paraId="4B086539" w14:textId="77777777" w:rsidR="00362758" w:rsidRPr="00001778"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w:t>
      </w:r>
      <w:r w:rsidR="000B0AAE">
        <w:t> </w:t>
      </w:r>
      <w:r>
        <w:t>Open-Lizenzprogrammen, Select- und Select Plus-Programmen und der nicht unternehmensweiten Option unter Open Value innerhalb von 90</w:t>
      </w:r>
      <w:r w:rsidR="000B0AAE">
        <w:t> </w:t>
      </w:r>
      <w:r>
        <w:t>Tagen ab dem Datum des OEM-Kaufs erwerben. Office Product Key Cards (PKC) gelten als Full Packaged Product-Angebot (Einzelhandel) und sind nicht für die Option zum Erwerb von Software Assurance berechtigt.</w:t>
      </w:r>
    </w:p>
    <w:p w14:paraId="4B08653A" w14:textId="77777777" w:rsidR="00362758" w:rsidRPr="00001778" w:rsidRDefault="00362758" w:rsidP="004F3C6D">
      <w:pPr>
        <w:pStyle w:val="ProductList-Body"/>
      </w:pPr>
    </w:p>
    <w:p w14:paraId="4B08653B" w14:textId="77777777" w:rsidR="009A0C93" w:rsidRPr="00001778" w:rsidRDefault="00FA00BF" w:rsidP="002E202B">
      <w:pPr>
        <w:pStyle w:val="ProductList-Offering1Heading"/>
        <w:outlineLvl w:val="1"/>
      </w:pPr>
      <w:bookmarkStart w:id="1530" w:name="_Toc378147681"/>
      <w:bookmarkStart w:id="1531" w:name="_Toc378151578"/>
      <w:bookmarkStart w:id="1532" w:name="_Toc379797435"/>
      <w:bookmarkStart w:id="1533" w:name="_Toc380513471"/>
      <w:bookmarkStart w:id="1534" w:name="_Toc380655521"/>
      <w:bookmarkStart w:id="1535" w:name="_Toc391370923"/>
      <w:r>
        <w:t>Verlängerung von Software Assurance</w:t>
      </w:r>
      <w:bookmarkEnd w:id="1530"/>
      <w:bookmarkEnd w:id="1531"/>
      <w:bookmarkEnd w:id="1532"/>
      <w:bookmarkEnd w:id="1533"/>
      <w:bookmarkEnd w:id="1534"/>
      <w:bookmarkEnd w:id="1535"/>
    </w:p>
    <w:p w14:paraId="4B08653C" w14:textId="77777777" w:rsidR="00362758" w:rsidRPr="00001778" w:rsidRDefault="009C45A3" w:rsidP="00362758">
      <w:pPr>
        <w:pStyle w:val="ProductList-Body"/>
      </w:pPr>
      <w:r>
        <w:rPr>
          <w:b/>
          <w:color w:val="00188F"/>
        </w:rPr>
        <w:t>Verlängerung im Rahmen des gleichen Vertrages</w:t>
      </w:r>
    </w:p>
    <w:p w14:paraId="4B08653D" w14:textId="77777777" w:rsidR="00362758" w:rsidRPr="00001778"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bestellen, ohne gleichzeitig eine Lizenz zu bestellen, sofern Software Assurance noch nicht abgelaufen ist. Darüber hinaus gelten die folgenden Bestimmungen für die erwähnten spezifischen Programme:</w:t>
      </w:r>
    </w:p>
    <w:p w14:paraId="4B08653E" w14:textId="77777777" w:rsidR="00362758" w:rsidRPr="00001778" w:rsidRDefault="00362758" w:rsidP="00362758">
      <w:pPr>
        <w:pStyle w:val="ProductList-Body"/>
      </w:pPr>
    </w:p>
    <w:p w14:paraId="4B08653F" w14:textId="77777777" w:rsidR="00362758" w:rsidRPr="00001778" w:rsidRDefault="00362758" w:rsidP="00362758">
      <w:pPr>
        <w:pStyle w:val="ProductList-Body"/>
      </w:pPr>
      <w:r>
        <w:rPr>
          <w:b/>
        </w:rPr>
        <w:t>Open-Lizenz</w:t>
      </w:r>
      <w:r w:rsidRPr="00B064A1">
        <w:rPr>
          <w:b/>
        </w:rPr>
        <w:t>:</w:t>
      </w:r>
      <w:r>
        <w:t xml:space="preserve"> Software Assurance, die im Rahmen einer Open-Lizenz-Autorisierungsnummer bestellt wird, endet nach Ablauf dieser Nummer. Zur</w:t>
      </w:r>
      <w:r w:rsidR="00AC73BF">
        <w:t> </w:t>
      </w:r>
      <w:r>
        <w:t>Verlängerung müssen Kunden innerhalb von 90 Tagen nach dem Ablaufdatum der Autorisierungsnummer eine Verlängerungsbestellung für</w:t>
      </w:r>
      <w:r w:rsidR="00B33401">
        <w:t> </w:t>
      </w:r>
      <w:r>
        <w:t>Software Assurance abgeben. Die Laufzeit von neuer Software Assurance beginnt am Wirksamkeitsdatum der neuen Autorisierungsnummer.</w:t>
      </w:r>
    </w:p>
    <w:p w14:paraId="4B086540" w14:textId="77777777" w:rsidR="00362758" w:rsidRPr="00001778" w:rsidRDefault="00362758" w:rsidP="00362758">
      <w:pPr>
        <w:pStyle w:val="ProductList-Body"/>
      </w:pPr>
    </w:p>
    <w:p w14:paraId="4B086541" w14:textId="77777777" w:rsidR="00AC73BF" w:rsidRDefault="00AC73BF" w:rsidP="00362758">
      <w:pPr>
        <w:pStyle w:val="ProductList-Body"/>
        <w:rPr>
          <w:b/>
        </w:rPr>
      </w:pPr>
    </w:p>
    <w:p w14:paraId="4B086542" w14:textId="77777777" w:rsidR="00AC73BF" w:rsidRDefault="00AC73BF" w:rsidP="00362758">
      <w:pPr>
        <w:pStyle w:val="ProductList-Body"/>
        <w:rPr>
          <w:b/>
        </w:rPr>
      </w:pPr>
    </w:p>
    <w:p w14:paraId="4B086543" w14:textId="77777777" w:rsidR="00362758" w:rsidRPr="00001778" w:rsidRDefault="00362758" w:rsidP="00362758">
      <w:pPr>
        <w:pStyle w:val="ProductList-Body"/>
      </w:pPr>
      <w:r>
        <w:rPr>
          <w:b/>
        </w:rPr>
        <w:t>Konzernvertrag</w:t>
      </w:r>
      <w:r w:rsidRPr="00AC73BF">
        <w:rPr>
          <w:b/>
          <w:bCs/>
        </w:rPr>
        <w:t>:</w:t>
      </w:r>
      <w:r>
        <w:t xml:space="preserve"> Zur Verlängerung von Software Assurance im Rahmen des gleichen Beitritts unter einem Konzernvertrag müssen Kunden einen</w:t>
      </w:r>
      <w:r w:rsidR="00AC73BF">
        <w:t> </w:t>
      </w:r>
      <w:r>
        <w:t>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1708B0">
        <w:t xml:space="preserve"> </w:t>
      </w:r>
    </w:p>
    <w:p w14:paraId="4B086544" w14:textId="77777777" w:rsidR="00362758" w:rsidRPr="00001778" w:rsidRDefault="00362758" w:rsidP="00362758">
      <w:pPr>
        <w:pStyle w:val="ProductList-Body"/>
      </w:pPr>
    </w:p>
    <w:p w14:paraId="4B086545" w14:textId="77777777" w:rsidR="00362758" w:rsidRPr="00001778" w:rsidRDefault="00362758" w:rsidP="00362758">
      <w:pPr>
        <w:pStyle w:val="ProductList-Body"/>
      </w:pPr>
      <w:r>
        <w:rPr>
          <w:b/>
        </w:rPr>
        <w:t>Beitritt zur Anwendungsplattform</w:t>
      </w:r>
      <w:r w:rsidRPr="00AC73BF">
        <w:rPr>
          <w:b/>
          <w:bCs/>
        </w:rPr>
        <w:t>:</w:t>
      </w:r>
      <w:r>
        <w:t xml:space="preserve"> EAP-Kunden, die zuvor Lizenzen über SA prior L-SKUs zurückgestellt haben, müssen ein Buy-Out ihrer Lizenzen durchführen, bevor sie Software Assurance verlängern können.</w:t>
      </w:r>
    </w:p>
    <w:p w14:paraId="4B086546" w14:textId="77777777" w:rsidR="00362758" w:rsidRPr="00001778" w:rsidRDefault="00362758" w:rsidP="00362758">
      <w:pPr>
        <w:pStyle w:val="ProductList-Body"/>
      </w:pPr>
    </w:p>
    <w:p w14:paraId="4B086547" w14:textId="77777777" w:rsidR="00362758" w:rsidRPr="00001778" w:rsidRDefault="00362758" w:rsidP="00362758">
      <w:pPr>
        <w:pStyle w:val="ProductList-Body"/>
      </w:pPr>
      <w:r>
        <w:rPr>
          <w:b/>
          <w:color w:val="00188F"/>
        </w:rPr>
        <w:t>Verlängerung im Rahmen eines separaten Vertrages</w:t>
      </w:r>
    </w:p>
    <w:p w14:paraId="4B086548" w14:textId="77777777" w:rsidR="00362758" w:rsidRPr="00001778"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4B086549" w14:textId="77777777" w:rsidR="00362758" w:rsidRPr="00001778" w:rsidRDefault="00362758" w:rsidP="00362758">
      <w:pPr>
        <w:pStyle w:val="ProductList-Body"/>
      </w:pPr>
    </w:p>
    <w:p w14:paraId="4B08654A" w14:textId="77777777" w:rsidR="00362758" w:rsidRPr="00001778" w:rsidRDefault="00362758" w:rsidP="00362758">
      <w:pPr>
        <w:pStyle w:val="ProductList-Body"/>
      </w:pPr>
      <w:r>
        <w:rPr>
          <w:b/>
          <w:color w:val="00188F"/>
        </w:rPr>
        <w:t>Programmübergreifende Verlängerung</w:t>
      </w:r>
    </w:p>
    <w:p w14:paraId="4B08654B" w14:textId="77777777" w:rsidR="00362758" w:rsidRPr="00001778"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1708B0">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B08654C" w14:textId="77777777" w:rsidR="00362758" w:rsidRPr="00001778" w:rsidRDefault="00362758" w:rsidP="00362758">
      <w:pPr>
        <w:pStyle w:val="ProductList-Body"/>
      </w:pPr>
    </w:p>
    <w:p w14:paraId="4B08654D" w14:textId="77777777" w:rsidR="00362758" w:rsidRPr="00001778" w:rsidRDefault="00362758" w:rsidP="00362758">
      <w:pPr>
        <w:pStyle w:val="ProductList-Body"/>
      </w:pPr>
      <w:r>
        <w:rPr>
          <w:b/>
          <w:color w:val="00188F"/>
        </w:rPr>
        <w:t>Verlängerung von Software Assurance für Client-Zugriffslizenzen (CALs) und Client-Management-Lizenzen (MLs)</w:t>
      </w:r>
    </w:p>
    <w:p w14:paraId="4B08654E" w14:textId="77777777" w:rsidR="00362758" w:rsidRPr="00001778" w:rsidRDefault="00362758" w:rsidP="00362758">
      <w:pPr>
        <w:pStyle w:val="ProductList-Body"/>
      </w:pPr>
      <w:r>
        <w:rPr>
          <w:b/>
        </w:rPr>
        <w:t>Wechsel zwischen Nutzer- und Geräte-CALs</w:t>
      </w:r>
      <w:r w:rsidRPr="00B064A1">
        <w:rPr>
          <w:b/>
        </w:rPr>
        <w:t xml:space="preserve">: </w:t>
      </w:r>
      <w:r>
        <w:t>Kunden, die SA für CALs verlängern, können zwischen Nutzer und Gerät wechseln.</w:t>
      </w:r>
      <w:r w:rsidR="001708B0">
        <w:t xml:space="preserve"> </w:t>
      </w:r>
      <w:r>
        <w:t xml:space="preserve">Durch diesen Wechsel ändert sich die CAL-Edition (also Standard zu Enterprise) nicht. </w:t>
      </w:r>
    </w:p>
    <w:p w14:paraId="4B08654F" w14:textId="77777777" w:rsidR="00362758" w:rsidRPr="00001778" w:rsidRDefault="00362758" w:rsidP="00362758">
      <w:pPr>
        <w:pStyle w:val="ProductList-Body"/>
      </w:pPr>
    </w:p>
    <w:p w14:paraId="4B086550" w14:textId="77777777" w:rsidR="00362758" w:rsidRPr="00001778" w:rsidRDefault="00362758" w:rsidP="00362758">
      <w:pPr>
        <w:pStyle w:val="ProductList-Body"/>
      </w:pPr>
      <w:r>
        <w:rPr>
          <w:b/>
        </w:rPr>
        <w:t>Wechsel zwischen Nutzer- und OSE-Client-MLs</w:t>
      </w:r>
      <w:r w:rsidRPr="00B064A1">
        <w:rPr>
          <w:b/>
        </w:rPr>
        <w:t xml:space="preserve">: </w:t>
      </w:r>
      <w:r>
        <w:t>Kunden, die SA für Client-MLs verlängern, können zwischen Nutzer und Betriebssystemumgebung wechseln.</w:t>
      </w:r>
    </w:p>
    <w:p w14:paraId="4B086551" w14:textId="77777777" w:rsidR="00FA00BF" w:rsidRPr="00001778" w:rsidRDefault="00FA00BF" w:rsidP="004F3C6D">
      <w:pPr>
        <w:pStyle w:val="ProductList-Body"/>
      </w:pPr>
    </w:p>
    <w:p w14:paraId="4B086552" w14:textId="77777777" w:rsidR="00FA00BF" w:rsidRPr="00001778" w:rsidRDefault="00FA00BF" w:rsidP="002E202B">
      <w:pPr>
        <w:pStyle w:val="ProductList-Offering1Heading"/>
        <w:outlineLvl w:val="1"/>
      </w:pPr>
      <w:bookmarkStart w:id="1536" w:name="_Toc378147682"/>
      <w:bookmarkStart w:id="1537" w:name="_Toc378151579"/>
      <w:bookmarkStart w:id="1538" w:name="_Toc379797436"/>
      <w:bookmarkStart w:id="1539" w:name="_Toc380513472"/>
      <w:bookmarkStart w:id="1540" w:name="_Toc380655522"/>
      <w:bookmarkStart w:id="1541" w:name="_Toc391370924"/>
      <w:r>
        <w:t>Migrationslizenzen für Eingestellte Produkte oder Produkte mit Status End-Of-Life (EOL)</w:t>
      </w:r>
      <w:bookmarkEnd w:id="1536"/>
      <w:bookmarkEnd w:id="1537"/>
      <w:bookmarkEnd w:id="1538"/>
      <w:bookmarkEnd w:id="1539"/>
      <w:bookmarkEnd w:id="1540"/>
      <w:bookmarkEnd w:id="1541"/>
    </w:p>
    <w:p w14:paraId="4B086553" w14:textId="77777777" w:rsidR="00362758" w:rsidRPr="00001778"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4B086554" w14:textId="77777777" w:rsidR="00362758" w:rsidRPr="00001778" w:rsidRDefault="00362758" w:rsidP="00362758">
      <w:pPr>
        <w:pStyle w:val="ProductList-Body"/>
      </w:pPr>
    </w:p>
    <w:p w14:paraId="4B086555" w14:textId="77777777" w:rsidR="00362758" w:rsidRPr="00001778" w:rsidRDefault="00362758" w:rsidP="00362758">
      <w:pPr>
        <w:pStyle w:val="ProductList-Body"/>
      </w:pPr>
      <w:r>
        <w:t>Eine „Migrationslizenz“ in der hierin verwendeten Bedeutung bezieht sich auf eine im Produkthinweis, der auf diesen Abschnitt Bezug nimmt, gewährte Lizenz.</w:t>
      </w:r>
    </w:p>
    <w:p w14:paraId="4B086556" w14:textId="77777777" w:rsidR="00362758" w:rsidRPr="00001778" w:rsidRDefault="00362758" w:rsidP="00362758">
      <w:pPr>
        <w:pStyle w:val="ProductList-Body"/>
      </w:pPr>
    </w:p>
    <w:p w14:paraId="4B086557" w14:textId="77777777" w:rsidR="00362758" w:rsidRPr="00001778" w:rsidRDefault="00362758" w:rsidP="00362758">
      <w:pPr>
        <w:pStyle w:val="ProductList-Body"/>
      </w:pPr>
      <w:r>
        <w:t>Sofern nichts anderes im Produkthinweis angegeben ist, gilt Folgendes:</w:t>
      </w:r>
    </w:p>
    <w:p w14:paraId="4B086558" w14:textId="77777777" w:rsidR="00362758" w:rsidRPr="00001778" w:rsidRDefault="00362758" w:rsidP="00026DDE">
      <w:pPr>
        <w:pStyle w:val="ProductList-Body"/>
        <w:numPr>
          <w:ilvl w:val="0"/>
          <w:numId w:val="13"/>
        </w:numPr>
        <w:ind w:left="450" w:hanging="270"/>
      </w:pPr>
      <w:r>
        <w:t>Ein Kunde ist berechtigt, Software anstelle von durch eine Qualifizierende Lizenz abgedeckte Software unter einer Migrationslizenz upzugraden und zu nutzen.</w:t>
      </w:r>
      <w:r w:rsidR="001708B0">
        <w:t xml:space="preserve"> </w:t>
      </w:r>
      <w:r>
        <w:t>Der Kunde ist nicht berechtigt, die Software unter beiden Lizenzen gleichzeitig zu verwenden.</w:t>
      </w:r>
    </w:p>
    <w:p w14:paraId="4B086559" w14:textId="77777777" w:rsidR="00362758" w:rsidRPr="00001778" w:rsidRDefault="00362758" w:rsidP="00026DDE">
      <w:pPr>
        <w:pStyle w:val="ProductList-Body"/>
        <w:numPr>
          <w:ilvl w:val="0"/>
          <w:numId w:val="13"/>
        </w:numPr>
        <w:ind w:left="450" w:hanging="270"/>
      </w:pPr>
      <w:r>
        <w:t>Migrationslizenzen werden eins zu eins für jede Qualifizierende Lizenz des Kunden gewährt.</w:t>
      </w:r>
    </w:p>
    <w:p w14:paraId="4B08655A" w14:textId="77777777" w:rsidR="00362758" w:rsidRPr="00001778" w:rsidRDefault="00362758" w:rsidP="00026DDE">
      <w:pPr>
        <w:pStyle w:val="ProductList-Body"/>
        <w:numPr>
          <w:ilvl w:val="0"/>
          <w:numId w:val="13"/>
        </w:numPr>
        <w:ind w:left="450" w:hanging="270"/>
      </w:pPr>
      <w:r>
        <w:t>Das Recht zur Nutzung der Software unter einer Migrationslizenz umfasst das Recht zur Nutzung oder zum Zugriff auf spätere Versionen des</w:t>
      </w:r>
      <w:r w:rsidR="00AC73BF">
        <w:t> </w:t>
      </w:r>
      <w:r>
        <w:t>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4B08655B" w14:textId="77777777" w:rsidR="00362758" w:rsidRPr="00001778" w:rsidRDefault="00362758" w:rsidP="00026DDE">
      <w:pPr>
        <w:pStyle w:val="ProductList-Body"/>
        <w:numPr>
          <w:ilvl w:val="0"/>
          <w:numId w:val="13"/>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B08655C" w14:textId="77777777" w:rsidR="00362758" w:rsidRPr="00001778" w:rsidRDefault="00362758" w:rsidP="00026DDE">
      <w:pPr>
        <w:pStyle w:val="ProductList-Body"/>
        <w:numPr>
          <w:ilvl w:val="0"/>
          <w:numId w:val="13"/>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w:t>
      </w:r>
      <w:r w:rsidR="00AC73BF">
        <w:t> </w:t>
      </w:r>
      <w:r>
        <w:t>unter Abonnementprogrammen (z. B. Konzern-Abonnement-Verträgen oder Open Value Subscription-Verträgen) kaufen.</w:t>
      </w:r>
    </w:p>
    <w:p w14:paraId="4B08655D" w14:textId="77777777" w:rsidR="00362758" w:rsidRDefault="00362758" w:rsidP="00026DDE">
      <w:pPr>
        <w:pStyle w:val="ProductList-Body"/>
        <w:numPr>
          <w:ilvl w:val="0"/>
          <w:numId w:val="13"/>
        </w:numPr>
        <w:ind w:left="450" w:hanging="270"/>
      </w:pPr>
      <w:r>
        <w:t>Ein Kunde ist nicht berechtigt, Migrationslizenzen getrennt von Qualifizierenden Lizenzen zu übertragen.</w:t>
      </w:r>
    </w:p>
    <w:p w14:paraId="4B08655E" w14:textId="77777777" w:rsidR="00AC73BF" w:rsidRDefault="00AC73BF" w:rsidP="00AC73BF">
      <w:pPr>
        <w:pStyle w:val="ProductList-Body"/>
        <w:ind w:left="450"/>
      </w:pPr>
    </w:p>
    <w:p w14:paraId="4B08655F" w14:textId="77777777" w:rsidR="00AC73BF" w:rsidRPr="00001778" w:rsidRDefault="00AC73BF" w:rsidP="00AC73BF">
      <w:pPr>
        <w:pStyle w:val="ProductList-Body"/>
        <w:ind w:left="450"/>
      </w:pPr>
    </w:p>
    <w:p w14:paraId="4B086560" w14:textId="77777777" w:rsidR="00362758" w:rsidRPr="00001778" w:rsidRDefault="00362758" w:rsidP="00026DDE">
      <w:pPr>
        <w:pStyle w:val="ProductList-Body"/>
        <w:numPr>
          <w:ilvl w:val="0"/>
          <w:numId w:val="13"/>
        </w:numPr>
        <w:ind w:left="450" w:hanging="270"/>
      </w:pPr>
      <w: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B086561" w14:textId="77777777" w:rsidR="00FA00BF" w:rsidRPr="00001778" w:rsidRDefault="00362758" w:rsidP="00026DDE">
      <w:pPr>
        <w:pStyle w:val="ProductList-Body"/>
        <w:numPr>
          <w:ilvl w:val="0"/>
          <w:numId w:val="13"/>
        </w:numPr>
        <w:ind w:left="450" w:hanging="270"/>
      </w:pPr>
      <w:r>
        <w:t>Der Produkthinweis, der Volumenlizenzvertrag des Kunden und die Belege zu Qualifizierenden Lizenzen stellen Beweise der Rechte des Kunden unter Migrationslizenzen dar.</w:t>
      </w:r>
    </w:p>
    <w:p w14:paraId="4B086562" w14:textId="77777777" w:rsidR="00FA00BF" w:rsidRPr="00001778" w:rsidRDefault="00FA00BF" w:rsidP="004F3C6D">
      <w:pPr>
        <w:pStyle w:val="ProductList-Body"/>
      </w:pPr>
    </w:p>
    <w:p w14:paraId="4B086563" w14:textId="77777777" w:rsidR="00FA00BF" w:rsidRPr="00001778" w:rsidRDefault="00FA00BF" w:rsidP="002E202B">
      <w:pPr>
        <w:pStyle w:val="ProductList-Offering1Heading"/>
        <w:outlineLvl w:val="1"/>
      </w:pPr>
      <w:bookmarkStart w:id="1542" w:name="_Toc378147683"/>
      <w:bookmarkStart w:id="1543" w:name="_Toc378151580"/>
      <w:bookmarkStart w:id="1544" w:name="_Toc379797437"/>
      <w:bookmarkStart w:id="1545" w:name="_Toc380513473"/>
      <w:bookmarkStart w:id="1546" w:name="_Toc380655523"/>
      <w:bookmarkStart w:id="1547" w:name="_Toc391370925"/>
      <w:r>
        <w:t>Software Assurance-Vergünstigungen</w:t>
      </w:r>
      <w:bookmarkEnd w:id="1542"/>
      <w:bookmarkEnd w:id="1543"/>
      <w:bookmarkEnd w:id="1544"/>
      <w:bookmarkEnd w:id="1545"/>
      <w:bookmarkEnd w:id="1546"/>
      <w:bookmarkEnd w:id="1547"/>
    </w:p>
    <w:p w14:paraId="4B086564" w14:textId="77777777" w:rsidR="00362758" w:rsidRPr="00001778"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1708B0">
        <w:t xml:space="preserve"> </w:t>
      </w:r>
      <w:r>
        <w:t>Änderungen während der Software</w:t>
      </w:r>
      <w:r w:rsidR="00AC73BF">
        <w:t> </w:t>
      </w:r>
      <w:r>
        <w:t>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1708B0">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4B086565" w14:textId="77777777" w:rsidR="00FA00BF" w:rsidRPr="00001778"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799"/>
      </w:tblGrid>
      <w:tr w:rsidR="00DB5001" w:rsidRPr="00DB5001" w14:paraId="4B08656C" w14:textId="77777777" w:rsidTr="00AC73BF">
        <w:trPr>
          <w:tblHeader/>
        </w:trPr>
        <w:tc>
          <w:tcPr>
            <w:tcW w:w="2137" w:type="dxa"/>
            <w:shd w:val="clear" w:color="auto" w:fill="0072C6"/>
          </w:tcPr>
          <w:p w14:paraId="4B086566"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4B086567"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4B086568"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B086569"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4B08656A"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4B08656B"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B086573" w14:textId="77777777" w:rsidTr="00AC73BF">
        <w:tc>
          <w:tcPr>
            <w:tcW w:w="2137" w:type="dxa"/>
          </w:tcPr>
          <w:p w14:paraId="4B08656D" w14:textId="77777777" w:rsidR="00DB5001" w:rsidRDefault="00DB5001" w:rsidP="004F3C6D">
            <w:pPr>
              <w:pStyle w:val="ProductList-Body"/>
            </w:pPr>
            <w:r>
              <w:t>Vergünstigungen sind verfügbar nach:</w:t>
            </w:r>
          </w:p>
        </w:tc>
        <w:tc>
          <w:tcPr>
            <w:tcW w:w="1440" w:type="dxa"/>
          </w:tcPr>
          <w:p w14:paraId="4B08656E" w14:textId="77777777" w:rsidR="00DB5001" w:rsidRDefault="00DB5001" w:rsidP="00DB5001">
            <w:pPr>
              <w:pStyle w:val="ProductList-Body"/>
            </w:pPr>
            <w:r>
              <w:t>Lizenzanzahl</w:t>
            </w:r>
          </w:p>
        </w:tc>
        <w:tc>
          <w:tcPr>
            <w:tcW w:w="1080" w:type="dxa"/>
          </w:tcPr>
          <w:p w14:paraId="4B08656F" w14:textId="77777777" w:rsidR="00DB5001" w:rsidRDefault="00DB5001" w:rsidP="004F3C6D">
            <w:pPr>
              <w:pStyle w:val="ProductList-Body"/>
            </w:pPr>
            <w:r>
              <w:t>Vertrag</w:t>
            </w:r>
          </w:p>
        </w:tc>
        <w:tc>
          <w:tcPr>
            <w:tcW w:w="1530" w:type="dxa"/>
          </w:tcPr>
          <w:p w14:paraId="4B086570" w14:textId="77777777" w:rsidR="00DB5001" w:rsidRDefault="00DB5001" w:rsidP="004F3C6D">
            <w:pPr>
              <w:pStyle w:val="ProductList-Body"/>
            </w:pPr>
            <w:r>
              <w:t>Vertrag</w:t>
            </w:r>
          </w:p>
        </w:tc>
        <w:tc>
          <w:tcPr>
            <w:tcW w:w="2696" w:type="dxa"/>
          </w:tcPr>
          <w:p w14:paraId="4B086571" w14:textId="77777777" w:rsidR="00DB5001" w:rsidRDefault="00DB5001" w:rsidP="004F3C6D">
            <w:pPr>
              <w:pStyle w:val="ProductList-Body"/>
            </w:pPr>
            <w:r>
              <w:t>Beitritt</w:t>
            </w:r>
          </w:p>
        </w:tc>
        <w:tc>
          <w:tcPr>
            <w:tcW w:w="1799" w:type="dxa"/>
          </w:tcPr>
          <w:p w14:paraId="4B086572" w14:textId="77777777" w:rsidR="00DB5001" w:rsidRDefault="00DB5001" w:rsidP="004F3C6D">
            <w:pPr>
              <w:pStyle w:val="ProductList-Body"/>
            </w:pPr>
            <w:r>
              <w:t>Registriertes Verbundenes Unternehmen</w:t>
            </w:r>
          </w:p>
        </w:tc>
      </w:tr>
    </w:tbl>
    <w:p w14:paraId="4B086574" w14:textId="77777777" w:rsidR="00DB5001" w:rsidRPr="00001778" w:rsidRDefault="00DB5001" w:rsidP="008E676F">
      <w:pPr>
        <w:pStyle w:val="ProductList-Body"/>
        <w:tabs>
          <w:tab w:val="clear" w:pos="158"/>
          <w:tab w:val="left" w:pos="180"/>
        </w:tabs>
      </w:pPr>
      <w:r>
        <w:rPr>
          <w:i/>
        </w:rPr>
        <w:t>Anmerkung: *Kunden, die Canadian HealthCare-Volumenlizenz-Konzernverträge schließen, erhalten SA-Vergünstigungen, die den Software Assurance-Vergünstigungen für Kunden entsprechen, die Produkte über Microsoft Open Value erwerben.</w:t>
      </w:r>
    </w:p>
    <w:p w14:paraId="4B086575" w14:textId="77777777" w:rsidR="00DB5001" w:rsidRPr="00001778" w:rsidRDefault="00DB5001" w:rsidP="00DB5001">
      <w:pPr>
        <w:pStyle w:val="ProductList-Body"/>
      </w:pPr>
    </w:p>
    <w:p w14:paraId="4B086576" w14:textId="77777777" w:rsidR="00DB5001" w:rsidRPr="00001778"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1708B0">
        <w:t xml:space="preserve"> </w:t>
      </w:r>
      <w:r>
        <w:t>Die qualifizierenden Produkte werden in den einzelnen</w:t>
      </w:r>
      <w:r w:rsidR="00AC73BF">
        <w:t> </w:t>
      </w:r>
      <w:r>
        <w:t>Produktabschnitten genannt.</w:t>
      </w:r>
      <w:r w:rsidR="001708B0">
        <w:t xml:space="preserve"> </w:t>
      </w:r>
      <w:r>
        <w:t>Einige Vergünstigungen werden auf Grundlage der SA-Ausgaben des Kunden für einen bestimmten Satz qualifizierender Produkte innerhalb eines Pools gewährt.</w:t>
      </w:r>
      <w:r w:rsidR="001708B0">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1708B0">
        <w:t xml:space="preserve"> </w:t>
      </w:r>
      <w:r>
        <w:t>Für Kunden unter Abonnementprogrammen handelt es sich um einen Überschlag des Gesamtbetrags, den der Kunde für die Lizenzierung dieser Produkte unter seinem Beitritt bzw. Vertrag ausgegeben hat.</w:t>
      </w:r>
      <w:r w:rsidR="001708B0">
        <w:t xml:space="preserve"> </w:t>
      </w:r>
      <w:r>
        <w:t>Andere Vergünstigungen entsprechen der Mitgliedschaft bei Software Assurance; die Mitgliedschaft bei Software Assurance für den jeweiligen Produkt-Pool qualifiziert den Kunden für diese Vergünstigungen.</w:t>
      </w:r>
    </w:p>
    <w:p w14:paraId="4B086577" w14:textId="77777777" w:rsidR="00DB5001" w:rsidRPr="00001778" w:rsidRDefault="00DB5001" w:rsidP="004F3C6D">
      <w:pPr>
        <w:pStyle w:val="ProductList-Body"/>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829"/>
      </w:tblGrid>
      <w:tr w:rsidR="003B3EBC" w:rsidRPr="00717EC0" w14:paraId="4B08657C" w14:textId="77777777" w:rsidTr="00AC73BF">
        <w:trPr>
          <w:trHeight w:val="187"/>
          <w:tblHeader/>
        </w:trPr>
        <w:tc>
          <w:tcPr>
            <w:tcW w:w="5197" w:type="dxa"/>
            <w:shd w:val="clear" w:color="auto" w:fill="0072C6"/>
            <w:vAlign w:val="center"/>
          </w:tcPr>
          <w:p w14:paraId="4B086578"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14:paraId="4B086579"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4B08657A"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4B08657B"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B086581" w14:textId="77777777" w:rsidTr="00AC73BF">
        <w:trPr>
          <w:trHeight w:val="255"/>
        </w:trPr>
        <w:tc>
          <w:tcPr>
            <w:tcW w:w="5197" w:type="dxa"/>
            <w:vAlign w:val="bottom"/>
          </w:tcPr>
          <w:p w14:paraId="4B08657D" w14:textId="77777777" w:rsidR="004A3FA6" w:rsidRPr="00717EC0" w:rsidRDefault="00CD60C5" w:rsidP="004A3FA6">
            <w:pPr>
              <w:pStyle w:val="ProductList-Body"/>
            </w:pPr>
            <w:hyperlink w:anchor="SA_NewVersionRights" w:history="1">
              <w:r w:rsidR="00042275">
                <w:rPr>
                  <w:rStyle w:val="Hyperlink"/>
                </w:rPr>
                <w:t>Rechte für neue Versionen</w:t>
              </w:r>
            </w:hyperlink>
          </w:p>
        </w:tc>
        <w:tc>
          <w:tcPr>
            <w:tcW w:w="1828" w:type="dxa"/>
          </w:tcPr>
          <w:p w14:paraId="4B08657E"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B08657F" w14:textId="77777777" w:rsidR="004A3FA6" w:rsidRPr="00717EC0" w:rsidRDefault="004A3FA6" w:rsidP="004A3FA6">
            <w:pPr>
              <w:pStyle w:val="ProductList-Body"/>
            </w:pPr>
            <w:r>
              <w:rPr>
                <w:rFonts w:ascii="Wingdings" w:hAnsi="Wingdings" w:cs="Wingdings"/>
                <w:sz w:val="20"/>
                <w:szCs w:val="20"/>
              </w:rPr>
              <w:t></w:t>
            </w:r>
          </w:p>
        </w:tc>
        <w:tc>
          <w:tcPr>
            <w:tcW w:w="1829" w:type="dxa"/>
          </w:tcPr>
          <w:p w14:paraId="4B086580"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B086586" w14:textId="77777777" w:rsidTr="00AC73BF">
        <w:trPr>
          <w:trHeight w:val="255"/>
        </w:trPr>
        <w:tc>
          <w:tcPr>
            <w:tcW w:w="5197" w:type="dxa"/>
            <w:vAlign w:val="bottom"/>
          </w:tcPr>
          <w:p w14:paraId="4B086582" w14:textId="77777777" w:rsidR="004A3FA6" w:rsidRPr="00717EC0" w:rsidRDefault="00CD60C5" w:rsidP="004A3FA6">
            <w:pPr>
              <w:pStyle w:val="ProductList-Body"/>
            </w:pPr>
            <w:hyperlink w:anchor="SA_OfficeMultiLanguagePack" w:history="1">
              <w:r w:rsidR="00042275">
                <w:rPr>
                  <w:rStyle w:val="Hyperlink"/>
                </w:rPr>
                <w:t>Office Multi Language Pack</w:t>
              </w:r>
            </w:hyperlink>
          </w:p>
        </w:tc>
        <w:tc>
          <w:tcPr>
            <w:tcW w:w="1828" w:type="dxa"/>
          </w:tcPr>
          <w:p w14:paraId="4B086583"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B086584" w14:textId="77777777" w:rsidR="004A3FA6" w:rsidRPr="00717EC0" w:rsidRDefault="004A3FA6" w:rsidP="004A3FA6">
            <w:pPr>
              <w:pStyle w:val="ProductList-Body"/>
            </w:pPr>
          </w:p>
        </w:tc>
        <w:tc>
          <w:tcPr>
            <w:tcW w:w="1829" w:type="dxa"/>
            <w:vAlign w:val="center"/>
          </w:tcPr>
          <w:p w14:paraId="4B086585" w14:textId="77777777" w:rsidR="004A3FA6" w:rsidRPr="00717EC0" w:rsidRDefault="004A3FA6" w:rsidP="004A3FA6">
            <w:pPr>
              <w:pStyle w:val="ProductList-Body"/>
              <w:rPr>
                <w:rStyle w:val="CommentReference"/>
                <w:rFonts w:cs="Tahoma"/>
                <w:szCs w:val="18"/>
              </w:rPr>
            </w:pPr>
          </w:p>
        </w:tc>
      </w:tr>
      <w:tr w:rsidR="004A3FA6" w:rsidRPr="00717EC0" w14:paraId="4B08658B" w14:textId="77777777" w:rsidTr="00AC73BF">
        <w:trPr>
          <w:trHeight w:val="255"/>
        </w:trPr>
        <w:tc>
          <w:tcPr>
            <w:tcW w:w="5197" w:type="dxa"/>
            <w:vAlign w:val="bottom"/>
          </w:tcPr>
          <w:p w14:paraId="4B086587" w14:textId="77777777" w:rsidR="004A3FA6" w:rsidRPr="00717EC0" w:rsidRDefault="00CD60C5" w:rsidP="004A3FA6">
            <w:pPr>
              <w:pStyle w:val="ProductList-Body"/>
            </w:pPr>
            <w:hyperlink w:anchor="SA_OfficeOnline" w:history="1">
              <w:r w:rsidR="00042275">
                <w:rPr>
                  <w:rStyle w:val="Hyperlink"/>
                </w:rPr>
                <w:t>Office Online</w:t>
              </w:r>
            </w:hyperlink>
          </w:p>
        </w:tc>
        <w:tc>
          <w:tcPr>
            <w:tcW w:w="1828" w:type="dxa"/>
          </w:tcPr>
          <w:p w14:paraId="4B086588"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B086589" w14:textId="77777777" w:rsidR="004A3FA6" w:rsidRPr="00717EC0" w:rsidRDefault="004A3FA6" w:rsidP="004A3FA6">
            <w:pPr>
              <w:pStyle w:val="ProductList-Body"/>
            </w:pPr>
          </w:p>
        </w:tc>
        <w:tc>
          <w:tcPr>
            <w:tcW w:w="1829" w:type="dxa"/>
            <w:vAlign w:val="center"/>
          </w:tcPr>
          <w:p w14:paraId="4B08658A" w14:textId="77777777" w:rsidR="004A3FA6" w:rsidRPr="00717EC0" w:rsidRDefault="004A3FA6" w:rsidP="004A3FA6">
            <w:pPr>
              <w:pStyle w:val="ProductList-Body"/>
              <w:rPr>
                <w:rStyle w:val="CommentReference"/>
                <w:rFonts w:cs="Tahoma"/>
                <w:szCs w:val="18"/>
              </w:rPr>
            </w:pPr>
          </w:p>
        </w:tc>
      </w:tr>
      <w:tr w:rsidR="004A3FA6" w:rsidRPr="00717EC0" w14:paraId="4B086590" w14:textId="77777777" w:rsidTr="00AC73BF">
        <w:trPr>
          <w:trHeight w:val="255"/>
        </w:trPr>
        <w:tc>
          <w:tcPr>
            <w:tcW w:w="5197" w:type="dxa"/>
            <w:vAlign w:val="bottom"/>
          </w:tcPr>
          <w:p w14:paraId="4B08658C" w14:textId="77777777" w:rsidR="004A3FA6" w:rsidRPr="00717EC0" w:rsidRDefault="00CD60C5" w:rsidP="004A3FA6">
            <w:pPr>
              <w:pStyle w:val="ProductList-Body"/>
            </w:pPr>
            <w:hyperlink w:anchor="SA_PlanningServices" w:history="1">
              <w:r w:rsidR="00042275">
                <w:rPr>
                  <w:rStyle w:val="Hyperlink"/>
                </w:rPr>
                <w:t>Planning Services</w:t>
              </w:r>
            </w:hyperlink>
          </w:p>
        </w:tc>
        <w:tc>
          <w:tcPr>
            <w:tcW w:w="1828" w:type="dxa"/>
          </w:tcPr>
          <w:p w14:paraId="4B08658D"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B08658E" w14:textId="77777777" w:rsidR="004A3FA6" w:rsidRPr="00717EC0" w:rsidRDefault="004A3FA6" w:rsidP="004A3FA6">
            <w:pPr>
              <w:pStyle w:val="ProductList-Body"/>
            </w:pPr>
          </w:p>
        </w:tc>
        <w:tc>
          <w:tcPr>
            <w:tcW w:w="1829" w:type="dxa"/>
            <w:vAlign w:val="center"/>
          </w:tcPr>
          <w:p w14:paraId="4B08658F"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14:paraId="4B086595" w14:textId="77777777" w:rsidTr="00AC73BF">
        <w:trPr>
          <w:trHeight w:val="255"/>
        </w:trPr>
        <w:tc>
          <w:tcPr>
            <w:tcW w:w="5197" w:type="dxa"/>
            <w:vAlign w:val="bottom"/>
          </w:tcPr>
          <w:p w14:paraId="4B086591" w14:textId="77777777" w:rsidR="00A41808" w:rsidRPr="000953A4" w:rsidRDefault="00CD60C5" w:rsidP="00DE7DEA">
            <w:pPr>
              <w:pStyle w:val="ProductList-Body"/>
            </w:pPr>
            <w:hyperlink w:anchor="SA_EnhancedEditionBenefits" w:history="1">
              <w:r w:rsidR="00042275">
                <w:rPr>
                  <w:rStyle w:val="Hyperlink"/>
                </w:rPr>
                <w:t>Erweiterte Edition-Vergünstigungen-Windows und Windows Embedded</w:t>
              </w:r>
            </w:hyperlink>
          </w:p>
        </w:tc>
        <w:tc>
          <w:tcPr>
            <w:tcW w:w="1828" w:type="dxa"/>
            <w:vAlign w:val="center"/>
          </w:tcPr>
          <w:p w14:paraId="4B086592" w14:textId="77777777" w:rsidR="00A41808" w:rsidRPr="00717EC0" w:rsidRDefault="00A41808" w:rsidP="003B3EBC">
            <w:pPr>
              <w:pStyle w:val="ProductList-Body"/>
            </w:pPr>
          </w:p>
        </w:tc>
        <w:tc>
          <w:tcPr>
            <w:tcW w:w="1828" w:type="dxa"/>
            <w:vAlign w:val="center"/>
          </w:tcPr>
          <w:p w14:paraId="4B086593" w14:textId="77777777"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29" w:type="dxa"/>
            <w:vAlign w:val="center"/>
          </w:tcPr>
          <w:p w14:paraId="4B086594" w14:textId="77777777" w:rsidR="00A41808" w:rsidRPr="00717EC0" w:rsidRDefault="00A41808" w:rsidP="003B3EBC">
            <w:pPr>
              <w:pStyle w:val="ProductList-Body"/>
            </w:pPr>
          </w:p>
        </w:tc>
      </w:tr>
      <w:tr w:rsidR="004A3FA6" w:rsidRPr="00717EC0" w14:paraId="4B08659A" w14:textId="77777777" w:rsidTr="00AC73BF">
        <w:trPr>
          <w:trHeight w:val="255"/>
        </w:trPr>
        <w:tc>
          <w:tcPr>
            <w:tcW w:w="5197" w:type="dxa"/>
            <w:vAlign w:val="bottom"/>
          </w:tcPr>
          <w:p w14:paraId="4B086596" w14:textId="77777777" w:rsidR="004A3FA6" w:rsidRPr="00717EC0" w:rsidRDefault="00CD60C5" w:rsidP="004A3FA6">
            <w:pPr>
              <w:pStyle w:val="ProductList-Body"/>
            </w:pPr>
            <w:hyperlink w:anchor="SA_EnterpriseSideloading" w:history="1">
              <w:r w:rsidR="00042275">
                <w:rPr>
                  <w:rStyle w:val="Hyperlink"/>
                </w:rPr>
                <w:t>Enterprise Sideloading</w:t>
              </w:r>
            </w:hyperlink>
          </w:p>
        </w:tc>
        <w:tc>
          <w:tcPr>
            <w:tcW w:w="1828" w:type="dxa"/>
            <w:vAlign w:val="center"/>
          </w:tcPr>
          <w:p w14:paraId="4B086597" w14:textId="77777777" w:rsidR="004A3FA6" w:rsidRPr="00717EC0" w:rsidRDefault="004A3FA6" w:rsidP="004A3FA6">
            <w:pPr>
              <w:pStyle w:val="ProductList-Body"/>
            </w:pPr>
          </w:p>
        </w:tc>
        <w:tc>
          <w:tcPr>
            <w:tcW w:w="1828" w:type="dxa"/>
          </w:tcPr>
          <w:p w14:paraId="4B086598"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4B086599" w14:textId="77777777" w:rsidR="004A3FA6" w:rsidRPr="00717EC0" w:rsidRDefault="004A3FA6" w:rsidP="004A3FA6">
            <w:pPr>
              <w:pStyle w:val="ProductList-Body"/>
            </w:pPr>
          </w:p>
        </w:tc>
      </w:tr>
      <w:tr w:rsidR="004A3FA6" w:rsidRPr="00717EC0" w14:paraId="4B08659F" w14:textId="77777777" w:rsidTr="00AC73BF">
        <w:trPr>
          <w:trHeight w:val="255"/>
        </w:trPr>
        <w:tc>
          <w:tcPr>
            <w:tcW w:w="5197" w:type="dxa"/>
            <w:vAlign w:val="bottom"/>
          </w:tcPr>
          <w:p w14:paraId="4B08659B" w14:textId="77777777" w:rsidR="004A3FA6" w:rsidRPr="00717EC0" w:rsidRDefault="00CD60C5" w:rsidP="004A3FA6">
            <w:pPr>
              <w:pStyle w:val="ProductList-Body"/>
            </w:pPr>
            <w:hyperlink w:anchor="SA_WindowsCompanionSubscription" w:history="1">
              <w:r w:rsidR="00042275">
                <w:rPr>
                  <w:rStyle w:val="Hyperlink"/>
                </w:rPr>
                <w:t>Windows Companion-Abonnement</w:t>
              </w:r>
            </w:hyperlink>
            <w:r w:rsidR="00042275">
              <w:fldChar w:fldCharType="begin"/>
            </w:r>
            <w:r w:rsidR="00042275">
              <w:instrText>XE "Windows Companion-Abonnement"</w:instrText>
            </w:r>
            <w:r w:rsidR="00042275">
              <w:fldChar w:fldCharType="end"/>
            </w:r>
          </w:p>
        </w:tc>
        <w:tc>
          <w:tcPr>
            <w:tcW w:w="1828" w:type="dxa"/>
            <w:vAlign w:val="center"/>
          </w:tcPr>
          <w:p w14:paraId="4B08659C" w14:textId="77777777" w:rsidR="004A3FA6" w:rsidRPr="00717EC0" w:rsidRDefault="004A3FA6" w:rsidP="004A3FA6">
            <w:pPr>
              <w:pStyle w:val="ProductList-Body"/>
            </w:pPr>
          </w:p>
        </w:tc>
        <w:tc>
          <w:tcPr>
            <w:tcW w:w="1828" w:type="dxa"/>
          </w:tcPr>
          <w:p w14:paraId="4B08659D"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4B08659E" w14:textId="77777777" w:rsidR="004A3FA6" w:rsidRPr="00717EC0" w:rsidRDefault="004A3FA6" w:rsidP="004A3FA6">
            <w:pPr>
              <w:pStyle w:val="ProductList-Body"/>
            </w:pPr>
          </w:p>
        </w:tc>
      </w:tr>
      <w:tr w:rsidR="004A3FA6" w:rsidRPr="00717EC0" w14:paraId="4B0865A4" w14:textId="77777777" w:rsidTr="00AC73BF">
        <w:trPr>
          <w:trHeight w:val="255"/>
        </w:trPr>
        <w:tc>
          <w:tcPr>
            <w:tcW w:w="5197" w:type="dxa"/>
            <w:vAlign w:val="bottom"/>
          </w:tcPr>
          <w:p w14:paraId="4B0865A0" w14:textId="77777777" w:rsidR="004A3FA6" w:rsidRPr="00717EC0" w:rsidRDefault="00CD60C5" w:rsidP="004A3FA6">
            <w:pPr>
              <w:pStyle w:val="ProductList-Body"/>
            </w:pPr>
            <w:hyperlink w:anchor="SA_TrainingVouchers" w:history="1">
              <w:r w:rsidR="00042275">
                <w:rPr>
                  <w:rStyle w:val="Hyperlink"/>
                </w:rPr>
                <w:t>Trainingsgutscheine</w:t>
              </w:r>
            </w:hyperlink>
          </w:p>
        </w:tc>
        <w:tc>
          <w:tcPr>
            <w:tcW w:w="1828" w:type="dxa"/>
          </w:tcPr>
          <w:p w14:paraId="4B0865A1"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B0865A2"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4B0865A3" w14:textId="77777777" w:rsidR="004A3FA6" w:rsidRPr="00717EC0" w:rsidRDefault="004A3FA6" w:rsidP="004A3FA6">
            <w:pPr>
              <w:pStyle w:val="ProductList-Body"/>
            </w:pPr>
          </w:p>
        </w:tc>
      </w:tr>
      <w:tr w:rsidR="004A3FA6" w:rsidRPr="00717EC0" w14:paraId="4B0865A9" w14:textId="77777777" w:rsidTr="00AC73BF">
        <w:trPr>
          <w:trHeight w:val="255"/>
        </w:trPr>
        <w:tc>
          <w:tcPr>
            <w:tcW w:w="5197" w:type="dxa"/>
            <w:vAlign w:val="bottom"/>
          </w:tcPr>
          <w:p w14:paraId="4B0865A5" w14:textId="77777777" w:rsidR="004A3FA6" w:rsidRPr="00717EC0" w:rsidRDefault="00CD60C5" w:rsidP="004A3FA6">
            <w:pPr>
              <w:pStyle w:val="ProductList-Body"/>
            </w:pPr>
            <w:hyperlink w:anchor="SA_ELearning" w:history="1">
              <w:r w:rsidR="00042275">
                <w:rPr>
                  <w:rStyle w:val="Hyperlink"/>
                </w:rPr>
                <w:t>E-Learning</w:t>
              </w:r>
            </w:hyperlink>
          </w:p>
        </w:tc>
        <w:tc>
          <w:tcPr>
            <w:tcW w:w="1828" w:type="dxa"/>
          </w:tcPr>
          <w:p w14:paraId="4B0865A6"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B0865A7"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4B0865A8"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B0865AE" w14:textId="77777777" w:rsidTr="00AC73BF">
        <w:trPr>
          <w:trHeight w:val="255"/>
        </w:trPr>
        <w:tc>
          <w:tcPr>
            <w:tcW w:w="5197" w:type="dxa"/>
            <w:vAlign w:val="bottom"/>
          </w:tcPr>
          <w:p w14:paraId="4B0865AA" w14:textId="77777777" w:rsidR="004A3FA6" w:rsidRPr="00717EC0" w:rsidRDefault="00CD60C5" w:rsidP="004A3FA6">
            <w:pPr>
              <w:pStyle w:val="ProductList-Body"/>
            </w:pPr>
            <w:hyperlink w:anchor="SA_HomeUseProgram" w:history="1">
              <w:r w:rsidR="00042275">
                <w:rPr>
                  <w:rStyle w:val="Hyperlink"/>
                </w:rPr>
                <w:t>Home Use Program</w:t>
              </w:r>
            </w:hyperlink>
          </w:p>
        </w:tc>
        <w:tc>
          <w:tcPr>
            <w:tcW w:w="1828" w:type="dxa"/>
          </w:tcPr>
          <w:p w14:paraId="4B0865AB"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B0865AC" w14:textId="77777777" w:rsidR="004A3FA6" w:rsidRPr="00717EC0" w:rsidRDefault="004A3FA6" w:rsidP="004A3FA6">
            <w:pPr>
              <w:pStyle w:val="ProductList-Body"/>
            </w:pPr>
          </w:p>
        </w:tc>
        <w:tc>
          <w:tcPr>
            <w:tcW w:w="1829" w:type="dxa"/>
            <w:vAlign w:val="center"/>
          </w:tcPr>
          <w:p w14:paraId="4B0865AD" w14:textId="77777777" w:rsidR="004A3FA6" w:rsidRPr="00717EC0" w:rsidRDefault="004A3FA6" w:rsidP="004A3FA6">
            <w:pPr>
              <w:pStyle w:val="ProductList-Body"/>
            </w:pPr>
          </w:p>
        </w:tc>
      </w:tr>
      <w:tr w:rsidR="00A41808" w:rsidRPr="00717EC0" w14:paraId="4B0865B3" w14:textId="77777777" w:rsidTr="00AC73BF">
        <w:trPr>
          <w:trHeight w:val="255"/>
        </w:trPr>
        <w:tc>
          <w:tcPr>
            <w:tcW w:w="5197" w:type="dxa"/>
            <w:vAlign w:val="bottom"/>
          </w:tcPr>
          <w:p w14:paraId="4B0865AF" w14:textId="77777777" w:rsidR="00A41808" w:rsidRPr="00717EC0" w:rsidRDefault="00CD60C5" w:rsidP="003B3EBC">
            <w:pPr>
              <w:pStyle w:val="ProductList-Body"/>
            </w:pPr>
            <w:hyperlink w:anchor="SA_EnterpriseSourceLicensingProgram" w:history="1">
              <w:r w:rsidR="00042275">
                <w:rPr>
                  <w:rStyle w:val="Hyperlink"/>
                </w:rPr>
                <w:t>Enterprise Source Licensing Program</w:t>
              </w:r>
            </w:hyperlink>
          </w:p>
        </w:tc>
        <w:tc>
          <w:tcPr>
            <w:tcW w:w="1828" w:type="dxa"/>
            <w:vAlign w:val="center"/>
          </w:tcPr>
          <w:p w14:paraId="4B0865B0" w14:textId="77777777" w:rsidR="00A41808" w:rsidRPr="00717EC0" w:rsidRDefault="00A41808" w:rsidP="003B3EBC">
            <w:pPr>
              <w:pStyle w:val="ProductList-Body"/>
            </w:pPr>
          </w:p>
        </w:tc>
        <w:tc>
          <w:tcPr>
            <w:tcW w:w="1828" w:type="dxa"/>
            <w:vAlign w:val="center"/>
          </w:tcPr>
          <w:p w14:paraId="4B0865B1"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14:paraId="4B0865B2" w14:textId="77777777" w:rsidR="00A41808" w:rsidRPr="00717EC0" w:rsidRDefault="00A41808" w:rsidP="003B3EBC">
            <w:pPr>
              <w:pStyle w:val="ProductList-Body"/>
            </w:pPr>
          </w:p>
        </w:tc>
      </w:tr>
      <w:tr w:rsidR="004A3FA6" w:rsidRPr="00717EC0" w14:paraId="4B0865B8" w14:textId="77777777" w:rsidTr="00AC73BF">
        <w:trPr>
          <w:trHeight w:val="255"/>
        </w:trPr>
        <w:tc>
          <w:tcPr>
            <w:tcW w:w="5197" w:type="dxa"/>
            <w:vAlign w:val="bottom"/>
          </w:tcPr>
          <w:p w14:paraId="4B0865B4" w14:textId="77777777" w:rsidR="004A3FA6" w:rsidRPr="00717EC0" w:rsidRDefault="00CD60C5" w:rsidP="004A3FA6">
            <w:pPr>
              <w:pStyle w:val="ProductList-Body"/>
            </w:pPr>
            <w:hyperlink w:anchor="SA_24x7" w:history="1">
              <w:r w:rsidR="00042275">
                <w:rPr>
                  <w:rStyle w:val="Hyperlink"/>
                </w:rPr>
                <w:t>24x7 Problembehebungssupport</w:t>
              </w:r>
            </w:hyperlink>
          </w:p>
        </w:tc>
        <w:tc>
          <w:tcPr>
            <w:tcW w:w="1828" w:type="dxa"/>
            <w:vAlign w:val="center"/>
          </w:tcPr>
          <w:p w14:paraId="4B0865B5" w14:textId="77777777" w:rsidR="004A3FA6" w:rsidRPr="00717EC0" w:rsidRDefault="004A3FA6" w:rsidP="004A3FA6">
            <w:pPr>
              <w:pStyle w:val="ProductList-Body"/>
            </w:pPr>
            <w:r>
              <w:rPr>
                <w:rFonts w:ascii="Wingdings" w:hAnsi="Wingdings" w:cs="Wingdings"/>
                <w:sz w:val="20"/>
                <w:szCs w:val="20"/>
              </w:rPr>
              <w:t></w:t>
            </w:r>
          </w:p>
        </w:tc>
        <w:tc>
          <w:tcPr>
            <w:tcW w:w="1828" w:type="dxa"/>
            <w:vAlign w:val="center"/>
          </w:tcPr>
          <w:p w14:paraId="4B0865B6" w14:textId="77777777" w:rsidR="004A3FA6" w:rsidRPr="00717EC0" w:rsidRDefault="004A3FA6" w:rsidP="004A3FA6">
            <w:pPr>
              <w:pStyle w:val="ProductList-Body"/>
            </w:pPr>
            <w:r>
              <w:rPr>
                <w:rFonts w:ascii="Wingdings" w:hAnsi="Wingdings" w:cs="Wingdings"/>
                <w:sz w:val="20"/>
                <w:szCs w:val="20"/>
              </w:rPr>
              <w:t></w:t>
            </w:r>
          </w:p>
        </w:tc>
        <w:tc>
          <w:tcPr>
            <w:tcW w:w="1829" w:type="dxa"/>
          </w:tcPr>
          <w:p w14:paraId="4B0865B7"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4B0865BD" w14:textId="77777777" w:rsidTr="00AC73BF">
        <w:trPr>
          <w:trHeight w:val="255"/>
        </w:trPr>
        <w:tc>
          <w:tcPr>
            <w:tcW w:w="5197" w:type="dxa"/>
            <w:vAlign w:val="bottom"/>
          </w:tcPr>
          <w:p w14:paraId="4B0865B9" w14:textId="77777777" w:rsidR="004A3FA6" w:rsidRPr="00717EC0" w:rsidRDefault="00CD60C5" w:rsidP="004A3FA6">
            <w:pPr>
              <w:pStyle w:val="ProductList-Body"/>
            </w:pPr>
            <w:hyperlink w:anchor="SA_SystemCenterGlobalServiceMonitor" w:history="1">
              <w:r w:rsidR="00042275">
                <w:rPr>
                  <w:rStyle w:val="Hyperlink"/>
                </w:rPr>
                <w:t>Globaler System Center-Dienstmonitor</w:t>
              </w:r>
            </w:hyperlink>
          </w:p>
        </w:tc>
        <w:tc>
          <w:tcPr>
            <w:tcW w:w="1828" w:type="dxa"/>
            <w:vAlign w:val="center"/>
          </w:tcPr>
          <w:p w14:paraId="4B0865BA" w14:textId="77777777" w:rsidR="004A3FA6" w:rsidRPr="00717EC0" w:rsidRDefault="004A3FA6" w:rsidP="004A3FA6">
            <w:pPr>
              <w:pStyle w:val="ProductList-Body"/>
            </w:pPr>
          </w:p>
        </w:tc>
        <w:tc>
          <w:tcPr>
            <w:tcW w:w="1828" w:type="dxa"/>
            <w:vAlign w:val="center"/>
          </w:tcPr>
          <w:p w14:paraId="4B0865BB" w14:textId="77777777" w:rsidR="004A3FA6" w:rsidRPr="00717EC0" w:rsidRDefault="004A3FA6" w:rsidP="004A3FA6">
            <w:pPr>
              <w:pStyle w:val="ProductList-Body"/>
            </w:pPr>
          </w:p>
        </w:tc>
        <w:tc>
          <w:tcPr>
            <w:tcW w:w="1829" w:type="dxa"/>
          </w:tcPr>
          <w:p w14:paraId="4B0865BC"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B0865C2" w14:textId="77777777" w:rsidTr="00AC73BF">
        <w:trPr>
          <w:trHeight w:val="255"/>
        </w:trPr>
        <w:tc>
          <w:tcPr>
            <w:tcW w:w="5197" w:type="dxa"/>
            <w:vAlign w:val="bottom"/>
          </w:tcPr>
          <w:p w14:paraId="4B0865BE" w14:textId="77777777" w:rsidR="004A3FA6" w:rsidRPr="00717EC0" w:rsidRDefault="00CD60C5" w:rsidP="004A3FA6">
            <w:pPr>
              <w:pStyle w:val="ProductList-Body"/>
            </w:pPr>
            <w:hyperlink w:anchor="SA_BackUpDisasterRecovery" w:history="1">
              <w:r w:rsidR="00042275">
                <w:rPr>
                  <w:rStyle w:val="Hyperlink"/>
                </w:rPr>
                <w:t>Backup für die Wiederherstellung im Notfall</w:t>
              </w:r>
            </w:hyperlink>
          </w:p>
        </w:tc>
        <w:tc>
          <w:tcPr>
            <w:tcW w:w="1828" w:type="dxa"/>
            <w:vAlign w:val="center"/>
          </w:tcPr>
          <w:p w14:paraId="4B0865BF" w14:textId="77777777" w:rsidR="004A3FA6" w:rsidRPr="00717EC0" w:rsidRDefault="004A3FA6" w:rsidP="004A3FA6">
            <w:pPr>
              <w:pStyle w:val="ProductList-Body"/>
            </w:pPr>
          </w:p>
        </w:tc>
        <w:tc>
          <w:tcPr>
            <w:tcW w:w="1828" w:type="dxa"/>
            <w:vAlign w:val="center"/>
          </w:tcPr>
          <w:p w14:paraId="4B0865C0" w14:textId="77777777" w:rsidR="004A3FA6" w:rsidRPr="00717EC0" w:rsidRDefault="004A3FA6" w:rsidP="004A3FA6">
            <w:pPr>
              <w:pStyle w:val="ProductList-Body"/>
            </w:pPr>
          </w:p>
        </w:tc>
        <w:tc>
          <w:tcPr>
            <w:tcW w:w="1829" w:type="dxa"/>
          </w:tcPr>
          <w:p w14:paraId="4B0865C1"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4B0865C7" w14:textId="77777777" w:rsidTr="00AC73BF">
        <w:trPr>
          <w:trHeight w:val="246"/>
        </w:trPr>
        <w:tc>
          <w:tcPr>
            <w:tcW w:w="5197" w:type="dxa"/>
            <w:vAlign w:val="bottom"/>
          </w:tcPr>
          <w:p w14:paraId="4B0865C3" w14:textId="77777777" w:rsidR="004A3FA6" w:rsidRPr="00717EC0" w:rsidRDefault="00CD60C5" w:rsidP="004A3FA6">
            <w:pPr>
              <w:pStyle w:val="ProductList-Body"/>
            </w:pPr>
            <w:hyperlink w:anchor="SA_LicenseMobilitythroughSA" w:history="1">
              <w:r w:rsidR="00042275">
                <w:rPr>
                  <w:rStyle w:val="Hyperlink"/>
                  <w:szCs w:val="18"/>
                </w:rPr>
                <w:t>Lizenzmobilität über SA</w:t>
              </w:r>
            </w:hyperlink>
          </w:p>
        </w:tc>
        <w:tc>
          <w:tcPr>
            <w:tcW w:w="1828" w:type="dxa"/>
            <w:vAlign w:val="center"/>
          </w:tcPr>
          <w:p w14:paraId="4B0865C4" w14:textId="77777777" w:rsidR="004A3FA6" w:rsidRPr="00717EC0" w:rsidRDefault="004A3FA6" w:rsidP="004A3FA6">
            <w:pPr>
              <w:pStyle w:val="ProductList-Body"/>
            </w:pPr>
          </w:p>
        </w:tc>
        <w:tc>
          <w:tcPr>
            <w:tcW w:w="1828" w:type="dxa"/>
            <w:vAlign w:val="center"/>
          </w:tcPr>
          <w:p w14:paraId="4B0865C5" w14:textId="77777777" w:rsidR="004A3FA6" w:rsidRPr="00717EC0" w:rsidRDefault="004A3FA6" w:rsidP="004A3FA6">
            <w:pPr>
              <w:pStyle w:val="ProductList-Body"/>
            </w:pPr>
          </w:p>
        </w:tc>
        <w:tc>
          <w:tcPr>
            <w:tcW w:w="1829" w:type="dxa"/>
          </w:tcPr>
          <w:p w14:paraId="4B0865C6" w14:textId="77777777" w:rsidR="004A3FA6" w:rsidRPr="00717EC0" w:rsidRDefault="004A3FA6" w:rsidP="004A3FA6">
            <w:pPr>
              <w:pStyle w:val="ProductList-Body"/>
            </w:pPr>
            <w:r>
              <w:rPr>
                <w:rFonts w:ascii="Wingdings" w:hAnsi="Wingdings" w:cs="Wingdings"/>
                <w:sz w:val="20"/>
                <w:szCs w:val="20"/>
              </w:rPr>
              <w:t></w:t>
            </w:r>
          </w:p>
        </w:tc>
      </w:tr>
      <w:tr w:rsidR="00A41808" w:rsidRPr="00717EC0" w14:paraId="4B0865CC" w14:textId="77777777" w:rsidTr="00AC73BF">
        <w:trPr>
          <w:trHeight w:val="246"/>
        </w:trPr>
        <w:tc>
          <w:tcPr>
            <w:tcW w:w="5197" w:type="dxa"/>
            <w:vAlign w:val="bottom"/>
          </w:tcPr>
          <w:p w14:paraId="4B0865C8" w14:textId="77777777" w:rsidR="00A41808" w:rsidRPr="00717EC0" w:rsidRDefault="00CD60C5" w:rsidP="003B3EBC">
            <w:pPr>
              <w:pStyle w:val="ProductList-Body"/>
            </w:pPr>
            <w:hyperlink w:anchor="SA_WindowsThinPC" w:history="1">
              <w:r w:rsidR="00042275">
                <w:rPr>
                  <w:rStyle w:val="Hyperlink"/>
                </w:rPr>
                <w:t>Windows Thin PC</w:t>
              </w:r>
            </w:hyperlink>
          </w:p>
        </w:tc>
        <w:tc>
          <w:tcPr>
            <w:tcW w:w="1828" w:type="dxa"/>
            <w:vAlign w:val="center"/>
          </w:tcPr>
          <w:p w14:paraId="4B0865C9" w14:textId="77777777" w:rsidR="00A41808" w:rsidRPr="00717EC0" w:rsidRDefault="00A41808" w:rsidP="003B3EBC">
            <w:pPr>
              <w:pStyle w:val="ProductList-Body"/>
            </w:pPr>
          </w:p>
        </w:tc>
        <w:tc>
          <w:tcPr>
            <w:tcW w:w="1828" w:type="dxa"/>
            <w:vAlign w:val="center"/>
          </w:tcPr>
          <w:p w14:paraId="4B0865CA"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14:paraId="4B0865CB" w14:textId="77777777" w:rsidR="00A41808" w:rsidRPr="00717EC0" w:rsidRDefault="00A41808" w:rsidP="003B3EBC">
            <w:pPr>
              <w:pStyle w:val="ProductList-Body"/>
            </w:pPr>
          </w:p>
        </w:tc>
      </w:tr>
      <w:tr w:rsidR="004A3FA6" w:rsidRPr="00717EC0" w14:paraId="4B0865D1" w14:textId="77777777" w:rsidTr="00AC73BF">
        <w:trPr>
          <w:trHeight w:val="255"/>
        </w:trPr>
        <w:tc>
          <w:tcPr>
            <w:tcW w:w="5197" w:type="dxa"/>
            <w:vAlign w:val="bottom"/>
          </w:tcPr>
          <w:p w14:paraId="4B0865CD" w14:textId="77777777" w:rsidR="004A3FA6" w:rsidRPr="00717EC0" w:rsidRDefault="00CD60C5" w:rsidP="004A3FA6">
            <w:pPr>
              <w:pStyle w:val="ProductList-Body"/>
            </w:pPr>
            <w:hyperlink w:anchor="SA_ExtendedHotfixSupport" w:history="1">
              <w:r w:rsidR="00042275">
                <w:rPr>
                  <w:rStyle w:val="Hyperlink"/>
                </w:rPr>
                <w:t>Erweiterter Hotfix-Support</w:t>
              </w:r>
            </w:hyperlink>
          </w:p>
        </w:tc>
        <w:tc>
          <w:tcPr>
            <w:tcW w:w="1828" w:type="dxa"/>
            <w:vAlign w:val="center"/>
          </w:tcPr>
          <w:p w14:paraId="4B0865CE" w14:textId="77777777" w:rsidR="004A3FA6" w:rsidRPr="00717EC0" w:rsidRDefault="004A3FA6" w:rsidP="004A3FA6">
            <w:pPr>
              <w:pStyle w:val="ProductList-Body"/>
            </w:pPr>
            <w:r>
              <w:rPr>
                <w:rFonts w:ascii="Wingdings" w:hAnsi="Wingdings" w:cs="Wingdings"/>
                <w:sz w:val="20"/>
                <w:szCs w:val="20"/>
              </w:rPr>
              <w:t></w:t>
            </w:r>
          </w:p>
        </w:tc>
        <w:tc>
          <w:tcPr>
            <w:tcW w:w="1828" w:type="dxa"/>
          </w:tcPr>
          <w:p w14:paraId="4B0865CF" w14:textId="77777777" w:rsidR="004A3FA6" w:rsidRPr="00717EC0" w:rsidRDefault="004A3FA6" w:rsidP="004A3FA6">
            <w:pPr>
              <w:pStyle w:val="ProductList-Body"/>
            </w:pPr>
            <w:r>
              <w:rPr>
                <w:rFonts w:ascii="Wingdings" w:hAnsi="Wingdings" w:cs="Wingdings"/>
                <w:sz w:val="20"/>
                <w:szCs w:val="20"/>
              </w:rPr>
              <w:t></w:t>
            </w:r>
          </w:p>
        </w:tc>
        <w:tc>
          <w:tcPr>
            <w:tcW w:w="1829" w:type="dxa"/>
            <w:vAlign w:val="center"/>
          </w:tcPr>
          <w:p w14:paraId="4B0865D0"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4B0865D6" w14:textId="77777777" w:rsidTr="00AC73BF">
        <w:trPr>
          <w:trHeight w:val="255"/>
        </w:trPr>
        <w:tc>
          <w:tcPr>
            <w:tcW w:w="5197" w:type="dxa"/>
            <w:vAlign w:val="bottom"/>
          </w:tcPr>
          <w:p w14:paraId="4B0865D2" w14:textId="77777777" w:rsidR="004A3FA6" w:rsidRPr="00717EC0" w:rsidRDefault="00CD60C5" w:rsidP="004A3FA6">
            <w:pPr>
              <w:pStyle w:val="ProductList-Body"/>
              <w:rPr>
                <w:color w:val="000000"/>
              </w:rPr>
            </w:pPr>
            <w:hyperlink w:anchor="SA_MDOPforSA" w:history="1">
              <w:r w:rsidR="00042275">
                <w:rPr>
                  <w:rStyle w:val="Hyperlink"/>
                </w:rPr>
                <w:t>Microsoft Desktop Optimization Pack (MDOP</w:t>
              </w:r>
              <w:r w:rsidR="00042275">
                <w:fldChar w:fldCharType="begin"/>
              </w:r>
              <w:r w:rsidR="00042275">
                <w:instrText>XE "MDOP"</w:instrText>
              </w:r>
              <w:r w:rsidR="00042275">
                <w:fldChar w:fldCharType="end"/>
              </w:r>
              <w:r w:rsidR="00042275">
                <w:rPr>
                  <w:rStyle w:val="Hyperlink"/>
                </w:rPr>
                <w:t>)</w:t>
              </w:r>
            </w:hyperlink>
          </w:p>
        </w:tc>
        <w:tc>
          <w:tcPr>
            <w:tcW w:w="1828" w:type="dxa"/>
            <w:vAlign w:val="center"/>
          </w:tcPr>
          <w:p w14:paraId="4B0865D3" w14:textId="77777777" w:rsidR="004A3FA6" w:rsidRPr="00717EC0" w:rsidRDefault="004A3FA6" w:rsidP="004A3FA6">
            <w:pPr>
              <w:pStyle w:val="ProductList-Body"/>
              <w:rPr>
                <w:color w:val="000000"/>
              </w:rPr>
            </w:pPr>
          </w:p>
        </w:tc>
        <w:tc>
          <w:tcPr>
            <w:tcW w:w="1828" w:type="dxa"/>
          </w:tcPr>
          <w:p w14:paraId="4B0865D4" w14:textId="77777777"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14:paraId="4B0865D5" w14:textId="77777777" w:rsidR="004A3FA6" w:rsidRPr="00717EC0" w:rsidRDefault="004A3FA6" w:rsidP="004A3FA6">
            <w:pPr>
              <w:pStyle w:val="ProductList-Body"/>
              <w:rPr>
                <w:color w:val="000000"/>
              </w:rPr>
            </w:pPr>
          </w:p>
        </w:tc>
      </w:tr>
      <w:tr w:rsidR="004A3FA6" w:rsidRPr="00717EC0" w14:paraId="4B0865DB" w14:textId="77777777" w:rsidTr="00AC73BF">
        <w:trPr>
          <w:trHeight w:val="255"/>
        </w:trPr>
        <w:tc>
          <w:tcPr>
            <w:tcW w:w="5197" w:type="dxa"/>
            <w:vAlign w:val="bottom"/>
          </w:tcPr>
          <w:p w14:paraId="4B0865D7" w14:textId="77777777" w:rsidR="004A3FA6" w:rsidRPr="00717EC0" w:rsidRDefault="00CD60C5" w:rsidP="004A3FA6">
            <w:pPr>
              <w:pStyle w:val="ProductList-Body"/>
              <w:rPr>
                <w:color w:val="000000"/>
              </w:rPr>
            </w:pPr>
            <w:hyperlink w:anchor="SA_VirtualizationRightsforWinDesktop" w:history="1">
              <w:r w:rsidR="00042275">
                <w:rPr>
                  <w:rStyle w:val="Hyperlink"/>
                </w:rPr>
                <w:t>Virtualisierungsrechte für Windows- und Windows Embedded-Desktops</w:t>
              </w:r>
            </w:hyperlink>
          </w:p>
        </w:tc>
        <w:tc>
          <w:tcPr>
            <w:tcW w:w="1828" w:type="dxa"/>
            <w:vAlign w:val="center"/>
          </w:tcPr>
          <w:p w14:paraId="4B0865D8" w14:textId="77777777" w:rsidR="004A3FA6" w:rsidRPr="00717EC0" w:rsidRDefault="004A3FA6" w:rsidP="004A3FA6">
            <w:pPr>
              <w:pStyle w:val="ProductList-Body"/>
              <w:rPr>
                <w:color w:val="000000"/>
              </w:rPr>
            </w:pPr>
          </w:p>
        </w:tc>
        <w:tc>
          <w:tcPr>
            <w:tcW w:w="1828" w:type="dxa"/>
          </w:tcPr>
          <w:p w14:paraId="4B0865D9" w14:textId="77777777"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14:paraId="4B0865DA" w14:textId="77777777" w:rsidR="004A3FA6" w:rsidRPr="00717EC0" w:rsidRDefault="004A3FA6" w:rsidP="004A3FA6">
            <w:pPr>
              <w:pStyle w:val="ProductList-Body"/>
              <w:rPr>
                <w:color w:val="000000"/>
              </w:rPr>
            </w:pPr>
          </w:p>
        </w:tc>
      </w:tr>
      <w:tr w:rsidR="004A3FA6" w:rsidRPr="00717EC0" w14:paraId="4B0865E0" w14:textId="77777777" w:rsidTr="00AC73BF">
        <w:trPr>
          <w:trHeight w:val="255"/>
        </w:trPr>
        <w:tc>
          <w:tcPr>
            <w:tcW w:w="5197" w:type="dxa"/>
            <w:vAlign w:val="bottom"/>
          </w:tcPr>
          <w:p w14:paraId="4B0865DC" w14:textId="77777777" w:rsidR="004A3FA6" w:rsidRPr="00717EC0" w:rsidRDefault="00CD60C5" w:rsidP="004A3FA6">
            <w:pPr>
              <w:pStyle w:val="ProductList-Body"/>
              <w:rPr>
                <w:color w:val="000000"/>
              </w:rPr>
            </w:pPr>
            <w:hyperlink w:anchor="SA_WindowsVDARights" w:history="1">
              <w:r w:rsidR="00042275">
                <w:rPr>
                  <w:rStyle w:val="Hyperlink"/>
                </w:rPr>
                <w:t>Windows Virtual Desktop Access</w:t>
              </w:r>
              <w:r w:rsidR="00042275">
                <w:fldChar w:fldCharType="begin"/>
              </w:r>
              <w:r w:rsidR="00042275">
                <w:instrText>XE "Windows Virtual Desktop Access"</w:instrText>
              </w:r>
              <w:r w:rsidR="00042275">
                <w:fldChar w:fldCharType="end"/>
              </w:r>
              <w:r w:rsidR="00042275">
                <w:rPr>
                  <w:rStyle w:val="Hyperlink"/>
                </w:rPr>
                <w:t xml:space="preserve"> (VDA)</w:t>
              </w:r>
            </w:hyperlink>
          </w:p>
        </w:tc>
        <w:tc>
          <w:tcPr>
            <w:tcW w:w="1828" w:type="dxa"/>
            <w:vAlign w:val="center"/>
          </w:tcPr>
          <w:p w14:paraId="4B0865DD" w14:textId="77777777" w:rsidR="004A3FA6" w:rsidRPr="00717EC0" w:rsidRDefault="004A3FA6" w:rsidP="004A3FA6">
            <w:pPr>
              <w:pStyle w:val="ProductList-Body"/>
              <w:rPr>
                <w:color w:val="000000"/>
              </w:rPr>
            </w:pPr>
          </w:p>
        </w:tc>
        <w:tc>
          <w:tcPr>
            <w:tcW w:w="1828" w:type="dxa"/>
          </w:tcPr>
          <w:p w14:paraId="4B0865DE" w14:textId="77777777"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14:paraId="4B0865DF" w14:textId="77777777" w:rsidR="004A3FA6" w:rsidRPr="00717EC0" w:rsidRDefault="004A3FA6" w:rsidP="004A3FA6">
            <w:pPr>
              <w:pStyle w:val="ProductList-Body"/>
              <w:rPr>
                <w:color w:val="000000"/>
              </w:rPr>
            </w:pPr>
          </w:p>
        </w:tc>
      </w:tr>
      <w:tr w:rsidR="00A41808" w:rsidRPr="00717EC0" w14:paraId="4B0865E5" w14:textId="77777777" w:rsidTr="00AC73BF">
        <w:trPr>
          <w:trHeight w:val="255"/>
        </w:trPr>
        <w:tc>
          <w:tcPr>
            <w:tcW w:w="5197" w:type="dxa"/>
            <w:vAlign w:val="bottom"/>
          </w:tcPr>
          <w:p w14:paraId="4B0865E1" w14:textId="77777777" w:rsidR="00A41808" w:rsidRPr="00717EC0" w:rsidRDefault="00CD60C5" w:rsidP="003B3EBC">
            <w:pPr>
              <w:pStyle w:val="ProductList-Body"/>
            </w:pPr>
            <w:hyperlink w:anchor="SA_StepUpLicenseAvailability" w:history="1">
              <w:r w:rsidR="00042275">
                <w:rPr>
                  <w:rStyle w:val="Hyperlink"/>
                </w:rPr>
                <w:t>Step Up-Lizenz</w:t>
              </w:r>
            </w:hyperlink>
          </w:p>
        </w:tc>
        <w:tc>
          <w:tcPr>
            <w:tcW w:w="1828" w:type="dxa"/>
            <w:vAlign w:val="center"/>
          </w:tcPr>
          <w:p w14:paraId="4B0865E2" w14:textId="77777777" w:rsidR="00A41808" w:rsidRPr="00717EC0" w:rsidRDefault="004A3FA6" w:rsidP="003B3EBC">
            <w:pPr>
              <w:pStyle w:val="ProductList-Body"/>
            </w:pPr>
            <w:r>
              <w:rPr>
                <w:rFonts w:ascii="Wingdings" w:hAnsi="Wingdings" w:cs="Wingdings"/>
                <w:sz w:val="20"/>
                <w:szCs w:val="20"/>
              </w:rPr>
              <w:t></w:t>
            </w:r>
          </w:p>
        </w:tc>
        <w:tc>
          <w:tcPr>
            <w:tcW w:w="1828" w:type="dxa"/>
            <w:vAlign w:val="center"/>
          </w:tcPr>
          <w:p w14:paraId="4B0865E3" w14:textId="77777777" w:rsidR="00A41808" w:rsidRPr="00717EC0" w:rsidRDefault="00A41808" w:rsidP="003B3EBC">
            <w:pPr>
              <w:pStyle w:val="ProductList-Body"/>
            </w:pPr>
          </w:p>
        </w:tc>
        <w:tc>
          <w:tcPr>
            <w:tcW w:w="1829" w:type="dxa"/>
            <w:vAlign w:val="center"/>
          </w:tcPr>
          <w:p w14:paraId="4B0865E4" w14:textId="77777777" w:rsidR="00A41808" w:rsidRPr="00717EC0" w:rsidRDefault="004A3FA6" w:rsidP="004A3FA6">
            <w:pPr>
              <w:pStyle w:val="ProductList-Body"/>
            </w:pPr>
            <w:r>
              <w:rPr>
                <w:rFonts w:ascii="Wingdings" w:hAnsi="Wingdings" w:cs="Wingdings"/>
                <w:sz w:val="20"/>
                <w:szCs w:val="20"/>
              </w:rPr>
              <w:t></w:t>
            </w:r>
          </w:p>
        </w:tc>
      </w:tr>
    </w:tbl>
    <w:p w14:paraId="4B0865E6" w14:textId="77777777" w:rsidR="003B3EBC" w:rsidRPr="00001778" w:rsidRDefault="003B3EBC" w:rsidP="008E676F">
      <w:pPr>
        <w:pStyle w:val="ProductList-Body"/>
        <w:tabs>
          <w:tab w:val="clear" w:pos="158"/>
          <w:tab w:val="left" w:pos="180"/>
        </w:tabs>
      </w:pPr>
      <w:r>
        <w:t>*</w:t>
      </w:r>
      <w:r>
        <w:rPr>
          <w:i/>
        </w:rPr>
        <w:t>„Ja“ im Diagramm bedeutet Mitgliedschaft bei SA, Erwerb von SA für qualifizierende Produkte oder SA-Ausgaben für qualifizierende Produkte innerhalb dieses Pools, die den Kunden für diese Vergünstigung qualifizieren würden.</w:t>
      </w:r>
    </w:p>
    <w:p w14:paraId="4B0865E7" w14:textId="77777777" w:rsidR="003B3EBC" w:rsidRPr="00001778" w:rsidRDefault="00A22AFB" w:rsidP="008E676F">
      <w:pPr>
        <w:pStyle w:val="ProductList-Body"/>
        <w:tabs>
          <w:tab w:val="clear" w:pos="158"/>
          <w:tab w:val="left" w:pos="180"/>
        </w:tabs>
      </w:pPr>
      <w:r>
        <w:t>**</w:t>
      </w:r>
      <w:r>
        <w:rPr>
          <w:i/>
        </w:rPr>
        <w:t>Grundsätzlich enthalten Abonnements mit Softwarekomponenten, die aus versionierter Software bestehen, Rechte für neue Versionen für diese Komponenten.</w:t>
      </w:r>
    </w:p>
    <w:p w14:paraId="4B0865E8" w14:textId="77777777" w:rsidR="00664357" w:rsidRPr="00001778" w:rsidRDefault="003B3EBC" w:rsidP="008E676F">
      <w:pPr>
        <w:pStyle w:val="ProductList-Body"/>
        <w:tabs>
          <w:tab w:val="clear" w:pos="158"/>
          <w:tab w:val="left" w:pos="180"/>
        </w:tabs>
      </w:pPr>
      <w:r>
        <w:rPr>
          <w:vertAlign w:val="superscript"/>
        </w:rPr>
        <w:t xml:space="preserve">1 </w:t>
      </w:r>
      <w:r>
        <w:rPr>
          <w:i/>
        </w:rPr>
        <w:t xml:space="preserve">Bestehende Kunden mit SA für Windows Pro-Upgrade oder Windows Embedded Industry Pro-Upgrade erhalten weiterhin Rechte zur Nutzung von Enterprise-Editionen. </w:t>
      </w:r>
    </w:p>
    <w:p w14:paraId="4B0865E9" w14:textId="77777777" w:rsidR="003B3EBC" w:rsidRPr="00001778" w:rsidRDefault="00664357" w:rsidP="008E676F">
      <w:pPr>
        <w:pStyle w:val="ProductList-Body"/>
        <w:tabs>
          <w:tab w:val="clear" w:pos="158"/>
          <w:tab w:val="left" w:pos="180"/>
        </w:tabs>
      </w:pPr>
      <w:r>
        <w:rPr>
          <w:vertAlign w:val="superscript"/>
        </w:rPr>
        <w:t>2</w:t>
      </w:r>
      <w:r w:rsidR="00B064A1">
        <w:rPr>
          <w:vertAlign w:val="superscript"/>
        </w:rPr>
        <w:t xml:space="preserve"> </w:t>
      </w:r>
      <w:r>
        <w:rPr>
          <w:i/>
        </w:rPr>
        <w:t>Keine Software Assurance-Vergünstigung für Windows Embedded-Produkte.</w:t>
      </w:r>
    </w:p>
    <w:p w14:paraId="4B0865EA" w14:textId="77777777" w:rsidR="00DB5001" w:rsidRPr="00001778" w:rsidRDefault="00DB5001" w:rsidP="004F3C6D">
      <w:pPr>
        <w:pStyle w:val="ProductList-Body"/>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3B3EBC" w:rsidRPr="00717EC0" w14:paraId="4B0865EC" w14:textId="77777777" w:rsidTr="00AC73BF">
        <w:trPr>
          <w:trHeight w:val="60"/>
          <w:tblHeader/>
        </w:trPr>
        <w:tc>
          <w:tcPr>
            <w:tcW w:w="10682" w:type="dxa"/>
            <w:gridSpan w:val="3"/>
            <w:shd w:val="clear" w:color="auto" w:fill="0072C6"/>
            <w:vAlign w:val="center"/>
          </w:tcPr>
          <w:p w14:paraId="4B0865EB"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4B086602" w14:textId="77777777" w:rsidTr="00AC73BF">
        <w:trPr>
          <w:trHeight w:val="438"/>
        </w:trPr>
        <w:tc>
          <w:tcPr>
            <w:tcW w:w="3482" w:type="dxa"/>
          </w:tcPr>
          <w:p w14:paraId="4B0865ED" w14:textId="77777777" w:rsidR="00507D7B" w:rsidRPr="00001778" w:rsidRDefault="00507D7B" w:rsidP="00507D7B">
            <w:pPr>
              <w:pStyle w:val="ProductList-Body"/>
            </w:pPr>
            <w:r>
              <w:rPr>
                <w:color w:val="000000"/>
              </w:rPr>
              <w:t>Office Standard 2013</w:t>
            </w:r>
            <w:r>
              <w:fldChar w:fldCharType="begin"/>
            </w:r>
            <w:r>
              <w:instrText>XE "Office Standard 2013"</w:instrText>
            </w:r>
            <w:r>
              <w:fldChar w:fldCharType="end"/>
            </w:r>
          </w:p>
          <w:p w14:paraId="4B0865EE" w14:textId="77777777" w:rsidR="00507D7B" w:rsidRPr="00001778"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B0865EF" w14:textId="77777777" w:rsidR="00507D7B" w:rsidRPr="00001778" w:rsidRDefault="00507D7B" w:rsidP="00507D7B">
            <w:pPr>
              <w:pStyle w:val="ProductList-Body"/>
            </w:pPr>
            <w:r>
              <w:rPr>
                <w:color w:val="000000"/>
              </w:rPr>
              <w:t>Project Standard 2013</w:t>
            </w:r>
            <w:r>
              <w:fldChar w:fldCharType="begin"/>
            </w:r>
            <w:r>
              <w:instrText>XE "Project Standard 2013"</w:instrText>
            </w:r>
            <w:r>
              <w:fldChar w:fldCharType="end"/>
            </w:r>
          </w:p>
          <w:p w14:paraId="4B0865F0" w14:textId="77777777" w:rsidR="00507D7B" w:rsidRPr="00001778" w:rsidRDefault="00507D7B" w:rsidP="00507D7B">
            <w:pPr>
              <w:pStyle w:val="ProductList-Body"/>
            </w:pPr>
            <w:r>
              <w:rPr>
                <w:color w:val="000000"/>
              </w:rPr>
              <w:t>Project Professional 2013</w:t>
            </w:r>
            <w:r>
              <w:fldChar w:fldCharType="begin"/>
            </w:r>
            <w:r>
              <w:instrText>XE "Project Professional 2013"</w:instrText>
            </w:r>
            <w:r>
              <w:fldChar w:fldCharType="end"/>
            </w:r>
          </w:p>
          <w:p w14:paraId="4B0865F1" w14:textId="77777777" w:rsidR="00507D7B" w:rsidRPr="00001778" w:rsidRDefault="00507D7B" w:rsidP="00507D7B">
            <w:pPr>
              <w:pStyle w:val="ProductList-Body"/>
            </w:pPr>
            <w:r>
              <w:rPr>
                <w:color w:val="000000"/>
              </w:rPr>
              <w:t>Visio Standard 2013</w:t>
            </w:r>
            <w:r>
              <w:fldChar w:fldCharType="begin"/>
            </w:r>
            <w:r>
              <w:instrText>XE "Visio Standard 2013"</w:instrText>
            </w:r>
            <w:r>
              <w:fldChar w:fldCharType="end"/>
            </w:r>
          </w:p>
          <w:p w14:paraId="4B0865F2"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B0865F3" w14:textId="77777777" w:rsidR="00507D7B" w:rsidRPr="00001778" w:rsidRDefault="00507D7B" w:rsidP="00507D7B">
            <w:pPr>
              <w:pStyle w:val="ProductList-Body"/>
            </w:pPr>
            <w:r>
              <w:rPr>
                <w:color w:val="000000"/>
              </w:rPr>
              <w:t>Access 2013</w:t>
            </w:r>
            <w:r>
              <w:fldChar w:fldCharType="begin"/>
            </w:r>
            <w:r>
              <w:instrText>XE "Access 2013"</w:instrText>
            </w:r>
            <w:r>
              <w:fldChar w:fldCharType="end"/>
            </w:r>
          </w:p>
          <w:p w14:paraId="4B0865F4" w14:textId="77777777" w:rsidR="00507D7B" w:rsidRPr="00001778"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B0865F5" w14:textId="77777777" w:rsidR="00507D7B" w:rsidRPr="00001778" w:rsidRDefault="00507D7B" w:rsidP="00507D7B">
            <w:pPr>
              <w:pStyle w:val="ProductList-Body"/>
            </w:pPr>
            <w:r>
              <w:rPr>
                <w:color w:val="000000"/>
              </w:rPr>
              <w:t>InfoPath 2013</w:t>
            </w:r>
            <w:r>
              <w:fldChar w:fldCharType="begin"/>
            </w:r>
            <w:r>
              <w:instrText>XE "InfoPath 2013"</w:instrText>
            </w:r>
            <w:r>
              <w:fldChar w:fldCharType="end"/>
            </w:r>
          </w:p>
          <w:p w14:paraId="4B0865F6" w14:textId="77777777" w:rsidR="00507D7B" w:rsidRPr="00001778" w:rsidRDefault="00507D7B" w:rsidP="00507D7B">
            <w:pPr>
              <w:pStyle w:val="ProductList-Body"/>
            </w:pPr>
            <w:r>
              <w:rPr>
                <w:color w:val="000000"/>
              </w:rPr>
              <w:t>Lync 2013</w:t>
            </w:r>
            <w:r>
              <w:fldChar w:fldCharType="begin"/>
            </w:r>
            <w:r>
              <w:instrText>XE "Lync 2013"</w:instrText>
            </w:r>
            <w:r>
              <w:fldChar w:fldCharType="end"/>
            </w:r>
          </w:p>
          <w:p w14:paraId="4B0865F7" w14:textId="77777777" w:rsidR="00507D7B" w:rsidRPr="00001778" w:rsidRDefault="00507D7B" w:rsidP="00507D7B">
            <w:pPr>
              <w:pStyle w:val="ProductList-Body"/>
            </w:pPr>
            <w:r>
              <w:rPr>
                <w:color w:val="000000"/>
              </w:rPr>
              <w:t>OneNote 2013</w:t>
            </w:r>
            <w:r>
              <w:fldChar w:fldCharType="begin"/>
            </w:r>
            <w:r>
              <w:instrText>XE "OneNote 2013"</w:instrText>
            </w:r>
            <w:r>
              <w:fldChar w:fldCharType="end"/>
            </w:r>
          </w:p>
          <w:p w14:paraId="4B0865F8" w14:textId="77777777" w:rsidR="00507D7B" w:rsidRPr="00001778" w:rsidRDefault="00507D7B" w:rsidP="00507D7B">
            <w:pPr>
              <w:pStyle w:val="ProductList-Body"/>
            </w:pPr>
            <w:r>
              <w:rPr>
                <w:color w:val="000000"/>
              </w:rPr>
              <w:t>Outlook 2013</w:t>
            </w:r>
            <w:r>
              <w:fldChar w:fldCharType="begin"/>
            </w:r>
            <w:r>
              <w:instrText>XE "Outlook 2013"</w:instrText>
            </w:r>
            <w:r>
              <w:fldChar w:fldCharType="end"/>
            </w:r>
          </w:p>
          <w:p w14:paraId="4B0865F9" w14:textId="77777777" w:rsidR="00507D7B" w:rsidRPr="00001778" w:rsidRDefault="00507D7B" w:rsidP="00507D7B">
            <w:pPr>
              <w:pStyle w:val="ProductList-Body"/>
            </w:pPr>
            <w:r>
              <w:rPr>
                <w:color w:val="000000"/>
              </w:rPr>
              <w:t>PowerPoint 2013</w:t>
            </w:r>
            <w:r>
              <w:fldChar w:fldCharType="begin"/>
            </w:r>
            <w:r>
              <w:instrText>XE "PowerPoint 2013"</w:instrText>
            </w:r>
            <w:r>
              <w:fldChar w:fldCharType="end"/>
            </w:r>
          </w:p>
          <w:p w14:paraId="4B0865FA" w14:textId="77777777" w:rsidR="00507D7B" w:rsidRPr="00001778" w:rsidRDefault="00507D7B" w:rsidP="00507D7B">
            <w:pPr>
              <w:pStyle w:val="ProductList-Body"/>
            </w:pPr>
            <w:r>
              <w:rPr>
                <w:color w:val="000000"/>
              </w:rPr>
              <w:t>Publisher 2013</w:t>
            </w:r>
            <w:r>
              <w:fldChar w:fldCharType="begin"/>
            </w:r>
            <w:r>
              <w:instrText>XE "Publisher 2013"</w:instrText>
            </w:r>
            <w:r>
              <w:fldChar w:fldCharType="end"/>
            </w:r>
          </w:p>
          <w:p w14:paraId="4B0865FB"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B0865FC" w14:textId="77777777" w:rsidR="00507D7B" w:rsidRPr="00001778" w:rsidRDefault="00507D7B" w:rsidP="00507D7B">
            <w:pPr>
              <w:pStyle w:val="ProductList-Body"/>
            </w:pPr>
            <w:r>
              <w:rPr>
                <w:color w:val="000000"/>
              </w:rPr>
              <w:t>Office für Mac Standard 2011</w:t>
            </w:r>
            <w:r>
              <w:fldChar w:fldCharType="begin"/>
            </w:r>
            <w:r>
              <w:instrText>XE "Office für Mac Standard 2011"</w:instrText>
            </w:r>
            <w:r>
              <w:fldChar w:fldCharType="end"/>
            </w:r>
            <w:r>
              <w:rPr>
                <w:color w:val="000000"/>
              </w:rPr>
              <w:t xml:space="preserve"> </w:t>
            </w:r>
          </w:p>
          <w:p w14:paraId="4B0865FD" w14:textId="77777777" w:rsidR="00507D7B" w:rsidRPr="00001778" w:rsidRDefault="00507D7B" w:rsidP="00507D7B">
            <w:pPr>
              <w:pStyle w:val="ProductList-Body"/>
            </w:pPr>
            <w:r>
              <w:rPr>
                <w:color w:val="000000"/>
              </w:rPr>
              <w:t>Lync für Mac 2011</w:t>
            </w:r>
            <w:r>
              <w:fldChar w:fldCharType="begin"/>
            </w:r>
            <w:r>
              <w:instrText>XE "Lync für Mac 2011"</w:instrText>
            </w:r>
            <w:r>
              <w:fldChar w:fldCharType="end"/>
            </w:r>
          </w:p>
          <w:p w14:paraId="4B0865FE" w14:textId="77777777" w:rsidR="00507D7B" w:rsidRPr="00001778" w:rsidRDefault="00507D7B" w:rsidP="00507D7B">
            <w:pPr>
              <w:pStyle w:val="ProductList-Body"/>
            </w:pPr>
            <w:r>
              <w:rPr>
                <w:color w:val="000000"/>
              </w:rPr>
              <w:t>Outlook für Mac 2011</w:t>
            </w:r>
            <w:r>
              <w:fldChar w:fldCharType="begin"/>
            </w:r>
            <w:r>
              <w:instrText>XE "Outlook für Mac 2011"</w:instrText>
            </w:r>
            <w:r>
              <w:fldChar w:fldCharType="end"/>
            </w:r>
          </w:p>
          <w:p w14:paraId="4B0865FF" w14:textId="77777777" w:rsidR="00507D7B" w:rsidRPr="00001778" w:rsidRDefault="00507D7B" w:rsidP="00507D7B">
            <w:pPr>
              <w:pStyle w:val="ProductList-Body"/>
            </w:pPr>
            <w:r>
              <w:rPr>
                <w:color w:val="000000"/>
              </w:rPr>
              <w:t>PowerPoint für Mac 2011</w:t>
            </w:r>
            <w:r>
              <w:fldChar w:fldCharType="begin"/>
            </w:r>
            <w:r>
              <w:instrText>XE "PowerPoint für Mac 2011"</w:instrText>
            </w:r>
            <w:r>
              <w:fldChar w:fldCharType="end"/>
            </w:r>
          </w:p>
          <w:p w14:paraId="4B086600" w14:textId="77777777" w:rsidR="00507D7B" w:rsidRPr="00001778" w:rsidRDefault="00507D7B" w:rsidP="00507D7B">
            <w:pPr>
              <w:pStyle w:val="ProductList-Body"/>
            </w:pPr>
            <w:r>
              <w:rPr>
                <w:color w:val="000000"/>
              </w:rPr>
              <w:t>Excel für Mac 2011</w:t>
            </w:r>
            <w:r>
              <w:fldChar w:fldCharType="begin"/>
            </w:r>
            <w:r>
              <w:instrText>XE "Excel für Mac 2011"</w:instrText>
            </w:r>
            <w:r>
              <w:fldChar w:fldCharType="end"/>
            </w:r>
          </w:p>
          <w:p w14:paraId="4B086601" w14:textId="77777777"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4B086603" w14:textId="77777777" w:rsidR="003B3EBC" w:rsidRPr="00001778" w:rsidRDefault="003B3EBC" w:rsidP="008E676F">
      <w:pPr>
        <w:pStyle w:val="ProductList-Body"/>
        <w:tabs>
          <w:tab w:val="clear" w:pos="158"/>
          <w:tab w:val="left" w:pos="180"/>
        </w:tabs>
      </w:pPr>
      <w:r>
        <w:rPr>
          <w:i/>
        </w:rPr>
        <w:t>Anmerkung: Änderungen der Liste der Produkte aus dem Office System-Anwendungs-Pool sind vorbehalten.</w:t>
      </w:r>
    </w:p>
    <w:p w14:paraId="4B086604" w14:textId="77777777" w:rsidR="003B3EBC" w:rsidRPr="00001778" w:rsidRDefault="003B3EBC" w:rsidP="003B3EBC">
      <w:pPr>
        <w:pStyle w:val="ProductList-Body"/>
      </w:pPr>
    </w:p>
    <w:p w14:paraId="4B086605" w14:textId="77777777" w:rsidR="003B3EBC" w:rsidRPr="00001778" w:rsidRDefault="003B3EBC" w:rsidP="00EA116D">
      <w:pPr>
        <w:pStyle w:val="ProductList-SubSubSectionHeading"/>
        <w:outlineLvl w:val="2"/>
      </w:pPr>
      <w:bookmarkStart w:id="1548" w:name="_Toc379797438"/>
      <w:bookmarkStart w:id="1549" w:name="_Toc380513474"/>
      <w:bookmarkStart w:id="1550" w:name="_Toc380655524"/>
      <w:bookmarkStart w:id="1551" w:name="SA_NewVersionRights"/>
      <w:bookmarkStart w:id="1552" w:name="_Toc389737125"/>
      <w:bookmarkStart w:id="1553" w:name="_Toc389758121"/>
      <w:bookmarkStart w:id="1554" w:name="_Toc391370926"/>
      <w:r>
        <w:rPr>
          <w:b/>
          <w:color w:val="00188F"/>
        </w:rPr>
        <w:t>Rechte für neue Versionen</w:t>
      </w:r>
      <w:bookmarkEnd w:id="1548"/>
      <w:bookmarkEnd w:id="1549"/>
      <w:bookmarkEnd w:id="1550"/>
      <w:bookmarkEnd w:id="1551"/>
      <w:bookmarkEnd w:id="1552"/>
      <w:bookmarkEnd w:id="1553"/>
      <w:bookmarkEnd w:id="1554"/>
    </w:p>
    <w:p w14:paraId="4B086606" w14:textId="77777777" w:rsidR="003B3EBC" w:rsidRPr="00001778" w:rsidRDefault="003B3EBC" w:rsidP="003B3EBC">
      <w:pPr>
        <w:pStyle w:val="ProductList-Body"/>
      </w:pPr>
      <w:r>
        <w:t>Rechte für neue Versionen bedeutet für jedes zugrunde liegende lizenzierte Produkt, für das Software Assurance bestellt wird, das Recht, auf die</w:t>
      </w:r>
      <w:r w:rsidR="00AC73BF">
        <w:t> </w:t>
      </w:r>
      <w:r>
        <w:t>neueste Version dieses Produktes, die wir während des Vertragszeitraums verfügbar machen, upzugraden oder diese anstelle des zugrunde liegenden lizenzierten Produktes zu nutzen.</w:t>
      </w:r>
      <w:r w:rsidR="001708B0">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4B086607" w14:textId="77777777" w:rsidR="003B3EBC" w:rsidRPr="00001778" w:rsidRDefault="003B3EBC" w:rsidP="003B3EBC">
      <w:pPr>
        <w:pStyle w:val="ProductList-Body"/>
      </w:pPr>
    </w:p>
    <w:p w14:paraId="4B086608" w14:textId="77777777" w:rsidR="003B3EBC" w:rsidRPr="00001778" w:rsidRDefault="003B3EBC" w:rsidP="00EA116D">
      <w:pPr>
        <w:pStyle w:val="ProductList-SubSubSectionHeading"/>
        <w:outlineLvl w:val="2"/>
      </w:pPr>
      <w:bookmarkStart w:id="1555" w:name="_Toc379797439"/>
      <w:bookmarkStart w:id="1556" w:name="_Toc380513475"/>
      <w:bookmarkStart w:id="1557" w:name="_Toc380655525"/>
      <w:bookmarkStart w:id="1558" w:name="SA_OfficeMultiLanguagePack"/>
      <w:bookmarkStart w:id="1559" w:name="_Toc389737126"/>
      <w:bookmarkStart w:id="1560" w:name="_Toc389758122"/>
      <w:bookmarkStart w:id="1561" w:name="_Toc391370927"/>
      <w:r>
        <w:rPr>
          <w:b/>
          <w:color w:val="00188F"/>
        </w:rPr>
        <w:t>Office Multi Language Pack</w:t>
      </w:r>
      <w:bookmarkEnd w:id="1555"/>
      <w:bookmarkEnd w:id="1556"/>
      <w:bookmarkEnd w:id="1557"/>
      <w:bookmarkEnd w:id="1558"/>
      <w:bookmarkEnd w:id="1559"/>
      <w:bookmarkEnd w:id="1560"/>
      <w:bookmarkEnd w:id="1561"/>
    </w:p>
    <w:p w14:paraId="4B086609" w14:textId="77777777" w:rsidR="003B3EBC" w:rsidRPr="00001778"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1708B0">
        <w:t xml:space="preserve"> </w:t>
      </w:r>
      <w:r>
        <w:t>Andernfalls läuft das Recht zur Nutzung des Office Multi Language Pack mit Ablauf der Rechte unter der qualifizierenden Office System-Lizenz ab.</w:t>
      </w:r>
    </w:p>
    <w:p w14:paraId="4B08660A" w14:textId="77777777" w:rsidR="003B3EBC" w:rsidRPr="00001778" w:rsidRDefault="003B3EBC" w:rsidP="00685ABF">
      <w:pPr>
        <w:pStyle w:val="ProductList-Body"/>
      </w:pPr>
    </w:p>
    <w:p w14:paraId="4B08660B" w14:textId="77777777" w:rsidR="00685ABF" w:rsidRPr="00001778" w:rsidRDefault="00685ABF" w:rsidP="00EA116D">
      <w:pPr>
        <w:pStyle w:val="ProductList-SubSubSectionHeading"/>
        <w:outlineLvl w:val="2"/>
      </w:pPr>
      <w:bookmarkStart w:id="1562" w:name="_Toc379797440"/>
      <w:bookmarkStart w:id="1563" w:name="_Toc380513476"/>
      <w:bookmarkStart w:id="1564" w:name="_Toc380655526"/>
      <w:bookmarkStart w:id="1565" w:name="SA_OfficeOnline"/>
      <w:bookmarkStart w:id="1566" w:name="_Toc389737127"/>
      <w:bookmarkStart w:id="1567" w:name="_Toc389758123"/>
      <w:bookmarkStart w:id="1568" w:name="_Toc391370928"/>
      <w:r>
        <w:rPr>
          <w:b/>
          <w:color w:val="00188F"/>
        </w:rPr>
        <w:t>Office Online</w:t>
      </w:r>
      <w:bookmarkEnd w:id="1562"/>
      <w:bookmarkEnd w:id="1563"/>
      <w:bookmarkEnd w:id="1564"/>
      <w:bookmarkEnd w:id="1565"/>
      <w:bookmarkEnd w:id="1566"/>
      <w:bookmarkEnd w:id="1567"/>
      <w:bookmarkEnd w:id="1568"/>
    </w:p>
    <w:p w14:paraId="4B08660C" w14:textId="77777777" w:rsidR="00685ABF" w:rsidRPr="00001778"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4B08660D" w14:textId="77777777" w:rsidR="004D4312" w:rsidRPr="00001778" w:rsidRDefault="004D4312" w:rsidP="00685ABF">
      <w:pPr>
        <w:pStyle w:val="ProductList-Body"/>
      </w:pPr>
    </w:p>
    <w:tbl>
      <w:tblPr>
        <w:tblStyle w:val="TableGrid"/>
        <w:tblW w:w="0" w:type="auto"/>
        <w:tblInd w:w="117" w:type="dxa"/>
        <w:tblLook w:val="04A0" w:firstRow="1" w:lastRow="0" w:firstColumn="1" w:lastColumn="0" w:noHBand="0" w:noVBand="1"/>
      </w:tblPr>
      <w:tblGrid>
        <w:gridCol w:w="4423"/>
        <w:gridCol w:w="4545"/>
      </w:tblGrid>
      <w:tr w:rsidR="00685ABF" w:rsidRPr="00685ABF" w14:paraId="4B086610" w14:textId="77777777" w:rsidTr="00AC73BF">
        <w:trPr>
          <w:tblHeader/>
        </w:trPr>
        <w:tc>
          <w:tcPr>
            <w:tcW w:w="4423" w:type="dxa"/>
            <w:shd w:val="clear" w:color="auto" w:fill="0072C6"/>
          </w:tcPr>
          <w:p w14:paraId="4B08660E"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4B08660F"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4B086615" w14:textId="77777777" w:rsidTr="00AC73BF">
        <w:tc>
          <w:tcPr>
            <w:tcW w:w="4423" w:type="dxa"/>
          </w:tcPr>
          <w:p w14:paraId="4B086611" w14:textId="77777777" w:rsidR="00685ABF" w:rsidRPr="00001778" w:rsidRDefault="00685ABF" w:rsidP="00685ABF">
            <w:pPr>
              <w:pStyle w:val="ProductList-Body"/>
            </w:pPr>
            <w:r>
              <w:t>Office Standard</w:t>
            </w:r>
            <w:r>
              <w:fldChar w:fldCharType="begin"/>
            </w:r>
            <w:r>
              <w:instrText>XE "Office Standard 2013"</w:instrText>
            </w:r>
            <w:r>
              <w:fldChar w:fldCharType="end"/>
            </w:r>
            <w:r>
              <w:t>*</w:t>
            </w:r>
          </w:p>
          <w:p w14:paraId="4B086612" w14:textId="77777777" w:rsidR="00685ABF" w:rsidRPr="00001778" w:rsidRDefault="00685ABF" w:rsidP="00685ABF">
            <w:pPr>
              <w:pStyle w:val="ProductList-Body"/>
            </w:pPr>
            <w:r>
              <w:t>Office Professional Plus*</w:t>
            </w:r>
          </w:p>
          <w:p w14:paraId="4B086613" w14:textId="7777777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B086614" w14:textId="77777777" w:rsidR="00685ABF" w:rsidRDefault="00685ABF" w:rsidP="00685ABF">
            <w:pPr>
              <w:pStyle w:val="ProductList-Body"/>
            </w:pPr>
            <w:r>
              <w:t>Office Online für Office 365**</w:t>
            </w:r>
          </w:p>
        </w:tc>
      </w:tr>
    </w:tbl>
    <w:p w14:paraId="4B086616" w14:textId="77777777" w:rsidR="00685ABF" w:rsidRPr="00001778" w:rsidRDefault="00685ABF" w:rsidP="008E676F">
      <w:pPr>
        <w:pStyle w:val="ProductList-Body"/>
        <w:tabs>
          <w:tab w:val="clear" w:pos="158"/>
          <w:tab w:val="left" w:pos="180"/>
        </w:tabs>
      </w:pPr>
      <w:r>
        <w:t xml:space="preserve">* </w:t>
      </w:r>
      <w:r>
        <w:rPr>
          <w:i/>
        </w:rPr>
        <w:t>Qualifizierende Desktop-Anwendungen müssen mit SA lizenziert werden.</w:t>
      </w:r>
    </w:p>
    <w:p w14:paraId="4B086617" w14:textId="77777777" w:rsidR="004D4312" w:rsidRDefault="00685ABF" w:rsidP="008E676F">
      <w:pPr>
        <w:pStyle w:val="ProductList-Body"/>
        <w:tabs>
          <w:tab w:val="clear" w:pos="158"/>
          <w:tab w:val="left" w:pos="180"/>
        </w:tabs>
        <w:rPr>
          <w:i/>
        </w:rPr>
      </w:pPr>
      <w:r>
        <w:t xml:space="preserve">** </w:t>
      </w:r>
      <w:r>
        <w:rPr>
          <w:i/>
        </w:rPr>
        <w:t>Nutzer müssen auch über eine Lizenz für SharePoint Online Plans verfügen, um auf den Office Online-Dienst zugreifen zu können.</w:t>
      </w:r>
    </w:p>
    <w:p w14:paraId="4B086618" w14:textId="77777777" w:rsidR="00A51DDE" w:rsidRPr="00001778" w:rsidRDefault="00A51DDE" w:rsidP="008E676F">
      <w:pPr>
        <w:pStyle w:val="ProductList-Body"/>
        <w:tabs>
          <w:tab w:val="clear" w:pos="158"/>
          <w:tab w:val="left" w:pos="180"/>
        </w:tabs>
      </w:pPr>
    </w:p>
    <w:p w14:paraId="4B086619" w14:textId="77777777" w:rsidR="004D4312" w:rsidRPr="00001778" w:rsidRDefault="004D4312" w:rsidP="00685ABF">
      <w:pPr>
        <w:pStyle w:val="ProductList-Body"/>
      </w:pPr>
    </w:p>
    <w:p w14:paraId="4B08661A" w14:textId="77777777" w:rsidR="003B3EBC" w:rsidRPr="00001778" w:rsidRDefault="003B3EBC" w:rsidP="00EA116D">
      <w:pPr>
        <w:pStyle w:val="ProductList-SubSubSectionHeading"/>
        <w:outlineLvl w:val="2"/>
      </w:pPr>
      <w:bookmarkStart w:id="1569" w:name="_Toc379797441"/>
      <w:bookmarkStart w:id="1570" w:name="_Toc380513477"/>
      <w:bookmarkStart w:id="1571" w:name="_Toc380655527"/>
      <w:bookmarkStart w:id="1572" w:name="SA_PlanningServices"/>
      <w:bookmarkStart w:id="1573" w:name="_Toc389737128"/>
      <w:bookmarkStart w:id="1574" w:name="_Toc389758124"/>
      <w:bookmarkStart w:id="1575" w:name="_Toc391370929"/>
      <w:r>
        <w:rPr>
          <w:b/>
          <w:color w:val="00188F"/>
        </w:rPr>
        <w:t>Planning Services</w:t>
      </w:r>
      <w:bookmarkEnd w:id="1569"/>
      <w:bookmarkEnd w:id="1570"/>
      <w:bookmarkEnd w:id="1571"/>
      <w:bookmarkEnd w:id="1572"/>
      <w:bookmarkEnd w:id="1573"/>
      <w:bookmarkEnd w:id="1574"/>
      <w:bookmarkEnd w:id="1575"/>
    </w:p>
    <w:p w14:paraId="4B08661B" w14:textId="77777777" w:rsidR="003B3EBC" w:rsidRPr="00001778"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1708B0">
        <w:t xml:space="preserve"> </w:t>
      </w:r>
      <w:r>
        <w:t>Die Planning Services-Vergünstigung bietet qualifizierenden Kunden vorab festgelegte, angepasste Serviceangebote.</w:t>
      </w:r>
      <w:r w:rsidR="001708B0">
        <w:t xml:space="preserve"> </w:t>
      </w:r>
    </w:p>
    <w:p w14:paraId="4B08661C" w14:textId="77777777" w:rsidR="00217724" w:rsidRPr="00001778" w:rsidRDefault="00217724" w:rsidP="00B710C4">
      <w:pPr>
        <w:pStyle w:val="ProductList-Body"/>
      </w:pPr>
    </w:p>
    <w:p w14:paraId="4B08661D" w14:textId="77777777" w:rsidR="00B710C4" w:rsidRPr="00001778"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1708B0">
        <w:t xml:space="preserve"> </w:t>
      </w:r>
      <w:r>
        <w:t>Die Anzahl der Tage, die ein Kunde für die verfügbaren Planning Services-Angebote erhält, fließt in einen Pool</w:t>
      </w:r>
      <w:r w:rsidR="008231E4">
        <w:t> </w:t>
      </w:r>
      <w:r>
        <w:t>mit Planning Services-Tagen. In der folgenden Tabelle sind die qualifizierenden Anwendungs- und Serverlizenzen sowie die jeweils damit verbundenen Punkte aufgeführt:</w:t>
      </w:r>
    </w:p>
    <w:p w14:paraId="4B08661E" w14:textId="77777777" w:rsidR="00B710C4" w:rsidRPr="00001778" w:rsidRDefault="00B710C4" w:rsidP="00B710C4">
      <w:pPr>
        <w:pStyle w:val="ProductList-Body"/>
      </w:pPr>
    </w:p>
    <w:tbl>
      <w:tblPr>
        <w:tblW w:w="1040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1620"/>
      </w:tblGrid>
      <w:tr w:rsidR="00B710C4" w:rsidRPr="00815EAA" w14:paraId="4B086621" w14:textId="77777777" w:rsidTr="008231E4">
        <w:trPr>
          <w:trHeight w:val="208"/>
        </w:trPr>
        <w:tc>
          <w:tcPr>
            <w:tcW w:w="8783" w:type="dxa"/>
            <w:shd w:val="clear" w:color="auto" w:fill="0072C6"/>
            <w:tcMar>
              <w:top w:w="15" w:type="dxa"/>
              <w:left w:w="108" w:type="dxa"/>
              <w:bottom w:w="0" w:type="dxa"/>
              <w:right w:w="108" w:type="dxa"/>
            </w:tcMar>
          </w:tcPr>
          <w:p w14:paraId="4B08661F"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14:paraId="4B086620"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4B086624" w14:textId="77777777" w:rsidTr="008231E4">
        <w:trPr>
          <w:trHeight w:val="127"/>
        </w:trPr>
        <w:tc>
          <w:tcPr>
            <w:tcW w:w="8783" w:type="dxa"/>
            <w:shd w:val="clear" w:color="auto" w:fill="FFFFFF"/>
            <w:tcMar>
              <w:top w:w="15" w:type="dxa"/>
              <w:left w:w="108" w:type="dxa"/>
              <w:bottom w:w="0" w:type="dxa"/>
              <w:right w:w="108" w:type="dxa"/>
            </w:tcMar>
          </w:tcPr>
          <w:p w14:paraId="4B086622" w14:textId="77777777"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1620" w:type="dxa"/>
            <w:shd w:val="clear" w:color="auto" w:fill="FFFFFF"/>
            <w:tcMar>
              <w:top w:w="15" w:type="dxa"/>
              <w:left w:w="108" w:type="dxa"/>
              <w:bottom w:w="0" w:type="dxa"/>
              <w:right w:w="108" w:type="dxa"/>
            </w:tcMar>
          </w:tcPr>
          <w:p w14:paraId="4B086623" w14:textId="77777777" w:rsidR="00B710C4" w:rsidRPr="00717EC0" w:rsidRDefault="00B710C4" w:rsidP="00B710C4">
            <w:pPr>
              <w:pStyle w:val="ProductList-Body"/>
            </w:pPr>
            <w:r>
              <w:t>1</w:t>
            </w:r>
          </w:p>
        </w:tc>
      </w:tr>
      <w:tr w:rsidR="00B710C4" w:rsidRPr="00717EC0" w14:paraId="4B086627" w14:textId="77777777" w:rsidTr="008231E4">
        <w:trPr>
          <w:trHeight w:val="45"/>
        </w:trPr>
        <w:tc>
          <w:tcPr>
            <w:tcW w:w="8783" w:type="dxa"/>
            <w:shd w:val="clear" w:color="auto" w:fill="FFFFFF"/>
            <w:tcMar>
              <w:top w:w="15" w:type="dxa"/>
              <w:left w:w="108" w:type="dxa"/>
              <w:bottom w:w="0" w:type="dxa"/>
              <w:right w:w="108" w:type="dxa"/>
            </w:tcMar>
          </w:tcPr>
          <w:p w14:paraId="4B086625" w14:textId="77777777"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1620" w:type="dxa"/>
            <w:shd w:val="clear" w:color="auto" w:fill="FFFFFF"/>
            <w:tcMar>
              <w:top w:w="15" w:type="dxa"/>
              <w:left w:w="108" w:type="dxa"/>
              <w:bottom w:w="0" w:type="dxa"/>
              <w:right w:w="108" w:type="dxa"/>
            </w:tcMar>
          </w:tcPr>
          <w:p w14:paraId="4B086626" w14:textId="77777777" w:rsidR="00B710C4" w:rsidRPr="00717EC0" w:rsidRDefault="00B710C4" w:rsidP="00B710C4">
            <w:pPr>
              <w:pStyle w:val="ProductList-Body"/>
            </w:pPr>
            <w:r>
              <w:t>25</w:t>
            </w:r>
          </w:p>
        </w:tc>
      </w:tr>
      <w:tr w:rsidR="00B710C4" w:rsidRPr="00717EC0" w14:paraId="4B08662A" w14:textId="77777777" w:rsidTr="008231E4">
        <w:trPr>
          <w:trHeight w:val="45"/>
        </w:trPr>
        <w:tc>
          <w:tcPr>
            <w:tcW w:w="8783" w:type="dxa"/>
            <w:shd w:val="clear" w:color="auto" w:fill="FFFFFF"/>
            <w:tcMar>
              <w:top w:w="15" w:type="dxa"/>
              <w:left w:w="108" w:type="dxa"/>
              <w:bottom w:w="0" w:type="dxa"/>
              <w:right w:w="108" w:type="dxa"/>
            </w:tcMar>
          </w:tcPr>
          <w:p w14:paraId="4B086628"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4B086629" w14:textId="77777777" w:rsidR="00B710C4" w:rsidRPr="00717EC0" w:rsidRDefault="00B710C4" w:rsidP="00B710C4">
            <w:pPr>
              <w:pStyle w:val="ProductList-Body"/>
            </w:pPr>
            <w:r>
              <w:t>50</w:t>
            </w:r>
          </w:p>
        </w:tc>
      </w:tr>
      <w:tr w:rsidR="00B710C4" w:rsidRPr="00717EC0" w14:paraId="4B08662D" w14:textId="77777777" w:rsidTr="008231E4">
        <w:trPr>
          <w:trHeight w:val="45"/>
        </w:trPr>
        <w:tc>
          <w:tcPr>
            <w:tcW w:w="8783" w:type="dxa"/>
            <w:shd w:val="clear" w:color="auto" w:fill="FFFFFF"/>
            <w:tcMar>
              <w:top w:w="15" w:type="dxa"/>
              <w:left w:w="108" w:type="dxa"/>
              <w:bottom w:w="0" w:type="dxa"/>
              <w:right w:w="108" w:type="dxa"/>
            </w:tcMar>
          </w:tcPr>
          <w:p w14:paraId="4B08662B" w14:textId="77777777"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4B08662C" w14:textId="77777777" w:rsidR="00B710C4" w:rsidRPr="00717EC0" w:rsidRDefault="00B710C4" w:rsidP="00B710C4">
            <w:pPr>
              <w:pStyle w:val="ProductList-Body"/>
            </w:pPr>
            <w:r>
              <w:t>75</w:t>
            </w:r>
          </w:p>
        </w:tc>
      </w:tr>
    </w:tbl>
    <w:p w14:paraId="4B08662E" w14:textId="77777777" w:rsidR="00B710C4" w:rsidRPr="00001778" w:rsidRDefault="00B710C4" w:rsidP="008E676F">
      <w:pPr>
        <w:pStyle w:val="ProductList-Body"/>
        <w:tabs>
          <w:tab w:val="clear" w:pos="158"/>
          <w:tab w:val="left" w:pos="180"/>
        </w:tabs>
      </w:pPr>
      <w:r>
        <w:rPr>
          <w:b/>
          <w:i/>
        </w:rPr>
        <w:t>Anmerkung:</w:t>
      </w:r>
      <w:r>
        <w:rPr>
          <w:i/>
        </w:rPr>
        <w:t xml:space="preserve"> Weitere Informationen zu SQL-CALs finden Sie in der Tabelle zu CAL-Suites in diesem Abschnitt.</w:t>
      </w:r>
    </w:p>
    <w:p w14:paraId="4B08662F" w14:textId="77777777" w:rsidR="000F56C8" w:rsidRPr="00001778" w:rsidRDefault="000F56C8" w:rsidP="008E676F">
      <w:pPr>
        <w:pStyle w:val="ProductList-Body"/>
        <w:tabs>
          <w:tab w:val="clear" w:pos="158"/>
          <w:tab w:val="left" w:pos="180"/>
        </w:tabs>
      </w:pPr>
      <w:r>
        <w:rPr>
          <w:vertAlign w:val="superscript"/>
        </w:rPr>
        <w:t>1</w:t>
      </w:r>
      <w:r>
        <w:rPr>
          <w:i/>
        </w:rPr>
        <w:t xml:space="preserve"> Für CAL für Microsoft Dynamics CRM Professional werden 2 Punkte gewährt</w:t>
      </w:r>
    </w:p>
    <w:p w14:paraId="4B086630" w14:textId="77777777" w:rsidR="00B710C4" w:rsidRPr="00001778" w:rsidRDefault="00B710C4" w:rsidP="00677C94">
      <w:pPr>
        <w:spacing w:after="0" w:line="240" w:lineRule="auto"/>
      </w:pPr>
    </w:p>
    <w:p w14:paraId="4B086631" w14:textId="77777777" w:rsidR="00B710C4" w:rsidRPr="00001778" w:rsidRDefault="00E85897" w:rsidP="00B710C4">
      <w:pPr>
        <w:pStyle w:val="ProductList-Body"/>
      </w:pPr>
      <w: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14:paraId="4B086632" w14:textId="77777777" w:rsidR="00B710C4" w:rsidRPr="00001778"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14:paraId="4B086635" w14:textId="77777777" w:rsidTr="008231E4">
        <w:trPr>
          <w:trHeight w:val="226"/>
          <w:tblHeader/>
        </w:trPr>
        <w:tc>
          <w:tcPr>
            <w:tcW w:w="5147" w:type="dxa"/>
            <w:shd w:val="clear" w:color="auto" w:fill="2E74B5" w:themeFill="accent1" w:themeFillShade="BF"/>
            <w:tcMar>
              <w:top w:w="15" w:type="dxa"/>
              <w:left w:w="108" w:type="dxa"/>
              <w:bottom w:w="0" w:type="dxa"/>
              <w:right w:w="108" w:type="dxa"/>
            </w:tcMar>
          </w:tcPr>
          <w:p w14:paraId="4B086633"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4B086634"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4B086638" w14:textId="77777777" w:rsidTr="008231E4">
        <w:trPr>
          <w:trHeight w:val="127"/>
        </w:trPr>
        <w:tc>
          <w:tcPr>
            <w:tcW w:w="5147" w:type="dxa"/>
            <w:shd w:val="clear" w:color="auto" w:fill="FFFFFF"/>
            <w:tcMar>
              <w:top w:w="15" w:type="dxa"/>
              <w:left w:w="108" w:type="dxa"/>
              <w:bottom w:w="0" w:type="dxa"/>
              <w:right w:w="108" w:type="dxa"/>
            </w:tcMar>
          </w:tcPr>
          <w:p w14:paraId="4B086636" w14:textId="77777777" w:rsidR="00B710C4" w:rsidRPr="00717EC0" w:rsidRDefault="00B710C4" w:rsidP="00B710C4">
            <w:pPr>
              <w:pStyle w:val="ProductList-Body"/>
            </w:pPr>
            <w:r>
              <w:t>200</w:t>
            </w:r>
            <w:r w:rsidR="006D5182">
              <w:t xml:space="preserve"> </w:t>
            </w:r>
            <w:r w:rsidR="008231E4">
              <w:t>–</w:t>
            </w:r>
            <w:r w:rsidR="006D5182">
              <w:t xml:space="preserve"> </w:t>
            </w:r>
            <w:r>
              <w:t>499</w:t>
            </w:r>
          </w:p>
        </w:tc>
        <w:tc>
          <w:tcPr>
            <w:tcW w:w="5265" w:type="dxa"/>
            <w:shd w:val="clear" w:color="auto" w:fill="FFFFFF"/>
            <w:tcMar>
              <w:top w:w="15" w:type="dxa"/>
              <w:left w:w="108" w:type="dxa"/>
              <w:bottom w:w="0" w:type="dxa"/>
              <w:right w:w="108" w:type="dxa"/>
            </w:tcMar>
          </w:tcPr>
          <w:p w14:paraId="4B086637" w14:textId="77777777" w:rsidR="00B710C4" w:rsidRPr="00717EC0" w:rsidRDefault="00B710C4" w:rsidP="00B710C4">
            <w:pPr>
              <w:pStyle w:val="ProductList-Body"/>
            </w:pPr>
            <w:r>
              <w:t>1</w:t>
            </w:r>
          </w:p>
        </w:tc>
      </w:tr>
      <w:tr w:rsidR="00B710C4" w:rsidRPr="00717EC0" w14:paraId="4B08663B" w14:textId="77777777" w:rsidTr="008231E4">
        <w:trPr>
          <w:trHeight w:val="45"/>
        </w:trPr>
        <w:tc>
          <w:tcPr>
            <w:tcW w:w="5147" w:type="dxa"/>
            <w:shd w:val="clear" w:color="auto" w:fill="FFFFFF"/>
            <w:tcMar>
              <w:top w:w="15" w:type="dxa"/>
              <w:left w:w="108" w:type="dxa"/>
              <w:bottom w:w="0" w:type="dxa"/>
              <w:right w:w="108" w:type="dxa"/>
            </w:tcMar>
          </w:tcPr>
          <w:p w14:paraId="4B086639" w14:textId="77777777" w:rsidR="00B710C4" w:rsidRPr="00717EC0" w:rsidRDefault="00B710C4" w:rsidP="00B710C4">
            <w:pPr>
              <w:pStyle w:val="ProductList-Body"/>
            </w:pPr>
            <w:r>
              <w:t>500</w:t>
            </w:r>
            <w:r w:rsidR="006D5182">
              <w:t xml:space="preserve"> </w:t>
            </w:r>
            <w:r w:rsidR="008231E4">
              <w:t>–</w:t>
            </w:r>
            <w:r w:rsidR="006D5182">
              <w:t xml:space="preserve"> </w:t>
            </w:r>
            <w:r>
              <w:t>1</w:t>
            </w:r>
            <w:r w:rsidR="006D5182">
              <w:t>.</w:t>
            </w:r>
            <w:r>
              <w:t>999</w:t>
            </w:r>
          </w:p>
        </w:tc>
        <w:tc>
          <w:tcPr>
            <w:tcW w:w="5265" w:type="dxa"/>
            <w:shd w:val="clear" w:color="auto" w:fill="FFFFFF"/>
            <w:tcMar>
              <w:top w:w="15" w:type="dxa"/>
              <w:left w:w="108" w:type="dxa"/>
              <w:bottom w:w="0" w:type="dxa"/>
              <w:right w:w="108" w:type="dxa"/>
            </w:tcMar>
          </w:tcPr>
          <w:p w14:paraId="4B08663A" w14:textId="77777777" w:rsidR="00B710C4" w:rsidRPr="00717EC0" w:rsidRDefault="00B710C4" w:rsidP="00B710C4">
            <w:pPr>
              <w:pStyle w:val="ProductList-Body"/>
            </w:pPr>
            <w:r>
              <w:t>3</w:t>
            </w:r>
          </w:p>
        </w:tc>
      </w:tr>
      <w:tr w:rsidR="00B710C4" w:rsidRPr="00717EC0" w14:paraId="4B08663E" w14:textId="77777777" w:rsidTr="008231E4">
        <w:trPr>
          <w:trHeight w:val="45"/>
        </w:trPr>
        <w:tc>
          <w:tcPr>
            <w:tcW w:w="5147" w:type="dxa"/>
            <w:shd w:val="clear" w:color="auto" w:fill="FFFFFF"/>
            <w:tcMar>
              <w:top w:w="15" w:type="dxa"/>
              <w:left w:w="108" w:type="dxa"/>
              <w:bottom w:w="0" w:type="dxa"/>
              <w:right w:w="108" w:type="dxa"/>
            </w:tcMar>
          </w:tcPr>
          <w:p w14:paraId="4B08663C" w14:textId="77777777" w:rsidR="00B710C4" w:rsidRPr="00717EC0" w:rsidRDefault="00B710C4" w:rsidP="006D5182">
            <w:pPr>
              <w:pStyle w:val="ProductList-Body"/>
            </w:pPr>
            <w:r>
              <w:t>2</w:t>
            </w:r>
            <w:r w:rsidR="006D5182">
              <w:t>.</w:t>
            </w:r>
            <w:r>
              <w:t>000</w:t>
            </w:r>
            <w:r w:rsidR="006D5182">
              <w:t xml:space="preserve"> – </w:t>
            </w:r>
            <w:r>
              <w:t>3</w:t>
            </w:r>
            <w:r w:rsidR="006D5182">
              <w:t>.</w:t>
            </w:r>
            <w:r>
              <w:t>999</w:t>
            </w:r>
          </w:p>
        </w:tc>
        <w:tc>
          <w:tcPr>
            <w:tcW w:w="5265" w:type="dxa"/>
            <w:shd w:val="clear" w:color="auto" w:fill="FFFFFF"/>
            <w:tcMar>
              <w:top w:w="15" w:type="dxa"/>
              <w:left w:w="108" w:type="dxa"/>
              <w:bottom w:w="0" w:type="dxa"/>
              <w:right w:w="108" w:type="dxa"/>
            </w:tcMar>
          </w:tcPr>
          <w:p w14:paraId="4B08663D" w14:textId="77777777" w:rsidR="00B710C4" w:rsidRPr="00717EC0" w:rsidRDefault="00B710C4" w:rsidP="00B710C4">
            <w:pPr>
              <w:pStyle w:val="ProductList-Body"/>
            </w:pPr>
            <w:r>
              <w:t>5</w:t>
            </w:r>
          </w:p>
        </w:tc>
      </w:tr>
      <w:tr w:rsidR="00B710C4" w:rsidRPr="00717EC0" w14:paraId="4B086641" w14:textId="77777777" w:rsidTr="008231E4">
        <w:trPr>
          <w:trHeight w:val="45"/>
        </w:trPr>
        <w:tc>
          <w:tcPr>
            <w:tcW w:w="5147" w:type="dxa"/>
            <w:shd w:val="clear" w:color="auto" w:fill="FFFFFF"/>
            <w:tcMar>
              <w:top w:w="15" w:type="dxa"/>
              <w:left w:w="108" w:type="dxa"/>
              <w:bottom w:w="0" w:type="dxa"/>
              <w:right w:w="108" w:type="dxa"/>
            </w:tcMar>
          </w:tcPr>
          <w:p w14:paraId="4B08663F" w14:textId="77777777" w:rsidR="00B710C4" w:rsidRPr="00717EC0" w:rsidRDefault="00B710C4" w:rsidP="006D5182">
            <w:pPr>
              <w:pStyle w:val="ProductList-Body"/>
            </w:pPr>
            <w:r>
              <w:t>4</w:t>
            </w:r>
            <w:r w:rsidR="006D5182">
              <w:t>.</w:t>
            </w:r>
            <w:r>
              <w:t>000 – 29</w:t>
            </w:r>
            <w:r w:rsidR="006D5182">
              <w:t>.</w:t>
            </w:r>
            <w:r>
              <w:t>999</w:t>
            </w:r>
          </w:p>
        </w:tc>
        <w:tc>
          <w:tcPr>
            <w:tcW w:w="5265" w:type="dxa"/>
            <w:shd w:val="clear" w:color="auto" w:fill="FFFFFF"/>
            <w:tcMar>
              <w:top w:w="15" w:type="dxa"/>
              <w:left w:w="108" w:type="dxa"/>
              <w:bottom w:w="0" w:type="dxa"/>
              <w:right w:w="108" w:type="dxa"/>
            </w:tcMar>
          </w:tcPr>
          <w:p w14:paraId="4B086640" w14:textId="77777777" w:rsidR="00B710C4" w:rsidRPr="00717EC0" w:rsidRDefault="00B710C4" w:rsidP="00B710C4">
            <w:pPr>
              <w:pStyle w:val="ProductList-Body"/>
            </w:pPr>
            <w:r>
              <w:t>10</w:t>
            </w:r>
          </w:p>
        </w:tc>
      </w:tr>
      <w:tr w:rsidR="00B710C4" w:rsidRPr="00717EC0" w14:paraId="4B086644" w14:textId="77777777" w:rsidTr="008231E4">
        <w:trPr>
          <w:trHeight w:val="45"/>
        </w:trPr>
        <w:tc>
          <w:tcPr>
            <w:tcW w:w="5147" w:type="dxa"/>
            <w:shd w:val="clear" w:color="auto" w:fill="FFFFFF"/>
            <w:tcMar>
              <w:top w:w="15" w:type="dxa"/>
              <w:left w:w="108" w:type="dxa"/>
              <w:bottom w:w="0" w:type="dxa"/>
              <w:right w:w="108" w:type="dxa"/>
            </w:tcMar>
          </w:tcPr>
          <w:p w14:paraId="4B086642" w14:textId="77777777" w:rsidR="00B710C4" w:rsidRPr="00717EC0" w:rsidRDefault="00B710C4" w:rsidP="006D5182">
            <w:pPr>
              <w:pStyle w:val="ProductList-Body"/>
            </w:pPr>
            <w:r>
              <w:t>30</w:t>
            </w:r>
            <w:r w:rsidR="006D5182">
              <w:t>.</w:t>
            </w:r>
            <w:r>
              <w:t>000 – 49</w:t>
            </w:r>
            <w:r w:rsidR="006D5182">
              <w:t>.</w:t>
            </w:r>
            <w:r>
              <w:t>999</w:t>
            </w:r>
          </w:p>
        </w:tc>
        <w:tc>
          <w:tcPr>
            <w:tcW w:w="5265" w:type="dxa"/>
            <w:shd w:val="clear" w:color="auto" w:fill="FFFFFF"/>
            <w:tcMar>
              <w:top w:w="15" w:type="dxa"/>
              <w:left w:w="108" w:type="dxa"/>
              <w:bottom w:w="0" w:type="dxa"/>
              <w:right w:w="108" w:type="dxa"/>
            </w:tcMar>
          </w:tcPr>
          <w:p w14:paraId="4B086643" w14:textId="77777777" w:rsidR="00B710C4" w:rsidRPr="00717EC0" w:rsidRDefault="00B710C4" w:rsidP="00B710C4">
            <w:pPr>
              <w:pStyle w:val="ProductList-Body"/>
            </w:pPr>
            <w:r>
              <w:t>15</w:t>
            </w:r>
          </w:p>
        </w:tc>
      </w:tr>
      <w:tr w:rsidR="00B710C4" w:rsidRPr="00717EC0" w14:paraId="4B086647" w14:textId="77777777" w:rsidTr="008231E4">
        <w:trPr>
          <w:trHeight w:val="45"/>
        </w:trPr>
        <w:tc>
          <w:tcPr>
            <w:tcW w:w="5147" w:type="dxa"/>
            <w:shd w:val="clear" w:color="auto" w:fill="FFFFFF"/>
            <w:tcMar>
              <w:top w:w="15" w:type="dxa"/>
              <w:left w:w="108" w:type="dxa"/>
              <w:bottom w:w="0" w:type="dxa"/>
              <w:right w:w="108" w:type="dxa"/>
            </w:tcMar>
          </w:tcPr>
          <w:p w14:paraId="4B086645" w14:textId="77777777" w:rsidR="00B710C4" w:rsidRPr="00717EC0" w:rsidRDefault="00B710C4" w:rsidP="00B710C4">
            <w:pPr>
              <w:pStyle w:val="ProductList-Body"/>
            </w:pPr>
            <w:r>
              <w:t>50</w:t>
            </w:r>
            <w:r w:rsidR="006D5182">
              <w:t>.</w:t>
            </w:r>
            <w:r>
              <w:t>000 – 99</w:t>
            </w:r>
            <w:r w:rsidR="006D5182">
              <w:t>.</w:t>
            </w:r>
            <w:r>
              <w:t>999</w:t>
            </w:r>
          </w:p>
        </w:tc>
        <w:tc>
          <w:tcPr>
            <w:tcW w:w="5265" w:type="dxa"/>
            <w:shd w:val="clear" w:color="auto" w:fill="FFFFFF"/>
            <w:tcMar>
              <w:top w:w="15" w:type="dxa"/>
              <w:left w:w="108" w:type="dxa"/>
              <w:bottom w:w="0" w:type="dxa"/>
              <w:right w:w="108" w:type="dxa"/>
            </w:tcMar>
          </w:tcPr>
          <w:p w14:paraId="4B086646" w14:textId="77777777" w:rsidR="00B710C4" w:rsidRPr="00717EC0" w:rsidRDefault="00B710C4" w:rsidP="00B710C4">
            <w:pPr>
              <w:pStyle w:val="ProductList-Body"/>
            </w:pPr>
            <w:r>
              <w:t>20</w:t>
            </w:r>
          </w:p>
        </w:tc>
      </w:tr>
      <w:tr w:rsidR="00B710C4" w:rsidRPr="00717EC0" w14:paraId="4B08664A" w14:textId="77777777" w:rsidTr="008231E4">
        <w:trPr>
          <w:trHeight w:val="45"/>
        </w:trPr>
        <w:tc>
          <w:tcPr>
            <w:tcW w:w="5147" w:type="dxa"/>
            <w:shd w:val="clear" w:color="auto" w:fill="FFFFFF"/>
            <w:tcMar>
              <w:top w:w="15" w:type="dxa"/>
              <w:left w:w="108" w:type="dxa"/>
              <w:bottom w:w="0" w:type="dxa"/>
              <w:right w:w="108" w:type="dxa"/>
            </w:tcMar>
          </w:tcPr>
          <w:p w14:paraId="4B086648" w14:textId="77777777" w:rsidR="00B710C4" w:rsidRPr="00717EC0" w:rsidRDefault="00B710C4" w:rsidP="006D5182">
            <w:pPr>
              <w:pStyle w:val="ProductList-Body"/>
            </w:pPr>
            <w:r>
              <w:t>100</w:t>
            </w:r>
            <w:r w:rsidR="006D5182">
              <w:t>.</w:t>
            </w:r>
            <w:r>
              <w:t>000 – 199</w:t>
            </w:r>
            <w:r w:rsidR="006D5182">
              <w:t>.</w:t>
            </w:r>
            <w:r>
              <w:t>999</w:t>
            </w:r>
          </w:p>
        </w:tc>
        <w:tc>
          <w:tcPr>
            <w:tcW w:w="5265" w:type="dxa"/>
            <w:shd w:val="clear" w:color="auto" w:fill="FFFFFF"/>
            <w:tcMar>
              <w:top w:w="15" w:type="dxa"/>
              <w:left w:w="108" w:type="dxa"/>
              <w:bottom w:w="0" w:type="dxa"/>
              <w:right w:w="108" w:type="dxa"/>
            </w:tcMar>
          </w:tcPr>
          <w:p w14:paraId="4B086649" w14:textId="77777777" w:rsidR="00B710C4" w:rsidRPr="00717EC0" w:rsidRDefault="00B710C4" w:rsidP="00B710C4">
            <w:pPr>
              <w:pStyle w:val="ProductList-Body"/>
            </w:pPr>
            <w:r>
              <w:t>30</w:t>
            </w:r>
          </w:p>
        </w:tc>
      </w:tr>
      <w:tr w:rsidR="00B710C4" w:rsidRPr="00717EC0" w14:paraId="4B08664D" w14:textId="77777777" w:rsidTr="008231E4">
        <w:trPr>
          <w:trHeight w:val="45"/>
        </w:trPr>
        <w:tc>
          <w:tcPr>
            <w:tcW w:w="5147" w:type="dxa"/>
            <w:shd w:val="clear" w:color="auto" w:fill="FFFFFF"/>
            <w:tcMar>
              <w:top w:w="15" w:type="dxa"/>
              <w:left w:w="108" w:type="dxa"/>
              <w:bottom w:w="0" w:type="dxa"/>
              <w:right w:w="108" w:type="dxa"/>
            </w:tcMar>
          </w:tcPr>
          <w:p w14:paraId="4B08664B" w14:textId="77777777" w:rsidR="00B710C4" w:rsidRPr="00717EC0" w:rsidRDefault="00B710C4" w:rsidP="00B064A1">
            <w:pPr>
              <w:pStyle w:val="ProductList-Body"/>
            </w:pPr>
            <w:r>
              <w:t>200</w:t>
            </w:r>
            <w:r w:rsidR="00B064A1">
              <w:t>.</w:t>
            </w:r>
            <w:r>
              <w:t>000 – 399</w:t>
            </w:r>
            <w:r w:rsidR="006D5182">
              <w:t>.</w:t>
            </w:r>
            <w:r>
              <w:t>999</w:t>
            </w:r>
          </w:p>
        </w:tc>
        <w:tc>
          <w:tcPr>
            <w:tcW w:w="5265" w:type="dxa"/>
            <w:shd w:val="clear" w:color="auto" w:fill="FFFFFF"/>
            <w:tcMar>
              <w:top w:w="15" w:type="dxa"/>
              <w:left w:w="108" w:type="dxa"/>
              <w:bottom w:w="0" w:type="dxa"/>
              <w:right w:w="108" w:type="dxa"/>
            </w:tcMar>
          </w:tcPr>
          <w:p w14:paraId="4B08664C" w14:textId="77777777" w:rsidR="00B710C4" w:rsidRPr="00717EC0" w:rsidRDefault="00B710C4" w:rsidP="00B710C4">
            <w:pPr>
              <w:pStyle w:val="ProductList-Body"/>
            </w:pPr>
            <w:r>
              <w:t>40</w:t>
            </w:r>
          </w:p>
        </w:tc>
      </w:tr>
      <w:tr w:rsidR="00B710C4" w:rsidRPr="00717EC0" w14:paraId="4B086650" w14:textId="77777777" w:rsidTr="008231E4">
        <w:trPr>
          <w:trHeight w:val="45"/>
        </w:trPr>
        <w:tc>
          <w:tcPr>
            <w:tcW w:w="5147" w:type="dxa"/>
            <w:shd w:val="clear" w:color="auto" w:fill="FFFFFF"/>
            <w:tcMar>
              <w:top w:w="15" w:type="dxa"/>
              <w:left w:w="108" w:type="dxa"/>
              <w:bottom w:w="0" w:type="dxa"/>
              <w:right w:w="108" w:type="dxa"/>
            </w:tcMar>
          </w:tcPr>
          <w:p w14:paraId="4B08664E" w14:textId="77777777" w:rsidR="00B710C4" w:rsidRPr="00717EC0" w:rsidRDefault="00B710C4" w:rsidP="00B710C4">
            <w:pPr>
              <w:pStyle w:val="ProductList-Body"/>
            </w:pPr>
            <w:r>
              <w:t>400</w:t>
            </w:r>
            <w:r w:rsidR="006D5182">
              <w:t>.</w:t>
            </w:r>
            <w:r>
              <w:t>000 – 599</w:t>
            </w:r>
            <w:r w:rsidR="006D5182">
              <w:t>.</w:t>
            </w:r>
            <w:r>
              <w:t>999</w:t>
            </w:r>
          </w:p>
        </w:tc>
        <w:tc>
          <w:tcPr>
            <w:tcW w:w="5265" w:type="dxa"/>
            <w:shd w:val="clear" w:color="auto" w:fill="FFFFFF"/>
            <w:tcMar>
              <w:top w:w="15" w:type="dxa"/>
              <w:left w:w="108" w:type="dxa"/>
              <w:bottom w:w="0" w:type="dxa"/>
              <w:right w:w="108" w:type="dxa"/>
            </w:tcMar>
          </w:tcPr>
          <w:p w14:paraId="4B08664F" w14:textId="77777777" w:rsidR="00B710C4" w:rsidRPr="00717EC0" w:rsidRDefault="00B710C4" w:rsidP="00B710C4">
            <w:pPr>
              <w:pStyle w:val="ProductList-Body"/>
            </w:pPr>
            <w:r>
              <w:t>50</w:t>
            </w:r>
          </w:p>
        </w:tc>
      </w:tr>
      <w:tr w:rsidR="00B710C4" w:rsidRPr="00717EC0" w14:paraId="4B086653" w14:textId="77777777" w:rsidTr="008231E4">
        <w:trPr>
          <w:trHeight w:val="45"/>
        </w:trPr>
        <w:tc>
          <w:tcPr>
            <w:tcW w:w="5147" w:type="dxa"/>
            <w:shd w:val="clear" w:color="auto" w:fill="FFFFFF"/>
            <w:tcMar>
              <w:top w:w="15" w:type="dxa"/>
              <w:left w:w="108" w:type="dxa"/>
              <w:bottom w:w="0" w:type="dxa"/>
              <w:right w:w="108" w:type="dxa"/>
            </w:tcMar>
          </w:tcPr>
          <w:p w14:paraId="4B086651" w14:textId="77777777" w:rsidR="00B710C4" w:rsidRPr="00717EC0" w:rsidRDefault="00B710C4" w:rsidP="00B710C4">
            <w:pPr>
              <w:pStyle w:val="ProductList-Body"/>
            </w:pPr>
            <w:r>
              <w:t>600</w:t>
            </w:r>
            <w:r w:rsidR="006D5182">
              <w:t>.</w:t>
            </w:r>
            <w:r>
              <w:t>000 +</w:t>
            </w:r>
          </w:p>
        </w:tc>
        <w:tc>
          <w:tcPr>
            <w:tcW w:w="5265" w:type="dxa"/>
            <w:shd w:val="clear" w:color="auto" w:fill="FFFFFF"/>
            <w:tcMar>
              <w:top w:w="15" w:type="dxa"/>
              <w:left w:w="108" w:type="dxa"/>
              <w:bottom w:w="0" w:type="dxa"/>
              <w:right w:w="108" w:type="dxa"/>
            </w:tcMar>
          </w:tcPr>
          <w:p w14:paraId="4B086652" w14:textId="77777777" w:rsidR="00B710C4" w:rsidRPr="00717EC0" w:rsidRDefault="00B710C4" w:rsidP="00B710C4">
            <w:pPr>
              <w:pStyle w:val="ProductList-Body"/>
            </w:pPr>
            <w:r>
              <w:t>75</w:t>
            </w:r>
          </w:p>
        </w:tc>
      </w:tr>
    </w:tbl>
    <w:p w14:paraId="4B086654" w14:textId="77777777" w:rsidR="00B710C4" w:rsidRPr="00001778" w:rsidRDefault="00B710C4" w:rsidP="00B710C4">
      <w:pPr>
        <w:pStyle w:val="ProductList-Body"/>
      </w:pPr>
    </w:p>
    <w:p w14:paraId="4B086655" w14:textId="77777777" w:rsidR="00B710C4" w:rsidRPr="00001778"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4B086656" w14:textId="77777777" w:rsidR="00B710C4" w:rsidRPr="00001778"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14:paraId="4B086659" w14:textId="77777777" w:rsidTr="00B064A1">
        <w:trPr>
          <w:trHeight w:val="172"/>
          <w:tblHeader/>
        </w:trPr>
        <w:tc>
          <w:tcPr>
            <w:tcW w:w="5147" w:type="dxa"/>
            <w:shd w:val="clear" w:color="auto" w:fill="2E74B5" w:themeFill="accent1" w:themeFillShade="BF"/>
            <w:tcMar>
              <w:top w:w="15" w:type="dxa"/>
              <w:left w:w="108" w:type="dxa"/>
              <w:bottom w:w="0" w:type="dxa"/>
              <w:right w:w="108" w:type="dxa"/>
            </w:tcMar>
          </w:tcPr>
          <w:p w14:paraId="4B086657"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4B086658"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4B08665C" w14:textId="77777777" w:rsidTr="00B064A1">
        <w:trPr>
          <w:trHeight w:val="235"/>
        </w:trPr>
        <w:tc>
          <w:tcPr>
            <w:tcW w:w="5147" w:type="dxa"/>
            <w:shd w:val="clear" w:color="auto" w:fill="FFFFFF"/>
            <w:tcMar>
              <w:top w:w="15" w:type="dxa"/>
              <w:left w:w="108" w:type="dxa"/>
              <w:bottom w:w="0" w:type="dxa"/>
              <w:right w:w="108" w:type="dxa"/>
            </w:tcMar>
          </w:tcPr>
          <w:p w14:paraId="4B08665A" w14:textId="77777777" w:rsidR="00B710C4" w:rsidRPr="00717EC0" w:rsidRDefault="00B710C4" w:rsidP="00B710C4">
            <w:pPr>
              <w:pStyle w:val="ProductList-Body"/>
            </w:pPr>
            <w:r>
              <w:t>200</w:t>
            </w:r>
            <w:r w:rsidR="006D5182">
              <w:t xml:space="preserve"> – </w:t>
            </w:r>
            <w:r>
              <w:t>3</w:t>
            </w:r>
            <w:r w:rsidR="006D5182">
              <w:t>.</w:t>
            </w:r>
            <w:r>
              <w:t>999</w:t>
            </w:r>
          </w:p>
        </w:tc>
        <w:tc>
          <w:tcPr>
            <w:tcW w:w="5265" w:type="dxa"/>
            <w:shd w:val="clear" w:color="auto" w:fill="FFFFFF"/>
            <w:tcMar>
              <w:top w:w="15" w:type="dxa"/>
              <w:left w:w="108" w:type="dxa"/>
              <w:bottom w:w="0" w:type="dxa"/>
              <w:right w:w="108" w:type="dxa"/>
            </w:tcMar>
          </w:tcPr>
          <w:p w14:paraId="4B08665B" w14:textId="77777777" w:rsidR="00B710C4" w:rsidRPr="00717EC0" w:rsidRDefault="00B710C4" w:rsidP="00B710C4">
            <w:pPr>
              <w:pStyle w:val="ProductList-Body"/>
            </w:pPr>
            <w:r>
              <w:t>1</w:t>
            </w:r>
          </w:p>
        </w:tc>
      </w:tr>
      <w:tr w:rsidR="00B710C4" w:rsidRPr="00717EC0" w14:paraId="4B08665F" w14:textId="77777777" w:rsidTr="00B064A1">
        <w:trPr>
          <w:trHeight w:val="55"/>
        </w:trPr>
        <w:tc>
          <w:tcPr>
            <w:tcW w:w="5147" w:type="dxa"/>
            <w:shd w:val="clear" w:color="auto" w:fill="FFFFFF"/>
            <w:tcMar>
              <w:top w:w="15" w:type="dxa"/>
              <w:left w:w="108" w:type="dxa"/>
              <w:bottom w:w="0" w:type="dxa"/>
              <w:right w:w="108" w:type="dxa"/>
            </w:tcMar>
          </w:tcPr>
          <w:p w14:paraId="4B08665D" w14:textId="77777777" w:rsidR="00B710C4" w:rsidRPr="00717EC0" w:rsidRDefault="00B710C4" w:rsidP="006D5182">
            <w:pPr>
              <w:pStyle w:val="ProductList-Body"/>
            </w:pPr>
            <w:r>
              <w:t>4</w:t>
            </w:r>
            <w:r w:rsidR="006D5182">
              <w:t>.</w:t>
            </w:r>
            <w:r>
              <w:t>000 – 9</w:t>
            </w:r>
            <w:r w:rsidR="006D5182">
              <w:t>.</w:t>
            </w:r>
            <w:r>
              <w:t>999</w:t>
            </w:r>
          </w:p>
        </w:tc>
        <w:tc>
          <w:tcPr>
            <w:tcW w:w="5265" w:type="dxa"/>
            <w:shd w:val="clear" w:color="auto" w:fill="FFFFFF"/>
            <w:tcMar>
              <w:top w:w="15" w:type="dxa"/>
              <w:left w:w="108" w:type="dxa"/>
              <w:bottom w:w="0" w:type="dxa"/>
              <w:right w:w="108" w:type="dxa"/>
            </w:tcMar>
          </w:tcPr>
          <w:p w14:paraId="4B08665E" w14:textId="77777777" w:rsidR="00B710C4" w:rsidRPr="00717EC0" w:rsidRDefault="00B710C4" w:rsidP="00B710C4">
            <w:pPr>
              <w:pStyle w:val="ProductList-Body"/>
            </w:pPr>
            <w:r>
              <w:t>3</w:t>
            </w:r>
          </w:p>
        </w:tc>
      </w:tr>
      <w:tr w:rsidR="00B710C4" w:rsidRPr="00717EC0" w14:paraId="4B086662" w14:textId="77777777" w:rsidTr="00B064A1">
        <w:trPr>
          <w:trHeight w:val="45"/>
        </w:trPr>
        <w:tc>
          <w:tcPr>
            <w:tcW w:w="5147" w:type="dxa"/>
            <w:shd w:val="clear" w:color="auto" w:fill="FFFFFF"/>
            <w:tcMar>
              <w:top w:w="15" w:type="dxa"/>
              <w:left w:w="108" w:type="dxa"/>
              <w:bottom w:w="0" w:type="dxa"/>
              <w:right w:w="108" w:type="dxa"/>
            </w:tcMar>
          </w:tcPr>
          <w:p w14:paraId="4B086660" w14:textId="77777777" w:rsidR="00B710C4" w:rsidRPr="00717EC0" w:rsidRDefault="00B710C4" w:rsidP="00B710C4">
            <w:pPr>
              <w:pStyle w:val="ProductList-Body"/>
            </w:pPr>
            <w:r>
              <w:t>10</w:t>
            </w:r>
            <w:r w:rsidR="006D5182">
              <w:t>.</w:t>
            </w:r>
            <w:r>
              <w:t>000 – 99</w:t>
            </w:r>
            <w:r w:rsidR="006D5182">
              <w:t>.</w:t>
            </w:r>
            <w:r>
              <w:t>999</w:t>
            </w:r>
          </w:p>
        </w:tc>
        <w:tc>
          <w:tcPr>
            <w:tcW w:w="5265" w:type="dxa"/>
            <w:shd w:val="clear" w:color="auto" w:fill="FFFFFF"/>
            <w:tcMar>
              <w:top w:w="15" w:type="dxa"/>
              <w:left w:w="108" w:type="dxa"/>
              <w:bottom w:w="0" w:type="dxa"/>
              <w:right w:w="108" w:type="dxa"/>
            </w:tcMar>
          </w:tcPr>
          <w:p w14:paraId="4B086661" w14:textId="77777777" w:rsidR="00B710C4" w:rsidRPr="00717EC0" w:rsidRDefault="00B710C4" w:rsidP="00B710C4">
            <w:pPr>
              <w:pStyle w:val="ProductList-Body"/>
            </w:pPr>
            <w:r>
              <w:t>5</w:t>
            </w:r>
          </w:p>
        </w:tc>
      </w:tr>
      <w:tr w:rsidR="00B710C4" w:rsidRPr="00717EC0" w14:paraId="4B086665" w14:textId="77777777" w:rsidTr="00B064A1">
        <w:trPr>
          <w:trHeight w:val="45"/>
        </w:trPr>
        <w:tc>
          <w:tcPr>
            <w:tcW w:w="5147" w:type="dxa"/>
            <w:shd w:val="clear" w:color="auto" w:fill="FFFFFF"/>
            <w:tcMar>
              <w:top w:w="15" w:type="dxa"/>
              <w:left w:w="108" w:type="dxa"/>
              <w:bottom w:w="0" w:type="dxa"/>
              <w:right w:w="108" w:type="dxa"/>
            </w:tcMar>
          </w:tcPr>
          <w:p w14:paraId="4B086663" w14:textId="77777777" w:rsidR="00B710C4" w:rsidRPr="00717EC0" w:rsidRDefault="00B710C4" w:rsidP="00B710C4">
            <w:pPr>
              <w:pStyle w:val="ProductList-Body"/>
            </w:pPr>
            <w:r>
              <w:t>100</w:t>
            </w:r>
            <w:r w:rsidR="006D5182">
              <w:t>.</w:t>
            </w:r>
            <w:r>
              <w:t>000 – 299</w:t>
            </w:r>
            <w:r w:rsidR="006D5182">
              <w:t>.</w:t>
            </w:r>
            <w:r>
              <w:t>999</w:t>
            </w:r>
          </w:p>
        </w:tc>
        <w:tc>
          <w:tcPr>
            <w:tcW w:w="5265" w:type="dxa"/>
            <w:shd w:val="clear" w:color="auto" w:fill="FFFFFF"/>
            <w:tcMar>
              <w:top w:w="15" w:type="dxa"/>
              <w:left w:w="108" w:type="dxa"/>
              <w:bottom w:w="0" w:type="dxa"/>
              <w:right w:w="108" w:type="dxa"/>
            </w:tcMar>
          </w:tcPr>
          <w:p w14:paraId="4B086664" w14:textId="77777777" w:rsidR="00B710C4" w:rsidRPr="00717EC0" w:rsidRDefault="00B710C4" w:rsidP="00B710C4">
            <w:pPr>
              <w:pStyle w:val="ProductList-Body"/>
            </w:pPr>
            <w:r>
              <w:t>7</w:t>
            </w:r>
          </w:p>
        </w:tc>
      </w:tr>
      <w:tr w:rsidR="00B710C4" w:rsidRPr="00717EC0" w14:paraId="4B086668" w14:textId="77777777" w:rsidTr="00B064A1">
        <w:trPr>
          <w:trHeight w:val="73"/>
        </w:trPr>
        <w:tc>
          <w:tcPr>
            <w:tcW w:w="5147" w:type="dxa"/>
            <w:shd w:val="clear" w:color="auto" w:fill="FFFFFF"/>
            <w:tcMar>
              <w:top w:w="15" w:type="dxa"/>
              <w:left w:w="108" w:type="dxa"/>
              <w:bottom w:w="0" w:type="dxa"/>
              <w:right w:w="108" w:type="dxa"/>
            </w:tcMar>
          </w:tcPr>
          <w:p w14:paraId="4B086666" w14:textId="77777777" w:rsidR="00B710C4" w:rsidRPr="00717EC0" w:rsidRDefault="00B710C4" w:rsidP="00B710C4">
            <w:pPr>
              <w:pStyle w:val="ProductList-Body"/>
            </w:pPr>
            <w:r>
              <w:t>300</w:t>
            </w:r>
            <w:r w:rsidR="006D5182">
              <w:t>.</w:t>
            </w:r>
            <w:r>
              <w:t>000 – 599</w:t>
            </w:r>
            <w:r w:rsidR="006D5182">
              <w:t>.</w:t>
            </w:r>
            <w:r>
              <w:t>999</w:t>
            </w:r>
          </w:p>
        </w:tc>
        <w:tc>
          <w:tcPr>
            <w:tcW w:w="5265" w:type="dxa"/>
            <w:shd w:val="clear" w:color="auto" w:fill="FFFFFF"/>
            <w:tcMar>
              <w:top w:w="15" w:type="dxa"/>
              <w:left w:w="108" w:type="dxa"/>
              <w:bottom w:w="0" w:type="dxa"/>
              <w:right w:w="108" w:type="dxa"/>
            </w:tcMar>
          </w:tcPr>
          <w:p w14:paraId="4B086667" w14:textId="77777777" w:rsidR="00B710C4" w:rsidRPr="00717EC0" w:rsidRDefault="00B710C4" w:rsidP="00B710C4">
            <w:pPr>
              <w:pStyle w:val="ProductList-Body"/>
            </w:pPr>
            <w:r>
              <w:t>10</w:t>
            </w:r>
          </w:p>
        </w:tc>
      </w:tr>
      <w:tr w:rsidR="00B710C4" w:rsidRPr="00717EC0" w14:paraId="4B08666B" w14:textId="77777777" w:rsidTr="00B064A1">
        <w:trPr>
          <w:trHeight w:val="45"/>
        </w:trPr>
        <w:tc>
          <w:tcPr>
            <w:tcW w:w="5147" w:type="dxa"/>
            <w:shd w:val="clear" w:color="auto" w:fill="FFFFFF"/>
            <w:tcMar>
              <w:top w:w="15" w:type="dxa"/>
              <w:left w:w="108" w:type="dxa"/>
              <w:bottom w:w="0" w:type="dxa"/>
              <w:right w:w="108" w:type="dxa"/>
            </w:tcMar>
          </w:tcPr>
          <w:p w14:paraId="4B086669" w14:textId="77777777" w:rsidR="00B710C4" w:rsidRPr="00717EC0" w:rsidRDefault="00B710C4" w:rsidP="00B710C4">
            <w:pPr>
              <w:pStyle w:val="ProductList-Body"/>
            </w:pPr>
            <w:r>
              <w:t>600</w:t>
            </w:r>
            <w:r w:rsidR="006D5182">
              <w:t>.</w:t>
            </w:r>
            <w:r>
              <w:t>000 +</w:t>
            </w:r>
          </w:p>
        </w:tc>
        <w:tc>
          <w:tcPr>
            <w:tcW w:w="5265" w:type="dxa"/>
            <w:shd w:val="clear" w:color="auto" w:fill="FFFFFF"/>
            <w:tcMar>
              <w:top w:w="15" w:type="dxa"/>
              <w:left w:w="108" w:type="dxa"/>
              <w:bottom w:w="0" w:type="dxa"/>
              <w:right w:w="108" w:type="dxa"/>
            </w:tcMar>
          </w:tcPr>
          <w:p w14:paraId="4B08666A" w14:textId="77777777" w:rsidR="00B710C4" w:rsidRPr="00717EC0" w:rsidRDefault="00B710C4" w:rsidP="00B710C4">
            <w:pPr>
              <w:pStyle w:val="ProductList-Body"/>
            </w:pPr>
            <w:r>
              <w:t>12</w:t>
            </w:r>
          </w:p>
        </w:tc>
      </w:tr>
    </w:tbl>
    <w:p w14:paraId="4B08666C" w14:textId="77777777" w:rsidR="00B710C4" w:rsidRDefault="00B710C4" w:rsidP="00B710C4">
      <w:pPr>
        <w:pStyle w:val="ProductList-Body"/>
      </w:pPr>
    </w:p>
    <w:p w14:paraId="4B08666D" w14:textId="77777777" w:rsidR="006C104F" w:rsidRDefault="006C104F" w:rsidP="00B710C4">
      <w:pPr>
        <w:pStyle w:val="ProductList-Body"/>
      </w:pPr>
    </w:p>
    <w:p w14:paraId="4B08666E" w14:textId="77777777" w:rsidR="006C104F" w:rsidRPr="00001778" w:rsidRDefault="006C104F" w:rsidP="00B710C4">
      <w:pPr>
        <w:pStyle w:val="ProductList-Body"/>
      </w:pPr>
    </w:p>
    <w:p w14:paraId="4B08666F" w14:textId="77777777" w:rsidR="003B3EBC" w:rsidRPr="00001778"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4B086670" w14:textId="77777777" w:rsidR="003B3EBC" w:rsidRPr="00001778" w:rsidRDefault="003B3EBC" w:rsidP="00026DDE">
      <w:pPr>
        <w:pStyle w:val="ProductList-Body"/>
        <w:numPr>
          <w:ilvl w:val="0"/>
          <w:numId w:val="22"/>
        </w:numPr>
        <w:ind w:left="450" w:hanging="270"/>
      </w:pPr>
      <w:r>
        <w:t>Desktop Deployment Planning Services (DDPS)</w:t>
      </w:r>
    </w:p>
    <w:p w14:paraId="4B086671" w14:textId="77777777" w:rsidR="003B3EBC" w:rsidRPr="00001778" w:rsidRDefault="00B710C4" w:rsidP="00026DDE">
      <w:pPr>
        <w:pStyle w:val="ProductList-Body"/>
        <w:numPr>
          <w:ilvl w:val="1"/>
          <w:numId w:val="22"/>
        </w:numPr>
        <w:ind w:left="720" w:hanging="270"/>
      </w:pPr>
      <w:r>
        <w:t>Zur Ausarbeitung eines Bereitstellungs- oder Upgrade-Plans für Office und Windows. Für die Einrichtung eines Office 365-Piloten verwendbar.</w:t>
      </w:r>
    </w:p>
    <w:p w14:paraId="4B086672" w14:textId="77777777" w:rsidR="003B3EBC" w:rsidRPr="00001778" w:rsidRDefault="003B3EBC" w:rsidP="00026DDE">
      <w:pPr>
        <w:pStyle w:val="ProductList-Body"/>
        <w:numPr>
          <w:ilvl w:val="1"/>
          <w:numId w:val="22"/>
        </w:numPr>
        <w:ind w:left="720" w:hanging="270"/>
      </w:pPr>
      <w:r>
        <w:t>Servicelevels: 1, 3, 5, 10 oder 15 Tage</w:t>
      </w:r>
    </w:p>
    <w:p w14:paraId="4B086673" w14:textId="77777777" w:rsidR="003B3EBC" w:rsidRPr="00001778" w:rsidRDefault="003B3EBC" w:rsidP="00026DDE">
      <w:pPr>
        <w:pStyle w:val="ProductList-Body"/>
        <w:numPr>
          <w:ilvl w:val="0"/>
          <w:numId w:val="22"/>
        </w:numPr>
        <w:ind w:left="450" w:hanging="270"/>
      </w:pPr>
      <w:r>
        <w:t>SharePoint Deployment Planning Services (SDPS)</w:t>
      </w:r>
    </w:p>
    <w:p w14:paraId="4B086674" w14:textId="77777777" w:rsidR="003B3EBC" w:rsidRPr="00001778" w:rsidRDefault="00B710C4" w:rsidP="00026DDE">
      <w:pPr>
        <w:pStyle w:val="ProductList-Body"/>
        <w:numPr>
          <w:ilvl w:val="1"/>
          <w:numId w:val="22"/>
        </w:numPr>
        <w:ind w:left="720" w:hanging="270"/>
      </w:pPr>
      <w:r>
        <w:t>Zur Ausarbeitung eines Bereitstellungs- oder Upgrade-Plans für SharePoint. Für die Einrichtung eines Office 365-Piloten verwendbar.</w:t>
      </w:r>
      <w:r w:rsidR="001708B0">
        <w:t xml:space="preserve"> </w:t>
      </w:r>
    </w:p>
    <w:p w14:paraId="4B086675" w14:textId="77777777" w:rsidR="003B3EBC" w:rsidRPr="00001778" w:rsidRDefault="003B3EBC" w:rsidP="00026DDE">
      <w:pPr>
        <w:pStyle w:val="ProductList-Body"/>
        <w:numPr>
          <w:ilvl w:val="1"/>
          <w:numId w:val="22"/>
        </w:numPr>
        <w:ind w:left="720" w:hanging="270"/>
      </w:pPr>
      <w:r>
        <w:t>Servicelevels: 1, 3, 5, 10 oder 15 Tage</w:t>
      </w:r>
    </w:p>
    <w:p w14:paraId="4B086676" w14:textId="77777777" w:rsidR="003B3EBC" w:rsidRPr="00001778" w:rsidRDefault="003B3EBC" w:rsidP="00026DDE">
      <w:pPr>
        <w:pStyle w:val="ProductList-Body"/>
        <w:numPr>
          <w:ilvl w:val="0"/>
          <w:numId w:val="22"/>
        </w:numPr>
        <w:ind w:left="450" w:hanging="270"/>
      </w:pPr>
      <w:r>
        <w:t>Lync und Exchange Deployment Planning Services (L&amp;EDPS)</w:t>
      </w:r>
    </w:p>
    <w:p w14:paraId="4B086677" w14:textId="77777777" w:rsidR="003B3EBC" w:rsidRPr="00001778" w:rsidRDefault="00B710C4" w:rsidP="00026DDE">
      <w:pPr>
        <w:pStyle w:val="ProductList-Body"/>
        <w:numPr>
          <w:ilvl w:val="1"/>
          <w:numId w:val="22"/>
        </w:numPr>
        <w:ind w:left="720" w:hanging="270"/>
      </w:pPr>
      <w:r>
        <w:t>Zur Ausarbeitung eines Bereitstellungs- oder Upgrade-Plans für Lync und Exchange. Für die Einrichtung eines Office 365-Piloten verwendbar.</w:t>
      </w:r>
    </w:p>
    <w:p w14:paraId="4B086678" w14:textId="77777777" w:rsidR="003B3EBC" w:rsidRPr="00001778" w:rsidRDefault="003B3EBC" w:rsidP="00026DDE">
      <w:pPr>
        <w:pStyle w:val="ProductList-Body"/>
        <w:numPr>
          <w:ilvl w:val="1"/>
          <w:numId w:val="22"/>
        </w:numPr>
        <w:ind w:left="720" w:hanging="270"/>
      </w:pPr>
      <w:r>
        <w:t>Servicelevels: 1, 3, 5, 10 oder 15 Tage</w:t>
      </w:r>
    </w:p>
    <w:p w14:paraId="4B086679" w14:textId="77777777" w:rsidR="003B3EBC" w:rsidRPr="00001778" w:rsidRDefault="003B3EBC" w:rsidP="00026DDE">
      <w:pPr>
        <w:pStyle w:val="ProductList-Body"/>
        <w:numPr>
          <w:ilvl w:val="0"/>
          <w:numId w:val="22"/>
        </w:numPr>
        <w:ind w:left="450" w:hanging="270"/>
      </w:pPr>
      <w:r>
        <w:t>Private Cloud, Management und Virtualization Deployment Planning Services (PVDPS)</w:t>
      </w:r>
    </w:p>
    <w:p w14:paraId="4B08667A" w14:textId="77777777" w:rsidR="003B3EBC" w:rsidRPr="00001778" w:rsidRDefault="008E676F" w:rsidP="00026DDE">
      <w:pPr>
        <w:pStyle w:val="ProductList-Body"/>
        <w:numPr>
          <w:ilvl w:val="1"/>
          <w:numId w:val="22"/>
        </w:numPr>
        <w:ind w:left="720" w:hanging="270"/>
      </w:pPr>
      <w:r>
        <w:t>Zur Ausarbeitung eines Bereitstellungs- oder Upgrade-Plans für Windows Server, Systems Center und Hyper-V.</w:t>
      </w:r>
    </w:p>
    <w:p w14:paraId="4B08667B" w14:textId="77777777" w:rsidR="003B3EBC" w:rsidRPr="00001778" w:rsidRDefault="003B3EBC" w:rsidP="00026DDE">
      <w:pPr>
        <w:pStyle w:val="ProductList-Body"/>
        <w:numPr>
          <w:ilvl w:val="1"/>
          <w:numId w:val="22"/>
        </w:numPr>
        <w:ind w:left="720" w:hanging="270"/>
      </w:pPr>
      <w:r>
        <w:t>Servicelevels: 3, 5, 10 oder 15 Tage</w:t>
      </w:r>
    </w:p>
    <w:p w14:paraId="4B08667C" w14:textId="77777777" w:rsidR="003B3EBC" w:rsidRPr="00001778" w:rsidRDefault="003B3EBC" w:rsidP="00026DDE">
      <w:pPr>
        <w:pStyle w:val="ProductList-Body"/>
        <w:numPr>
          <w:ilvl w:val="0"/>
          <w:numId w:val="22"/>
        </w:numPr>
        <w:ind w:left="450" w:hanging="270"/>
      </w:pPr>
      <w:r>
        <w:t>SQL Server Deployment Planning Services (SSDPS)</w:t>
      </w:r>
    </w:p>
    <w:p w14:paraId="098CC8C8" w14:textId="77777777" w:rsidR="00AB39A4" w:rsidRPr="00001778" w:rsidRDefault="00AB39A4" w:rsidP="00AB39A4">
      <w:pPr>
        <w:pStyle w:val="ProductList-Body"/>
        <w:numPr>
          <w:ilvl w:val="1"/>
          <w:numId w:val="22"/>
        </w:numPr>
        <w:ind w:left="720" w:hanging="270"/>
      </w:pPr>
      <w:r>
        <w:t xml:space="preserve">Zur Ausarbeitung eines Bereitstellungs-, Upgrade- oder Migrationsplans für SQL Server. Implementierungs- oder Upgrade-Plan für Microsoft Dynamics CRM. </w:t>
      </w:r>
    </w:p>
    <w:p w14:paraId="78FF43A5" w14:textId="77777777" w:rsidR="00AB39A4" w:rsidRPr="00001778" w:rsidRDefault="00AB39A4" w:rsidP="00AB39A4">
      <w:pPr>
        <w:pStyle w:val="ProductList-Body"/>
        <w:numPr>
          <w:ilvl w:val="1"/>
          <w:numId w:val="22"/>
        </w:numPr>
        <w:ind w:left="720" w:hanging="270"/>
      </w:pPr>
      <w:r>
        <w:t>Servicelevels: 3 oder 5 Tage</w:t>
      </w:r>
    </w:p>
    <w:p w14:paraId="4B08667F" w14:textId="77777777" w:rsidR="003B3EBC" w:rsidRPr="00001778" w:rsidRDefault="003B3EBC" w:rsidP="00026DDE">
      <w:pPr>
        <w:pStyle w:val="ProductList-Body"/>
        <w:numPr>
          <w:ilvl w:val="0"/>
          <w:numId w:val="22"/>
        </w:numPr>
        <w:ind w:left="450" w:hanging="270"/>
      </w:pPr>
      <w:r>
        <w:t>Developer Tools Deployment Planning Services (DTDPS)</w:t>
      </w:r>
    </w:p>
    <w:p w14:paraId="4B086680" w14:textId="1835FB5E" w:rsidR="003B3EBC" w:rsidRPr="00001778" w:rsidRDefault="00AB39A4" w:rsidP="00AB39A4">
      <w:pPr>
        <w:pStyle w:val="ProductList-Body"/>
        <w:numPr>
          <w:ilvl w:val="1"/>
          <w:numId w:val="22"/>
        </w:numPr>
      </w:pPr>
      <w:r w:rsidRPr="00AB39A4">
        <w:t>Entwickeln Sie einen Plan für Bereitstellung, Aktualisierung oder Migration für</w:t>
      </w:r>
      <w:r>
        <w:t xml:space="preserve"> Visual Studio Team Foundation Server.</w:t>
      </w:r>
    </w:p>
    <w:p w14:paraId="4B086681" w14:textId="77777777" w:rsidR="003B3EBC" w:rsidRPr="00001778" w:rsidRDefault="003B3EBC" w:rsidP="00026DDE">
      <w:pPr>
        <w:pStyle w:val="ProductList-Body"/>
        <w:numPr>
          <w:ilvl w:val="1"/>
          <w:numId w:val="22"/>
        </w:numPr>
        <w:ind w:left="720" w:hanging="270"/>
      </w:pPr>
      <w:r>
        <w:t>Servicelevels: 3 oder 5 Tage</w:t>
      </w:r>
    </w:p>
    <w:p w14:paraId="4B086682" w14:textId="77777777" w:rsidR="003B3EBC" w:rsidRPr="00001778" w:rsidRDefault="003B3EBC" w:rsidP="00026DDE">
      <w:pPr>
        <w:pStyle w:val="ProductList-Body"/>
        <w:numPr>
          <w:ilvl w:val="0"/>
          <w:numId w:val="22"/>
        </w:numPr>
        <w:ind w:left="450" w:hanging="270"/>
      </w:pPr>
      <w:r>
        <w:t>Public Cloud, Azure Deployment Planning Services (AZDPS)</w:t>
      </w:r>
    </w:p>
    <w:p w14:paraId="4B086683" w14:textId="77777777" w:rsidR="003B3EBC" w:rsidRPr="00001778" w:rsidRDefault="00B710C4" w:rsidP="00026DDE">
      <w:pPr>
        <w:pStyle w:val="ProductList-Body"/>
        <w:numPr>
          <w:ilvl w:val="1"/>
          <w:numId w:val="22"/>
        </w:numPr>
        <w:ind w:left="720" w:hanging="270"/>
      </w:pPr>
      <w:r>
        <w:t>Schulung, Demos und Aktivierungsplanung für Microsoft Azure.</w:t>
      </w:r>
    </w:p>
    <w:p w14:paraId="4B086684" w14:textId="77777777" w:rsidR="003B3EBC" w:rsidRPr="00001778" w:rsidRDefault="003B3EBC" w:rsidP="00026DDE">
      <w:pPr>
        <w:pStyle w:val="ProductList-Body"/>
        <w:numPr>
          <w:ilvl w:val="1"/>
          <w:numId w:val="22"/>
        </w:numPr>
        <w:ind w:left="720" w:hanging="270"/>
      </w:pPr>
      <w:r>
        <w:t>Servicelevels: 3, 5 oder 10 Tage</w:t>
      </w:r>
    </w:p>
    <w:p w14:paraId="4B086685" w14:textId="77777777" w:rsidR="003B3EBC" w:rsidRPr="00001778" w:rsidRDefault="003B3EBC" w:rsidP="003B3EBC">
      <w:pPr>
        <w:pStyle w:val="ProductList-Body"/>
      </w:pPr>
    </w:p>
    <w:p w14:paraId="4B086686" w14:textId="77777777" w:rsidR="00132A99" w:rsidRPr="00001778" w:rsidRDefault="003B3EBC" w:rsidP="00132A99">
      <w:pPr>
        <w:pStyle w:val="ProductList-Body"/>
      </w:pPr>
      <w:r>
        <w:t>Die Liste der verfügbaren Services und zugehörigen Servicelevels kann jederzeit geändert werden.</w:t>
      </w:r>
      <w:r w:rsidR="001708B0">
        <w:t xml:space="preserve"> </w:t>
      </w:r>
      <w:r>
        <w:t>Von Qualifizierten Anbietern erhalten Kunden auf Anfrage eine Übersicht über den verfügbaren Leistungsumfang für jedes der oben genannten Serviceangebote.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4B086687" w14:textId="77777777" w:rsidR="008E676F" w:rsidRPr="00001778" w:rsidRDefault="008E676F" w:rsidP="00132A99">
      <w:pPr>
        <w:pStyle w:val="ProductList-Body"/>
      </w:pPr>
    </w:p>
    <w:p w14:paraId="4B086688" w14:textId="77777777" w:rsidR="00132A99" w:rsidRPr="00001778"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1708B0">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1708B0">
        <w:t xml:space="preserve"> </w:t>
      </w:r>
      <w:r>
        <w:t>Mit diesen Tagen können dann Gutscheine für verfügbare Services (wie DDPS oder SDPS) erstellt werden.</w:t>
      </w:r>
      <w:r w:rsidR="001708B0">
        <w:t xml:space="preserve"> </w:t>
      </w:r>
      <w:r>
        <w:t>*Die Berechtigung von Kunden, Tage zurück in Trainingsgutschein-Tage umzuwandeln, ist durch die Anzahl von Tagen, die auf der Stufe der Planning Services-Tage verfügbar sind, begrenzt.</w:t>
      </w:r>
      <w:r w:rsidR="001708B0">
        <w:t xml:space="preserve"> </w:t>
      </w:r>
    </w:p>
    <w:p w14:paraId="4B086689" w14:textId="77777777" w:rsidR="00132A99" w:rsidRPr="00001778" w:rsidRDefault="00132A99" w:rsidP="00132A99">
      <w:pPr>
        <w:pStyle w:val="ProductList-Body"/>
      </w:pPr>
    </w:p>
    <w:p w14:paraId="4B08668A" w14:textId="77777777" w:rsidR="00132A99" w:rsidRPr="00001778" w:rsidRDefault="00132A99" w:rsidP="00132A99">
      <w:pPr>
        <w:pStyle w:val="ProductList-Body"/>
      </w:pPr>
      <w: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4B08668B" w14:textId="77777777" w:rsidR="00132A99" w:rsidRPr="00001778" w:rsidRDefault="00132A99" w:rsidP="00132A99">
      <w:pPr>
        <w:pStyle w:val="ProductList-Body"/>
      </w:pPr>
    </w:p>
    <w:p w14:paraId="4B08668C" w14:textId="77777777" w:rsidR="00132A99" w:rsidRPr="00001778" w:rsidRDefault="00132A99" w:rsidP="00026DDE">
      <w:pPr>
        <w:pStyle w:val="ProductList-Body"/>
        <w:numPr>
          <w:ilvl w:val="0"/>
          <w:numId w:val="23"/>
        </w:numPr>
        <w:ind w:left="450" w:hanging="270"/>
      </w:pPr>
      <w:r>
        <w:t>Planning Services können dem Kunden durch qualifizierte Microsoft-Partner oder Microsoft Consulting Services bereitgestellt werden.</w:t>
      </w:r>
      <w:r w:rsidR="001708B0">
        <w:t xml:space="preserve"> </w:t>
      </w:r>
      <w:r>
        <w:t>Es</w:t>
      </w:r>
      <w:r w:rsidR="00B064A1">
        <w:t> </w:t>
      </w:r>
      <w:r>
        <w:t xml:space="preserve">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57" w:history="1">
        <w:r>
          <w:rPr>
            <w:rStyle w:val="Hyperlink"/>
          </w:rPr>
          <w:t>http://directory.partners.extranet.microsoft.com/psbproviders</w:t>
        </w:r>
      </w:hyperlink>
    </w:p>
    <w:p w14:paraId="4B08668D" w14:textId="77777777" w:rsidR="00B710C4" w:rsidRPr="00001778" w:rsidRDefault="00B710C4" w:rsidP="00026DDE">
      <w:pPr>
        <w:pStyle w:val="ProductList-Body"/>
        <w:numPr>
          <w:ilvl w:val="0"/>
          <w:numId w:val="23"/>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4B08668E" w14:textId="77777777" w:rsidR="00132A99" w:rsidRPr="00001778" w:rsidRDefault="00132A99" w:rsidP="00026DDE">
      <w:pPr>
        <w:pStyle w:val="ProductList-Body"/>
        <w:numPr>
          <w:ilvl w:val="0"/>
          <w:numId w:val="23"/>
        </w:numPr>
        <w:ind w:left="450" w:hanging="270"/>
      </w:pPr>
      <w:r>
        <w:t>Planning Services-Gutscheine können nur von dem Kunden eingelöst werden, der sich für die Vergünstigung qualifiziert hat.</w:t>
      </w:r>
    </w:p>
    <w:p w14:paraId="4B08668F" w14:textId="77777777" w:rsidR="00132A99" w:rsidRPr="00001778" w:rsidRDefault="00132A99" w:rsidP="00026DDE">
      <w:pPr>
        <w:pStyle w:val="ProductList-Body"/>
        <w:numPr>
          <w:ilvl w:val="0"/>
          <w:numId w:val="23"/>
        </w:numPr>
        <w:ind w:left="450" w:hanging="270"/>
      </w:pPr>
      <w:r>
        <w:t>Planning Services-Gutscheine können nicht gegen Bargeld, Zahlungen oder andere entgeltliche Gegenleistungen eingetauscht werden.</w:t>
      </w:r>
    </w:p>
    <w:p w14:paraId="4B086690" w14:textId="77777777" w:rsidR="00132A99" w:rsidRPr="00001778" w:rsidRDefault="00132A99" w:rsidP="00026DDE">
      <w:pPr>
        <w:pStyle w:val="ProductList-Body"/>
        <w:numPr>
          <w:ilvl w:val="0"/>
          <w:numId w:val="23"/>
        </w:numPr>
        <w:ind w:left="450" w:hanging="270"/>
      </w:pPr>
      <w:r>
        <w:t>Kunden sind berechtigt, von ihrem Anbieter außerhalb dieses Programms zusätzliche Services zu erwerben, die über den Umfang der Arbeit</w:t>
      </w:r>
      <w:r w:rsidR="00B064A1">
        <w:t> </w:t>
      </w:r>
      <w:r>
        <w:t>(wie durch den Gutscheintyp und Servicelevel vorgegeben) hinausgehen.</w:t>
      </w:r>
    </w:p>
    <w:p w14:paraId="4B086691" w14:textId="77777777" w:rsidR="00132A99" w:rsidRPr="00001778" w:rsidRDefault="00132A99" w:rsidP="00026DDE">
      <w:pPr>
        <w:pStyle w:val="ProductList-Body"/>
        <w:numPr>
          <w:ilvl w:val="0"/>
          <w:numId w:val="23"/>
        </w:numPr>
        <w:ind w:left="450" w:hanging="270"/>
      </w:pPr>
      <w:r>
        <w:t>Durch Verringerung des qualifizierenden SA-Umfangs aufgrund von Rückgaben und anderen Abrechnungsanpassungen, sofern zulässig, kann die Anzahl der Tage des Planning Services-Anspruchs des Kunden verringert werden.</w:t>
      </w:r>
    </w:p>
    <w:p w14:paraId="4B086692" w14:textId="77777777" w:rsidR="00EA4BEE" w:rsidRPr="00001778" w:rsidRDefault="00EA4BEE" w:rsidP="00026DDE">
      <w:pPr>
        <w:pStyle w:val="ProductList-Body"/>
        <w:numPr>
          <w:ilvl w:val="0"/>
          <w:numId w:val="23"/>
        </w:numPr>
        <w:ind w:left="450" w:hanging="270"/>
      </w:pPr>
      <w:r>
        <w:t>Gutscheine dürfen nicht als Stapel gesammelt oder kombiniert werden. Das Unternehmen sollte einen Gutschein für eine Verpflichtung zur verfügbaren Anzahl von Tagen vorlegen.</w:t>
      </w:r>
    </w:p>
    <w:p w14:paraId="4B086693" w14:textId="77777777" w:rsidR="00132A99" w:rsidRPr="00001778" w:rsidRDefault="00132A99" w:rsidP="00026DDE">
      <w:pPr>
        <w:pStyle w:val="ProductList-Body"/>
        <w:numPr>
          <w:ilvl w:val="0"/>
          <w:numId w:val="23"/>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4B086694" w14:textId="77777777" w:rsidR="00132A99" w:rsidRPr="00001778" w:rsidRDefault="00132A99" w:rsidP="00026DDE">
      <w:pPr>
        <w:pStyle w:val="ProductList-Body"/>
        <w:numPr>
          <w:ilvl w:val="0"/>
          <w:numId w:val="23"/>
        </w:numPr>
        <w:ind w:left="450" w:hanging="270"/>
      </w:pPr>
      <w:r>
        <w:t>Gutscheine müssen während der Software Assurance-Laufzeit zugewiesen werden.</w:t>
      </w:r>
    </w:p>
    <w:p w14:paraId="4B086695" w14:textId="77777777" w:rsidR="00132A99" w:rsidRPr="00001778" w:rsidRDefault="00132A99" w:rsidP="00026DDE">
      <w:pPr>
        <w:pStyle w:val="ProductList-Body"/>
        <w:numPr>
          <w:ilvl w:val="0"/>
          <w:numId w:val="23"/>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w:t>
      </w:r>
      <w:r w:rsidR="006C104F">
        <w:t> </w:t>
      </w:r>
      <w:r>
        <w:t>nach Abschluss der Leistung zu Qualitätssicherungszwecken einen Fragebogen erhalten. In den Tabellen oben sind die verfügbaren Servicetage basierend auf einem Beitritt oder Vertrag für volle 3 Jahre aufgeführt.</w:t>
      </w:r>
      <w:r w:rsidR="001708B0">
        <w:t xml:space="preserve"> </w:t>
      </w:r>
      <w:r>
        <w:t>Kunden, die Software Assurance für ein Jahr erwerben, erhalten ein Drittel der angegebenen Anzahl von Servicetagen.</w:t>
      </w:r>
      <w:r w:rsidR="001708B0">
        <w:t xml:space="preserve"> </w:t>
      </w:r>
      <w:r>
        <w:t>Kunden, die Software Assurance für zwei Jahre erwerben, erhalten zwei Drittel der angegebenen Anzahl von Servicetagen.</w:t>
      </w:r>
      <w:r w:rsidR="001708B0">
        <w:t xml:space="preserve"> </w:t>
      </w:r>
    </w:p>
    <w:p w14:paraId="4B086696" w14:textId="77777777" w:rsidR="00132A99" w:rsidRPr="00001778" w:rsidRDefault="00132A99" w:rsidP="00132A99">
      <w:pPr>
        <w:pStyle w:val="ProductList-Body"/>
      </w:pPr>
    </w:p>
    <w:p w14:paraId="4B086697" w14:textId="77777777" w:rsidR="00132A99" w:rsidRPr="00001778"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B086698" w14:textId="77777777" w:rsidR="00132A99" w:rsidRPr="00001778" w:rsidRDefault="00132A99" w:rsidP="00132A99">
      <w:pPr>
        <w:pStyle w:val="ProductList-Body"/>
      </w:pPr>
    </w:p>
    <w:p w14:paraId="4B086699" w14:textId="77777777" w:rsidR="00132A99" w:rsidRPr="00001778" w:rsidRDefault="000953A4" w:rsidP="00C64C21">
      <w:pPr>
        <w:pStyle w:val="ProductList-SubSubSectionHeading"/>
        <w:outlineLvl w:val="2"/>
      </w:pPr>
      <w:bookmarkStart w:id="1576" w:name="_Toc389737129"/>
      <w:bookmarkStart w:id="1577" w:name="_Toc389758125"/>
      <w:bookmarkStart w:id="1578" w:name="_Toc391370930"/>
      <w:bookmarkStart w:id="1579" w:name="SA_EnhancedEditionBenefits"/>
      <w:r>
        <w:rPr>
          <w:b/>
          <w:color w:val="00188F"/>
        </w:rPr>
        <w:t>Erweiterte</w:t>
      </w:r>
      <w:r>
        <w:rPr>
          <w:b/>
        </w:rPr>
        <w:t xml:space="preserve"> </w:t>
      </w:r>
      <w:r w:rsidR="00DE7DEA">
        <w:rPr>
          <w:b/>
          <w:color w:val="00188F"/>
        </w:rPr>
        <w:t>Edition-Vergünstigungen</w:t>
      </w:r>
      <w:r>
        <w:rPr>
          <w:b/>
          <w:color w:val="00188F"/>
        </w:rPr>
        <w:t>-Windows und Windows Embedded</w:t>
      </w:r>
      <w:bookmarkEnd w:id="1576"/>
      <w:bookmarkEnd w:id="1577"/>
      <w:bookmarkEnd w:id="1578"/>
      <w:r>
        <w:rPr>
          <w:b/>
          <w:color w:val="00188F"/>
        </w:rPr>
        <w:t xml:space="preserve"> </w:t>
      </w:r>
      <w:bookmarkEnd w:id="1579"/>
    </w:p>
    <w:p w14:paraId="4B08669A" w14:textId="77777777" w:rsidR="00132A99" w:rsidRPr="00001778"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4B08669B" w14:textId="77777777" w:rsidR="00132A99" w:rsidRPr="00001778" w:rsidRDefault="00132A99" w:rsidP="004925A1">
      <w:pPr>
        <w:pStyle w:val="ProductList-Body"/>
        <w:ind w:left="180"/>
      </w:pPr>
    </w:p>
    <w:p w14:paraId="4B08669C" w14:textId="77777777" w:rsidR="00132A99" w:rsidRPr="00001778" w:rsidRDefault="00132A99" w:rsidP="00141936">
      <w:pPr>
        <w:pStyle w:val="ProductList-SubSubSectionHeading"/>
        <w:outlineLvl w:val="2"/>
      </w:pPr>
      <w:bookmarkStart w:id="1580" w:name="_Toc379797443"/>
      <w:bookmarkStart w:id="1581" w:name="_Toc380513479"/>
      <w:bookmarkStart w:id="1582" w:name="_Toc380655529"/>
      <w:bookmarkStart w:id="1583" w:name="SA_EnterpriseSideloading"/>
      <w:bookmarkStart w:id="1584" w:name="_Toc389737130"/>
      <w:bookmarkStart w:id="1585" w:name="_Toc389758126"/>
      <w:bookmarkStart w:id="1586" w:name="_Toc391370931"/>
      <w:r>
        <w:rPr>
          <w:b/>
          <w:color w:val="00188F"/>
        </w:rPr>
        <w:t>Enterprise Sideloading</w:t>
      </w:r>
      <w:bookmarkEnd w:id="1580"/>
      <w:bookmarkEnd w:id="1581"/>
      <w:bookmarkEnd w:id="1582"/>
      <w:bookmarkEnd w:id="1583"/>
      <w:bookmarkEnd w:id="1584"/>
      <w:bookmarkEnd w:id="1585"/>
      <w:bookmarkEnd w:id="1586"/>
    </w:p>
    <w:p w14:paraId="4B08669D" w14:textId="77777777" w:rsidR="00132A99" w:rsidRPr="00001778" w:rsidRDefault="00132A99" w:rsidP="00141936">
      <w:pPr>
        <w:pStyle w:val="ProductList-Body"/>
      </w:pPr>
      <w:r>
        <w:t xml:space="preserve">Weitere Informationen finden Sie in den Produkthinweisen zu </w:t>
      </w:r>
      <w:hyperlink w:anchor="WindowsSideloadingRights" w:tooltip="Windows 8 Enterprise Sideloading und Enterprise Sideloading für Windows Embedded 8.1"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4B08669E" w14:textId="77777777" w:rsidR="00132A99" w:rsidRPr="00001778" w:rsidRDefault="00132A99" w:rsidP="00132A99">
      <w:pPr>
        <w:pStyle w:val="ProductList-Body"/>
      </w:pPr>
    </w:p>
    <w:p w14:paraId="4B08669F" w14:textId="77777777" w:rsidR="00132A99" w:rsidRPr="00001778" w:rsidRDefault="00132A99" w:rsidP="00EA116D">
      <w:pPr>
        <w:pStyle w:val="ProductList-SubSubSectionHeading"/>
        <w:outlineLvl w:val="2"/>
      </w:pPr>
      <w:bookmarkStart w:id="1587" w:name="_Toc379797444"/>
      <w:bookmarkStart w:id="1588" w:name="_Toc380513480"/>
      <w:bookmarkStart w:id="1589" w:name="_Toc380655530"/>
      <w:bookmarkStart w:id="1590" w:name="SA_WindowsCompanionSubscription"/>
      <w:bookmarkStart w:id="1591" w:name="_Toc389737131"/>
      <w:bookmarkStart w:id="1592" w:name="_Toc389758127"/>
      <w:bookmarkStart w:id="1593" w:name="_Toc391370932"/>
      <w:r>
        <w:rPr>
          <w:b/>
          <w:color w:val="00188F"/>
        </w:rPr>
        <w:t>Windows Companion-Abonnement</w:t>
      </w:r>
      <w:bookmarkEnd w:id="1587"/>
      <w:bookmarkEnd w:id="1588"/>
      <w:bookmarkEnd w:id="1589"/>
      <w:bookmarkEnd w:id="1590"/>
      <w:bookmarkEnd w:id="1591"/>
      <w:bookmarkEnd w:id="1592"/>
      <w:bookmarkEnd w:id="1593"/>
      <w:r>
        <w:fldChar w:fldCharType="begin"/>
      </w:r>
      <w:r>
        <w:instrText>XE "Windows Companion-Abonnement"</w:instrText>
      </w:r>
      <w:r>
        <w:fldChar w:fldCharType="end"/>
      </w:r>
    </w:p>
    <w:p w14:paraId="4B0866A0" w14:textId="77777777" w:rsidR="00132A99" w:rsidRPr="00001778" w:rsidRDefault="00132A99" w:rsidP="00132A99">
      <w:pPr>
        <w:pStyle w:val="ProductList-Body"/>
      </w:pPr>
      <w:r>
        <w:t xml:space="preserve">Weitere Informationen finden Sie im Produkthinweis zu </w:t>
      </w:r>
      <w:hyperlink w:anchor="WindowsCompanionSubscription" w:history="1">
        <w:r>
          <w:rPr>
            <w:rStyle w:val="Hyperlink"/>
          </w:rPr>
          <w:t>Windows Companion-Abonnement</w:t>
        </w:r>
        <w:r>
          <w:fldChar w:fldCharType="begin"/>
        </w:r>
        <w:r>
          <w:instrText>XE "Windows Companion-Abonnement"</w:instrText>
        </w:r>
        <w:r>
          <w:fldChar w:fldCharType="end"/>
        </w:r>
      </w:hyperlink>
      <w:r>
        <w:t xml:space="preserve"> im Abschnitt „Onlinedienste“ dieses Dokuments.</w:t>
      </w:r>
    </w:p>
    <w:p w14:paraId="4B0866A1" w14:textId="77777777" w:rsidR="00132A99" w:rsidRPr="00001778" w:rsidRDefault="00132A99" w:rsidP="00132A99">
      <w:pPr>
        <w:pStyle w:val="ProductList-Body"/>
      </w:pPr>
    </w:p>
    <w:p w14:paraId="4B0866A2" w14:textId="77777777" w:rsidR="00132A99" w:rsidRPr="00001778" w:rsidRDefault="00132A99" w:rsidP="00EA116D">
      <w:pPr>
        <w:pStyle w:val="ProductList-SubSubSectionHeading"/>
        <w:outlineLvl w:val="2"/>
      </w:pPr>
      <w:bookmarkStart w:id="1594" w:name="_Toc379797445"/>
      <w:bookmarkStart w:id="1595" w:name="_Toc380513481"/>
      <w:bookmarkStart w:id="1596" w:name="_Toc380655531"/>
      <w:bookmarkStart w:id="1597" w:name="SA_TrainingVouchers"/>
      <w:bookmarkStart w:id="1598" w:name="_Toc389737132"/>
      <w:bookmarkStart w:id="1599" w:name="_Toc389758128"/>
      <w:bookmarkStart w:id="1600" w:name="_Toc391370933"/>
      <w:r>
        <w:rPr>
          <w:b/>
          <w:color w:val="00188F"/>
        </w:rPr>
        <w:t>Trainingsgutscheine</w:t>
      </w:r>
      <w:bookmarkEnd w:id="1594"/>
      <w:bookmarkEnd w:id="1595"/>
      <w:bookmarkEnd w:id="1596"/>
      <w:bookmarkEnd w:id="1597"/>
      <w:bookmarkEnd w:id="1598"/>
      <w:bookmarkEnd w:id="1599"/>
      <w:bookmarkEnd w:id="1600"/>
    </w:p>
    <w:p w14:paraId="4B0866A3" w14:textId="77777777" w:rsidR="00132A99" w:rsidRPr="00001778"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1708B0">
        <w:t xml:space="preserve"> </w:t>
      </w:r>
      <w:r>
        <w:t>Diese Gutscheine berechtigen Kunden zum Erhalt von Kursen von einem Microsoft-Partner mit einer Learning-Kompetenz (Microsoft Learning Partner) für eine bestimmte Anzahl von Schulungstagen.</w:t>
      </w:r>
      <w:r w:rsidR="001708B0">
        <w:t xml:space="preserve"> </w:t>
      </w:r>
      <w:r>
        <w:t>Die Anzahl der bewilligten Tage hängt vom Programm und der Anzahl qualifizierender Lizenzen ab, für die Software Assurance erworben wird.</w:t>
      </w:r>
      <w:r w:rsidR="001708B0">
        <w:t xml:space="preserve"> </w:t>
      </w:r>
    </w:p>
    <w:p w14:paraId="4B0866A4" w14:textId="77777777" w:rsidR="00132A99" w:rsidRPr="00001778" w:rsidRDefault="00132A99" w:rsidP="00132A99">
      <w:pPr>
        <w:pStyle w:val="ProductList-Body"/>
      </w:pPr>
    </w:p>
    <w:p w14:paraId="4B0866A5" w14:textId="77777777" w:rsidR="00132A99" w:rsidRPr="00001778" w:rsidRDefault="00132A99" w:rsidP="00132A99">
      <w:pPr>
        <w:pStyle w:val="ProductList-Body"/>
      </w:pPr>
      <w:r>
        <w:t>Die für die Trainingsgutschein-Berechtigung erforderliche Mindestanzahl von Lizenzen, für die Software Assurance erworben wird, hängt vom Programm ab.</w:t>
      </w:r>
    </w:p>
    <w:p w14:paraId="4B0866A6" w14:textId="77777777" w:rsidR="00132A99" w:rsidRPr="00001778" w:rsidRDefault="00132A99" w:rsidP="004F3C6D">
      <w:pPr>
        <w:pStyle w:val="ProductList-Body"/>
      </w:pPr>
    </w:p>
    <w:tbl>
      <w:tblPr>
        <w:tblStyle w:val="TableGrid"/>
        <w:tblW w:w="0" w:type="auto"/>
        <w:tblInd w:w="117" w:type="dxa"/>
        <w:tblLook w:val="04A0" w:firstRow="1" w:lastRow="0" w:firstColumn="1" w:lastColumn="0" w:noHBand="0" w:noVBand="1"/>
      </w:tblPr>
      <w:tblGrid>
        <w:gridCol w:w="3538"/>
        <w:gridCol w:w="3480"/>
        <w:gridCol w:w="3480"/>
      </w:tblGrid>
      <w:tr w:rsidR="00132A99" w14:paraId="4B0866AA" w14:textId="77777777" w:rsidTr="006C104F">
        <w:trPr>
          <w:tblHeader/>
        </w:trPr>
        <w:tc>
          <w:tcPr>
            <w:tcW w:w="3538" w:type="dxa"/>
            <w:shd w:val="clear" w:color="auto" w:fill="2E74B5" w:themeFill="accent1" w:themeFillShade="BF"/>
            <w:vAlign w:val="center"/>
          </w:tcPr>
          <w:p w14:paraId="4B0866A7"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4B0866A8"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4B0866A9"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4B0866AE" w14:textId="77777777" w:rsidTr="006C104F">
        <w:tc>
          <w:tcPr>
            <w:tcW w:w="3538" w:type="dxa"/>
            <w:vAlign w:val="center"/>
          </w:tcPr>
          <w:p w14:paraId="4B0866AB" w14:textId="77777777" w:rsidR="00132A99" w:rsidRPr="00717EC0" w:rsidRDefault="00132A99" w:rsidP="000F032B">
            <w:pPr>
              <w:pStyle w:val="ProductList-Body"/>
            </w:pPr>
            <w:r>
              <w:t>Open Value</w:t>
            </w:r>
          </w:p>
        </w:tc>
        <w:tc>
          <w:tcPr>
            <w:tcW w:w="3480" w:type="dxa"/>
            <w:vAlign w:val="center"/>
          </w:tcPr>
          <w:p w14:paraId="4B0866AC" w14:textId="77777777" w:rsidR="00132A99" w:rsidRPr="00717EC0" w:rsidRDefault="00132A99" w:rsidP="000F032B">
            <w:pPr>
              <w:pStyle w:val="ProductList-Body"/>
            </w:pPr>
            <w:r>
              <w:t>2 Tage pro 50 Lizenzen (maximal 20 Tage)</w:t>
            </w:r>
          </w:p>
        </w:tc>
        <w:tc>
          <w:tcPr>
            <w:tcW w:w="3480" w:type="dxa"/>
            <w:vAlign w:val="center"/>
          </w:tcPr>
          <w:p w14:paraId="4B0866AD" w14:textId="77777777" w:rsidR="00132A99" w:rsidRPr="00717EC0" w:rsidRDefault="00132A99" w:rsidP="000F032B">
            <w:pPr>
              <w:pStyle w:val="ProductList-Body"/>
            </w:pPr>
            <w:r>
              <w:t>1 Tag pro 50 Lizenzen (maximal 10 Tage)</w:t>
            </w:r>
          </w:p>
        </w:tc>
      </w:tr>
      <w:tr w:rsidR="00132A99" w14:paraId="4B0866B2" w14:textId="77777777" w:rsidTr="006C104F">
        <w:tc>
          <w:tcPr>
            <w:tcW w:w="3538" w:type="dxa"/>
            <w:vAlign w:val="center"/>
          </w:tcPr>
          <w:p w14:paraId="4B0866AF" w14:textId="77777777" w:rsidR="00132A99" w:rsidRPr="00717EC0" w:rsidRDefault="00132A99" w:rsidP="000F032B">
            <w:pPr>
              <w:pStyle w:val="ProductList-Body"/>
              <w:rPr>
                <w:b/>
              </w:rPr>
            </w:pPr>
            <w:r>
              <w:t>SAM 1 bis 249</w:t>
            </w:r>
          </w:p>
        </w:tc>
        <w:tc>
          <w:tcPr>
            <w:tcW w:w="3480" w:type="dxa"/>
            <w:vAlign w:val="center"/>
          </w:tcPr>
          <w:p w14:paraId="4B0866B0" w14:textId="77777777" w:rsidR="00132A99" w:rsidRPr="00717EC0" w:rsidRDefault="00132A99" w:rsidP="000F032B">
            <w:pPr>
              <w:pStyle w:val="ProductList-Body"/>
            </w:pPr>
            <w:r>
              <w:t>2 Tage pro 50 Lizenzen</w:t>
            </w:r>
          </w:p>
        </w:tc>
        <w:tc>
          <w:tcPr>
            <w:tcW w:w="3480" w:type="dxa"/>
            <w:vAlign w:val="center"/>
          </w:tcPr>
          <w:p w14:paraId="4B0866B1" w14:textId="77777777" w:rsidR="00132A99" w:rsidRPr="00717EC0" w:rsidRDefault="00132A99" w:rsidP="000F032B">
            <w:pPr>
              <w:pStyle w:val="ProductList-Body"/>
            </w:pPr>
            <w:r>
              <w:t>1 Tag pro 50 Lizenzen</w:t>
            </w:r>
          </w:p>
        </w:tc>
      </w:tr>
      <w:tr w:rsidR="00132A99" w14:paraId="4B0866B6" w14:textId="77777777" w:rsidTr="006C104F">
        <w:tc>
          <w:tcPr>
            <w:tcW w:w="3538" w:type="dxa"/>
            <w:vAlign w:val="center"/>
          </w:tcPr>
          <w:p w14:paraId="4B0866B3" w14:textId="77777777" w:rsidR="00132A99" w:rsidRPr="00717EC0" w:rsidRDefault="00132A99" w:rsidP="000F032B">
            <w:pPr>
              <w:pStyle w:val="ProductList-Body"/>
            </w:pPr>
            <w:r>
              <w:t xml:space="preserve">SAM 250 bis 2.399 </w:t>
            </w:r>
          </w:p>
        </w:tc>
        <w:tc>
          <w:tcPr>
            <w:tcW w:w="3480" w:type="dxa"/>
            <w:vAlign w:val="center"/>
          </w:tcPr>
          <w:p w14:paraId="4B0866B4" w14:textId="77777777" w:rsidR="00132A99" w:rsidRPr="00717EC0" w:rsidRDefault="00132A99" w:rsidP="000F032B">
            <w:pPr>
              <w:pStyle w:val="ProductList-Body"/>
            </w:pPr>
            <w:r>
              <w:t>20 Tage pro berechtigtem Beitritt</w:t>
            </w:r>
          </w:p>
        </w:tc>
        <w:tc>
          <w:tcPr>
            <w:tcW w:w="3480" w:type="dxa"/>
            <w:vAlign w:val="center"/>
          </w:tcPr>
          <w:p w14:paraId="4B0866B5" w14:textId="77777777" w:rsidR="00132A99" w:rsidRPr="00717EC0" w:rsidRDefault="00132A99" w:rsidP="000F032B">
            <w:pPr>
              <w:pStyle w:val="ProductList-Body"/>
            </w:pPr>
            <w:r>
              <w:t>10 Tage pro berechtigtem Beitritt</w:t>
            </w:r>
          </w:p>
        </w:tc>
      </w:tr>
      <w:tr w:rsidR="00132A99" w14:paraId="4B0866BA" w14:textId="77777777" w:rsidTr="006C104F">
        <w:tc>
          <w:tcPr>
            <w:tcW w:w="3538" w:type="dxa"/>
            <w:vAlign w:val="center"/>
          </w:tcPr>
          <w:p w14:paraId="4B0866B7" w14:textId="77777777" w:rsidR="00132A99" w:rsidRPr="00717EC0" w:rsidRDefault="00132A99" w:rsidP="000F032B">
            <w:pPr>
              <w:pStyle w:val="ProductList-Body"/>
              <w:rPr>
                <w:i/>
              </w:rPr>
            </w:pPr>
            <w:r>
              <w:t>SAM 2.400 bis 5.999</w:t>
            </w:r>
          </w:p>
        </w:tc>
        <w:tc>
          <w:tcPr>
            <w:tcW w:w="3480" w:type="dxa"/>
            <w:vAlign w:val="center"/>
          </w:tcPr>
          <w:p w14:paraId="4B0866B8" w14:textId="77777777" w:rsidR="00132A99" w:rsidRPr="00717EC0" w:rsidRDefault="00132A99" w:rsidP="000F032B">
            <w:pPr>
              <w:pStyle w:val="ProductList-Body"/>
            </w:pPr>
            <w:r>
              <w:t xml:space="preserve">30 Tage* </w:t>
            </w:r>
          </w:p>
        </w:tc>
        <w:tc>
          <w:tcPr>
            <w:tcW w:w="3480" w:type="dxa"/>
            <w:vAlign w:val="center"/>
          </w:tcPr>
          <w:p w14:paraId="4B0866B9" w14:textId="77777777" w:rsidR="00132A99" w:rsidRPr="00717EC0" w:rsidRDefault="00132A99" w:rsidP="000F032B">
            <w:pPr>
              <w:pStyle w:val="ProductList-Body"/>
            </w:pPr>
            <w:r>
              <w:t>15 Tage*</w:t>
            </w:r>
          </w:p>
        </w:tc>
      </w:tr>
      <w:tr w:rsidR="00132A99" w14:paraId="4B0866BE" w14:textId="77777777" w:rsidTr="006C104F">
        <w:tc>
          <w:tcPr>
            <w:tcW w:w="3538" w:type="dxa"/>
            <w:vAlign w:val="center"/>
          </w:tcPr>
          <w:p w14:paraId="4B0866BB" w14:textId="77777777" w:rsidR="00132A99" w:rsidRPr="00717EC0" w:rsidRDefault="00132A99" w:rsidP="000F032B">
            <w:pPr>
              <w:pStyle w:val="ProductList-Body"/>
              <w:rPr>
                <w:i/>
              </w:rPr>
            </w:pPr>
            <w:r>
              <w:t>SAM 6.000 bis 14.999</w:t>
            </w:r>
          </w:p>
        </w:tc>
        <w:tc>
          <w:tcPr>
            <w:tcW w:w="3480" w:type="dxa"/>
            <w:vAlign w:val="center"/>
          </w:tcPr>
          <w:p w14:paraId="4B0866BC" w14:textId="77777777" w:rsidR="00132A99" w:rsidRPr="00717EC0" w:rsidRDefault="00132A99" w:rsidP="000F032B">
            <w:pPr>
              <w:pStyle w:val="ProductList-Body"/>
            </w:pPr>
            <w:r>
              <w:t xml:space="preserve">50 Tage* </w:t>
            </w:r>
          </w:p>
        </w:tc>
        <w:tc>
          <w:tcPr>
            <w:tcW w:w="3480" w:type="dxa"/>
            <w:vAlign w:val="center"/>
          </w:tcPr>
          <w:p w14:paraId="4B0866BD" w14:textId="77777777" w:rsidR="00132A99" w:rsidRPr="00717EC0" w:rsidRDefault="00132A99" w:rsidP="000F032B">
            <w:pPr>
              <w:pStyle w:val="ProductList-Body"/>
            </w:pPr>
            <w:r>
              <w:t>25 Tage*</w:t>
            </w:r>
          </w:p>
        </w:tc>
      </w:tr>
      <w:tr w:rsidR="00132A99" w14:paraId="4B0866C2" w14:textId="77777777" w:rsidTr="006C104F">
        <w:tc>
          <w:tcPr>
            <w:tcW w:w="3538" w:type="dxa"/>
            <w:vAlign w:val="center"/>
          </w:tcPr>
          <w:p w14:paraId="4B0866BF" w14:textId="77777777" w:rsidR="00132A99" w:rsidRPr="00717EC0" w:rsidRDefault="00132A99" w:rsidP="000F032B">
            <w:pPr>
              <w:pStyle w:val="ProductList-Body"/>
              <w:rPr>
                <w:i/>
              </w:rPr>
            </w:pPr>
            <w:r>
              <w:t>SAM 15.000 bis 29.999</w:t>
            </w:r>
          </w:p>
        </w:tc>
        <w:tc>
          <w:tcPr>
            <w:tcW w:w="3480" w:type="dxa"/>
            <w:vAlign w:val="center"/>
          </w:tcPr>
          <w:p w14:paraId="4B0866C0" w14:textId="77777777" w:rsidR="00132A99" w:rsidRPr="00717EC0" w:rsidRDefault="00132A99" w:rsidP="000F032B">
            <w:pPr>
              <w:pStyle w:val="ProductList-Body"/>
            </w:pPr>
            <w:r>
              <w:t>110 Tage*</w:t>
            </w:r>
          </w:p>
        </w:tc>
        <w:tc>
          <w:tcPr>
            <w:tcW w:w="3480" w:type="dxa"/>
            <w:vAlign w:val="center"/>
          </w:tcPr>
          <w:p w14:paraId="4B0866C1" w14:textId="77777777" w:rsidR="00132A99" w:rsidRPr="00717EC0" w:rsidRDefault="00132A99" w:rsidP="000F032B">
            <w:pPr>
              <w:pStyle w:val="ProductList-Body"/>
            </w:pPr>
            <w:r>
              <w:t>55 Tage*</w:t>
            </w:r>
          </w:p>
        </w:tc>
      </w:tr>
      <w:tr w:rsidR="00132A99" w14:paraId="4B0866C6" w14:textId="77777777" w:rsidTr="006C104F">
        <w:tc>
          <w:tcPr>
            <w:tcW w:w="3538" w:type="dxa"/>
            <w:vAlign w:val="center"/>
          </w:tcPr>
          <w:p w14:paraId="4B0866C3" w14:textId="77777777" w:rsidR="00132A99" w:rsidRPr="00717EC0" w:rsidRDefault="00132A99" w:rsidP="000F032B">
            <w:pPr>
              <w:pStyle w:val="ProductList-Body"/>
              <w:rPr>
                <w:i/>
              </w:rPr>
            </w:pPr>
            <w:r>
              <w:t>SAM 30.000 bis 49.999</w:t>
            </w:r>
          </w:p>
        </w:tc>
        <w:tc>
          <w:tcPr>
            <w:tcW w:w="3480" w:type="dxa"/>
            <w:vAlign w:val="center"/>
          </w:tcPr>
          <w:p w14:paraId="4B0866C4" w14:textId="77777777" w:rsidR="00132A99" w:rsidRPr="00717EC0" w:rsidRDefault="00132A99" w:rsidP="000F032B">
            <w:pPr>
              <w:pStyle w:val="ProductList-Body"/>
            </w:pPr>
            <w:r>
              <w:t>160 Tage*</w:t>
            </w:r>
          </w:p>
        </w:tc>
        <w:tc>
          <w:tcPr>
            <w:tcW w:w="3480" w:type="dxa"/>
            <w:vAlign w:val="center"/>
          </w:tcPr>
          <w:p w14:paraId="4B0866C5" w14:textId="77777777" w:rsidR="00132A99" w:rsidRPr="00717EC0" w:rsidRDefault="00132A99" w:rsidP="000F032B">
            <w:pPr>
              <w:pStyle w:val="ProductList-Body"/>
            </w:pPr>
            <w:r>
              <w:t>80 Tage*</w:t>
            </w:r>
          </w:p>
        </w:tc>
      </w:tr>
      <w:tr w:rsidR="00132A99" w14:paraId="4B0866CA" w14:textId="77777777" w:rsidTr="006C104F">
        <w:tc>
          <w:tcPr>
            <w:tcW w:w="3538" w:type="dxa"/>
            <w:vAlign w:val="center"/>
          </w:tcPr>
          <w:p w14:paraId="4B0866C7" w14:textId="77777777" w:rsidR="00132A99" w:rsidRPr="00717EC0" w:rsidRDefault="00132A99" w:rsidP="000F032B">
            <w:pPr>
              <w:pStyle w:val="ProductList-Body"/>
              <w:rPr>
                <w:i/>
              </w:rPr>
            </w:pPr>
            <w:r>
              <w:t>SAM 50.000 bis 99.999</w:t>
            </w:r>
          </w:p>
        </w:tc>
        <w:tc>
          <w:tcPr>
            <w:tcW w:w="3480" w:type="dxa"/>
            <w:vAlign w:val="center"/>
          </w:tcPr>
          <w:p w14:paraId="4B0866C8" w14:textId="77777777" w:rsidR="00132A99" w:rsidRPr="00717EC0" w:rsidRDefault="00132A99" w:rsidP="000F032B">
            <w:pPr>
              <w:pStyle w:val="ProductList-Body"/>
            </w:pPr>
            <w:r>
              <w:t>250 Tage*</w:t>
            </w:r>
          </w:p>
        </w:tc>
        <w:tc>
          <w:tcPr>
            <w:tcW w:w="3480" w:type="dxa"/>
            <w:vAlign w:val="center"/>
          </w:tcPr>
          <w:p w14:paraId="4B0866C9" w14:textId="77777777" w:rsidR="00132A99" w:rsidRPr="00717EC0" w:rsidRDefault="00132A99" w:rsidP="000F032B">
            <w:pPr>
              <w:pStyle w:val="ProductList-Body"/>
            </w:pPr>
            <w:r>
              <w:t>125 Tage*</w:t>
            </w:r>
          </w:p>
        </w:tc>
      </w:tr>
      <w:tr w:rsidR="00132A99" w14:paraId="4B0866CE" w14:textId="77777777" w:rsidTr="006C104F">
        <w:tc>
          <w:tcPr>
            <w:tcW w:w="3538" w:type="dxa"/>
            <w:vAlign w:val="center"/>
          </w:tcPr>
          <w:p w14:paraId="4B0866CB" w14:textId="77777777" w:rsidR="00132A99" w:rsidRPr="00717EC0" w:rsidRDefault="00132A99" w:rsidP="000F032B">
            <w:pPr>
              <w:pStyle w:val="ProductList-Body"/>
              <w:rPr>
                <w:b/>
              </w:rPr>
            </w:pPr>
            <w:r>
              <w:t>SAM 100.000 bis 199.999</w:t>
            </w:r>
          </w:p>
        </w:tc>
        <w:tc>
          <w:tcPr>
            <w:tcW w:w="3480" w:type="dxa"/>
            <w:vAlign w:val="center"/>
          </w:tcPr>
          <w:p w14:paraId="4B0866CC" w14:textId="77777777" w:rsidR="00132A99" w:rsidRPr="00717EC0" w:rsidRDefault="00132A99" w:rsidP="000F032B">
            <w:pPr>
              <w:pStyle w:val="ProductList-Body"/>
            </w:pPr>
            <w:r>
              <w:t>400 Tage*</w:t>
            </w:r>
          </w:p>
        </w:tc>
        <w:tc>
          <w:tcPr>
            <w:tcW w:w="3480" w:type="dxa"/>
            <w:vAlign w:val="center"/>
          </w:tcPr>
          <w:p w14:paraId="4B0866CD" w14:textId="77777777" w:rsidR="00132A99" w:rsidRPr="00717EC0" w:rsidRDefault="00132A99" w:rsidP="000F032B">
            <w:pPr>
              <w:pStyle w:val="ProductList-Body"/>
            </w:pPr>
            <w:r>
              <w:t>200 Tage*</w:t>
            </w:r>
          </w:p>
        </w:tc>
      </w:tr>
      <w:tr w:rsidR="00132A99" w14:paraId="4B0866D2" w14:textId="77777777" w:rsidTr="006C104F">
        <w:tc>
          <w:tcPr>
            <w:tcW w:w="3538" w:type="dxa"/>
            <w:vAlign w:val="center"/>
          </w:tcPr>
          <w:p w14:paraId="4B0866CF" w14:textId="77777777" w:rsidR="00132A99" w:rsidRPr="00717EC0" w:rsidRDefault="00132A99" w:rsidP="000F032B">
            <w:pPr>
              <w:pStyle w:val="ProductList-Body"/>
              <w:rPr>
                <w:b/>
              </w:rPr>
            </w:pPr>
            <w:r>
              <w:t>SAM 200.000 bis 399.999</w:t>
            </w:r>
          </w:p>
        </w:tc>
        <w:tc>
          <w:tcPr>
            <w:tcW w:w="3480" w:type="dxa"/>
            <w:vAlign w:val="center"/>
          </w:tcPr>
          <w:p w14:paraId="4B0866D0" w14:textId="77777777" w:rsidR="00132A99" w:rsidRPr="00717EC0" w:rsidRDefault="00132A99" w:rsidP="000F032B">
            <w:pPr>
              <w:pStyle w:val="ProductList-Body"/>
            </w:pPr>
            <w:r>
              <w:t>600 Tage*</w:t>
            </w:r>
          </w:p>
        </w:tc>
        <w:tc>
          <w:tcPr>
            <w:tcW w:w="3480" w:type="dxa"/>
            <w:vAlign w:val="center"/>
          </w:tcPr>
          <w:p w14:paraId="4B0866D1" w14:textId="77777777" w:rsidR="00132A99" w:rsidRPr="00717EC0" w:rsidRDefault="00132A99" w:rsidP="000F032B">
            <w:pPr>
              <w:pStyle w:val="ProductList-Body"/>
            </w:pPr>
            <w:r>
              <w:t>300 Tage*</w:t>
            </w:r>
          </w:p>
        </w:tc>
      </w:tr>
      <w:tr w:rsidR="00132A99" w14:paraId="4B0866D6" w14:textId="77777777" w:rsidTr="006C104F">
        <w:tc>
          <w:tcPr>
            <w:tcW w:w="3538" w:type="dxa"/>
            <w:vAlign w:val="center"/>
          </w:tcPr>
          <w:p w14:paraId="4B0866D3"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4B0866D4" w14:textId="77777777" w:rsidR="00132A99" w:rsidRPr="00717EC0" w:rsidRDefault="00132A99" w:rsidP="000F032B">
            <w:pPr>
              <w:pStyle w:val="ProductList-Body"/>
            </w:pPr>
            <w:r>
              <w:t>800 Tage*</w:t>
            </w:r>
          </w:p>
        </w:tc>
        <w:tc>
          <w:tcPr>
            <w:tcW w:w="3480" w:type="dxa"/>
            <w:vAlign w:val="center"/>
          </w:tcPr>
          <w:p w14:paraId="4B0866D5" w14:textId="77777777" w:rsidR="00132A99" w:rsidRPr="00717EC0" w:rsidRDefault="00132A99" w:rsidP="000F032B">
            <w:pPr>
              <w:pStyle w:val="ProductList-Body"/>
            </w:pPr>
            <w:r>
              <w:t>400 Tage*</w:t>
            </w:r>
          </w:p>
        </w:tc>
      </w:tr>
      <w:tr w:rsidR="00132A99" w14:paraId="4B0866DA" w14:textId="77777777" w:rsidTr="006C104F">
        <w:tc>
          <w:tcPr>
            <w:tcW w:w="3538" w:type="dxa"/>
            <w:vAlign w:val="center"/>
          </w:tcPr>
          <w:p w14:paraId="4B0866D7" w14:textId="77777777" w:rsidR="00132A99" w:rsidRPr="00717EC0" w:rsidRDefault="00132A99" w:rsidP="000F032B">
            <w:pPr>
              <w:pStyle w:val="ProductList-Body"/>
              <w:rPr>
                <w:b/>
              </w:rPr>
            </w:pPr>
            <w:r>
              <w:t>SAM ab 600.000</w:t>
            </w:r>
          </w:p>
        </w:tc>
        <w:tc>
          <w:tcPr>
            <w:tcW w:w="3480" w:type="dxa"/>
            <w:vAlign w:val="center"/>
          </w:tcPr>
          <w:p w14:paraId="4B0866D8" w14:textId="77777777" w:rsidR="00132A99" w:rsidRPr="00717EC0" w:rsidRDefault="00132A99" w:rsidP="000F032B">
            <w:pPr>
              <w:pStyle w:val="ProductList-Body"/>
            </w:pPr>
            <w:r>
              <w:t>1400 Tage*</w:t>
            </w:r>
          </w:p>
        </w:tc>
        <w:tc>
          <w:tcPr>
            <w:tcW w:w="3480" w:type="dxa"/>
            <w:vAlign w:val="center"/>
          </w:tcPr>
          <w:p w14:paraId="4B0866D9" w14:textId="77777777" w:rsidR="00132A99" w:rsidRPr="00717EC0" w:rsidRDefault="00132A99" w:rsidP="000F032B">
            <w:pPr>
              <w:pStyle w:val="ProductList-Body"/>
            </w:pPr>
            <w:r>
              <w:t>700 Tage*</w:t>
            </w:r>
          </w:p>
        </w:tc>
      </w:tr>
    </w:tbl>
    <w:p w14:paraId="4B0866DB" w14:textId="77777777" w:rsidR="000F032B" w:rsidRPr="00001778"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1708B0">
        <w:t xml:space="preserve"> </w:t>
      </w:r>
    </w:p>
    <w:p w14:paraId="4B0866DC" w14:textId="77777777" w:rsidR="000F032B" w:rsidRPr="00001778" w:rsidRDefault="000F032B" w:rsidP="00F97607">
      <w:pPr>
        <w:pStyle w:val="ProductList-Body"/>
        <w:tabs>
          <w:tab w:val="clear" w:pos="158"/>
          <w:tab w:val="left" w:pos="270"/>
        </w:tabs>
      </w:pPr>
      <w:r>
        <w:rPr>
          <w:i/>
        </w:rPr>
        <w:t>Weitere Informationen finden Sie in der Tabelle mit der Office System-Anwendung</w:t>
      </w:r>
    </w:p>
    <w:p w14:paraId="4B0866DD" w14:textId="77777777" w:rsidR="000F032B" w:rsidRPr="00001778" w:rsidRDefault="000F032B" w:rsidP="00F97607">
      <w:pPr>
        <w:pStyle w:val="ProductList-Body"/>
        <w:tabs>
          <w:tab w:val="clear" w:pos="158"/>
          <w:tab w:val="left" w:pos="270"/>
        </w:tabs>
      </w:pPr>
      <w:r>
        <w:t>*</w:t>
      </w:r>
      <w:r>
        <w:rPr>
          <w:i/>
        </w:rPr>
        <w:t>Anzahl von Tagen pro berechtigten Beitritt oder Vertrag.</w:t>
      </w:r>
    </w:p>
    <w:p w14:paraId="4B0866DE" w14:textId="77777777" w:rsidR="00C0319E" w:rsidRPr="00001778" w:rsidRDefault="00C0319E" w:rsidP="00026DDE">
      <w:pPr>
        <w:pStyle w:val="ProductList-Body"/>
        <w:numPr>
          <w:ilvl w:val="0"/>
          <w:numId w:val="24"/>
        </w:numPr>
        <w:ind w:left="450" w:hanging="270"/>
      </w:pPr>
      <w:r>
        <w:t>Nicht alle Kurse sind in allen Sprachen verfügbar.</w:t>
      </w:r>
    </w:p>
    <w:p w14:paraId="4B0866DF" w14:textId="77777777" w:rsidR="000F032B" w:rsidRPr="00001778" w:rsidRDefault="000F032B" w:rsidP="00026DDE">
      <w:pPr>
        <w:pStyle w:val="ProductList-Body"/>
        <w:numPr>
          <w:ilvl w:val="0"/>
          <w:numId w:val="24"/>
        </w:numPr>
        <w:ind w:left="450" w:hanging="270"/>
      </w:pPr>
      <w:r>
        <w:t>Es gelten die vom Microsoft Learning Partner festgelegten lokalen Richtlinien und Nutzungsbestimmungen.</w:t>
      </w:r>
    </w:p>
    <w:p w14:paraId="4B0866E0" w14:textId="77777777" w:rsidR="000F032B" w:rsidRPr="00001778" w:rsidRDefault="000F032B" w:rsidP="00026DDE">
      <w:pPr>
        <w:pStyle w:val="ProductList-Body"/>
        <w:numPr>
          <w:ilvl w:val="0"/>
          <w:numId w:val="24"/>
        </w:numPr>
        <w:ind w:left="450" w:hanging="270"/>
      </w:pPr>
      <w:r>
        <w:t>Verwalter von Vergünstigungen haben bis zu dem vom Microsoft Learning Partner festgelegten Datum für die Kursstornierung die Möglichkeit, einen Gutschein im zugewiesenen Status zu widerrufen.</w:t>
      </w:r>
    </w:p>
    <w:p w14:paraId="4B0866E1" w14:textId="77777777" w:rsidR="000F032B" w:rsidRPr="00001778" w:rsidRDefault="000F032B" w:rsidP="00026DDE">
      <w:pPr>
        <w:pStyle w:val="ProductList-Body"/>
        <w:numPr>
          <w:ilvl w:val="0"/>
          <w:numId w:val="24"/>
        </w:numPr>
        <w:ind w:left="450" w:hanging="270"/>
      </w:pPr>
      <w:r>
        <w:t>Kurstage, die vom Gutschein nicht abgedeckt werden, müssen von der Person bezahlt werden, die die Schulung erhält.</w:t>
      </w:r>
    </w:p>
    <w:p w14:paraId="4B0866E2" w14:textId="77777777" w:rsidR="000F032B" w:rsidRPr="00001778" w:rsidRDefault="000F032B" w:rsidP="00026DDE">
      <w:pPr>
        <w:pStyle w:val="ProductList-Body"/>
        <w:numPr>
          <w:ilvl w:val="0"/>
          <w:numId w:val="24"/>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4B0866E3" w14:textId="77777777" w:rsidR="000F032B" w:rsidRPr="00001778" w:rsidRDefault="000F032B" w:rsidP="00026DDE">
      <w:pPr>
        <w:pStyle w:val="ProductList-Body"/>
        <w:numPr>
          <w:ilvl w:val="0"/>
          <w:numId w:val="24"/>
        </w:numPr>
        <w:ind w:left="450" w:hanging="270"/>
      </w:pPr>
      <w:r>
        <w:t>Für Kurse, die in einem beschleunigten Format bereitgestellt werden, ist die Anzahl von Gutscheintagen erforderlich, die der Anzahl von Kurstagen für die normale Kursbereitstellung entspricht.</w:t>
      </w:r>
    </w:p>
    <w:p w14:paraId="4B0866E4" w14:textId="77777777" w:rsidR="000F032B" w:rsidRPr="00001778" w:rsidRDefault="000F032B" w:rsidP="00026DDE">
      <w:pPr>
        <w:pStyle w:val="ProductList-Body"/>
        <w:numPr>
          <w:ilvl w:val="0"/>
          <w:numId w:val="24"/>
        </w:numPr>
        <w:ind w:left="450" w:hanging="270"/>
      </w:pPr>
      <w:r>
        <w:t>Der Gutschein ist nur für Tage mit von Kursleitern durchgeführten Schulungen bei qualifizierten Microsoft Microsoft Learning Partnern für genehmigte Kurse einlösbar.</w:t>
      </w:r>
      <w:r w:rsidR="001708B0">
        <w:t xml:space="preserve"> </w:t>
      </w:r>
      <w:r>
        <w:t>Angepasste Kurse (abgesehen von genehmigten Kursen mit beschleunigter Bereitstellung oder angepassten Kursen, die allein aus genehmigten Kursen zusammengestellt wurden) werden durch diese Gutscheine nicht abgedeckt.</w:t>
      </w:r>
      <w:r w:rsidR="001708B0">
        <w:t xml:space="preserve"> </w:t>
      </w:r>
      <w:r>
        <w:t>Informationen zu</w:t>
      </w:r>
      <w:r w:rsidR="006C104F">
        <w:t> </w:t>
      </w:r>
      <w:r>
        <w:t xml:space="preserve">genehmigten Kursen finden Sie unter </w:t>
      </w:r>
      <w:hyperlink r:id="rId58" w:history="1">
        <w:r>
          <w:rPr>
            <w:rStyle w:val="Hyperlink"/>
          </w:rPr>
          <w:t>http://www.microsoft.com/learning/sa/training.mspx</w:t>
        </w:r>
      </w:hyperlink>
      <w:r>
        <w:t>.</w:t>
      </w:r>
    </w:p>
    <w:p w14:paraId="4B0866E5" w14:textId="77777777" w:rsidR="000F032B" w:rsidRPr="00001778" w:rsidRDefault="000F032B" w:rsidP="00026DDE">
      <w:pPr>
        <w:pStyle w:val="ProductList-Body"/>
        <w:numPr>
          <w:ilvl w:val="0"/>
          <w:numId w:val="24"/>
        </w:numPr>
        <w:ind w:left="450" w:hanging="270"/>
      </w:pPr>
      <w:r>
        <w:t>Gutscheine können nicht für Gebühren im Zusammenhang mit einem reservierten Kurs verwendet werden, zu dem ein Kunde nicht erschienen ist.</w:t>
      </w:r>
      <w:r w:rsidR="001708B0">
        <w:t xml:space="preserve"> </w:t>
      </w:r>
      <w:r>
        <w:t xml:space="preserve">Für alle Gebühren im Zusammenhang mit „Nichterscheinen“ ist der Kunde verantwortlich. </w:t>
      </w:r>
    </w:p>
    <w:p w14:paraId="4B0866E6" w14:textId="77777777" w:rsidR="000F032B" w:rsidRPr="00001778" w:rsidRDefault="000F032B" w:rsidP="00026DDE">
      <w:pPr>
        <w:pStyle w:val="ProductList-Body"/>
        <w:numPr>
          <w:ilvl w:val="0"/>
          <w:numId w:val="24"/>
        </w:numPr>
        <w:ind w:left="450" w:hanging="270"/>
      </w:pPr>
      <w:r>
        <w:t xml:space="preserve">Gutscheine können nur von der Person eingelöst werden, die vom Kunden zur Nutzung des Gutscheins genehmigt wurde. </w:t>
      </w:r>
    </w:p>
    <w:p w14:paraId="4B0866E7" w14:textId="77777777" w:rsidR="000F032B" w:rsidRPr="00001778" w:rsidRDefault="000F032B" w:rsidP="00026DDE">
      <w:pPr>
        <w:pStyle w:val="ProductList-Body"/>
        <w:numPr>
          <w:ilvl w:val="0"/>
          <w:numId w:val="24"/>
        </w:numPr>
        <w:ind w:left="450" w:hanging="270"/>
      </w:pPr>
      <w:r>
        <w:t>Gutscheine können nicht gegen Bargeld, Zahlungen oder andere entgeltliche Gegenleistungen eingetauscht werden.</w:t>
      </w:r>
    </w:p>
    <w:p w14:paraId="4B0866E8" w14:textId="77777777" w:rsidR="000F032B" w:rsidRPr="00001778" w:rsidRDefault="000F032B" w:rsidP="00026DDE">
      <w:pPr>
        <w:pStyle w:val="ProductList-Body"/>
        <w:numPr>
          <w:ilvl w:val="0"/>
          <w:numId w:val="24"/>
        </w:numPr>
        <w:ind w:left="450" w:hanging="270"/>
      </w:pPr>
      <w:r>
        <w:t>Gutscheine müssen während der Software Assurance-Laufzeit zugewiesen werden.</w:t>
      </w:r>
    </w:p>
    <w:p w14:paraId="4B0866E9" w14:textId="77777777" w:rsidR="000F032B" w:rsidRPr="00001778" w:rsidRDefault="000F032B" w:rsidP="00026DDE">
      <w:pPr>
        <w:pStyle w:val="ProductList-Body"/>
        <w:numPr>
          <w:ilvl w:val="0"/>
          <w:numId w:val="24"/>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4B0866EA" w14:textId="77777777" w:rsidR="000F032B" w:rsidRPr="00001778" w:rsidRDefault="000F032B" w:rsidP="00026DDE">
      <w:pPr>
        <w:pStyle w:val="ProductList-Body"/>
        <w:numPr>
          <w:ilvl w:val="0"/>
          <w:numId w:val="24"/>
        </w:numPr>
        <w:ind w:left="450" w:hanging="270"/>
      </w:pPr>
      <w:r>
        <w:t>Mit Ausnahme von Demonstrationssitzungen entspricht ein Trainingsgutschein-Tag einem Schulungssitzungstag.</w:t>
      </w:r>
      <w:r w:rsidR="001708B0">
        <w:t xml:space="preserve"> </w:t>
      </w:r>
      <w:r>
        <w:t>Bei Demonstrationssitzungen entspricht ein Trainingsgutschein-Tag einer Demonstrationssitzung.</w:t>
      </w:r>
    </w:p>
    <w:p w14:paraId="4B0866EB" w14:textId="77777777" w:rsidR="000F032B" w:rsidRPr="00001778" w:rsidRDefault="000F032B" w:rsidP="00026DDE">
      <w:pPr>
        <w:pStyle w:val="ProductList-Body"/>
        <w:numPr>
          <w:ilvl w:val="0"/>
          <w:numId w:val="24"/>
        </w:numPr>
        <w:ind w:left="450" w:hanging="270"/>
      </w:pPr>
      <w:r>
        <w:t>Kunden müssen Trainingsgutscheine für Pakete aus mindestens vier Demonstrationssitzungen einlösen.</w:t>
      </w:r>
    </w:p>
    <w:p w14:paraId="4B0866EC" w14:textId="77777777" w:rsidR="000F032B" w:rsidRPr="00001778" w:rsidRDefault="000F032B" w:rsidP="00026DDE">
      <w:pPr>
        <w:pStyle w:val="ProductList-Body"/>
        <w:numPr>
          <w:ilvl w:val="0"/>
          <w:numId w:val="24"/>
        </w:numPr>
        <w:ind w:left="450" w:hanging="270"/>
      </w:pPr>
      <w:r>
        <w:t>Für Demonstrationssitzungen eingelöste Trainingsgutscheine sind im Gegensatz zu für andere Schulungssitzungen eingelöste Trainingsgutscheine nicht auf eine Person beschränkt.</w:t>
      </w:r>
    </w:p>
    <w:p w14:paraId="4B0866ED" w14:textId="77777777" w:rsidR="000F032B" w:rsidRPr="00001778" w:rsidRDefault="000F032B" w:rsidP="00026DDE">
      <w:pPr>
        <w:pStyle w:val="ProductList-Body"/>
        <w:numPr>
          <w:ilvl w:val="0"/>
          <w:numId w:val="24"/>
        </w:numPr>
        <w:ind w:left="450" w:hanging="270"/>
      </w:pPr>
      <w:r>
        <w:t xml:space="preserve">Gutscheine können jeweils nur bei einem qualifizierten Microsoft Learning Partner zum Reservieren von Schulungen verwendet werden. </w:t>
      </w:r>
    </w:p>
    <w:p w14:paraId="4B0866EE" w14:textId="77777777" w:rsidR="000F032B" w:rsidRPr="00001778" w:rsidRDefault="000F032B" w:rsidP="00026DDE">
      <w:pPr>
        <w:pStyle w:val="ProductList-Body"/>
        <w:numPr>
          <w:ilvl w:val="0"/>
          <w:numId w:val="24"/>
        </w:numPr>
        <w:ind w:left="450" w:hanging="270"/>
      </w:pPr>
      <w:r>
        <w:t>Der Microsoft Learning Partner behält sich das Recht vor, einen Kurs in Übereinstimmung mit der örtlichen Stornierungsrichtlinie zu</w:t>
      </w:r>
      <w:r w:rsidR="006C104F">
        <w:t> </w:t>
      </w:r>
      <w:r>
        <w:t>stornieren.</w:t>
      </w:r>
    </w:p>
    <w:p w14:paraId="4B0866EF" w14:textId="77777777" w:rsidR="000F032B" w:rsidRPr="00001778" w:rsidRDefault="000F032B" w:rsidP="00026DDE">
      <w:pPr>
        <w:pStyle w:val="ProductList-Body"/>
        <w:numPr>
          <w:ilvl w:val="0"/>
          <w:numId w:val="24"/>
        </w:numPr>
        <w:ind w:left="450" w:hanging="270"/>
      </w:pPr>
      <w:r>
        <w:t>Gutscheine sind nur bei teilnehmenden Microsoft Learning Partnern gültig. Sie können bei jedem qualifizierten Microsoft Learning Partner weltweit verwendet werden.</w:t>
      </w:r>
      <w:r w:rsidR="001708B0">
        <w:t xml:space="preserve"> </w:t>
      </w:r>
    </w:p>
    <w:p w14:paraId="4B0866F0" w14:textId="77777777" w:rsidR="000F032B" w:rsidRPr="00001778" w:rsidRDefault="000F032B" w:rsidP="00026DDE">
      <w:pPr>
        <w:pStyle w:val="ProductList-Body"/>
        <w:numPr>
          <w:ilvl w:val="0"/>
          <w:numId w:val="24"/>
        </w:numPr>
        <w:ind w:left="450" w:hanging="270"/>
      </w:pPr>
      <w:r>
        <w:t>Kunden müssen dem Microsoft Learning Partner vor Ende des Kurses die Gutscheininformationen zur Verfügung stellen, die sie für den Kurs anwenden möchten, um den Gutschein als Zahlung für den Kurs zu verwenden.</w:t>
      </w:r>
      <w:r w:rsidR="001708B0">
        <w:t xml:space="preserve"> </w:t>
      </w:r>
    </w:p>
    <w:p w14:paraId="4B0866F1" w14:textId="77777777" w:rsidR="000F032B" w:rsidRPr="00001778" w:rsidRDefault="000F032B" w:rsidP="00026DDE">
      <w:pPr>
        <w:pStyle w:val="ProductList-Body"/>
        <w:numPr>
          <w:ilvl w:val="0"/>
          <w:numId w:val="24"/>
        </w:numPr>
        <w:ind w:left="450" w:hanging="270"/>
      </w:pPr>
      <w:r>
        <w:t>Microsoft ist nicht für verlorene, gestohlene, verlegte oder missbrauchte Gutscheine verantwortlich.</w:t>
      </w:r>
    </w:p>
    <w:p w14:paraId="4B0866F2" w14:textId="77777777" w:rsidR="000F032B" w:rsidRPr="00001778" w:rsidRDefault="000F032B" w:rsidP="00026DDE">
      <w:pPr>
        <w:pStyle w:val="ProductList-Body"/>
        <w:numPr>
          <w:ilvl w:val="0"/>
          <w:numId w:val="24"/>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4B0866F3" w14:textId="77777777" w:rsidR="000F032B" w:rsidRPr="00001778" w:rsidRDefault="000F032B" w:rsidP="00026DDE">
      <w:pPr>
        <w:pStyle w:val="ProductList-Body"/>
        <w:numPr>
          <w:ilvl w:val="0"/>
          <w:numId w:val="24"/>
        </w:numPr>
        <w:ind w:left="450" w:hanging="270"/>
      </w:pPr>
      <w:r>
        <w:t>Gutscheine können nur von dem Kunden eingelöst werden, der für die Vergünstigung qualifiziert ist.</w:t>
      </w:r>
    </w:p>
    <w:p w14:paraId="4B0866F4" w14:textId="77777777" w:rsidR="000F032B" w:rsidRPr="00001778" w:rsidRDefault="000F032B" w:rsidP="00026DDE">
      <w:pPr>
        <w:pStyle w:val="ProductList-Body"/>
        <w:numPr>
          <w:ilvl w:val="0"/>
          <w:numId w:val="24"/>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4B0866F5" w14:textId="77777777" w:rsidR="000F032B" w:rsidRPr="00001778" w:rsidRDefault="000F032B" w:rsidP="00026DDE">
      <w:pPr>
        <w:pStyle w:val="ProductList-Body"/>
        <w:numPr>
          <w:ilvl w:val="0"/>
          <w:numId w:val="24"/>
        </w:numPr>
        <w:ind w:left="450" w:hanging="270"/>
      </w:pPr>
      <w:r>
        <w:t>In der Tabelle oben sind die verfügbaren Schulungstage basierend auf einem Beitritt oder Vertrag für volle 3 Jahre aufgeführt.</w:t>
      </w:r>
      <w:r w:rsidR="001708B0">
        <w:t xml:space="preserve"> </w:t>
      </w:r>
      <w:r>
        <w:t>Kunden, die Software Assurance für ein Jahr erwerben, erhalten ein Drittel der angegebenen Anzahl von Schulungstagen.</w:t>
      </w:r>
      <w:r w:rsidR="001708B0">
        <w:t xml:space="preserve"> </w:t>
      </w:r>
      <w:r>
        <w:t>Kunden, die Software Assurance für zwei Jahre erwerben, erhalten zwei Drittel der angegebenen Anzahl von Schulungstagen.</w:t>
      </w:r>
    </w:p>
    <w:p w14:paraId="4B0866F6" w14:textId="77777777" w:rsidR="000F032B" w:rsidRPr="00001778" w:rsidRDefault="000F032B" w:rsidP="000F032B">
      <w:pPr>
        <w:pStyle w:val="ProductList-Body"/>
      </w:pPr>
    </w:p>
    <w:p w14:paraId="4B0866F7" w14:textId="77777777" w:rsidR="000F032B" w:rsidRPr="00001778" w:rsidRDefault="000F032B" w:rsidP="00432379">
      <w:pPr>
        <w:pStyle w:val="ProductList-SubSubSectionHeading"/>
        <w:outlineLvl w:val="2"/>
      </w:pPr>
      <w:bookmarkStart w:id="1601" w:name="_Toc379797446"/>
      <w:bookmarkStart w:id="1602" w:name="_Toc380513482"/>
      <w:bookmarkStart w:id="1603" w:name="_Toc380655532"/>
      <w:bookmarkStart w:id="1604" w:name="_Toc389737133"/>
      <w:bookmarkStart w:id="1605" w:name="_Toc389758129"/>
      <w:bookmarkStart w:id="1606" w:name="_Toc391370934"/>
      <w:r>
        <w:rPr>
          <w:b/>
          <w:color w:val="00188F"/>
        </w:rPr>
        <w:t>E-Learning</w:t>
      </w:r>
      <w:bookmarkEnd w:id="1601"/>
      <w:bookmarkEnd w:id="1602"/>
      <w:bookmarkEnd w:id="1603"/>
      <w:bookmarkEnd w:id="1604"/>
      <w:bookmarkEnd w:id="1605"/>
      <w:bookmarkEnd w:id="1606"/>
    </w:p>
    <w:p w14:paraId="4B0866F8" w14:textId="77777777" w:rsidR="000F032B" w:rsidRPr="00001778"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1708B0">
        <w:t xml:space="preserve"> </w:t>
      </w:r>
      <w:r>
        <w:t>Kunden können außerdem SCORM-kompatible, nur aus Inhalt bestehende E-Learning-Dateien (für ausgewählte Anwendungen und Systeme) von VLSC herunterladen, um sie in ihr Learning Management System (LMS) zu importieren.</w:t>
      </w:r>
      <w:r w:rsidR="001708B0">
        <w:t xml:space="preserve"> </w:t>
      </w:r>
      <w:r>
        <w:t xml:space="preserve">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 </w:t>
      </w:r>
    </w:p>
    <w:p w14:paraId="4B0866F9" w14:textId="77777777" w:rsidR="000F032B" w:rsidRPr="00001778" w:rsidRDefault="000F032B" w:rsidP="000F032B">
      <w:pPr>
        <w:pStyle w:val="ProductList-Body"/>
      </w:pPr>
    </w:p>
    <w:p w14:paraId="4B0866FA" w14:textId="77777777" w:rsidR="000F032B" w:rsidRPr="00001778"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1708B0">
        <w:t xml:space="preserve"> </w:t>
      </w:r>
      <w:r>
        <w:t>Der Zugriff kann nicht von einem Nutzer auf einen anderen übertragen werden.</w:t>
      </w:r>
      <w:r w:rsidR="001708B0">
        <w:t xml:space="preserve"> </w:t>
      </w:r>
    </w:p>
    <w:p w14:paraId="4B0866FB" w14:textId="77777777" w:rsidR="000F032B" w:rsidRPr="00001778" w:rsidRDefault="000F032B" w:rsidP="000F032B">
      <w:pPr>
        <w:pStyle w:val="ProductList-Body"/>
      </w:pPr>
      <w:r>
        <w:t xml:space="preserve">Berechtigte Kunden können E-Learning-Kits bei einem regionalen Fulfillment-Center erwerben, wenn die Online-Option nicht ausreicht. </w:t>
      </w:r>
    </w:p>
    <w:p w14:paraId="4B0866FC" w14:textId="77777777" w:rsidR="000F032B" w:rsidRPr="00001778" w:rsidRDefault="000F032B" w:rsidP="000F032B">
      <w:pPr>
        <w:pStyle w:val="ProductList-Body"/>
      </w:pPr>
      <w:r>
        <w:t>Die Bereitstellung und Nutzung der E-Learning-Kurse durch Kunden unterliegt den Bestimmungen ihres Lizenzvertrages.</w:t>
      </w:r>
      <w:r w:rsidR="001708B0">
        <w:t xml:space="preserve"> </w:t>
      </w:r>
    </w:p>
    <w:p w14:paraId="4B0866FD" w14:textId="77777777" w:rsidR="000F032B" w:rsidRPr="00001778" w:rsidRDefault="000F032B" w:rsidP="000F032B">
      <w:pPr>
        <w:pStyle w:val="ProductList-Body"/>
      </w:pPr>
    </w:p>
    <w:p w14:paraId="4B0866FE" w14:textId="77777777" w:rsidR="000F032B" w:rsidRPr="00001778" w:rsidRDefault="000F032B" w:rsidP="000F032B">
      <w:pPr>
        <w:pStyle w:val="ProductList-Body"/>
      </w:pPr>
      <w:bookmarkStart w:id="1607" w:name="SA_ELearning"/>
      <w:r>
        <w:rPr>
          <w:b/>
          <w:color w:val="00188F"/>
        </w:rPr>
        <w:t>E-Learning</w:t>
      </w:r>
      <w:bookmarkEnd w:id="1607"/>
    </w:p>
    <w:p w14:paraId="4B0866FF" w14:textId="77777777" w:rsidR="000F032B" w:rsidRPr="00001778"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4B086700" w14:textId="77777777" w:rsidR="000F032B" w:rsidRPr="00001778" w:rsidRDefault="000F032B" w:rsidP="000F032B">
      <w:pPr>
        <w:pStyle w:val="ProductList-Body"/>
      </w:pPr>
    </w:p>
    <w:p w14:paraId="4B086701" w14:textId="77777777" w:rsidR="000F032B" w:rsidRPr="00001778" w:rsidRDefault="000F032B" w:rsidP="00432379">
      <w:pPr>
        <w:pStyle w:val="ProductList-SubSubSectionHeading"/>
        <w:outlineLvl w:val="2"/>
      </w:pPr>
      <w:bookmarkStart w:id="1608" w:name="_Toc379797447"/>
      <w:bookmarkStart w:id="1609" w:name="_Toc380513483"/>
      <w:bookmarkStart w:id="1610" w:name="_Toc380655533"/>
      <w:bookmarkStart w:id="1611" w:name="SA_HomeUseProgram"/>
      <w:bookmarkStart w:id="1612" w:name="_Toc389737134"/>
      <w:bookmarkStart w:id="1613" w:name="_Toc389758130"/>
      <w:bookmarkStart w:id="1614" w:name="_Toc391370935"/>
      <w:r>
        <w:rPr>
          <w:b/>
          <w:color w:val="00188F"/>
        </w:rPr>
        <w:t>Home Use Program</w:t>
      </w:r>
      <w:bookmarkEnd w:id="1608"/>
      <w:bookmarkEnd w:id="1609"/>
      <w:bookmarkEnd w:id="1610"/>
      <w:bookmarkEnd w:id="1611"/>
      <w:bookmarkEnd w:id="1612"/>
      <w:bookmarkEnd w:id="1613"/>
      <w:bookmarkEnd w:id="1614"/>
    </w:p>
    <w:p w14:paraId="4B086702" w14:textId="77777777" w:rsidR="000F032B" w:rsidRPr="00001778"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a) einem Heimcomputer und b) einem tragbaren Gerät in der Anzahl der vom Kunden erworbenen Lizenzen für die entsprechende Desktop-Anwendung erwerben.</w:t>
      </w:r>
      <w:r w:rsidR="001708B0">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1708B0">
        <w:t xml:space="preserve"> </w:t>
      </w:r>
      <w:r>
        <w:t>Wenn während des qualifizierten Nutzungszeitraums eine neue Version veröffentlicht wird, können die Hauptnutzer die neueste Version erwerben, um die aktuell installierte Version zu ersetzen.</w:t>
      </w:r>
      <w:r w:rsidR="001708B0">
        <w:t xml:space="preserve"> </w:t>
      </w:r>
      <w:r>
        <w:t>Die Desktop-Anwendungen, durch die sich Kunden für die Teilnahme am Home Use Program qualifizieren und die im Rahmen dieses Programms verfügbar sind, können der untenstehenden Tabelle entnommen werden.*</w:t>
      </w:r>
    </w:p>
    <w:p w14:paraId="4B086703" w14:textId="77777777" w:rsidR="000F032B" w:rsidRPr="00001778" w:rsidRDefault="000F032B" w:rsidP="000F032B">
      <w:pPr>
        <w:pStyle w:val="ProductList-Body"/>
      </w:pPr>
    </w:p>
    <w:p w14:paraId="4B086704" w14:textId="77777777" w:rsidR="000F032B" w:rsidRPr="006C104F" w:rsidRDefault="000F032B" w:rsidP="000F032B">
      <w:pPr>
        <w:pStyle w:val="ProductList-Body"/>
        <w:rPr>
          <w:spacing w:val="-2"/>
        </w:rPr>
      </w:pPr>
      <w:r w:rsidRPr="006C104F">
        <w:rPr>
          <w:spacing w:val="-2"/>
        </w:rPr>
        <w:t>Microsoft ist berechtigt, die Teilnahme eines Kunden am Home Use Program unverzüglich und ohne Ankündigung in Verbindung mit dem unbefugten Zugriff auf oder der Lizenzierung durch die Home Use Program-Website im Zusammenhang mit dem Programmcode dieses Kunden zu</w:t>
      </w:r>
      <w:r w:rsidR="006C104F" w:rsidRPr="006C104F">
        <w:rPr>
          <w:spacing w:val="-2"/>
        </w:rPr>
        <w:t> </w:t>
      </w:r>
      <w:r w:rsidRPr="006C104F">
        <w:rPr>
          <w:spacing w:val="-2"/>
        </w:rPr>
        <w:t xml:space="preserve">kündigen. </w:t>
      </w:r>
    </w:p>
    <w:p w14:paraId="4B086705" w14:textId="77777777" w:rsidR="000F032B" w:rsidRPr="00001778" w:rsidRDefault="000F032B" w:rsidP="000F032B">
      <w:pPr>
        <w:pStyle w:val="ProductList-Body"/>
      </w:pPr>
    </w:p>
    <w:p w14:paraId="4B086706" w14:textId="77777777" w:rsidR="000F032B" w:rsidRPr="00001778"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B086707" w14:textId="77777777" w:rsidR="000F032B" w:rsidRPr="00001778" w:rsidRDefault="000F032B" w:rsidP="000F032B">
      <w:pPr>
        <w:pStyle w:val="ProductList-Body"/>
      </w:pPr>
    </w:p>
    <w:p w14:paraId="4B086708" w14:textId="77777777" w:rsidR="000F032B" w:rsidRPr="00001778" w:rsidRDefault="00C0319E" w:rsidP="000F032B">
      <w:pPr>
        <w:pStyle w:val="ProductList-Body"/>
      </w:pPr>
      <w:r>
        <w:t>Jene Bestimmungen werden zwischen Microsoft und dem Mitarbeiter des Kunden vereinbart und weichen tatsächlich von den unter den Volumenlizenzen des Kunden gewährten Rechten ab (z. B. darf der Mitarbeiter nur eine Kopie der HUP-Software installieren). Kunden müssen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14:paraId="4B086709" w14:textId="77777777" w:rsidR="000F032B" w:rsidRPr="00001778" w:rsidRDefault="000F032B" w:rsidP="000F032B">
      <w:pPr>
        <w:pStyle w:val="ProductList-Body"/>
      </w:pPr>
    </w:p>
    <w:p w14:paraId="4B08670A" w14:textId="77777777" w:rsidR="000F032B" w:rsidRPr="00001778" w:rsidRDefault="000F032B" w:rsidP="000F032B">
      <w:pPr>
        <w:pStyle w:val="ProductList-Body"/>
      </w:pPr>
      <w:r>
        <w:t>Die Teilnahme an diesem Programm kann für den Kunden und seine Mitarbeiter steuerliche Auswirkungen haben.</w:t>
      </w:r>
      <w:r w:rsidR="001708B0">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r w:rsidR="008F0982">
        <w:t>:</w:t>
      </w:r>
    </w:p>
    <w:p w14:paraId="4B08670B" w14:textId="77777777" w:rsidR="000F032B" w:rsidRPr="00001778" w:rsidRDefault="000F032B" w:rsidP="00026DDE">
      <w:pPr>
        <w:pStyle w:val="ProductList-Body"/>
        <w:numPr>
          <w:ilvl w:val="0"/>
          <w:numId w:val="25"/>
        </w:numPr>
        <w:ind w:left="450" w:hanging="270"/>
      </w:pPr>
      <w:r>
        <w:t>Kunden dürfen von Mitarbeitern keine Zahlung oder Gegenleistung in Verbindung mit HUP verlangen oder etwas unternehmen oder unterlassen, was zu einer Erhöhung der Gesamtkosten einer HUP-Vergünstigung für einen Mitarbeiter in Neuseeland führen würde, die</w:t>
      </w:r>
      <w:r w:rsidR="006C104F">
        <w:t> </w:t>
      </w:r>
      <w:r>
        <w:t>über</w:t>
      </w:r>
      <w:r w:rsidR="006C104F">
        <w:t> </w:t>
      </w:r>
      <w:r>
        <w:t xml:space="preserve">einen von Microsoft in Rechnung gestellten Betrag hinausgeht. </w:t>
      </w:r>
    </w:p>
    <w:p w14:paraId="4B08670C" w14:textId="77777777" w:rsidR="000F032B" w:rsidRPr="00001778" w:rsidRDefault="000F032B" w:rsidP="00026DDE">
      <w:pPr>
        <w:pStyle w:val="ProductList-Body"/>
        <w:numPr>
          <w:ilvl w:val="0"/>
          <w:numId w:val="25"/>
        </w:numPr>
        <w:ind w:left="450" w:hanging="270"/>
      </w:pPr>
      <w:r>
        <w:t>Kunden müssen Microsoft und ihre verbundenen Unternehmen entschädigen für sowie schadlos halten und freistellen von sämtlichen Kosten, Ausgaben, Verlusten oder Schäden, die Microsoft oder ihren verbundenen Unternehmen daraus entstehen, dass der Kunde die in</w:t>
      </w:r>
      <w:r w:rsidR="006C104F">
        <w:t> </w:t>
      </w:r>
      <w:r>
        <w:t xml:space="preserve">diesem Abschnitt enthaltenen Verpflichtungen nicht einhält. </w:t>
      </w:r>
    </w:p>
    <w:p w14:paraId="4B08670D" w14:textId="77777777" w:rsidR="000F032B" w:rsidRPr="00001778" w:rsidRDefault="000F032B" w:rsidP="000F032B">
      <w:pPr>
        <w:pStyle w:val="ProductList-Body"/>
      </w:pPr>
    </w:p>
    <w:p w14:paraId="4B08670E" w14:textId="77777777" w:rsidR="00C0319E" w:rsidRPr="00001778"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4B08670F" w14:textId="77777777" w:rsidR="000F032B" w:rsidRPr="00001778"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8"/>
        <w:gridCol w:w="5355"/>
      </w:tblGrid>
      <w:tr w:rsidR="000F032B" w:rsidRPr="00717EC0" w14:paraId="4B086712" w14:textId="77777777" w:rsidTr="006C104F">
        <w:trPr>
          <w:trHeight w:val="60"/>
          <w:tblHeader/>
        </w:trPr>
        <w:tc>
          <w:tcPr>
            <w:tcW w:w="5228" w:type="dxa"/>
            <w:shd w:val="clear" w:color="auto" w:fill="0072C6"/>
            <w:tcMar>
              <w:top w:w="0" w:type="dxa"/>
              <w:left w:w="108" w:type="dxa"/>
              <w:bottom w:w="0" w:type="dxa"/>
              <w:right w:w="108" w:type="dxa"/>
            </w:tcMar>
            <w:vAlign w:val="center"/>
          </w:tcPr>
          <w:p w14:paraId="4B086710"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4B086711"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14:paraId="4B086718" w14:textId="77777777" w:rsidTr="006C104F">
        <w:trPr>
          <w:trHeight w:val="438"/>
        </w:trPr>
        <w:tc>
          <w:tcPr>
            <w:tcW w:w="5228" w:type="dxa"/>
            <w:tcMar>
              <w:top w:w="0" w:type="dxa"/>
              <w:left w:w="108" w:type="dxa"/>
              <w:bottom w:w="0" w:type="dxa"/>
              <w:right w:w="108" w:type="dxa"/>
            </w:tcMar>
            <w:vAlign w:val="center"/>
          </w:tcPr>
          <w:p w14:paraId="4B086713" w14:textId="77777777" w:rsidR="000F032B" w:rsidRPr="00001778" w:rsidRDefault="000F032B" w:rsidP="000F032B">
            <w:pPr>
              <w:pStyle w:val="ProductList-Body"/>
            </w:pPr>
            <w:r>
              <w:rPr>
                <w:color w:val="000000"/>
              </w:rPr>
              <w:t>Office Standard 2010/2013</w:t>
            </w:r>
          </w:p>
          <w:p w14:paraId="4B086714" w14:textId="77777777" w:rsidR="000F032B" w:rsidRPr="00001778"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B086715" w14:textId="77777777"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B086716" w14:textId="77777777" w:rsidR="000F032B" w:rsidRPr="00001778"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B086717"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B086723" w14:textId="77777777" w:rsidTr="006C104F">
        <w:trPr>
          <w:trHeight w:val="438"/>
        </w:trPr>
        <w:tc>
          <w:tcPr>
            <w:tcW w:w="5228" w:type="dxa"/>
            <w:tcMar>
              <w:top w:w="0" w:type="dxa"/>
              <w:left w:w="108" w:type="dxa"/>
              <w:bottom w:w="0" w:type="dxa"/>
              <w:right w:w="108" w:type="dxa"/>
            </w:tcMar>
            <w:vAlign w:val="center"/>
          </w:tcPr>
          <w:p w14:paraId="4B086719" w14:textId="77777777" w:rsidR="000F032B" w:rsidRPr="00001778" w:rsidRDefault="000F032B" w:rsidP="000F032B">
            <w:pPr>
              <w:pStyle w:val="ProductList-Body"/>
            </w:pPr>
            <w:r>
              <w:rPr>
                <w:color w:val="000000"/>
              </w:rPr>
              <w:t>Access 2010/2013</w:t>
            </w:r>
          </w:p>
          <w:p w14:paraId="4B08671A" w14:textId="77777777" w:rsidR="000F032B" w:rsidRPr="00001778" w:rsidRDefault="000F032B" w:rsidP="000F032B">
            <w:pPr>
              <w:pStyle w:val="ProductList-Body"/>
            </w:pPr>
            <w:r>
              <w:rPr>
                <w:color w:val="000000"/>
              </w:rPr>
              <w:t>Excel 2010/2013</w:t>
            </w:r>
          </w:p>
          <w:p w14:paraId="4B08671B" w14:textId="77777777" w:rsidR="000F032B" w:rsidRPr="00001778" w:rsidRDefault="000F032B" w:rsidP="000F032B">
            <w:pPr>
              <w:pStyle w:val="ProductList-Body"/>
            </w:pPr>
            <w:r>
              <w:rPr>
                <w:color w:val="000000"/>
              </w:rPr>
              <w:t>PowerPoint 2010/2013</w:t>
            </w:r>
          </w:p>
          <w:p w14:paraId="4B08671C" w14:textId="77777777" w:rsidR="000F032B" w:rsidRPr="00001778" w:rsidRDefault="000F032B" w:rsidP="000F032B">
            <w:pPr>
              <w:pStyle w:val="ProductList-Body"/>
            </w:pPr>
            <w:r>
              <w:rPr>
                <w:color w:val="000000"/>
              </w:rPr>
              <w:t>InfoPath 2010/2013</w:t>
            </w:r>
          </w:p>
          <w:p w14:paraId="4B08671D" w14:textId="77777777" w:rsidR="000F032B" w:rsidRPr="00001778" w:rsidRDefault="000F032B" w:rsidP="000F032B">
            <w:pPr>
              <w:pStyle w:val="ProductList-Body"/>
            </w:pPr>
            <w:r>
              <w:rPr>
                <w:color w:val="000000"/>
              </w:rPr>
              <w:t>OneNote 2010/2013</w:t>
            </w:r>
          </w:p>
          <w:p w14:paraId="4B08671E" w14:textId="77777777" w:rsidR="000F032B" w:rsidRPr="00001778" w:rsidRDefault="000F032B" w:rsidP="000F032B">
            <w:pPr>
              <w:pStyle w:val="ProductList-Body"/>
            </w:pPr>
            <w:r>
              <w:rPr>
                <w:color w:val="000000"/>
              </w:rPr>
              <w:t>Outlook 2010/2013</w:t>
            </w:r>
          </w:p>
          <w:p w14:paraId="4B08671F" w14:textId="77777777" w:rsidR="000F032B" w:rsidRPr="00001778" w:rsidRDefault="000F032B" w:rsidP="000F032B">
            <w:pPr>
              <w:pStyle w:val="ProductList-Body"/>
            </w:pPr>
            <w:r>
              <w:rPr>
                <w:color w:val="000000"/>
              </w:rPr>
              <w:t>Publisher 2010/2013</w:t>
            </w:r>
          </w:p>
          <w:p w14:paraId="4B086720"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B086721" w14:textId="77777777" w:rsidR="000F032B" w:rsidRPr="00001778"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14:paraId="4B086722" w14:textId="77777777" w:rsidR="000F032B" w:rsidRPr="00717EC0" w:rsidRDefault="000F032B" w:rsidP="000F032B">
            <w:pPr>
              <w:pStyle w:val="ProductList-Body"/>
              <w:rPr>
                <w:color w:val="000000"/>
              </w:rPr>
            </w:pPr>
            <w:r>
              <w:rPr>
                <w:color w:val="000000"/>
              </w:rPr>
              <w:t>Office für Mac Home &amp; Business 2011 HUP</w:t>
            </w:r>
          </w:p>
        </w:tc>
      </w:tr>
      <w:tr w:rsidR="000F032B" w:rsidRPr="00717EC0" w14:paraId="4B086727" w14:textId="77777777" w:rsidTr="006C104F">
        <w:trPr>
          <w:trHeight w:val="438"/>
        </w:trPr>
        <w:tc>
          <w:tcPr>
            <w:tcW w:w="5228" w:type="dxa"/>
            <w:tcMar>
              <w:top w:w="0" w:type="dxa"/>
              <w:left w:w="108" w:type="dxa"/>
              <w:bottom w:w="0" w:type="dxa"/>
              <w:right w:w="108" w:type="dxa"/>
            </w:tcMar>
            <w:vAlign w:val="center"/>
          </w:tcPr>
          <w:p w14:paraId="4B086724" w14:textId="77777777" w:rsidR="000F032B" w:rsidRPr="00001778" w:rsidRDefault="000F032B" w:rsidP="000F032B">
            <w:pPr>
              <w:pStyle w:val="ProductList-Body"/>
            </w:pPr>
            <w:r>
              <w:rPr>
                <w:color w:val="000000"/>
              </w:rPr>
              <w:t xml:space="preserve">Visio Standard 2010/2013 </w:t>
            </w:r>
          </w:p>
          <w:p w14:paraId="4B086725"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B086726"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B08672B" w14:textId="77777777" w:rsidTr="006C104F">
        <w:trPr>
          <w:trHeight w:val="438"/>
        </w:trPr>
        <w:tc>
          <w:tcPr>
            <w:tcW w:w="5228" w:type="dxa"/>
            <w:tcMar>
              <w:top w:w="0" w:type="dxa"/>
              <w:left w:w="108" w:type="dxa"/>
              <w:bottom w:w="0" w:type="dxa"/>
              <w:right w:w="108" w:type="dxa"/>
            </w:tcMar>
            <w:vAlign w:val="center"/>
          </w:tcPr>
          <w:p w14:paraId="4B086728" w14:textId="77777777" w:rsidR="000F032B" w:rsidRPr="00001778" w:rsidRDefault="000F032B" w:rsidP="000F032B">
            <w:pPr>
              <w:pStyle w:val="ProductList-Body"/>
            </w:pPr>
            <w:r>
              <w:rPr>
                <w:color w:val="000000"/>
              </w:rPr>
              <w:t>Project Standard 2010/2013</w:t>
            </w:r>
          </w:p>
          <w:p w14:paraId="4B086729"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B08672A"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B08672C" w14:textId="77777777" w:rsidR="000F032B" w:rsidRPr="00001778" w:rsidRDefault="000F032B" w:rsidP="00F97607">
      <w:pPr>
        <w:pStyle w:val="ProductList-Body"/>
        <w:tabs>
          <w:tab w:val="clear" w:pos="158"/>
          <w:tab w:val="left" w:pos="180"/>
        </w:tabs>
      </w:pPr>
      <w:r>
        <w:rPr>
          <w:i/>
        </w:rPr>
        <w:t xml:space="preserve">Weitere Informationen, einschließlich Informationen zur zukünftigen Verfügbarkeit von zusätzlicher Home Use Program-Software, finden Sie unter </w:t>
      </w:r>
      <w:hyperlink r:id="rId59" w:history="1">
        <w:r>
          <w:rPr>
            <w:rStyle w:val="Hyperlink"/>
            <w:i/>
          </w:rPr>
          <w:t>http://www.microsoft.com/licensing</w:t>
        </w:r>
      </w:hyperlink>
      <w:r>
        <w:rPr>
          <w:i/>
        </w:rPr>
        <w:t>.</w:t>
      </w:r>
    </w:p>
    <w:p w14:paraId="4B08672D" w14:textId="77777777" w:rsidR="000F032B" w:rsidRPr="00001778" w:rsidRDefault="000F032B" w:rsidP="00F97607">
      <w:pPr>
        <w:pStyle w:val="ProductList-Body"/>
        <w:tabs>
          <w:tab w:val="clear" w:pos="158"/>
          <w:tab w:val="left" w:pos="180"/>
        </w:tabs>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w:t>
      </w:r>
      <w:r w:rsidR="00BB6633">
        <w:rPr>
          <w:i/>
        </w:rPr>
        <w:t> </w:t>
      </w:r>
      <w:r>
        <w:rPr>
          <w:i/>
        </w:rPr>
        <w:t>SAM) und Academic Open-Programme kommen für diese Vergünstigung nicht infrage.</w:t>
      </w:r>
    </w:p>
    <w:p w14:paraId="4B08672E" w14:textId="77777777" w:rsidR="000F032B" w:rsidRPr="00001778" w:rsidRDefault="000F032B" w:rsidP="000F032B">
      <w:pPr>
        <w:pStyle w:val="ProductList-Body"/>
      </w:pPr>
    </w:p>
    <w:p w14:paraId="4B08672F" w14:textId="77777777" w:rsidR="000F032B" w:rsidRPr="00001778" w:rsidRDefault="000F032B" w:rsidP="00432379">
      <w:pPr>
        <w:pStyle w:val="ProductList-SubSubSectionHeading"/>
        <w:outlineLvl w:val="2"/>
      </w:pPr>
      <w:bookmarkStart w:id="1615" w:name="_Toc379797448"/>
      <w:bookmarkStart w:id="1616" w:name="_Toc380513484"/>
      <w:bookmarkStart w:id="1617" w:name="_Toc380655534"/>
      <w:bookmarkStart w:id="1618" w:name="SA_EnterpriseSourceLicensingProgram"/>
      <w:bookmarkStart w:id="1619" w:name="_Toc389737135"/>
      <w:bookmarkStart w:id="1620" w:name="_Toc389758131"/>
      <w:bookmarkStart w:id="1621" w:name="_Toc391370936"/>
      <w:r>
        <w:rPr>
          <w:b/>
          <w:color w:val="00188F"/>
        </w:rPr>
        <w:t>Enterprise Source Licensing Program</w:t>
      </w:r>
      <w:bookmarkEnd w:id="1615"/>
      <w:bookmarkEnd w:id="1616"/>
      <w:bookmarkEnd w:id="1617"/>
      <w:bookmarkEnd w:id="1618"/>
      <w:bookmarkEnd w:id="1619"/>
      <w:bookmarkEnd w:id="1620"/>
      <w:bookmarkEnd w:id="1621"/>
      <w:r>
        <w:rPr>
          <w:b/>
        </w:rPr>
        <w:t xml:space="preserve"> </w:t>
      </w:r>
    </w:p>
    <w:p w14:paraId="4B086730" w14:textId="77777777" w:rsidR="000F032B" w:rsidRPr="00001778"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0" w:history="1">
        <w:r>
          <w:rPr>
            <w:rStyle w:val="Hyperlink"/>
          </w:rPr>
          <w:t>http://www.microsoft.com/en-us/sharedsource/enterprise-source-licensing-program.aspx</w:t>
        </w:r>
      </w:hyperlink>
      <w:r>
        <w:t>. Programme für Forschung &amp; Lehre sind zur Teilnahme am Microsoft Research Source Licensing Program berechtigt.</w:t>
      </w:r>
    </w:p>
    <w:p w14:paraId="4B086731" w14:textId="77777777" w:rsidR="000F032B" w:rsidRPr="00001778" w:rsidRDefault="000F032B" w:rsidP="000F032B">
      <w:pPr>
        <w:pStyle w:val="ProductList-Body"/>
      </w:pPr>
    </w:p>
    <w:p w14:paraId="4B086732" w14:textId="77777777" w:rsidR="000F032B" w:rsidRPr="00001778" w:rsidRDefault="000F032B" w:rsidP="00432379">
      <w:pPr>
        <w:pStyle w:val="ProductList-SubSubSectionHeading"/>
        <w:outlineLvl w:val="2"/>
      </w:pPr>
      <w:bookmarkStart w:id="1622" w:name="_Toc379797449"/>
      <w:bookmarkStart w:id="1623" w:name="_Toc380513485"/>
      <w:bookmarkStart w:id="1624" w:name="_Toc380655535"/>
      <w:bookmarkStart w:id="1625" w:name="SA_24x7"/>
      <w:bookmarkStart w:id="1626" w:name="_Toc389737136"/>
      <w:bookmarkStart w:id="1627" w:name="_Toc389758132"/>
      <w:bookmarkStart w:id="1628" w:name="_Toc391370937"/>
      <w:r>
        <w:rPr>
          <w:b/>
          <w:color w:val="00188F"/>
        </w:rPr>
        <w:t>24x7 Problembehebungssupport</w:t>
      </w:r>
      <w:bookmarkEnd w:id="1622"/>
      <w:bookmarkEnd w:id="1623"/>
      <w:bookmarkEnd w:id="1624"/>
      <w:bookmarkEnd w:id="1625"/>
      <w:bookmarkEnd w:id="1626"/>
      <w:bookmarkEnd w:id="1627"/>
      <w:bookmarkEnd w:id="1628"/>
    </w:p>
    <w:p w14:paraId="4B086733" w14:textId="77777777" w:rsidR="000F032B" w:rsidRPr="00001778"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1708B0">
        <w:t xml:space="preserve"> </w:t>
      </w:r>
    </w:p>
    <w:p w14:paraId="4B086734" w14:textId="77777777" w:rsidR="000F032B" w:rsidRPr="00001778" w:rsidRDefault="000F032B" w:rsidP="00840F96">
      <w:pPr>
        <w:pStyle w:val="ProductList-Body"/>
        <w:ind w:left="180"/>
      </w:pPr>
    </w:p>
    <w:p w14:paraId="4B086735" w14:textId="77777777" w:rsidR="000F032B" w:rsidRPr="006C104F" w:rsidRDefault="000F032B" w:rsidP="00840F96">
      <w:pPr>
        <w:pStyle w:val="ProductList-Body"/>
        <w:ind w:left="180"/>
        <w:rPr>
          <w:spacing w:val="-2"/>
        </w:rPr>
      </w:pPr>
      <w:r w:rsidRPr="006C104F">
        <w:rPr>
          <w:spacing w:val="-2"/>
        </w:rPr>
        <w:t>24x7-Problembehebungssupport bietet Unterstützung für Probleme mit bestimmten Symptomen, die bei der Verwendung von Microsoft-Produkten aufgetreten sind, wenn eine vernünftige Erwartung besteht, dass die Probleme von Microsoft-Produkten verursacht werden.</w:t>
      </w:r>
      <w:r w:rsidR="001708B0" w:rsidRPr="006C104F">
        <w:rPr>
          <w:spacing w:val="-2"/>
        </w:rPr>
        <w:t xml:space="preserve"> </w:t>
      </w:r>
      <w:r w:rsidRPr="006C104F">
        <w:rPr>
          <w:spacing w:val="-2"/>
        </w:rPr>
        <w:t>Microsoft wird angemessene Maßnahmen zur Unterstützung der Kunden mit Supportbedarf ergreifen, die den Microsoft-Produktsupportrichtlinien entsprechen.</w:t>
      </w:r>
      <w:r w:rsidR="001708B0" w:rsidRPr="006C104F">
        <w:rPr>
          <w:spacing w:val="-2"/>
        </w:rPr>
        <w:t xml:space="preserve"> </w:t>
      </w:r>
      <w:r w:rsidRPr="006C104F">
        <w:rPr>
          <w:spacing w:val="-2"/>
        </w:rPr>
        <w:t xml:space="preserve">Microsoft behält sich das Recht vor, unangemessene Forderungen nach Supportservices abzulehnen und Kunden jederzeit auf einen zusätzlichen Servicelevel-Vertrag zu verweisen, in dessen Rahmen zusätzliche Kosten anfallen können. </w:t>
      </w:r>
    </w:p>
    <w:p w14:paraId="4B086736" w14:textId="77777777" w:rsidR="000F032B" w:rsidRPr="00001778" w:rsidRDefault="000F032B" w:rsidP="00840F96">
      <w:pPr>
        <w:pStyle w:val="ProductList-Body"/>
        <w:ind w:left="180"/>
      </w:pPr>
    </w:p>
    <w:p w14:paraId="4B086737" w14:textId="77777777" w:rsidR="000F032B" w:rsidRPr="00001778"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4B086738" w14:textId="77777777" w:rsidR="000F032B" w:rsidRPr="00001778" w:rsidRDefault="000F032B" w:rsidP="00840F96">
      <w:pPr>
        <w:pStyle w:val="ProductList-Body"/>
        <w:ind w:left="180"/>
      </w:pPr>
    </w:p>
    <w:p w14:paraId="4B086739" w14:textId="77777777" w:rsidR="000F032B" w:rsidRPr="00001778" w:rsidRDefault="000F032B" w:rsidP="00840F96">
      <w:pPr>
        <w:pStyle w:val="ProductList-Body"/>
        <w:ind w:left="180"/>
      </w:pPr>
      <w:r>
        <w:t>Eine unterstützte Break-Fix-Supportanfrage, auch als Fall bezeichnet, wird als ein einzelnes Supportproblem und die angemessenen Bemühungen zu seiner Behebung definiert.</w:t>
      </w:r>
      <w:r w:rsidR="001708B0">
        <w:t xml:space="preserve"> </w:t>
      </w:r>
      <w:r>
        <w:t>Ein einzelnes Supportproblem ist ein Problem, das nicht in untergeordnete Probleme aufgeteilt werden kann.</w:t>
      </w:r>
      <w:r w:rsidR="001708B0">
        <w:t xml:space="preserve"> </w:t>
      </w:r>
      <w:r>
        <w:t>Wenn ein Problem aus untergeordneten Problemen besteht, wird jedes von ihnen als separater Fall betrachtet.</w:t>
      </w:r>
      <w:r w:rsidR="001708B0">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1708B0">
        <w:t xml:space="preserve"> </w:t>
      </w:r>
      <w:r>
        <w:t>Hotfixes sind dazu gedacht, bestimmte Probleme der Kunden zu beheben, und wurden keinen Regressionstests unterzogen.</w:t>
      </w:r>
      <w:r w:rsidR="001708B0">
        <w:t xml:space="preserve"> </w:t>
      </w:r>
      <w:r>
        <w:t>Sofern hierin nichts anderes bestimmt ist, dürfen Hotfixes ohne ausdrückliche schriftliche Zustimmung von Microsoft nicht an nicht verbundene Dritte vertrieben werden.</w:t>
      </w:r>
    </w:p>
    <w:p w14:paraId="4B08673A" w14:textId="77777777" w:rsidR="000F032B" w:rsidRPr="00001778" w:rsidRDefault="000F032B" w:rsidP="00840F96">
      <w:pPr>
        <w:pStyle w:val="ProductList-Body"/>
        <w:ind w:left="180"/>
      </w:pPr>
    </w:p>
    <w:p w14:paraId="4B08673B" w14:textId="77777777" w:rsidR="000F032B" w:rsidRPr="00001778"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1708B0">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w:t>
      </w:r>
      <w:r w:rsidR="006C104F">
        <w:t> </w:t>
      </w:r>
      <w:r>
        <w:t>für andere berechtigte Produkte zu verwenden sind, wie nachstehend im Abschnitt „Gewährung von telefonischen Supportanfragen“ beschrieben.</w:t>
      </w:r>
      <w:r w:rsidR="001708B0">
        <w:t xml:space="preserve"> </w:t>
      </w:r>
      <w:r>
        <w:t>Mehr Informationen über die Service- und Supportrichtlinien finden Sie im jeweiligen Abschnitt für dieses Produkt in diesem Dokument.</w:t>
      </w:r>
      <w:r w:rsidR="001708B0">
        <w:t xml:space="preserve"> </w:t>
      </w:r>
      <w:r>
        <w:t>Frühere Versionen des Produktes, für die derzeit Mainstream-Support geleistet wird und die die Kunden anstelle der aktuell lizenzierten Version nutzen möchten, sind ebenfalls mit einer Berechtigung verbunden.</w:t>
      </w:r>
      <w:r w:rsidR="001708B0">
        <w:t xml:space="preserve"> </w:t>
      </w:r>
      <w:r>
        <w:t>Die Developer Edition aller Server, HED-Produkte und</w:t>
      </w:r>
      <w:r w:rsidR="000044B0">
        <w:t> </w:t>
      </w:r>
      <w:r>
        <w:t>MSDN-Abonnements sind ausgeschlossen.</w:t>
      </w:r>
    </w:p>
    <w:p w14:paraId="4B08673C" w14:textId="77777777" w:rsidR="000F032B" w:rsidRDefault="000F032B" w:rsidP="00840F96">
      <w:pPr>
        <w:pStyle w:val="ProductList-Body"/>
        <w:ind w:left="180"/>
      </w:pPr>
    </w:p>
    <w:p w14:paraId="4B08673D" w14:textId="77777777" w:rsidR="000F032B" w:rsidRPr="00001778"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4B08673E" w14:textId="77777777" w:rsidR="000F032B" w:rsidRPr="00001778" w:rsidRDefault="000F032B" w:rsidP="00840F96">
      <w:pPr>
        <w:pStyle w:val="ProductList-Body"/>
        <w:ind w:left="180"/>
      </w:pPr>
    </w:p>
    <w:p w14:paraId="4B08673F" w14:textId="77777777" w:rsidR="000F032B" w:rsidRPr="00001778"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B086740" w14:textId="77777777" w:rsidR="000F032B" w:rsidRPr="00001778" w:rsidRDefault="000F032B" w:rsidP="00840F96">
      <w:pPr>
        <w:pStyle w:val="ProductList-Body"/>
        <w:ind w:left="180"/>
      </w:pPr>
    </w:p>
    <w:p w14:paraId="4B086741" w14:textId="77777777" w:rsidR="000F032B" w:rsidRPr="00001778"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r w:rsidR="001708B0">
        <w:t xml:space="preserve"> </w:t>
      </w:r>
    </w:p>
    <w:p w14:paraId="4B086742" w14:textId="77777777" w:rsidR="000F032B" w:rsidRPr="00001778" w:rsidRDefault="000F032B" w:rsidP="00840F96">
      <w:pPr>
        <w:pStyle w:val="ProductList-Body"/>
        <w:ind w:left="180"/>
      </w:pPr>
    </w:p>
    <w:p w14:paraId="4B086743" w14:textId="77777777" w:rsidR="000F032B" w:rsidRPr="00001778" w:rsidRDefault="000F032B" w:rsidP="00840F96">
      <w:pPr>
        <w:pStyle w:val="ProductList-Body"/>
        <w:ind w:left="180"/>
      </w:pPr>
      <w:r>
        <w:rPr>
          <w:b/>
          <w:color w:val="00188F"/>
        </w:rPr>
        <w:t>Gewährung von telefonischen Supportanfragen</w:t>
      </w:r>
    </w:p>
    <w:p w14:paraId="4B086744" w14:textId="77777777" w:rsidR="00132A99" w:rsidRPr="00001778" w:rsidRDefault="000F032B" w:rsidP="00840F96">
      <w:pPr>
        <w:pStyle w:val="ProductList-Body"/>
        <w:ind w:left="180"/>
      </w:pPr>
      <w:r>
        <w:t>Die Anzahl der zulässigen telefonischen Supportanfragen ist je nach SA-Ausgaben und Zahlungsoption des jeweiligen Kunden von Kunde zu</w:t>
      </w:r>
      <w:r w:rsidR="000044B0">
        <w:t> </w:t>
      </w:r>
      <w:r>
        <w:t>Kunde unterschiedlich.</w:t>
      </w:r>
      <w:r w:rsidR="001708B0">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1708B0">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1708B0">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1708B0">
        <w:rPr>
          <w:rFonts w:cs="Tahoma"/>
          <w:szCs w:val="18"/>
        </w:rPr>
        <w:t xml:space="preserve"> </w:t>
      </w:r>
      <w:r>
        <w:rPr>
          <w:rFonts w:cs="Tahoma"/>
          <w:szCs w:val="18"/>
        </w:rPr>
        <w:t>Aufgrund der Wechselkursschwankungen sind Änderungen an dieser Tabelle vorbehalten.</w:t>
      </w:r>
    </w:p>
    <w:p w14:paraId="4B086745" w14:textId="77777777" w:rsidR="00332DA2" w:rsidRPr="00001778"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8"/>
        <w:gridCol w:w="1359"/>
        <w:gridCol w:w="3414"/>
        <w:gridCol w:w="3644"/>
      </w:tblGrid>
      <w:tr w:rsidR="00332DA2" w:rsidRPr="00717EC0" w14:paraId="4B08674A" w14:textId="77777777" w:rsidTr="000044B0">
        <w:trPr>
          <w:trHeight w:val="178"/>
          <w:tblHeader/>
        </w:trPr>
        <w:tc>
          <w:tcPr>
            <w:tcW w:w="1918" w:type="dxa"/>
            <w:tcBorders>
              <w:top w:val="single" w:sz="8" w:space="0" w:color="auto"/>
              <w:left w:val="single" w:sz="8" w:space="0" w:color="auto"/>
              <w:bottom w:val="single" w:sz="8" w:space="0" w:color="auto"/>
              <w:right w:val="single" w:sz="8" w:space="0" w:color="auto"/>
            </w:tcBorders>
            <w:shd w:val="clear" w:color="auto" w:fill="0072C6"/>
            <w:vAlign w:val="bottom"/>
          </w:tcPr>
          <w:p w14:paraId="4B08674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59" w:type="dxa"/>
            <w:tcBorders>
              <w:top w:val="single" w:sz="8" w:space="0" w:color="auto"/>
              <w:left w:val="single" w:sz="8" w:space="0" w:color="auto"/>
              <w:bottom w:val="single" w:sz="8" w:space="0" w:color="auto"/>
              <w:right w:val="single" w:sz="8" w:space="0" w:color="auto"/>
            </w:tcBorders>
            <w:shd w:val="clear" w:color="auto" w:fill="0072C6"/>
            <w:vAlign w:val="bottom"/>
          </w:tcPr>
          <w:p w14:paraId="4B08674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14" w:type="dxa"/>
            <w:tcBorders>
              <w:top w:val="single" w:sz="8" w:space="0" w:color="auto"/>
              <w:left w:val="single" w:sz="8" w:space="0" w:color="auto"/>
              <w:bottom w:val="single" w:sz="8" w:space="0" w:color="auto"/>
              <w:right w:val="single" w:sz="8" w:space="0" w:color="auto"/>
            </w:tcBorders>
            <w:shd w:val="clear" w:color="auto" w:fill="0072C6"/>
            <w:vAlign w:val="bottom"/>
          </w:tcPr>
          <w:p w14:paraId="4B08674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B08674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4B08674F" w14:textId="77777777" w:rsidTr="000044B0">
        <w:trPr>
          <w:trHeight w:val="236"/>
        </w:trPr>
        <w:tc>
          <w:tcPr>
            <w:tcW w:w="1918" w:type="dxa"/>
            <w:vAlign w:val="bottom"/>
          </w:tcPr>
          <w:p w14:paraId="4B08674B" w14:textId="77777777" w:rsidR="00332DA2" w:rsidRPr="00717EC0" w:rsidRDefault="00332DA2" w:rsidP="00332DA2">
            <w:pPr>
              <w:pStyle w:val="ProductList-Body"/>
              <w:rPr>
                <w:rFonts w:cs="Tahoma"/>
                <w:szCs w:val="18"/>
              </w:rPr>
            </w:pPr>
            <w:r>
              <w:rPr>
                <w:rFonts w:cs="Tahoma"/>
                <w:szCs w:val="18"/>
              </w:rPr>
              <w:t>US-Dollar</w:t>
            </w:r>
          </w:p>
        </w:tc>
        <w:tc>
          <w:tcPr>
            <w:tcW w:w="1359" w:type="dxa"/>
            <w:vAlign w:val="bottom"/>
          </w:tcPr>
          <w:p w14:paraId="4B08674C" w14:textId="77777777" w:rsidR="00332DA2" w:rsidRPr="00717EC0" w:rsidRDefault="00332DA2" w:rsidP="00332DA2">
            <w:pPr>
              <w:pStyle w:val="ProductList-Body"/>
              <w:rPr>
                <w:rFonts w:cs="Tahoma"/>
                <w:szCs w:val="18"/>
              </w:rPr>
            </w:pPr>
            <w:r>
              <w:rPr>
                <w:rFonts w:cs="Tahoma"/>
                <w:szCs w:val="18"/>
              </w:rPr>
              <w:t>USD</w:t>
            </w:r>
          </w:p>
        </w:tc>
        <w:tc>
          <w:tcPr>
            <w:tcW w:w="3414" w:type="dxa"/>
            <w:vAlign w:val="bottom"/>
          </w:tcPr>
          <w:p w14:paraId="4B08674D" w14:textId="77777777" w:rsidR="00332DA2" w:rsidRPr="00717EC0" w:rsidRDefault="00332DA2" w:rsidP="00AC60A0">
            <w:pPr>
              <w:pStyle w:val="ProductList-Body"/>
              <w:rPr>
                <w:rFonts w:cs="Tahoma"/>
                <w:szCs w:val="18"/>
              </w:rPr>
            </w:pPr>
            <w:r>
              <w:rPr>
                <w:rFonts w:cs="Tahoma"/>
                <w:szCs w:val="18"/>
              </w:rPr>
              <w:t>$20</w:t>
            </w:r>
            <w:r w:rsidR="00AC60A0">
              <w:rPr>
                <w:rFonts w:cs="Tahoma"/>
                <w:szCs w:val="18"/>
              </w:rPr>
              <w:t>.</w:t>
            </w:r>
            <w:r>
              <w:rPr>
                <w:rFonts w:cs="Tahoma"/>
                <w:szCs w:val="18"/>
              </w:rPr>
              <w:t>000</w:t>
            </w:r>
          </w:p>
        </w:tc>
        <w:tc>
          <w:tcPr>
            <w:tcW w:w="3644" w:type="dxa"/>
            <w:vAlign w:val="bottom"/>
          </w:tcPr>
          <w:p w14:paraId="4B08674E" w14:textId="77777777" w:rsidR="00332DA2" w:rsidRPr="00717EC0" w:rsidRDefault="00332DA2" w:rsidP="00AC60A0">
            <w:pPr>
              <w:pStyle w:val="ProductList-Body"/>
              <w:rPr>
                <w:rFonts w:cs="Tahoma"/>
                <w:szCs w:val="18"/>
              </w:rPr>
            </w:pPr>
            <w:r>
              <w:rPr>
                <w:rFonts w:cs="Tahoma"/>
                <w:szCs w:val="18"/>
              </w:rPr>
              <w:t>$200</w:t>
            </w:r>
            <w:r w:rsidR="00AC60A0">
              <w:rPr>
                <w:rFonts w:cs="Tahoma"/>
                <w:szCs w:val="18"/>
              </w:rPr>
              <w:t>.</w:t>
            </w:r>
            <w:r>
              <w:rPr>
                <w:rFonts w:cs="Tahoma"/>
                <w:szCs w:val="18"/>
              </w:rPr>
              <w:t>000</w:t>
            </w:r>
          </w:p>
        </w:tc>
      </w:tr>
      <w:tr w:rsidR="00332DA2" w:rsidRPr="00717EC0" w14:paraId="4B086754" w14:textId="77777777" w:rsidTr="000044B0">
        <w:trPr>
          <w:trHeight w:val="236"/>
        </w:trPr>
        <w:tc>
          <w:tcPr>
            <w:tcW w:w="1918" w:type="dxa"/>
            <w:vAlign w:val="bottom"/>
          </w:tcPr>
          <w:p w14:paraId="4B086750" w14:textId="77777777" w:rsidR="00332DA2" w:rsidRPr="00717EC0" w:rsidRDefault="00332DA2" w:rsidP="00332DA2">
            <w:pPr>
              <w:pStyle w:val="ProductList-Body"/>
              <w:rPr>
                <w:rFonts w:cs="Tahoma"/>
                <w:szCs w:val="18"/>
              </w:rPr>
            </w:pPr>
            <w:r>
              <w:rPr>
                <w:rFonts w:cs="Tahoma"/>
                <w:szCs w:val="18"/>
              </w:rPr>
              <w:t>Australischer Dollar</w:t>
            </w:r>
          </w:p>
        </w:tc>
        <w:tc>
          <w:tcPr>
            <w:tcW w:w="1359" w:type="dxa"/>
            <w:vAlign w:val="bottom"/>
          </w:tcPr>
          <w:p w14:paraId="4B086751" w14:textId="77777777" w:rsidR="00332DA2" w:rsidRPr="00717EC0" w:rsidRDefault="00332DA2" w:rsidP="00332DA2">
            <w:pPr>
              <w:pStyle w:val="ProductList-Body"/>
              <w:rPr>
                <w:rFonts w:cs="Tahoma"/>
                <w:szCs w:val="18"/>
              </w:rPr>
            </w:pPr>
            <w:r>
              <w:rPr>
                <w:rFonts w:cs="Tahoma"/>
                <w:szCs w:val="18"/>
              </w:rPr>
              <w:t>AUD</w:t>
            </w:r>
          </w:p>
        </w:tc>
        <w:tc>
          <w:tcPr>
            <w:tcW w:w="3414" w:type="dxa"/>
            <w:vAlign w:val="bottom"/>
          </w:tcPr>
          <w:p w14:paraId="4B086752" w14:textId="77777777" w:rsidR="00332DA2" w:rsidRPr="00717EC0" w:rsidRDefault="00332DA2" w:rsidP="00AC60A0">
            <w:pPr>
              <w:pStyle w:val="ProductList-Body"/>
              <w:rPr>
                <w:rFonts w:cs="Tahoma"/>
                <w:szCs w:val="18"/>
              </w:rPr>
            </w:pPr>
            <w:r>
              <w:rPr>
                <w:rFonts w:cs="Tahoma"/>
                <w:szCs w:val="18"/>
              </w:rPr>
              <w:t>30</w:t>
            </w:r>
            <w:r w:rsidR="00AC60A0">
              <w:rPr>
                <w:rFonts w:cs="Tahoma"/>
                <w:szCs w:val="18"/>
              </w:rPr>
              <w:t>.</w:t>
            </w:r>
            <w:r>
              <w:rPr>
                <w:rFonts w:cs="Tahoma"/>
                <w:szCs w:val="18"/>
              </w:rPr>
              <w:t>000</w:t>
            </w:r>
          </w:p>
        </w:tc>
        <w:tc>
          <w:tcPr>
            <w:tcW w:w="3644" w:type="dxa"/>
            <w:vAlign w:val="bottom"/>
          </w:tcPr>
          <w:p w14:paraId="4B086753" w14:textId="77777777" w:rsidR="00332DA2" w:rsidRPr="00717EC0" w:rsidRDefault="00332DA2" w:rsidP="00AC60A0">
            <w:pPr>
              <w:pStyle w:val="ProductList-Body"/>
              <w:rPr>
                <w:rFonts w:cs="Tahoma"/>
                <w:szCs w:val="18"/>
              </w:rPr>
            </w:pPr>
            <w:r>
              <w:rPr>
                <w:rFonts w:cs="Tahoma"/>
                <w:szCs w:val="18"/>
              </w:rPr>
              <w:t>300</w:t>
            </w:r>
            <w:r w:rsidR="00AC60A0">
              <w:rPr>
                <w:rFonts w:cs="Tahoma"/>
                <w:szCs w:val="18"/>
              </w:rPr>
              <w:t>.</w:t>
            </w:r>
            <w:r>
              <w:rPr>
                <w:rFonts w:cs="Tahoma"/>
                <w:szCs w:val="18"/>
              </w:rPr>
              <w:t>000</w:t>
            </w:r>
          </w:p>
        </w:tc>
      </w:tr>
      <w:tr w:rsidR="00332DA2" w:rsidRPr="00717EC0" w14:paraId="4B086759" w14:textId="77777777" w:rsidTr="000044B0">
        <w:trPr>
          <w:trHeight w:val="236"/>
        </w:trPr>
        <w:tc>
          <w:tcPr>
            <w:tcW w:w="1918" w:type="dxa"/>
            <w:vAlign w:val="bottom"/>
          </w:tcPr>
          <w:p w14:paraId="4B086755" w14:textId="77777777" w:rsidR="00332DA2" w:rsidRPr="00717EC0" w:rsidRDefault="00332DA2" w:rsidP="00332DA2">
            <w:pPr>
              <w:pStyle w:val="ProductList-Body"/>
              <w:rPr>
                <w:rFonts w:cs="Tahoma"/>
                <w:szCs w:val="18"/>
              </w:rPr>
            </w:pPr>
            <w:r>
              <w:rPr>
                <w:rFonts w:cs="Tahoma"/>
                <w:szCs w:val="18"/>
              </w:rPr>
              <w:t>Kanadischer Dollar</w:t>
            </w:r>
          </w:p>
        </w:tc>
        <w:tc>
          <w:tcPr>
            <w:tcW w:w="1359" w:type="dxa"/>
            <w:vAlign w:val="bottom"/>
          </w:tcPr>
          <w:p w14:paraId="4B086756" w14:textId="77777777" w:rsidR="00332DA2" w:rsidRPr="00717EC0" w:rsidRDefault="00332DA2" w:rsidP="00332DA2">
            <w:pPr>
              <w:pStyle w:val="ProductList-Body"/>
              <w:rPr>
                <w:rFonts w:cs="Tahoma"/>
                <w:szCs w:val="18"/>
              </w:rPr>
            </w:pPr>
            <w:r>
              <w:rPr>
                <w:rFonts w:cs="Tahoma"/>
                <w:szCs w:val="18"/>
              </w:rPr>
              <w:t>CAD</w:t>
            </w:r>
          </w:p>
        </w:tc>
        <w:tc>
          <w:tcPr>
            <w:tcW w:w="3414" w:type="dxa"/>
            <w:vAlign w:val="bottom"/>
          </w:tcPr>
          <w:p w14:paraId="4B086757" w14:textId="77777777" w:rsidR="00332DA2" w:rsidRPr="00717EC0" w:rsidRDefault="00332DA2" w:rsidP="00AC60A0">
            <w:pPr>
              <w:pStyle w:val="ProductList-Body"/>
              <w:rPr>
                <w:rFonts w:cs="Tahoma"/>
                <w:szCs w:val="18"/>
              </w:rPr>
            </w:pPr>
            <w:r>
              <w:rPr>
                <w:rFonts w:cs="Tahoma"/>
                <w:szCs w:val="18"/>
              </w:rPr>
              <w:t>27</w:t>
            </w:r>
            <w:r w:rsidR="00AC60A0">
              <w:rPr>
                <w:rFonts w:cs="Tahoma"/>
                <w:szCs w:val="18"/>
              </w:rPr>
              <w:t>.</w:t>
            </w:r>
            <w:r>
              <w:rPr>
                <w:rFonts w:cs="Tahoma"/>
                <w:szCs w:val="18"/>
              </w:rPr>
              <w:t>000</w:t>
            </w:r>
          </w:p>
        </w:tc>
        <w:tc>
          <w:tcPr>
            <w:tcW w:w="3644" w:type="dxa"/>
            <w:vAlign w:val="bottom"/>
          </w:tcPr>
          <w:p w14:paraId="4B086758" w14:textId="77777777" w:rsidR="00332DA2" w:rsidRPr="00717EC0" w:rsidRDefault="00332DA2" w:rsidP="00AC60A0">
            <w:pPr>
              <w:pStyle w:val="ProductList-Body"/>
              <w:rPr>
                <w:rFonts w:cs="Tahoma"/>
                <w:szCs w:val="18"/>
              </w:rPr>
            </w:pPr>
            <w:r>
              <w:rPr>
                <w:rFonts w:cs="Tahoma"/>
                <w:szCs w:val="18"/>
              </w:rPr>
              <w:t>270</w:t>
            </w:r>
            <w:r w:rsidR="00AC60A0">
              <w:rPr>
                <w:rFonts w:cs="Tahoma"/>
                <w:szCs w:val="18"/>
              </w:rPr>
              <w:t>.</w:t>
            </w:r>
            <w:r>
              <w:rPr>
                <w:rFonts w:cs="Tahoma"/>
                <w:szCs w:val="18"/>
              </w:rPr>
              <w:t>000</w:t>
            </w:r>
          </w:p>
        </w:tc>
      </w:tr>
      <w:tr w:rsidR="00332DA2" w:rsidRPr="00717EC0" w14:paraId="4B08675E" w14:textId="77777777" w:rsidTr="000044B0">
        <w:trPr>
          <w:trHeight w:val="236"/>
        </w:trPr>
        <w:tc>
          <w:tcPr>
            <w:tcW w:w="1918" w:type="dxa"/>
            <w:vAlign w:val="bottom"/>
          </w:tcPr>
          <w:p w14:paraId="4B08675A" w14:textId="77777777" w:rsidR="00332DA2" w:rsidRPr="00717EC0" w:rsidRDefault="00332DA2" w:rsidP="00332DA2">
            <w:pPr>
              <w:pStyle w:val="ProductList-Body"/>
              <w:rPr>
                <w:rFonts w:cs="Tahoma"/>
                <w:szCs w:val="18"/>
              </w:rPr>
            </w:pPr>
            <w:r>
              <w:rPr>
                <w:rFonts w:cs="Tahoma"/>
                <w:szCs w:val="18"/>
              </w:rPr>
              <w:t>Schweizer Franken</w:t>
            </w:r>
          </w:p>
        </w:tc>
        <w:tc>
          <w:tcPr>
            <w:tcW w:w="1359" w:type="dxa"/>
            <w:vAlign w:val="bottom"/>
          </w:tcPr>
          <w:p w14:paraId="4B08675B" w14:textId="77777777" w:rsidR="00332DA2" w:rsidRPr="00717EC0" w:rsidRDefault="00332DA2" w:rsidP="00332DA2">
            <w:pPr>
              <w:pStyle w:val="ProductList-Body"/>
              <w:rPr>
                <w:rFonts w:cs="Tahoma"/>
                <w:szCs w:val="18"/>
              </w:rPr>
            </w:pPr>
            <w:r>
              <w:rPr>
                <w:rFonts w:cs="Tahoma"/>
                <w:szCs w:val="18"/>
              </w:rPr>
              <w:t>CHF</w:t>
            </w:r>
          </w:p>
        </w:tc>
        <w:tc>
          <w:tcPr>
            <w:tcW w:w="3414" w:type="dxa"/>
            <w:vAlign w:val="bottom"/>
          </w:tcPr>
          <w:p w14:paraId="4B08675C" w14:textId="77777777" w:rsidR="00332DA2" w:rsidRPr="00717EC0" w:rsidRDefault="00332DA2" w:rsidP="00AC60A0">
            <w:pPr>
              <w:pStyle w:val="ProductList-Body"/>
              <w:rPr>
                <w:rFonts w:cs="Tahoma"/>
                <w:szCs w:val="18"/>
              </w:rPr>
            </w:pPr>
            <w:r>
              <w:rPr>
                <w:rFonts w:cs="Tahoma"/>
                <w:szCs w:val="18"/>
              </w:rPr>
              <w:t>S Fr. 33</w:t>
            </w:r>
            <w:r w:rsidR="00AC60A0">
              <w:rPr>
                <w:rFonts w:cs="Tahoma"/>
                <w:szCs w:val="18"/>
              </w:rPr>
              <w:t>.</w:t>
            </w:r>
            <w:r>
              <w:rPr>
                <w:rFonts w:cs="Tahoma"/>
                <w:szCs w:val="18"/>
              </w:rPr>
              <w:t>000</w:t>
            </w:r>
          </w:p>
        </w:tc>
        <w:tc>
          <w:tcPr>
            <w:tcW w:w="3644" w:type="dxa"/>
            <w:vAlign w:val="bottom"/>
          </w:tcPr>
          <w:p w14:paraId="4B08675D" w14:textId="77777777" w:rsidR="00332DA2" w:rsidRPr="00717EC0" w:rsidRDefault="00332DA2" w:rsidP="00AC60A0">
            <w:pPr>
              <w:pStyle w:val="ProductList-Body"/>
              <w:rPr>
                <w:rFonts w:cs="Tahoma"/>
                <w:szCs w:val="18"/>
              </w:rPr>
            </w:pPr>
            <w:r>
              <w:rPr>
                <w:rFonts w:cs="Tahoma"/>
                <w:szCs w:val="18"/>
              </w:rPr>
              <w:t>S Fr. 330</w:t>
            </w:r>
            <w:r w:rsidR="00AC60A0">
              <w:rPr>
                <w:rFonts w:cs="Tahoma"/>
                <w:szCs w:val="18"/>
              </w:rPr>
              <w:t>.</w:t>
            </w:r>
            <w:r>
              <w:rPr>
                <w:rFonts w:cs="Tahoma"/>
                <w:szCs w:val="18"/>
              </w:rPr>
              <w:t>000</w:t>
            </w:r>
          </w:p>
        </w:tc>
      </w:tr>
      <w:tr w:rsidR="00332DA2" w:rsidRPr="00717EC0" w14:paraId="4B086763" w14:textId="77777777" w:rsidTr="000044B0">
        <w:trPr>
          <w:trHeight w:val="236"/>
        </w:trPr>
        <w:tc>
          <w:tcPr>
            <w:tcW w:w="1918" w:type="dxa"/>
            <w:vAlign w:val="bottom"/>
          </w:tcPr>
          <w:p w14:paraId="4B08675F" w14:textId="77777777" w:rsidR="00332DA2" w:rsidRPr="00717EC0" w:rsidRDefault="00332DA2" w:rsidP="00332DA2">
            <w:pPr>
              <w:pStyle w:val="ProductList-Body"/>
              <w:rPr>
                <w:rFonts w:cs="Tahoma"/>
                <w:szCs w:val="18"/>
              </w:rPr>
            </w:pPr>
            <w:r>
              <w:rPr>
                <w:rFonts w:cs="Tahoma"/>
                <w:szCs w:val="18"/>
              </w:rPr>
              <w:t>Chinesischer Renminbi</w:t>
            </w:r>
          </w:p>
        </w:tc>
        <w:tc>
          <w:tcPr>
            <w:tcW w:w="1359" w:type="dxa"/>
            <w:vAlign w:val="bottom"/>
          </w:tcPr>
          <w:p w14:paraId="4B086760" w14:textId="77777777" w:rsidR="00332DA2" w:rsidRPr="00717EC0" w:rsidRDefault="00332DA2" w:rsidP="00332DA2">
            <w:pPr>
              <w:pStyle w:val="ProductList-Body"/>
              <w:rPr>
                <w:rFonts w:cs="Tahoma"/>
                <w:szCs w:val="18"/>
              </w:rPr>
            </w:pPr>
            <w:r>
              <w:rPr>
                <w:rFonts w:cs="Tahoma"/>
                <w:szCs w:val="18"/>
              </w:rPr>
              <w:t>CNY</w:t>
            </w:r>
          </w:p>
        </w:tc>
        <w:tc>
          <w:tcPr>
            <w:tcW w:w="3414" w:type="dxa"/>
            <w:vAlign w:val="bottom"/>
          </w:tcPr>
          <w:p w14:paraId="4B086761"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B086762"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B086768" w14:textId="77777777" w:rsidTr="000044B0">
        <w:trPr>
          <w:trHeight w:val="236"/>
        </w:trPr>
        <w:tc>
          <w:tcPr>
            <w:tcW w:w="1918" w:type="dxa"/>
            <w:vAlign w:val="bottom"/>
          </w:tcPr>
          <w:p w14:paraId="4B086764" w14:textId="77777777" w:rsidR="00332DA2" w:rsidRPr="00717EC0" w:rsidRDefault="00332DA2" w:rsidP="00332DA2">
            <w:pPr>
              <w:pStyle w:val="ProductList-Body"/>
              <w:rPr>
                <w:rFonts w:cs="Tahoma"/>
                <w:szCs w:val="18"/>
              </w:rPr>
            </w:pPr>
            <w:r>
              <w:rPr>
                <w:rFonts w:cs="Tahoma"/>
                <w:szCs w:val="18"/>
              </w:rPr>
              <w:t>Dänische Krone</w:t>
            </w:r>
          </w:p>
        </w:tc>
        <w:tc>
          <w:tcPr>
            <w:tcW w:w="1359" w:type="dxa"/>
            <w:vAlign w:val="bottom"/>
          </w:tcPr>
          <w:p w14:paraId="4B086765" w14:textId="77777777" w:rsidR="00332DA2" w:rsidRPr="00717EC0" w:rsidRDefault="00332DA2" w:rsidP="00332DA2">
            <w:pPr>
              <w:pStyle w:val="ProductList-Body"/>
              <w:rPr>
                <w:rFonts w:cs="Tahoma"/>
                <w:szCs w:val="18"/>
              </w:rPr>
            </w:pPr>
            <w:r>
              <w:rPr>
                <w:rFonts w:cs="Tahoma"/>
                <w:szCs w:val="18"/>
              </w:rPr>
              <w:t>DKK</w:t>
            </w:r>
          </w:p>
        </w:tc>
        <w:tc>
          <w:tcPr>
            <w:tcW w:w="3414" w:type="dxa"/>
            <w:vAlign w:val="bottom"/>
          </w:tcPr>
          <w:p w14:paraId="4B086766"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B086767"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B08676D" w14:textId="77777777" w:rsidTr="000044B0">
        <w:trPr>
          <w:trHeight w:val="236"/>
        </w:trPr>
        <w:tc>
          <w:tcPr>
            <w:tcW w:w="1918" w:type="dxa"/>
            <w:vAlign w:val="bottom"/>
          </w:tcPr>
          <w:p w14:paraId="4B086769" w14:textId="77777777" w:rsidR="00332DA2" w:rsidRPr="00717EC0" w:rsidRDefault="00332DA2" w:rsidP="00332DA2">
            <w:pPr>
              <w:pStyle w:val="ProductList-Body"/>
              <w:rPr>
                <w:rFonts w:cs="Tahoma"/>
                <w:szCs w:val="18"/>
              </w:rPr>
            </w:pPr>
            <w:r>
              <w:rPr>
                <w:rFonts w:cs="Tahoma"/>
                <w:szCs w:val="18"/>
              </w:rPr>
              <w:t>EURO</w:t>
            </w:r>
          </w:p>
        </w:tc>
        <w:tc>
          <w:tcPr>
            <w:tcW w:w="1359" w:type="dxa"/>
            <w:vAlign w:val="bottom"/>
          </w:tcPr>
          <w:p w14:paraId="4B08676A" w14:textId="77777777" w:rsidR="00332DA2" w:rsidRPr="00717EC0" w:rsidRDefault="00332DA2" w:rsidP="00332DA2">
            <w:pPr>
              <w:pStyle w:val="ProductList-Body"/>
              <w:rPr>
                <w:rFonts w:cs="Tahoma"/>
                <w:szCs w:val="18"/>
              </w:rPr>
            </w:pPr>
            <w:r>
              <w:rPr>
                <w:rFonts w:cs="Tahoma"/>
                <w:szCs w:val="18"/>
              </w:rPr>
              <w:t>EUR</w:t>
            </w:r>
          </w:p>
        </w:tc>
        <w:tc>
          <w:tcPr>
            <w:tcW w:w="3414" w:type="dxa"/>
            <w:vAlign w:val="bottom"/>
          </w:tcPr>
          <w:p w14:paraId="4B08676B" w14:textId="77777777" w:rsidR="00332DA2" w:rsidRPr="00717EC0" w:rsidRDefault="00332DA2" w:rsidP="00AC60A0">
            <w:pPr>
              <w:pStyle w:val="ProductList-Body"/>
              <w:rPr>
                <w:rFonts w:cs="Tahoma"/>
                <w:szCs w:val="18"/>
              </w:rPr>
            </w:pPr>
            <w:r>
              <w:rPr>
                <w:rFonts w:cs="Tahoma"/>
                <w:szCs w:val="18"/>
              </w:rPr>
              <w:t>21</w:t>
            </w:r>
            <w:r w:rsidR="00AC60A0">
              <w:rPr>
                <w:rFonts w:cs="Tahoma"/>
                <w:szCs w:val="18"/>
              </w:rPr>
              <w:t>.</w:t>
            </w:r>
            <w:r>
              <w:rPr>
                <w:rFonts w:cs="Tahoma"/>
                <w:szCs w:val="18"/>
              </w:rPr>
              <w:t>500</w:t>
            </w:r>
          </w:p>
        </w:tc>
        <w:tc>
          <w:tcPr>
            <w:tcW w:w="3644" w:type="dxa"/>
            <w:vAlign w:val="bottom"/>
          </w:tcPr>
          <w:p w14:paraId="4B08676C" w14:textId="77777777" w:rsidR="00332DA2" w:rsidRPr="00717EC0" w:rsidRDefault="00332DA2" w:rsidP="00AC60A0">
            <w:pPr>
              <w:pStyle w:val="ProductList-Body"/>
              <w:rPr>
                <w:rFonts w:cs="Tahoma"/>
                <w:szCs w:val="18"/>
              </w:rPr>
            </w:pPr>
            <w:r>
              <w:rPr>
                <w:rFonts w:cs="Tahoma"/>
                <w:szCs w:val="18"/>
              </w:rPr>
              <w:t>215</w:t>
            </w:r>
            <w:r w:rsidR="00AC60A0">
              <w:rPr>
                <w:rFonts w:cs="Tahoma"/>
                <w:szCs w:val="18"/>
              </w:rPr>
              <w:t>.</w:t>
            </w:r>
            <w:r>
              <w:rPr>
                <w:rFonts w:cs="Tahoma"/>
                <w:szCs w:val="18"/>
              </w:rPr>
              <w:t>000</w:t>
            </w:r>
          </w:p>
        </w:tc>
      </w:tr>
      <w:tr w:rsidR="00332DA2" w:rsidRPr="00717EC0" w14:paraId="4B086772" w14:textId="77777777" w:rsidTr="000044B0">
        <w:trPr>
          <w:trHeight w:val="236"/>
        </w:trPr>
        <w:tc>
          <w:tcPr>
            <w:tcW w:w="1918" w:type="dxa"/>
            <w:vAlign w:val="bottom"/>
          </w:tcPr>
          <w:p w14:paraId="4B08676E" w14:textId="77777777" w:rsidR="00332DA2" w:rsidRPr="00717EC0" w:rsidRDefault="00332DA2" w:rsidP="00332DA2">
            <w:pPr>
              <w:pStyle w:val="ProductList-Body"/>
              <w:rPr>
                <w:rFonts w:cs="Tahoma"/>
                <w:szCs w:val="18"/>
              </w:rPr>
            </w:pPr>
            <w:r>
              <w:rPr>
                <w:rFonts w:cs="Tahoma"/>
                <w:szCs w:val="18"/>
              </w:rPr>
              <w:t>Britisches Pfund</w:t>
            </w:r>
          </w:p>
        </w:tc>
        <w:tc>
          <w:tcPr>
            <w:tcW w:w="1359" w:type="dxa"/>
            <w:vAlign w:val="bottom"/>
          </w:tcPr>
          <w:p w14:paraId="4B08676F" w14:textId="77777777" w:rsidR="00332DA2" w:rsidRPr="00717EC0" w:rsidRDefault="00332DA2" w:rsidP="00332DA2">
            <w:pPr>
              <w:pStyle w:val="ProductList-Body"/>
              <w:rPr>
                <w:rFonts w:cs="Tahoma"/>
                <w:szCs w:val="18"/>
              </w:rPr>
            </w:pPr>
            <w:r>
              <w:rPr>
                <w:rFonts w:cs="Tahoma"/>
                <w:szCs w:val="18"/>
              </w:rPr>
              <w:t>GBP</w:t>
            </w:r>
          </w:p>
        </w:tc>
        <w:tc>
          <w:tcPr>
            <w:tcW w:w="3414" w:type="dxa"/>
            <w:vAlign w:val="bottom"/>
          </w:tcPr>
          <w:p w14:paraId="4B086770" w14:textId="77777777" w:rsidR="00332DA2" w:rsidRPr="00717EC0" w:rsidRDefault="00332DA2" w:rsidP="00AC60A0">
            <w:pPr>
              <w:pStyle w:val="ProductList-Body"/>
              <w:rPr>
                <w:rFonts w:cs="Tahoma"/>
                <w:szCs w:val="18"/>
              </w:rPr>
            </w:pPr>
            <w:r>
              <w:rPr>
                <w:rFonts w:cs="Tahoma"/>
                <w:szCs w:val="18"/>
              </w:rPr>
              <w:t>£13</w:t>
            </w:r>
            <w:r w:rsidR="00AC60A0">
              <w:rPr>
                <w:rFonts w:cs="Tahoma"/>
                <w:szCs w:val="18"/>
              </w:rPr>
              <w:t>.</w:t>
            </w:r>
            <w:r>
              <w:rPr>
                <w:rFonts w:cs="Tahoma"/>
                <w:szCs w:val="18"/>
              </w:rPr>
              <w:t>500</w:t>
            </w:r>
          </w:p>
        </w:tc>
        <w:tc>
          <w:tcPr>
            <w:tcW w:w="3644" w:type="dxa"/>
            <w:vAlign w:val="bottom"/>
          </w:tcPr>
          <w:p w14:paraId="4B086771" w14:textId="77777777" w:rsidR="00332DA2" w:rsidRPr="00717EC0" w:rsidRDefault="00332DA2" w:rsidP="00AC60A0">
            <w:pPr>
              <w:pStyle w:val="ProductList-Body"/>
              <w:rPr>
                <w:rFonts w:cs="Tahoma"/>
                <w:szCs w:val="18"/>
              </w:rPr>
            </w:pPr>
            <w:r>
              <w:rPr>
                <w:rFonts w:cs="Tahoma"/>
                <w:szCs w:val="18"/>
              </w:rPr>
              <w:t>£135</w:t>
            </w:r>
            <w:r w:rsidR="00AC60A0">
              <w:rPr>
                <w:rFonts w:cs="Tahoma"/>
                <w:szCs w:val="18"/>
              </w:rPr>
              <w:t>.</w:t>
            </w:r>
            <w:r>
              <w:rPr>
                <w:rFonts w:cs="Tahoma"/>
                <w:szCs w:val="18"/>
              </w:rPr>
              <w:t>000</w:t>
            </w:r>
          </w:p>
        </w:tc>
      </w:tr>
      <w:tr w:rsidR="00332DA2" w:rsidRPr="00717EC0" w14:paraId="4B086777" w14:textId="77777777" w:rsidTr="000044B0">
        <w:trPr>
          <w:trHeight w:val="236"/>
        </w:trPr>
        <w:tc>
          <w:tcPr>
            <w:tcW w:w="1918" w:type="dxa"/>
            <w:vAlign w:val="bottom"/>
          </w:tcPr>
          <w:p w14:paraId="4B086773" w14:textId="77777777" w:rsidR="00332DA2" w:rsidRPr="00717EC0" w:rsidRDefault="00332DA2" w:rsidP="00332DA2">
            <w:pPr>
              <w:pStyle w:val="ProductList-Body"/>
              <w:rPr>
                <w:rFonts w:cs="Tahoma"/>
                <w:szCs w:val="18"/>
              </w:rPr>
            </w:pPr>
            <w:r>
              <w:rPr>
                <w:rFonts w:cs="Tahoma"/>
                <w:szCs w:val="18"/>
              </w:rPr>
              <w:t>Japanischer Yen</w:t>
            </w:r>
          </w:p>
        </w:tc>
        <w:tc>
          <w:tcPr>
            <w:tcW w:w="1359" w:type="dxa"/>
            <w:vAlign w:val="bottom"/>
          </w:tcPr>
          <w:p w14:paraId="4B086774" w14:textId="77777777" w:rsidR="00332DA2" w:rsidRPr="00717EC0" w:rsidRDefault="00332DA2" w:rsidP="00332DA2">
            <w:pPr>
              <w:pStyle w:val="ProductList-Body"/>
              <w:rPr>
                <w:rFonts w:cs="Tahoma"/>
                <w:szCs w:val="18"/>
              </w:rPr>
            </w:pPr>
            <w:r>
              <w:rPr>
                <w:rFonts w:cs="Tahoma"/>
                <w:szCs w:val="18"/>
              </w:rPr>
              <w:t>JPY</w:t>
            </w:r>
          </w:p>
        </w:tc>
        <w:tc>
          <w:tcPr>
            <w:tcW w:w="3414" w:type="dxa"/>
            <w:vAlign w:val="bottom"/>
          </w:tcPr>
          <w:p w14:paraId="4B086775"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B086776"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B08677C" w14:textId="77777777" w:rsidTr="000044B0">
        <w:trPr>
          <w:trHeight w:val="236"/>
        </w:trPr>
        <w:tc>
          <w:tcPr>
            <w:tcW w:w="1918" w:type="dxa"/>
            <w:vAlign w:val="bottom"/>
          </w:tcPr>
          <w:p w14:paraId="4B086778" w14:textId="77777777" w:rsidR="00332DA2" w:rsidRPr="00717EC0" w:rsidRDefault="00332DA2" w:rsidP="00332DA2">
            <w:pPr>
              <w:pStyle w:val="ProductList-Body"/>
              <w:rPr>
                <w:rFonts w:cs="Tahoma"/>
                <w:szCs w:val="18"/>
              </w:rPr>
            </w:pPr>
            <w:r>
              <w:rPr>
                <w:rFonts w:cs="Tahoma"/>
                <w:szCs w:val="18"/>
              </w:rPr>
              <w:t>Koreanischer Won</w:t>
            </w:r>
          </w:p>
        </w:tc>
        <w:tc>
          <w:tcPr>
            <w:tcW w:w="1359" w:type="dxa"/>
            <w:vAlign w:val="bottom"/>
          </w:tcPr>
          <w:p w14:paraId="4B086779" w14:textId="77777777" w:rsidR="00332DA2" w:rsidRPr="00717EC0" w:rsidRDefault="00332DA2" w:rsidP="00332DA2">
            <w:pPr>
              <w:pStyle w:val="ProductList-Body"/>
              <w:rPr>
                <w:rFonts w:cs="Tahoma"/>
                <w:szCs w:val="18"/>
              </w:rPr>
            </w:pPr>
            <w:r>
              <w:rPr>
                <w:rFonts w:cs="Tahoma"/>
                <w:szCs w:val="18"/>
              </w:rPr>
              <w:t>KRW</w:t>
            </w:r>
          </w:p>
        </w:tc>
        <w:tc>
          <w:tcPr>
            <w:tcW w:w="3414" w:type="dxa"/>
            <w:vAlign w:val="bottom"/>
          </w:tcPr>
          <w:p w14:paraId="4B08677A"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B08677B"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B086781" w14:textId="77777777" w:rsidTr="000044B0">
        <w:trPr>
          <w:trHeight w:val="236"/>
        </w:trPr>
        <w:tc>
          <w:tcPr>
            <w:tcW w:w="1918" w:type="dxa"/>
            <w:vAlign w:val="bottom"/>
          </w:tcPr>
          <w:p w14:paraId="4B08677D" w14:textId="77777777" w:rsidR="00332DA2" w:rsidRPr="00717EC0" w:rsidRDefault="00332DA2" w:rsidP="00332DA2">
            <w:pPr>
              <w:pStyle w:val="ProductList-Body"/>
              <w:rPr>
                <w:rFonts w:cs="Tahoma"/>
                <w:szCs w:val="18"/>
              </w:rPr>
            </w:pPr>
            <w:r>
              <w:rPr>
                <w:rFonts w:cs="Tahoma"/>
                <w:szCs w:val="18"/>
              </w:rPr>
              <w:t>Norwegische Krone</w:t>
            </w:r>
          </w:p>
        </w:tc>
        <w:tc>
          <w:tcPr>
            <w:tcW w:w="1359" w:type="dxa"/>
            <w:vAlign w:val="bottom"/>
          </w:tcPr>
          <w:p w14:paraId="4B08677E" w14:textId="77777777" w:rsidR="00332DA2" w:rsidRPr="00717EC0" w:rsidRDefault="00332DA2" w:rsidP="00332DA2">
            <w:pPr>
              <w:pStyle w:val="ProductList-Body"/>
              <w:rPr>
                <w:rFonts w:cs="Tahoma"/>
                <w:szCs w:val="18"/>
              </w:rPr>
            </w:pPr>
            <w:r>
              <w:rPr>
                <w:rFonts w:cs="Tahoma"/>
                <w:szCs w:val="18"/>
              </w:rPr>
              <w:t>NOK</w:t>
            </w:r>
          </w:p>
        </w:tc>
        <w:tc>
          <w:tcPr>
            <w:tcW w:w="3414" w:type="dxa"/>
            <w:vAlign w:val="bottom"/>
          </w:tcPr>
          <w:p w14:paraId="4B08677F"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B086780"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B086786" w14:textId="77777777" w:rsidTr="000044B0">
        <w:trPr>
          <w:trHeight w:val="236"/>
        </w:trPr>
        <w:tc>
          <w:tcPr>
            <w:tcW w:w="1918" w:type="dxa"/>
            <w:vAlign w:val="bottom"/>
          </w:tcPr>
          <w:p w14:paraId="4B086782" w14:textId="77777777" w:rsidR="00332DA2" w:rsidRPr="00717EC0" w:rsidRDefault="00332DA2" w:rsidP="00332DA2">
            <w:pPr>
              <w:pStyle w:val="ProductList-Body"/>
              <w:rPr>
                <w:rFonts w:cs="Tahoma"/>
                <w:szCs w:val="18"/>
              </w:rPr>
            </w:pPr>
            <w:r>
              <w:rPr>
                <w:rFonts w:cs="Tahoma"/>
                <w:szCs w:val="18"/>
              </w:rPr>
              <w:t>Neuseeländischer Dollar</w:t>
            </w:r>
          </w:p>
        </w:tc>
        <w:tc>
          <w:tcPr>
            <w:tcW w:w="1359" w:type="dxa"/>
            <w:vAlign w:val="bottom"/>
          </w:tcPr>
          <w:p w14:paraId="4B086783" w14:textId="77777777" w:rsidR="00332DA2" w:rsidRPr="00717EC0" w:rsidRDefault="00332DA2" w:rsidP="00332DA2">
            <w:pPr>
              <w:pStyle w:val="ProductList-Body"/>
              <w:rPr>
                <w:rFonts w:cs="Tahoma"/>
                <w:szCs w:val="18"/>
              </w:rPr>
            </w:pPr>
            <w:r>
              <w:rPr>
                <w:rFonts w:cs="Tahoma"/>
                <w:szCs w:val="18"/>
              </w:rPr>
              <w:t>NZD</w:t>
            </w:r>
          </w:p>
        </w:tc>
        <w:tc>
          <w:tcPr>
            <w:tcW w:w="3414" w:type="dxa"/>
            <w:vAlign w:val="bottom"/>
          </w:tcPr>
          <w:p w14:paraId="4B086784" w14:textId="77777777" w:rsidR="00332DA2" w:rsidRPr="00717EC0" w:rsidRDefault="00332DA2" w:rsidP="00AC60A0">
            <w:pPr>
              <w:pStyle w:val="ProductList-Body"/>
              <w:rPr>
                <w:rFonts w:cs="Tahoma"/>
                <w:szCs w:val="18"/>
              </w:rPr>
            </w:pPr>
            <w:r>
              <w:rPr>
                <w:rFonts w:cs="Tahoma"/>
                <w:szCs w:val="18"/>
              </w:rPr>
              <w:t>35</w:t>
            </w:r>
            <w:r w:rsidR="00AC60A0">
              <w:rPr>
                <w:rFonts w:cs="Tahoma"/>
                <w:szCs w:val="18"/>
              </w:rPr>
              <w:t>.</w:t>
            </w:r>
            <w:r>
              <w:rPr>
                <w:rFonts w:cs="Tahoma"/>
                <w:szCs w:val="18"/>
              </w:rPr>
              <w:t>000</w:t>
            </w:r>
          </w:p>
        </w:tc>
        <w:tc>
          <w:tcPr>
            <w:tcW w:w="3644" w:type="dxa"/>
            <w:vAlign w:val="bottom"/>
          </w:tcPr>
          <w:p w14:paraId="4B086785" w14:textId="77777777" w:rsidR="00332DA2" w:rsidRPr="00717EC0" w:rsidRDefault="00332DA2" w:rsidP="00AC60A0">
            <w:pPr>
              <w:pStyle w:val="ProductList-Body"/>
              <w:rPr>
                <w:rFonts w:cs="Tahoma"/>
                <w:szCs w:val="18"/>
              </w:rPr>
            </w:pPr>
            <w:r>
              <w:rPr>
                <w:rFonts w:cs="Tahoma"/>
                <w:szCs w:val="18"/>
              </w:rPr>
              <w:t>350</w:t>
            </w:r>
            <w:r w:rsidR="00AC60A0">
              <w:rPr>
                <w:rFonts w:cs="Tahoma"/>
                <w:szCs w:val="18"/>
              </w:rPr>
              <w:t>.</w:t>
            </w:r>
            <w:r>
              <w:rPr>
                <w:rFonts w:cs="Tahoma"/>
                <w:szCs w:val="18"/>
              </w:rPr>
              <w:t>000</w:t>
            </w:r>
          </w:p>
        </w:tc>
      </w:tr>
      <w:tr w:rsidR="00332DA2" w:rsidRPr="00717EC0" w14:paraId="4B08678B" w14:textId="77777777" w:rsidTr="000044B0">
        <w:trPr>
          <w:trHeight w:val="236"/>
        </w:trPr>
        <w:tc>
          <w:tcPr>
            <w:tcW w:w="1918" w:type="dxa"/>
            <w:vAlign w:val="bottom"/>
          </w:tcPr>
          <w:p w14:paraId="4B086787" w14:textId="77777777" w:rsidR="00332DA2" w:rsidRPr="00717EC0" w:rsidRDefault="00332DA2" w:rsidP="00332DA2">
            <w:pPr>
              <w:pStyle w:val="ProductList-Body"/>
              <w:rPr>
                <w:rFonts w:cs="Tahoma"/>
                <w:szCs w:val="18"/>
              </w:rPr>
            </w:pPr>
            <w:r>
              <w:rPr>
                <w:rFonts w:cs="Tahoma"/>
                <w:szCs w:val="18"/>
              </w:rPr>
              <w:t>Schwedische Krone</w:t>
            </w:r>
          </w:p>
        </w:tc>
        <w:tc>
          <w:tcPr>
            <w:tcW w:w="1359" w:type="dxa"/>
            <w:vAlign w:val="bottom"/>
          </w:tcPr>
          <w:p w14:paraId="4B086788" w14:textId="77777777" w:rsidR="00332DA2" w:rsidRPr="00717EC0" w:rsidRDefault="00332DA2" w:rsidP="00332DA2">
            <w:pPr>
              <w:pStyle w:val="ProductList-Body"/>
              <w:rPr>
                <w:rFonts w:cs="Tahoma"/>
                <w:szCs w:val="18"/>
              </w:rPr>
            </w:pPr>
            <w:r>
              <w:rPr>
                <w:rFonts w:cs="Tahoma"/>
                <w:szCs w:val="18"/>
              </w:rPr>
              <w:t>SEK</w:t>
            </w:r>
          </w:p>
        </w:tc>
        <w:tc>
          <w:tcPr>
            <w:tcW w:w="3414" w:type="dxa"/>
            <w:vAlign w:val="bottom"/>
          </w:tcPr>
          <w:p w14:paraId="4B086789"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B08678A"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B086790" w14:textId="77777777" w:rsidTr="000044B0">
        <w:trPr>
          <w:trHeight w:val="236"/>
        </w:trPr>
        <w:tc>
          <w:tcPr>
            <w:tcW w:w="1918" w:type="dxa"/>
            <w:vAlign w:val="bottom"/>
          </w:tcPr>
          <w:p w14:paraId="4B08678C" w14:textId="77777777" w:rsidR="00332DA2" w:rsidRPr="00717EC0" w:rsidRDefault="00332DA2" w:rsidP="00332DA2">
            <w:pPr>
              <w:pStyle w:val="ProductList-Body"/>
              <w:rPr>
                <w:rFonts w:cs="Tahoma"/>
                <w:szCs w:val="18"/>
              </w:rPr>
            </w:pPr>
            <w:r>
              <w:rPr>
                <w:rFonts w:cs="Tahoma"/>
                <w:szCs w:val="18"/>
              </w:rPr>
              <w:t>Neuer Taiwan-Dollar</w:t>
            </w:r>
          </w:p>
        </w:tc>
        <w:tc>
          <w:tcPr>
            <w:tcW w:w="1359" w:type="dxa"/>
            <w:vAlign w:val="bottom"/>
          </w:tcPr>
          <w:p w14:paraId="4B08678D" w14:textId="77777777" w:rsidR="00332DA2" w:rsidRPr="00717EC0" w:rsidRDefault="00332DA2" w:rsidP="00332DA2">
            <w:pPr>
              <w:pStyle w:val="ProductList-Body"/>
              <w:rPr>
                <w:rFonts w:cs="Tahoma"/>
                <w:szCs w:val="18"/>
              </w:rPr>
            </w:pPr>
            <w:r>
              <w:rPr>
                <w:rFonts w:cs="Tahoma"/>
                <w:szCs w:val="18"/>
              </w:rPr>
              <w:t>TWD</w:t>
            </w:r>
          </w:p>
        </w:tc>
        <w:tc>
          <w:tcPr>
            <w:tcW w:w="3414" w:type="dxa"/>
            <w:vAlign w:val="bottom"/>
          </w:tcPr>
          <w:p w14:paraId="4B08678E"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B08678F"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B086795" w14:textId="77777777" w:rsidTr="000044B0">
        <w:trPr>
          <w:trHeight w:val="236"/>
        </w:trPr>
        <w:tc>
          <w:tcPr>
            <w:tcW w:w="1918" w:type="dxa"/>
          </w:tcPr>
          <w:p w14:paraId="4B086791" w14:textId="77777777" w:rsidR="00332DA2" w:rsidRPr="00717EC0" w:rsidRDefault="00332DA2" w:rsidP="00332DA2">
            <w:pPr>
              <w:pStyle w:val="ProductList-Body"/>
              <w:rPr>
                <w:rFonts w:cs="Tahoma"/>
                <w:szCs w:val="18"/>
              </w:rPr>
            </w:pPr>
            <w:r>
              <w:rPr>
                <w:rFonts w:cs="Tahoma"/>
                <w:szCs w:val="18"/>
              </w:rPr>
              <w:t>Indische Rupie</w:t>
            </w:r>
          </w:p>
        </w:tc>
        <w:tc>
          <w:tcPr>
            <w:tcW w:w="1359" w:type="dxa"/>
          </w:tcPr>
          <w:p w14:paraId="4B086792" w14:textId="77777777" w:rsidR="00332DA2" w:rsidRPr="00717EC0" w:rsidRDefault="00332DA2" w:rsidP="00332DA2">
            <w:pPr>
              <w:pStyle w:val="ProductList-Body"/>
              <w:rPr>
                <w:rFonts w:cs="Tahoma"/>
                <w:szCs w:val="18"/>
              </w:rPr>
            </w:pPr>
            <w:r>
              <w:rPr>
                <w:rFonts w:cs="Tahoma"/>
                <w:szCs w:val="18"/>
              </w:rPr>
              <w:t>INR</w:t>
            </w:r>
          </w:p>
        </w:tc>
        <w:tc>
          <w:tcPr>
            <w:tcW w:w="3414" w:type="dxa"/>
          </w:tcPr>
          <w:p w14:paraId="4B086793"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B086794"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B08679A" w14:textId="77777777" w:rsidTr="000044B0">
        <w:trPr>
          <w:trHeight w:val="236"/>
        </w:trPr>
        <w:tc>
          <w:tcPr>
            <w:tcW w:w="1918" w:type="dxa"/>
          </w:tcPr>
          <w:p w14:paraId="4B086796" w14:textId="77777777" w:rsidR="00332DA2" w:rsidRPr="00717EC0" w:rsidRDefault="00332DA2" w:rsidP="00332DA2">
            <w:pPr>
              <w:pStyle w:val="ProductList-Body"/>
              <w:rPr>
                <w:rFonts w:cs="Tahoma"/>
                <w:szCs w:val="18"/>
              </w:rPr>
            </w:pPr>
            <w:r>
              <w:rPr>
                <w:rFonts w:cs="Tahoma"/>
                <w:szCs w:val="18"/>
              </w:rPr>
              <w:t>Russischer Rubel</w:t>
            </w:r>
          </w:p>
        </w:tc>
        <w:tc>
          <w:tcPr>
            <w:tcW w:w="1359" w:type="dxa"/>
          </w:tcPr>
          <w:p w14:paraId="4B086797" w14:textId="77777777" w:rsidR="00332DA2" w:rsidRPr="00717EC0" w:rsidRDefault="00332DA2" w:rsidP="00332DA2">
            <w:pPr>
              <w:pStyle w:val="ProductList-Body"/>
              <w:rPr>
                <w:rFonts w:cs="Tahoma"/>
                <w:szCs w:val="18"/>
              </w:rPr>
            </w:pPr>
            <w:r>
              <w:rPr>
                <w:rFonts w:cs="Tahoma"/>
                <w:szCs w:val="18"/>
              </w:rPr>
              <w:t>RUB</w:t>
            </w:r>
          </w:p>
        </w:tc>
        <w:tc>
          <w:tcPr>
            <w:tcW w:w="3414" w:type="dxa"/>
          </w:tcPr>
          <w:p w14:paraId="4B086798"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B086799" w14:textId="77777777" w:rsidR="00332DA2" w:rsidRPr="00717EC0" w:rsidRDefault="00332DA2" w:rsidP="00332DA2">
            <w:pPr>
              <w:pStyle w:val="ProductList-Body"/>
              <w:rPr>
                <w:rFonts w:cs="Tahoma"/>
                <w:szCs w:val="18"/>
              </w:rPr>
            </w:pPr>
            <w:r>
              <w:rPr>
                <w:rFonts w:cs="Tahoma"/>
                <w:szCs w:val="18"/>
              </w:rPr>
              <w:t>RUB 6.600.000</w:t>
            </w:r>
          </w:p>
        </w:tc>
      </w:tr>
    </w:tbl>
    <w:p w14:paraId="4B08679B" w14:textId="77777777" w:rsidR="00332DA2" w:rsidRPr="00001778" w:rsidRDefault="00332DA2" w:rsidP="00332DA2">
      <w:pPr>
        <w:pStyle w:val="ProductList-Body"/>
      </w:pPr>
    </w:p>
    <w:p w14:paraId="4B08679C" w14:textId="77777777" w:rsidR="00332DA2" w:rsidRPr="00001778" w:rsidRDefault="00332DA2" w:rsidP="00840F96">
      <w:pPr>
        <w:pStyle w:val="ProductList-Body"/>
        <w:ind w:left="180"/>
      </w:pPr>
      <w:r>
        <w:rPr>
          <w:rFonts w:cs="Tahoma"/>
          <w:szCs w:val="18"/>
        </w:rPr>
        <w:t>Anfragen werden in der SA-Laufzeit auf Grundlage der Zahlungsoption zugeteilt.</w:t>
      </w:r>
      <w:r w:rsidR="001708B0">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1708B0">
        <w:rPr>
          <w:rFonts w:cs="Tahoma"/>
          <w:szCs w:val="18"/>
        </w:rPr>
        <w:t xml:space="preserve"> </w:t>
      </w:r>
      <w:r>
        <w:rPr>
          <w:rFonts w:cs="Tahoma"/>
          <w:szCs w:val="18"/>
        </w:rPr>
        <w:t>Käufe, die nach der Anfangsbestellung getätigt werden, führen zu einer Neuberechnung der gewährten Anfragen und der jährlichen Zuteilung.</w:t>
      </w:r>
      <w:r w:rsidR="001708B0">
        <w:rPr>
          <w:rFonts w:cs="Tahoma"/>
          <w:szCs w:val="18"/>
        </w:rPr>
        <w:t xml:space="preserve"> </w:t>
      </w:r>
      <w:r>
        <w:rPr>
          <w:rFonts w:cs="Tahoma"/>
          <w:szCs w:val="18"/>
        </w:rPr>
        <w:t>Nicht in Anspruch genommene telefonische Supportanfragen verlieren mit Ablauf von Software Assurance ihre Gültigkeit.</w:t>
      </w:r>
      <w:r w:rsidR="001708B0">
        <w:rPr>
          <w:rFonts w:cs="Tahoma"/>
          <w:szCs w:val="18"/>
        </w:rPr>
        <w:t xml:space="preserve"> </w:t>
      </w:r>
      <w:r>
        <w:rPr>
          <w:rFonts w:cs="Tahoma"/>
          <w:szCs w:val="18"/>
        </w:rPr>
        <w:t>Telefonische Supportanfragen können nicht von einem Beitritt oder Vertrag auf einen anderen übertragen werden.</w:t>
      </w:r>
    </w:p>
    <w:p w14:paraId="4B08679D" w14:textId="77777777" w:rsidR="00332DA2" w:rsidRPr="00001778" w:rsidRDefault="00332DA2" w:rsidP="00840F96">
      <w:pPr>
        <w:pStyle w:val="ProductList-Body"/>
        <w:ind w:left="180"/>
      </w:pPr>
    </w:p>
    <w:p w14:paraId="4B08679E" w14:textId="77777777" w:rsidR="00332DA2" w:rsidRPr="00001778" w:rsidRDefault="00332DA2" w:rsidP="00840F96">
      <w:pPr>
        <w:pStyle w:val="ProductList-Body"/>
        <w:ind w:left="180"/>
      </w:pPr>
      <w:r>
        <w:rPr>
          <w:rFonts w:cs="Tahoma"/>
          <w:szCs w:val="18"/>
        </w:rPr>
        <w:t xml:space="preserve">Zugang zum lokalen telefonischen Support steht während der Geschäftszeiten zur Verfügung, die auf der Website </w:t>
      </w:r>
      <w:hyperlink r:id="rId61" w:history="1">
        <w:r>
          <w:rPr>
            <w:rStyle w:val="Hyperlink"/>
            <w:rFonts w:cs="Tahoma"/>
            <w:szCs w:val="18"/>
          </w:rPr>
          <w:t>http://support.microsoft.com/gp/saphone</w:t>
        </w:r>
      </w:hyperlink>
      <w:r>
        <w:rPr>
          <w:rFonts w:cs="Tahoma"/>
          <w:szCs w:val="18"/>
        </w:rPr>
        <w:t xml:space="preserve"> aufgelistet sind.</w:t>
      </w:r>
      <w:r w:rsidR="001708B0">
        <w:rPr>
          <w:rFonts w:cs="Tahoma"/>
          <w:szCs w:val="18"/>
        </w:rPr>
        <w:t xml:space="preserve"> </w:t>
      </w:r>
      <w:r>
        <w:rPr>
          <w:rFonts w:cs="Tahoma"/>
          <w:szCs w:val="18"/>
        </w:rPr>
        <w:t>Telefonischer Support nach den Geschäftszeiten kann über regionale und internationale Support Center geleistet werden.</w:t>
      </w:r>
      <w:r w:rsidR="001708B0">
        <w:rPr>
          <w:rFonts w:cs="Tahoma"/>
          <w:szCs w:val="18"/>
        </w:rPr>
        <w:t xml:space="preserve"> </w:t>
      </w:r>
      <w:r>
        <w:rPr>
          <w:rFonts w:cs="Tahoma"/>
          <w:szCs w:val="18"/>
        </w:rPr>
        <w:t>Telefonischer Support nach den Geschäftszeiten kann nur zur Veranlassung geschäftskritischer Supportanfragen genutzt werden.</w:t>
      </w:r>
      <w:r w:rsidR="001708B0">
        <w:rPr>
          <w:rFonts w:cs="Tahoma"/>
          <w:szCs w:val="18"/>
        </w:rPr>
        <w:t xml:space="preserve"> </w:t>
      </w:r>
      <w:r>
        <w:rPr>
          <w:rFonts w:cs="Tahoma"/>
          <w:szCs w:val="18"/>
        </w:rPr>
        <w:t>Die Geschäftszeiten sind von der jeweiligen Region abhängig.</w:t>
      </w:r>
      <w:r w:rsidR="001708B0">
        <w:rPr>
          <w:rFonts w:cs="Tahoma"/>
          <w:szCs w:val="18"/>
        </w:rPr>
        <w:t xml:space="preserve"> </w:t>
      </w:r>
      <w:r>
        <w:rPr>
          <w:rFonts w:cs="Tahoma"/>
          <w:szCs w:val="18"/>
        </w:rPr>
        <w:t>Telefonischer Support wird nicht in allen Regionen in allen Sprachen angeboten.</w:t>
      </w:r>
    </w:p>
    <w:p w14:paraId="4B08679F" w14:textId="77777777" w:rsidR="00332DA2" w:rsidRPr="00001778" w:rsidRDefault="00332DA2" w:rsidP="00332DA2">
      <w:pPr>
        <w:pStyle w:val="ProductList-Body"/>
      </w:pPr>
      <w:bookmarkStart w:id="1629" w:name="_Toc240899164"/>
    </w:p>
    <w:p w14:paraId="4B0867A0" w14:textId="77777777" w:rsidR="000044B0" w:rsidRDefault="000044B0" w:rsidP="00840F96">
      <w:pPr>
        <w:pStyle w:val="ProductList-Body"/>
        <w:ind w:left="180"/>
        <w:rPr>
          <w:rFonts w:cs="Tahoma"/>
          <w:b/>
          <w:color w:val="00188F"/>
          <w:szCs w:val="18"/>
        </w:rPr>
      </w:pPr>
    </w:p>
    <w:p w14:paraId="4B0867A1" w14:textId="77777777" w:rsidR="000044B0" w:rsidRDefault="000044B0" w:rsidP="00840F96">
      <w:pPr>
        <w:pStyle w:val="ProductList-Body"/>
        <w:ind w:left="180"/>
        <w:rPr>
          <w:rFonts w:cs="Tahoma"/>
          <w:b/>
          <w:color w:val="00188F"/>
          <w:szCs w:val="18"/>
        </w:rPr>
      </w:pPr>
    </w:p>
    <w:p w14:paraId="4B0867A2" w14:textId="77777777" w:rsidR="000044B0" w:rsidRDefault="000044B0" w:rsidP="00840F96">
      <w:pPr>
        <w:pStyle w:val="ProductList-Body"/>
        <w:ind w:left="180"/>
        <w:rPr>
          <w:rFonts w:cs="Tahoma"/>
          <w:b/>
          <w:color w:val="00188F"/>
          <w:szCs w:val="18"/>
        </w:rPr>
      </w:pPr>
    </w:p>
    <w:p w14:paraId="4B0867A3" w14:textId="77777777" w:rsidR="00332DA2" w:rsidRPr="00001778" w:rsidRDefault="00332DA2" w:rsidP="00840F96">
      <w:pPr>
        <w:pStyle w:val="ProductList-Body"/>
        <w:ind w:left="180"/>
      </w:pPr>
      <w:r>
        <w:rPr>
          <w:rFonts w:cs="Tahoma"/>
          <w:b/>
          <w:color w:val="00188F"/>
          <w:szCs w:val="18"/>
        </w:rPr>
        <w:t>Web-basierte Anfragen</w:t>
      </w:r>
      <w:bookmarkEnd w:id="1629"/>
      <w:r>
        <w:rPr>
          <w:rFonts w:cs="Tahoma"/>
          <w:b/>
          <w:szCs w:val="18"/>
        </w:rPr>
        <w:t xml:space="preserve"> </w:t>
      </w:r>
    </w:p>
    <w:p w14:paraId="4B0867A4" w14:textId="77777777" w:rsidR="00332DA2" w:rsidRPr="00001778" w:rsidRDefault="00332DA2" w:rsidP="00840F96">
      <w:pPr>
        <w:pStyle w:val="ProductList-Body"/>
        <w:ind w:left="180"/>
      </w:pPr>
      <w:r>
        <w:rPr>
          <w:rFonts w:cs="Tahoma"/>
          <w:szCs w:val="18"/>
        </w:rPr>
        <w:t xml:space="preserve">Kunden (mit Ausnahme von Kunden mit einer Select-Lizenz für Forschung &amp; Lehre, einer Select Plus-Lizenz für Forschung &amp; Lehre, einer </w:t>
      </w:r>
      <w:r w:rsidR="000044B0">
        <w:rPr>
          <w:rFonts w:cs="Tahoma"/>
          <w:szCs w:val="18"/>
        </w:rPr>
        <w:br/>
      </w:r>
      <w:r>
        <w:rPr>
          <w:rFonts w:cs="Tahoma"/>
          <w:szCs w:val="18"/>
        </w:rPr>
        <w:t>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1708B0">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1708B0">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4B0867A5" w14:textId="77777777" w:rsidR="00332DA2" w:rsidRPr="00001778" w:rsidRDefault="00332DA2" w:rsidP="00840F96">
      <w:pPr>
        <w:pStyle w:val="ProductList-Body"/>
        <w:ind w:left="180"/>
      </w:pPr>
    </w:p>
    <w:p w14:paraId="4B0867A6" w14:textId="77777777" w:rsidR="00332DA2" w:rsidRPr="00001778" w:rsidRDefault="00332DA2" w:rsidP="00840F96">
      <w:pPr>
        <w:pStyle w:val="ProductList-Body"/>
        <w:ind w:left="180"/>
      </w:pPr>
      <w:r>
        <w:rPr>
          <w:rFonts w:cs="Tahoma"/>
          <w:szCs w:val="18"/>
        </w:rPr>
        <w:t>Telefonisch gemeldete Anfragen werden nach Behebung mit den verfügbaren telefonischen Supportanfragen verrechnet.</w:t>
      </w:r>
      <w:r w:rsidR="001708B0">
        <w:rPr>
          <w:rFonts w:cs="Tahoma"/>
          <w:szCs w:val="18"/>
        </w:rPr>
        <w:t xml:space="preserve"> </w:t>
      </w:r>
      <w:r>
        <w:rPr>
          <w:rFonts w:cs="Tahoma"/>
          <w:szCs w:val="18"/>
        </w:rPr>
        <w:t>Über das Web gemeldete Anfragen erfolgen auf Bedarfsbasis und werden über das Web, per E-Mail und mithilfe anderer elektronischer Mittel vorgenommen.</w:t>
      </w:r>
      <w:r w:rsidR="001708B0">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1708B0">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1708B0">
        <w:rPr>
          <w:rFonts w:cs="Tahoma"/>
          <w:szCs w:val="18"/>
        </w:rPr>
        <w:t xml:space="preserve"> </w:t>
      </w:r>
    </w:p>
    <w:p w14:paraId="4B0867A7" w14:textId="77777777" w:rsidR="00332DA2" w:rsidRPr="00001778" w:rsidRDefault="00332DA2" w:rsidP="00840F96">
      <w:pPr>
        <w:pStyle w:val="ProductList-Body"/>
        <w:ind w:left="180"/>
      </w:pPr>
    </w:p>
    <w:p w14:paraId="4B0867A8" w14:textId="77777777" w:rsidR="00332DA2" w:rsidRPr="00001778" w:rsidRDefault="00332DA2" w:rsidP="00840F96">
      <w:pPr>
        <w:pStyle w:val="ProductList-Body"/>
        <w:ind w:left="180"/>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4B0867A9" w14:textId="77777777" w:rsidR="00332DA2" w:rsidRPr="00001778" w:rsidRDefault="00332DA2" w:rsidP="00840F96">
      <w:pPr>
        <w:pStyle w:val="ProductList-Body"/>
        <w:ind w:left="180"/>
      </w:pPr>
    </w:p>
    <w:p w14:paraId="4B0867AA" w14:textId="77777777" w:rsidR="00332DA2" w:rsidRPr="00001778" w:rsidRDefault="00332DA2" w:rsidP="00840F96">
      <w:pPr>
        <w:pStyle w:val="ProductList-Body"/>
        <w:ind w:left="180"/>
      </w:pPr>
      <w:r>
        <w:rPr>
          <w:rFonts w:cs="Tahoma"/>
          <w:szCs w:val="18"/>
        </w:rPr>
        <w:t>Web-basierte Supportanfragen können nicht von einer Lizenz auf eine andere übertragen werden.</w:t>
      </w:r>
      <w:r w:rsidR="001708B0">
        <w:rPr>
          <w:rFonts w:cs="Tahoma"/>
          <w:szCs w:val="18"/>
        </w:rPr>
        <w:t xml:space="preserve"> </w:t>
      </w:r>
      <w:r>
        <w:rPr>
          <w:rFonts w:cs="Tahoma"/>
          <w:szCs w:val="18"/>
        </w:rPr>
        <w:t>Weitere Informationen zur Zuweisung oder Neuzuweisung von Lizenzen für physische Server finden Sie in den Produktbenutzungsrechten.</w:t>
      </w:r>
    </w:p>
    <w:p w14:paraId="4B0867AB" w14:textId="77777777" w:rsidR="00332DA2" w:rsidRPr="00001778" w:rsidRDefault="00332DA2" w:rsidP="00840F96">
      <w:pPr>
        <w:pStyle w:val="ProductList-Body"/>
        <w:ind w:left="180"/>
      </w:pPr>
      <w:bookmarkStart w:id="1630" w:name="_Toc240899165"/>
    </w:p>
    <w:p w14:paraId="4B0867AC" w14:textId="77777777" w:rsidR="00332DA2" w:rsidRPr="00001778" w:rsidRDefault="00332DA2" w:rsidP="00840F96">
      <w:pPr>
        <w:pStyle w:val="ProductList-Body"/>
        <w:ind w:left="180"/>
      </w:pPr>
      <w:r>
        <w:rPr>
          <w:rFonts w:cs="Tahoma"/>
          <w:b/>
          <w:color w:val="00188F"/>
          <w:szCs w:val="18"/>
        </w:rPr>
        <w:t>Supportkontakte</w:t>
      </w:r>
      <w:bookmarkEnd w:id="1630"/>
    </w:p>
    <w:p w14:paraId="4B0867AD" w14:textId="77777777" w:rsidR="00332DA2" w:rsidRPr="00001778" w:rsidRDefault="00332DA2" w:rsidP="00840F96">
      <w:pPr>
        <w:pStyle w:val="ProductList-Body"/>
        <w:ind w:left="180"/>
      </w:pPr>
      <w:r>
        <w:rPr>
          <w:rFonts w:cs="Tahoma"/>
          <w:szCs w:val="18"/>
        </w:rPr>
        <w:t>Die Anzahl der zulässigen Supportkontakte variiert je nach Volumenlizenzprogramm und Anzahl der durch Software Assurance abgedeckten Lizenzen, wie unten dargestellt.</w:t>
      </w:r>
      <w:r w:rsidR="001708B0">
        <w:rPr>
          <w:rFonts w:cs="Tahoma"/>
          <w:szCs w:val="18"/>
        </w:rPr>
        <w:t xml:space="preserve"> </w:t>
      </w:r>
      <w:r>
        <w:rPr>
          <w:rFonts w:cs="Tahoma"/>
          <w:szCs w:val="18"/>
        </w:rPr>
        <w:t>Die Kontaktpersonen müssen namentlich benannt sein und können Personen außerhalb des Unternehmens des</w:t>
      </w:r>
      <w:r w:rsidR="000044B0">
        <w:rPr>
          <w:rFonts w:cs="Tahoma"/>
          <w:szCs w:val="18"/>
        </w:rPr>
        <w:t> </w:t>
      </w:r>
      <w:r>
        <w:rPr>
          <w:rFonts w:cs="Tahoma"/>
          <w:szCs w:val="18"/>
        </w:rPr>
        <w:t>Kunden einschließen.</w:t>
      </w:r>
      <w:r w:rsidR="001708B0">
        <w:rPr>
          <w:rFonts w:cs="Tahoma"/>
          <w:szCs w:val="18"/>
        </w:rPr>
        <w:t xml:space="preserve"> </w:t>
      </w:r>
      <w:r>
        <w:rPr>
          <w:rFonts w:cs="Tahoma"/>
          <w:szCs w:val="18"/>
        </w:rPr>
        <w:t>Ein Unternehmen, eine Abteilung oder eine Gruppe kann jedoch nicht als Kontaktperson genannt werden.</w:t>
      </w:r>
    </w:p>
    <w:p w14:paraId="4B0867AE" w14:textId="77777777" w:rsidR="00332DA2" w:rsidRPr="00001778"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B0867BA" w14:textId="77777777" w:rsidTr="00840F96">
        <w:trPr>
          <w:trHeight w:val="178"/>
          <w:tblHeader/>
        </w:trPr>
        <w:tc>
          <w:tcPr>
            <w:tcW w:w="2755" w:type="dxa"/>
            <w:shd w:val="clear" w:color="auto" w:fill="0072C6"/>
            <w:vAlign w:val="center"/>
          </w:tcPr>
          <w:p w14:paraId="4B0867A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14:paraId="4B0867B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4B0867B1"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B0867B2" w14:textId="77777777" w:rsidR="00332DA2" w:rsidRPr="00001778" w:rsidRDefault="00332DA2" w:rsidP="00332DA2">
            <w:pPr>
              <w:pStyle w:val="ProductList-Body"/>
              <w:spacing w:before="20" w:after="20"/>
            </w:pPr>
            <w:r>
              <w:rPr>
                <w:rFonts w:cs="Tahoma"/>
                <w:bCs/>
                <w:color w:val="FFFFFF" w:themeColor="background1"/>
                <w:szCs w:val="18"/>
              </w:rPr>
              <w:t>Select-Lizenz/</w:t>
            </w:r>
            <w:r w:rsidR="000044B0">
              <w:rPr>
                <w:rFonts w:cs="Tahoma"/>
                <w:bCs/>
                <w:color w:val="FFFFFF" w:themeColor="background1"/>
                <w:szCs w:val="18"/>
              </w:rPr>
              <w:br/>
            </w:r>
            <w:r>
              <w:rPr>
                <w:rFonts w:cs="Tahoma"/>
                <w:bCs/>
                <w:color w:val="FFFFFF" w:themeColor="background1"/>
                <w:szCs w:val="18"/>
              </w:rPr>
              <w:t>Select Plus/EA</w:t>
            </w:r>
          </w:p>
          <w:p w14:paraId="4B0867B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46" w:type="dxa"/>
            <w:shd w:val="clear" w:color="auto" w:fill="0072C6"/>
            <w:vAlign w:val="center"/>
          </w:tcPr>
          <w:p w14:paraId="4B0867B4" w14:textId="77777777" w:rsidR="00332DA2" w:rsidRPr="00001778" w:rsidRDefault="00332DA2" w:rsidP="00332DA2">
            <w:pPr>
              <w:pStyle w:val="ProductList-Body"/>
              <w:spacing w:before="20" w:after="20"/>
            </w:pPr>
            <w:r>
              <w:rPr>
                <w:rFonts w:cs="Tahoma"/>
                <w:bCs/>
                <w:color w:val="FFFFFF" w:themeColor="background1"/>
                <w:szCs w:val="18"/>
              </w:rPr>
              <w:t>Select-Lizenz/</w:t>
            </w:r>
            <w:r w:rsidR="000044B0">
              <w:rPr>
                <w:rFonts w:cs="Tahoma"/>
                <w:bCs/>
                <w:color w:val="FFFFFF" w:themeColor="background1"/>
                <w:szCs w:val="18"/>
              </w:rPr>
              <w:br/>
            </w:r>
            <w:r>
              <w:rPr>
                <w:rFonts w:cs="Tahoma"/>
                <w:bCs/>
                <w:color w:val="FFFFFF" w:themeColor="background1"/>
                <w:szCs w:val="18"/>
              </w:rPr>
              <w:t>Select Plus/EA</w:t>
            </w:r>
          </w:p>
          <w:p w14:paraId="4B0867B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46" w:type="dxa"/>
            <w:shd w:val="clear" w:color="auto" w:fill="0072C6"/>
            <w:vAlign w:val="center"/>
          </w:tcPr>
          <w:p w14:paraId="4B0867B6" w14:textId="77777777" w:rsidR="00332DA2" w:rsidRPr="00001778" w:rsidRDefault="00332DA2" w:rsidP="00332DA2">
            <w:pPr>
              <w:pStyle w:val="ProductList-Body"/>
              <w:spacing w:before="20" w:after="20"/>
            </w:pPr>
            <w:r>
              <w:rPr>
                <w:rFonts w:cs="Tahoma"/>
                <w:bCs/>
                <w:color w:val="FFFFFF" w:themeColor="background1"/>
                <w:szCs w:val="18"/>
              </w:rPr>
              <w:t>Select-Lizenz/</w:t>
            </w:r>
            <w:r w:rsidR="000044B0">
              <w:rPr>
                <w:rFonts w:cs="Tahoma"/>
                <w:bCs/>
                <w:color w:val="FFFFFF" w:themeColor="background1"/>
                <w:szCs w:val="18"/>
              </w:rPr>
              <w:br/>
            </w:r>
            <w:r>
              <w:rPr>
                <w:rFonts w:cs="Tahoma"/>
                <w:bCs/>
                <w:color w:val="FFFFFF" w:themeColor="background1"/>
                <w:szCs w:val="18"/>
              </w:rPr>
              <w:t>Select Plus/EA</w:t>
            </w:r>
          </w:p>
          <w:p w14:paraId="4B0867B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347" w:type="dxa"/>
            <w:shd w:val="clear" w:color="auto" w:fill="0072C6"/>
            <w:vAlign w:val="center"/>
          </w:tcPr>
          <w:p w14:paraId="4B0867B8" w14:textId="77777777" w:rsidR="00332DA2" w:rsidRPr="00001778" w:rsidRDefault="00332DA2" w:rsidP="00332DA2">
            <w:pPr>
              <w:pStyle w:val="ProductList-Body"/>
              <w:spacing w:before="20" w:after="20"/>
            </w:pPr>
            <w:r>
              <w:rPr>
                <w:rFonts w:cs="Tahoma"/>
                <w:bCs/>
                <w:color w:val="FFFFFF" w:themeColor="background1"/>
                <w:szCs w:val="18"/>
              </w:rPr>
              <w:t>Select-Lizenz/</w:t>
            </w:r>
            <w:r w:rsidR="000044B0">
              <w:rPr>
                <w:rFonts w:cs="Tahoma"/>
                <w:bCs/>
                <w:color w:val="FFFFFF" w:themeColor="background1"/>
                <w:szCs w:val="18"/>
              </w:rPr>
              <w:br/>
            </w:r>
            <w:r>
              <w:rPr>
                <w:rFonts w:cs="Tahoma"/>
                <w:bCs/>
                <w:color w:val="FFFFFF" w:themeColor="background1"/>
                <w:szCs w:val="18"/>
              </w:rPr>
              <w:t>Select Plus/EA</w:t>
            </w:r>
          </w:p>
          <w:p w14:paraId="4B0867B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14:paraId="4B0867C2" w14:textId="77777777" w:rsidTr="00840F96">
        <w:trPr>
          <w:trHeight w:val="236"/>
        </w:trPr>
        <w:tc>
          <w:tcPr>
            <w:tcW w:w="2755" w:type="dxa"/>
            <w:vAlign w:val="center"/>
          </w:tcPr>
          <w:p w14:paraId="4B0867BB" w14:textId="77777777" w:rsidR="00332DA2" w:rsidRPr="00717EC0" w:rsidRDefault="00332DA2" w:rsidP="00DA2081">
            <w:pPr>
              <w:pStyle w:val="ProductList-Body"/>
              <w:rPr>
                <w:rFonts w:cs="Tahoma"/>
                <w:szCs w:val="18"/>
              </w:rPr>
            </w:pPr>
            <w:r>
              <w:rPr>
                <w:rFonts w:cs="Tahoma"/>
                <w:szCs w:val="18"/>
              </w:rPr>
              <w:t>Anzahl der Kontakte für</w:t>
            </w:r>
            <w:r w:rsidR="00DA2081">
              <w:rPr>
                <w:rFonts w:cs="Tahoma"/>
                <w:szCs w:val="18"/>
              </w:rPr>
              <w:t> </w:t>
            </w:r>
            <w:r>
              <w:rPr>
                <w:rFonts w:cs="Tahoma"/>
                <w:szCs w:val="18"/>
              </w:rPr>
              <w:t>telefonischen Problembehebungssupport</w:t>
            </w:r>
          </w:p>
        </w:tc>
        <w:tc>
          <w:tcPr>
            <w:tcW w:w="1175" w:type="dxa"/>
            <w:vAlign w:val="center"/>
          </w:tcPr>
          <w:p w14:paraId="4B0867BC"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4B0867BD"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B0867BE"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B0867BF"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B0867C0"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4B0867C1"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4B0867CA" w14:textId="77777777" w:rsidTr="00840F96">
        <w:trPr>
          <w:trHeight w:val="236"/>
        </w:trPr>
        <w:tc>
          <w:tcPr>
            <w:tcW w:w="2755" w:type="dxa"/>
            <w:vAlign w:val="center"/>
          </w:tcPr>
          <w:p w14:paraId="4B0867C3"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4B0867C4"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4B0867C5"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B0867C6"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B0867C7"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B0867C8"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B0867C9" w14:textId="77777777" w:rsidR="00332DA2" w:rsidRPr="00717EC0" w:rsidRDefault="00332DA2" w:rsidP="00332DA2">
            <w:pPr>
              <w:pStyle w:val="ProductList-Body"/>
              <w:rPr>
                <w:rFonts w:cs="Tahoma"/>
                <w:szCs w:val="18"/>
              </w:rPr>
            </w:pPr>
            <w:r>
              <w:rPr>
                <w:rFonts w:cs="Tahoma"/>
                <w:szCs w:val="18"/>
              </w:rPr>
              <w:t>16</w:t>
            </w:r>
          </w:p>
        </w:tc>
      </w:tr>
    </w:tbl>
    <w:p w14:paraId="4B0867CB" w14:textId="77777777" w:rsidR="00332DA2" w:rsidRPr="00001778" w:rsidRDefault="00332DA2" w:rsidP="00840F96">
      <w:pPr>
        <w:pStyle w:val="ProductList-Body"/>
        <w:ind w:left="180"/>
      </w:pPr>
    </w:p>
    <w:p w14:paraId="4B0867CC" w14:textId="77777777" w:rsidR="00332DA2" w:rsidRPr="00001778" w:rsidRDefault="00332DA2" w:rsidP="00840F96">
      <w:pPr>
        <w:pStyle w:val="ProductList-Body"/>
        <w:ind w:left="180"/>
      </w:pPr>
      <w:bookmarkStart w:id="1631" w:name="_Toc240899166"/>
      <w:r>
        <w:rPr>
          <w:rFonts w:cs="Tahoma"/>
          <w:b/>
          <w:color w:val="00188F"/>
          <w:szCs w:val="18"/>
        </w:rPr>
        <w:t>Servicelevel für Software Assurance-Kunden</w:t>
      </w:r>
      <w:bookmarkEnd w:id="1631"/>
    </w:p>
    <w:p w14:paraId="4B0867CD" w14:textId="77777777" w:rsidR="00332DA2" w:rsidRPr="00001778" w:rsidRDefault="00332DA2" w:rsidP="00840F96">
      <w:pPr>
        <w:pStyle w:val="ProductList-Body"/>
        <w:ind w:left="180"/>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4B0867CE" w14:textId="77777777" w:rsidR="00332DA2" w:rsidRPr="00001778" w:rsidRDefault="00332DA2" w:rsidP="00840F96">
      <w:pPr>
        <w:pStyle w:val="ProductList-Body"/>
        <w:ind w:left="180"/>
      </w:pPr>
    </w:p>
    <w:p w14:paraId="4B0867CF" w14:textId="77777777" w:rsidR="00332DA2" w:rsidRPr="00001778" w:rsidRDefault="00332DA2" w:rsidP="00840F96">
      <w:pPr>
        <w:pStyle w:val="ProductList-Body"/>
        <w:ind w:left="180"/>
      </w:pPr>
      <w:r>
        <w:rPr>
          <w:rFonts w:cs="Tahoma"/>
          <w:szCs w:val="18"/>
        </w:rPr>
        <w:t>Die Kunden sind dafür verantwortlich, den anfänglichen Schweregrad in Absprache mit uns festzulegen, und können jederzeit eine Änderung des</w:t>
      </w:r>
      <w:r w:rsidR="000044B0">
        <w:rPr>
          <w:rFonts w:cs="Tahoma"/>
          <w:szCs w:val="18"/>
        </w:rPr>
        <w:t> </w:t>
      </w:r>
      <w:r>
        <w:rPr>
          <w:rFonts w:cs="Tahoma"/>
          <w:szCs w:val="18"/>
        </w:rPr>
        <w:t>Schweregrades verlangen.</w:t>
      </w:r>
      <w:r w:rsidR="001708B0">
        <w:rPr>
          <w:rFonts w:cs="Tahoma"/>
          <w:szCs w:val="18"/>
        </w:rPr>
        <w:t xml:space="preserve"> </w:t>
      </w:r>
      <w:r>
        <w:rPr>
          <w:rFonts w:cs="Tahoma"/>
          <w:szCs w:val="18"/>
        </w:rPr>
        <w:t>Geschätzte Reaktionszeiten nach Schweregrad und die Verantwortlichkeiten des Kunden werden in der nachstehenden Tabelle definiert:</w:t>
      </w:r>
    </w:p>
    <w:p w14:paraId="4B0867D0" w14:textId="77777777" w:rsidR="00332DA2" w:rsidRPr="00001778"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19"/>
        <w:gridCol w:w="3127"/>
        <w:gridCol w:w="3177"/>
        <w:gridCol w:w="2907"/>
      </w:tblGrid>
      <w:tr w:rsidR="00332DA2" w:rsidRPr="00717EC0" w14:paraId="4B0867D5" w14:textId="77777777" w:rsidTr="0086236F">
        <w:trPr>
          <w:trHeight w:val="160"/>
          <w:tblHeader/>
        </w:trPr>
        <w:tc>
          <w:tcPr>
            <w:tcW w:w="1319" w:type="dxa"/>
            <w:shd w:val="clear" w:color="auto" w:fill="0072C6"/>
            <w:tcMar>
              <w:top w:w="0" w:type="dxa"/>
              <w:left w:w="108" w:type="dxa"/>
              <w:bottom w:w="0" w:type="dxa"/>
              <w:right w:w="108" w:type="dxa"/>
            </w:tcMar>
            <w:vAlign w:val="center"/>
          </w:tcPr>
          <w:p w14:paraId="4B0867D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27" w:type="dxa"/>
            <w:shd w:val="clear" w:color="auto" w:fill="0072C6"/>
            <w:tcMar>
              <w:top w:w="0" w:type="dxa"/>
              <w:left w:w="108" w:type="dxa"/>
              <w:bottom w:w="0" w:type="dxa"/>
              <w:right w:w="108" w:type="dxa"/>
            </w:tcMar>
            <w:vAlign w:val="center"/>
          </w:tcPr>
          <w:p w14:paraId="4B0867D2"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B0867D3"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4B0867D4"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B0867E0" w14:textId="77777777" w:rsidTr="0086236F">
        <w:tc>
          <w:tcPr>
            <w:tcW w:w="1319" w:type="dxa"/>
            <w:tcMar>
              <w:top w:w="0" w:type="dxa"/>
              <w:left w:w="108" w:type="dxa"/>
              <w:bottom w:w="0" w:type="dxa"/>
              <w:right w:w="108" w:type="dxa"/>
            </w:tcMar>
          </w:tcPr>
          <w:p w14:paraId="4B0867D6" w14:textId="77777777" w:rsidR="00332DA2" w:rsidRPr="00717EC0" w:rsidRDefault="00332DA2" w:rsidP="00332DA2">
            <w:pPr>
              <w:pStyle w:val="ProductList-Body"/>
              <w:rPr>
                <w:rFonts w:cs="Tahoma"/>
                <w:szCs w:val="18"/>
              </w:rPr>
            </w:pPr>
            <w:r>
              <w:rPr>
                <w:rFonts w:cs="Tahoma"/>
                <w:szCs w:val="18"/>
              </w:rPr>
              <w:t xml:space="preserve">A. Einreichung per Telefon </w:t>
            </w:r>
          </w:p>
        </w:tc>
        <w:tc>
          <w:tcPr>
            <w:tcW w:w="3127" w:type="dxa"/>
            <w:tcMar>
              <w:top w:w="0" w:type="dxa"/>
              <w:left w:w="108" w:type="dxa"/>
              <w:bottom w:w="0" w:type="dxa"/>
              <w:right w:w="108" w:type="dxa"/>
            </w:tcMar>
          </w:tcPr>
          <w:p w14:paraId="4B0867D7" w14:textId="77777777" w:rsidR="00332DA2" w:rsidRPr="00001778" w:rsidRDefault="00332DA2" w:rsidP="00332DA2">
            <w:pPr>
              <w:pStyle w:val="ProductList-Body"/>
            </w:pPr>
            <w:r>
              <w:rPr>
                <w:rFonts w:cs="Tahoma"/>
                <w:szCs w:val="18"/>
              </w:rPr>
              <w:t xml:space="preserve">Kritische Auswirkungen auf das Geschäft: </w:t>
            </w:r>
          </w:p>
          <w:p w14:paraId="4B0867D8"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177" w:type="dxa"/>
            <w:tcMar>
              <w:top w:w="0" w:type="dxa"/>
              <w:left w:w="108" w:type="dxa"/>
              <w:bottom w:w="0" w:type="dxa"/>
              <w:right w:w="108" w:type="dxa"/>
            </w:tcMar>
          </w:tcPr>
          <w:p w14:paraId="4B0867D9" w14:textId="77777777" w:rsidR="00332DA2" w:rsidRPr="00001778"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2 Stunden oder</w:t>
            </w:r>
            <w:r w:rsidR="0086236F">
              <w:rPr>
                <w:rFonts w:cs="Tahoma"/>
                <w:szCs w:val="18"/>
              </w:rPr>
              <w:t> </w:t>
            </w:r>
            <w:r>
              <w:rPr>
                <w:rFonts w:cs="Tahoma"/>
                <w:szCs w:val="18"/>
              </w:rPr>
              <w:t>weniger, basierend auf dem Supportangebot</w:t>
            </w:r>
          </w:p>
          <w:p w14:paraId="4B0867DA" w14:textId="77777777" w:rsidR="00332DA2" w:rsidRPr="00001778" w:rsidRDefault="00332DA2" w:rsidP="00332DA2">
            <w:pPr>
              <w:pStyle w:val="ProductList-Body"/>
            </w:pPr>
            <w:r>
              <w:rPr>
                <w:rFonts w:cs="Tahoma"/>
                <w:szCs w:val="18"/>
              </w:rPr>
              <w:t>Microsoft-Ressourcen nach Bedarf am Standort des Kunden</w:t>
            </w:r>
          </w:p>
          <w:p w14:paraId="4B0867DB" w14:textId="77777777" w:rsidR="00332DA2" w:rsidRPr="00001778" w:rsidRDefault="00332DA2" w:rsidP="00332DA2">
            <w:pPr>
              <w:pStyle w:val="ProductList-Body"/>
            </w:pPr>
            <w:r>
              <w:rPr>
                <w:rFonts w:cs="Tahoma"/>
                <w:szCs w:val="18"/>
              </w:rPr>
              <w:t>Durchgehende Bemühungen rund um die Uhr</w:t>
            </w:r>
          </w:p>
          <w:p w14:paraId="4B0867DC"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4B0867DD" w14:textId="77777777" w:rsidR="00332DA2" w:rsidRPr="00001778" w:rsidRDefault="00332DA2" w:rsidP="00332DA2">
            <w:pPr>
              <w:pStyle w:val="ProductList-Body"/>
            </w:pPr>
            <w:r>
              <w:rPr>
                <w:rFonts w:cs="Tahoma"/>
                <w:szCs w:val="18"/>
              </w:rPr>
              <w:t>Zuweisung geeigneter Ressourcen</w:t>
            </w:r>
            <w:r w:rsidR="0086236F">
              <w:rPr>
                <w:rFonts w:cs="Tahoma"/>
                <w:szCs w:val="18"/>
              </w:rPr>
              <w:t> </w:t>
            </w:r>
            <w:r>
              <w:rPr>
                <w:rFonts w:cs="Tahoma"/>
                <w:szCs w:val="18"/>
              </w:rPr>
              <w:t>zur Aufrechterhaltung durchgehender Bemühungen rund</w:t>
            </w:r>
            <w:r w:rsidR="0086236F">
              <w:rPr>
                <w:rFonts w:cs="Tahoma"/>
                <w:szCs w:val="18"/>
              </w:rPr>
              <w:t> </w:t>
            </w:r>
            <w:r>
              <w:rPr>
                <w:rFonts w:cs="Tahoma"/>
                <w:szCs w:val="18"/>
              </w:rPr>
              <w:t>um die Uhr</w:t>
            </w:r>
            <w:r>
              <w:rPr>
                <w:rFonts w:cs="Tahoma"/>
                <w:szCs w:val="18"/>
                <w:vertAlign w:val="superscript"/>
              </w:rPr>
              <w:t>2</w:t>
            </w:r>
          </w:p>
          <w:p w14:paraId="4B0867DE" w14:textId="77777777" w:rsidR="00332DA2" w:rsidRPr="00001778" w:rsidRDefault="00332DA2" w:rsidP="00332DA2">
            <w:pPr>
              <w:pStyle w:val="ProductList-Body"/>
            </w:pPr>
            <w:r>
              <w:rPr>
                <w:rFonts w:cs="Tahoma"/>
                <w:szCs w:val="18"/>
              </w:rPr>
              <w:t>Schneller Zugriff und schnelle</w:t>
            </w:r>
            <w:r w:rsidR="0086236F">
              <w:rPr>
                <w:rFonts w:cs="Tahoma"/>
                <w:szCs w:val="18"/>
              </w:rPr>
              <w:t> </w:t>
            </w:r>
            <w:r>
              <w:rPr>
                <w:rFonts w:cs="Tahoma"/>
                <w:szCs w:val="18"/>
              </w:rPr>
              <w:t>Reaktion durch Änderungskontrollautorität</w:t>
            </w:r>
          </w:p>
          <w:p w14:paraId="4B0867DF"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4B0867E9" w14:textId="77777777" w:rsidTr="0086236F">
        <w:trPr>
          <w:cantSplit/>
        </w:trPr>
        <w:tc>
          <w:tcPr>
            <w:tcW w:w="1319" w:type="dxa"/>
            <w:tcMar>
              <w:top w:w="0" w:type="dxa"/>
              <w:left w:w="108" w:type="dxa"/>
              <w:bottom w:w="0" w:type="dxa"/>
              <w:right w:w="108" w:type="dxa"/>
            </w:tcMar>
          </w:tcPr>
          <w:p w14:paraId="4B0867E1" w14:textId="77777777" w:rsidR="00332DA2" w:rsidRPr="00717EC0" w:rsidRDefault="00332DA2" w:rsidP="00332DA2">
            <w:pPr>
              <w:pStyle w:val="ProductList-Body"/>
              <w:rPr>
                <w:rFonts w:cs="Tahoma"/>
                <w:szCs w:val="18"/>
              </w:rPr>
            </w:pPr>
            <w:r>
              <w:rPr>
                <w:rFonts w:cs="Tahoma"/>
                <w:szCs w:val="18"/>
              </w:rPr>
              <w:t xml:space="preserve">B. Einreichung per Telefon </w:t>
            </w:r>
          </w:p>
        </w:tc>
        <w:tc>
          <w:tcPr>
            <w:tcW w:w="3127" w:type="dxa"/>
            <w:tcMar>
              <w:top w:w="0" w:type="dxa"/>
              <w:left w:w="108" w:type="dxa"/>
              <w:bottom w:w="0" w:type="dxa"/>
              <w:right w:w="108" w:type="dxa"/>
            </w:tcMar>
          </w:tcPr>
          <w:p w14:paraId="4B0867E2" w14:textId="77777777" w:rsidR="00332DA2" w:rsidRPr="00001778" w:rsidRDefault="00332DA2" w:rsidP="00332DA2">
            <w:pPr>
              <w:pStyle w:val="ProductList-Body"/>
            </w:pPr>
            <w:r>
              <w:rPr>
                <w:rFonts w:cs="Tahoma"/>
                <w:szCs w:val="18"/>
              </w:rPr>
              <w:t xml:space="preserve">Mittelschwere Auswirkungen auf das Geschäft: </w:t>
            </w:r>
          </w:p>
          <w:p w14:paraId="4B0867E3" w14:textId="77777777" w:rsidR="00332DA2" w:rsidRPr="00717EC0" w:rsidRDefault="00332DA2" w:rsidP="0086236F">
            <w:pPr>
              <w:pStyle w:val="ProductList-Body"/>
              <w:rPr>
                <w:rFonts w:cs="Tahoma"/>
                <w:szCs w:val="18"/>
              </w:rPr>
            </w:pPr>
            <w:r>
              <w:rPr>
                <w:rFonts w:cs="Tahoma"/>
                <w:szCs w:val="18"/>
              </w:rPr>
              <w:t>Das Geschäft des Kunden erlebt einen mittelschweren Verlust oder eine mittelschwere Beeinträchtigung von</w:t>
            </w:r>
            <w:r w:rsidR="0086236F">
              <w:rPr>
                <w:rFonts w:cs="Tahoma"/>
                <w:szCs w:val="18"/>
              </w:rPr>
              <w:t> </w:t>
            </w:r>
            <w:r>
              <w:rPr>
                <w:rFonts w:cs="Tahoma"/>
                <w:szCs w:val="18"/>
              </w:rPr>
              <w:t>Diensten, die Arbeit kann jedoch</w:t>
            </w:r>
            <w:r w:rsidR="0086236F">
              <w:rPr>
                <w:rFonts w:cs="Tahoma"/>
                <w:szCs w:val="18"/>
              </w:rPr>
              <w:t> </w:t>
            </w:r>
            <w:r>
              <w:rPr>
                <w:rFonts w:cs="Tahoma"/>
                <w:szCs w:val="18"/>
              </w:rPr>
              <w:t>vernünftigerweise mit Beeinträchtigungen fortgesetzt werden.</w:t>
            </w:r>
          </w:p>
        </w:tc>
        <w:tc>
          <w:tcPr>
            <w:tcW w:w="3177" w:type="dxa"/>
            <w:tcMar>
              <w:top w:w="0" w:type="dxa"/>
              <w:left w:w="108" w:type="dxa"/>
              <w:bottom w:w="0" w:type="dxa"/>
              <w:right w:w="108" w:type="dxa"/>
            </w:tcMar>
          </w:tcPr>
          <w:p w14:paraId="4B0867E4" w14:textId="77777777" w:rsidR="00332DA2" w:rsidRPr="00001778"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4 Stunden oder</w:t>
            </w:r>
            <w:r w:rsidR="0086236F">
              <w:rPr>
                <w:rFonts w:cs="Tahoma"/>
                <w:szCs w:val="18"/>
              </w:rPr>
              <w:t> </w:t>
            </w:r>
            <w:r>
              <w:rPr>
                <w:rFonts w:cs="Tahoma"/>
                <w:szCs w:val="18"/>
              </w:rPr>
              <w:t>weniger, basierend auf dem</w:t>
            </w:r>
            <w:r w:rsidR="0086236F">
              <w:rPr>
                <w:rFonts w:cs="Tahoma"/>
                <w:szCs w:val="18"/>
              </w:rPr>
              <w:t> </w:t>
            </w:r>
            <w:r>
              <w:rPr>
                <w:rFonts w:cs="Tahoma"/>
                <w:szCs w:val="18"/>
              </w:rPr>
              <w:t>Supportangebot</w:t>
            </w:r>
          </w:p>
          <w:p w14:paraId="4B0867E5" w14:textId="77777777" w:rsidR="00332DA2" w:rsidRPr="00001778" w:rsidRDefault="00332DA2" w:rsidP="00332DA2">
            <w:pPr>
              <w:pStyle w:val="ProductList-Body"/>
            </w:pPr>
            <w:r>
              <w:rPr>
                <w:rFonts w:cs="Tahoma"/>
                <w:szCs w:val="18"/>
              </w:rPr>
              <w:t>Bemühungen nur während der</w:t>
            </w:r>
            <w:r w:rsidR="0086236F">
              <w:rPr>
                <w:rFonts w:cs="Tahoma"/>
                <w:szCs w:val="18"/>
              </w:rPr>
              <w:t> </w:t>
            </w:r>
            <w:r>
              <w:rPr>
                <w:rFonts w:cs="Tahoma"/>
                <w:bCs/>
                <w:szCs w:val="18"/>
              </w:rPr>
              <w:t>Geschäftszeiten</w:t>
            </w:r>
          </w:p>
          <w:p w14:paraId="4B0867E6"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B0867E7" w14:textId="77777777" w:rsidR="00332DA2" w:rsidRPr="00001778" w:rsidRDefault="00332DA2" w:rsidP="00332DA2">
            <w:pPr>
              <w:pStyle w:val="ProductList-Body"/>
            </w:pPr>
            <w:r>
              <w:rPr>
                <w:rFonts w:cs="Tahoma"/>
                <w:szCs w:val="18"/>
              </w:rPr>
              <w:t>Zuweisung geeigneter Ressourcen</w:t>
            </w:r>
            <w:r w:rsidR="0086236F">
              <w:rPr>
                <w:rFonts w:cs="Tahoma"/>
                <w:szCs w:val="18"/>
              </w:rPr>
              <w:t> </w:t>
            </w:r>
            <w:r>
              <w:rPr>
                <w:rFonts w:cs="Tahoma"/>
                <w:szCs w:val="18"/>
              </w:rPr>
              <w:t>zur Aufrechterhaltung durchgehender Bemühungen während der Geschäftszeiten</w:t>
            </w:r>
            <w:r>
              <w:rPr>
                <w:rFonts w:cs="Tahoma"/>
                <w:szCs w:val="18"/>
                <w:vertAlign w:val="superscript"/>
              </w:rPr>
              <w:t xml:space="preserve"> </w:t>
            </w:r>
          </w:p>
          <w:p w14:paraId="4B0867E8"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4B0867F2" w14:textId="77777777" w:rsidTr="0086236F">
        <w:tc>
          <w:tcPr>
            <w:tcW w:w="1319" w:type="dxa"/>
            <w:tcMar>
              <w:top w:w="0" w:type="dxa"/>
              <w:left w:w="108" w:type="dxa"/>
              <w:bottom w:w="0" w:type="dxa"/>
              <w:right w:w="108" w:type="dxa"/>
            </w:tcMar>
          </w:tcPr>
          <w:p w14:paraId="4B0867EA" w14:textId="77777777" w:rsidR="00332DA2" w:rsidRPr="00717EC0" w:rsidRDefault="00332DA2" w:rsidP="00332DA2">
            <w:pPr>
              <w:pStyle w:val="ProductList-Body"/>
              <w:rPr>
                <w:rFonts w:cs="Tahoma"/>
                <w:szCs w:val="18"/>
              </w:rPr>
            </w:pPr>
            <w:r>
              <w:rPr>
                <w:rFonts w:cs="Tahoma"/>
                <w:szCs w:val="18"/>
              </w:rPr>
              <w:t>C. Einreichung per Telefon oder Web</w:t>
            </w:r>
          </w:p>
        </w:tc>
        <w:tc>
          <w:tcPr>
            <w:tcW w:w="3127" w:type="dxa"/>
            <w:tcMar>
              <w:top w:w="0" w:type="dxa"/>
              <w:left w:w="108" w:type="dxa"/>
              <w:bottom w:w="0" w:type="dxa"/>
              <w:right w:w="108" w:type="dxa"/>
            </w:tcMar>
          </w:tcPr>
          <w:p w14:paraId="4B0867EB" w14:textId="77777777" w:rsidR="00332DA2" w:rsidRPr="00001778" w:rsidRDefault="00332DA2" w:rsidP="00332DA2">
            <w:pPr>
              <w:pStyle w:val="ProductList-Body"/>
            </w:pPr>
            <w:r>
              <w:rPr>
                <w:rFonts w:cs="Tahoma"/>
                <w:szCs w:val="18"/>
              </w:rPr>
              <w:t xml:space="preserve">Minimale Auswirkungen auf das Geschäft: </w:t>
            </w:r>
          </w:p>
          <w:p w14:paraId="4B0867EC" w14:textId="77777777" w:rsidR="00332DA2" w:rsidRPr="00717EC0" w:rsidRDefault="00332DA2" w:rsidP="0086236F">
            <w:pPr>
              <w:pStyle w:val="ProductList-Body"/>
              <w:rPr>
                <w:rFonts w:cs="Tahoma"/>
                <w:szCs w:val="18"/>
              </w:rPr>
            </w:pPr>
            <w:r>
              <w:rPr>
                <w:rFonts w:cs="Tahoma"/>
                <w:szCs w:val="18"/>
              </w:rPr>
              <w:t>Das Geschäft des Kunden ist im Wesentlichen funktionsfähig, mit</w:t>
            </w:r>
            <w:r w:rsidR="0086236F">
              <w:rPr>
                <w:rFonts w:cs="Tahoma"/>
                <w:szCs w:val="18"/>
              </w:rPr>
              <w:t> </w:t>
            </w:r>
            <w:r>
              <w:rPr>
                <w:rFonts w:cs="Tahoma"/>
                <w:szCs w:val="18"/>
              </w:rPr>
              <w:t>geringen oder keinen Beeinträchtigungen von Diensten.</w:t>
            </w:r>
          </w:p>
        </w:tc>
        <w:tc>
          <w:tcPr>
            <w:tcW w:w="3177" w:type="dxa"/>
            <w:tcMar>
              <w:top w:w="0" w:type="dxa"/>
              <w:left w:w="108" w:type="dxa"/>
              <w:bottom w:w="0" w:type="dxa"/>
              <w:right w:w="108" w:type="dxa"/>
            </w:tcMar>
          </w:tcPr>
          <w:p w14:paraId="4B0867ED" w14:textId="77777777" w:rsidR="00332DA2" w:rsidRPr="00001778"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4B0867EE" w14:textId="77777777" w:rsidR="00332DA2" w:rsidRPr="00001778" w:rsidRDefault="00332DA2" w:rsidP="00332DA2">
            <w:pPr>
              <w:pStyle w:val="ProductList-Body"/>
            </w:pPr>
            <w:r>
              <w:rPr>
                <w:rFonts w:cs="Tahoma"/>
                <w:szCs w:val="18"/>
              </w:rPr>
              <w:t xml:space="preserve">Bemühungen nur während der </w:t>
            </w:r>
            <w:r>
              <w:rPr>
                <w:rFonts w:cs="Tahoma"/>
                <w:bCs/>
                <w:szCs w:val="18"/>
              </w:rPr>
              <w:t>Geschäftszeiten</w:t>
            </w:r>
          </w:p>
          <w:p w14:paraId="4B0867EF"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B0867F0" w14:textId="77777777" w:rsidR="00332DA2" w:rsidRPr="00001778" w:rsidRDefault="00332DA2" w:rsidP="00332DA2">
            <w:pPr>
              <w:pStyle w:val="ProductList-Body"/>
            </w:pPr>
            <w:r>
              <w:rPr>
                <w:rFonts w:cs="Tahoma"/>
                <w:szCs w:val="18"/>
              </w:rPr>
              <w:t>Genaue Kontaktinformationen zum</w:t>
            </w:r>
            <w:r w:rsidR="0086236F">
              <w:rPr>
                <w:rFonts w:cs="Tahoma"/>
                <w:szCs w:val="18"/>
              </w:rPr>
              <w:t> </w:t>
            </w:r>
            <w:r>
              <w:rPr>
                <w:rFonts w:cs="Tahoma"/>
                <w:szCs w:val="18"/>
              </w:rPr>
              <w:t>Fallinhaber</w:t>
            </w:r>
          </w:p>
          <w:p w14:paraId="4B0867F1"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4B0867F3" w14:textId="77777777" w:rsidR="00332DA2" w:rsidRPr="00001778" w:rsidRDefault="00332DA2" w:rsidP="00840F96">
      <w:pPr>
        <w:pStyle w:val="ProductList-Body"/>
        <w:tabs>
          <w:tab w:val="clear" w:pos="158"/>
          <w:tab w:val="left" w:pos="180"/>
        </w:tabs>
        <w:ind w:left="180"/>
      </w:pPr>
      <w:r w:rsidRPr="001B7586">
        <w:rPr>
          <w:rFonts w:cs="Tahoma"/>
          <w:i/>
          <w:szCs w:val="18"/>
          <w:vertAlign w:val="superscript"/>
        </w:rPr>
        <w:t>1</w:t>
      </w:r>
      <w:r>
        <w:rPr>
          <w:rFonts w:cs="Tahoma"/>
          <w:i/>
          <w:szCs w:val="18"/>
        </w:rPr>
        <w:t xml:space="preserve"> Wenden Sie sich bezüglich der örtlichen Geschäftszeiten an Ihren Microsoft-Vertreter.</w:t>
      </w:r>
    </w:p>
    <w:p w14:paraId="4B0867F4" w14:textId="77777777" w:rsidR="00332DA2" w:rsidRPr="00001778" w:rsidRDefault="00332DA2" w:rsidP="00840F96">
      <w:pPr>
        <w:pStyle w:val="ProductList-Body"/>
        <w:tabs>
          <w:tab w:val="clear" w:pos="158"/>
          <w:tab w:val="left" w:pos="180"/>
        </w:tabs>
        <w:ind w:left="180"/>
      </w:pPr>
      <w:r w:rsidRPr="001B7586">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14:paraId="4B0867F5" w14:textId="77777777" w:rsidR="00332DA2" w:rsidRPr="00001778" w:rsidRDefault="00332DA2" w:rsidP="00840F96">
      <w:pPr>
        <w:pStyle w:val="ProductList-Body"/>
        <w:ind w:left="180"/>
      </w:pPr>
    </w:p>
    <w:p w14:paraId="4B0867F6" w14:textId="77777777" w:rsidR="00332DA2" w:rsidRPr="00001778" w:rsidRDefault="00332DA2" w:rsidP="00840F96">
      <w:pPr>
        <w:pStyle w:val="ProductList-Body"/>
        <w:ind w:left="180"/>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4B0867F7" w14:textId="77777777" w:rsidR="00332DA2" w:rsidRPr="00001778" w:rsidRDefault="00332DA2" w:rsidP="00840F96">
      <w:pPr>
        <w:pStyle w:val="ProductList-Body"/>
        <w:ind w:left="180"/>
      </w:pPr>
    </w:p>
    <w:p w14:paraId="4B0867F8" w14:textId="77777777" w:rsidR="00332DA2" w:rsidRPr="00001778" w:rsidRDefault="00332DA2" w:rsidP="00840F96">
      <w:pPr>
        <w:pStyle w:val="ProductList-Body"/>
        <w:ind w:left="180"/>
      </w:pPr>
      <w:r>
        <w:rPr>
          <w:rFonts w:cs="Tahoma"/>
          <w:bCs/>
          <w:szCs w:val="18"/>
        </w:rPr>
        <w:t>Die Kunden sind für die Implementierung der Verfahren verantwortlich, die notwendig sind, um die Integrität und Sicherheit ihrer Software und</w:t>
      </w:r>
      <w:r w:rsidR="008E37F6">
        <w:rPr>
          <w:rFonts w:cs="Tahoma"/>
          <w:bCs/>
          <w:szCs w:val="18"/>
        </w:rPr>
        <w:t> </w:t>
      </w:r>
      <w:r>
        <w:rPr>
          <w:rFonts w:cs="Tahoma"/>
          <w:bCs/>
          <w:szCs w:val="18"/>
        </w:rPr>
        <w:t>Daten vor nicht autorisiertem Zugriff zu schützen und infolge katastrophaler Fehler verloren gegangene oder geänderte Dateien zu rekonstruieren.</w:t>
      </w:r>
    </w:p>
    <w:p w14:paraId="4B0867F9" w14:textId="77777777" w:rsidR="00332DA2" w:rsidRPr="00001778" w:rsidRDefault="00332DA2" w:rsidP="00840F96">
      <w:pPr>
        <w:pStyle w:val="ProductList-Body"/>
        <w:ind w:left="180"/>
      </w:pPr>
    </w:p>
    <w:p w14:paraId="4B0867FA" w14:textId="77777777" w:rsidR="00332DA2" w:rsidRPr="00001778" w:rsidRDefault="00332DA2" w:rsidP="00840F96">
      <w:pPr>
        <w:pStyle w:val="ProductList-Body"/>
        <w:ind w:left="180"/>
      </w:pPr>
      <w:r>
        <w:rPr>
          <w:rFonts w:cs="Tahoma"/>
          <w:bCs/>
          <w:szCs w:val="18"/>
        </w:rPr>
        <w:t xml:space="preserve">Diese Supportvergünstigung ist an die SA-Investition geknüpft, nicht an die Version. </w:t>
      </w:r>
    </w:p>
    <w:p w14:paraId="4B0867FB" w14:textId="77777777" w:rsidR="00332DA2" w:rsidRPr="00001778" w:rsidRDefault="00332DA2" w:rsidP="00840F96">
      <w:pPr>
        <w:pStyle w:val="ProductList-Body"/>
        <w:ind w:left="180"/>
      </w:pPr>
    </w:p>
    <w:p w14:paraId="4B0867FC" w14:textId="77777777" w:rsidR="00332DA2" w:rsidRPr="00001778" w:rsidRDefault="00332DA2" w:rsidP="00840F96">
      <w:pPr>
        <w:pStyle w:val="ProductList-Body"/>
        <w:ind w:left="180"/>
      </w:pPr>
      <w:r>
        <w:rPr>
          <w:rFonts w:cs="Tahoma"/>
          <w:b/>
          <w:bCs/>
          <w:color w:val="00188F"/>
          <w:szCs w:val="18"/>
        </w:rPr>
        <w:t>Umwandlung von Software Assurance-24x7-Problembehebungssupport-Anfragen in Premier-Supportleistungen</w:t>
      </w:r>
    </w:p>
    <w:p w14:paraId="4B0867FD" w14:textId="77777777" w:rsidR="00332DA2" w:rsidRPr="00001778" w:rsidRDefault="00332DA2" w:rsidP="00840F96">
      <w:pPr>
        <w:pStyle w:val="ProductList-Body"/>
        <w:ind w:left="180"/>
      </w:pPr>
      <w:r>
        <w:rPr>
          <w:rFonts w:cs="Tahoma"/>
          <w:color w:val="000000"/>
          <w:szCs w:val="18"/>
        </w:rPr>
        <w:t>Kunden können Software Assurance-24x7-Problembehebungssupport-Anfragen umwandeln in:</w:t>
      </w:r>
    </w:p>
    <w:p w14:paraId="4B0867FE" w14:textId="77777777" w:rsidR="00332DA2" w:rsidRPr="00001778" w:rsidRDefault="00332DA2" w:rsidP="00840F96">
      <w:pPr>
        <w:pStyle w:val="ProductList-Body"/>
        <w:numPr>
          <w:ilvl w:val="0"/>
          <w:numId w:val="42"/>
        </w:numPr>
        <w:ind w:hanging="270"/>
      </w:pPr>
      <w:r>
        <w:rPr>
          <w:rFonts w:cs="Tahoma"/>
          <w:color w:val="000000"/>
          <w:szCs w:val="18"/>
        </w:rPr>
        <w:t>Premier-Problembehebungssupport-Stunden</w:t>
      </w:r>
    </w:p>
    <w:p w14:paraId="4B0867FF" w14:textId="77777777" w:rsidR="00332DA2" w:rsidRPr="00001778" w:rsidRDefault="00332DA2" w:rsidP="00840F96">
      <w:pPr>
        <w:pStyle w:val="ProductList-Body"/>
        <w:numPr>
          <w:ilvl w:val="0"/>
          <w:numId w:val="42"/>
        </w:numPr>
        <w:ind w:hanging="270"/>
      </w:pPr>
      <w:r>
        <w:rPr>
          <w:rFonts w:cs="Tahoma"/>
          <w:color w:val="000000"/>
          <w:szCs w:val="18"/>
        </w:rPr>
        <w:t>Dedicated Support Engineer (DSE)-Stunden – gilt nur für Aktivitäten im Rahmen des reaktiven Supports</w:t>
      </w:r>
    </w:p>
    <w:p w14:paraId="4B086800" w14:textId="77777777" w:rsidR="00332DA2" w:rsidRPr="00001778" w:rsidRDefault="00332DA2" w:rsidP="00332DA2">
      <w:pPr>
        <w:pStyle w:val="ProductList-Body"/>
      </w:pPr>
    </w:p>
    <w:p w14:paraId="4B086801" w14:textId="77777777" w:rsidR="00332DA2" w:rsidRPr="00001778" w:rsidRDefault="00332DA2" w:rsidP="00840F96">
      <w:pPr>
        <w:pStyle w:val="ProductList-Body"/>
        <w:ind w:left="180"/>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w:t>
      </w:r>
      <w:r w:rsidR="001708B0">
        <w:rPr>
          <w:rFonts w:cs="Tahoma"/>
          <w:color w:val="000000"/>
          <w:szCs w:val="18"/>
        </w:rPr>
        <w:t xml:space="preserve"> </w:t>
      </w:r>
      <w:r>
        <w:rPr>
          <w:rFonts w:cs="Tahoma"/>
          <w:color w:val="000000"/>
          <w:szCs w:val="18"/>
        </w:rPr>
        <w:t>Möglicherweise müssen die Kunden vor der Umwandlung von Software Assurance-24x7-Problembehebungssupport-Stunden zusätzliche Supportaccountverwaltungs-Stunden erwerben.</w:t>
      </w:r>
      <w:r w:rsidR="001708B0">
        <w:rPr>
          <w:rFonts w:cs="Tahoma"/>
          <w:color w:val="000000"/>
          <w:szCs w:val="18"/>
        </w:rPr>
        <w:t xml:space="preserve"> </w:t>
      </w:r>
      <w:r>
        <w:rPr>
          <w:rFonts w:cs="Tahoma"/>
          <w:color w:val="000000"/>
          <w:szCs w:val="18"/>
        </w:rPr>
        <w:t>SA-24x7-Problembehebungssupport-Anfragen, die in Premier umgewandelt werden, gelten als Premier-Problembehebungssupport-Stunden und unterliegen der Premier-Services-Beschreibung.</w:t>
      </w:r>
      <w:r w:rsidR="001708B0">
        <w:rPr>
          <w:rFonts w:cs="Tahoma"/>
          <w:color w:val="000000"/>
          <w:szCs w:val="18"/>
        </w:rPr>
        <w:t xml:space="preserve"> </w:t>
      </w:r>
      <w:r>
        <w:rPr>
          <w:rFonts w:cs="Tahoma"/>
          <w:color w:val="000000"/>
          <w:szCs w:val="18"/>
        </w:rPr>
        <w:t>Nach der Umwandlung können Fälle nicht in die SA-Zuteilung eines Kunden zurückgeführt werden.</w:t>
      </w:r>
    </w:p>
    <w:p w14:paraId="4B086802" w14:textId="77777777" w:rsidR="00332DA2" w:rsidRPr="00001778" w:rsidRDefault="00332DA2" w:rsidP="00840F96">
      <w:pPr>
        <w:pStyle w:val="ProductList-Body"/>
        <w:ind w:left="180"/>
      </w:pPr>
    </w:p>
    <w:p w14:paraId="4B086803" w14:textId="77777777" w:rsidR="00332DA2" w:rsidRPr="00001778" w:rsidRDefault="00332DA2" w:rsidP="00840F96">
      <w:pPr>
        <w:pStyle w:val="ProductList-Body"/>
        <w:ind w:left="180"/>
      </w:pPr>
      <w:r>
        <w:rPr>
          <w:rFonts w:cs="Tahoma"/>
          <w:b/>
          <w:color w:val="00188F"/>
          <w:szCs w:val="18"/>
        </w:rPr>
        <w:t>Zusätzliche Geschäftsbestimmungen</w:t>
      </w:r>
    </w:p>
    <w:p w14:paraId="4B086804" w14:textId="77777777" w:rsidR="00332DA2" w:rsidRPr="00001778" w:rsidRDefault="00332DA2" w:rsidP="00840F96">
      <w:pPr>
        <w:pStyle w:val="ProductList-Body"/>
        <w:ind w:left="180"/>
      </w:pPr>
      <w:r>
        <w:rPr>
          <w:rFonts w:cs="Tahoma"/>
          <w:szCs w:val="18"/>
        </w:rPr>
        <w:t>SA-Ausgaben können nicht über Select- oder Konzernbeitritte, Select Plus-Registrierungen oder Open Value-Verträge zur Qualifizierung für zusätzliche Gewährungen kombiniert werden.</w:t>
      </w:r>
      <w:r w:rsidR="001708B0">
        <w:rPr>
          <w:rFonts w:cs="Tahoma"/>
          <w:szCs w:val="18"/>
        </w:rPr>
        <w:t xml:space="preserve"> </w:t>
      </w:r>
      <w:r>
        <w:rPr>
          <w:rFonts w:cs="Tahoma"/>
          <w:szCs w:val="18"/>
        </w:rPr>
        <w:t>Die Ausgaben innerhalb jedes Beitritts oder Vertrages werden zur Bestimmung der Gewährung für</w:t>
      </w:r>
      <w:r w:rsidR="008E37F6">
        <w:rPr>
          <w:rFonts w:cs="Tahoma"/>
          <w:szCs w:val="18"/>
        </w:rPr>
        <w:t> </w:t>
      </w:r>
      <w:r>
        <w:rPr>
          <w:rFonts w:cs="Tahoma"/>
          <w:szCs w:val="18"/>
        </w:rPr>
        <w:t>den betreffenden Beitritt oder Vertrag verwendet.</w:t>
      </w:r>
    </w:p>
    <w:p w14:paraId="4B086805" w14:textId="77777777" w:rsidR="00332DA2" w:rsidRPr="00001778" w:rsidRDefault="00332DA2" w:rsidP="00840F96">
      <w:pPr>
        <w:pStyle w:val="ProductList-Body"/>
        <w:ind w:left="180"/>
      </w:pPr>
    </w:p>
    <w:p w14:paraId="4B086806" w14:textId="77777777" w:rsidR="00332DA2" w:rsidRPr="00001778" w:rsidRDefault="00332DA2" w:rsidP="00840F96">
      <w:pPr>
        <w:pStyle w:val="ProductList-Body"/>
        <w:ind w:left="180"/>
      </w:pPr>
      <w:r>
        <w:rPr>
          <w:rFonts w:cs="Tahoma"/>
          <w:szCs w:val="18"/>
        </w:rPr>
        <w:t>Eine Verringerung d</w:t>
      </w:r>
      <w:r>
        <w:rPr>
          <w:rFonts w:cs="Tahoma"/>
          <w:bCs/>
          <w:szCs w:val="18"/>
        </w:rPr>
        <w:t>er</w:t>
      </w:r>
      <w:r>
        <w:rPr>
          <w:rFonts w:cs="Tahoma"/>
          <w:szCs w:val="18"/>
        </w:rPr>
        <w:t xml:space="preserve"> SA-Ausgaben infolge von Rückgaben und anderen Abrechnungsanpassungen,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4B086807" w14:textId="77777777" w:rsidR="00332DA2" w:rsidRPr="00001778" w:rsidRDefault="00332DA2" w:rsidP="00840F96">
      <w:pPr>
        <w:pStyle w:val="ProductList-Body"/>
        <w:ind w:left="180"/>
      </w:pPr>
    </w:p>
    <w:p w14:paraId="4B086808" w14:textId="77777777" w:rsidR="00332DA2" w:rsidRPr="00001778" w:rsidRDefault="00332DA2" w:rsidP="00840F96">
      <w:pPr>
        <w:pStyle w:val="ProductList-Body"/>
        <w:ind w:left="180"/>
      </w:pPr>
      <w:bookmarkStart w:id="1632" w:name="_Toc336338237"/>
      <w:bookmarkStart w:id="1633" w:name="_Toc372892144"/>
      <w:r>
        <w:rPr>
          <w:rFonts w:cs="Tahoma"/>
          <w:b/>
          <w:color w:val="00188F"/>
          <w:szCs w:val="18"/>
        </w:rPr>
        <w:t>Unbegrenzter 24x7-Problembehebungssupport</w:t>
      </w:r>
      <w:bookmarkEnd w:id="1632"/>
      <w:bookmarkEnd w:id="1633"/>
    </w:p>
    <w:p w14:paraId="4B086809" w14:textId="77777777" w:rsidR="00332DA2" w:rsidRPr="00001778" w:rsidRDefault="00332DA2" w:rsidP="00840F96">
      <w:pPr>
        <w:pStyle w:val="ProductList-Body"/>
        <w:ind w:left="180"/>
      </w:pPr>
      <w:r>
        <w:rPr>
          <w:rFonts w:cs="Tahoma"/>
          <w:szCs w:val="18"/>
        </w:rPr>
        <w:t>Diese Vergünstigung ist nur (1) über den Beitritt zur Anwendungsplattform (EAP) zu einem Konzernvertrag und/oder (2) über den Server- und Cloud-Beitritt (SCE) zu einem Konzernvertrag und/oder (3) mit dem Erwerb von Lizenzen für Parallel Data Warehouse (PDW) über EA, EAP, Select</w:t>
      </w:r>
      <w:r w:rsidR="003B5728">
        <w:rPr>
          <w:rFonts w:cs="Tahoma"/>
          <w:szCs w:val="18"/>
        </w:rPr>
        <w:t> </w:t>
      </w:r>
      <w:r>
        <w:rPr>
          <w:rFonts w:cs="Tahoma"/>
          <w:szCs w:val="18"/>
        </w:rPr>
        <w:t>Plus oder Select verfügbar.</w:t>
      </w:r>
    </w:p>
    <w:p w14:paraId="4B08680A" w14:textId="77777777" w:rsidR="00332DA2" w:rsidRPr="00001778" w:rsidRDefault="00332DA2" w:rsidP="00840F96">
      <w:pPr>
        <w:pStyle w:val="ProductList-Body"/>
        <w:ind w:left="180"/>
      </w:pPr>
    </w:p>
    <w:p w14:paraId="4B08680B" w14:textId="77777777" w:rsidR="008E37F6" w:rsidRDefault="008E37F6" w:rsidP="00840F96">
      <w:pPr>
        <w:pStyle w:val="ProductList-Body"/>
        <w:ind w:left="180"/>
        <w:rPr>
          <w:b/>
          <w:color w:val="00188F"/>
          <w:szCs w:val="18"/>
        </w:rPr>
      </w:pPr>
    </w:p>
    <w:p w14:paraId="4B08680C" w14:textId="77777777" w:rsidR="008E37F6" w:rsidRDefault="008E37F6" w:rsidP="00840F96">
      <w:pPr>
        <w:pStyle w:val="ProductList-Body"/>
        <w:ind w:left="180"/>
        <w:rPr>
          <w:b/>
          <w:color w:val="00188F"/>
          <w:szCs w:val="18"/>
        </w:rPr>
      </w:pPr>
    </w:p>
    <w:p w14:paraId="4B08680D" w14:textId="77777777" w:rsidR="00332DA2" w:rsidRPr="00001778" w:rsidRDefault="00332DA2" w:rsidP="00840F96">
      <w:pPr>
        <w:pStyle w:val="ProductList-Body"/>
        <w:ind w:left="180"/>
      </w:pPr>
      <w:r>
        <w:rPr>
          <w:b/>
          <w:color w:val="00188F"/>
          <w:szCs w:val="18"/>
        </w:rPr>
        <w:t>SCE-Berechtigung</w:t>
      </w:r>
    </w:p>
    <w:p w14:paraId="4B08680E" w14:textId="77777777" w:rsidR="00332DA2" w:rsidRPr="00001778" w:rsidRDefault="00332DA2" w:rsidP="00840F96">
      <w:pPr>
        <w:pStyle w:val="ProductList-Body"/>
        <w:ind w:left="180"/>
      </w:pPr>
      <w:r>
        <w:rPr>
          <w:szCs w:val="18"/>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1708B0">
        <w:rPr>
          <w:szCs w:val="18"/>
        </w:rPr>
        <w:t xml:space="preserve"> </w:t>
      </w:r>
      <w:r>
        <w:rPr>
          <w:szCs w:val="18"/>
        </w:rPr>
        <w:t xml:space="preserve">Die unten aufgeführten Produkte, für die derzeit in Übereinstimmung mit dem Premier-Vertrag eines Kunden und wie unter </w:t>
      </w:r>
      <w:hyperlink r:id="rId62" w:history="1">
        <w:r>
          <w:rPr>
            <w:rStyle w:val="Hyperlink"/>
            <w:rFonts w:cs="Tahoma"/>
            <w:szCs w:val="18"/>
          </w:rPr>
          <w:t>Microsoft's Support Lifecycle Policy</w:t>
        </w:r>
      </w:hyperlink>
      <w:r>
        <w:rPr>
          <w:color w:val="000000"/>
          <w:szCs w:val="18"/>
        </w:rPr>
        <w:t xml:space="preserve"> aufgeführt Mainstream- oder Erweiterter Support geleistet wird, sind in dieser Vergünstigung enthalten.</w:t>
      </w:r>
    </w:p>
    <w:p w14:paraId="4B08680F" w14:textId="77777777" w:rsidR="00332DA2" w:rsidRPr="00001778" w:rsidRDefault="00332DA2" w:rsidP="00840F96">
      <w:pPr>
        <w:pStyle w:val="ProductList-Body"/>
        <w:ind w:left="180"/>
      </w:pPr>
    </w:p>
    <w:p w14:paraId="4B086810" w14:textId="77777777" w:rsidR="00332DA2" w:rsidRPr="00001778" w:rsidRDefault="00332DA2" w:rsidP="00840F96">
      <w:pPr>
        <w:pStyle w:val="ProductList-Body"/>
        <w:ind w:left="180"/>
      </w:pPr>
      <w:r>
        <w:rPr>
          <w:rFonts w:eastAsia="Calibri" w:cs="Tahoma"/>
          <w:szCs w:val="18"/>
        </w:rPr>
        <w:t>Die qualifizierenden Anwendungsplattform-Produkte sind:</w:t>
      </w:r>
    </w:p>
    <w:p w14:paraId="4B086811" w14:textId="77777777" w:rsidR="00332DA2" w:rsidRPr="00001778" w:rsidRDefault="00332DA2" w:rsidP="00840F96">
      <w:pPr>
        <w:pStyle w:val="ProductList-Body"/>
        <w:numPr>
          <w:ilvl w:val="0"/>
          <w:numId w:val="26"/>
        </w:numPr>
        <w:ind w:hanging="270"/>
      </w:pPr>
      <w:r>
        <w:rPr>
          <w:rFonts w:cs="Tahoma"/>
          <w:szCs w:val="18"/>
        </w:rPr>
        <w:t>SQL-CAL</w:t>
      </w:r>
    </w:p>
    <w:p w14:paraId="4B086812" w14:textId="77777777" w:rsidR="00332DA2" w:rsidRPr="00001778" w:rsidRDefault="00332DA2" w:rsidP="00840F96">
      <w:pPr>
        <w:pStyle w:val="ProductList-Body"/>
        <w:numPr>
          <w:ilvl w:val="0"/>
          <w:numId w:val="26"/>
        </w:numPr>
        <w:ind w:hanging="270"/>
      </w:pPr>
      <w:r>
        <w:rPr>
          <w:rFonts w:cs="Tahoma"/>
          <w:szCs w:val="18"/>
        </w:rPr>
        <w:t>SQL Server Standard</w:t>
      </w:r>
    </w:p>
    <w:p w14:paraId="4B086813" w14:textId="77777777" w:rsidR="00332DA2" w:rsidRPr="00001778" w:rsidRDefault="00332DA2" w:rsidP="00840F96">
      <w:pPr>
        <w:pStyle w:val="ProductList-Body"/>
        <w:numPr>
          <w:ilvl w:val="0"/>
          <w:numId w:val="26"/>
        </w:numPr>
        <w:ind w:hanging="270"/>
      </w:pPr>
      <w:r>
        <w:rPr>
          <w:rFonts w:cs="Tahoma"/>
          <w:szCs w:val="18"/>
        </w:rPr>
        <w:t xml:space="preserve">SQL Server Standard pro Core </w:t>
      </w:r>
    </w:p>
    <w:p w14:paraId="4B086814" w14:textId="77777777" w:rsidR="00332DA2" w:rsidRPr="00001778" w:rsidRDefault="00332DA2" w:rsidP="00840F96">
      <w:pPr>
        <w:pStyle w:val="ProductList-Body"/>
        <w:numPr>
          <w:ilvl w:val="0"/>
          <w:numId w:val="26"/>
        </w:numPr>
        <w:ind w:hanging="270"/>
      </w:pPr>
      <w:r>
        <w:rPr>
          <w:rFonts w:cs="Tahoma"/>
          <w:szCs w:val="18"/>
        </w:rPr>
        <w:t xml:space="preserve">SQL Server Enterprise pro Core </w:t>
      </w:r>
    </w:p>
    <w:p w14:paraId="4B086815" w14:textId="77777777" w:rsidR="00332DA2" w:rsidRPr="00001778" w:rsidRDefault="00332DA2" w:rsidP="00840F96">
      <w:pPr>
        <w:pStyle w:val="ProductList-Body"/>
        <w:numPr>
          <w:ilvl w:val="0"/>
          <w:numId w:val="26"/>
        </w:numPr>
        <w:ind w:hanging="270"/>
      </w:pPr>
      <w:r>
        <w:rPr>
          <w:rFonts w:cs="Tahoma"/>
          <w:szCs w:val="18"/>
        </w:rPr>
        <w:t>SQL Server Business Intelligence</w:t>
      </w:r>
    </w:p>
    <w:p w14:paraId="4B086816" w14:textId="77777777" w:rsidR="00332DA2" w:rsidRPr="00001778" w:rsidRDefault="00332DA2" w:rsidP="00840F96">
      <w:pPr>
        <w:pStyle w:val="ProductList-Body"/>
        <w:numPr>
          <w:ilvl w:val="0"/>
          <w:numId w:val="26"/>
        </w:numPr>
        <w:ind w:hanging="270"/>
      </w:pPr>
      <w:r>
        <w:rPr>
          <w:rFonts w:cs="Tahoma"/>
          <w:szCs w:val="18"/>
        </w:rPr>
        <w:t>SQL Server Parallel Data Warehouse</w:t>
      </w:r>
    </w:p>
    <w:p w14:paraId="4B086817" w14:textId="77777777" w:rsidR="00332DA2" w:rsidRPr="00001778" w:rsidRDefault="00332DA2" w:rsidP="00840F96">
      <w:pPr>
        <w:pStyle w:val="ProductList-Body"/>
        <w:numPr>
          <w:ilvl w:val="0"/>
          <w:numId w:val="26"/>
        </w:numPr>
        <w:ind w:hanging="270"/>
      </w:pPr>
      <w:r>
        <w:rPr>
          <w:rFonts w:cs="Tahoma"/>
          <w:szCs w:val="18"/>
        </w:rPr>
        <w:t>BizTalk Server Standard pro Core</w:t>
      </w:r>
    </w:p>
    <w:p w14:paraId="4B086818" w14:textId="77777777" w:rsidR="00332DA2" w:rsidRPr="00001778" w:rsidRDefault="00332DA2" w:rsidP="00840F96">
      <w:pPr>
        <w:pStyle w:val="ProductList-Body"/>
        <w:numPr>
          <w:ilvl w:val="0"/>
          <w:numId w:val="26"/>
        </w:numPr>
        <w:ind w:hanging="270"/>
      </w:pPr>
      <w:r>
        <w:rPr>
          <w:rFonts w:cs="Tahoma"/>
          <w:szCs w:val="18"/>
        </w:rPr>
        <w:t>BizTalk Server Enterprise pro Core</w:t>
      </w:r>
    </w:p>
    <w:p w14:paraId="4B086819" w14:textId="77777777" w:rsidR="00332DA2" w:rsidRPr="00001778" w:rsidRDefault="00332DA2" w:rsidP="00840F96">
      <w:pPr>
        <w:pStyle w:val="ProductList-Body"/>
        <w:numPr>
          <w:ilvl w:val="0"/>
          <w:numId w:val="26"/>
        </w:numPr>
        <w:ind w:hanging="270"/>
      </w:pPr>
      <w:r>
        <w:rPr>
          <w:rFonts w:cs="Tahoma"/>
          <w:szCs w:val="18"/>
        </w:rPr>
        <w:t>BizTalk Server Branch pro Core</w:t>
      </w:r>
    </w:p>
    <w:p w14:paraId="4B08681A" w14:textId="77777777" w:rsidR="00332DA2" w:rsidRPr="00001778" w:rsidRDefault="00332DA2" w:rsidP="00840F96">
      <w:pPr>
        <w:pStyle w:val="ProductList-Body"/>
        <w:numPr>
          <w:ilvl w:val="0"/>
          <w:numId w:val="26"/>
        </w:numPr>
        <w:ind w:hanging="270"/>
      </w:pPr>
      <w:r>
        <w:rPr>
          <w:rFonts w:cs="Tahoma"/>
          <w:szCs w:val="18"/>
        </w:rPr>
        <w:t>Office SharePoint Server</w:t>
      </w:r>
    </w:p>
    <w:p w14:paraId="4B08681B" w14:textId="77777777" w:rsidR="00332DA2" w:rsidRPr="00001778" w:rsidRDefault="00332DA2" w:rsidP="00840F96">
      <w:pPr>
        <w:pStyle w:val="ProductList-Body"/>
        <w:ind w:left="180"/>
      </w:pPr>
    </w:p>
    <w:p w14:paraId="4B08681C" w14:textId="77777777" w:rsidR="00332DA2" w:rsidRPr="00001778" w:rsidRDefault="00332DA2" w:rsidP="00840F96">
      <w:pPr>
        <w:pStyle w:val="ProductList-Body"/>
        <w:ind w:left="180"/>
      </w:pPr>
      <w:r>
        <w:rPr>
          <w:szCs w:val="18"/>
        </w:rPr>
        <w:t>Die qualifizierenden Produkte aus der Core Infrastructure-Komponente sind folgende:</w:t>
      </w:r>
    </w:p>
    <w:p w14:paraId="4B08681D" w14:textId="77777777" w:rsidR="00332DA2" w:rsidRPr="00001778" w:rsidRDefault="006F1126" w:rsidP="00840F96">
      <w:pPr>
        <w:pStyle w:val="ProductList-Body"/>
        <w:numPr>
          <w:ilvl w:val="0"/>
          <w:numId w:val="27"/>
        </w:numPr>
        <w:ind w:hanging="270"/>
      </w:pPr>
      <w:r>
        <w:rPr>
          <w:szCs w:val="18"/>
        </w:rPr>
        <w:t>CIS Datacenter (Windows Server Datacenter und System Center Datacenter)</w:t>
      </w:r>
    </w:p>
    <w:p w14:paraId="4B08681E" w14:textId="77777777" w:rsidR="00332DA2" w:rsidRPr="00001778" w:rsidRDefault="00332DA2" w:rsidP="00840F96">
      <w:pPr>
        <w:pStyle w:val="ProductList-Body"/>
        <w:numPr>
          <w:ilvl w:val="0"/>
          <w:numId w:val="27"/>
        </w:numPr>
        <w:ind w:hanging="270"/>
      </w:pPr>
      <w:r>
        <w:rPr>
          <w:szCs w:val="18"/>
        </w:rPr>
        <w:t>CIS Standard (Windows Server Standard und System Center Standard)</w:t>
      </w:r>
    </w:p>
    <w:p w14:paraId="4B08681F" w14:textId="77777777" w:rsidR="00332DA2" w:rsidRPr="00001778" w:rsidRDefault="00332DA2" w:rsidP="00840F96">
      <w:pPr>
        <w:pStyle w:val="ProductList-Body"/>
        <w:ind w:left="180"/>
      </w:pPr>
    </w:p>
    <w:p w14:paraId="4B086820" w14:textId="77777777" w:rsidR="00332DA2" w:rsidRPr="00001778" w:rsidRDefault="00332DA2" w:rsidP="00840F96">
      <w:pPr>
        <w:pStyle w:val="ProductList-Body"/>
        <w:ind w:left="180"/>
      </w:pPr>
      <w:r>
        <w:rPr>
          <w:rFonts w:cs="Tahoma"/>
          <w:szCs w:val="18"/>
        </w:rPr>
        <w:t>Die folgende Tabelle enthält die umgerechneten Schwellenwerte für SA-Ausgaben für Verträge, die nicht auf US-Dollar lauten.</w:t>
      </w:r>
      <w:r w:rsidR="001708B0">
        <w:rPr>
          <w:rFonts w:cs="Tahoma"/>
          <w:szCs w:val="18"/>
        </w:rPr>
        <w:t xml:space="preserve"> </w:t>
      </w:r>
      <w:r>
        <w:rPr>
          <w:rFonts w:cs="Tahoma"/>
          <w:szCs w:val="18"/>
        </w:rPr>
        <w:t>Aufgrund der Wechselkursschwankungen kann diese Tabelle ohne Ankündigung geändert werden.</w:t>
      </w:r>
    </w:p>
    <w:p w14:paraId="4B086821" w14:textId="77777777" w:rsidR="00332DA2" w:rsidRPr="00001778"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B086825"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B086822"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B086823"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B086824" w14:textId="77777777" w:rsidR="00332DA2" w:rsidRPr="002C67EA" w:rsidRDefault="00332DA2" w:rsidP="008E37F6">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w:t>
            </w:r>
            <w:r w:rsidR="008E37F6">
              <w:rPr>
                <w:rFonts w:cs="Tahoma"/>
                <w:bCs/>
                <w:color w:val="FFFFFF" w:themeColor="background1"/>
                <w:szCs w:val="18"/>
              </w:rPr>
              <w:t> </w:t>
            </w:r>
            <w:r>
              <w:rPr>
                <w:rFonts w:cs="Tahoma"/>
                <w:bCs/>
                <w:color w:val="FFFFFF" w:themeColor="background1"/>
                <w:szCs w:val="18"/>
              </w:rPr>
              <w:t>SA</w:t>
            </w:r>
            <w:r w:rsidR="008E37F6">
              <w:rPr>
                <w:rFonts w:cs="Tahoma"/>
                <w:bCs/>
                <w:color w:val="FFFFFF" w:themeColor="background1"/>
                <w:szCs w:val="18"/>
              </w:rPr>
              <w:t> </w:t>
            </w:r>
            <w:r>
              <w:rPr>
                <w:rFonts w:cs="Tahoma"/>
                <w:bCs/>
                <w:color w:val="FFFFFF" w:themeColor="background1"/>
                <w:szCs w:val="18"/>
              </w:rPr>
              <w:t>pro Jahr zur Qualifizierung für</w:t>
            </w:r>
            <w:r w:rsidR="008E37F6">
              <w:rPr>
                <w:rFonts w:cs="Tahoma"/>
                <w:bCs/>
                <w:color w:val="FFFFFF" w:themeColor="background1"/>
                <w:szCs w:val="18"/>
              </w:rPr>
              <w:t> </w:t>
            </w:r>
            <w:r>
              <w:rPr>
                <w:rFonts w:cs="Tahoma"/>
                <w:bCs/>
                <w:color w:val="FFFFFF" w:themeColor="background1"/>
                <w:szCs w:val="18"/>
              </w:rPr>
              <w:t>Unbegrenzten 24x7-Problembehebungssupport</w:t>
            </w:r>
          </w:p>
        </w:tc>
      </w:tr>
      <w:tr w:rsidR="00332DA2" w:rsidRPr="00717EC0" w14:paraId="4B086829" w14:textId="77777777" w:rsidTr="00840F96">
        <w:trPr>
          <w:trHeight w:val="236"/>
          <w:jc w:val="center"/>
        </w:trPr>
        <w:tc>
          <w:tcPr>
            <w:tcW w:w="3465" w:type="dxa"/>
            <w:vAlign w:val="bottom"/>
          </w:tcPr>
          <w:p w14:paraId="4B086826" w14:textId="77777777" w:rsidR="00332DA2" w:rsidRPr="00717EC0" w:rsidRDefault="00332DA2" w:rsidP="00332DA2">
            <w:pPr>
              <w:pStyle w:val="ProductList-Body"/>
              <w:rPr>
                <w:rFonts w:cs="Tahoma"/>
                <w:szCs w:val="18"/>
              </w:rPr>
            </w:pPr>
            <w:r>
              <w:rPr>
                <w:rFonts w:cs="Tahoma"/>
                <w:szCs w:val="18"/>
              </w:rPr>
              <w:t>US-Dollar</w:t>
            </w:r>
          </w:p>
        </w:tc>
        <w:tc>
          <w:tcPr>
            <w:tcW w:w="3450" w:type="dxa"/>
            <w:vAlign w:val="bottom"/>
          </w:tcPr>
          <w:p w14:paraId="4B086827"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B086828" w14:textId="77777777" w:rsidR="00332DA2" w:rsidRPr="00717EC0" w:rsidRDefault="00332DA2" w:rsidP="008E37F6">
            <w:pPr>
              <w:pStyle w:val="ProductList-Body"/>
              <w:rPr>
                <w:rFonts w:cs="Tahoma"/>
                <w:szCs w:val="18"/>
              </w:rPr>
            </w:pPr>
            <w:r>
              <w:rPr>
                <w:rFonts w:cs="Tahoma"/>
                <w:color w:val="000000"/>
                <w:szCs w:val="18"/>
              </w:rPr>
              <w:t xml:space="preserve"> 250</w:t>
            </w:r>
            <w:r w:rsidR="008E37F6">
              <w:rPr>
                <w:rFonts w:cs="Tahoma"/>
                <w:color w:val="000000"/>
                <w:szCs w:val="18"/>
              </w:rPr>
              <w:t>.</w:t>
            </w:r>
            <w:r>
              <w:rPr>
                <w:rFonts w:cs="Tahoma"/>
                <w:color w:val="000000"/>
                <w:szCs w:val="18"/>
              </w:rPr>
              <w:t xml:space="preserve">000 </w:t>
            </w:r>
          </w:p>
        </w:tc>
      </w:tr>
      <w:tr w:rsidR="00332DA2" w:rsidRPr="00717EC0" w14:paraId="4B08682D" w14:textId="77777777" w:rsidTr="00840F96">
        <w:trPr>
          <w:trHeight w:val="236"/>
          <w:jc w:val="center"/>
        </w:trPr>
        <w:tc>
          <w:tcPr>
            <w:tcW w:w="3465" w:type="dxa"/>
            <w:vAlign w:val="bottom"/>
          </w:tcPr>
          <w:p w14:paraId="4B08682A" w14:textId="77777777"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14:paraId="4B08682B"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B08682C" w14:textId="77777777" w:rsidR="00332DA2" w:rsidRPr="00717EC0" w:rsidRDefault="00332DA2" w:rsidP="008E37F6">
            <w:pPr>
              <w:pStyle w:val="ProductList-Body"/>
              <w:rPr>
                <w:rFonts w:cs="Tahoma"/>
                <w:szCs w:val="18"/>
              </w:rPr>
            </w:pPr>
            <w:r>
              <w:rPr>
                <w:rFonts w:cs="Tahoma"/>
                <w:color w:val="000000"/>
                <w:szCs w:val="18"/>
              </w:rPr>
              <w:t xml:space="preserve"> 375</w:t>
            </w:r>
            <w:r w:rsidR="008E37F6">
              <w:rPr>
                <w:rFonts w:cs="Tahoma"/>
                <w:color w:val="000000"/>
                <w:szCs w:val="18"/>
              </w:rPr>
              <w:t>.</w:t>
            </w:r>
            <w:r>
              <w:rPr>
                <w:rFonts w:cs="Tahoma"/>
                <w:color w:val="000000"/>
                <w:szCs w:val="18"/>
              </w:rPr>
              <w:t xml:space="preserve">000 </w:t>
            </w:r>
          </w:p>
        </w:tc>
      </w:tr>
      <w:tr w:rsidR="00332DA2" w:rsidRPr="00717EC0" w14:paraId="4B086831" w14:textId="77777777" w:rsidTr="00840F96">
        <w:trPr>
          <w:trHeight w:val="236"/>
          <w:jc w:val="center"/>
        </w:trPr>
        <w:tc>
          <w:tcPr>
            <w:tcW w:w="3465" w:type="dxa"/>
            <w:vAlign w:val="bottom"/>
          </w:tcPr>
          <w:p w14:paraId="4B08682E" w14:textId="77777777"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14:paraId="4B08682F"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B086830" w14:textId="77777777" w:rsidR="00332DA2" w:rsidRPr="00717EC0" w:rsidRDefault="00332DA2" w:rsidP="008E37F6">
            <w:pPr>
              <w:pStyle w:val="ProductList-Body"/>
              <w:rPr>
                <w:rFonts w:cs="Tahoma"/>
                <w:szCs w:val="18"/>
              </w:rPr>
            </w:pPr>
            <w:r>
              <w:rPr>
                <w:rFonts w:cs="Tahoma"/>
                <w:color w:val="000000"/>
                <w:szCs w:val="18"/>
              </w:rPr>
              <w:t xml:space="preserve"> 337</w:t>
            </w:r>
            <w:r w:rsidR="008E37F6">
              <w:rPr>
                <w:rFonts w:cs="Tahoma"/>
                <w:color w:val="000000"/>
                <w:szCs w:val="18"/>
              </w:rPr>
              <w:t>.</w:t>
            </w:r>
            <w:r>
              <w:rPr>
                <w:rFonts w:cs="Tahoma"/>
                <w:color w:val="000000"/>
                <w:szCs w:val="18"/>
              </w:rPr>
              <w:t xml:space="preserve">500 </w:t>
            </w:r>
          </w:p>
        </w:tc>
      </w:tr>
      <w:tr w:rsidR="00332DA2" w:rsidRPr="00717EC0" w14:paraId="4B086835" w14:textId="77777777" w:rsidTr="00840F96">
        <w:trPr>
          <w:trHeight w:val="236"/>
          <w:jc w:val="center"/>
        </w:trPr>
        <w:tc>
          <w:tcPr>
            <w:tcW w:w="3465" w:type="dxa"/>
            <w:vAlign w:val="bottom"/>
          </w:tcPr>
          <w:p w14:paraId="4B086832" w14:textId="77777777"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14:paraId="4B086833"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B086834" w14:textId="77777777" w:rsidR="00332DA2" w:rsidRPr="00717EC0" w:rsidRDefault="00332DA2" w:rsidP="008E37F6">
            <w:pPr>
              <w:pStyle w:val="ProductList-Body"/>
              <w:rPr>
                <w:rFonts w:cs="Tahoma"/>
                <w:szCs w:val="18"/>
              </w:rPr>
            </w:pPr>
            <w:r>
              <w:rPr>
                <w:rFonts w:cs="Tahoma"/>
                <w:color w:val="000000"/>
                <w:szCs w:val="18"/>
              </w:rPr>
              <w:t xml:space="preserve"> 412</w:t>
            </w:r>
            <w:r w:rsidR="008E37F6">
              <w:rPr>
                <w:rFonts w:cs="Tahoma"/>
                <w:color w:val="000000"/>
                <w:szCs w:val="18"/>
              </w:rPr>
              <w:t>.</w:t>
            </w:r>
            <w:r>
              <w:rPr>
                <w:rFonts w:cs="Tahoma"/>
                <w:color w:val="000000"/>
                <w:szCs w:val="18"/>
              </w:rPr>
              <w:t xml:space="preserve">500 </w:t>
            </w:r>
          </w:p>
        </w:tc>
      </w:tr>
      <w:tr w:rsidR="00332DA2" w:rsidRPr="00717EC0" w14:paraId="4B086839" w14:textId="77777777" w:rsidTr="00840F96">
        <w:trPr>
          <w:trHeight w:val="236"/>
          <w:jc w:val="center"/>
        </w:trPr>
        <w:tc>
          <w:tcPr>
            <w:tcW w:w="3465" w:type="dxa"/>
            <w:vAlign w:val="bottom"/>
          </w:tcPr>
          <w:p w14:paraId="4B086836" w14:textId="77777777"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14:paraId="4B086837"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B086838" w14:textId="77777777" w:rsidR="00332DA2" w:rsidRPr="00717EC0" w:rsidRDefault="00332DA2" w:rsidP="008E37F6">
            <w:pPr>
              <w:pStyle w:val="ProductList-Body"/>
              <w:rPr>
                <w:rFonts w:cs="Tahoma"/>
                <w:szCs w:val="18"/>
              </w:rPr>
            </w:pPr>
            <w:r>
              <w:rPr>
                <w:rFonts w:cs="Tahoma"/>
                <w:color w:val="000000"/>
                <w:szCs w:val="18"/>
              </w:rPr>
              <w:t xml:space="preserve"> 2</w:t>
            </w:r>
            <w:r w:rsidR="008E37F6">
              <w:rPr>
                <w:rFonts w:cs="Tahoma"/>
                <w:color w:val="000000"/>
                <w:szCs w:val="18"/>
              </w:rPr>
              <w:t>.</w:t>
            </w:r>
            <w:r>
              <w:rPr>
                <w:rFonts w:cs="Tahoma"/>
                <w:color w:val="000000"/>
                <w:szCs w:val="18"/>
              </w:rPr>
              <w:t>062</w:t>
            </w:r>
            <w:r w:rsidR="008E37F6">
              <w:rPr>
                <w:rFonts w:cs="Tahoma"/>
                <w:color w:val="000000"/>
                <w:szCs w:val="18"/>
              </w:rPr>
              <w:t>.</w:t>
            </w:r>
            <w:r>
              <w:rPr>
                <w:rFonts w:cs="Tahoma"/>
                <w:color w:val="000000"/>
                <w:szCs w:val="18"/>
              </w:rPr>
              <w:t xml:space="preserve">500 </w:t>
            </w:r>
          </w:p>
        </w:tc>
      </w:tr>
      <w:tr w:rsidR="00332DA2" w:rsidRPr="00717EC0" w14:paraId="4B08683D" w14:textId="77777777" w:rsidTr="00840F96">
        <w:trPr>
          <w:trHeight w:val="236"/>
          <w:jc w:val="center"/>
        </w:trPr>
        <w:tc>
          <w:tcPr>
            <w:tcW w:w="3465" w:type="dxa"/>
            <w:vAlign w:val="bottom"/>
          </w:tcPr>
          <w:p w14:paraId="4B08683A" w14:textId="77777777"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14:paraId="4B08683B"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B08683C" w14:textId="77777777" w:rsidR="00332DA2" w:rsidRPr="00717EC0" w:rsidRDefault="00332DA2" w:rsidP="008E37F6">
            <w:pPr>
              <w:pStyle w:val="ProductList-Body"/>
              <w:rPr>
                <w:rFonts w:cs="Tahoma"/>
                <w:szCs w:val="18"/>
              </w:rPr>
            </w:pPr>
            <w:r>
              <w:rPr>
                <w:rFonts w:cs="Tahoma"/>
                <w:color w:val="000000"/>
                <w:szCs w:val="18"/>
              </w:rPr>
              <w:t xml:space="preserve"> 2</w:t>
            </w:r>
            <w:r w:rsidR="008E37F6">
              <w:rPr>
                <w:rFonts w:cs="Tahoma"/>
                <w:color w:val="000000"/>
                <w:szCs w:val="18"/>
              </w:rPr>
              <w:t>.</w:t>
            </w:r>
            <w:r>
              <w:rPr>
                <w:rFonts w:cs="Tahoma"/>
                <w:color w:val="000000"/>
                <w:szCs w:val="18"/>
              </w:rPr>
              <w:t>000</w:t>
            </w:r>
            <w:r w:rsidR="008E37F6">
              <w:rPr>
                <w:rFonts w:cs="Tahoma"/>
                <w:color w:val="000000"/>
                <w:szCs w:val="18"/>
              </w:rPr>
              <w:t>.</w:t>
            </w:r>
            <w:r>
              <w:rPr>
                <w:rFonts w:cs="Tahoma"/>
                <w:color w:val="000000"/>
                <w:szCs w:val="18"/>
              </w:rPr>
              <w:t xml:space="preserve">000 </w:t>
            </w:r>
          </w:p>
        </w:tc>
      </w:tr>
      <w:tr w:rsidR="00332DA2" w:rsidRPr="00717EC0" w14:paraId="4B086841" w14:textId="77777777" w:rsidTr="00840F96">
        <w:trPr>
          <w:trHeight w:val="236"/>
          <w:jc w:val="center"/>
        </w:trPr>
        <w:tc>
          <w:tcPr>
            <w:tcW w:w="3465" w:type="dxa"/>
            <w:vAlign w:val="bottom"/>
          </w:tcPr>
          <w:p w14:paraId="4B08683E"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B08683F"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B086840" w14:textId="77777777" w:rsidR="00332DA2" w:rsidRPr="00717EC0" w:rsidRDefault="00332DA2" w:rsidP="008E37F6">
            <w:pPr>
              <w:pStyle w:val="ProductList-Body"/>
              <w:rPr>
                <w:rFonts w:cs="Tahoma"/>
                <w:szCs w:val="18"/>
              </w:rPr>
            </w:pPr>
            <w:r>
              <w:rPr>
                <w:rFonts w:cs="Tahoma"/>
                <w:color w:val="000000"/>
                <w:szCs w:val="18"/>
              </w:rPr>
              <w:t xml:space="preserve"> 268</w:t>
            </w:r>
            <w:r w:rsidR="008E37F6">
              <w:rPr>
                <w:rFonts w:cs="Tahoma"/>
                <w:color w:val="000000"/>
                <w:szCs w:val="18"/>
              </w:rPr>
              <w:t>.</w:t>
            </w:r>
            <w:r>
              <w:rPr>
                <w:rFonts w:cs="Tahoma"/>
                <w:color w:val="000000"/>
                <w:szCs w:val="18"/>
              </w:rPr>
              <w:t xml:space="preserve">750 </w:t>
            </w:r>
          </w:p>
        </w:tc>
      </w:tr>
      <w:tr w:rsidR="00332DA2" w:rsidRPr="00717EC0" w14:paraId="4B086845" w14:textId="77777777" w:rsidTr="00840F96">
        <w:trPr>
          <w:trHeight w:val="236"/>
          <w:jc w:val="center"/>
        </w:trPr>
        <w:tc>
          <w:tcPr>
            <w:tcW w:w="3465" w:type="dxa"/>
            <w:vAlign w:val="bottom"/>
          </w:tcPr>
          <w:p w14:paraId="4B086842" w14:textId="77777777"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14:paraId="4B086843"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B086844" w14:textId="77777777" w:rsidR="00332DA2" w:rsidRPr="00717EC0" w:rsidRDefault="00332DA2" w:rsidP="008E37F6">
            <w:pPr>
              <w:pStyle w:val="ProductList-Body"/>
              <w:rPr>
                <w:rFonts w:cs="Tahoma"/>
                <w:szCs w:val="18"/>
              </w:rPr>
            </w:pPr>
            <w:r>
              <w:rPr>
                <w:rFonts w:cs="Tahoma"/>
                <w:szCs w:val="18"/>
              </w:rPr>
              <w:t xml:space="preserve"> </w:t>
            </w:r>
            <w:r>
              <w:rPr>
                <w:rFonts w:cs="Tahoma"/>
                <w:color w:val="000000"/>
                <w:szCs w:val="18"/>
              </w:rPr>
              <w:t>168</w:t>
            </w:r>
            <w:r w:rsidR="008E37F6">
              <w:rPr>
                <w:rFonts w:cs="Tahoma"/>
                <w:color w:val="000000"/>
                <w:szCs w:val="18"/>
              </w:rPr>
              <w:t>.</w:t>
            </w:r>
            <w:r>
              <w:rPr>
                <w:rFonts w:cs="Tahoma"/>
                <w:color w:val="000000"/>
                <w:szCs w:val="18"/>
              </w:rPr>
              <w:t xml:space="preserve">750 </w:t>
            </w:r>
          </w:p>
        </w:tc>
      </w:tr>
      <w:tr w:rsidR="00332DA2" w:rsidRPr="00717EC0" w14:paraId="4B086849" w14:textId="77777777" w:rsidTr="00840F96">
        <w:trPr>
          <w:trHeight w:val="236"/>
          <w:jc w:val="center"/>
        </w:trPr>
        <w:tc>
          <w:tcPr>
            <w:tcW w:w="3465" w:type="dxa"/>
            <w:vAlign w:val="bottom"/>
          </w:tcPr>
          <w:p w14:paraId="4B086846" w14:textId="77777777"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14:paraId="4B086847"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B086848" w14:textId="77777777" w:rsidR="00332DA2" w:rsidRPr="00717EC0" w:rsidRDefault="00332DA2" w:rsidP="008E37F6">
            <w:pPr>
              <w:pStyle w:val="ProductList-Body"/>
              <w:rPr>
                <w:rFonts w:cs="Tahoma"/>
                <w:szCs w:val="18"/>
              </w:rPr>
            </w:pPr>
            <w:r>
              <w:rPr>
                <w:rFonts w:cs="Tahoma"/>
                <w:color w:val="000000"/>
                <w:szCs w:val="18"/>
              </w:rPr>
              <w:t xml:space="preserve"> 30</w:t>
            </w:r>
            <w:r w:rsidR="008E37F6">
              <w:rPr>
                <w:rFonts w:cs="Tahoma"/>
                <w:color w:val="000000"/>
                <w:szCs w:val="18"/>
              </w:rPr>
              <w:t>.</w:t>
            </w:r>
            <w:r>
              <w:rPr>
                <w:rFonts w:cs="Tahoma"/>
                <w:color w:val="000000"/>
                <w:szCs w:val="18"/>
              </w:rPr>
              <w:t>000</w:t>
            </w:r>
            <w:r w:rsidR="008E37F6">
              <w:rPr>
                <w:rFonts w:cs="Tahoma"/>
                <w:color w:val="000000"/>
                <w:szCs w:val="18"/>
              </w:rPr>
              <w:t>.</w:t>
            </w:r>
            <w:r>
              <w:rPr>
                <w:rFonts w:cs="Tahoma"/>
                <w:color w:val="000000"/>
                <w:szCs w:val="18"/>
              </w:rPr>
              <w:t xml:space="preserve">000 </w:t>
            </w:r>
          </w:p>
        </w:tc>
      </w:tr>
      <w:tr w:rsidR="00332DA2" w:rsidRPr="00717EC0" w14:paraId="4B08684D" w14:textId="77777777" w:rsidTr="00840F96">
        <w:trPr>
          <w:trHeight w:val="236"/>
          <w:jc w:val="center"/>
        </w:trPr>
        <w:tc>
          <w:tcPr>
            <w:tcW w:w="3465" w:type="dxa"/>
            <w:vAlign w:val="bottom"/>
          </w:tcPr>
          <w:p w14:paraId="4B08684A" w14:textId="77777777"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14:paraId="4B08684B"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B08684C" w14:textId="77777777" w:rsidR="00332DA2" w:rsidRPr="00717EC0" w:rsidRDefault="00332DA2" w:rsidP="008E37F6">
            <w:pPr>
              <w:pStyle w:val="ProductList-Body"/>
              <w:rPr>
                <w:rFonts w:cs="Tahoma"/>
                <w:szCs w:val="18"/>
              </w:rPr>
            </w:pPr>
            <w:r>
              <w:rPr>
                <w:rFonts w:cs="Tahoma"/>
                <w:color w:val="000000"/>
                <w:szCs w:val="18"/>
              </w:rPr>
              <w:t xml:space="preserve"> 300</w:t>
            </w:r>
            <w:r w:rsidR="008E37F6">
              <w:rPr>
                <w:rFonts w:cs="Tahoma"/>
                <w:color w:val="000000"/>
                <w:szCs w:val="18"/>
              </w:rPr>
              <w:t>.</w:t>
            </w:r>
            <w:r>
              <w:rPr>
                <w:rFonts w:cs="Tahoma"/>
                <w:color w:val="000000"/>
                <w:szCs w:val="18"/>
              </w:rPr>
              <w:t>000</w:t>
            </w:r>
            <w:r w:rsidR="008E37F6">
              <w:rPr>
                <w:rFonts w:cs="Tahoma"/>
                <w:color w:val="000000"/>
                <w:szCs w:val="18"/>
              </w:rPr>
              <w:t>.</w:t>
            </w:r>
            <w:r>
              <w:rPr>
                <w:rFonts w:cs="Tahoma"/>
                <w:color w:val="000000"/>
                <w:szCs w:val="18"/>
              </w:rPr>
              <w:t xml:space="preserve">000 </w:t>
            </w:r>
          </w:p>
        </w:tc>
      </w:tr>
      <w:tr w:rsidR="00332DA2" w:rsidRPr="00717EC0" w14:paraId="4B086851" w14:textId="77777777" w:rsidTr="00840F96">
        <w:trPr>
          <w:trHeight w:val="236"/>
          <w:jc w:val="center"/>
        </w:trPr>
        <w:tc>
          <w:tcPr>
            <w:tcW w:w="3465" w:type="dxa"/>
            <w:vAlign w:val="bottom"/>
          </w:tcPr>
          <w:p w14:paraId="4B08684E" w14:textId="77777777"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14:paraId="4B08684F"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B086850" w14:textId="77777777" w:rsidR="00332DA2" w:rsidRPr="00717EC0" w:rsidRDefault="00332DA2" w:rsidP="008E37F6">
            <w:pPr>
              <w:pStyle w:val="ProductList-Body"/>
              <w:rPr>
                <w:rFonts w:cs="Tahoma"/>
                <w:szCs w:val="18"/>
              </w:rPr>
            </w:pPr>
            <w:r>
              <w:rPr>
                <w:rFonts w:cs="Tahoma"/>
                <w:color w:val="000000"/>
                <w:szCs w:val="18"/>
              </w:rPr>
              <w:t xml:space="preserve"> 2</w:t>
            </w:r>
            <w:r w:rsidR="008E37F6">
              <w:rPr>
                <w:rFonts w:cs="Tahoma"/>
                <w:color w:val="000000"/>
                <w:szCs w:val="18"/>
              </w:rPr>
              <w:t>.</w:t>
            </w:r>
            <w:r>
              <w:rPr>
                <w:rFonts w:cs="Tahoma"/>
                <w:color w:val="000000"/>
                <w:szCs w:val="18"/>
              </w:rPr>
              <w:t>062</w:t>
            </w:r>
            <w:r w:rsidR="008E37F6">
              <w:rPr>
                <w:rFonts w:cs="Tahoma"/>
                <w:color w:val="000000"/>
                <w:szCs w:val="18"/>
              </w:rPr>
              <w:t>.</w:t>
            </w:r>
            <w:r>
              <w:rPr>
                <w:rFonts w:cs="Tahoma"/>
                <w:color w:val="000000"/>
                <w:szCs w:val="18"/>
              </w:rPr>
              <w:t xml:space="preserve">500 </w:t>
            </w:r>
          </w:p>
        </w:tc>
      </w:tr>
      <w:tr w:rsidR="00332DA2" w:rsidRPr="00717EC0" w14:paraId="4B086855" w14:textId="77777777" w:rsidTr="00840F96">
        <w:trPr>
          <w:trHeight w:val="236"/>
          <w:jc w:val="center"/>
        </w:trPr>
        <w:tc>
          <w:tcPr>
            <w:tcW w:w="3465" w:type="dxa"/>
            <w:vAlign w:val="bottom"/>
          </w:tcPr>
          <w:p w14:paraId="4B086852" w14:textId="77777777"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14:paraId="4B086853"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B086854" w14:textId="77777777" w:rsidR="00332DA2" w:rsidRPr="00717EC0" w:rsidRDefault="00332DA2" w:rsidP="008E37F6">
            <w:pPr>
              <w:pStyle w:val="ProductList-Body"/>
              <w:rPr>
                <w:rFonts w:cs="Tahoma"/>
                <w:szCs w:val="18"/>
              </w:rPr>
            </w:pPr>
            <w:r>
              <w:rPr>
                <w:rFonts w:cs="Tahoma"/>
                <w:color w:val="000000"/>
                <w:szCs w:val="18"/>
              </w:rPr>
              <w:t xml:space="preserve"> 437</w:t>
            </w:r>
            <w:r w:rsidR="008E37F6">
              <w:rPr>
                <w:rFonts w:cs="Tahoma"/>
                <w:color w:val="000000"/>
                <w:szCs w:val="18"/>
              </w:rPr>
              <w:t>.</w:t>
            </w:r>
            <w:r>
              <w:rPr>
                <w:rFonts w:cs="Tahoma"/>
                <w:color w:val="000000"/>
                <w:szCs w:val="18"/>
              </w:rPr>
              <w:t xml:space="preserve">500 </w:t>
            </w:r>
          </w:p>
        </w:tc>
      </w:tr>
      <w:tr w:rsidR="00332DA2" w:rsidRPr="00717EC0" w14:paraId="4B086859" w14:textId="77777777" w:rsidTr="00840F96">
        <w:trPr>
          <w:trHeight w:val="236"/>
          <w:jc w:val="center"/>
        </w:trPr>
        <w:tc>
          <w:tcPr>
            <w:tcW w:w="3465" w:type="dxa"/>
            <w:vAlign w:val="bottom"/>
          </w:tcPr>
          <w:p w14:paraId="4B086856" w14:textId="77777777"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14:paraId="4B086857"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B086858" w14:textId="77777777" w:rsidR="00332DA2" w:rsidRPr="00717EC0" w:rsidRDefault="00332DA2" w:rsidP="008E37F6">
            <w:pPr>
              <w:pStyle w:val="ProductList-Body"/>
              <w:rPr>
                <w:rFonts w:cs="Tahoma"/>
                <w:szCs w:val="18"/>
              </w:rPr>
            </w:pPr>
            <w:r>
              <w:rPr>
                <w:rFonts w:cs="Tahoma"/>
                <w:color w:val="000000"/>
                <w:szCs w:val="18"/>
              </w:rPr>
              <w:t xml:space="preserve"> 2</w:t>
            </w:r>
            <w:r w:rsidR="008E37F6">
              <w:rPr>
                <w:rFonts w:cs="Tahoma"/>
                <w:color w:val="000000"/>
                <w:szCs w:val="18"/>
              </w:rPr>
              <w:t>.</w:t>
            </w:r>
            <w:r>
              <w:rPr>
                <w:rFonts w:cs="Tahoma"/>
                <w:color w:val="000000"/>
                <w:szCs w:val="18"/>
              </w:rPr>
              <w:t>500</w:t>
            </w:r>
            <w:r w:rsidR="008E37F6">
              <w:rPr>
                <w:rFonts w:cs="Tahoma"/>
                <w:color w:val="000000"/>
                <w:szCs w:val="18"/>
              </w:rPr>
              <w:t>.</w:t>
            </w:r>
            <w:r>
              <w:rPr>
                <w:rFonts w:cs="Tahoma"/>
                <w:color w:val="000000"/>
                <w:szCs w:val="18"/>
              </w:rPr>
              <w:t xml:space="preserve">000 </w:t>
            </w:r>
          </w:p>
        </w:tc>
      </w:tr>
      <w:tr w:rsidR="00332DA2" w:rsidRPr="00717EC0" w14:paraId="4B08685D" w14:textId="77777777" w:rsidTr="00840F96">
        <w:trPr>
          <w:trHeight w:val="236"/>
          <w:jc w:val="center"/>
        </w:trPr>
        <w:tc>
          <w:tcPr>
            <w:tcW w:w="3465" w:type="dxa"/>
            <w:vAlign w:val="bottom"/>
          </w:tcPr>
          <w:p w14:paraId="4B08685A" w14:textId="77777777"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14:paraId="4B08685B"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B08685C" w14:textId="77777777" w:rsidR="00332DA2" w:rsidRPr="00717EC0" w:rsidRDefault="00332DA2" w:rsidP="008E37F6">
            <w:pPr>
              <w:pStyle w:val="ProductList-Body"/>
              <w:rPr>
                <w:rFonts w:cs="Tahoma"/>
                <w:szCs w:val="18"/>
              </w:rPr>
            </w:pPr>
            <w:r>
              <w:rPr>
                <w:rFonts w:cs="Tahoma"/>
                <w:color w:val="000000"/>
                <w:szCs w:val="18"/>
              </w:rPr>
              <w:t xml:space="preserve"> 8</w:t>
            </w:r>
            <w:r w:rsidR="008E37F6">
              <w:rPr>
                <w:rFonts w:cs="Tahoma"/>
                <w:color w:val="000000"/>
                <w:szCs w:val="18"/>
              </w:rPr>
              <w:t>.</w:t>
            </w:r>
            <w:r>
              <w:rPr>
                <w:rFonts w:cs="Tahoma"/>
                <w:color w:val="000000"/>
                <w:szCs w:val="18"/>
              </w:rPr>
              <w:t>750</w:t>
            </w:r>
            <w:r w:rsidR="008E37F6">
              <w:rPr>
                <w:rFonts w:cs="Tahoma"/>
                <w:color w:val="000000"/>
                <w:szCs w:val="18"/>
              </w:rPr>
              <w:t>.</w:t>
            </w:r>
            <w:r>
              <w:rPr>
                <w:rFonts w:cs="Tahoma"/>
                <w:color w:val="000000"/>
                <w:szCs w:val="18"/>
              </w:rPr>
              <w:t xml:space="preserve">000 </w:t>
            </w:r>
          </w:p>
        </w:tc>
      </w:tr>
      <w:tr w:rsidR="00332DA2" w:rsidRPr="00717EC0" w14:paraId="4B086861" w14:textId="77777777" w:rsidTr="00840F96">
        <w:trPr>
          <w:trHeight w:val="236"/>
          <w:jc w:val="center"/>
        </w:trPr>
        <w:tc>
          <w:tcPr>
            <w:tcW w:w="3465" w:type="dxa"/>
            <w:vAlign w:val="bottom"/>
          </w:tcPr>
          <w:p w14:paraId="4B08685E" w14:textId="77777777"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14:paraId="4B08685F"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B086860" w14:textId="77777777" w:rsidR="00332DA2" w:rsidRPr="00717EC0" w:rsidRDefault="00332DA2" w:rsidP="008E37F6">
            <w:pPr>
              <w:pStyle w:val="ProductList-Body"/>
              <w:rPr>
                <w:rFonts w:cs="Tahoma"/>
                <w:color w:val="000000"/>
                <w:szCs w:val="18"/>
              </w:rPr>
            </w:pPr>
            <w:r>
              <w:rPr>
                <w:rFonts w:cs="Tahoma"/>
                <w:szCs w:val="18"/>
              </w:rPr>
              <w:t>12</w:t>
            </w:r>
            <w:r w:rsidR="008E37F6">
              <w:rPr>
                <w:rFonts w:cs="Tahoma"/>
                <w:szCs w:val="18"/>
              </w:rPr>
              <w:t>.</w:t>
            </w:r>
            <w:r>
              <w:rPr>
                <w:rFonts w:cs="Tahoma"/>
                <w:szCs w:val="18"/>
              </w:rPr>
              <w:t>500</w:t>
            </w:r>
            <w:r w:rsidR="008E37F6">
              <w:rPr>
                <w:rFonts w:cs="Tahoma"/>
                <w:szCs w:val="18"/>
              </w:rPr>
              <w:t>.</w:t>
            </w:r>
            <w:r>
              <w:rPr>
                <w:rFonts w:cs="Tahoma"/>
                <w:szCs w:val="18"/>
              </w:rPr>
              <w:t>000</w:t>
            </w:r>
          </w:p>
        </w:tc>
      </w:tr>
      <w:tr w:rsidR="00332DA2" w:rsidRPr="00717EC0" w14:paraId="4B086865" w14:textId="77777777" w:rsidTr="00840F96">
        <w:trPr>
          <w:trHeight w:val="236"/>
          <w:jc w:val="center"/>
        </w:trPr>
        <w:tc>
          <w:tcPr>
            <w:tcW w:w="3465" w:type="dxa"/>
            <w:vAlign w:val="bottom"/>
          </w:tcPr>
          <w:p w14:paraId="4B086862" w14:textId="77777777"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14:paraId="4B086863"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B086864" w14:textId="77777777" w:rsidR="00332DA2" w:rsidRPr="00717EC0" w:rsidRDefault="00332DA2" w:rsidP="008E37F6">
            <w:pPr>
              <w:pStyle w:val="ProductList-Body"/>
              <w:rPr>
                <w:rFonts w:cs="Tahoma"/>
                <w:color w:val="000000"/>
                <w:szCs w:val="18"/>
              </w:rPr>
            </w:pPr>
            <w:r>
              <w:rPr>
                <w:rFonts w:cs="Tahoma"/>
                <w:szCs w:val="18"/>
              </w:rPr>
              <w:t>8</w:t>
            </w:r>
            <w:r w:rsidR="008E37F6">
              <w:rPr>
                <w:rFonts w:cs="Tahoma"/>
                <w:szCs w:val="18"/>
              </w:rPr>
              <w:t>.</w:t>
            </w:r>
            <w:r>
              <w:rPr>
                <w:rFonts w:cs="Tahoma"/>
                <w:szCs w:val="18"/>
              </w:rPr>
              <w:t>250</w:t>
            </w:r>
            <w:r w:rsidR="008E37F6">
              <w:rPr>
                <w:rFonts w:cs="Tahoma"/>
                <w:szCs w:val="18"/>
              </w:rPr>
              <w:t>.</w:t>
            </w:r>
            <w:r>
              <w:rPr>
                <w:rFonts w:cs="Tahoma"/>
                <w:szCs w:val="18"/>
              </w:rPr>
              <w:t>000</w:t>
            </w:r>
          </w:p>
        </w:tc>
      </w:tr>
    </w:tbl>
    <w:p w14:paraId="4B086866" w14:textId="77777777" w:rsidR="00332DA2" w:rsidRPr="00001778" w:rsidRDefault="00332DA2" w:rsidP="00332DA2">
      <w:pPr>
        <w:pStyle w:val="ProductList-Body"/>
      </w:pPr>
    </w:p>
    <w:p w14:paraId="4B086867" w14:textId="77777777" w:rsidR="00332DA2" w:rsidRPr="00001778" w:rsidRDefault="00332DA2" w:rsidP="00840F96">
      <w:pPr>
        <w:pStyle w:val="ProductList-Body"/>
        <w:ind w:left="180"/>
      </w:pPr>
      <w:r>
        <w:rPr>
          <w:szCs w:val="18"/>
        </w:rPr>
        <w:t>Wenn die verpflichtenden durchschnittlichen SA-Ausgaben pro Jahr für qualifizierende Anwendungsplattform- und/oder Core Infrastructure-Produkte, die zu Unbegrenztem 24x7-Problembehebungssupport berechtigen, über 250.000 US-Dollar liegen, gewährt Microsoft Anfragen</w:t>
      </w:r>
      <w:r w:rsidR="008E37F6">
        <w:rPr>
          <w:szCs w:val="18"/>
        </w:rPr>
        <w:t> </w:t>
      </w:r>
      <w:r>
        <w:rPr>
          <w:szCs w:val="18"/>
        </w:rPr>
        <w:t>nicht</w:t>
      </w:r>
      <w:r w:rsidR="008E37F6">
        <w:rPr>
          <w:szCs w:val="18"/>
        </w:rPr>
        <w:t> </w:t>
      </w:r>
      <w:r>
        <w:rPr>
          <w:szCs w:val="18"/>
        </w:rPr>
        <w:t>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1708B0">
        <w:rPr>
          <w:szCs w:val="18"/>
        </w:rPr>
        <w:t xml:space="preserve"> </w:t>
      </w:r>
      <w:r>
        <w:rPr>
          <w:szCs w:val="18"/>
        </w:rPr>
        <w:t xml:space="preserve">Anfragen im Rahmen von Unbegrenztem 24x7-Problembehebungssupport können nicht in Premier-Problembehebungssupport-Stunden oder -Anfragen umgewandelt werden. </w:t>
      </w:r>
    </w:p>
    <w:p w14:paraId="4B086868" w14:textId="77777777" w:rsidR="00332DA2" w:rsidRPr="00001778" w:rsidRDefault="00332DA2" w:rsidP="00840F96">
      <w:pPr>
        <w:pStyle w:val="ProductList-Body"/>
        <w:ind w:left="180"/>
      </w:pPr>
    </w:p>
    <w:p w14:paraId="4B086869" w14:textId="77777777" w:rsidR="008E37F6" w:rsidRDefault="008E37F6" w:rsidP="00840F96">
      <w:pPr>
        <w:pStyle w:val="ProductList-Body"/>
        <w:ind w:left="180"/>
        <w:rPr>
          <w:b/>
          <w:color w:val="00188F"/>
          <w:szCs w:val="18"/>
        </w:rPr>
      </w:pPr>
    </w:p>
    <w:p w14:paraId="4B08686A" w14:textId="77777777" w:rsidR="00332DA2" w:rsidRPr="00001778" w:rsidRDefault="00B12C95" w:rsidP="00840F96">
      <w:pPr>
        <w:pStyle w:val="ProductList-Body"/>
        <w:ind w:left="180"/>
      </w:pPr>
      <w:r>
        <w:rPr>
          <w:b/>
          <w:color w:val="00188F"/>
          <w:szCs w:val="18"/>
        </w:rPr>
        <w:t>Berechtigung für Parallel Data Warehouse</w:t>
      </w:r>
    </w:p>
    <w:p w14:paraId="4B08686B" w14:textId="77777777" w:rsidR="00332DA2" w:rsidRPr="00001778" w:rsidRDefault="00332DA2" w:rsidP="00840F96">
      <w:pPr>
        <w:pStyle w:val="ProductList-Body"/>
        <w:ind w:left="180"/>
      </w:pPr>
      <w:r>
        <w:rPr>
          <w:szCs w:val="18"/>
        </w:rPr>
        <w:t>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w:t>
      </w:r>
      <w:r w:rsidR="001708B0">
        <w:rPr>
          <w:szCs w:val="18"/>
        </w:rPr>
        <w:t xml:space="preserve"> </w:t>
      </w:r>
      <w:r>
        <w:rPr>
          <w:szCs w:val="18"/>
        </w:rPr>
        <w:t xml:space="preserve">Wenn Kunden Lizenzen für Parallel Data Warehouse (PDW) erwerben, gewährt Microsoft Anfragen nicht auf Grundlage tatsächlicher SA-Ausgaben für dieses Produkt. </w:t>
      </w:r>
    </w:p>
    <w:p w14:paraId="4B08686C" w14:textId="77777777" w:rsidR="00332DA2" w:rsidRPr="00001778" w:rsidRDefault="00332DA2" w:rsidP="00840F96">
      <w:pPr>
        <w:pStyle w:val="ProductList-Body"/>
        <w:ind w:left="180"/>
      </w:pPr>
    </w:p>
    <w:p w14:paraId="4B08686D" w14:textId="77777777" w:rsidR="00332DA2" w:rsidRPr="00AE138C" w:rsidRDefault="00332DA2" w:rsidP="00840F96">
      <w:pPr>
        <w:pStyle w:val="ProductList-Body"/>
        <w:ind w:left="180"/>
        <w:rPr>
          <w:spacing w:val="-2"/>
        </w:rPr>
      </w:pPr>
      <w:r w:rsidRPr="00AE138C">
        <w:rPr>
          <w:color w:val="000000"/>
          <w:spacing w:val="-2"/>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1708B0" w:rsidRPr="00AE138C">
        <w:rPr>
          <w:color w:val="000000"/>
          <w:spacing w:val="-2"/>
          <w:szCs w:val="18"/>
        </w:rPr>
        <w:t xml:space="preserve"> </w:t>
      </w:r>
      <w:r w:rsidRPr="00AE138C">
        <w:rPr>
          <w:color w:val="000000"/>
          <w:spacing w:val="-2"/>
          <w:szCs w:val="18"/>
        </w:rPr>
        <w:t>Siehe folgende Tabelle:</w:t>
      </w:r>
    </w:p>
    <w:p w14:paraId="4B08686E" w14:textId="77777777" w:rsidR="00332DA2" w:rsidRPr="00001778" w:rsidRDefault="00332DA2" w:rsidP="00840F96">
      <w:pPr>
        <w:pStyle w:val="ProductList-Body"/>
        <w:ind w:left="180"/>
      </w:pPr>
    </w:p>
    <w:p w14:paraId="4B08686F" w14:textId="77777777" w:rsidR="00332DA2" w:rsidRPr="00001778" w:rsidRDefault="00332DA2" w:rsidP="00840F96">
      <w:pPr>
        <w:pStyle w:val="ProductList-Body"/>
        <w:ind w:left="180"/>
      </w:pPr>
      <w:r>
        <w:rPr>
          <w:color w:val="000000"/>
          <w:szCs w:val="18"/>
        </w:rPr>
        <w:t>Die folgende Tabelle gilt für Kunden, die über einen SCE oder Lizenzen für PDW verfügen:</w:t>
      </w:r>
    </w:p>
    <w:p w14:paraId="4B086870" w14:textId="77777777" w:rsidR="00332DA2" w:rsidRPr="00001778" w:rsidRDefault="00332DA2" w:rsidP="00332DA2">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717EC0" w14:paraId="4B086873" w14:textId="77777777" w:rsidTr="00A51DDE">
        <w:trPr>
          <w:tblHeader/>
        </w:trPr>
        <w:tc>
          <w:tcPr>
            <w:tcW w:w="2812" w:type="dxa"/>
            <w:shd w:val="clear" w:color="auto" w:fill="0072C6"/>
            <w:tcMar>
              <w:top w:w="0" w:type="dxa"/>
              <w:left w:w="108" w:type="dxa"/>
              <w:bottom w:w="0" w:type="dxa"/>
              <w:right w:w="108" w:type="dxa"/>
            </w:tcMar>
            <w:hideMark/>
          </w:tcPr>
          <w:p w14:paraId="4B086871"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 xml:space="preserve">Durchschnittliche SA-Ausgaben </w:t>
            </w:r>
            <w:r w:rsidR="00A51DDE">
              <w:rPr>
                <w:bCs/>
                <w:color w:val="FFFFFF" w:themeColor="background1"/>
                <w:szCs w:val="18"/>
              </w:rPr>
              <w:br/>
            </w:r>
            <w:r>
              <w:rPr>
                <w:bCs/>
                <w:color w:val="FFFFFF" w:themeColor="background1"/>
                <w:szCs w:val="18"/>
              </w:rPr>
              <w:t>pro Jahr</w:t>
            </w:r>
          </w:p>
        </w:tc>
        <w:tc>
          <w:tcPr>
            <w:tcW w:w="2745" w:type="dxa"/>
            <w:shd w:val="clear" w:color="auto" w:fill="0072C6"/>
            <w:tcMar>
              <w:top w:w="0" w:type="dxa"/>
              <w:left w:w="108" w:type="dxa"/>
              <w:bottom w:w="0" w:type="dxa"/>
              <w:right w:w="108" w:type="dxa"/>
            </w:tcMar>
            <w:hideMark/>
          </w:tcPr>
          <w:p w14:paraId="4B086872"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4B086876" w14:textId="77777777" w:rsidTr="00A51DDE">
        <w:tc>
          <w:tcPr>
            <w:tcW w:w="2812" w:type="dxa"/>
            <w:tcMar>
              <w:top w:w="0" w:type="dxa"/>
              <w:left w:w="108" w:type="dxa"/>
              <w:bottom w:w="0" w:type="dxa"/>
              <w:right w:w="108" w:type="dxa"/>
            </w:tcMar>
            <w:hideMark/>
          </w:tcPr>
          <w:p w14:paraId="4B086874" w14:textId="77777777" w:rsidR="00332DA2" w:rsidRPr="00717EC0" w:rsidRDefault="00332DA2" w:rsidP="003B5728">
            <w:pPr>
              <w:pStyle w:val="ProductList-Body"/>
              <w:rPr>
                <w:color w:val="000000"/>
                <w:szCs w:val="18"/>
              </w:rPr>
            </w:pPr>
            <w:r>
              <w:rPr>
                <w:color w:val="000000"/>
                <w:szCs w:val="18"/>
              </w:rPr>
              <w:t>$250</w:t>
            </w:r>
            <w:r w:rsidR="003B5728">
              <w:rPr>
                <w:color w:val="000000"/>
                <w:szCs w:val="18"/>
              </w:rPr>
              <w:t>.000 - $374.</w:t>
            </w:r>
            <w:r>
              <w:rPr>
                <w:color w:val="000000"/>
                <w:szCs w:val="18"/>
              </w:rPr>
              <w:t>999</w:t>
            </w:r>
          </w:p>
        </w:tc>
        <w:tc>
          <w:tcPr>
            <w:tcW w:w="2745" w:type="dxa"/>
            <w:tcMar>
              <w:top w:w="0" w:type="dxa"/>
              <w:left w:w="108" w:type="dxa"/>
              <w:bottom w:w="0" w:type="dxa"/>
              <w:right w:w="108" w:type="dxa"/>
            </w:tcMar>
            <w:hideMark/>
          </w:tcPr>
          <w:p w14:paraId="4B086875" w14:textId="77777777" w:rsidR="00332DA2" w:rsidRPr="00717EC0" w:rsidRDefault="00332DA2" w:rsidP="00332DA2">
            <w:pPr>
              <w:pStyle w:val="ProductList-Body"/>
              <w:rPr>
                <w:color w:val="000000"/>
                <w:szCs w:val="18"/>
              </w:rPr>
            </w:pPr>
            <w:r>
              <w:rPr>
                <w:color w:val="000000"/>
                <w:szCs w:val="18"/>
              </w:rPr>
              <w:t>4</w:t>
            </w:r>
          </w:p>
        </w:tc>
      </w:tr>
      <w:tr w:rsidR="00332DA2" w:rsidRPr="00717EC0" w14:paraId="4B086879" w14:textId="77777777" w:rsidTr="00A51DDE">
        <w:tc>
          <w:tcPr>
            <w:tcW w:w="2812" w:type="dxa"/>
            <w:tcMar>
              <w:top w:w="0" w:type="dxa"/>
              <w:left w:w="108" w:type="dxa"/>
              <w:bottom w:w="0" w:type="dxa"/>
              <w:right w:w="108" w:type="dxa"/>
            </w:tcMar>
            <w:hideMark/>
          </w:tcPr>
          <w:p w14:paraId="4B086877" w14:textId="77777777" w:rsidR="00332DA2" w:rsidRPr="00717EC0" w:rsidRDefault="00332DA2" w:rsidP="003B5728">
            <w:pPr>
              <w:pStyle w:val="ProductList-Body"/>
              <w:rPr>
                <w:szCs w:val="18"/>
              </w:rPr>
            </w:pPr>
            <w:r>
              <w:rPr>
                <w:szCs w:val="18"/>
              </w:rPr>
              <w:t>$375</w:t>
            </w:r>
            <w:r w:rsidR="003B5728">
              <w:rPr>
                <w:szCs w:val="18"/>
              </w:rPr>
              <w:t>.000 - $499.</w:t>
            </w:r>
            <w:r>
              <w:rPr>
                <w:szCs w:val="18"/>
              </w:rPr>
              <w:t>999</w:t>
            </w:r>
          </w:p>
        </w:tc>
        <w:tc>
          <w:tcPr>
            <w:tcW w:w="2745" w:type="dxa"/>
            <w:tcMar>
              <w:top w:w="0" w:type="dxa"/>
              <w:left w:w="108" w:type="dxa"/>
              <w:bottom w:w="0" w:type="dxa"/>
              <w:right w:w="108" w:type="dxa"/>
            </w:tcMar>
            <w:hideMark/>
          </w:tcPr>
          <w:p w14:paraId="4B086878" w14:textId="77777777" w:rsidR="00332DA2" w:rsidRPr="00717EC0" w:rsidRDefault="00332DA2" w:rsidP="00332DA2">
            <w:pPr>
              <w:pStyle w:val="ProductList-Body"/>
              <w:rPr>
                <w:szCs w:val="18"/>
              </w:rPr>
            </w:pPr>
            <w:r>
              <w:rPr>
                <w:szCs w:val="18"/>
              </w:rPr>
              <w:t>5</w:t>
            </w:r>
          </w:p>
        </w:tc>
      </w:tr>
      <w:tr w:rsidR="00332DA2" w:rsidRPr="00717EC0" w14:paraId="4B08687C" w14:textId="77777777" w:rsidTr="00A51DDE">
        <w:tc>
          <w:tcPr>
            <w:tcW w:w="2812" w:type="dxa"/>
            <w:tcMar>
              <w:top w:w="0" w:type="dxa"/>
              <w:left w:w="108" w:type="dxa"/>
              <w:bottom w:w="0" w:type="dxa"/>
              <w:right w:w="108" w:type="dxa"/>
            </w:tcMar>
            <w:hideMark/>
          </w:tcPr>
          <w:p w14:paraId="4B08687A" w14:textId="77777777" w:rsidR="00332DA2" w:rsidRPr="00717EC0" w:rsidRDefault="003B5728"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B08687B" w14:textId="77777777" w:rsidR="00332DA2" w:rsidRPr="00717EC0" w:rsidRDefault="00332DA2" w:rsidP="00332DA2">
            <w:pPr>
              <w:pStyle w:val="ProductList-Body"/>
              <w:rPr>
                <w:szCs w:val="18"/>
              </w:rPr>
            </w:pPr>
            <w:r>
              <w:rPr>
                <w:szCs w:val="18"/>
              </w:rPr>
              <w:t>6</w:t>
            </w:r>
          </w:p>
        </w:tc>
      </w:tr>
      <w:tr w:rsidR="00332DA2" w:rsidRPr="00717EC0" w14:paraId="4B08687F" w14:textId="77777777" w:rsidTr="00A51DDE">
        <w:tc>
          <w:tcPr>
            <w:tcW w:w="2812" w:type="dxa"/>
            <w:tcMar>
              <w:top w:w="0" w:type="dxa"/>
              <w:left w:w="108" w:type="dxa"/>
              <w:bottom w:w="0" w:type="dxa"/>
              <w:right w:w="108" w:type="dxa"/>
            </w:tcMar>
            <w:hideMark/>
          </w:tcPr>
          <w:p w14:paraId="4B08687D" w14:textId="77777777" w:rsidR="00332DA2" w:rsidRPr="00717EC0" w:rsidRDefault="003B5728"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B08687E" w14:textId="77777777" w:rsidR="00332DA2" w:rsidRPr="00717EC0" w:rsidRDefault="00332DA2" w:rsidP="00332DA2">
            <w:pPr>
              <w:pStyle w:val="ProductList-Body"/>
              <w:rPr>
                <w:szCs w:val="18"/>
              </w:rPr>
            </w:pPr>
            <w:r>
              <w:rPr>
                <w:szCs w:val="18"/>
              </w:rPr>
              <w:t>7</w:t>
            </w:r>
          </w:p>
        </w:tc>
      </w:tr>
      <w:tr w:rsidR="00332DA2" w:rsidRPr="00717EC0" w14:paraId="4B086882" w14:textId="77777777" w:rsidTr="00A51DDE">
        <w:tc>
          <w:tcPr>
            <w:tcW w:w="2812" w:type="dxa"/>
            <w:tcMar>
              <w:top w:w="0" w:type="dxa"/>
              <w:left w:w="108" w:type="dxa"/>
              <w:bottom w:w="0" w:type="dxa"/>
              <w:right w:w="108" w:type="dxa"/>
            </w:tcMar>
            <w:hideMark/>
          </w:tcPr>
          <w:p w14:paraId="4B086880" w14:textId="77777777" w:rsidR="00332DA2" w:rsidRPr="00717EC0" w:rsidRDefault="003B5728"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B086881" w14:textId="77777777" w:rsidR="00332DA2" w:rsidRPr="00717EC0" w:rsidRDefault="00332DA2" w:rsidP="00332DA2">
            <w:pPr>
              <w:pStyle w:val="ProductList-Body"/>
              <w:rPr>
                <w:szCs w:val="18"/>
              </w:rPr>
            </w:pPr>
            <w:r>
              <w:rPr>
                <w:szCs w:val="18"/>
              </w:rPr>
              <w:t>8</w:t>
            </w:r>
          </w:p>
        </w:tc>
      </w:tr>
    </w:tbl>
    <w:p w14:paraId="4B086883" w14:textId="77777777" w:rsidR="00332DA2" w:rsidRPr="00001778" w:rsidRDefault="00332DA2" w:rsidP="00332DA2">
      <w:pPr>
        <w:pStyle w:val="ProductList-Body"/>
      </w:pPr>
    </w:p>
    <w:p w14:paraId="4B086884" w14:textId="77777777" w:rsidR="00332DA2" w:rsidRPr="00001778" w:rsidRDefault="00332DA2" w:rsidP="00840F96">
      <w:pPr>
        <w:pStyle w:val="ProductList-Body"/>
        <w:ind w:left="180"/>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4B086885" w14:textId="77777777" w:rsidR="00332DA2" w:rsidRPr="00001778" w:rsidRDefault="00332DA2" w:rsidP="00332DA2">
      <w:pPr>
        <w:pStyle w:val="ProductList-Body"/>
      </w:pPr>
    </w:p>
    <w:p w14:paraId="4B086886" w14:textId="77777777" w:rsidR="00332DA2" w:rsidRPr="00001778" w:rsidRDefault="00332DA2" w:rsidP="00432379">
      <w:pPr>
        <w:pStyle w:val="ProductList-SubSubSectionHeading"/>
        <w:outlineLvl w:val="2"/>
      </w:pPr>
      <w:bookmarkStart w:id="1634" w:name="SA_SystemCenterGlobalServiceMonitor"/>
      <w:bookmarkStart w:id="1635" w:name="_Toc336338239"/>
      <w:r>
        <w:rPr>
          <w:b/>
          <w:vanish/>
          <w:color w:val="00188F"/>
        </w:rPr>
        <w:cr/>
      </w:r>
      <w:bookmarkStart w:id="1636" w:name="_Toc379797450"/>
      <w:bookmarkStart w:id="1637" w:name="_Toc380513486"/>
      <w:bookmarkStart w:id="1638" w:name="_Toc380655536"/>
      <w:bookmarkStart w:id="1639" w:name="_Toc389737137"/>
      <w:bookmarkStart w:id="1640" w:name="_Toc389758133"/>
      <w:bookmarkStart w:id="1641" w:name="_Toc391370938"/>
      <w:r>
        <w:rPr>
          <w:b/>
          <w:color w:val="00188F"/>
        </w:rPr>
        <w:t>Globaler System Center-Dienstmonitor</w:t>
      </w:r>
      <w:bookmarkEnd w:id="1634"/>
      <w:bookmarkEnd w:id="1636"/>
      <w:bookmarkEnd w:id="1637"/>
      <w:bookmarkEnd w:id="1638"/>
      <w:bookmarkEnd w:id="1639"/>
      <w:bookmarkEnd w:id="1640"/>
      <w:bookmarkEnd w:id="1641"/>
    </w:p>
    <w:p w14:paraId="4B086887" w14:textId="77777777" w:rsidR="00332DA2" w:rsidRPr="00001778" w:rsidRDefault="00332DA2" w:rsidP="00332DA2">
      <w:pPr>
        <w:pStyle w:val="ProductList-Body"/>
      </w:pPr>
      <w:r>
        <w:rPr>
          <w:rFonts w:cs="Tahoma"/>
          <w:szCs w:val="18"/>
        </w:rPr>
        <w:t>Kunden mit aktiver Software Assurance für Management-Lizenzen, die in der Tabelle unten angegeben sind, sind berechtigt, einen globalen System Center-Dienstmonitor wie in den PUR dargelegt zu verwenden.</w:t>
      </w:r>
    </w:p>
    <w:p w14:paraId="4B086888" w14:textId="77777777" w:rsidR="00332DA2" w:rsidRPr="00001778"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8"/>
      </w:tblGrid>
      <w:tr w:rsidR="00332DA2" w:rsidRPr="00717EC0" w14:paraId="4B08688A" w14:textId="77777777" w:rsidTr="00AE138C">
        <w:trPr>
          <w:tblHeader/>
        </w:trPr>
        <w:tc>
          <w:tcPr>
            <w:tcW w:w="4558"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B086889"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4B08688C" w14:textId="77777777" w:rsidTr="00AE138C">
        <w:tc>
          <w:tcPr>
            <w:tcW w:w="4558" w:type="dxa"/>
            <w:tcBorders>
              <w:top w:val="single" w:sz="4" w:space="0" w:color="000000"/>
              <w:left w:val="single" w:sz="4" w:space="0" w:color="000000"/>
              <w:bottom w:val="single" w:sz="4" w:space="0" w:color="000000"/>
              <w:right w:val="single" w:sz="4" w:space="0" w:color="000000"/>
            </w:tcBorders>
            <w:vAlign w:val="center"/>
            <w:hideMark/>
          </w:tcPr>
          <w:p w14:paraId="4B08688B"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4B08688E" w14:textId="77777777" w:rsidTr="00AE138C">
        <w:tc>
          <w:tcPr>
            <w:tcW w:w="4558" w:type="dxa"/>
            <w:tcBorders>
              <w:top w:val="single" w:sz="4" w:space="0" w:color="000000"/>
              <w:left w:val="single" w:sz="4" w:space="0" w:color="000000"/>
              <w:bottom w:val="single" w:sz="4" w:space="0" w:color="000000"/>
              <w:right w:val="single" w:sz="4" w:space="0" w:color="000000"/>
            </w:tcBorders>
            <w:vAlign w:val="center"/>
            <w:hideMark/>
          </w:tcPr>
          <w:p w14:paraId="4B08688D"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4B08688F" w14:textId="77777777" w:rsidR="00332DA2" w:rsidRPr="00001778" w:rsidRDefault="00332DA2" w:rsidP="00332DA2">
      <w:pPr>
        <w:pStyle w:val="ProductList-Body"/>
      </w:pPr>
    </w:p>
    <w:p w14:paraId="4B086890" w14:textId="77777777" w:rsidR="00332DA2" w:rsidRPr="00001778" w:rsidRDefault="00332DA2" w:rsidP="00432379">
      <w:pPr>
        <w:pStyle w:val="ProductList-SubSubSectionHeading"/>
        <w:outlineLvl w:val="2"/>
      </w:pPr>
      <w:bookmarkStart w:id="1642" w:name="_Toc372892146"/>
      <w:bookmarkStart w:id="1643" w:name="_Toc379797451"/>
      <w:bookmarkStart w:id="1644" w:name="_Toc380513487"/>
      <w:bookmarkStart w:id="1645" w:name="_Toc380655537"/>
      <w:bookmarkStart w:id="1646" w:name="_Toc389737138"/>
      <w:bookmarkStart w:id="1647" w:name="_Toc389758134"/>
      <w:bookmarkStart w:id="1648" w:name="_Toc391370939"/>
      <w:bookmarkStart w:id="1649" w:name="SA_BackUpDisasterRecovery"/>
      <w:r>
        <w:rPr>
          <w:b/>
          <w:color w:val="00188F"/>
        </w:rPr>
        <w:t>Backup für die Wiederherstellung im Notfall</w:t>
      </w:r>
      <w:bookmarkEnd w:id="1635"/>
      <w:bookmarkEnd w:id="1642"/>
      <w:bookmarkEnd w:id="1643"/>
      <w:bookmarkEnd w:id="1644"/>
      <w:bookmarkEnd w:id="1645"/>
      <w:bookmarkEnd w:id="1646"/>
      <w:bookmarkEnd w:id="1647"/>
      <w:bookmarkEnd w:id="1648"/>
      <w:r>
        <w:rPr>
          <w:b/>
        </w:rPr>
        <w:t xml:space="preserve"> </w:t>
      </w:r>
      <w:bookmarkEnd w:id="1649"/>
    </w:p>
    <w:p w14:paraId="4B086891" w14:textId="77777777" w:rsidR="00332DA2" w:rsidRPr="00001778" w:rsidRDefault="006F6997" w:rsidP="00332DA2">
      <w:pPr>
        <w:pStyle w:val="ProductList-Body"/>
      </w:pPr>
      <w:r>
        <w:rPr>
          <w:rFonts w:cs="Tahoma"/>
          <w:szCs w:val="18"/>
        </w:rPr>
        <w:t>Kunden mit SA für qualifizierende Serverprodukte und zugehörige CALs haben Anspruch auf zusätzliche Serverlizenzen für diese Produkte zum Zweck der Wiederherstellung im Notfall.</w:t>
      </w:r>
      <w:r w:rsidR="001708B0">
        <w:rPr>
          <w:rFonts w:cs="Tahoma"/>
          <w:szCs w:val="18"/>
        </w:rPr>
        <w:t xml:space="preserve"> </w:t>
      </w:r>
    </w:p>
    <w:p w14:paraId="4B086892" w14:textId="77777777" w:rsidR="00332DA2" w:rsidRPr="00001778" w:rsidRDefault="00332DA2" w:rsidP="00332DA2">
      <w:pPr>
        <w:pStyle w:val="ProductList-Body"/>
      </w:pPr>
    </w:p>
    <w:p w14:paraId="4B086893" w14:textId="77777777" w:rsidR="00332DA2" w:rsidRPr="00001778" w:rsidRDefault="00332DA2" w:rsidP="00432379">
      <w:pPr>
        <w:pStyle w:val="ProductList-SubSubSectionHeading"/>
        <w:outlineLvl w:val="2"/>
      </w:pPr>
      <w:bookmarkStart w:id="1650" w:name="_Toc336338240"/>
      <w:bookmarkStart w:id="1651" w:name="_Toc372892147"/>
      <w:bookmarkStart w:id="1652" w:name="_Toc379797452"/>
      <w:bookmarkStart w:id="1653" w:name="_Toc380513488"/>
      <w:bookmarkStart w:id="1654" w:name="_Toc380655538"/>
      <w:bookmarkStart w:id="1655" w:name="SA_TechNetSASubscriptionServices"/>
      <w:bookmarkStart w:id="1656" w:name="_Toc389737139"/>
      <w:bookmarkStart w:id="1657" w:name="_Toc389758135"/>
      <w:bookmarkStart w:id="1658" w:name="_Toc391370940"/>
      <w:r>
        <w:rPr>
          <w:b/>
          <w:color w:val="00188F"/>
        </w:rPr>
        <w:t>TechNet SA-Abonnementservices</w:t>
      </w:r>
      <w:bookmarkEnd w:id="1650"/>
      <w:bookmarkEnd w:id="1651"/>
      <w:bookmarkEnd w:id="1652"/>
      <w:bookmarkEnd w:id="1653"/>
      <w:bookmarkEnd w:id="1654"/>
      <w:bookmarkEnd w:id="1655"/>
      <w:bookmarkEnd w:id="1656"/>
      <w:bookmarkEnd w:id="1657"/>
      <w:bookmarkEnd w:id="1658"/>
    </w:p>
    <w:p w14:paraId="4B086894" w14:textId="77777777" w:rsidR="00671B8F" w:rsidRPr="00001778" w:rsidRDefault="004F774C" w:rsidP="00332DA2">
      <w:pPr>
        <w:pStyle w:val="ProductList-Body"/>
      </w:pPr>
      <w:r>
        <w:rPr>
          <w:rFonts w:eastAsia="Calibri" w:cs="Tahoma"/>
          <w:i/>
          <w:szCs w:val="18"/>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14:paraId="4B086895" w14:textId="77777777" w:rsidR="00332DA2" w:rsidRPr="00001778" w:rsidRDefault="00332DA2" w:rsidP="00332DA2">
      <w:pPr>
        <w:pStyle w:val="ProductList-Body"/>
      </w:pPr>
    </w:p>
    <w:p w14:paraId="4B086896" w14:textId="77777777" w:rsidR="00332DA2" w:rsidRPr="00001778" w:rsidRDefault="00332DA2" w:rsidP="00332DA2">
      <w:pPr>
        <w:pStyle w:val="ProductList-Body"/>
      </w:pPr>
      <w:bookmarkStart w:id="1659" w:name="_Toc336338242"/>
      <w:bookmarkStart w:id="1660" w:name="_Toc372892149"/>
      <w:bookmarkStart w:id="1661" w:name="SA_LicenseMobilitythroughSA"/>
      <w:r>
        <w:rPr>
          <w:rFonts w:cs="Tahoma"/>
          <w:b/>
          <w:color w:val="00188F"/>
          <w:szCs w:val="18"/>
        </w:rPr>
        <w:t>Lizenzmobilität durch Software Assurance</w:t>
      </w:r>
      <w:bookmarkEnd w:id="1659"/>
      <w:bookmarkEnd w:id="1660"/>
      <w:bookmarkEnd w:id="1661"/>
    </w:p>
    <w:p w14:paraId="4B086897" w14:textId="77777777" w:rsidR="00332DA2" w:rsidRPr="00001778" w:rsidRDefault="00332DA2" w:rsidP="00273364">
      <w:pPr>
        <w:pStyle w:val="ProductList-Body"/>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4B086898" w14:textId="77777777" w:rsidR="00332DA2" w:rsidRPr="00001778" w:rsidRDefault="00332DA2" w:rsidP="00273364">
      <w:pPr>
        <w:pStyle w:val="ProductList-Body"/>
        <w:numPr>
          <w:ilvl w:val="0"/>
          <w:numId w:val="29"/>
        </w:numPr>
        <w:ind w:left="450" w:hanging="270"/>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B086899" w14:textId="77777777" w:rsidR="00332DA2" w:rsidRPr="00001778" w:rsidRDefault="00332DA2" w:rsidP="00332DA2">
      <w:pPr>
        <w:pStyle w:val="ProductList-Body"/>
      </w:pPr>
    </w:p>
    <w:p w14:paraId="4B08689A" w14:textId="77777777" w:rsidR="00332DA2" w:rsidRPr="00001778" w:rsidRDefault="00332DA2" w:rsidP="00273364">
      <w:pPr>
        <w:pStyle w:val="ProductList-Body"/>
      </w:pPr>
      <w:r>
        <w:t>Um Lizenzmobilität durch SA zu verwenden, müssen Kunden folgende Anforderungen erfüllen:</w:t>
      </w:r>
    </w:p>
    <w:p w14:paraId="4B08689B" w14:textId="77777777" w:rsidR="00332DA2" w:rsidRPr="00001778" w:rsidRDefault="00332DA2" w:rsidP="00273364">
      <w:pPr>
        <w:pStyle w:val="ProductList-Body"/>
        <w:numPr>
          <w:ilvl w:val="0"/>
          <w:numId w:val="30"/>
        </w:numPr>
        <w:ind w:left="450" w:hanging="270"/>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4B08689C" w14:textId="77777777" w:rsidR="00332DA2" w:rsidRPr="00001778" w:rsidRDefault="00332DA2" w:rsidP="00273364">
      <w:pPr>
        <w:pStyle w:val="ProductList-Body"/>
        <w:numPr>
          <w:ilvl w:val="0"/>
          <w:numId w:val="30"/>
        </w:numPr>
        <w:ind w:left="450" w:hanging="270"/>
      </w:pPr>
      <w:r>
        <w:rPr>
          <w:szCs w:val="18"/>
        </w:rPr>
        <w:t xml:space="preserve">ihre Lizenzen nur mit qualifizierten Partnern für Lizenzmobilität durch Software Assurance bereitstellen (siehe </w:t>
      </w:r>
      <w:hyperlink r:id="rId63" w:history="1">
        <w:r>
          <w:rPr>
            <w:rStyle w:val="Hyperlink"/>
            <w:szCs w:val="18"/>
          </w:rPr>
          <w:t>http://www.microsoft.com/licensing/software-assurance/license-mobility</w:t>
        </w:r>
      </w:hyperlink>
      <w:r>
        <w:rPr>
          <w:szCs w:val="18"/>
        </w:rPr>
        <w:t>)</w:t>
      </w:r>
    </w:p>
    <w:p w14:paraId="4B08689D" w14:textId="77777777" w:rsidR="00332DA2" w:rsidRPr="00001778" w:rsidRDefault="00332DA2" w:rsidP="00273364">
      <w:pPr>
        <w:pStyle w:val="ProductList-Body"/>
        <w:numPr>
          <w:ilvl w:val="0"/>
          <w:numId w:val="30"/>
        </w:numPr>
        <w:ind w:left="450" w:hanging="270"/>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1708B0">
        <w:rPr>
          <w:szCs w:val="18"/>
        </w:rPr>
        <w:t xml:space="preserve"> </w:t>
      </w:r>
      <w:r>
        <w:rPr>
          <w:szCs w:val="18"/>
        </w:rPr>
        <w:t>Das Formblatt zur Validierung von Lizenzmobilität wird Kunden vom qualifizierten Partner für Lizenzmobilität durch Software Assurance zur Verfügung gestellt.</w:t>
      </w:r>
    </w:p>
    <w:p w14:paraId="4B08689E" w14:textId="77777777" w:rsidR="00332DA2" w:rsidRPr="00001778" w:rsidRDefault="00332DA2" w:rsidP="00332DA2">
      <w:pPr>
        <w:pStyle w:val="ProductList-Body"/>
      </w:pPr>
    </w:p>
    <w:p w14:paraId="4B08689F" w14:textId="77777777" w:rsidR="00332DA2" w:rsidRPr="00001778" w:rsidRDefault="00332DA2" w:rsidP="00432379">
      <w:pPr>
        <w:pStyle w:val="ProductList-SubSubSectionHeading"/>
        <w:outlineLvl w:val="2"/>
      </w:pPr>
      <w:bookmarkStart w:id="1662" w:name="_Toc336338243"/>
      <w:bookmarkStart w:id="1663" w:name="_Toc372892150"/>
      <w:bookmarkStart w:id="1664" w:name="_Toc379797454"/>
      <w:bookmarkStart w:id="1665" w:name="_Toc380513490"/>
      <w:bookmarkStart w:id="1666" w:name="_Toc380655539"/>
      <w:bookmarkStart w:id="1667" w:name="SA_WindowsThinPC"/>
      <w:bookmarkStart w:id="1668" w:name="_Toc389737140"/>
      <w:bookmarkStart w:id="1669" w:name="_Toc389758136"/>
      <w:bookmarkStart w:id="1670" w:name="_Toc391370941"/>
      <w:r>
        <w:rPr>
          <w:b/>
          <w:color w:val="00188F"/>
        </w:rPr>
        <w:t>Windows Thin PC</w:t>
      </w:r>
      <w:bookmarkEnd w:id="1662"/>
      <w:bookmarkEnd w:id="1663"/>
      <w:bookmarkEnd w:id="1664"/>
      <w:bookmarkEnd w:id="1665"/>
      <w:bookmarkEnd w:id="1666"/>
      <w:bookmarkEnd w:id="1667"/>
      <w:bookmarkEnd w:id="1668"/>
      <w:bookmarkEnd w:id="1669"/>
      <w:bookmarkEnd w:id="1670"/>
    </w:p>
    <w:p w14:paraId="4B0868A0" w14:textId="77777777" w:rsidR="00332DA2" w:rsidRPr="00001778" w:rsidRDefault="00332DA2" w:rsidP="00332DA2">
      <w:pPr>
        <w:pStyle w:val="ProductList-Body"/>
      </w:pPr>
      <w:r>
        <w:rPr>
          <w:rFonts w:eastAsia="Calibri" w:cs="Tahoma"/>
          <w:szCs w:val="18"/>
        </w:rPr>
        <w:t>Volumenlizenzkunden mit aktiver Software Assurance für das Windows Desktop-Betriebssystem oder aktiven Lizenzen für VDA sind zu dieser Vergünstigung berechtigt.</w:t>
      </w:r>
      <w:r w:rsidR="001708B0">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1708B0">
        <w:rPr>
          <w:rFonts w:eastAsia="Calibri" w:cs="Tahoma"/>
          <w:szCs w:val="18"/>
        </w:rPr>
        <w:t xml:space="preserve"> </w:t>
      </w:r>
    </w:p>
    <w:p w14:paraId="4B0868A1" w14:textId="77777777" w:rsidR="00332DA2" w:rsidRPr="00001778" w:rsidRDefault="00332DA2" w:rsidP="00332DA2">
      <w:pPr>
        <w:pStyle w:val="ProductList-Body"/>
      </w:pPr>
    </w:p>
    <w:p w14:paraId="4B0868A2" w14:textId="77777777" w:rsidR="00332DA2" w:rsidRPr="00001778" w:rsidRDefault="00332DA2" w:rsidP="00332DA2">
      <w:pPr>
        <w:pStyle w:val="ProductList-Body"/>
      </w:pPr>
      <w:r>
        <w:rPr>
          <w:rFonts w:eastAsia="Calibri" w:cs="Tahoma"/>
          <w:szCs w:val="18"/>
        </w:rPr>
        <w:t>Berechtigte Kunden können Windows Thin PC anstelle von Instanzen des Windows Desktop-Betriebssystems nutzen, das sie unter ihrer Windows Software Assurance oder ihren Lizenzen für Windows VDA nutzen dürfen.</w:t>
      </w:r>
      <w:r w:rsidR="001708B0">
        <w:rPr>
          <w:rFonts w:eastAsia="Calibri" w:cs="Tahoma"/>
          <w:szCs w:val="18"/>
        </w:rPr>
        <w:t xml:space="preserve"> </w:t>
      </w:r>
    </w:p>
    <w:p w14:paraId="4B0868A3" w14:textId="77777777" w:rsidR="00332DA2" w:rsidRPr="00001778" w:rsidRDefault="00332DA2" w:rsidP="00332DA2">
      <w:pPr>
        <w:pStyle w:val="ProductList-Body"/>
      </w:pPr>
    </w:p>
    <w:p w14:paraId="4B0868A4" w14:textId="77777777" w:rsidR="00332DA2" w:rsidRPr="00001778" w:rsidRDefault="00332DA2" w:rsidP="00432379">
      <w:pPr>
        <w:pStyle w:val="ProductList-SubSubSectionHeading"/>
        <w:outlineLvl w:val="2"/>
      </w:pPr>
      <w:bookmarkStart w:id="1671" w:name="_Toc291204568"/>
      <w:bookmarkStart w:id="1672" w:name="_Toc374472969"/>
      <w:bookmarkStart w:id="1673" w:name="_Toc375840471"/>
      <w:bookmarkStart w:id="1674" w:name="_Toc379797455"/>
      <w:bookmarkStart w:id="1675" w:name="_Toc380513491"/>
      <w:bookmarkStart w:id="1676" w:name="_Toc380655540"/>
      <w:bookmarkStart w:id="1677" w:name="SA_ExtendedHotfixSupport"/>
      <w:bookmarkStart w:id="1678" w:name="_Toc389737141"/>
      <w:bookmarkStart w:id="1679" w:name="_Toc389758137"/>
      <w:bookmarkStart w:id="1680" w:name="_Toc391370942"/>
      <w:r>
        <w:rPr>
          <w:b/>
          <w:color w:val="00188F"/>
        </w:rPr>
        <w:t>Erweiterter Hotfix-Support</w:t>
      </w:r>
      <w:bookmarkEnd w:id="1671"/>
      <w:bookmarkEnd w:id="1672"/>
      <w:bookmarkEnd w:id="1673"/>
      <w:bookmarkEnd w:id="1674"/>
      <w:bookmarkEnd w:id="1675"/>
      <w:bookmarkEnd w:id="1676"/>
      <w:bookmarkEnd w:id="1677"/>
      <w:bookmarkEnd w:id="1678"/>
      <w:bookmarkEnd w:id="1679"/>
      <w:bookmarkEnd w:id="1680"/>
    </w:p>
    <w:p w14:paraId="4B0868A5" w14:textId="77777777" w:rsidR="00332DA2" w:rsidRPr="00001778" w:rsidRDefault="00332DA2" w:rsidP="00332DA2">
      <w:pPr>
        <w:pStyle w:val="ProductList-Body"/>
      </w:pPr>
      <w:r>
        <w:rPr>
          <w:rFonts w:eastAsia="Calibri" w:cs="Tahoma"/>
          <w:szCs w:val="18"/>
        </w:rPr>
        <w:t>Erweiterter Hotfix-Support ist für Kunden verfügbar, die einen Premier- oder Essential-Supportvertrag unterzeichnet und Software Assurance unter den folgenden Programmen erworben haben:</w:t>
      </w:r>
    </w:p>
    <w:p w14:paraId="4B0868A6" w14:textId="77777777" w:rsidR="00332DA2" w:rsidRPr="00001778" w:rsidRDefault="00332DA2" w:rsidP="00026DDE">
      <w:pPr>
        <w:pStyle w:val="ProductList-Body"/>
        <w:numPr>
          <w:ilvl w:val="0"/>
          <w:numId w:val="31"/>
        </w:numPr>
        <w:ind w:left="450" w:hanging="270"/>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4B0868A7" w14:textId="77777777" w:rsidR="00332DA2" w:rsidRPr="00001778" w:rsidRDefault="00332DA2" w:rsidP="00026DDE">
      <w:pPr>
        <w:pStyle w:val="ProductList-Body"/>
        <w:numPr>
          <w:ilvl w:val="0"/>
          <w:numId w:val="31"/>
        </w:numPr>
        <w:ind w:left="450" w:hanging="270"/>
      </w:pPr>
      <w:r>
        <w:rPr>
          <w:rFonts w:cs="Tahoma"/>
          <w:szCs w:val="18"/>
        </w:rPr>
        <w:t>Kunden (außer Kunden mit Select-Lizenz für Forschung &amp; Lehre, Select Plus für Forschung &amp; Lehre sowie Campus- und School-Vertrag und</w:t>
      </w:r>
      <w:r w:rsidR="00AE138C">
        <w:rPr>
          <w:rFonts w:cs="Tahoma"/>
          <w:szCs w:val="18"/>
        </w:rPr>
        <w:t> </w:t>
      </w:r>
      <w:r>
        <w:rPr>
          <w:rFonts w:cs="Tahoma"/>
          <w:szCs w:val="18"/>
        </w:rPr>
        <w:t>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4B0868A8" w14:textId="77777777" w:rsidR="00332DA2" w:rsidRPr="00001778" w:rsidRDefault="00332DA2" w:rsidP="00026DDE">
      <w:pPr>
        <w:pStyle w:val="ProductList-Body"/>
        <w:numPr>
          <w:ilvl w:val="0"/>
          <w:numId w:val="31"/>
        </w:numPr>
        <w:ind w:left="450" w:hanging="270"/>
      </w:pPr>
      <w:r>
        <w:rPr>
          <w:rFonts w:cs="Tahoma"/>
          <w:szCs w:val="18"/>
        </w:rPr>
        <w:t>Kunden (außer Forschung &amp; Lehre) mit Software Assurance für mindestens ein Serverprodukt haben Anspruch auf den Erweiterten Hotfix-Support für Serverprodukte.</w:t>
      </w:r>
      <w:r w:rsidR="001708B0">
        <w:rPr>
          <w:rFonts w:cs="Tahoma"/>
          <w:szCs w:val="18"/>
        </w:rPr>
        <w:t xml:space="preserve"> </w:t>
      </w:r>
      <w:r>
        <w:rPr>
          <w:rFonts w:cs="Tahoma"/>
          <w:szCs w:val="18"/>
        </w:rPr>
        <w:t>Die folgenden Serverprodukte sind abgedeckt:</w:t>
      </w:r>
    </w:p>
    <w:p w14:paraId="4B0868A9" w14:textId="77777777" w:rsidR="00332DA2" w:rsidRPr="00001778" w:rsidRDefault="00332DA2" w:rsidP="00026DDE">
      <w:pPr>
        <w:pStyle w:val="ProductList-Body"/>
        <w:numPr>
          <w:ilvl w:val="0"/>
          <w:numId w:val="31"/>
        </w:numPr>
        <w:ind w:left="450" w:hanging="270"/>
      </w:pPr>
      <w:r>
        <w:rPr>
          <w:rFonts w:cs="Tahoma"/>
          <w:szCs w:val="18"/>
        </w:rPr>
        <w:t>Microsoft Exchange Server, Microsoft SQL Server, System Center 2012 und Windows Server.</w:t>
      </w:r>
    </w:p>
    <w:p w14:paraId="4B0868AA" w14:textId="77777777" w:rsidR="00332DA2" w:rsidRPr="00001778" w:rsidRDefault="00332DA2" w:rsidP="00332DA2">
      <w:pPr>
        <w:pStyle w:val="ProductList-Body"/>
      </w:pPr>
    </w:p>
    <w:p w14:paraId="4B0868AB" w14:textId="77777777" w:rsidR="00332DA2" w:rsidRPr="00001778" w:rsidRDefault="00332DA2" w:rsidP="00332DA2">
      <w:pPr>
        <w:pStyle w:val="ProductList-Body"/>
      </w:pPr>
      <w:r>
        <w:rPr>
          <w:rFonts w:eastAsia="Calibri" w:cs="Tahoma"/>
          <w:szCs w:val="18"/>
        </w:rPr>
        <w:t>Beim Erweiterten Hotfix-Support handelt es sich um eine Vergünstigung für ältere Softwareversionen, die vom Mainstream- in den Erweiterten Support übergegangen sind.</w:t>
      </w:r>
      <w:r w:rsidR="001708B0">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1708B0">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4B0868AC" w14:textId="77777777" w:rsidR="00332DA2" w:rsidRPr="00001778" w:rsidRDefault="00332DA2" w:rsidP="00332DA2">
      <w:pPr>
        <w:pStyle w:val="ProductList-Body"/>
      </w:pPr>
    </w:p>
    <w:p w14:paraId="4B0868AD" w14:textId="77777777" w:rsidR="00332DA2" w:rsidRPr="00001778" w:rsidRDefault="00332DA2" w:rsidP="00432379">
      <w:pPr>
        <w:pStyle w:val="ProductList-SubSubSectionHeading"/>
        <w:outlineLvl w:val="2"/>
      </w:pPr>
      <w:bookmarkStart w:id="1681" w:name="_Toc336338244"/>
      <w:bookmarkStart w:id="1682" w:name="_Toc372892151"/>
      <w:bookmarkStart w:id="1683" w:name="_Toc379797456"/>
      <w:bookmarkStart w:id="1684" w:name="_Toc380513492"/>
      <w:bookmarkStart w:id="1685" w:name="_Toc380655541"/>
      <w:bookmarkStart w:id="1686" w:name="SA_MDOPforSA"/>
      <w:bookmarkStart w:id="1687" w:name="_Toc389737142"/>
      <w:bookmarkStart w:id="1688" w:name="_Toc389758138"/>
      <w:bookmarkStart w:id="1689" w:name="_Toc391370943"/>
      <w:r>
        <w:rPr>
          <w:b/>
          <w:color w:val="00188F"/>
        </w:rPr>
        <w:t>Microsoft Desktop Optimization Pack für Software Assurance</w:t>
      </w:r>
      <w:bookmarkEnd w:id="1681"/>
      <w:bookmarkEnd w:id="1682"/>
      <w:bookmarkEnd w:id="1683"/>
      <w:bookmarkEnd w:id="1684"/>
      <w:bookmarkEnd w:id="1685"/>
      <w:bookmarkEnd w:id="1686"/>
      <w:bookmarkEnd w:id="1687"/>
      <w:bookmarkEnd w:id="1688"/>
      <w:bookmarkEnd w:id="1689"/>
      <w:r>
        <w:fldChar w:fldCharType="begin"/>
      </w:r>
      <w:r>
        <w:instrText>XE "Microsoft Desktop Optimization Pack für SA"</w:instrText>
      </w:r>
      <w:r>
        <w:fldChar w:fldCharType="end"/>
      </w:r>
    </w:p>
    <w:p w14:paraId="4B0868AE" w14:textId="77777777" w:rsidR="00332DA2" w:rsidRPr="00001778" w:rsidRDefault="00332DA2" w:rsidP="00332DA2">
      <w:pPr>
        <w:pStyle w:val="ProductList-Body"/>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4B0868AF" w14:textId="77777777" w:rsidR="00332DA2" w:rsidRPr="00001778" w:rsidRDefault="00332DA2" w:rsidP="00026DDE">
      <w:pPr>
        <w:pStyle w:val="ProductList-Body"/>
        <w:numPr>
          <w:ilvl w:val="0"/>
          <w:numId w:val="32"/>
        </w:numPr>
        <w:ind w:left="450" w:hanging="270"/>
      </w:pPr>
      <w:r>
        <w:rPr>
          <w:rFonts w:cs="Tahoma"/>
          <w:szCs w:val="18"/>
        </w:rPr>
        <w:t>aktive SA für ihre Windows Desktop-Betriebssystemlizenzen,</w:t>
      </w:r>
    </w:p>
    <w:p w14:paraId="4B0868B0" w14:textId="77777777" w:rsidR="00332DA2" w:rsidRPr="00001778" w:rsidRDefault="00332DA2" w:rsidP="00026DDE">
      <w:pPr>
        <w:pStyle w:val="ProductList-Body"/>
        <w:numPr>
          <w:ilvl w:val="0"/>
          <w:numId w:val="32"/>
        </w:numPr>
        <w:ind w:left="450" w:hanging="270"/>
      </w:pPr>
      <w:r>
        <w:rPr>
          <w:rFonts w:cs="Tahoma"/>
          <w:szCs w:val="18"/>
        </w:rPr>
        <w:t>aktive Abonnements für Windows Virtual Desktop Access</w:t>
      </w:r>
      <w:r>
        <w:fldChar w:fldCharType="begin"/>
      </w:r>
      <w:r>
        <w:instrText>XE "Windows Virtual Desktop Access"</w:instrText>
      </w:r>
      <w:r>
        <w:fldChar w:fldCharType="end"/>
      </w:r>
      <w:r>
        <w:rPr>
          <w:rFonts w:cs="Tahoma"/>
          <w:szCs w:val="18"/>
        </w:rPr>
        <w:t xml:space="preserve"> oder</w:t>
      </w:r>
    </w:p>
    <w:p w14:paraId="4B0868B1" w14:textId="77777777" w:rsidR="00332DA2" w:rsidRPr="00001778" w:rsidRDefault="00332DA2" w:rsidP="00026DDE">
      <w:pPr>
        <w:pStyle w:val="ProductList-Body"/>
        <w:numPr>
          <w:ilvl w:val="0"/>
          <w:numId w:val="32"/>
        </w:numPr>
        <w:ind w:left="450" w:hanging="270"/>
      </w:pPr>
      <w:r>
        <w:rPr>
          <w:rFonts w:cs="Tahoma"/>
          <w:szCs w:val="18"/>
        </w:rPr>
        <w:t>aktive Abonnements für die Windows Companion-Abonnementlizenz</w:t>
      </w:r>
      <w:r>
        <w:fldChar w:fldCharType="begin"/>
      </w:r>
      <w:r>
        <w:instrText>XE "Windows Companion-Abonnement"</w:instrText>
      </w:r>
      <w:r>
        <w:fldChar w:fldCharType="end"/>
      </w:r>
    </w:p>
    <w:p w14:paraId="4B0868B2" w14:textId="77777777" w:rsidR="00332DA2" w:rsidRPr="00001778" w:rsidRDefault="00332DA2" w:rsidP="00332DA2">
      <w:pPr>
        <w:pStyle w:val="ProductList-Body"/>
      </w:pPr>
    </w:p>
    <w:p w14:paraId="4B0868B3" w14:textId="77777777" w:rsidR="00332DA2" w:rsidRPr="00001778" w:rsidRDefault="00332DA2" w:rsidP="00432379">
      <w:pPr>
        <w:pStyle w:val="ProductList-SubSubSectionHeading"/>
        <w:outlineLvl w:val="2"/>
      </w:pPr>
      <w:bookmarkStart w:id="1690" w:name="_Toc379797457"/>
      <w:bookmarkStart w:id="1691" w:name="_Toc380513493"/>
      <w:bookmarkStart w:id="1692" w:name="_Toc380655542"/>
      <w:bookmarkStart w:id="1693" w:name="SA_VirtualizationRightsforWinDesktop"/>
      <w:bookmarkStart w:id="1694" w:name="_Toc389737143"/>
      <w:bookmarkStart w:id="1695" w:name="_Toc389758139"/>
      <w:bookmarkStart w:id="1696" w:name="_Toc391370944"/>
      <w:r>
        <w:rPr>
          <w:b/>
          <w:color w:val="00188F"/>
        </w:rPr>
        <w:t>Virtualisierungsrechte für Windows- und Windows Embedded-lizenzierte Desktops</w:t>
      </w:r>
      <w:bookmarkEnd w:id="1690"/>
      <w:bookmarkEnd w:id="1691"/>
      <w:bookmarkEnd w:id="1692"/>
      <w:bookmarkEnd w:id="1693"/>
      <w:bookmarkEnd w:id="1694"/>
      <w:bookmarkEnd w:id="1695"/>
      <w:bookmarkEnd w:id="1696"/>
    </w:p>
    <w:p w14:paraId="4B0868B4" w14:textId="77777777" w:rsidR="00332DA2" w:rsidRPr="00001778" w:rsidRDefault="00332DA2" w:rsidP="00332DA2">
      <w:pPr>
        <w:pStyle w:val="ProductList-Body"/>
      </w:pPr>
      <w:r>
        <w:rPr>
          <w:rFonts w:cs="Tahoma"/>
          <w:color w:val="000000"/>
          <w:szCs w:val="18"/>
        </w:rPr>
        <w:t>Dieses Nutzungsrecht erlaubt das Ausführen der Software auf bis zu vier lokalen virtuellen Computern.</w:t>
      </w:r>
      <w:r w:rsidR="001708B0">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64" w:history="1">
        <w:r>
          <w:rPr>
            <w:rStyle w:val="Hyperlink"/>
          </w:rPr>
          <w:t>http://go.microsoft.com/?linkid=9839207</w:t>
        </w:r>
      </w:hyperlink>
      <w:r>
        <w:rPr>
          <w:rFonts w:cs="Tahoma"/>
          <w:color w:val="000000"/>
          <w:szCs w:val="18"/>
        </w:rPr>
        <w:t>.</w:t>
      </w:r>
    </w:p>
    <w:p w14:paraId="4B0868B5" w14:textId="77777777" w:rsidR="00332DA2" w:rsidRPr="00001778" w:rsidRDefault="00332DA2" w:rsidP="00332DA2">
      <w:pPr>
        <w:pStyle w:val="ProductList-Body"/>
      </w:pPr>
      <w:bookmarkStart w:id="1697" w:name="_Toc257907651"/>
      <w:bookmarkStart w:id="1698" w:name="_Toc233026785"/>
    </w:p>
    <w:p w14:paraId="4B0868B6" w14:textId="77777777" w:rsidR="00332DA2" w:rsidRPr="00001778" w:rsidRDefault="00332DA2" w:rsidP="00432379">
      <w:pPr>
        <w:pStyle w:val="ProductList-SubSubSectionHeading"/>
        <w:outlineLvl w:val="2"/>
      </w:pPr>
      <w:bookmarkStart w:id="1699" w:name="_Toc336338245"/>
      <w:bookmarkStart w:id="1700" w:name="_Toc372892152"/>
      <w:bookmarkStart w:id="1701" w:name="_Toc379797458"/>
      <w:bookmarkStart w:id="1702" w:name="_Toc380513494"/>
      <w:bookmarkStart w:id="1703" w:name="_Toc380655543"/>
      <w:bookmarkStart w:id="1704" w:name="SA_WindowsVDARights"/>
      <w:bookmarkStart w:id="1705" w:name="_Toc389737144"/>
      <w:bookmarkStart w:id="1706" w:name="_Toc389758140"/>
      <w:bookmarkStart w:id="1707" w:name="_Toc391370945"/>
      <w:r>
        <w:rPr>
          <w:b/>
          <w:color w:val="00188F"/>
        </w:rPr>
        <w:t>Windows Virtual Desktop Access</w:t>
      </w:r>
      <w:r>
        <w:fldChar w:fldCharType="begin"/>
      </w:r>
      <w:r>
        <w:instrText>XE "Windows Virtual Desktop Access"</w:instrText>
      </w:r>
      <w:r>
        <w:fldChar w:fldCharType="end"/>
      </w:r>
      <w:bookmarkEnd w:id="1697"/>
      <w:r>
        <w:rPr>
          <w:b/>
          <w:color w:val="00188F"/>
        </w:rPr>
        <w:t>-Rechte</w:t>
      </w:r>
      <w:bookmarkEnd w:id="1699"/>
      <w:bookmarkEnd w:id="1700"/>
      <w:bookmarkEnd w:id="1701"/>
      <w:bookmarkEnd w:id="1702"/>
      <w:bookmarkEnd w:id="1703"/>
      <w:bookmarkEnd w:id="1704"/>
      <w:bookmarkEnd w:id="1705"/>
      <w:bookmarkEnd w:id="1706"/>
      <w:bookmarkEnd w:id="1707"/>
    </w:p>
    <w:p w14:paraId="4B0868B7" w14:textId="77777777" w:rsidR="00332DA2" w:rsidRPr="00001778" w:rsidRDefault="00332DA2" w:rsidP="00332DA2">
      <w:pPr>
        <w:pStyle w:val="ProductList-Body"/>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4B0868B8" w14:textId="77777777" w:rsidR="00332DA2" w:rsidRPr="00001778" w:rsidRDefault="00332DA2" w:rsidP="00332DA2">
      <w:pPr>
        <w:pStyle w:val="ProductList-Body"/>
      </w:pPr>
    </w:p>
    <w:p w14:paraId="4B0868B9" w14:textId="77777777" w:rsidR="00332DA2" w:rsidRPr="00001778" w:rsidRDefault="00332DA2" w:rsidP="00332DA2">
      <w:pPr>
        <w:pStyle w:val="ProductList-Body"/>
      </w:pPr>
      <w:r>
        <w:rPr>
          <w:rFonts w:eastAsia="Calibri" w:cs="Tahoma"/>
          <w:color w:val="000000" w:themeColor="text1"/>
          <w:szCs w:val="18"/>
        </w:rPr>
        <w:t xml:space="preserve">Weitere Informationen über VDA finden Sie in den PUR unter </w:t>
      </w:r>
      <w:hyperlink r:id="rId65"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4B0868BA" w14:textId="77777777" w:rsidR="001E32A0" w:rsidRPr="00001778" w:rsidRDefault="001E32A0" w:rsidP="00332DA2">
      <w:pPr>
        <w:pStyle w:val="ProductList-Body"/>
      </w:pPr>
    </w:p>
    <w:p w14:paraId="4B0868BB" w14:textId="77777777" w:rsidR="00332DA2" w:rsidRPr="00001778" w:rsidRDefault="00332DA2" w:rsidP="00432379">
      <w:pPr>
        <w:pStyle w:val="ProductList-SubSubSectionHeading"/>
        <w:outlineLvl w:val="2"/>
      </w:pPr>
      <w:bookmarkStart w:id="1708" w:name="_Toc379797459"/>
      <w:bookmarkStart w:id="1709" w:name="_Toc380513495"/>
      <w:bookmarkStart w:id="1710" w:name="_Toc380655544"/>
      <w:bookmarkStart w:id="1711" w:name="SA_StepUpLicenseAvailability"/>
      <w:bookmarkStart w:id="1712" w:name="_Toc389737145"/>
      <w:bookmarkStart w:id="1713" w:name="_Toc389758141"/>
      <w:bookmarkStart w:id="1714" w:name="_Toc391370946"/>
      <w:bookmarkEnd w:id="1698"/>
      <w:r>
        <w:rPr>
          <w:b/>
          <w:color w:val="00188F"/>
        </w:rPr>
        <w:t>Step Up-Lizenzverfügbarkeit*</w:t>
      </w:r>
      <w:bookmarkEnd w:id="1708"/>
      <w:bookmarkEnd w:id="1709"/>
      <w:bookmarkEnd w:id="1710"/>
      <w:bookmarkEnd w:id="1711"/>
      <w:bookmarkEnd w:id="1712"/>
      <w:bookmarkEnd w:id="1713"/>
      <w:bookmarkEnd w:id="1714"/>
    </w:p>
    <w:p w14:paraId="4B0868BC" w14:textId="77777777" w:rsidR="00332DA2" w:rsidRPr="00001778" w:rsidRDefault="00332DA2" w:rsidP="00332DA2">
      <w:pPr>
        <w:pStyle w:val="ProductList-Body"/>
      </w:pPr>
      <w:r>
        <w:rPr>
          <w:rFonts w:cs="Tahoma"/>
          <w:color w:val="000000" w:themeColor="text1"/>
          <w:szCs w:val="18"/>
        </w:rPr>
        <w:t>Kunden mit aktiver Software Assurance auf einer niedrigeren Edition bei bestimmten Produkten können mit einer Step Up-Lizenz wie in der untenstehenden Tabelle beschrieben, zu einer höheren Edition migrieren.</w:t>
      </w:r>
      <w:r w:rsidR="001708B0">
        <w:rPr>
          <w:rFonts w:cs="Tahoma"/>
          <w:color w:val="000000" w:themeColor="text1"/>
          <w:szCs w:val="18"/>
        </w:rPr>
        <w:t xml:space="preserve"> </w:t>
      </w:r>
      <w:r>
        <w:rPr>
          <w:rFonts w:cs="Tahoma"/>
          <w:color w:val="000000" w:themeColor="text1"/>
          <w:szCs w:val="18"/>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1708B0">
        <w:rPr>
          <w:rFonts w:cs="Tahoma"/>
          <w:color w:val="000000" w:themeColor="text1"/>
          <w:szCs w:val="18"/>
        </w:rPr>
        <w:t xml:space="preserve"> </w:t>
      </w:r>
      <w:r>
        <w:rPr>
          <w:rFonts w:cs="Tahoma"/>
          <w:color w:val="000000" w:themeColor="text1"/>
          <w:szCs w:val="18"/>
        </w:rPr>
        <w:t>Das Recht des Kunden, Software unter einer Step Up-Lizenz zu nutzen, setzt voraus, dass der Kunde eine Lizenz für das qualifizierende Produkt besitzt und diese behält.</w:t>
      </w:r>
      <w:r w:rsidR="001708B0">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1708B0">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1708B0">
        <w:rPr>
          <w:rFonts w:cs="Tahoma"/>
          <w:color w:val="000000" w:themeColor="text1"/>
          <w:szCs w:val="18"/>
        </w:rPr>
        <w:t xml:space="preserve"> </w:t>
      </w:r>
      <w:r>
        <w:rPr>
          <w:rFonts w:cs="Tahoma"/>
          <w:color w:val="000000" w:themeColor="text1"/>
          <w:szCs w:val="18"/>
        </w:rPr>
        <w:t>Weitere Informationen erhalten Sie in der Volumenlizenz-Kurzdarstellung zu</w:t>
      </w:r>
      <w:r w:rsidR="00D032E2">
        <w:rPr>
          <w:rFonts w:cs="Tahoma"/>
          <w:color w:val="000000" w:themeColor="text1"/>
          <w:szCs w:val="18"/>
        </w:rPr>
        <w:t> </w:t>
      </w:r>
      <w:r>
        <w:rPr>
          <w:rFonts w:cs="Tahoma"/>
          <w:color w:val="000000" w:themeColor="text1"/>
          <w:szCs w:val="18"/>
        </w:rPr>
        <w:t xml:space="preserve">Step Up-Lizenzen für Enterprise Edition: </w:t>
      </w:r>
      <w:hyperlink r:id="rId66" w:history="1">
        <w:r>
          <w:rPr>
            <w:rStyle w:val="Hyperlink"/>
            <w:rFonts w:cs="Tahoma"/>
            <w:szCs w:val="18"/>
          </w:rPr>
          <w:t>http://www.microsoft.com/licensing</w:t>
        </w:r>
      </w:hyperlink>
    </w:p>
    <w:p w14:paraId="4B0868BD" w14:textId="77777777" w:rsidR="00332DA2" w:rsidRPr="00001778" w:rsidRDefault="00332DA2" w:rsidP="00332DA2">
      <w:pPr>
        <w:pStyle w:val="ProductList-Body"/>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332DA2" w:rsidRPr="00717EC0" w14:paraId="4B0868C0" w14:textId="77777777" w:rsidTr="00917901">
        <w:trPr>
          <w:tblHeader/>
        </w:trPr>
        <w:tc>
          <w:tcPr>
            <w:tcW w:w="5244" w:type="dxa"/>
            <w:shd w:val="clear" w:color="auto" w:fill="0072C6"/>
            <w:tcMar>
              <w:top w:w="0" w:type="dxa"/>
              <w:left w:w="108" w:type="dxa"/>
              <w:bottom w:w="0" w:type="dxa"/>
              <w:right w:w="108" w:type="dxa"/>
            </w:tcMar>
            <w:hideMark/>
          </w:tcPr>
          <w:p w14:paraId="4B0868BE"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355" w:type="dxa"/>
            <w:shd w:val="clear" w:color="auto" w:fill="0072C6"/>
            <w:tcMar>
              <w:top w:w="0" w:type="dxa"/>
              <w:left w:w="108" w:type="dxa"/>
              <w:bottom w:w="0" w:type="dxa"/>
              <w:right w:w="108" w:type="dxa"/>
            </w:tcMar>
            <w:hideMark/>
          </w:tcPr>
          <w:p w14:paraId="4B0868BF"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14:paraId="4B0868C3" w14:textId="77777777" w:rsidTr="00917901">
        <w:tc>
          <w:tcPr>
            <w:tcW w:w="5244" w:type="dxa"/>
            <w:tcMar>
              <w:top w:w="0" w:type="dxa"/>
              <w:left w:w="108" w:type="dxa"/>
              <w:bottom w:w="0" w:type="dxa"/>
              <w:right w:w="108" w:type="dxa"/>
            </w:tcMar>
            <w:hideMark/>
          </w:tcPr>
          <w:p w14:paraId="4B086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B0868C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B0868C6" w14:textId="77777777" w:rsidTr="00917901">
        <w:tc>
          <w:tcPr>
            <w:tcW w:w="5244" w:type="dxa"/>
            <w:tcMar>
              <w:top w:w="0" w:type="dxa"/>
              <w:left w:w="108" w:type="dxa"/>
              <w:bottom w:w="0" w:type="dxa"/>
              <w:right w:w="108" w:type="dxa"/>
            </w:tcMar>
            <w:hideMark/>
          </w:tcPr>
          <w:p w14:paraId="4B0868C4"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B086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B0868C9" w14:textId="77777777" w:rsidTr="00917901">
        <w:tc>
          <w:tcPr>
            <w:tcW w:w="5244" w:type="dxa"/>
            <w:tcMar>
              <w:top w:w="0" w:type="dxa"/>
              <w:left w:w="108" w:type="dxa"/>
              <w:bottom w:w="0" w:type="dxa"/>
              <w:right w:w="108" w:type="dxa"/>
            </w:tcMar>
            <w:hideMark/>
          </w:tcPr>
          <w:p w14:paraId="4B0868C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B0868C8"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B0868CC" w14:textId="77777777" w:rsidTr="00917901">
        <w:tc>
          <w:tcPr>
            <w:tcW w:w="5244" w:type="dxa"/>
            <w:tcMar>
              <w:top w:w="0" w:type="dxa"/>
              <w:left w:w="108" w:type="dxa"/>
              <w:bottom w:w="0" w:type="dxa"/>
              <w:right w:w="108" w:type="dxa"/>
            </w:tcMar>
            <w:hideMark/>
          </w:tcPr>
          <w:p w14:paraId="4B086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B086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B0868CF" w14:textId="77777777" w:rsidTr="00917901">
        <w:trPr>
          <w:trHeight w:val="238"/>
        </w:trPr>
        <w:tc>
          <w:tcPr>
            <w:tcW w:w="5244" w:type="dxa"/>
            <w:tcMar>
              <w:top w:w="0" w:type="dxa"/>
              <w:left w:w="108" w:type="dxa"/>
              <w:bottom w:w="0" w:type="dxa"/>
              <w:right w:w="108" w:type="dxa"/>
            </w:tcMar>
            <w:hideMark/>
          </w:tcPr>
          <w:p w14:paraId="4B0868C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B0868C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B0868D2" w14:textId="77777777" w:rsidTr="00917901">
        <w:trPr>
          <w:trHeight w:val="247"/>
        </w:trPr>
        <w:tc>
          <w:tcPr>
            <w:tcW w:w="5244" w:type="dxa"/>
            <w:tcMar>
              <w:top w:w="0" w:type="dxa"/>
              <w:left w:w="108" w:type="dxa"/>
              <w:bottom w:w="0" w:type="dxa"/>
              <w:right w:w="108" w:type="dxa"/>
            </w:tcMar>
          </w:tcPr>
          <w:p w14:paraId="4B0868D0"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4B0868D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14:paraId="4B0868D5" w14:textId="77777777" w:rsidTr="00917901">
        <w:trPr>
          <w:trHeight w:val="247"/>
        </w:trPr>
        <w:tc>
          <w:tcPr>
            <w:tcW w:w="5244" w:type="dxa"/>
            <w:tcMar>
              <w:top w:w="0" w:type="dxa"/>
              <w:left w:w="108" w:type="dxa"/>
              <w:bottom w:w="0" w:type="dxa"/>
              <w:right w:w="108" w:type="dxa"/>
            </w:tcMar>
          </w:tcPr>
          <w:p w14:paraId="4B0868D3"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Windows Intune</w:t>
            </w:r>
          </w:p>
        </w:tc>
        <w:tc>
          <w:tcPr>
            <w:tcW w:w="5355" w:type="dxa"/>
            <w:tcMar>
              <w:top w:w="0" w:type="dxa"/>
              <w:left w:w="108" w:type="dxa"/>
              <w:bottom w:w="0" w:type="dxa"/>
              <w:right w:w="108" w:type="dxa"/>
            </w:tcMar>
          </w:tcPr>
          <w:p w14:paraId="4B0868D4"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Windows Intune</w:t>
            </w:r>
          </w:p>
        </w:tc>
      </w:tr>
      <w:tr w:rsidR="00332DA2" w:rsidRPr="00717EC0" w14:paraId="4B0868D8" w14:textId="77777777" w:rsidTr="00917901">
        <w:trPr>
          <w:trHeight w:val="247"/>
        </w:trPr>
        <w:tc>
          <w:tcPr>
            <w:tcW w:w="5244" w:type="dxa"/>
            <w:tcMar>
              <w:top w:w="0" w:type="dxa"/>
              <w:left w:w="108" w:type="dxa"/>
              <w:bottom w:w="0" w:type="dxa"/>
              <w:right w:w="108" w:type="dxa"/>
            </w:tcMar>
          </w:tcPr>
          <w:p w14:paraId="4B0868D6"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Windows Intune</w:t>
            </w:r>
          </w:p>
        </w:tc>
        <w:tc>
          <w:tcPr>
            <w:tcW w:w="5355" w:type="dxa"/>
            <w:tcMar>
              <w:top w:w="0" w:type="dxa"/>
              <w:left w:w="108" w:type="dxa"/>
              <w:bottom w:w="0" w:type="dxa"/>
              <w:right w:w="108" w:type="dxa"/>
            </w:tcMar>
          </w:tcPr>
          <w:p w14:paraId="4B0868D7"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B0868DB" w14:textId="77777777" w:rsidTr="00917901">
        <w:trPr>
          <w:trHeight w:val="247"/>
        </w:trPr>
        <w:tc>
          <w:tcPr>
            <w:tcW w:w="5244" w:type="dxa"/>
            <w:tcMar>
              <w:top w:w="0" w:type="dxa"/>
              <w:left w:w="108" w:type="dxa"/>
              <w:bottom w:w="0" w:type="dxa"/>
              <w:right w:w="108" w:type="dxa"/>
            </w:tcMar>
            <w:hideMark/>
          </w:tcPr>
          <w:p w14:paraId="4B0868D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B0868D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B0868DE" w14:textId="77777777" w:rsidTr="00917901">
        <w:tc>
          <w:tcPr>
            <w:tcW w:w="5244" w:type="dxa"/>
            <w:tcMar>
              <w:top w:w="0" w:type="dxa"/>
              <w:left w:w="108" w:type="dxa"/>
              <w:bottom w:w="0" w:type="dxa"/>
              <w:right w:w="108" w:type="dxa"/>
            </w:tcMar>
            <w:hideMark/>
          </w:tcPr>
          <w:p w14:paraId="4B086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4B086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Enterprise CAL Suite</w:t>
            </w:r>
            <w:r>
              <w:fldChar w:fldCharType="begin"/>
            </w:r>
            <w:r>
              <w:instrText>XE "Enterprise CAL Suite"</w:instrText>
            </w:r>
            <w:r>
              <w:fldChar w:fldCharType="end"/>
            </w:r>
          </w:p>
        </w:tc>
      </w:tr>
      <w:tr w:rsidR="00332DA2" w:rsidRPr="00717EC0" w14:paraId="4B0868E1" w14:textId="77777777" w:rsidTr="00917901">
        <w:tc>
          <w:tcPr>
            <w:tcW w:w="5244" w:type="dxa"/>
            <w:tcMar>
              <w:top w:w="0" w:type="dxa"/>
              <w:left w:w="108" w:type="dxa"/>
              <w:bottom w:w="0" w:type="dxa"/>
              <w:right w:w="108" w:type="dxa"/>
            </w:tcMar>
            <w:hideMark/>
          </w:tcPr>
          <w:p w14:paraId="4B086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355" w:type="dxa"/>
            <w:tcMar>
              <w:top w:w="0" w:type="dxa"/>
              <w:left w:w="108" w:type="dxa"/>
              <w:bottom w:w="0" w:type="dxa"/>
              <w:right w:w="108" w:type="dxa"/>
            </w:tcMar>
            <w:hideMark/>
          </w:tcPr>
          <w:p w14:paraId="4B086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Enterprise CAL Suite</w:t>
            </w:r>
            <w:r>
              <w:fldChar w:fldCharType="begin"/>
            </w:r>
            <w:r>
              <w:instrText>XE "Enterprise CAL Suite"</w:instrText>
            </w:r>
            <w:r>
              <w:fldChar w:fldCharType="end"/>
            </w:r>
          </w:p>
        </w:tc>
      </w:tr>
      <w:tr w:rsidR="00332DA2" w:rsidRPr="00717EC0" w14:paraId="4B0868E4" w14:textId="77777777" w:rsidTr="00917901">
        <w:tc>
          <w:tcPr>
            <w:tcW w:w="5244" w:type="dxa"/>
            <w:tcMar>
              <w:top w:w="0" w:type="dxa"/>
              <w:left w:w="108" w:type="dxa"/>
              <w:bottom w:w="0" w:type="dxa"/>
              <w:right w:w="108" w:type="dxa"/>
            </w:tcMar>
            <w:hideMark/>
          </w:tcPr>
          <w:p w14:paraId="4B0868E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B0868E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B0868E7" w14:textId="77777777" w:rsidTr="00917901">
        <w:tc>
          <w:tcPr>
            <w:tcW w:w="5244" w:type="dxa"/>
            <w:tcMar>
              <w:top w:w="0" w:type="dxa"/>
              <w:left w:w="108" w:type="dxa"/>
              <w:bottom w:w="0" w:type="dxa"/>
              <w:right w:w="108" w:type="dxa"/>
            </w:tcMar>
          </w:tcPr>
          <w:p w14:paraId="4B0868E5"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B0868E6"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B0868EA" w14:textId="77777777" w:rsidTr="00917901">
        <w:tc>
          <w:tcPr>
            <w:tcW w:w="5244" w:type="dxa"/>
            <w:tcMar>
              <w:top w:w="0" w:type="dxa"/>
              <w:left w:w="108" w:type="dxa"/>
              <w:bottom w:w="0" w:type="dxa"/>
              <w:right w:w="108" w:type="dxa"/>
            </w:tcMar>
            <w:hideMark/>
          </w:tcPr>
          <w:p w14:paraId="4B0868E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355" w:type="dxa"/>
            <w:tcMar>
              <w:top w:w="0" w:type="dxa"/>
              <w:left w:w="108" w:type="dxa"/>
              <w:bottom w:w="0" w:type="dxa"/>
              <w:right w:w="108" w:type="dxa"/>
            </w:tcMar>
            <w:hideMark/>
          </w:tcPr>
          <w:p w14:paraId="4B0868E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B0868ED" w14:textId="77777777" w:rsidTr="00917901">
        <w:tc>
          <w:tcPr>
            <w:tcW w:w="5244" w:type="dxa"/>
            <w:tcMar>
              <w:top w:w="0" w:type="dxa"/>
              <w:left w:w="108" w:type="dxa"/>
              <w:bottom w:w="0" w:type="dxa"/>
              <w:right w:w="108" w:type="dxa"/>
            </w:tcMar>
          </w:tcPr>
          <w:p w14:paraId="4B0868EB"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B0868EC"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B0868F0" w14:textId="77777777" w:rsidTr="00917901">
        <w:tc>
          <w:tcPr>
            <w:tcW w:w="5244" w:type="dxa"/>
            <w:tcMar>
              <w:top w:w="0" w:type="dxa"/>
              <w:left w:w="108" w:type="dxa"/>
              <w:bottom w:w="0" w:type="dxa"/>
              <w:right w:w="108" w:type="dxa"/>
            </w:tcMar>
            <w:hideMark/>
          </w:tcPr>
          <w:p w14:paraId="4B0868E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B0868EF"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B0868F3" w14:textId="77777777" w:rsidTr="00917901">
        <w:tc>
          <w:tcPr>
            <w:tcW w:w="5244" w:type="dxa"/>
            <w:tcMar>
              <w:top w:w="0" w:type="dxa"/>
              <w:left w:w="108" w:type="dxa"/>
              <w:bottom w:w="0" w:type="dxa"/>
              <w:right w:w="108" w:type="dxa"/>
            </w:tcMar>
            <w:hideMark/>
          </w:tcPr>
          <w:p w14:paraId="4B0868F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B0868F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B0868F6" w14:textId="77777777" w:rsidTr="00917901">
        <w:tc>
          <w:tcPr>
            <w:tcW w:w="5244" w:type="dxa"/>
            <w:tcMar>
              <w:top w:w="0" w:type="dxa"/>
              <w:left w:w="108" w:type="dxa"/>
              <w:bottom w:w="0" w:type="dxa"/>
              <w:right w:w="108" w:type="dxa"/>
            </w:tcMar>
            <w:hideMark/>
          </w:tcPr>
          <w:p w14:paraId="4B0868F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715" w:name="_Toc236810936"/>
            <w:r>
              <w:rPr>
                <w:rFonts w:cs="Tahoma"/>
                <w:color w:val="000000" w:themeColor="text1"/>
                <w:szCs w:val="18"/>
              </w:rPr>
              <w:t xml:space="preserve"> Desktop Optimization Pack </w:t>
            </w:r>
            <w:bookmarkEnd w:id="1715"/>
          </w:p>
        </w:tc>
        <w:tc>
          <w:tcPr>
            <w:tcW w:w="5355" w:type="dxa"/>
            <w:tcMar>
              <w:top w:w="0" w:type="dxa"/>
              <w:left w:w="108" w:type="dxa"/>
              <w:bottom w:w="0" w:type="dxa"/>
              <w:right w:w="108" w:type="dxa"/>
            </w:tcMar>
            <w:hideMark/>
          </w:tcPr>
          <w:p w14:paraId="4B0868F5"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4B0868F9" w14:textId="77777777" w:rsidTr="00917901">
        <w:tc>
          <w:tcPr>
            <w:tcW w:w="5244" w:type="dxa"/>
            <w:tcMar>
              <w:top w:w="0" w:type="dxa"/>
              <w:left w:w="108" w:type="dxa"/>
              <w:bottom w:w="0" w:type="dxa"/>
              <w:right w:w="108" w:type="dxa"/>
            </w:tcMar>
            <w:hideMark/>
          </w:tcPr>
          <w:p w14:paraId="4B0868F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B0868F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4B0868FC" w14:textId="77777777" w:rsidTr="00917901">
        <w:tc>
          <w:tcPr>
            <w:tcW w:w="5244" w:type="dxa"/>
            <w:tcMar>
              <w:top w:w="0" w:type="dxa"/>
              <w:left w:w="108" w:type="dxa"/>
              <w:bottom w:w="0" w:type="dxa"/>
              <w:right w:w="108" w:type="dxa"/>
            </w:tcMar>
          </w:tcPr>
          <w:p w14:paraId="4B0868FA"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Warehouse-Core</w:t>
            </w:r>
          </w:p>
        </w:tc>
        <w:tc>
          <w:tcPr>
            <w:tcW w:w="5355" w:type="dxa"/>
            <w:tcMar>
              <w:top w:w="0" w:type="dxa"/>
              <w:left w:w="108" w:type="dxa"/>
              <w:bottom w:w="0" w:type="dxa"/>
              <w:right w:w="108" w:type="dxa"/>
            </w:tcMar>
          </w:tcPr>
          <w:p w14:paraId="4B0868FB"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B0868FF" w14:textId="77777777" w:rsidTr="00917901">
        <w:tc>
          <w:tcPr>
            <w:tcW w:w="5244" w:type="dxa"/>
            <w:tcMar>
              <w:top w:w="0" w:type="dxa"/>
              <w:left w:w="108" w:type="dxa"/>
              <w:bottom w:w="0" w:type="dxa"/>
              <w:right w:w="108" w:type="dxa"/>
            </w:tcMar>
            <w:hideMark/>
          </w:tcPr>
          <w:p w14:paraId="4B0868FD"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B0868F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B086902" w14:textId="77777777" w:rsidTr="00917901">
        <w:tc>
          <w:tcPr>
            <w:tcW w:w="5244" w:type="dxa"/>
            <w:tcMar>
              <w:top w:w="0" w:type="dxa"/>
              <w:left w:w="108" w:type="dxa"/>
              <w:bottom w:w="0" w:type="dxa"/>
              <w:right w:w="108" w:type="dxa"/>
            </w:tcMar>
            <w:hideMark/>
          </w:tcPr>
          <w:p w14:paraId="4B08690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B08690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B086905" w14:textId="77777777" w:rsidTr="00917901">
        <w:tc>
          <w:tcPr>
            <w:tcW w:w="5244" w:type="dxa"/>
            <w:tcMar>
              <w:top w:w="0" w:type="dxa"/>
              <w:left w:w="108" w:type="dxa"/>
              <w:bottom w:w="0" w:type="dxa"/>
              <w:right w:w="108" w:type="dxa"/>
            </w:tcMar>
            <w:hideMark/>
          </w:tcPr>
          <w:p w14:paraId="4B08690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B08690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B086908" w14:textId="77777777" w:rsidTr="00917901">
        <w:tc>
          <w:tcPr>
            <w:tcW w:w="5244" w:type="dxa"/>
            <w:tcMar>
              <w:top w:w="0" w:type="dxa"/>
              <w:left w:w="108" w:type="dxa"/>
              <w:bottom w:w="0" w:type="dxa"/>
              <w:right w:w="108" w:type="dxa"/>
            </w:tcMar>
            <w:hideMark/>
          </w:tcPr>
          <w:p w14:paraId="4B08690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B08690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B08690B" w14:textId="77777777" w:rsidTr="00917901">
        <w:tc>
          <w:tcPr>
            <w:tcW w:w="5244" w:type="dxa"/>
            <w:tcMar>
              <w:top w:w="0" w:type="dxa"/>
              <w:left w:w="108" w:type="dxa"/>
              <w:bottom w:w="0" w:type="dxa"/>
              <w:right w:w="108" w:type="dxa"/>
            </w:tcMar>
            <w:hideMark/>
          </w:tcPr>
          <w:p w14:paraId="4B08690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4B08690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B08690E" w14:textId="77777777" w:rsidTr="00917901">
        <w:tc>
          <w:tcPr>
            <w:tcW w:w="5244" w:type="dxa"/>
            <w:tcMar>
              <w:top w:w="0" w:type="dxa"/>
              <w:left w:w="108" w:type="dxa"/>
              <w:bottom w:w="0" w:type="dxa"/>
              <w:right w:w="108" w:type="dxa"/>
            </w:tcMar>
            <w:hideMark/>
          </w:tcPr>
          <w:p w14:paraId="4B08690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4B08690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4B086911" w14:textId="77777777" w:rsidTr="00917901">
        <w:tc>
          <w:tcPr>
            <w:tcW w:w="5244" w:type="dxa"/>
            <w:tcMar>
              <w:top w:w="0" w:type="dxa"/>
              <w:left w:w="108" w:type="dxa"/>
              <w:bottom w:w="0" w:type="dxa"/>
              <w:right w:w="108" w:type="dxa"/>
            </w:tcMar>
            <w:hideMark/>
          </w:tcPr>
          <w:p w14:paraId="4B08690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355" w:type="dxa"/>
            <w:tcMar>
              <w:top w:w="0" w:type="dxa"/>
              <w:left w:w="108" w:type="dxa"/>
              <w:bottom w:w="0" w:type="dxa"/>
              <w:right w:w="108" w:type="dxa"/>
            </w:tcMar>
            <w:hideMark/>
          </w:tcPr>
          <w:p w14:paraId="4B08691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B086914" w14:textId="77777777" w:rsidTr="00917901">
        <w:tc>
          <w:tcPr>
            <w:tcW w:w="5244" w:type="dxa"/>
            <w:tcMar>
              <w:top w:w="0" w:type="dxa"/>
              <w:left w:w="108" w:type="dxa"/>
              <w:bottom w:w="0" w:type="dxa"/>
              <w:right w:w="108" w:type="dxa"/>
            </w:tcMar>
            <w:hideMark/>
          </w:tcPr>
          <w:p w14:paraId="4B08691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B08691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B086915" w14:textId="77777777" w:rsidR="009A0C93" w:rsidRPr="00001778" w:rsidRDefault="009A0C93" w:rsidP="004F3C6D">
      <w:pPr>
        <w:pStyle w:val="ProductList-Body"/>
      </w:pPr>
    </w:p>
    <w:p w14:paraId="4B086916" w14:textId="77777777" w:rsidR="001E32A0" w:rsidRPr="00001778" w:rsidRDefault="001E32A0" w:rsidP="004F3C6D">
      <w:pPr>
        <w:pStyle w:val="ProductList-Body"/>
      </w:pPr>
    </w:p>
    <w:p w14:paraId="4B086917" w14:textId="77777777" w:rsidR="006B2591" w:rsidRDefault="006B2591" w:rsidP="004F3C6D">
      <w:pPr>
        <w:pStyle w:val="ProductList-Body"/>
        <w:sectPr w:rsidR="006B2591" w:rsidSect="00F20AFE">
          <w:footerReference w:type="default" r:id="rId67"/>
          <w:pgSz w:w="12240" w:h="15840"/>
          <w:pgMar w:top="1440" w:right="720" w:bottom="1440" w:left="720" w:header="720" w:footer="720" w:gutter="0"/>
          <w:cols w:space="720"/>
          <w:docGrid w:linePitch="360"/>
        </w:sectPr>
      </w:pPr>
    </w:p>
    <w:p w14:paraId="4B086918" w14:textId="77777777" w:rsidR="009A0C93" w:rsidRPr="00001778" w:rsidRDefault="006B2591" w:rsidP="00661180">
      <w:pPr>
        <w:pStyle w:val="ProductList-SectionHeading"/>
        <w:outlineLvl w:val="0"/>
      </w:pPr>
      <w:bookmarkStart w:id="1716" w:name="Services"/>
      <w:bookmarkStart w:id="1717" w:name="_Toc378147684"/>
      <w:bookmarkStart w:id="1718" w:name="_Toc378151581"/>
      <w:bookmarkStart w:id="1719" w:name="_Toc379797460"/>
      <w:bookmarkStart w:id="1720" w:name="_Toc380513496"/>
      <w:bookmarkStart w:id="1721" w:name="_Toc380655545"/>
      <w:bookmarkStart w:id="1722" w:name="_Toc391370947"/>
      <w:r>
        <w:t>Services</w:t>
      </w:r>
      <w:bookmarkEnd w:id="1716"/>
      <w:bookmarkEnd w:id="1717"/>
      <w:bookmarkEnd w:id="1718"/>
      <w:bookmarkEnd w:id="1719"/>
      <w:bookmarkEnd w:id="1720"/>
      <w:bookmarkEnd w:id="1721"/>
      <w:bookmarkEnd w:id="1722"/>
    </w:p>
    <w:p w14:paraId="4B086919" w14:textId="77777777" w:rsidR="00DB5001" w:rsidRPr="00001778" w:rsidRDefault="00DB5001" w:rsidP="00DB5001">
      <w:pPr>
        <w:pStyle w:val="ProductList-Body"/>
      </w:pPr>
      <w:bookmarkStart w:id="1723" w:name="_Toc378147685"/>
      <w:bookmarkStart w:id="1724" w:name="_Toc378151582"/>
      <w:r>
        <w:t xml:space="preserve">Die Abschnitte unten enthalten eine detaillierte Beschreibung der Services, die Kunden erwerben können. </w:t>
      </w:r>
    </w:p>
    <w:p w14:paraId="4B08691A" w14:textId="77777777" w:rsidR="00DB5001" w:rsidRPr="00001778"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w:t>
      </w:r>
      <w:r w:rsidR="00917901">
        <w:t> </w:t>
      </w:r>
      <w:r>
        <w:t>Verfügbarkeit eines bestimmten Angebots sollten sich Kunden an ihren Handelspartner oder Microsoft-Kundenbetreuer wenden.</w:t>
      </w:r>
    </w:p>
    <w:p w14:paraId="4B08691B" w14:textId="77777777" w:rsidR="00DB5001" w:rsidRPr="00001778" w:rsidRDefault="00DB5001" w:rsidP="00DB5001">
      <w:pPr>
        <w:pStyle w:val="ProductList-Body"/>
      </w:pPr>
    </w:p>
    <w:p w14:paraId="4B08691C" w14:textId="77777777" w:rsidR="009A0C93" w:rsidRPr="00001778" w:rsidRDefault="00FA00BF" w:rsidP="002E202B">
      <w:pPr>
        <w:pStyle w:val="ProductList-Offering1Heading"/>
        <w:outlineLvl w:val="1"/>
      </w:pPr>
      <w:bookmarkStart w:id="1725" w:name="_Toc379797461"/>
      <w:bookmarkStart w:id="1726" w:name="_Toc380513497"/>
      <w:bookmarkStart w:id="1727" w:name="_Toc380655546"/>
      <w:bookmarkStart w:id="1728" w:name="_Toc391370948"/>
      <w:r>
        <w:t>Microsoft Premier-Supportangebote</w:t>
      </w:r>
      <w:bookmarkEnd w:id="1723"/>
      <w:bookmarkEnd w:id="1724"/>
      <w:bookmarkEnd w:id="1725"/>
      <w:bookmarkEnd w:id="1726"/>
      <w:bookmarkEnd w:id="1727"/>
      <w:bookmarkEnd w:id="1728"/>
    </w:p>
    <w:tbl>
      <w:tblPr>
        <w:tblW w:w="10408"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68"/>
        <w:gridCol w:w="1710"/>
        <w:gridCol w:w="1710"/>
        <w:gridCol w:w="1710"/>
        <w:gridCol w:w="1710"/>
      </w:tblGrid>
      <w:tr w:rsidR="00A41808" w:rsidRPr="00B40E4C" w14:paraId="4B086922" w14:textId="77777777" w:rsidTr="00917901">
        <w:trPr>
          <w:tblHeader/>
        </w:trPr>
        <w:tc>
          <w:tcPr>
            <w:tcW w:w="3568" w:type="dxa"/>
            <w:shd w:val="clear" w:color="auto" w:fill="0072C6"/>
            <w:vAlign w:val="center"/>
          </w:tcPr>
          <w:p w14:paraId="4B08691D"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14:paraId="4B08691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B08691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B08692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B08692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B086928" w14:textId="77777777" w:rsidTr="00917901">
        <w:tc>
          <w:tcPr>
            <w:tcW w:w="3568" w:type="dxa"/>
            <w:vAlign w:val="center"/>
          </w:tcPr>
          <w:p w14:paraId="4B08692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B08692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2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2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27"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B08692E" w14:textId="77777777" w:rsidTr="00917901">
        <w:tc>
          <w:tcPr>
            <w:tcW w:w="3568" w:type="dxa"/>
            <w:vAlign w:val="center"/>
          </w:tcPr>
          <w:p w14:paraId="4B086929"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4B08692A" w14:textId="77777777" w:rsidR="00A41808" w:rsidRPr="00B40E4C" w:rsidRDefault="00A41808" w:rsidP="00A41808">
            <w:pPr>
              <w:pStyle w:val="ProductList-Body"/>
              <w:rPr>
                <w:color w:val="000000"/>
              </w:rPr>
            </w:pPr>
            <w:r>
              <w:rPr>
                <w:color w:val="000000"/>
              </w:rPr>
              <w:t>Monatlich</w:t>
            </w:r>
          </w:p>
        </w:tc>
        <w:tc>
          <w:tcPr>
            <w:tcW w:w="1710" w:type="dxa"/>
            <w:vAlign w:val="center"/>
          </w:tcPr>
          <w:p w14:paraId="4B08692B" w14:textId="77777777" w:rsidR="00A41808" w:rsidRPr="00B40E4C" w:rsidRDefault="00A41808" w:rsidP="00A41808">
            <w:pPr>
              <w:pStyle w:val="ProductList-Body"/>
              <w:rPr>
                <w:color w:val="000000"/>
              </w:rPr>
            </w:pPr>
            <w:r>
              <w:rPr>
                <w:color w:val="000000"/>
              </w:rPr>
              <w:t>Monatlich</w:t>
            </w:r>
          </w:p>
        </w:tc>
        <w:tc>
          <w:tcPr>
            <w:tcW w:w="1710" w:type="dxa"/>
            <w:vAlign w:val="center"/>
          </w:tcPr>
          <w:p w14:paraId="4B08692C" w14:textId="77777777" w:rsidR="00A41808" w:rsidRPr="00B40E4C" w:rsidRDefault="00A41808" w:rsidP="00A41808">
            <w:pPr>
              <w:pStyle w:val="ProductList-Body"/>
              <w:rPr>
                <w:color w:val="000000"/>
              </w:rPr>
            </w:pPr>
            <w:r>
              <w:rPr>
                <w:color w:val="000000"/>
              </w:rPr>
              <w:t>Monatlich</w:t>
            </w:r>
          </w:p>
        </w:tc>
        <w:tc>
          <w:tcPr>
            <w:tcW w:w="1710" w:type="dxa"/>
            <w:vAlign w:val="center"/>
          </w:tcPr>
          <w:p w14:paraId="4B08692D" w14:textId="77777777" w:rsidR="00A41808" w:rsidRPr="00B40E4C" w:rsidRDefault="00A41808" w:rsidP="00A41808">
            <w:pPr>
              <w:pStyle w:val="ProductList-Body"/>
              <w:rPr>
                <w:color w:val="000000"/>
              </w:rPr>
            </w:pPr>
            <w:r>
              <w:rPr>
                <w:color w:val="000000"/>
              </w:rPr>
              <w:t>Monatlich</w:t>
            </w:r>
          </w:p>
        </w:tc>
      </w:tr>
      <w:tr w:rsidR="00A41808" w:rsidRPr="00B40E4C" w14:paraId="4B086934" w14:textId="77777777" w:rsidTr="00917901">
        <w:tc>
          <w:tcPr>
            <w:tcW w:w="3568" w:type="dxa"/>
            <w:vAlign w:val="center"/>
          </w:tcPr>
          <w:p w14:paraId="4B08692F"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4B086930" w14:textId="77777777" w:rsidR="00A41808" w:rsidRPr="00B40E4C" w:rsidRDefault="00A41808" w:rsidP="00A41808">
            <w:pPr>
              <w:pStyle w:val="ProductList-Body"/>
              <w:rPr>
                <w:color w:val="000000"/>
              </w:rPr>
            </w:pPr>
            <w:r>
              <w:rPr>
                <w:color w:val="000000"/>
              </w:rPr>
              <w:t>Bis zu 10 Stunden</w:t>
            </w:r>
          </w:p>
        </w:tc>
        <w:tc>
          <w:tcPr>
            <w:tcW w:w="1710" w:type="dxa"/>
          </w:tcPr>
          <w:p w14:paraId="4B086931"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4B086932"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4B086933" w14:textId="77777777" w:rsidR="00A41808" w:rsidRPr="00B40E4C" w:rsidRDefault="00A41808" w:rsidP="00A41808">
            <w:pPr>
              <w:pStyle w:val="ProductList-Body"/>
              <w:rPr>
                <w:color w:val="000000"/>
              </w:rPr>
            </w:pPr>
            <w:r>
              <w:rPr>
                <w:color w:val="000000"/>
              </w:rPr>
              <w:t>Bis zu 160 Stunden</w:t>
            </w:r>
          </w:p>
        </w:tc>
      </w:tr>
      <w:tr w:rsidR="00A41808" w:rsidRPr="00B40E4C" w14:paraId="4B08693A" w14:textId="77777777" w:rsidTr="00917901">
        <w:tc>
          <w:tcPr>
            <w:tcW w:w="3568" w:type="dxa"/>
            <w:vAlign w:val="center"/>
          </w:tcPr>
          <w:p w14:paraId="4B086935" w14:textId="77777777" w:rsidR="00A41808" w:rsidRPr="00B40E4C" w:rsidRDefault="00A41808" w:rsidP="00917901">
            <w:pPr>
              <w:pStyle w:val="ProductList-Body"/>
              <w:rPr>
                <w:color w:val="000000"/>
              </w:rPr>
            </w:pPr>
            <w:r>
              <w:rPr>
                <w:color w:val="000000"/>
              </w:rPr>
              <w:t>Problembehebungssupport (jährlich</w:t>
            </w:r>
            <w:r w:rsidR="00917901">
              <w:rPr>
                <w:color w:val="000000"/>
              </w:rPr>
              <w:t> </w:t>
            </w:r>
            <w:r>
              <w:rPr>
                <w:color w:val="000000"/>
              </w:rPr>
              <w:t>zugeteilt)</w:t>
            </w:r>
          </w:p>
        </w:tc>
        <w:tc>
          <w:tcPr>
            <w:tcW w:w="1710" w:type="dxa"/>
            <w:vAlign w:val="center"/>
          </w:tcPr>
          <w:p w14:paraId="4B086936" w14:textId="77777777" w:rsidR="00A41808" w:rsidRPr="00B40E4C" w:rsidRDefault="00A41808" w:rsidP="00A41808">
            <w:pPr>
              <w:pStyle w:val="ProductList-Body"/>
              <w:rPr>
                <w:color w:val="000000"/>
              </w:rPr>
            </w:pPr>
            <w:r>
              <w:rPr>
                <w:color w:val="000000"/>
              </w:rPr>
              <w:t>Bis zu 40 Stunden</w:t>
            </w:r>
          </w:p>
        </w:tc>
        <w:tc>
          <w:tcPr>
            <w:tcW w:w="1710" w:type="dxa"/>
          </w:tcPr>
          <w:p w14:paraId="4B086937"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4B086938"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4B086939" w14:textId="77777777" w:rsidR="00A41808" w:rsidRPr="00B40E4C" w:rsidRDefault="00A41808" w:rsidP="00A41808">
            <w:pPr>
              <w:pStyle w:val="ProductList-Body"/>
              <w:rPr>
                <w:color w:val="000000"/>
              </w:rPr>
            </w:pPr>
            <w:r>
              <w:rPr>
                <w:color w:val="000000"/>
              </w:rPr>
              <w:t>Bis zu 140 Stunden</w:t>
            </w:r>
          </w:p>
        </w:tc>
      </w:tr>
      <w:tr w:rsidR="004A3FA6" w:rsidRPr="00B40E4C" w14:paraId="4B086940" w14:textId="77777777" w:rsidTr="00917901">
        <w:tc>
          <w:tcPr>
            <w:tcW w:w="3568" w:type="dxa"/>
            <w:vAlign w:val="center"/>
          </w:tcPr>
          <w:p w14:paraId="4B08693B"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4B08693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3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3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3F"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B086946" w14:textId="77777777" w:rsidTr="00917901">
        <w:tc>
          <w:tcPr>
            <w:tcW w:w="3568" w:type="dxa"/>
            <w:vAlign w:val="center"/>
          </w:tcPr>
          <w:p w14:paraId="4B086941" w14:textId="77777777" w:rsidR="004A3FA6" w:rsidRPr="00B40E4C" w:rsidRDefault="004A3FA6" w:rsidP="004A3FA6">
            <w:pPr>
              <w:pStyle w:val="ProductList-Body"/>
              <w:rPr>
                <w:color w:val="000000"/>
              </w:rPr>
            </w:pPr>
            <w:r>
              <w:rPr>
                <w:color w:val="000000"/>
              </w:rPr>
              <w:t>Schneller Support vor Ort</w:t>
            </w:r>
          </w:p>
        </w:tc>
        <w:tc>
          <w:tcPr>
            <w:tcW w:w="1710" w:type="dxa"/>
          </w:tcPr>
          <w:p w14:paraId="4B08694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4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4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45"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B08694C" w14:textId="77777777" w:rsidTr="00917901">
        <w:tc>
          <w:tcPr>
            <w:tcW w:w="3568" w:type="dxa"/>
            <w:vAlign w:val="center"/>
          </w:tcPr>
          <w:p w14:paraId="4B086947" w14:textId="77777777" w:rsidR="004A3FA6" w:rsidRPr="00B40E4C" w:rsidRDefault="004A3FA6" w:rsidP="004A3FA6">
            <w:pPr>
              <w:pStyle w:val="ProductList-Body"/>
              <w:rPr>
                <w:color w:val="000000"/>
              </w:rPr>
            </w:pPr>
            <w:r>
              <w:rPr>
                <w:color w:val="000000"/>
              </w:rPr>
              <w:t>Proaktive Informationsdienste</w:t>
            </w:r>
          </w:p>
        </w:tc>
        <w:tc>
          <w:tcPr>
            <w:tcW w:w="1710" w:type="dxa"/>
          </w:tcPr>
          <w:p w14:paraId="4B08694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4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4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4B"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B086952" w14:textId="77777777" w:rsidTr="00917901">
        <w:tc>
          <w:tcPr>
            <w:tcW w:w="3568" w:type="dxa"/>
            <w:vAlign w:val="center"/>
          </w:tcPr>
          <w:p w14:paraId="4B08694D" w14:textId="77777777" w:rsidR="004A3FA6" w:rsidRPr="00B40E4C" w:rsidRDefault="004A3FA6" w:rsidP="004A3FA6">
            <w:pPr>
              <w:pStyle w:val="ProductList-Body"/>
              <w:rPr>
                <w:color w:val="000000"/>
              </w:rPr>
            </w:pPr>
            <w:r>
              <w:rPr>
                <w:color w:val="000000"/>
              </w:rPr>
              <w:t>Microsoft Premier Online</w:t>
            </w:r>
          </w:p>
        </w:tc>
        <w:tc>
          <w:tcPr>
            <w:tcW w:w="1710" w:type="dxa"/>
          </w:tcPr>
          <w:p w14:paraId="4B08694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4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5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086951"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B086958" w14:textId="77777777" w:rsidTr="00917901">
        <w:tc>
          <w:tcPr>
            <w:tcW w:w="3568" w:type="dxa"/>
            <w:vAlign w:val="center"/>
          </w:tcPr>
          <w:p w14:paraId="4B086953"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4B086954"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B086955"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B086956"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B086957" w14:textId="77777777" w:rsidR="00A41808" w:rsidRPr="00B40E4C" w:rsidRDefault="00A41808" w:rsidP="00A41808">
            <w:pPr>
              <w:pStyle w:val="ProductList-Body"/>
              <w:rPr>
                <w:color w:val="000000"/>
              </w:rPr>
            </w:pPr>
            <w:r>
              <w:rPr>
                <w:color w:val="000000"/>
              </w:rPr>
              <w:t>20 Stunden pro Paket</w:t>
            </w:r>
          </w:p>
        </w:tc>
      </w:tr>
    </w:tbl>
    <w:p w14:paraId="4B086959" w14:textId="77777777" w:rsidR="00A41808" w:rsidRPr="00001778" w:rsidRDefault="00A41808" w:rsidP="00A41808">
      <w:pPr>
        <w:pStyle w:val="ProductList-Body"/>
        <w:ind w:left="180"/>
      </w:pPr>
      <w:r>
        <w:rPr>
          <w:vertAlign w:val="superscript"/>
        </w:rPr>
        <w:t xml:space="preserve">1 </w:t>
      </w:r>
      <w:r>
        <w:rPr>
          <w:i/>
        </w:rPr>
        <w:t>Die Geschäftszeiten sind lokal festgelegt.</w:t>
      </w:r>
    </w:p>
    <w:p w14:paraId="4B08695A" w14:textId="77777777" w:rsidR="00A41808" w:rsidRPr="00001778" w:rsidRDefault="00A41808" w:rsidP="00A41808">
      <w:pPr>
        <w:pStyle w:val="ProductList-Body"/>
      </w:pPr>
    </w:p>
    <w:p w14:paraId="4B08695B" w14:textId="77777777" w:rsidR="00A41808" w:rsidRPr="00001778"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4B08695C" w14:textId="77777777" w:rsidR="00A41808" w:rsidRPr="00001778" w:rsidRDefault="00A41808" w:rsidP="00A41808">
      <w:pPr>
        <w:pStyle w:val="ProductList-Body"/>
      </w:pPr>
    </w:p>
    <w:p w14:paraId="4B08695D" w14:textId="77777777" w:rsidR="00A41808" w:rsidRPr="00001778"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4B08695E" w14:textId="77777777" w:rsidR="00A41808" w:rsidRPr="00001778" w:rsidRDefault="00A41808" w:rsidP="00A41808">
      <w:pPr>
        <w:pStyle w:val="ProductList-Body"/>
      </w:pPr>
    </w:p>
    <w:p w14:paraId="4B08695F" w14:textId="77777777" w:rsidR="009A0C93" w:rsidRPr="00001778"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4B086960" w14:textId="77777777" w:rsidR="00A41808" w:rsidRPr="00001778" w:rsidRDefault="00A41808" w:rsidP="004F3C6D">
      <w:pPr>
        <w:pStyle w:val="ProductList-Body"/>
      </w:pPr>
    </w:p>
    <w:tbl>
      <w:tblPr>
        <w:tblW w:w="1040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5"/>
        <w:gridCol w:w="2859"/>
        <w:gridCol w:w="2859"/>
        <w:gridCol w:w="2860"/>
      </w:tblGrid>
      <w:tr w:rsidR="00A41808" w:rsidRPr="00B40E4C" w14:paraId="4B086965" w14:textId="77777777" w:rsidTr="00917901">
        <w:trPr>
          <w:tblHeader/>
        </w:trPr>
        <w:tc>
          <w:tcPr>
            <w:tcW w:w="1825" w:type="dxa"/>
            <w:shd w:val="clear" w:color="auto" w:fill="0072C6"/>
            <w:tcMar>
              <w:top w:w="0" w:type="dxa"/>
              <w:left w:w="108" w:type="dxa"/>
              <w:bottom w:w="0" w:type="dxa"/>
              <w:right w:w="108" w:type="dxa"/>
            </w:tcMar>
          </w:tcPr>
          <w:p w14:paraId="4B086961"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4B08696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B086963"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4B086964"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4B086972" w14:textId="77777777" w:rsidTr="00917901">
        <w:tc>
          <w:tcPr>
            <w:tcW w:w="1825" w:type="dxa"/>
            <w:tcMar>
              <w:top w:w="0" w:type="dxa"/>
              <w:left w:w="108" w:type="dxa"/>
              <w:bottom w:w="0" w:type="dxa"/>
              <w:right w:w="108" w:type="dxa"/>
            </w:tcMar>
          </w:tcPr>
          <w:p w14:paraId="4B086966"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4B086967" w14:textId="77777777" w:rsidR="00A41808" w:rsidRPr="00001778" w:rsidRDefault="00A41808" w:rsidP="00A41808">
            <w:pPr>
              <w:pStyle w:val="ProductList-Body"/>
            </w:pPr>
            <w:r>
              <w:rPr>
                <w:color w:val="000000"/>
              </w:rPr>
              <w:t>Katastrophale Auswirkungen auf</w:t>
            </w:r>
            <w:r w:rsidR="00917901">
              <w:rPr>
                <w:color w:val="000000"/>
              </w:rPr>
              <w:t> </w:t>
            </w:r>
            <w:r>
              <w:rPr>
                <w:color w:val="000000"/>
              </w:rPr>
              <w:t xml:space="preserve">das Geschäft: </w:t>
            </w:r>
          </w:p>
          <w:p w14:paraId="4B086968" w14:textId="77777777" w:rsidR="00A41808" w:rsidRPr="00001778" w:rsidRDefault="00A41808" w:rsidP="00A41808">
            <w:pPr>
              <w:pStyle w:val="ProductList-Body"/>
            </w:pPr>
            <w:r>
              <w:rPr>
                <w:color w:val="000000"/>
              </w:rPr>
              <w:t>Vollständiger Verlust eines zentralen (geschäftskritischen) Geschäftsprozesses, Arbeit kann vernünftigerweise nicht fortgesetzt werden</w:t>
            </w:r>
          </w:p>
          <w:p w14:paraId="4B086969" w14:textId="77777777"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14:paraId="4B08696A" w14:textId="77777777" w:rsidR="00A41808" w:rsidRPr="00001778"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B08696B" w14:textId="77777777" w:rsidR="00A41808" w:rsidRPr="00001778" w:rsidRDefault="00A41808" w:rsidP="00A41808">
            <w:pPr>
              <w:pStyle w:val="ProductList-Body"/>
            </w:pPr>
            <w:r>
              <w:rPr>
                <w:color w:val="000000"/>
              </w:rPr>
              <w:t>Unsere Ressourcen schnellstmöglich am Standort des Kunden</w:t>
            </w:r>
          </w:p>
          <w:p w14:paraId="4B08696C" w14:textId="77777777" w:rsidR="00A41808" w:rsidRPr="00001778" w:rsidRDefault="00A41808" w:rsidP="00A41808">
            <w:pPr>
              <w:pStyle w:val="ProductList-Body"/>
            </w:pPr>
            <w:r>
              <w:rPr>
                <w:color w:val="000000"/>
              </w:rPr>
              <w:t>Durchgehende Bemühungen rund um die Uhr</w:t>
            </w:r>
          </w:p>
          <w:p w14:paraId="4B08696D" w14:textId="77777777" w:rsidR="00A41808" w:rsidRPr="00001778" w:rsidRDefault="00A41808" w:rsidP="00A41808">
            <w:pPr>
              <w:pStyle w:val="ProductList-Body"/>
            </w:pPr>
            <w:r>
              <w:rPr>
                <w:color w:val="000000"/>
              </w:rPr>
              <w:t>Schnelle Eskalation innerhalb von Microsoft an Produktteams</w:t>
            </w:r>
          </w:p>
          <w:p w14:paraId="4B08696E"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4B08696F" w14:textId="77777777" w:rsidR="00A41808" w:rsidRPr="00001778" w:rsidRDefault="00A41808" w:rsidP="00A41808">
            <w:pPr>
              <w:pStyle w:val="ProductList-Body"/>
            </w:pPr>
            <w:r>
              <w:rPr>
                <w:color w:val="000000"/>
              </w:rPr>
              <w:t xml:space="preserve">Benachrichtigung der leitenden Führungskräfte des Kunden </w:t>
            </w:r>
          </w:p>
          <w:p w14:paraId="4B086970" w14:textId="77777777" w:rsidR="00A41808" w:rsidRPr="00001778" w:rsidRDefault="00A41808" w:rsidP="00A41808">
            <w:pPr>
              <w:pStyle w:val="ProductList-Body"/>
            </w:pPr>
            <w:r>
              <w:rPr>
                <w:color w:val="000000"/>
              </w:rPr>
              <w:t>Zuweisung geeigneter Ressourcen</w:t>
            </w:r>
            <w:r w:rsidR="00917901">
              <w:rPr>
                <w:color w:val="000000"/>
              </w:rPr>
              <w:t> </w:t>
            </w:r>
            <w:r>
              <w:rPr>
                <w:color w:val="000000"/>
              </w:rPr>
              <w:t>zur Aufrechterhaltung durchgehender Bemühungen rund um die Uhr</w:t>
            </w:r>
            <w:r>
              <w:rPr>
                <w:color w:val="000000"/>
                <w:vertAlign w:val="superscript"/>
              </w:rPr>
              <w:t>2</w:t>
            </w:r>
          </w:p>
          <w:p w14:paraId="4B086971"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B08697E" w14:textId="77777777" w:rsidTr="00917901">
        <w:tc>
          <w:tcPr>
            <w:tcW w:w="1825" w:type="dxa"/>
            <w:tcMar>
              <w:top w:w="0" w:type="dxa"/>
              <w:left w:w="108" w:type="dxa"/>
              <w:bottom w:w="0" w:type="dxa"/>
              <w:right w:w="108" w:type="dxa"/>
            </w:tcMar>
          </w:tcPr>
          <w:p w14:paraId="4B086973"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4B086974" w14:textId="77777777" w:rsidR="00A41808" w:rsidRPr="00001778" w:rsidRDefault="00A41808" w:rsidP="00A41808">
            <w:pPr>
              <w:pStyle w:val="ProductList-Body"/>
            </w:pPr>
            <w:r>
              <w:rPr>
                <w:color w:val="000000"/>
              </w:rPr>
              <w:t xml:space="preserve">Kritische Auswirkungen auf das Geschäft: </w:t>
            </w:r>
          </w:p>
          <w:p w14:paraId="4B086975" w14:textId="77777777" w:rsidR="00A41808" w:rsidRPr="00001778" w:rsidRDefault="00A41808" w:rsidP="00A41808">
            <w:pPr>
              <w:pStyle w:val="ProductList-Body"/>
            </w:pPr>
            <w:r>
              <w:rPr>
                <w:color w:val="000000"/>
              </w:rPr>
              <w:t>Erheblicher Verlust oder erhebliche Beeinträchtigung von Diensten</w:t>
            </w:r>
          </w:p>
          <w:p w14:paraId="4B086976" w14:textId="77777777" w:rsidR="00A41808" w:rsidRPr="00B40E4C" w:rsidRDefault="00A41808" w:rsidP="00A41808">
            <w:pPr>
              <w:pStyle w:val="ProductList-Body"/>
              <w:rPr>
                <w:color w:val="000000"/>
              </w:rPr>
            </w:pPr>
            <w:r>
              <w:rPr>
                <w:color w:val="000000"/>
              </w:rPr>
              <w:t>Bearbeitung innerhalb von 1 Stunde erforderlich</w:t>
            </w:r>
          </w:p>
        </w:tc>
        <w:tc>
          <w:tcPr>
            <w:tcW w:w="2859" w:type="dxa"/>
            <w:tcMar>
              <w:top w:w="0" w:type="dxa"/>
              <w:left w:w="108" w:type="dxa"/>
              <w:bottom w:w="0" w:type="dxa"/>
              <w:right w:w="108" w:type="dxa"/>
            </w:tcMar>
          </w:tcPr>
          <w:p w14:paraId="4B086977" w14:textId="77777777" w:rsidR="00A41808" w:rsidRPr="00001778"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B086978" w14:textId="77777777" w:rsidR="00A41808" w:rsidRPr="00001778" w:rsidRDefault="00A41808" w:rsidP="00A41808">
            <w:pPr>
              <w:pStyle w:val="ProductList-Body"/>
            </w:pPr>
            <w:r>
              <w:rPr>
                <w:color w:val="000000"/>
              </w:rPr>
              <w:t>Unsere Ressourcen nach Bedarf am Standort des Kunden</w:t>
            </w:r>
          </w:p>
          <w:p w14:paraId="4B086979" w14:textId="77777777" w:rsidR="00A41808" w:rsidRPr="00001778" w:rsidRDefault="00A41808" w:rsidP="00A41808">
            <w:pPr>
              <w:pStyle w:val="ProductList-Body"/>
            </w:pPr>
            <w:r>
              <w:rPr>
                <w:color w:val="000000"/>
              </w:rPr>
              <w:t>Durchgehende Bemühungen rund um die Uhr</w:t>
            </w:r>
          </w:p>
          <w:p w14:paraId="4B08697A"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4B08697B" w14:textId="77777777" w:rsidR="00A41808" w:rsidRPr="00001778" w:rsidRDefault="00A41808" w:rsidP="00A41808">
            <w:pPr>
              <w:pStyle w:val="ProductList-Body"/>
            </w:pPr>
            <w:r>
              <w:rPr>
                <w:color w:val="000000"/>
              </w:rPr>
              <w:t>Zuweisung geeigneter Ressourcen</w:t>
            </w:r>
            <w:r w:rsidR="00917901">
              <w:rPr>
                <w:color w:val="000000"/>
              </w:rPr>
              <w:t> </w:t>
            </w:r>
            <w:r>
              <w:rPr>
                <w:color w:val="000000"/>
              </w:rPr>
              <w:t>zur Aufrechterhaltung durchgehender Bemühungen rund um die Uhr</w:t>
            </w:r>
            <w:r>
              <w:rPr>
                <w:color w:val="000000"/>
                <w:vertAlign w:val="superscript"/>
              </w:rPr>
              <w:t>2</w:t>
            </w:r>
          </w:p>
          <w:p w14:paraId="4B08697C" w14:textId="77777777" w:rsidR="00A41808" w:rsidRPr="00001778" w:rsidRDefault="00A41808" w:rsidP="00A41808">
            <w:pPr>
              <w:pStyle w:val="ProductList-Body"/>
            </w:pPr>
            <w:r>
              <w:rPr>
                <w:color w:val="000000"/>
              </w:rPr>
              <w:t>Schneller Zugriff und schnelle</w:t>
            </w:r>
            <w:r w:rsidR="00917901">
              <w:rPr>
                <w:color w:val="000000"/>
              </w:rPr>
              <w:t> </w:t>
            </w:r>
            <w:r>
              <w:rPr>
                <w:color w:val="000000"/>
              </w:rPr>
              <w:t>Reaktion durch Änderungskontrollautorität</w:t>
            </w:r>
          </w:p>
          <w:p w14:paraId="4B08697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4B086988" w14:textId="77777777" w:rsidTr="00917901">
        <w:tc>
          <w:tcPr>
            <w:tcW w:w="1825" w:type="dxa"/>
            <w:tcMar>
              <w:top w:w="0" w:type="dxa"/>
              <w:left w:w="108" w:type="dxa"/>
              <w:bottom w:w="0" w:type="dxa"/>
              <w:right w:w="108" w:type="dxa"/>
            </w:tcMar>
          </w:tcPr>
          <w:p w14:paraId="4B08697F" w14:textId="77777777"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14:paraId="4B086980" w14:textId="77777777" w:rsidR="00A41808" w:rsidRPr="00001778" w:rsidRDefault="00A41808" w:rsidP="00A41808">
            <w:pPr>
              <w:pStyle w:val="ProductList-Body"/>
            </w:pPr>
            <w:r>
              <w:rPr>
                <w:color w:val="000000"/>
              </w:rPr>
              <w:t>Mittelschwere Auswirkungen auf</w:t>
            </w:r>
            <w:r w:rsidR="00917901">
              <w:rPr>
                <w:color w:val="000000"/>
              </w:rPr>
              <w:t> </w:t>
            </w:r>
            <w:r>
              <w:rPr>
                <w:color w:val="000000"/>
              </w:rPr>
              <w:t xml:space="preserve">das Geschäft: </w:t>
            </w:r>
          </w:p>
          <w:p w14:paraId="4B086981" w14:textId="77777777" w:rsidR="00A41808" w:rsidRPr="00001778" w:rsidRDefault="00A41808" w:rsidP="00A41808">
            <w:pPr>
              <w:pStyle w:val="ProductList-Body"/>
            </w:pPr>
            <w:r>
              <w:rPr>
                <w:color w:val="000000"/>
              </w:rPr>
              <w:t>Mittelmäßiger Verlust oder mittelmäßige Beeinträchtigung von</w:t>
            </w:r>
            <w:r w:rsidR="00917901">
              <w:rPr>
                <w:color w:val="000000"/>
              </w:rPr>
              <w:t> </w:t>
            </w:r>
            <w:r>
              <w:rPr>
                <w:color w:val="000000"/>
              </w:rPr>
              <w:t>Diensten, die Arbeit kann jedoch vernünftigerweise mit Beeinträchtigungen fortgesetzt werden.</w:t>
            </w:r>
          </w:p>
          <w:p w14:paraId="4B086982"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14:paraId="4B086983" w14:textId="77777777" w:rsidR="00A41808" w:rsidRPr="00001778" w:rsidRDefault="00A41808" w:rsidP="00A41808">
            <w:pPr>
              <w:pStyle w:val="ProductList-Body"/>
            </w:pPr>
            <w:r>
              <w:rPr>
                <w:color w:val="000000"/>
              </w:rPr>
              <w:t>1. Reaktion auf Anruf in 2 Stunden oder weniger</w:t>
            </w:r>
          </w:p>
          <w:p w14:paraId="4B086984" w14:textId="77777777" w:rsidR="00A41808" w:rsidRPr="00001778" w:rsidRDefault="00A41808" w:rsidP="00A41808">
            <w:pPr>
              <w:pStyle w:val="ProductList-Body"/>
            </w:pPr>
            <w:r>
              <w:rPr>
                <w:color w:val="000000"/>
              </w:rPr>
              <w:t>Bemühungen nur während der</w:t>
            </w:r>
            <w:r w:rsidR="00917901">
              <w:rPr>
                <w:color w:val="000000"/>
              </w:rPr>
              <w:t> </w:t>
            </w:r>
            <w:r>
              <w:rPr>
                <w:color w:val="000000"/>
              </w:rPr>
              <w:t>Geschäftszeiten</w:t>
            </w:r>
            <w:r>
              <w:rPr>
                <w:color w:val="000000"/>
                <w:vertAlign w:val="superscript"/>
              </w:rPr>
              <w:t>1</w:t>
            </w:r>
          </w:p>
          <w:p w14:paraId="4B08698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B086986" w14:textId="77777777" w:rsidR="00A41808" w:rsidRPr="00001778" w:rsidRDefault="00A41808" w:rsidP="00A41808">
            <w:pPr>
              <w:pStyle w:val="ProductList-Body"/>
            </w:pPr>
            <w:r>
              <w:rPr>
                <w:color w:val="000000"/>
              </w:rPr>
              <w:t>Zuweisung geeigneter Ressourcen</w:t>
            </w:r>
            <w:r w:rsidR="00917901">
              <w:rPr>
                <w:color w:val="000000"/>
              </w:rPr>
              <w:t> </w:t>
            </w:r>
            <w:r>
              <w:rPr>
                <w:color w:val="000000"/>
              </w:rPr>
              <w:t>zur Aufrechterhaltung durchgehender Bemühungen während der Geschäftszeiten</w:t>
            </w:r>
            <w:r>
              <w:rPr>
                <w:color w:val="000000"/>
                <w:vertAlign w:val="superscript"/>
              </w:rPr>
              <w:t>1</w:t>
            </w:r>
          </w:p>
          <w:p w14:paraId="4B086987"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4B086992" w14:textId="77777777" w:rsidTr="00917901">
        <w:tc>
          <w:tcPr>
            <w:tcW w:w="1825" w:type="dxa"/>
            <w:tcMar>
              <w:top w:w="0" w:type="dxa"/>
              <w:left w:w="108" w:type="dxa"/>
              <w:bottom w:w="0" w:type="dxa"/>
              <w:right w:w="108" w:type="dxa"/>
            </w:tcMar>
          </w:tcPr>
          <w:p w14:paraId="4B086989"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4B08698A" w14:textId="77777777" w:rsidR="00A41808" w:rsidRPr="00001778" w:rsidRDefault="00A41808" w:rsidP="00A41808">
            <w:pPr>
              <w:pStyle w:val="ProductList-Body"/>
            </w:pPr>
            <w:r>
              <w:rPr>
                <w:color w:val="000000"/>
              </w:rPr>
              <w:t>Minimale Auswirkungen auf</w:t>
            </w:r>
            <w:r w:rsidR="00917901">
              <w:rPr>
                <w:color w:val="000000"/>
              </w:rPr>
              <w:t> </w:t>
            </w:r>
            <w:r>
              <w:rPr>
                <w:color w:val="000000"/>
              </w:rPr>
              <w:t>das</w:t>
            </w:r>
            <w:r w:rsidR="00917901">
              <w:rPr>
                <w:color w:val="000000"/>
              </w:rPr>
              <w:t> </w:t>
            </w:r>
            <w:r>
              <w:rPr>
                <w:color w:val="000000"/>
              </w:rPr>
              <w:t xml:space="preserve">Geschäft: </w:t>
            </w:r>
          </w:p>
          <w:p w14:paraId="4B08698B" w14:textId="77777777" w:rsidR="00A41808" w:rsidRPr="00001778" w:rsidRDefault="00A41808" w:rsidP="00A41808">
            <w:pPr>
              <w:pStyle w:val="ProductList-Body"/>
            </w:pPr>
            <w:r>
              <w:rPr>
                <w:color w:val="000000"/>
              </w:rPr>
              <w:t>Im Wesentlichen funktionsfähig, mit geringen oder keinen Beeinträchtigungen von Diensten.</w:t>
            </w:r>
          </w:p>
          <w:p w14:paraId="4B08698C"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14:paraId="4B08698D" w14:textId="77777777" w:rsidR="00A41808" w:rsidRPr="00001778" w:rsidRDefault="00A41808" w:rsidP="00A41808">
            <w:pPr>
              <w:pStyle w:val="ProductList-Body"/>
            </w:pPr>
            <w:r>
              <w:rPr>
                <w:color w:val="000000"/>
              </w:rPr>
              <w:t>1. Reaktion auf Anruf in 4 Stunden oder weniger</w:t>
            </w:r>
          </w:p>
          <w:p w14:paraId="4B08698E" w14:textId="77777777" w:rsidR="00A41808" w:rsidRPr="00001778" w:rsidRDefault="00A41808" w:rsidP="00A41808">
            <w:pPr>
              <w:pStyle w:val="ProductList-Body"/>
            </w:pPr>
            <w:r>
              <w:rPr>
                <w:color w:val="000000"/>
              </w:rPr>
              <w:t>Bemühungen nur während der Geschäftszeiten</w:t>
            </w:r>
            <w:r>
              <w:rPr>
                <w:color w:val="000000"/>
                <w:vertAlign w:val="superscript"/>
              </w:rPr>
              <w:t>1</w:t>
            </w:r>
          </w:p>
          <w:p w14:paraId="4B08698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B086990" w14:textId="77777777" w:rsidR="00A41808" w:rsidRPr="00001778" w:rsidRDefault="00A41808" w:rsidP="00A41808">
            <w:pPr>
              <w:pStyle w:val="ProductList-Body"/>
            </w:pPr>
            <w:r>
              <w:rPr>
                <w:color w:val="000000"/>
              </w:rPr>
              <w:t>Genaue Kontaktinformationen zum</w:t>
            </w:r>
            <w:r w:rsidR="00917901">
              <w:rPr>
                <w:color w:val="000000"/>
              </w:rPr>
              <w:t> </w:t>
            </w:r>
            <w:r>
              <w:rPr>
                <w:color w:val="000000"/>
              </w:rPr>
              <w:t>Fallinhaber</w:t>
            </w:r>
          </w:p>
          <w:p w14:paraId="4B086991" w14:textId="77777777" w:rsidR="00A41808" w:rsidRPr="00B40E4C" w:rsidRDefault="00A41808" w:rsidP="00A41808">
            <w:pPr>
              <w:pStyle w:val="ProductList-Body"/>
              <w:rPr>
                <w:color w:val="000000"/>
              </w:rPr>
            </w:pPr>
            <w:r>
              <w:rPr>
                <w:color w:val="000000"/>
              </w:rPr>
              <w:t>Reaktion innerhalb von 24 Stunden.</w:t>
            </w:r>
          </w:p>
        </w:tc>
      </w:tr>
    </w:tbl>
    <w:p w14:paraId="4B086993" w14:textId="77777777" w:rsidR="00A41808" w:rsidRPr="00001778" w:rsidRDefault="00A41808" w:rsidP="00F97607">
      <w:pPr>
        <w:pStyle w:val="ProductList-Body"/>
        <w:tabs>
          <w:tab w:val="clear" w:pos="158"/>
          <w:tab w:val="left" w:pos="180"/>
        </w:tabs>
      </w:pPr>
      <w:r>
        <w:rPr>
          <w:vertAlign w:val="superscript"/>
        </w:rPr>
        <w:t>1</w:t>
      </w:r>
      <w:r>
        <w:t xml:space="preserve"> </w:t>
      </w:r>
      <w:r>
        <w:rPr>
          <w:i/>
        </w:rPr>
        <w:t>Die Geschäftszeiten sind lokal festgelegt.</w:t>
      </w:r>
    </w:p>
    <w:p w14:paraId="4B086994" w14:textId="77777777" w:rsidR="00A41808" w:rsidRPr="00001778" w:rsidRDefault="00A41808" w:rsidP="00F97607">
      <w:pPr>
        <w:pStyle w:val="ProductList-Body"/>
        <w:tabs>
          <w:tab w:val="clear" w:pos="158"/>
          <w:tab w:val="left" w:pos="180"/>
        </w:tabs>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4B086995" w14:textId="77777777" w:rsidR="00A41808" w:rsidRPr="00001778" w:rsidRDefault="00A41808" w:rsidP="00A41808">
      <w:pPr>
        <w:pStyle w:val="ProductList-Body"/>
      </w:pPr>
    </w:p>
    <w:p w14:paraId="4B086996" w14:textId="77777777" w:rsidR="00A41808" w:rsidRPr="00001778"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4B086997" w14:textId="77777777" w:rsidR="00A41808" w:rsidRPr="00001778" w:rsidRDefault="00A41808" w:rsidP="00A41808">
      <w:pPr>
        <w:pStyle w:val="ProductList-Body"/>
      </w:pPr>
      <w:r>
        <w:t xml:space="preserve">Zusätzliche Stunden können für Supportunterstützung oder Problembehebungssupport verwendet werden. </w:t>
      </w:r>
    </w:p>
    <w:p w14:paraId="4B086998" w14:textId="77777777" w:rsidR="00A41808" w:rsidRPr="00001778" w:rsidRDefault="00A41808" w:rsidP="00A41808">
      <w:pPr>
        <w:pStyle w:val="ProductList-Body"/>
      </w:pPr>
    </w:p>
    <w:p w14:paraId="4B086999" w14:textId="77777777" w:rsidR="00A41808" w:rsidRPr="00001778" w:rsidRDefault="00A41808" w:rsidP="00A41808">
      <w:pPr>
        <w:pStyle w:val="ProductList-Body"/>
      </w:pPr>
      <w:r>
        <w:rPr>
          <w:b/>
          <w:color w:val="00188F"/>
        </w:rPr>
        <w:t>Weitere Geschäftsregeln</w:t>
      </w:r>
    </w:p>
    <w:p w14:paraId="4B08699A" w14:textId="77777777" w:rsidR="00A41808" w:rsidRPr="00001778"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1708B0">
        <w:t xml:space="preserve"> </w:t>
      </w:r>
      <w:r>
        <w:t>Die Services werden im Allgemeinen stündlich abgerechnet und durch Fernübermittlung in englischer Sprache bereitgestellt (außer eine andere Sprache ist verfügbar).</w:t>
      </w:r>
      <w:r w:rsidR="001708B0">
        <w:t xml:space="preserve"> </w:t>
      </w:r>
      <w:r>
        <w:t>Sie werden in</w:t>
      </w:r>
      <w:r w:rsidR="00D032E2">
        <w:t> </w:t>
      </w:r>
      <w:r>
        <w:t>dem Land erbracht, in dem der Volumenlizenzvertrag unterzeichnet wurde. Besuche vor Ort sind nicht vorausbezahlt und können nur erfolgen, wenn die entsprechenden Ressourcen verfügbar sind.</w:t>
      </w:r>
      <w:r w:rsidR="001708B0">
        <w:t xml:space="preserve"> </w:t>
      </w:r>
      <w:r>
        <w:t>Services, die während eines Jahres nicht genutzt werden, verfallen.</w:t>
      </w:r>
      <w:r w:rsidR="001708B0">
        <w:t xml:space="preserve"> </w:t>
      </w:r>
      <w:r>
        <w:t>Auf Anfrage des Kunden können wir über eine DFÜ-Remoteverbindung auf sein System zugreifen, um Probleme zu analysieren.</w:t>
      </w:r>
      <w:r w:rsidR="001708B0">
        <w:t xml:space="preserve"> </w:t>
      </w:r>
      <w:r>
        <w:t>Der Kunde muss über einen Zugriff auf das Internet verfügen, um internetbasierte Dienste nutzen zu können.</w:t>
      </w:r>
    </w:p>
    <w:p w14:paraId="4B08699B" w14:textId="77777777" w:rsidR="009A0C93" w:rsidRPr="00001778" w:rsidRDefault="009A0C93" w:rsidP="004F3C6D">
      <w:pPr>
        <w:pStyle w:val="ProductList-Body"/>
      </w:pPr>
    </w:p>
    <w:p w14:paraId="4B08699C" w14:textId="77777777" w:rsidR="009A0C93" w:rsidRPr="00001778" w:rsidRDefault="00FA00BF" w:rsidP="002E202B">
      <w:pPr>
        <w:pStyle w:val="ProductList-Offering1Heading"/>
        <w:outlineLvl w:val="1"/>
      </w:pPr>
      <w:bookmarkStart w:id="1729" w:name="_Toc378147686"/>
      <w:bookmarkStart w:id="1730" w:name="_Toc378151583"/>
      <w:bookmarkStart w:id="1731" w:name="_Toc379797462"/>
      <w:bookmarkStart w:id="1732" w:name="_Toc380513498"/>
      <w:bookmarkStart w:id="1733" w:name="_Toc380655547"/>
      <w:bookmarkStart w:id="1734" w:name="_Toc391370949"/>
      <w:r>
        <w:t>Microsoft Enterprise Strategy-Programmangebote</w:t>
      </w:r>
      <w:bookmarkEnd w:id="1729"/>
      <w:bookmarkEnd w:id="1730"/>
      <w:bookmarkEnd w:id="1731"/>
      <w:bookmarkEnd w:id="1732"/>
      <w:bookmarkEnd w:id="1733"/>
      <w:bookmarkEnd w:id="1734"/>
    </w:p>
    <w:p w14:paraId="4B08699D" w14:textId="77777777" w:rsidR="00DC7CDF" w:rsidRPr="00001778" w:rsidRDefault="00DC7CDF" w:rsidP="00DC7CDF">
      <w:pPr>
        <w:pStyle w:val="ProductList-Body"/>
      </w:pPr>
      <w:r>
        <w:rPr>
          <w:b/>
          <w:color w:val="00188F"/>
        </w:rPr>
        <w:t>Übersicht über das Microsoft Enterprise Strategy-Programm</w:t>
      </w:r>
    </w:p>
    <w:p w14:paraId="4B08699E" w14:textId="77777777" w:rsidR="00DC7CDF" w:rsidRPr="00001778"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4B08699F" w14:textId="77777777" w:rsidR="00DC7CDF" w:rsidRPr="00001778" w:rsidRDefault="00DC7CDF" w:rsidP="00DC7CDF">
      <w:pPr>
        <w:pStyle w:val="ProductList-Body"/>
      </w:pPr>
    </w:p>
    <w:p w14:paraId="4B0869A0" w14:textId="77777777" w:rsidR="00FA00BF" w:rsidRPr="00001778" w:rsidRDefault="00DC7CDF" w:rsidP="00DC7CDF">
      <w:pPr>
        <w:pStyle w:val="ProductList-Body"/>
      </w:pPr>
      <w:r>
        <w:t>Die Enterprise Strategy-Programmangebote enthalten die folgenden Komponenten, die für jedes Jahr des Konzernvertrages des Kunden bereitgestellt werden:</w:t>
      </w:r>
    </w:p>
    <w:p w14:paraId="4B0869A1" w14:textId="77777777" w:rsidR="00FA00BF" w:rsidRPr="00001778" w:rsidRDefault="00FA00BF" w:rsidP="004F3C6D">
      <w:pPr>
        <w:pStyle w:val="ProductList-Body"/>
      </w:pPr>
    </w:p>
    <w:tbl>
      <w:tblPr>
        <w:tblStyle w:val="TableGrid"/>
        <w:tblW w:w="0" w:type="auto"/>
        <w:tblInd w:w="108" w:type="dxa"/>
        <w:tblLook w:val="04A0" w:firstRow="1" w:lastRow="0" w:firstColumn="1" w:lastColumn="0" w:noHBand="0" w:noVBand="1"/>
      </w:tblPr>
      <w:tblGrid>
        <w:gridCol w:w="2583"/>
        <w:gridCol w:w="2653"/>
        <w:gridCol w:w="2653"/>
        <w:gridCol w:w="2653"/>
      </w:tblGrid>
      <w:tr w:rsidR="00DC7CDF" w14:paraId="4B0869A6" w14:textId="77777777" w:rsidTr="004E7A70">
        <w:trPr>
          <w:tblHeader/>
        </w:trPr>
        <w:tc>
          <w:tcPr>
            <w:tcW w:w="2519" w:type="dxa"/>
            <w:shd w:val="clear" w:color="auto" w:fill="0072C6"/>
          </w:tcPr>
          <w:p w14:paraId="4B0869A2"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4B0869A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4B0869A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4B0869A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14:paraId="4B0869AB" w14:textId="77777777" w:rsidTr="004E7A70">
        <w:tc>
          <w:tcPr>
            <w:tcW w:w="2519" w:type="dxa"/>
          </w:tcPr>
          <w:p w14:paraId="4B0869A7" w14:textId="77777777" w:rsidR="00DC7CDF" w:rsidRPr="00D64AED" w:rsidRDefault="00DC7CDF" w:rsidP="00A41808">
            <w:pPr>
              <w:pStyle w:val="ProductList-Body"/>
            </w:pPr>
            <w:r>
              <w:t>Enterprise Architect und Konzernserviceerbringungsteam</w:t>
            </w:r>
          </w:p>
        </w:tc>
        <w:tc>
          <w:tcPr>
            <w:tcW w:w="2653" w:type="dxa"/>
          </w:tcPr>
          <w:p w14:paraId="4B0869A8" w14:textId="77777777" w:rsidR="00DC7CDF" w:rsidRPr="0025049C" w:rsidRDefault="00DC7CDF" w:rsidP="00A41808">
            <w:pPr>
              <w:pStyle w:val="ProductList-Body"/>
            </w:pPr>
            <w:r>
              <w:t xml:space="preserve">Insgesamt bis zu 400 Einsatzstunden eines Microsoft Enterprise Architect und des Konzernserviceerbringungsteams </w:t>
            </w:r>
          </w:p>
        </w:tc>
        <w:tc>
          <w:tcPr>
            <w:tcW w:w="2653" w:type="dxa"/>
          </w:tcPr>
          <w:p w14:paraId="4B0869A9" w14:textId="77777777" w:rsidR="00DC7CDF" w:rsidRPr="00FB4825" w:rsidRDefault="00DC7CDF" w:rsidP="00A41808">
            <w:pPr>
              <w:pStyle w:val="ProductList-Body"/>
            </w:pPr>
            <w:r>
              <w:t xml:space="preserve">Insgesamt bis zu 800 Einsatzstunden eines Microsoft Enterprise Architect und des Konzernserviceerbringungsteams </w:t>
            </w:r>
          </w:p>
        </w:tc>
        <w:tc>
          <w:tcPr>
            <w:tcW w:w="2653" w:type="dxa"/>
          </w:tcPr>
          <w:p w14:paraId="4B0869AA" w14:textId="77777777" w:rsidR="00DC7CDF" w:rsidRPr="009B47DA" w:rsidRDefault="00DC7CDF" w:rsidP="00A41808">
            <w:pPr>
              <w:pStyle w:val="ProductList-Body"/>
            </w:pPr>
            <w:r>
              <w:t xml:space="preserve">Insgesamt bis zu 1600 Einsatzstunden eines Microsoft Enterprise Architect und des Konzernserviceerbringungsteams </w:t>
            </w:r>
          </w:p>
        </w:tc>
      </w:tr>
      <w:tr w:rsidR="004A3FA6" w14:paraId="4B0869B0" w14:textId="77777777" w:rsidTr="004E7A70">
        <w:tc>
          <w:tcPr>
            <w:tcW w:w="2519" w:type="dxa"/>
          </w:tcPr>
          <w:p w14:paraId="4B0869AC" w14:textId="77777777" w:rsidR="004A3FA6" w:rsidRPr="00D64AED" w:rsidRDefault="004A3FA6" w:rsidP="004A3FA6">
            <w:pPr>
              <w:pStyle w:val="ProductList-Body"/>
            </w:pPr>
            <w:r>
              <w:t>Servicebereitstellungsplan (Services Delivery Plan, SDP)</w:t>
            </w:r>
          </w:p>
        </w:tc>
        <w:tc>
          <w:tcPr>
            <w:tcW w:w="2653" w:type="dxa"/>
          </w:tcPr>
          <w:p w14:paraId="4B0869AD"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4B0869AE"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4B0869AF" w14:textId="77777777" w:rsidR="004A3FA6" w:rsidRPr="009B47DA" w:rsidRDefault="004A3FA6" w:rsidP="004A3FA6">
            <w:pPr>
              <w:pStyle w:val="ProductList-Body"/>
            </w:pPr>
            <w:r>
              <w:rPr>
                <w:rFonts w:ascii="Wingdings" w:hAnsi="Wingdings" w:cs="Wingdings"/>
                <w:sz w:val="20"/>
                <w:szCs w:val="20"/>
              </w:rPr>
              <w:t></w:t>
            </w:r>
          </w:p>
        </w:tc>
      </w:tr>
      <w:tr w:rsidR="004A3FA6" w14:paraId="4B0869B5" w14:textId="77777777" w:rsidTr="004E7A70">
        <w:tc>
          <w:tcPr>
            <w:tcW w:w="2519" w:type="dxa"/>
          </w:tcPr>
          <w:p w14:paraId="4B0869B1" w14:textId="77777777" w:rsidR="004A3FA6" w:rsidRPr="00D64AED" w:rsidRDefault="004A3FA6" w:rsidP="004A3FA6">
            <w:pPr>
              <w:pStyle w:val="ProductList-Body"/>
            </w:pPr>
            <w:r>
              <w:t>Enterprise Strategy Network</w:t>
            </w:r>
          </w:p>
        </w:tc>
        <w:tc>
          <w:tcPr>
            <w:tcW w:w="2653" w:type="dxa"/>
          </w:tcPr>
          <w:p w14:paraId="4B0869B2"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4B0869B3"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4B0869B4" w14:textId="77777777" w:rsidR="004A3FA6" w:rsidRPr="009B47DA" w:rsidRDefault="004A3FA6" w:rsidP="004A3FA6">
            <w:pPr>
              <w:pStyle w:val="ProductList-Body"/>
            </w:pPr>
            <w:r>
              <w:rPr>
                <w:rFonts w:ascii="Wingdings" w:hAnsi="Wingdings" w:cs="Wingdings"/>
                <w:sz w:val="20"/>
                <w:szCs w:val="20"/>
              </w:rPr>
              <w:t></w:t>
            </w:r>
          </w:p>
        </w:tc>
      </w:tr>
      <w:tr w:rsidR="004A3FA6" w14:paraId="4B0869BA" w14:textId="77777777" w:rsidTr="004E7A70">
        <w:tc>
          <w:tcPr>
            <w:tcW w:w="2519" w:type="dxa"/>
          </w:tcPr>
          <w:p w14:paraId="4B0869B6" w14:textId="77777777" w:rsidR="004A3FA6" w:rsidRPr="00D64AED" w:rsidRDefault="004A3FA6" w:rsidP="004A3FA6">
            <w:pPr>
              <w:pStyle w:val="ProductList-Body"/>
            </w:pPr>
            <w:r>
              <w:t>Enterprise Strategy Library</w:t>
            </w:r>
          </w:p>
        </w:tc>
        <w:tc>
          <w:tcPr>
            <w:tcW w:w="2653" w:type="dxa"/>
          </w:tcPr>
          <w:p w14:paraId="4B0869B7"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4B0869B8"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4B0869B9" w14:textId="77777777" w:rsidR="004A3FA6" w:rsidRPr="009B47DA" w:rsidRDefault="004A3FA6" w:rsidP="004A3FA6">
            <w:pPr>
              <w:pStyle w:val="ProductList-Body"/>
            </w:pPr>
            <w:r>
              <w:rPr>
                <w:rFonts w:ascii="Wingdings" w:hAnsi="Wingdings" w:cs="Wingdings"/>
                <w:sz w:val="20"/>
                <w:szCs w:val="20"/>
              </w:rPr>
              <w:t></w:t>
            </w:r>
          </w:p>
        </w:tc>
      </w:tr>
      <w:tr w:rsidR="00DC7CDF" w14:paraId="4B0869BF" w14:textId="77777777" w:rsidTr="004E7A70">
        <w:tc>
          <w:tcPr>
            <w:tcW w:w="2519" w:type="dxa"/>
          </w:tcPr>
          <w:p w14:paraId="4B0869BB" w14:textId="77777777" w:rsidR="00DC7CDF" w:rsidRPr="00D64AED" w:rsidRDefault="00A41808" w:rsidP="00A41808">
            <w:pPr>
              <w:pStyle w:val="ProductList-Body"/>
            </w:pPr>
            <w:r>
              <w:t xml:space="preserve">Enterprise Strategy </w:t>
            </w:r>
          </w:p>
        </w:tc>
        <w:tc>
          <w:tcPr>
            <w:tcW w:w="2653" w:type="dxa"/>
          </w:tcPr>
          <w:p w14:paraId="4B0869BC" w14:textId="77777777" w:rsidR="00DC7CDF" w:rsidRDefault="00DC7CDF" w:rsidP="00A41808">
            <w:pPr>
              <w:pStyle w:val="ProductList-Body"/>
            </w:pPr>
            <w:r>
              <w:t>200 Stunden</w:t>
            </w:r>
          </w:p>
        </w:tc>
        <w:tc>
          <w:tcPr>
            <w:tcW w:w="2653" w:type="dxa"/>
          </w:tcPr>
          <w:p w14:paraId="4B0869BD" w14:textId="77777777" w:rsidR="00DC7CDF" w:rsidRDefault="00DC7CDF" w:rsidP="00A41808">
            <w:pPr>
              <w:pStyle w:val="ProductList-Body"/>
            </w:pPr>
            <w:r>
              <w:t>200 Stunden</w:t>
            </w:r>
          </w:p>
        </w:tc>
        <w:tc>
          <w:tcPr>
            <w:tcW w:w="2653" w:type="dxa"/>
          </w:tcPr>
          <w:p w14:paraId="4B0869BE" w14:textId="77777777" w:rsidR="00DC7CDF" w:rsidRDefault="00DC7CDF" w:rsidP="00A41808">
            <w:pPr>
              <w:pStyle w:val="ProductList-Body"/>
            </w:pPr>
            <w:r>
              <w:t>200 Stunden</w:t>
            </w:r>
          </w:p>
        </w:tc>
      </w:tr>
    </w:tbl>
    <w:p w14:paraId="4B0869C0" w14:textId="77777777" w:rsidR="00DC7CDF" w:rsidRPr="00001778" w:rsidRDefault="00DC7CDF" w:rsidP="004F3C6D">
      <w:pPr>
        <w:pStyle w:val="ProductList-Body"/>
      </w:pPr>
    </w:p>
    <w:p w14:paraId="4B0869C1" w14:textId="77777777" w:rsidR="004E7A70" w:rsidRDefault="004E7A70" w:rsidP="00DC7CDF">
      <w:pPr>
        <w:pStyle w:val="ProductList-Body"/>
        <w:rPr>
          <w:b/>
          <w:color w:val="00188F"/>
        </w:rPr>
      </w:pPr>
    </w:p>
    <w:p w14:paraId="4B0869C2" w14:textId="77777777" w:rsidR="004E7A70" w:rsidRDefault="004E7A70" w:rsidP="00DC7CDF">
      <w:pPr>
        <w:pStyle w:val="ProductList-Body"/>
        <w:rPr>
          <w:b/>
          <w:color w:val="00188F"/>
        </w:rPr>
      </w:pPr>
    </w:p>
    <w:p w14:paraId="4B0869C3" w14:textId="77777777" w:rsidR="00DC7CDF" w:rsidRPr="00001778" w:rsidRDefault="008507CF" w:rsidP="00DC7CDF">
      <w:pPr>
        <w:pStyle w:val="ProductList-Body"/>
      </w:pPr>
      <w:r>
        <w:rPr>
          <w:b/>
          <w:color w:val="00188F"/>
        </w:rPr>
        <w:t>Der Enterprise Architect</w:t>
      </w:r>
      <w:r>
        <w:rPr>
          <w:b/>
        </w:rPr>
        <w:t xml:space="preserve"> </w:t>
      </w:r>
    </w:p>
    <w:p w14:paraId="4B0869C4" w14:textId="77777777" w:rsidR="00DC7CDF" w:rsidRPr="00001778"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4B0869C5" w14:textId="77777777" w:rsidR="00DC7CDF" w:rsidRPr="00001778" w:rsidRDefault="00DC7CDF" w:rsidP="00DC7CDF">
      <w:pPr>
        <w:pStyle w:val="ProductList-Body"/>
      </w:pPr>
      <w:r>
        <w:t>Präsentiert monatliche Statusupdates des Fortschritts im Vergleich zum Plan;</w:t>
      </w:r>
    </w:p>
    <w:p w14:paraId="4B0869C6" w14:textId="77777777" w:rsidR="00DC7CDF" w:rsidRPr="00001778" w:rsidRDefault="00DC7CDF" w:rsidP="00DC7CDF">
      <w:pPr>
        <w:pStyle w:val="ProductList-Body"/>
      </w:pPr>
      <w:r>
        <w:t>Verwaltet die ergänzende Durchführung durch Microsoft-Ressourcen (Enterprise Strategy Network und Konzernserviceerbringungsteam).</w:t>
      </w:r>
    </w:p>
    <w:p w14:paraId="4B0869C7" w14:textId="77777777" w:rsidR="00DC7CDF" w:rsidRPr="00001778" w:rsidRDefault="00DC7CDF" w:rsidP="00DC7CDF">
      <w:pPr>
        <w:pStyle w:val="ProductList-Body"/>
      </w:pPr>
    </w:p>
    <w:p w14:paraId="4B0869C8" w14:textId="77777777" w:rsidR="00DC7CDF" w:rsidRPr="00001778" w:rsidRDefault="00DC7CDF" w:rsidP="00DC7CDF">
      <w:pPr>
        <w:pStyle w:val="ProductList-Body"/>
      </w:pPr>
      <w:r>
        <w:rPr>
          <w:b/>
          <w:color w:val="00188F"/>
        </w:rPr>
        <w:t>Das Konzernserviceerbringungsteam</w:t>
      </w:r>
      <w:r>
        <w:rPr>
          <w:b/>
        </w:rPr>
        <w:t xml:space="preserve"> </w:t>
      </w:r>
    </w:p>
    <w:p w14:paraId="4B0869C9" w14:textId="77777777" w:rsidR="00DC7CDF" w:rsidRPr="00001778" w:rsidRDefault="00DC7CDF" w:rsidP="00DC7CDF">
      <w:pPr>
        <w:pStyle w:val="ProductList-Body"/>
      </w:pPr>
      <w:r>
        <w:t>Umfasst Ressourcen von Microsoft Services und den Service-Kompetenzzentren (Services Centers of Excellence, CoEs);</w:t>
      </w:r>
    </w:p>
    <w:p w14:paraId="4B0869CA" w14:textId="77777777" w:rsidR="00DC7CDF" w:rsidRPr="00001778" w:rsidRDefault="00DC7CDF" w:rsidP="00DC7CDF">
      <w:pPr>
        <w:pStyle w:val="ProductList-Body"/>
      </w:pPr>
      <w:r>
        <w:t>Unterstützt die Enterprise Architects mit Fachwissen;</w:t>
      </w:r>
    </w:p>
    <w:p w14:paraId="4B0869CB" w14:textId="77777777" w:rsidR="00DC7CDF" w:rsidRPr="00001778" w:rsidRDefault="00DC7CDF" w:rsidP="00DC7CDF">
      <w:pPr>
        <w:pStyle w:val="ProductList-Body"/>
      </w:pPr>
      <w:r>
        <w:t xml:space="preserve">Stellt dem Kunden Best Practice-Ratschläge, konkrete Empfehlungen zu Microsoft-Technologien und Referenzarchitekturen zur Verfügung. </w:t>
      </w:r>
    </w:p>
    <w:p w14:paraId="4B0869CC" w14:textId="77777777" w:rsidR="00DC7CDF" w:rsidRPr="00001778" w:rsidRDefault="00DC7CDF" w:rsidP="00DC7CDF">
      <w:pPr>
        <w:pStyle w:val="ProductList-Body"/>
      </w:pPr>
    </w:p>
    <w:p w14:paraId="4B0869CD" w14:textId="77777777" w:rsidR="00DC7CDF" w:rsidRPr="00001778" w:rsidRDefault="00241D62" w:rsidP="00DC7CDF">
      <w:pPr>
        <w:pStyle w:val="ProductList-Body"/>
      </w:pPr>
      <w:r>
        <w:rPr>
          <w:b/>
          <w:color w:val="00188F"/>
        </w:rPr>
        <w:t>Servicebereitstellungsplan (Services Delivery Plan, SDP)</w:t>
      </w:r>
      <w:r>
        <w:t xml:space="preserve"> </w:t>
      </w:r>
    </w:p>
    <w:p w14:paraId="4B0869CE" w14:textId="77777777" w:rsidR="00DC7CDF" w:rsidRPr="00001778" w:rsidRDefault="00DC7CDF" w:rsidP="00DC7CDF">
      <w:pPr>
        <w:pStyle w:val="ProductList-Body"/>
      </w:pPr>
      <w:r>
        <w:t>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4B0869CF" w14:textId="77777777" w:rsidR="00DC7CDF" w:rsidRPr="00001778" w:rsidRDefault="00DC7CDF" w:rsidP="00DC7CDF">
      <w:pPr>
        <w:pStyle w:val="ProductList-Body"/>
      </w:pPr>
    </w:p>
    <w:p w14:paraId="4B0869D0" w14:textId="77777777" w:rsidR="00DC7CDF" w:rsidRPr="00001778"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1708B0">
        <w:t xml:space="preserve"> </w:t>
      </w:r>
      <w:r>
        <w:t>Alle Angaben zu Zeitskalen, Daten und Bereitstellungszeitplänen innerhalb des SDP sind lediglich Schätzungen und können je nach Einsatz variieren.</w:t>
      </w:r>
    </w:p>
    <w:p w14:paraId="4B0869D1" w14:textId="77777777" w:rsidR="00DC7CDF" w:rsidRPr="00001778" w:rsidRDefault="00DC7CDF" w:rsidP="00DC7CDF">
      <w:pPr>
        <w:pStyle w:val="ProductList-Body"/>
      </w:pPr>
    </w:p>
    <w:p w14:paraId="4B0869D2" w14:textId="77777777" w:rsidR="00DC7CDF" w:rsidRPr="00001778" w:rsidRDefault="00DC7CDF" w:rsidP="00DC7CDF">
      <w:pPr>
        <w:pStyle w:val="ProductList-Body"/>
      </w:pPr>
      <w:r>
        <w:rPr>
          <w:b/>
          <w:color w:val="00188F"/>
        </w:rPr>
        <w:t>Programmvorteile</w:t>
      </w:r>
    </w:p>
    <w:p w14:paraId="4B0869D3" w14:textId="77777777" w:rsidR="00DC7CDF" w:rsidRPr="00001778" w:rsidRDefault="00DC7CDF" w:rsidP="00DC7CDF">
      <w:pPr>
        <w:pStyle w:val="ProductList-Body"/>
      </w:pPr>
      <w:r>
        <w:t xml:space="preserve">Während des Einsatzes sind die folgenden Programmvorteile verfügbar: </w:t>
      </w:r>
    </w:p>
    <w:p w14:paraId="4B0869D4" w14:textId="77777777" w:rsidR="00DC7CDF" w:rsidRPr="00001778" w:rsidRDefault="00DC7CDF" w:rsidP="00026DDE">
      <w:pPr>
        <w:pStyle w:val="ProductList-Body"/>
        <w:numPr>
          <w:ilvl w:val="0"/>
          <w:numId w:val="19"/>
        </w:numPr>
        <w:ind w:left="360" w:hanging="180"/>
      </w:pPr>
      <w:r>
        <w:rPr>
          <w:b/>
        </w:rPr>
        <w:t>Enterprise Strategy Network</w:t>
      </w:r>
      <w:r w:rsidRPr="00BA5DB5">
        <w:rPr>
          <w:b/>
          <w:bCs/>
        </w:rPr>
        <w:t>:</w:t>
      </w:r>
      <w:r>
        <w:t xml:space="preserve"> Eine enge Verbindung mit den Forschungs- und Entwicklungsteams von Microsoft sowie mit Experten aus allen Bereichen von Microsoft </w:t>
      </w:r>
    </w:p>
    <w:p w14:paraId="4B0869D5" w14:textId="77777777" w:rsidR="00DC7CDF" w:rsidRPr="00001778" w:rsidRDefault="00DC7CDF" w:rsidP="00026DDE">
      <w:pPr>
        <w:pStyle w:val="ProductList-Body"/>
        <w:numPr>
          <w:ilvl w:val="0"/>
          <w:numId w:val="19"/>
        </w:numPr>
        <w:ind w:left="360" w:hanging="180"/>
      </w:pPr>
      <w:r>
        <w:rPr>
          <w:b/>
        </w:rPr>
        <w:t>Enterprise Strategy Library</w:t>
      </w:r>
      <w:r w:rsidRPr="004E7A70">
        <w:rPr>
          <w:b/>
          <w:bCs/>
        </w:rPr>
        <w:t>:</w:t>
      </w:r>
      <w:r>
        <w:t xml:space="preserve"> Eine umfangreiche Sammlung von Materialien, darunter Branchen-Know-how und Benchmarks-Tools, Konzern- und Technologiearchitektur sowie Referenzmodelle und -methoden.</w:t>
      </w:r>
    </w:p>
    <w:p w14:paraId="4B0869D6" w14:textId="77777777" w:rsidR="00DC7CDF" w:rsidRPr="00001778" w:rsidRDefault="00DC7CDF" w:rsidP="00DC7CDF">
      <w:pPr>
        <w:pStyle w:val="ProductList-Body"/>
      </w:pPr>
    </w:p>
    <w:p w14:paraId="4B0869D7" w14:textId="77777777" w:rsidR="00DC7CDF" w:rsidRPr="00001778" w:rsidRDefault="00DC7CDF" w:rsidP="00DC7CDF">
      <w:pPr>
        <w:pStyle w:val="ProductList-Body"/>
      </w:pPr>
      <w:r>
        <w:rPr>
          <w:b/>
          <w:color w:val="00188F"/>
        </w:rPr>
        <w:t>Enterprise Strategy-Servicemodule</w:t>
      </w:r>
    </w:p>
    <w:p w14:paraId="4B0869D8" w14:textId="77777777" w:rsidR="00DC7CDF" w:rsidRPr="00001778" w:rsidRDefault="00DC7CDF" w:rsidP="00DC7CDF">
      <w:pPr>
        <w:pStyle w:val="ProductList-Body"/>
      </w:pPr>
      <w:r>
        <w:t>Der Enterprise Strategy-Einsatz beinhaltet eines oder mehrere der folgenden Enterprise Strategy-Servicemodule, wie im Service Delivery Plan dokumentiert:</w:t>
      </w:r>
    </w:p>
    <w:p w14:paraId="4B0869D9" w14:textId="77777777" w:rsidR="00DC7CDF" w:rsidRPr="00001778" w:rsidRDefault="00DC7CDF" w:rsidP="00026DDE">
      <w:pPr>
        <w:pStyle w:val="ProductList-Body"/>
        <w:numPr>
          <w:ilvl w:val="0"/>
          <w:numId w:val="20"/>
        </w:numPr>
        <w:ind w:left="450" w:hanging="270"/>
      </w:pPr>
      <w:r>
        <w:rPr>
          <w:b/>
        </w:rPr>
        <w:t>Werterkennungsworkshop</w:t>
      </w:r>
      <w:r w:rsidRPr="00BA5DB5">
        <w:rPr>
          <w:b/>
          <w:bCs/>
        </w:rPr>
        <w:t>:</w:t>
      </w:r>
      <w:r>
        <w:t xml:space="preserve"> Ein Workshop, der Geschäfts- und IT-Verantwortliche bei der Entwicklung und Anfertigung eines Kundenkontextberichts und einer Zusammenfassung der Geschäftsmöglichkeiten unterstützen soll.</w:t>
      </w:r>
    </w:p>
    <w:p w14:paraId="4B0869DA" w14:textId="77777777" w:rsidR="00DC7CDF" w:rsidRPr="00001778" w:rsidRDefault="00DC7CDF" w:rsidP="00026DDE">
      <w:pPr>
        <w:pStyle w:val="ProductList-Body"/>
        <w:numPr>
          <w:ilvl w:val="0"/>
          <w:numId w:val="20"/>
        </w:numPr>
        <w:ind w:left="450" w:hanging="270"/>
      </w:pPr>
      <w:r>
        <w:rPr>
          <w:b/>
        </w:rPr>
        <w:t>Roadmap zum Wert des Konzernvertrages</w:t>
      </w:r>
      <w:r w:rsidRPr="00BA5DB5">
        <w:rPr>
          <w:b/>
          <w:bCs/>
        </w:rPr>
        <w:t>:</w:t>
      </w:r>
      <w:r>
        <w:t xml:space="preserve"> Eine Roadmap und Key Performance Indicators (KPIs) für zusammengehörige Initiativen, mit denen der Geschäftswert der Investition eines Kunden in Microsoft-Services und -Software quantifiziert wird, einschließlich einer Reihe von</w:t>
      </w:r>
      <w:r w:rsidR="00D032E2">
        <w:t> </w:t>
      </w:r>
      <w:r>
        <w:t>Empfehlungen zur Verkürzung des Zeitrahmens bis zur Bereitstellung und Einführung seiner Investitionen.</w:t>
      </w:r>
    </w:p>
    <w:p w14:paraId="4B0869DB" w14:textId="77777777" w:rsidR="00DC7CDF" w:rsidRPr="00001778" w:rsidRDefault="00DC7CDF" w:rsidP="00026DDE">
      <w:pPr>
        <w:pStyle w:val="ProductList-Body"/>
        <w:numPr>
          <w:ilvl w:val="0"/>
          <w:numId w:val="20"/>
        </w:numPr>
        <w:ind w:left="450" w:hanging="270"/>
      </w:pPr>
      <w:r>
        <w:rPr>
          <w:b/>
        </w:rPr>
        <w:t>Portfolio-Optimierung</w:t>
      </w:r>
      <w:r w:rsidRPr="00BA5DB5">
        <w:rPr>
          <w:b/>
          <w:bCs/>
        </w:rPr>
        <w:t>:</w:t>
      </w:r>
      <w:r>
        <w:t xml:space="preserve"> Ein Bericht, in dem die Geschäfts- und IT-Portfolios (einschließlich geschäftlicher Fähigkeiten, IT-Services, Anwendungen, Technologien und vorhandener Programm-/Projekt-Portfolios) eines Kunden bewertet und Möglichkeiten zum Einsatz von</w:t>
      </w:r>
      <w:r w:rsidR="00BA5DB5">
        <w:t> </w:t>
      </w:r>
      <w:r>
        <w:t>Microsoft-Geräten und -Services zur Rationalisierung spezifischer Portfolios im Kontext der aktuellen Geschäftsstrategie des Kunden aufgezeigt werden.</w:t>
      </w:r>
    </w:p>
    <w:p w14:paraId="4B0869DC" w14:textId="77777777" w:rsidR="00DC7CDF" w:rsidRPr="00001778" w:rsidRDefault="00DC7CDF" w:rsidP="00026DDE">
      <w:pPr>
        <w:pStyle w:val="ProductList-Body"/>
        <w:numPr>
          <w:ilvl w:val="0"/>
          <w:numId w:val="20"/>
        </w:numPr>
        <w:ind w:left="450" w:hanging="270"/>
      </w:pPr>
      <w:r>
        <w:rPr>
          <w:b/>
        </w:rPr>
        <w:t>Architekturoptionen und -empfehlungen</w:t>
      </w:r>
      <w:r w:rsidRPr="00BA5DB5">
        <w:rPr>
          <w:b/>
          <w:bCs/>
        </w:rPr>
        <w:t>:</w:t>
      </w:r>
      <w:r>
        <w:t xml:space="preserve"> Ein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4B0869DD" w14:textId="77777777" w:rsidR="00DC7CDF" w:rsidRPr="00001778" w:rsidRDefault="00DC7CDF" w:rsidP="00026DDE">
      <w:pPr>
        <w:pStyle w:val="ProductList-Body"/>
        <w:numPr>
          <w:ilvl w:val="0"/>
          <w:numId w:val="20"/>
        </w:numPr>
        <w:ind w:left="450" w:hanging="270"/>
      </w:pPr>
      <w:r>
        <w:rPr>
          <w:b/>
        </w:rPr>
        <w:t>Wertplanung</w:t>
      </w:r>
      <w:r w:rsidRPr="00BA5DB5">
        <w:rPr>
          <w:b/>
          <w:bCs/>
        </w:rPr>
        <w:t>:</w:t>
      </w:r>
      <w:r>
        <w:t xml:space="preserve"> Ein detaillierter Programmplan, Einführungs- und Änderungsplan, eine Value Scorecard und ein Steuerungsplan zur Unterstützung der oben beschriebenen Empfehlung und Roadmap (Architekturoptionen und -empfehlungen).</w:t>
      </w:r>
    </w:p>
    <w:p w14:paraId="4B0869DE" w14:textId="77777777" w:rsidR="00DC7CDF" w:rsidRPr="00001778" w:rsidRDefault="00DC7CDF" w:rsidP="00026DDE">
      <w:pPr>
        <w:pStyle w:val="ProductList-Body"/>
        <w:numPr>
          <w:ilvl w:val="0"/>
          <w:numId w:val="20"/>
        </w:numPr>
        <w:ind w:left="450" w:hanging="270"/>
      </w:pPr>
      <w:r>
        <w:rPr>
          <w:b/>
        </w:rPr>
        <w:t>Business-Case-Entwicklung</w:t>
      </w:r>
      <w:r w:rsidRPr="00BA5DB5">
        <w:rPr>
          <w:b/>
          <w:bCs/>
        </w:rPr>
        <w:t>:</w:t>
      </w:r>
      <w:r>
        <w:t xml:space="preserve"> Ein Geschäftswertmodell für den Plan für die vorgeschlagene Initiative auf der Grundlage einer finanziellen Analyse der veranschlagten Kosten und quantifizierbaren Vorteile.</w:t>
      </w:r>
    </w:p>
    <w:p w14:paraId="4B0869DF" w14:textId="77777777" w:rsidR="00DC7CDF" w:rsidRPr="00001778" w:rsidRDefault="00DC7CDF" w:rsidP="00026DDE">
      <w:pPr>
        <w:pStyle w:val="ProductList-Body"/>
        <w:numPr>
          <w:ilvl w:val="0"/>
          <w:numId w:val="20"/>
        </w:numPr>
        <w:ind w:left="450" w:hanging="270"/>
      </w:pPr>
      <w:r>
        <w:rPr>
          <w:b/>
        </w:rPr>
        <w:t>Einführungs- und Änderungsmanagement</w:t>
      </w:r>
      <w:r w:rsidRPr="00BA5DB5">
        <w:rPr>
          <w:b/>
          <w:bCs/>
        </w:rPr>
        <w:t>:</w:t>
      </w:r>
      <w:r>
        <w:t xml:space="preserve"> Durchführung des Einführungs- und Änderungsplans (einschließlich des Kommunikationsplans, der Bereitschafts-/Schulungspläne und der Supportpläne) und Bereitstellung von Einführungsbeaufsichtigung, Berichterstattung und Risikominderung.</w:t>
      </w:r>
    </w:p>
    <w:p w14:paraId="4B0869E0" w14:textId="77777777" w:rsidR="00DC7CDF" w:rsidRPr="00001778" w:rsidRDefault="00DC7CDF" w:rsidP="00026DDE">
      <w:pPr>
        <w:pStyle w:val="ProductList-Body"/>
        <w:numPr>
          <w:ilvl w:val="0"/>
          <w:numId w:val="20"/>
        </w:numPr>
        <w:ind w:left="450" w:hanging="270"/>
      </w:pPr>
      <w:r>
        <w:rPr>
          <w:b/>
        </w:rPr>
        <w:t>Wertmanagement</w:t>
      </w:r>
      <w:r w:rsidRPr="00BA5DB5">
        <w:rPr>
          <w:b/>
          <w:bCs/>
        </w:rPr>
        <w:t>:</w:t>
      </w:r>
      <w:r>
        <w:t xml:space="preserve"> Messung und Verfolgung des Fortschritts der Initiative anhand der festgelegten KPIs eines Kunden und der internen Messsysteme seines Unternehmens (z. B. Engagements, Scorecards und Geschäftsbewertungen).</w:t>
      </w:r>
    </w:p>
    <w:p w14:paraId="4B0869E1" w14:textId="77777777" w:rsidR="00DC7CDF" w:rsidRPr="00001778" w:rsidRDefault="00DC7CDF" w:rsidP="00026DDE">
      <w:pPr>
        <w:pStyle w:val="ProductList-Body"/>
        <w:numPr>
          <w:ilvl w:val="0"/>
          <w:numId w:val="20"/>
        </w:numPr>
        <w:ind w:left="450" w:hanging="270"/>
      </w:pPr>
      <w:r>
        <w:rPr>
          <w:b/>
        </w:rPr>
        <w:t>Programmsteuerung, Risiko- und Compliance-Management</w:t>
      </w:r>
      <w:r w:rsidRPr="00BA5DB5">
        <w:rPr>
          <w:b/>
          <w:bCs/>
        </w:rPr>
        <w: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4B0869E2" w14:textId="77777777" w:rsidR="00DC7CDF" w:rsidRPr="00001778" w:rsidRDefault="00DC7CDF" w:rsidP="00DC7CDF">
      <w:pPr>
        <w:pStyle w:val="ProductList-Body"/>
      </w:pPr>
    </w:p>
    <w:p w14:paraId="4B0869E3" w14:textId="77777777" w:rsidR="00BA5DB5" w:rsidRDefault="00BA5DB5" w:rsidP="00DC7CDF">
      <w:pPr>
        <w:pStyle w:val="ProductList-Body"/>
        <w:rPr>
          <w:b/>
          <w:color w:val="00188F"/>
        </w:rPr>
      </w:pPr>
    </w:p>
    <w:p w14:paraId="4B0869E4" w14:textId="77777777" w:rsidR="00BA5DB5" w:rsidRDefault="00BA5DB5" w:rsidP="00DC7CDF">
      <w:pPr>
        <w:pStyle w:val="ProductList-Body"/>
        <w:rPr>
          <w:b/>
          <w:color w:val="00188F"/>
        </w:rPr>
      </w:pPr>
    </w:p>
    <w:p w14:paraId="4B0869E5" w14:textId="77777777" w:rsidR="00DC7CDF" w:rsidRPr="00001778" w:rsidRDefault="00DC7CDF" w:rsidP="00DC7CDF">
      <w:pPr>
        <w:pStyle w:val="ProductList-Body"/>
      </w:pPr>
      <w:r>
        <w:rPr>
          <w:b/>
          <w:color w:val="00188F"/>
        </w:rPr>
        <w:t>Enterprise Strategy Capacity Add-On</w:t>
      </w:r>
    </w:p>
    <w:p w14:paraId="4B0869E6" w14:textId="77777777" w:rsidR="00DC7CDF" w:rsidRPr="00001778" w:rsidRDefault="00DC7CDF" w:rsidP="00DC7CDF">
      <w:pPr>
        <w:pStyle w:val="ProductList-Body"/>
      </w:pPr>
      <w:r>
        <w:t>Der Kunde kann Ressourcen des Microsoft-Konzernserviceerbringungsteam in Blöcken zu je 200 Stunden erwerben, um die Bereitstellungskapazität bei Enterprise Strategy-Einsätzen zu erhöhen. Das Enterprise Strategy Capacity Add-On steht Kunden zur Verfügung, die das Angebot Enterprise Strategy Connect, Enterprise Strategy Foundation oder Enterprise Strategy Portfolio über Microsoft-Volumenlizenzverträge oder standardmäßige Microsoft-Serviceverträge erworben haben.</w:t>
      </w:r>
    </w:p>
    <w:p w14:paraId="4B0869E7" w14:textId="77777777" w:rsidR="00DC7CDF" w:rsidRPr="00001778" w:rsidRDefault="00DC7CDF" w:rsidP="00DC7CDF">
      <w:pPr>
        <w:pStyle w:val="ProductList-Body"/>
      </w:pPr>
    </w:p>
    <w:p w14:paraId="4B0869E8" w14:textId="77777777" w:rsidR="00DC7CDF" w:rsidRPr="00001778" w:rsidRDefault="00DC7CDF" w:rsidP="00DC7CDF">
      <w:pPr>
        <w:pStyle w:val="ProductList-Body"/>
      </w:pPr>
      <w:r>
        <w:rPr>
          <w:b/>
          <w:color w:val="00188F"/>
        </w:rPr>
        <w:t>Vertraglich nicht abgedeckte Services</w:t>
      </w:r>
      <w:r w:rsidR="001708B0">
        <w:t xml:space="preserve"> </w:t>
      </w:r>
    </w:p>
    <w:p w14:paraId="4B0869E9" w14:textId="77777777" w:rsidR="00DC7CDF" w:rsidRPr="00001778" w:rsidRDefault="00DC7CDF" w:rsidP="00DC7CDF">
      <w:pPr>
        <w:pStyle w:val="ProductList-Body"/>
      </w:pPr>
      <w:r>
        <w:t>Das Enterprise Strategy-Programm umfasst ausschließlich Beratung und Empfehlungen für die Einführung von Microsoft-Technologien durch den Kunden.</w:t>
      </w:r>
      <w:r w:rsidR="001708B0">
        <w:t xml:space="preserve"> </w:t>
      </w:r>
      <w:r>
        <w:t>Die Entscheidung, die Ratschläge, Hinweise und Empfehlungen von Microsoft zu befolgen oder zu ignorieren, liegt ausschließlich beim Kunden.</w:t>
      </w:r>
      <w:r w:rsidR="001708B0">
        <w:t xml:space="preserve"> </w:t>
      </w:r>
      <w:r>
        <w:t>Microsoft gibt keinerlei Zusicherungen, Gewährleistungen oder Garantien hinsichtlich der Ergebnisse ab, die der Kunde möglicherweise durch Befolgen der Ratschläge, Hinweise und Empfehlungen von Microsoft erzielt.</w:t>
      </w:r>
      <w:r w:rsidR="001708B0">
        <w:t xml:space="preserve"> </w:t>
      </w:r>
      <w:r>
        <w:t>Produktlizenzen sind nicht enthalten.</w:t>
      </w:r>
      <w:r w:rsidR="001708B0">
        <w:t xml:space="preserve"> </w:t>
      </w:r>
      <w: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4B0869EA" w14:textId="77777777" w:rsidR="00DC7CDF" w:rsidRPr="00001778" w:rsidRDefault="00DC7CDF" w:rsidP="00DC7CDF">
      <w:pPr>
        <w:pStyle w:val="ProductList-Body"/>
      </w:pPr>
    </w:p>
    <w:p w14:paraId="4B0869EB" w14:textId="77777777" w:rsidR="00DC7CDF" w:rsidRPr="00001778" w:rsidRDefault="00DC7CDF" w:rsidP="00DC7CDF">
      <w:pPr>
        <w:pStyle w:val="ProductList-Body"/>
      </w:pPr>
      <w:r>
        <w:rPr>
          <w:b/>
          <w:color w:val="00188F"/>
        </w:rPr>
        <w:t>Verantwortlichkeiten des Kunden</w:t>
      </w:r>
      <w:r w:rsidR="001708B0">
        <w:t xml:space="preserve"> </w:t>
      </w:r>
    </w:p>
    <w:p w14:paraId="4B0869EC" w14:textId="77777777" w:rsidR="00DC7CDF" w:rsidRPr="00001778"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4B0869ED" w14:textId="77777777" w:rsidR="00DC7CDF" w:rsidRPr="00001778" w:rsidRDefault="00DC7CDF" w:rsidP="00026DDE">
      <w:pPr>
        <w:pStyle w:val="ProductList-Body"/>
        <w:numPr>
          <w:ilvl w:val="0"/>
          <w:numId w:val="21"/>
        </w:numPr>
        <w:ind w:left="450" w:hanging="270"/>
      </w:pPr>
      <w:r>
        <w:t xml:space="preserve">Verfügbarkeit von Vertretern, IT-Mitarbeitern und Ressourcen des Kunden, einschließlich, jedoch nicht beschränkt auf Hardware, Software, Internetanschluss und Büroräume </w:t>
      </w:r>
    </w:p>
    <w:p w14:paraId="4B0869EE" w14:textId="77777777" w:rsidR="00DC7CDF" w:rsidRPr="00001778" w:rsidRDefault="00DC7CDF" w:rsidP="00026DDE">
      <w:pPr>
        <w:pStyle w:val="ProductList-Body"/>
        <w:numPr>
          <w:ilvl w:val="0"/>
          <w:numId w:val="21"/>
        </w:numPr>
        <w:ind w:left="450" w:hanging="270"/>
      </w:pPr>
      <w:r>
        <w:t xml:space="preserve">Zeitnahe Bereitstellung korrekter und vollständiger Informationen durch den Kunden </w:t>
      </w:r>
    </w:p>
    <w:p w14:paraId="4B0869EF" w14:textId="77777777" w:rsidR="00DC7CDF" w:rsidRPr="00001778" w:rsidRDefault="00DC7CDF" w:rsidP="00026DDE">
      <w:pPr>
        <w:pStyle w:val="ProductList-Body"/>
        <w:numPr>
          <w:ilvl w:val="0"/>
          <w:numId w:val="21"/>
        </w:numPr>
        <w:ind w:left="450" w:hanging="270"/>
      </w:pPr>
      <w:r>
        <w:t>Zugang zu Informationen über das Unternehmen des Kunden</w:t>
      </w:r>
    </w:p>
    <w:p w14:paraId="4B0869F0" w14:textId="77777777" w:rsidR="00DC7CDF" w:rsidRPr="00001778" w:rsidRDefault="00DC7CDF" w:rsidP="00026DDE">
      <w:pPr>
        <w:pStyle w:val="ProductList-Body"/>
        <w:numPr>
          <w:ilvl w:val="0"/>
          <w:numId w:val="21"/>
        </w:numPr>
        <w:ind w:left="450" w:hanging="270"/>
      </w:pPr>
      <w:r>
        <w:t>Zeitnahe und effektiven Erfüllung der dem Kunden zugewiesenen Verantwortlichkeiten und</w:t>
      </w:r>
    </w:p>
    <w:p w14:paraId="4B0869F1" w14:textId="77777777" w:rsidR="00DC7CDF" w:rsidRPr="00001778" w:rsidRDefault="00DC7CDF" w:rsidP="00026DDE">
      <w:pPr>
        <w:pStyle w:val="ProductList-Body"/>
        <w:numPr>
          <w:ilvl w:val="0"/>
          <w:numId w:val="21"/>
        </w:numPr>
        <w:ind w:left="450" w:hanging="270"/>
      </w:pPr>
      <w:r>
        <w:t>Zeitnahe Entscheidungen und Genehmigungen durch das Management des Kunden.</w:t>
      </w:r>
      <w:r w:rsidR="001708B0">
        <w:t xml:space="preserve"> </w:t>
      </w:r>
    </w:p>
    <w:p w14:paraId="4B0869F2" w14:textId="77777777" w:rsidR="00DC7CDF" w:rsidRPr="00001778" w:rsidRDefault="00DC7CDF" w:rsidP="004F3C6D">
      <w:pPr>
        <w:pStyle w:val="ProductList-Body"/>
      </w:pPr>
    </w:p>
    <w:p w14:paraId="4B0869F3" w14:textId="77777777" w:rsidR="009A0C93" w:rsidRPr="00001778" w:rsidRDefault="009A0C93" w:rsidP="004F3C6D">
      <w:pPr>
        <w:pStyle w:val="ProductList-Body"/>
      </w:pPr>
    </w:p>
    <w:p w14:paraId="4B0869F4" w14:textId="77777777"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14:paraId="4B0869F5" w14:textId="77777777" w:rsidR="009A0C93" w:rsidRPr="00001778" w:rsidRDefault="006B2591" w:rsidP="00661180">
      <w:pPr>
        <w:pStyle w:val="ProductList-SectionHeading"/>
        <w:outlineLvl w:val="0"/>
      </w:pPr>
      <w:bookmarkStart w:id="1735" w:name="AppendixA"/>
      <w:bookmarkStart w:id="1736" w:name="_Toc378147687"/>
      <w:bookmarkStart w:id="1737" w:name="_Toc378151584"/>
      <w:bookmarkStart w:id="1738" w:name="_Toc379797463"/>
      <w:bookmarkStart w:id="1739" w:name="_Toc380513499"/>
      <w:bookmarkStart w:id="1740" w:name="_Toc380655548"/>
      <w:bookmarkStart w:id="1741" w:name="_Toc391370950"/>
      <w:r>
        <w:t>Anhang A – Ergänzende Bestimmungen zum Programmvertrag</w:t>
      </w:r>
      <w:bookmarkEnd w:id="1735"/>
      <w:bookmarkEnd w:id="1736"/>
      <w:bookmarkEnd w:id="1737"/>
      <w:bookmarkEnd w:id="1738"/>
      <w:bookmarkEnd w:id="1739"/>
      <w:bookmarkEnd w:id="1740"/>
      <w:bookmarkEnd w:id="1741"/>
    </w:p>
    <w:p w14:paraId="4B0869F6" w14:textId="77777777" w:rsidR="006B2591" w:rsidRPr="00001778" w:rsidRDefault="00E3770D" w:rsidP="002E202B">
      <w:pPr>
        <w:pStyle w:val="ProductList-Offering1Heading"/>
        <w:outlineLvl w:val="1"/>
      </w:pPr>
      <w:bookmarkStart w:id="1742" w:name="_Toc378147688"/>
      <w:bookmarkStart w:id="1743" w:name="_Toc378151585"/>
      <w:bookmarkStart w:id="1744" w:name="_Toc379797464"/>
      <w:bookmarkStart w:id="1745" w:name="_Toc380513500"/>
      <w:bookmarkStart w:id="1746" w:name="_Toc380655549"/>
      <w:bookmarkStart w:id="1747" w:name="_Toc391370951"/>
      <w:r>
        <w:t>Ergänzende Bestimmungen zum Select Plus-Programm</w:t>
      </w:r>
      <w:bookmarkEnd w:id="1742"/>
      <w:bookmarkEnd w:id="1743"/>
      <w:bookmarkEnd w:id="1744"/>
      <w:bookmarkEnd w:id="1745"/>
      <w:bookmarkEnd w:id="1746"/>
      <w:bookmarkEnd w:id="1747"/>
    </w:p>
    <w:p w14:paraId="4B0869F7" w14:textId="77777777" w:rsidR="006715C9" w:rsidRPr="00001778" w:rsidRDefault="006715C9" w:rsidP="006715C9">
      <w:pPr>
        <w:pStyle w:val="ProductList-Body"/>
      </w:pPr>
      <w:r>
        <w:t>Für Select Plus ist während des ersten Jahres eine Mindestbestellmenge von 500 Punkten pro Pool erforderlich.</w:t>
      </w:r>
      <w:r w:rsidR="001708B0">
        <w:t xml:space="preserve"> </w:t>
      </w:r>
      <w:r>
        <w:t>Wenn ein Qualifizierender Vertrag bereitgestellt wird, kann auf diese Mindestbestellmenge verzichtet werden.</w:t>
      </w:r>
    </w:p>
    <w:p w14:paraId="4B0869F8" w14:textId="77777777" w:rsidR="006715C9" w:rsidRPr="00001778" w:rsidRDefault="006715C9" w:rsidP="006715C9">
      <w:pPr>
        <w:pStyle w:val="ProductList-Body"/>
      </w:pPr>
    </w:p>
    <w:p w14:paraId="4B0869F9" w14:textId="77777777" w:rsidR="006715C9" w:rsidRPr="00001778" w:rsidRDefault="006715C9" w:rsidP="006715C9">
      <w:pPr>
        <w:pStyle w:val="ProductList-Body"/>
      </w:pPr>
      <w:r>
        <w:rPr>
          <w:b/>
          <w:color w:val="00188F"/>
        </w:rPr>
        <w:t>Preislevels für Select Plus</w:t>
      </w:r>
    </w:p>
    <w:p w14:paraId="4B0869FA" w14:textId="77777777" w:rsidR="006715C9" w:rsidRPr="00001778" w:rsidRDefault="006715C9" w:rsidP="006715C9">
      <w:pPr>
        <w:pStyle w:val="ProductList-Body"/>
      </w:pPr>
      <w:r>
        <w:t>Die Preise des Kunden basieren auf einem Vertrag zwischen dem Kunden und dem Handelspartner des Kunden.</w:t>
      </w:r>
      <w:r w:rsidR="001708B0">
        <w:t xml:space="preserve"> </w:t>
      </w:r>
      <w:r>
        <w:t>Microsoft stellt jedoch dem Handelspartner die folgenden Kriterien für Preise und Punkte als Orientierungshilfe für Endkundenpreise zur Verfügung:</w:t>
      </w:r>
    </w:p>
    <w:p w14:paraId="4B0869FB" w14:textId="77777777" w:rsidR="006B2591" w:rsidRPr="00001778" w:rsidRDefault="006B2591" w:rsidP="004F3C6D">
      <w:pPr>
        <w:pStyle w:val="ProductList-Body"/>
      </w:pPr>
    </w:p>
    <w:tbl>
      <w:tblPr>
        <w:tblStyle w:val="TableGrid"/>
        <w:tblW w:w="0" w:type="auto"/>
        <w:tblInd w:w="108" w:type="dxa"/>
        <w:tblLook w:val="04A0" w:firstRow="1" w:lastRow="0" w:firstColumn="1" w:lastColumn="0" w:noHBand="0" w:noVBand="1"/>
      </w:tblPr>
      <w:tblGrid>
        <w:gridCol w:w="5197"/>
        <w:gridCol w:w="5310"/>
      </w:tblGrid>
      <w:tr w:rsidR="002D3658" w:rsidRPr="002D3658" w14:paraId="4B0869FE" w14:textId="77777777" w:rsidTr="00BA5DB5">
        <w:trPr>
          <w:tblHeader/>
        </w:trPr>
        <w:tc>
          <w:tcPr>
            <w:tcW w:w="5197" w:type="dxa"/>
            <w:shd w:val="clear" w:color="auto" w:fill="0072C6"/>
          </w:tcPr>
          <w:p w14:paraId="4B0869FC"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4B0869FD"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4B086A01" w14:textId="77777777" w:rsidTr="00BA5DB5">
        <w:tc>
          <w:tcPr>
            <w:tcW w:w="5197" w:type="dxa"/>
          </w:tcPr>
          <w:p w14:paraId="4B0869FF" w14:textId="77777777" w:rsidR="002D3658" w:rsidRDefault="002D3658" w:rsidP="004F3C6D">
            <w:pPr>
              <w:pStyle w:val="ProductList-Body"/>
            </w:pPr>
            <w:r>
              <w:t>A</w:t>
            </w:r>
          </w:p>
        </w:tc>
        <w:tc>
          <w:tcPr>
            <w:tcW w:w="5310" w:type="dxa"/>
          </w:tcPr>
          <w:p w14:paraId="4B086A00" w14:textId="77777777" w:rsidR="002D3658" w:rsidRDefault="002D3658" w:rsidP="004F3C6D">
            <w:pPr>
              <w:pStyle w:val="ProductList-Body"/>
            </w:pPr>
            <w:r>
              <w:t>500</w:t>
            </w:r>
          </w:p>
        </w:tc>
      </w:tr>
      <w:tr w:rsidR="002D3658" w14:paraId="4B086A04" w14:textId="77777777" w:rsidTr="00BA5DB5">
        <w:tc>
          <w:tcPr>
            <w:tcW w:w="5197" w:type="dxa"/>
          </w:tcPr>
          <w:p w14:paraId="4B086A02" w14:textId="77777777" w:rsidR="002D3658" w:rsidRDefault="002D3658" w:rsidP="004F3C6D">
            <w:pPr>
              <w:pStyle w:val="ProductList-Body"/>
            </w:pPr>
            <w:r>
              <w:t>B</w:t>
            </w:r>
          </w:p>
        </w:tc>
        <w:tc>
          <w:tcPr>
            <w:tcW w:w="5310" w:type="dxa"/>
          </w:tcPr>
          <w:p w14:paraId="4B086A03" w14:textId="77777777" w:rsidR="002D3658" w:rsidRDefault="002D3658" w:rsidP="00BA5DB5">
            <w:pPr>
              <w:pStyle w:val="ProductList-Body"/>
            </w:pPr>
            <w:r>
              <w:t>4</w:t>
            </w:r>
            <w:r w:rsidR="00BA5DB5">
              <w:t>.</w:t>
            </w:r>
            <w:r>
              <w:t>000</w:t>
            </w:r>
          </w:p>
        </w:tc>
      </w:tr>
      <w:tr w:rsidR="002D3658" w14:paraId="4B086A07" w14:textId="77777777" w:rsidTr="00BA5DB5">
        <w:tc>
          <w:tcPr>
            <w:tcW w:w="5197" w:type="dxa"/>
          </w:tcPr>
          <w:p w14:paraId="4B086A05" w14:textId="77777777" w:rsidR="002D3658" w:rsidRDefault="002D3658" w:rsidP="004F3C6D">
            <w:pPr>
              <w:pStyle w:val="ProductList-Body"/>
            </w:pPr>
            <w:r>
              <w:t>C</w:t>
            </w:r>
          </w:p>
        </w:tc>
        <w:tc>
          <w:tcPr>
            <w:tcW w:w="5310" w:type="dxa"/>
          </w:tcPr>
          <w:p w14:paraId="4B086A06" w14:textId="77777777" w:rsidR="002D3658" w:rsidRDefault="002D3658" w:rsidP="00BA5DB5">
            <w:pPr>
              <w:pStyle w:val="ProductList-Body"/>
            </w:pPr>
            <w:r>
              <w:t>10</w:t>
            </w:r>
            <w:r w:rsidR="00BA5DB5">
              <w:t>.</w:t>
            </w:r>
            <w:r>
              <w:t>000</w:t>
            </w:r>
          </w:p>
        </w:tc>
      </w:tr>
      <w:tr w:rsidR="002D3658" w14:paraId="4B086A0A" w14:textId="77777777" w:rsidTr="00BA5DB5">
        <w:tc>
          <w:tcPr>
            <w:tcW w:w="5197" w:type="dxa"/>
          </w:tcPr>
          <w:p w14:paraId="4B086A08" w14:textId="77777777" w:rsidR="002D3658" w:rsidRDefault="002D3658" w:rsidP="004F3C6D">
            <w:pPr>
              <w:pStyle w:val="ProductList-Body"/>
            </w:pPr>
            <w:r>
              <w:t>C</w:t>
            </w:r>
          </w:p>
        </w:tc>
        <w:tc>
          <w:tcPr>
            <w:tcW w:w="5310" w:type="dxa"/>
          </w:tcPr>
          <w:p w14:paraId="4B086A09" w14:textId="77777777" w:rsidR="002D3658" w:rsidRDefault="002D3658" w:rsidP="00BA5DB5">
            <w:pPr>
              <w:pStyle w:val="ProductList-Body"/>
            </w:pPr>
            <w:r>
              <w:t>25</w:t>
            </w:r>
            <w:r w:rsidR="00BA5DB5">
              <w:t>.</w:t>
            </w:r>
            <w:r>
              <w:t>000</w:t>
            </w:r>
          </w:p>
        </w:tc>
      </w:tr>
    </w:tbl>
    <w:p w14:paraId="4B086A0B" w14:textId="77777777" w:rsidR="006715C9" w:rsidRPr="00001778" w:rsidRDefault="006715C9" w:rsidP="004F3C6D">
      <w:pPr>
        <w:pStyle w:val="ProductList-Body"/>
      </w:pPr>
    </w:p>
    <w:p w14:paraId="4B086A0C" w14:textId="77777777" w:rsidR="00FA00BF" w:rsidRPr="00001778" w:rsidRDefault="00FA00BF" w:rsidP="002E202B">
      <w:pPr>
        <w:pStyle w:val="ProductList-Offering1Heading"/>
        <w:outlineLvl w:val="1"/>
      </w:pPr>
      <w:bookmarkStart w:id="1748" w:name="_Toc378147689"/>
      <w:bookmarkStart w:id="1749" w:name="_Toc378151586"/>
      <w:bookmarkStart w:id="1750" w:name="_Toc379797465"/>
      <w:bookmarkStart w:id="1751" w:name="_Toc380513501"/>
      <w:bookmarkStart w:id="1752" w:name="_Toc380655550"/>
      <w:bookmarkStart w:id="1753" w:name="_Toc391370952"/>
      <w:r>
        <w:t>Definition von Verwaltung für Qualifizierte Geräte</w:t>
      </w:r>
      <w:bookmarkEnd w:id="1748"/>
      <w:bookmarkEnd w:id="1749"/>
      <w:bookmarkEnd w:id="1750"/>
      <w:bookmarkEnd w:id="1751"/>
      <w:bookmarkEnd w:id="1752"/>
      <w:bookmarkEnd w:id="1753"/>
    </w:p>
    <w:p w14:paraId="4B086A0D" w14:textId="77777777" w:rsidR="006715C9" w:rsidRPr="00001778" w:rsidRDefault="006715C9" w:rsidP="006715C9">
      <w:pPr>
        <w:pStyle w:val="ProductList-Body"/>
      </w:pPr>
      <w: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1708B0">
        <w:t xml:space="preserve"> </w:t>
      </w:r>
      <w:r>
        <w:t xml:space="preserve">Beispielsweise verwaltet ein Volumenlizenzkunde Geräte: </w:t>
      </w:r>
    </w:p>
    <w:p w14:paraId="4B086A0E" w14:textId="77777777" w:rsidR="006715C9" w:rsidRPr="00001778" w:rsidRDefault="006715C9" w:rsidP="00026DDE">
      <w:pPr>
        <w:pStyle w:val="ProductList-Body"/>
        <w:numPr>
          <w:ilvl w:val="0"/>
          <w:numId w:val="18"/>
        </w:numPr>
        <w:ind w:left="450" w:hanging="270"/>
      </w:pPr>
      <w:r>
        <w:t>denen er den Beitritt zu seiner Domäne erlaubt oder</w:t>
      </w:r>
    </w:p>
    <w:p w14:paraId="4B086A0F" w14:textId="77777777" w:rsidR="006715C9" w:rsidRPr="00001778" w:rsidRDefault="006715C9" w:rsidP="00026DDE">
      <w:pPr>
        <w:pStyle w:val="ProductList-Body"/>
        <w:numPr>
          <w:ilvl w:val="0"/>
          <w:numId w:val="18"/>
        </w:numPr>
        <w:ind w:left="450" w:hanging="270"/>
      </w:pPr>
      <w:r>
        <w:t>die er als Voraussetzung für die Verwendung von Anwendungen in seinen Geschäftsräumen authentifiziert oder</w:t>
      </w:r>
    </w:p>
    <w:p w14:paraId="4B086A10" w14:textId="77777777" w:rsidR="006715C9" w:rsidRPr="00001778" w:rsidRDefault="006715C9" w:rsidP="00026DDE">
      <w:pPr>
        <w:pStyle w:val="ProductList-Body"/>
        <w:numPr>
          <w:ilvl w:val="0"/>
          <w:numId w:val="18"/>
        </w:numPr>
        <w:ind w:left="450" w:hanging="270"/>
      </w:pPr>
      <w:r>
        <w:t>auf denen er Agents installiert (z. B. Antiviren-, Antimalware- oder sonstige Agents, die durch die Richtlinie des Kunden vorgeschrieben sind) oder</w:t>
      </w:r>
    </w:p>
    <w:p w14:paraId="4B086A11" w14:textId="77777777" w:rsidR="006715C9" w:rsidRPr="00001778" w:rsidRDefault="006715C9" w:rsidP="00026DDE">
      <w:pPr>
        <w:pStyle w:val="ProductList-Body"/>
        <w:numPr>
          <w:ilvl w:val="0"/>
          <w:numId w:val="18"/>
        </w:numPr>
        <w:ind w:left="450" w:hanging="270"/>
      </w:pPr>
      <w:r>
        <w:t>auf die er direkt oder indirekt Gruppenrichtlinien anwendet oder auf denen er diese durchsetzt oder</w:t>
      </w:r>
    </w:p>
    <w:p w14:paraId="4B086A12" w14:textId="77777777" w:rsidR="006715C9" w:rsidRPr="00001778" w:rsidRDefault="006715C9" w:rsidP="00026DDE">
      <w:pPr>
        <w:pStyle w:val="ProductList-Body"/>
        <w:numPr>
          <w:ilvl w:val="0"/>
          <w:numId w:val="18"/>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4B086A13" w14:textId="77777777" w:rsidR="006715C9" w:rsidRPr="00001778" w:rsidRDefault="006715C9" w:rsidP="00026DDE">
      <w:pPr>
        <w:pStyle w:val="ProductList-Body"/>
        <w:numPr>
          <w:ilvl w:val="0"/>
          <w:numId w:val="18"/>
        </w:numPr>
        <w:ind w:left="450" w:hanging="270"/>
      </w:pPr>
      <w:r>
        <w:t>denen er den Zugriff auf eine Virtual Desktop-Infrastruktur (VDI) außerhalb von Windows SA, Windows Intune</w:t>
      </w:r>
      <w:r>
        <w:fldChar w:fldCharType="begin"/>
      </w:r>
      <w:r>
        <w:instrText>XE "Windows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4B086A14" w14:textId="77777777" w:rsidR="006715C9" w:rsidRPr="00001778" w:rsidRDefault="006715C9" w:rsidP="006715C9">
      <w:pPr>
        <w:pStyle w:val="ProductList-Body"/>
      </w:pPr>
    </w:p>
    <w:p w14:paraId="4B086A15" w14:textId="77777777" w:rsidR="00FA00BF" w:rsidRPr="00001778"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w:t>
      </w:r>
      <w:r w:rsidR="00400DEA">
        <w:t> </w:t>
      </w:r>
      <w:r>
        <w:t>im Sinne dieser Definition.</w:t>
      </w:r>
    </w:p>
    <w:p w14:paraId="4B086A16" w14:textId="77777777" w:rsidR="006715C9" w:rsidRPr="00001778" w:rsidRDefault="006715C9" w:rsidP="006715C9">
      <w:pPr>
        <w:pStyle w:val="ProductList-Body"/>
      </w:pPr>
    </w:p>
    <w:p w14:paraId="4B086A17" w14:textId="77777777" w:rsidR="00FA00BF" w:rsidRPr="00001778" w:rsidRDefault="00FA00BF" w:rsidP="002E202B">
      <w:pPr>
        <w:pStyle w:val="ProductList-Offering1Heading"/>
        <w:outlineLvl w:val="1"/>
      </w:pPr>
      <w:bookmarkStart w:id="1754" w:name="_Toc378147690"/>
      <w:bookmarkStart w:id="1755" w:name="_Toc378151587"/>
      <w:bookmarkStart w:id="1756" w:name="_Toc379797466"/>
      <w:bookmarkStart w:id="1757" w:name="_Toc380513502"/>
      <w:bookmarkStart w:id="1758" w:name="_Toc380655551"/>
      <w:bookmarkStart w:id="1759" w:name="_Toc391370953"/>
      <w:r>
        <w:t>Ergänzende Bestimmungen für Professional Services – Vorgänger</w:t>
      </w:r>
      <w:bookmarkEnd w:id="1754"/>
      <w:bookmarkEnd w:id="1755"/>
      <w:r>
        <w:t xml:space="preserve"> verträge</w:t>
      </w:r>
      <w:bookmarkEnd w:id="1756"/>
      <w:bookmarkEnd w:id="1757"/>
      <w:bookmarkEnd w:id="1758"/>
      <w:bookmarkEnd w:id="1759"/>
    </w:p>
    <w:p w14:paraId="4B086A18" w14:textId="77777777" w:rsidR="00F3669D" w:rsidRPr="00001778" w:rsidRDefault="00F3669D" w:rsidP="00F3669D">
      <w:pPr>
        <w:pStyle w:val="ProductList-Body"/>
      </w:pPr>
      <w: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14:paraId="4B086A19" w14:textId="77777777" w:rsidR="00F3669D" w:rsidRPr="00001778" w:rsidRDefault="00F3669D" w:rsidP="00F3669D">
      <w:pPr>
        <w:pStyle w:val="ProductList-Body"/>
      </w:pPr>
    </w:p>
    <w:p w14:paraId="4B086A1A" w14:textId="77777777" w:rsidR="00F3669D" w:rsidRPr="00001778" w:rsidRDefault="00F3669D" w:rsidP="00F3669D">
      <w:pPr>
        <w:pStyle w:val="ProductList-Body"/>
      </w:pPr>
      <w:r>
        <w:rPr>
          <w:b/>
          <w:color w:val="00188F"/>
        </w:rPr>
        <w:t>Nutzungsrechte, Eigentum und Lizenzrechte</w:t>
      </w:r>
    </w:p>
    <w:p w14:paraId="4B086A1B" w14:textId="77777777" w:rsidR="00F66A13" w:rsidRPr="00001778" w:rsidRDefault="00F3669D" w:rsidP="005B2831">
      <w:pPr>
        <w:pStyle w:val="ProductList-Body"/>
        <w:ind w:left="180"/>
      </w:pPr>
      <w:r>
        <w:rPr>
          <w:b/>
          <w:color w:val="00188F"/>
        </w:rPr>
        <w:t>Fixes</w:t>
      </w:r>
    </w:p>
    <w:p w14:paraId="4B086A1C" w14:textId="77777777" w:rsidR="00F3669D" w:rsidRPr="00001778" w:rsidRDefault="00F3669D" w:rsidP="005B2831">
      <w:pPr>
        <w:pStyle w:val="ProductList-Body"/>
        <w:ind w:left="180"/>
      </w:pPr>
      <w:r>
        <w:t>Wenn Microsoft dem Kunden im Rahmen der Erbringung der Services Fixes zur Verfügung stellt, werden diese Fixes in Übereinstimmung mit den Lizenzbestimmungen für das Product, auf das sich diese Fixes beziehen, lizenziert.</w:t>
      </w:r>
      <w:r w:rsidR="001708B0">
        <w:t xml:space="preserve"> </w:t>
      </w:r>
      <w: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1708B0">
        <w:t xml:space="preserve"> </w:t>
      </w:r>
      <w:r>
        <w:t>Der Kunde ist nicht berechtigt, Fixes zu ändern, ihre Dateinamen zu ändern oder sie mit Computercodes zu kombinieren, die nicht von Microsoft stammen.</w:t>
      </w:r>
    </w:p>
    <w:p w14:paraId="4B086A1D" w14:textId="77777777" w:rsidR="00F3669D" w:rsidRPr="00001778" w:rsidRDefault="00F3669D" w:rsidP="005B2831">
      <w:pPr>
        <w:pStyle w:val="ProductList-Body"/>
        <w:ind w:left="180"/>
      </w:pPr>
    </w:p>
    <w:p w14:paraId="4B086A1E" w14:textId="77777777" w:rsidR="00365960" w:rsidRDefault="00365960" w:rsidP="005B2831">
      <w:pPr>
        <w:pStyle w:val="ProductList-Body"/>
        <w:ind w:left="180"/>
        <w:rPr>
          <w:b/>
          <w:color w:val="00188F"/>
        </w:rPr>
      </w:pPr>
    </w:p>
    <w:p w14:paraId="4B086A1F" w14:textId="77777777" w:rsidR="00365960" w:rsidRDefault="00365960" w:rsidP="005B2831">
      <w:pPr>
        <w:pStyle w:val="ProductList-Body"/>
        <w:ind w:left="180"/>
        <w:rPr>
          <w:b/>
          <w:color w:val="00188F"/>
        </w:rPr>
      </w:pPr>
    </w:p>
    <w:p w14:paraId="4B086A20" w14:textId="77777777" w:rsidR="00365960" w:rsidRDefault="00365960" w:rsidP="005B2831">
      <w:pPr>
        <w:pStyle w:val="ProductList-Body"/>
        <w:ind w:left="180"/>
        <w:rPr>
          <w:b/>
          <w:color w:val="00188F"/>
        </w:rPr>
      </w:pPr>
    </w:p>
    <w:p w14:paraId="4B086A21" w14:textId="77777777" w:rsidR="00F66A13" w:rsidRPr="00001778" w:rsidRDefault="00F3669D" w:rsidP="005B2831">
      <w:pPr>
        <w:pStyle w:val="ProductList-Body"/>
        <w:ind w:left="180"/>
      </w:pPr>
      <w:r>
        <w:rPr>
          <w:b/>
          <w:color w:val="00188F"/>
        </w:rPr>
        <w:t>Vorbestehende Werke</w:t>
      </w:r>
    </w:p>
    <w:p w14:paraId="4B086A22" w14:textId="77777777" w:rsidR="00F3669D" w:rsidRPr="00001778" w:rsidRDefault="00F3669D" w:rsidP="005B2831">
      <w:pPr>
        <w:pStyle w:val="ProductList-Body"/>
        <w:ind w:left="180"/>
      </w:pPr>
      <w: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1708B0">
        <w:t xml:space="preserve"> </w:t>
      </w:r>
      <w: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14:paraId="4B086A23" w14:textId="77777777" w:rsidR="00F3669D" w:rsidRPr="00001778" w:rsidRDefault="00F3669D" w:rsidP="005B2831">
      <w:pPr>
        <w:pStyle w:val="ProductList-Body"/>
        <w:ind w:left="180"/>
      </w:pPr>
    </w:p>
    <w:p w14:paraId="4B086A24" w14:textId="77777777" w:rsidR="00F3669D" w:rsidRPr="00001778" w:rsidRDefault="00F3669D" w:rsidP="005B2831">
      <w:pPr>
        <w:pStyle w:val="ProductList-Body"/>
        <w:ind w:left="180"/>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w:t>
      </w:r>
      <w:r w:rsidR="00365960">
        <w:t> </w:t>
      </w:r>
      <w:r>
        <w:t>sie dem Kunden zur Verfügung gestellt werden, und ausschließlich zu seinen internen Geschäftszwecken. Die Lizenz an den Vorbestehenden Werken von Microsoft ist bedingt durch die Einhaltung der Bestimmungen dieses Vertrages durch den Kunden.</w:t>
      </w:r>
    </w:p>
    <w:p w14:paraId="4B086A25" w14:textId="77777777" w:rsidR="00F3669D" w:rsidRPr="00001778" w:rsidRDefault="00F3669D" w:rsidP="005B2831">
      <w:pPr>
        <w:pStyle w:val="ProductList-Body"/>
        <w:ind w:left="180"/>
      </w:pPr>
    </w:p>
    <w:p w14:paraId="4B086A26" w14:textId="77777777" w:rsidR="00F66A13" w:rsidRPr="00001778" w:rsidRDefault="00F3669D" w:rsidP="005B2831">
      <w:pPr>
        <w:pStyle w:val="ProductList-Body"/>
        <w:ind w:left="180"/>
      </w:pPr>
      <w:r>
        <w:rPr>
          <w:b/>
          <w:color w:val="00188F"/>
        </w:rPr>
        <w:t>Entwicklungen</w:t>
      </w:r>
    </w:p>
    <w:p w14:paraId="4B086A27" w14:textId="77777777" w:rsidR="00F3669D" w:rsidRPr="00001778" w:rsidRDefault="00F3669D" w:rsidP="005B2831">
      <w:pPr>
        <w:pStyle w:val="ProductList-Body"/>
        <w:ind w:left="180"/>
      </w:pPr>
      <w: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1708B0">
        <w:t xml:space="preserve"> </w:t>
      </w:r>
      <w:r>
        <w:t>Jede Partei ist die alleinige Eigentümerin der Bearbeitungen, die sie auf Basis der Entwicklungen vornimmt.</w:t>
      </w:r>
      <w:r w:rsidR="001708B0">
        <w:t xml:space="preserve"> </w:t>
      </w:r>
      <w:r>
        <w:t>Der Kunde verpflichtet sich, seine Rechte an Entwicklungen ausschließlich für seine internen Geschäftszwecke auszuüben und die Entwicklungen nicht an</w:t>
      </w:r>
      <w:r w:rsidR="00365960">
        <w:t> </w:t>
      </w:r>
      <w:r>
        <w:t>Dritte weiterzuverkaufen oder zu vertreiben.</w:t>
      </w:r>
    </w:p>
    <w:p w14:paraId="4B086A28" w14:textId="77777777" w:rsidR="00F3669D" w:rsidRPr="00001778" w:rsidRDefault="00F3669D" w:rsidP="005B2831">
      <w:pPr>
        <w:pStyle w:val="ProductList-Body"/>
        <w:ind w:left="180"/>
      </w:pPr>
    </w:p>
    <w:p w14:paraId="4B086A29" w14:textId="77777777" w:rsidR="00F66A13" w:rsidRPr="00001778" w:rsidRDefault="00F3669D" w:rsidP="005B2831">
      <w:pPr>
        <w:pStyle w:val="ProductList-Body"/>
        <w:ind w:left="180"/>
      </w:pPr>
      <w:r>
        <w:rPr>
          <w:b/>
          <w:color w:val="00188F"/>
        </w:rPr>
        <w:t>Materialien</w:t>
      </w:r>
    </w:p>
    <w:p w14:paraId="4B086A2A" w14:textId="77777777" w:rsidR="00F3669D" w:rsidRPr="00001778" w:rsidRDefault="00F3669D" w:rsidP="005B2831">
      <w:pPr>
        <w:pStyle w:val="ProductList-Body"/>
        <w:ind w:left="180"/>
      </w:pPr>
      <w: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1708B0">
        <w:t xml:space="preserve"> </w:t>
      </w:r>
      <w: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1708B0">
        <w:t xml:space="preserve"> </w:t>
      </w:r>
      <w:r>
        <w:t>Kunden sind berechtigt, die unter diesem Vertrag gewährten Rechte an ihre Verbundenen Unternehmen zu unterlizenzieren.</w:t>
      </w:r>
      <w:r w:rsidR="001708B0">
        <w:t xml:space="preserve"> </w:t>
      </w:r>
      <w:r>
        <w:t>Alle</w:t>
      </w:r>
      <w:r w:rsidR="00D032E2">
        <w:t> </w:t>
      </w:r>
      <w:r>
        <w:t>nicht ausdrücklich gewährten Rechte bleiben vorbehalten.</w:t>
      </w:r>
    </w:p>
    <w:p w14:paraId="4B086A2B" w14:textId="77777777" w:rsidR="00F3669D" w:rsidRPr="00001778" w:rsidRDefault="00F3669D" w:rsidP="005B2831">
      <w:pPr>
        <w:pStyle w:val="ProductList-Body"/>
        <w:ind w:left="180"/>
      </w:pPr>
    </w:p>
    <w:p w14:paraId="4B086A2C" w14:textId="77777777" w:rsidR="00F66A13" w:rsidRPr="00001778" w:rsidRDefault="00F3669D" w:rsidP="005B2831">
      <w:pPr>
        <w:pStyle w:val="ProductList-Body"/>
        <w:ind w:left="180"/>
      </w:pPr>
      <w:r>
        <w:rPr>
          <w:b/>
          <w:color w:val="00188F"/>
        </w:rPr>
        <w:t>Mustercode</w:t>
      </w:r>
    </w:p>
    <w:p w14:paraId="4B086A2D" w14:textId="77777777" w:rsidR="00F3669D" w:rsidRPr="00001778" w:rsidRDefault="00F3669D" w:rsidP="005B2831">
      <w:pPr>
        <w:pStyle w:val="ProductList-Body"/>
        <w:ind w:left="180"/>
      </w:pPr>
      <w: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 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4B086A2E" w14:textId="77777777" w:rsidR="00F3669D" w:rsidRPr="00001778" w:rsidRDefault="00F3669D" w:rsidP="005B2831">
      <w:pPr>
        <w:pStyle w:val="ProductList-Body"/>
        <w:ind w:left="180"/>
      </w:pPr>
    </w:p>
    <w:p w14:paraId="4B086A2F" w14:textId="77777777" w:rsidR="00F66A13" w:rsidRPr="00001778" w:rsidRDefault="008507CF" w:rsidP="005B2831">
      <w:pPr>
        <w:pStyle w:val="ProductList-Body"/>
        <w:ind w:left="180"/>
      </w:pPr>
      <w:r>
        <w:rPr>
          <w:b/>
          <w:color w:val="00188F"/>
        </w:rPr>
        <w:t>Open Source-Lizenzbeschränkungen</w:t>
      </w:r>
    </w:p>
    <w:p w14:paraId="4B086A30" w14:textId="77777777" w:rsidR="00F3669D" w:rsidRPr="00001778" w:rsidRDefault="00F3669D" w:rsidP="005B2831">
      <w:pPr>
        <w:pStyle w:val="ProductList-Body"/>
        <w:ind w:left="180"/>
      </w:pPr>
      <w:r>
        <w:t>Da manche Lizenzbestimmungen Dritter erfordern, dass Computercode grundsätzlich (i) Dritten in Quellcodeform offengelegt wird, (ii) Dritten zu</w:t>
      </w:r>
      <w:r w:rsidR="00365960">
        <w:t> </w:t>
      </w:r>
      <w:r>
        <w:t>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w:t>
      </w:r>
      <w:r w:rsidR="00365960">
        <w:t> </w:t>
      </w:r>
      <w:r>
        <w:t>integrieren, ihn entsprechend zu ändern, mit anderem Computercode zu kombinieren und/oder damit zu vertreiben, wenn dadurch der Computercode der anderen Partei Open Source-Lizenzbestimmungen unterfällt.</w:t>
      </w:r>
      <w:r w:rsidR="001708B0">
        <w:t xml:space="preserve"> </w:t>
      </w:r>
      <w:r>
        <w:t>Außerdem sichert jede Partei zu, dass sie der anderen Partei keinen Computercode bereitstellt oder überlässt, der Open Source-Lizenzbestimmungen unterliegt.</w:t>
      </w:r>
    </w:p>
    <w:p w14:paraId="4B086A31" w14:textId="77777777" w:rsidR="00F3669D" w:rsidRPr="00001778" w:rsidRDefault="00F3669D" w:rsidP="005B2831">
      <w:pPr>
        <w:pStyle w:val="ProductList-Body"/>
        <w:ind w:left="180"/>
      </w:pPr>
    </w:p>
    <w:p w14:paraId="4B086A32" w14:textId="77777777" w:rsidR="00F66A13" w:rsidRPr="00001778" w:rsidRDefault="008507CF" w:rsidP="005B2831">
      <w:pPr>
        <w:pStyle w:val="ProductList-Body"/>
        <w:ind w:left="180"/>
      </w:pPr>
      <w:r>
        <w:rPr>
          <w:b/>
          <w:color w:val="00188F"/>
        </w:rPr>
        <w:t>Rechte von Verbundenen Unternehmen</w:t>
      </w:r>
    </w:p>
    <w:p w14:paraId="4B086A33" w14:textId="77777777" w:rsidR="00F3669D" w:rsidRPr="00001778" w:rsidRDefault="00F3669D" w:rsidP="005B2831">
      <w:pPr>
        <w:pStyle w:val="ProductList-Body"/>
        <w:ind w:left="180"/>
      </w:pPr>
      <w:r>
        <w:t>Der Kunde kann seinen Verbundenen Unternehmen Unterlizenzen an den in diesem Absatz enthaltenen Rechten in Bezug auf die Arbeitsergebnisse erteilen; jede Unterlizenzierung dieser Rechte durch die Verbundenen Unternehmen des Kunden ist hingegen unzulässig, und</w:t>
      </w:r>
      <w:r w:rsidR="00365960">
        <w:t> </w:t>
      </w:r>
      <w:r>
        <w:t>die Nutzung durch die Verbundenen Unternehmen des Kunden muss mit den in diesem Vertrag enthaltenen Lizenzbestimmungen übereinstimmen.</w:t>
      </w:r>
    </w:p>
    <w:p w14:paraId="4B086A34" w14:textId="77777777" w:rsidR="00F3669D" w:rsidRPr="00001778" w:rsidRDefault="00F3669D" w:rsidP="00F3669D">
      <w:pPr>
        <w:pStyle w:val="ProductList-Body"/>
      </w:pPr>
    </w:p>
    <w:p w14:paraId="4B086A35" w14:textId="77777777" w:rsidR="00F66A13" w:rsidRPr="00001778" w:rsidRDefault="008507CF" w:rsidP="00F3669D">
      <w:pPr>
        <w:pStyle w:val="ProductList-Body"/>
      </w:pPr>
      <w:r>
        <w:rPr>
          <w:b/>
          <w:color w:val="00188F"/>
        </w:rPr>
        <w:t>Vorbehalt von Rechten</w:t>
      </w:r>
    </w:p>
    <w:p w14:paraId="4B086A36" w14:textId="77777777" w:rsidR="00F3669D" w:rsidRPr="00001778" w:rsidRDefault="00F3669D" w:rsidP="00F3669D">
      <w:pPr>
        <w:pStyle w:val="ProductList-Body"/>
      </w:pPr>
      <w:r>
        <w:t>Alle nicht ausdrücklich gewährten Rechte bleiben vorbehalten.</w:t>
      </w:r>
    </w:p>
    <w:p w14:paraId="4B086A37" w14:textId="77777777" w:rsidR="00F3669D" w:rsidRPr="00001778" w:rsidRDefault="00F3669D" w:rsidP="00F3669D">
      <w:pPr>
        <w:pStyle w:val="ProductList-Body"/>
      </w:pPr>
    </w:p>
    <w:p w14:paraId="4B086A38" w14:textId="77777777" w:rsidR="00365960" w:rsidRDefault="00365960" w:rsidP="00F3669D">
      <w:pPr>
        <w:pStyle w:val="ProductList-Body"/>
        <w:rPr>
          <w:b/>
          <w:color w:val="00188F"/>
        </w:rPr>
      </w:pPr>
    </w:p>
    <w:p w14:paraId="4B086A39" w14:textId="77777777" w:rsidR="00F3669D" w:rsidRPr="00001778" w:rsidRDefault="00F3669D" w:rsidP="00F3669D">
      <w:pPr>
        <w:pStyle w:val="ProductList-Body"/>
      </w:pPr>
      <w:r>
        <w:rPr>
          <w:b/>
          <w:color w:val="00188F"/>
        </w:rPr>
        <w:t>Gewährleistungen</w:t>
      </w:r>
      <w:r>
        <w:rPr>
          <w:color w:val="00188F"/>
        </w:rPr>
        <w:t xml:space="preserve">, </w:t>
      </w:r>
      <w:r>
        <w:rPr>
          <w:b/>
          <w:color w:val="00188F"/>
        </w:rPr>
        <w:t>Ausschlüsse und Haftungsbeschränkung</w:t>
      </w:r>
    </w:p>
    <w:p w14:paraId="4B086A3A" w14:textId="77777777" w:rsidR="00F66A13" w:rsidRPr="00001778" w:rsidRDefault="00F3669D" w:rsidP="005B2831">
      <w:pPr>
        <w:pStyle w:val="ProductList-Body"/>
        <w:tabs>
          <w:tab w:val="clear" w:pos="158"/>
          <w:tab w:val="left" w:pos="180"/>
        </w:tabs>
        <w:ind w:left="180"/>
      </w:pPr>
      <w:r>
        <w:rPr>
          <w:b/>
          <w:color w:val="00188F"/>
        </w:rPr>
        <w:t>Gewährleistung für Services</w:t>
      </w:r>
    </w:p>
    <w:p w14:paraId="4B086A3B" w14:textId="77777777" w:rsidR="00F3669D" w:rsidRPr="00001778" w:rsidRDefault="00F3669D" w:rsidP="005B2831">
      <w:pPr>
        <w:pStyle w:val="ProductList-Body"/>
        <w:tabs>
          <w:tab w:val="clear" w:pos="158"/>
          <w:tab w:val="left" w:pos="180"/>
        </w:tabs>
        <w:ind w:left="180"/>
      </w:pPr>
      <w:r>
        <w:t>Microsoft gewährleistet, dass alle Services mit professioneller Sorgfalt und Kenntnis erbracht werden.</w:t>
      </w:r>
    </w:p>
    <w:p w14:paraId="4B086A3C" w14:textId="77777777" w:rsidR="00F3669D" w:rsidRPr="00001778" w:rsidRDefault="00F3669D" w:rsidP="005B2831">
      <w:pPr>
        <w:pStyle w:val="ProductList-Body"/>
        <w:tabs>
          <w:tab w:val="clear" w:pos="158"/>
          <w:tab w:val="left" w:pos="180"/>
        </w:tabs>
        <w:ind w:left="180"/>
      </w:pPr>
    </w:p>
    <w:p w14:paraId="4B086A3D" w14:textId="77777777" w:rsidR="00F66A13" w:rsidRPr="00001778" w:rsidRDefault="00F3669D" w:rsidP="005B2831">
      <w:pPr>
        <w:pStyle w:val="ProductList-Body"/>
        <w:tabs>
          <w:tab w:val="clear" w:pos="158"/>
          <w:tab w:val="left" w:pos="180"/>
        </w:tabs>
        <w:ind w:left="180"/>
      </w:pPr>
      <w:r>
        <w:rPr>
          <w:b/>
          <w:color w:val="00188F"/>
        </w:rPr>
        <w:t>KEINE ANDEREN GARANTIEN</w:t>
      </w:r>
    </w:p>
    <w:p w14:paraId="4B086A3E" w14:textId="77777777" w:rsidR="00F3669D" w:rsidRPr="00001778" w:rsidRDefault="00F3669D" w:rsidP="005B2831">
      <w:pPr>
        <w:pStyle w:val="ProductList-Body"/>
        <w:tabs>
          <w:tab w:val="clear" w:pos="158"/>
          <w:tab w:val="left" w:pos="180"/>
        </w:tabs>
        <w:ind w:left="180"/>
      </w:pPr>
      <w:r>
        <w:rPr>
          <w:b/>
        </w:rPr>
        <w:t>IM DURCH DAS ANWENDBARE GESETZ ZUGELASSENEN UMFANG SCHLIESST MICROSOFT ALLE ZUSICHERUNGEN, GARANTIEN UND GEWÄHRLEISTUNGEN, OB AUSDRÜCKLICHE, KONKLUDENTE ODER GESETZLICHE, MIT AUSNAHME DER IN DIESEM VERTRAG AUSDRÜCKLICH GENANNTEN AUS.</w:t>
      </w:r>
      <w:r w:rsidR="001708B0">
        <w:rPr>
          <w:b/>
        </w:rPr>
        <w:t xml:space="preserve"> </w:t>
      </w:r>
      <w:r>
        <w:rPr>
          <w:b/>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1708B0">
        <w:rPr>
          <w:b/>
        </w:rPr>
        <w:t xml:space="preserve"> </w:t>
      </w:r>
    </w:p>
    <w:p w14:paraId="4B086A3F" w14:textId="77777777" w:rsidR="00F3669D" w:rsidRPr="00001778" w:rsidRDefault="00F3669D" w:rsidP="005B2831">
      <w:pPr>
        <w:pStyle w:val="ProductList-Body"/>
        <w:tabs>
          <w:tab w:val="clear" w:pos="158"/>
          <w:tab w:val="left" w:pos="180"/>
        </w:tabs>
        <w:ind w:left="180"/>
      </w:pPr>
    </w:p>
    <w:p w14:paraId="4B086A40" w14:textId="77777777" w:rsidR="00F66A13" w:rsidRPr="00001778" w:rsidRDefault="00F3669D" w:rsidP="005B2831">
      <w:pPr>
        <w:pStyle w:val="ProductList-Body"/>
        <w:tabs>
          <w:tab w:val="clear" w:pos="158"/>
          <w:tab w:val="left" w:pos="180"/>
        </w:tabs>
        <w:ind w:left="180"/>
      </w:pPr>
      <w:r>
        <w:rPr>
          <w:b/>
          <w:color w:val="00188F"/>
        </w:rPr>
        <w:t>Haftungsbeschränkung</w:t>
      </w:r>
    </w:p>
    <w:p w14:paraId="4B086A41" w14:textId="77777777" w:rsidR="00F3669D" w:rsidRPr="00001778" w:rsidRDefault="00F3669D" w:rsidP="005B2831">
      <w:pPr>
        <w:pStyle w:val="ProductList-Body"/>
        <w:tabs>
          <w:tab w:val="clear" w:pos="158"/>
          <w:tab w:val="left" w:pos="180"/>
        </w:tabs>
        <w:ind w:left="180"/>
      </w:pPr>
      <w:r>
        <w:t>Die Haftung von Microsoft für direkte Schäden ist im größtmöglichen durch das anwendbare Recht zugelassenen Umfang auf die Beträge begrenzt, die der Kunde in den 12 Monaten vor dem Anspruch für die Services, die Grund für den Anspruch sind, gezahlt hat.</w:t>
      </w:r>
      <w:r w:rsidR="001708B0">
        <w:t xml:space="preserve"> </w:t>
      </w:r>
    </w:p>
    <w:p w14:paraId="4B086A42" w14:textId="77777777" w:rsidR="00F3669D" w:rsidRPr="00001778" w:rsidRDefault="00F3669D" w:rsidP="005B2831">
      <w:pPr>
        <w:pStyle w:val="ProductList-Body"/>
        <w:tabs>
          <w:tab w:val="clear" w:pos="158"/>
          <w:tab w:val="left" w:pos="180"/>
        </w:tabs>
        <w:ind w:left="180"/>
      </w:pPr>
    </w:p>
    <w:p w14:paraId="4B086A43" w14:textId="77777777" w:rsidR="00F66A13" w:rsidRPr="00001778" w:rsidRDefault="00F3669D" w:rsidP="005B2831">
      <w:pPr>
        <w:pStyle w:val="ProductList-Body"/>
        <w:tabs>
          <w:tab w:val="clear" w:pos="158"/>
          <w:tab w:val="left" w:pos="180"/>
        </w:tabs>
        <w:ind w:left="180"/>
      </w:pPr>
      <w:r>
        <w:rPr>
          <w:b/>
          <w:color w:val="00188F"/>
        </w:rPr>
        <w:t>KEINE HAFTUNG FÜR BESTIMMTE SCHADENERSATZANSPRÜCHE</w:t>
      </w:r>
    </w:p>
    <w:p w14:paraId="4B086A44" w14:textId="77777777" w:rsidR="00F3669D" w:rsidRPr="00001778" w:rsidRDefault="00F3669D" w:rsidP="005B2831">
      <w:pPr>
        <w:pStyle w:val="ProductList-Body"/>
        <w:tabs>
          <w:tab w:val="clear" w:pos="158"/>
          <w:tab w:val="left" w:pos="180"/>
        </w:tabs>
        <w:ind w:left="180"/>
      </w:pPr>
      <w:r>
        <w:rPr>
          <w:b/>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1708B0">
        <w:rPr>
          <w:b/>
        </w:rPr>
        <w:t xml:space="preserve"> </w:t>
      </w:r>
      <w:r>
        <w:rPr>
          <w:b/>
        </w:rPr>
        <w:t>DIESER HAFTUNGSAUSSCHLUSS GILT NICHT FÜR DIE GEGENSEITIGE HAFTUNG BEIDER PARTEIEN FÜR VERLETZUNGEN VON VERTRAULICHKEITSVERPFLICHTUNGEN ODER VON URHEBERRECHTEN/GEWERBLICHEN SCHUTZRECHTEN DER JEWEILS ANDEREN PARTEI.</w:t>
      </w:r>
    </w:p>
    <w:p w14:paraId="4B086A45" w14:textId="77777777" w:rsidR="00F3669D" w:rsidRPr="00001778" w:rsidRDefault="00F3669D" w:rsidP="005B2831">
      <w:pPr>
        <w:pStyle w:val="ProductList-Body"/>
        <w:tabs>
          <w:tab w:val="clear" w:pos="158"/>
          <w:tab w:val="left" w:pos="180"/>
        </w:tabs>
        <w:ind w:left="180"/>
      </w:pPr>
    </w:p>
    <w:p w14:paraId="4B086A46" w14:textId="77777777" w:rsidR="00F66A13" w:rsidRPr="00001778" w:rsidRDefault="00F3669D" w:rsidP="005B2831">
      <w:pPr>
        <w:pStyle w:val="ProductList-Body"/>
        <w:tabs>
          <w:tab w:val="clear" w:pos="158"/>
          <w:tab w:val="left" w:pos="180"/>
        </w:tabs>
        <w:ind w:left="180"/>
      </w:pPr>
      <w:r>
        <w:rPr>
          <w:b/>
          <w:color w:val="00188F"/>
        </w:rPr>
        <w:t>Anwendung</w:t>
      </w:r>
    </w:p>
    <w:p w14:paraId="4B086A47" w14:textId="77777777" w:rsidR="00FA00BF" w:rsidRPr="00001778" w:rsidRDefault="00F3669D" w:rsidP="005B2831">
      <w:pPr>
        <w:pStyle w:val="ProductList-Body"/>
        <w:tabs>
          <w:tab w:val="clear" w:pos="158"/>
          <w:tab w:val="left" w:pos="180"/>
        </w:tabs>
        <w:ind w:left="180"/>
      </w:pPr>
      <w:r>
        <w:t>Außer wie ausdrücklich in diesem Dokument dargelegt, gelten die in diesem Vertrag genannten Beschränkungen und Ausschlüsse der Haftung</w:t>
      </w:r>
      <w:r w:rsidR="00365960">
        <w:t> </w:t>
      </w:r>
      <w:r>
        <w:t>für Schäden unabhängig davon, ob die Haftung auf Vertragsverletzung, unerlaubter Handlung (einschließlich Fahrlässigkeit), verschuldensunabhängiger Haftung, Verletzung von Gewährleistungen oder auf einem anderen Rechtsgrund beruht.</w:t>
      </w:r>
    </w:p>
    <w:p w14:paraId="4B086A48" w14:textId="77777777" w:rsidR="00FA00BF" w:rsidRPr="00001778" w:rsidRDefault="00FA00BF" w:rsidP="004F3C6D">
      <w:pPr>
        <w:pStyle w:val="ProductList-Body"/>
      </w:pPr>
    </w:p>
    <w:p w14:paraId="4B086A49" w14:textId="77777777" w:rsidR="00FA00BF" w:rsidRPr="00001778" w:rsidRDefault="00FA00BF" w:rsidP="002E202B">
      <w:pPr>
        <w:pStyle w:val="ProductList-Offering1Heading"/>
        <w:outlineLvl w:val="1"/>
      </w:pPr>
      <w:bookmarkStart w:id="1760" w:name="_Toc378147691"/>
      <w:bookmarkStart w:id="1761" w:name="_Toc378151588"/>
      <w:bookmarkStart w:id="1762" w:name="_Toc379797467"/>
      <w:bookmarkStart w:id="1763" w:name="_Toc380513503"/>
      <w:bookmarkStart w:id="1764" w:name="_Toc380655552"/>
      <w:bookmarkStart w:id="1765" w:name="_Toc391370954"/>
      <w:r>
        <w:t>Ergänzende Bestimmungen für Onlinedienste, die mit Software verwendet werden – Vorgänger</w:t>
      </w:r>
      <w:bookmarkEnd w:id="1760"/>
      <w:bookmarkEnd w:id="1761"/>
      <w:r>
        <w:t>verträge</w:t>
      </w:r>
      <w:bookmarkEnd w:id="1762"/>
      <w:bookmarkEnd w:id="1763"/>
      <w:bookmarkEnd w:id="1764"/>
      <w:bookmarkEnd w:id="1765"/>
    </w:p>
    <w:p w14:paraId="4B086A4A" w14:textId="77777777" w:rsidR="00F3669D" w:rsidRPr="00001778"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1708B0">
        <w:t xml:space="preserve"> </w:t>
      </w:r>
    </w:p>
    <w:p w14:paraId="4B086A4B" w14:textId="77777777" w:rsidR="00F3669D" w:rsidRPr="00001778" w:rsidRDefault="00F3669D" w:rsidP="00F3669D">
      <w:pPr>
        <w:pStyle w:val="ProductList-Body"/>
      </w:pPr>
    </w:p>
    <w:p w14:paraId="4B086A4C" w14:textId="77777777" w:rsidR="00F3669D" w:rsidRPr="00001778" w:rsidRDefault="00F3669D" w:rsidP="00F3669D">
      <w:pPr>
        <w:pStyle w:val="ProductList-Body"/>
      </w:pPr>
      <w:r>
        <w:rPr>
          <w:b/>
          <w:color w:val="00188F"/>
        </w:rPr>
        <w:t>Definitionen</w:t>
      </w:r>
    </w:p>
    <w:p w14:paraId="4B086A4D" w14:textId="77777777" w:rsidR="00F3669D" w:rsidRPr="00001778"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4B086A4E" w14:textId="77777777" w:rsidR="006F1126" w:rsidRPr="00001778" w:rsidRDefault="006C0B5E" w:rsidP="00F3669D">
      <w:pPr>
        <w:pStyle w:val="ProductList-Body"/>
      </w:pPr>
      <w:r>
        <w:t>„Onlinedienste“ sind die von Microsoft gehosteten Dienste, die im Abschnitt „Onlinedienste“ der Produktliste aufgeführt sind.</w:t>
      </w:r>
    </w:p>
    <w:p w14:paraId="4B086A4F" w14:textId="77777777" w:rsidR="00F3669D" w:rsidRPr="00001778"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4B086A50" w14:textId="77777777" w:rsidR="00F3669D" w:rsidRPr="00001778" w:rsidRDefault="00F3669D" w:rsidP="00F3669D">
      <w:pPr>
        <w:pStyle w:val="ProductList-Body"/>
      </w:pPr>
    </w:p>
    <w:p w14:paraId="4B086A51" w14:textId="77777777" w:rsidR="00F3669D" w:rsidRPr="00001778" w:rsidRDefault="00F3669D" w:rsidP="00F3669D">
      <w:pPr>
        <w:pStyle w:val="ProductList-Body"/>
      </w:pPr>
      <w:r>
        <w:rPr>
          <w:b/>
          <w:color w:val="00188F"/>
        </w:rPr>
        <w:t>Anwendbarkeit der Ergänzenden Bestimmungen</w:t>
      </w:r>
    </w:p>
    <w:p w14:paraId="4B086A52" w14:textId="77777777" w:rsidR="00F3669D" w:rsidRPr="00001778" w:rsidRDefault="00F3669D" w:rsidP="00F3669D">
      <w:pPr>
        <w:pStyle w:val="ProductList-Body"/>
      </w:pPr>
      <w:r>
        <w:t>Diese Ergänzenden Bestimmungen gelten nur für den Erwerb und die Nutzung von Onlinediensten und Services durch den Kunden.</w:t>
      </w:r>
      <w:r w:rsidR="001708B0">
        <w:t xml:space="preserve"> </w:t>
      </w:r>
      <w:r>
        <w:t>Im Falle eines Widerspruchs zwischen diesen Ergänzenden Bestimmungen und den Bestimmungen des Rahmenvertrages oder Vertrages, der durch ihre Bestimmungen nicht ausdrücklich geregelt ist, gelten diese Ergänzenden Bestimmungen.</w:t>
      </w:r>
    </w:p>
    <w:p w14:paraId="4B086A53" w14:textId="77777777" w:rsidR="00F3669D" w:rsidRPr="00001778" w:rsidRDefault="00F3669D" w:rsidP="00F3669D">
      <w:pPr>
        <w:pStyle w:val="ProductList-Body"/>
      </w:pPr>
    </w:p>
    <w:p w14:paraId="4B086A54" w14:textId="77777777" w:rsidR="00F3669D" w:rsidRPr="00001778" w:rsidRDefault="008507CF" w:rsidP="00F3669D">
      <w:pPr>
        <w:pStyle w:val="ProductList-Body"/>
      </w:pPr>
      <w:r>
        <w:rPr>
          <w:b/>
          <w:color w:val="00188F"/>
        </w:rPr>
        <w:t>Beschränkte Gewährleistung für Onlinedienste</w:t>
      </w:r>
    </w:p>
    <w:p w14:paraId="4B086A55" w14:textId="77777777" w:rsidR="00F3669D" w:rsidRPr="00001778" w:rsidRDefault="00F3669D" w:rsidP="00F3669D">
      <w:pPr>
        <w:pStyle w:val="ProductList-Body"/>
      </w:pPr>
      <w:r>
        <w:t>Microsoft gewährleistet, dass die Onlinedienste in Übereinstimmung mit der anwendbaren Vereinbarung zum Servicelevel funktionieren.</w:t>
      </w:r>
      <w:r w:rsidR="001708B0">
        <w:t xml:space="preserve"> </w:t>
      </w:r>
      <w:r>
        <w:t>Diese beschränkte Gewährleistung gilt für die Dauer der Nutzung der Onlinedienste durch den Kunden, vorbehaltlich der Mitteilungsanforderungen in der anwendbaren Vereinbarung zum Servicelevel.</w:t>
      </w:r>
    </w:p>
    <w:p w14:paraId="4B086A56" w14:textId="77777777" w:rsidR="00F3669D" w:rsidRPr="00001778"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1708B0">
        <w:t xml:space="preserve"> </w:t>
      </w:r>
      <w:r>
        <w:t>Dies sind die einzigen Ansprüche des Kunden bei Verletzung der beschränkten Gewährleistung, es sei denn, das anwendbare Recht schreibt andere Ansprüche vor.</w:t>
      </w:r>
    </w:p>
    <w:p w14:paraId="4B086A57" w14:textId="77777777" w:rsidR="00F3669D" w:rsidRPr="00001778" w:rsidRDefault="00F3669D" w:rsidP="00F3669D">
      <w:pPr>
        <w:pStyle w:val="ProductList-Body"/>
      </w:pPr>
      <w:r>
        <w:t>Diese beschränkte Gewährleistung unterliegt den folgenden Einschränkungen:</w:t>
      </w:r>
    </w:p>
    <w:p w14:paraId="4B086A58" w14:textId="77777777" w:rsidR="00F3669D" w:rsidRPr="00001778" w:rsidRDefault="00F3669D" w:rsidP="00026DDE">
      <w:pPr>
        <w:pStyle w:val="ProductList-Body"/>
        <w:numPr>
          <w:ilvl w:val="0"/>
          <w:numId w:val="15"/>
        </w:numPr>
        <w:ind w:left="450" w:hanging="270"/>
      </w:pPr>
      <w: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14:paraId="4B086A59" w14:textId="77777777" w:rsidR="00F3669D" w:rsidRPr="00001778" w:rsidRDefault="00F3669D" w:rsidP="00026DDE">
      <w:pPr>
        <w:pStyle w:val="ProductList-Body"/>
        <w:numPr>
          <w:ilvl w:val="0"/>
          <w:numId w:val="15"/>
        </w:numPr>
        <w:ind w:left="450" w:hanging="270"/>
      </w:pPr>
      <w:r>
        <w:t>die beschränkte Gewährleistung gilt nicht für kostenlose, Test-, Pre-Release- oder Beta-Versionen der Onlinedienste, und</w:t>
      </w:r>
    </w:p>
    <w:p w14:paraId="4B086A5A" w14:textId="77777777" w:rsidR="00F3669D" w:rsidRPr="00001778" w:rsidRDefault="00F3669D" w:rsidP="00026DDE">
      <w:pPr>
        <w:pStyle w:val="ProductList-Body"/>
        <w:numPr>
          <w:ilvl w:val="0"/>
          <w:numId w:val="15"/>
        </w:numPr>
        <w:ind w:left="450" w:hanging="270"/>
      </w:pPr>
      <w:r>
        <w:t>die beschränkte Gewährleistung gilt nicht für Probleme, die durch Nichteinhaltung der Mindestsystemanforderungen verursacht werden.</w:t>
      </w:r>
    </w:p>
    <w:p w14:paraId="4B086A5B" w14:textId="77777777" w:rsidR="00F3669D" w:rsidRPr="00001778" w:rsidRDefault="00F3669D" w:rsidP="00F3669D">
      <w:pPr>
        <w:pStyle w:val="ProductList-Body"/>
      </w:pPr>
    </w:p>
    <w:p w14:paraId="4B086A5C" w14:textId="77777777" w:rsidR="006C0B5E" w:rsidRPr="00001778" w:rsidRDefault="00F3669D" w:rsidP="006C0B5E">
      <w:pPr>
        <w:pStyle w:val="ProductList-Body"/>
        <w:numPr>
          <w:ilvl w:val="0"/>
          <w:numId w:val="15"/>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1708B0">
        <w:rPr>
          <w:b/>
        </w:rPr>
        <w:t xml:space="preserve"> </w:t>
      </w:r>
      <w:r>
        <w:rPr>
          <w:b/>
        </w:rPr>
        <w:t>DIESE AUSSCHLÜSSE GELTEN, WENN SIE NICHT GEMÄSS ANWENDBAREM RECHT UNZULÄSSIG SIND.</w:t>
      </w:r>
      <w:r>
        <w:t xml:space="preserve"> Alle Implied Warranties oder Implied Guarantees (konkludente Gewährleistungen oder</w:t>
      </w:r>
      <w:r w:rsidR="00365960">
        <w:t> </w:t>
      </w:r>
      <w:r>
        <w:t>Garantien), deren Ausschluss rechtlich nicht zulässig ist, gelten für ein Jahr ab Beginn der Laufzeit der beschränkten Gewährleistung,</w:t>
      </w:r>
    </w:p>
    <w:p w14:paraId="4B086A5D" w14:textId="77777777" w:rsidR="00F3669D" w:rsidRPr="00001778" w:rsidRDefault="00F3669D" w:rsidP="00F3669D">
      <w:pPr>
        <w:pStyle w:val="ProductList-Body"/>
      </w:pPr>
    </w:p>
    <w:p w14:paraId="4B086A5E" w14:textId="77777777" w:rsidR="00F3669D" w:rsidRPr="00001778" w:rsidRDefault="00F3669D" w:rsidP="00F3669D">
      <w:pPr>
        <w:pStyle w:val="ProductList-Body"/>
      </w:pPr>
    </w:p>
    <w:p w14:paraId="4B086A5F" w14:textId="77777777" w:rsidR="00F3669D" w:rsidRPr="00001778" w:rsidRDefault="00F3669D" w:rsidP="00F3669D">
      <w:pPr>
        <w:pStyle w:val="ProductList-Body"/>
      </w:pPr>
      <w:r>
        <w:rPr>
          <w:b/>
          <w:color w:val="00188F"/>
        </w:rPr>
        <w:t>Datenschutz und Sicherheit</w:t>
      </w:r>
    </w:p>
    <w:p w14:paraId="4B086A60" w14:textId="77777777" w:rsidR="00F3669D" w:rsidRPr="00001778" w:rsidRDefault="00F3669D" w:rsidP="00F3669D">
      <w:pPr>
        <w:pStyle w:val="ProductList-Body"/>
      </w:pPr>
      <w:r>
        <w:t>Microsoft und der Kunde werden jeweils sämtliche anwendbaren Gesetze und Regelungen einhalten (einschließlich der geltenden Gesetze zur Benachrichtigung bei Sicherheitsverletzungen).</w:t>
      </w:r>
      <w:r w:rsidR="001708B0">
        <w:t xml:space="preserve"> </w:t>
      </w:r>
      <w:r>
        <w:t>Microsoft ist jedoch nicht für die Einhaltung von Gesetzen oder Regelungen verantwortlich, die für den Kunden oder seine Branche und nicht gleichzeitig allgemein für Serviceprovider im Bereich Informationstechnologie gelten.</w:t>
      </w:r>
      <w:r w:rsidR="001708B0">
        <w:t xml:space="preserve"> </w:t>
      </w:r>
      <w:r>
        <w:t>Der Kunde stimmt der Verarbeitung von persönlichen Informationen durch Microsoft und ihre Vertreter zur Förderung des Gegenstandes des Vertrages, einschließlich dieser Ergänzenden Bestimmungen, zu.</w:t>
      </w:r>
    </w:p>
    <w:p w14:paraId="4B086A61" w14:textId="77777777" w:rsidR="00F3669D" w:rsidRPr="00001778" w:rsidRDefault="00F3669D" w:rsidP="00F3669D">
      <w:pPr>
        <w:pStyle w:val="ProductList-Body"/>
      </w:pPr>
    </w:p>
    <w:p w14:paraId="4B086A62" w14:textId="77777777" w:rsidR="00F3669D" w:rsidRPr="00001778"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1708B0">
        <w:t xml:space="preserve"> </w:t>
      </w:r>
      <w:r>
        <w:t>Der</w:t>
      </w:r>
      <w:r w:rsidR="00365960">
        <w:t> </w:t>
      </w:r>
      <w:r>
        <w:t>Kunde holt alle erforderlichen Zustimmungen von Dritten nach den geltenden Privacy- und Datenschutzgesetzen ein, bevor er Microsoft persönliche Informationen zur Verfügung stellt.</w:t>
      </w:r>
    </w:p>
    <w:p w14:paraId="4B086A63" w14:textId="77777777" w:rsidR="006C0B5E" w:rsidRPr="00001778" w:rsidRDefault="006C0B5E" w:rsidP="00F3669D">
      <w:pPr>
        <w:pStyle w:val="ProductList-Body"/>
      </w:pPr>
    </w:p>
    <w:p w14:paraId="4B086A64" w14:textId="77777777" w:rsidR="00F3669D" w:rsidRPr="00001778" w:rsidRDefault="00F3669D" w:rsidP="00F3669D">
      <w:pPr>
        <w:pStyle w:val="ProductList-Body"/>
      </w:pPr>
      <w:r>
        <w:t xml:space="preserve">Die vom Kunden in Verbindung mit diesem Vertrag oder der Nutzung der Onlinedienste bereitgestellten persönlichen Informationen werden gemäß der unter </w:t>
      </w:r>
      <w:hyperlink r:id="rId69"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w:t>
      </w:r>
      <w:r w:rsidR="00365960">
        <w:t> </w:t>
      </w:r>
      <w:r>
        <w:t>die USA oder in jedes andere Land, in dem Microsoft oder deren Serviceprovider Einrichtungen haben, übertragen, dort gespeichert und verarbeitet werden.</w:t>
      </w:r>
      <w:r w:rsidR="001708B0">
        <w:t xml:space="preserve"> </w:t>
      </w:r>
      <w:r>
        <w:t>Durch Verwendung der Onlinedienste stimmt der Kunde den zuvor genannten Bestimmungen zu.</w:t>
      </w:r>
      <w:r w:rsidR="001708B0">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1708B0">
        <w:t xml:space="preserve"> </w:t>
      </w:r>
    </w:p>
    <w:p w14:paraId="4B086A65" w14:textId="77777777" w:rsidR="00F3669D" w:rsidRPr="00001778" w:rsidRDefault="00F3669D" w:rsidP="00F3669D">
      <w:pPr>
        <w:pStyle w:val="ProductList-Body"/>
      </w:pPr>
    </w:p>
    <w:p w14:paraId="4B086A66" w14:textId="77777777" w:rsidR="00F3669D" w:rsidRPr="00001778" w:rsidRDefault="008507CF" w:rsidP="00F3669D">
      <w:pPr>
        <w:pStyle w:val="ProductList-Body"/>
      </w:pPr>
      <w:r>
        <w:rPr>
          <w:b/>
          <w:color w:val="00188F"/>
        </w:rPr>
        <w:t>Schutzvereinbarung des Kunden</w:t>
      </w:r>
    </w:p>
    <w:p w14:paraId="4B086A67" w14:textId="77777777" w:rsidR="00F3669D" w:rsidRPr="00001778" w:rsidRDefault="00F3669D" w:rsidP="00F3669D">
      <w:pPr>
        <w:pStyle w:val="ProductList-Body"/>
      </w:pPr>
      <w:r>
        <w:t>Der Kunde verteidigt Microsoft gegen jegliche Ansprüche, die von nicht verbundenen Dritten geltend gemacht werden und die:</w:t>
      </w:r>
    </w:p>
    <w:p w14:paraId="4B086A68" w14:textId="77777777" w:rsidR="00F3669D" w:rsidRPr="00001778" w:rsidRDefault="00F3669D" w:rsidP="00026DDE">
      <w:pPr>
        <w:pStyle w:val="ProductList-Body"/>
        <w:numPr>
          <w:ilvl w:val="0"/>
          <w:numId w:val="16"/>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4B086A69" w14:textId="77777777" w:rsidR="00F3669D" w:rsidRPr="00001778" w:rsidRDefault="00F3669D" w:rsidP="00026DDE">
      <w:pPr>
        <w:pStyle w:val="ProductList-Body"/>
        <w:numPr>
          <w:ilvl w:val="0"/>
          <w:numId w:val="16"/>
        </w:numPr>
        <w:ind w:left="450" w:hanging="270"/>
      </w:pPr>
      <w:r>
        <w:t>durch die Verletzung der Bestimmungen Acceptable Use Policy entstehen, die in den Produktbenutzungsrechten beschrieben ist.</w:t>
      </w:r>
    </w:p>
    <w:p w14:paraId="4B086A6A" w14:textId="77777777" w:rsidR="00F3669D" w:rsidRPr="00001778" w:rsidRDefault="00F3669D" w:rsidP="00F3669D">
      <w:pPr>
        <w:pStyle w:val="ProductList-Body"/>
      </w:pPr>
    </w:p>
    <w:p w14:paraId="4B086A6B" w14:textId="77777777" w:rsidR="00F3669D" w:rsidRPr="00001778" w:rsidRDefault="00F3669D" w:rsidP="00F3669D">
      <w:pPr>
        <w:pStyle w:val="ProductList-Body"/>
      </w:pPr>
      <w:r>
        <w:t>Der Kunde muss außerdem die Summe eines hieraus resultierenden rechtskräftigen Urteils gegen Microsoft bezahlen (oder eines Vergleichs, dem der Kunde zustimmt).</w:t>
      </w:r>
      <w:r w:rsidR="001708B0">
        <w:t xml:space="preserve"> </w:t>
      </w:r>
      <w:r>
        <w:t>Diese Ziffer bestimmt den ausschließlichen Abhilfeanspruch von Microsoft in Bezug auf diese Ansprüche.</w:t>
      </w:r>
    </w:p>
    <w:p w14:paraId="4B086A6C" w14:textId="77777777" w:rsidR="00F3669D" w:rsidRPr="00001778" w:rsidRDefault="00F3669D" w:rsidP="00F3669D">
      <w:pPr>
        <w:pStyle w:val="ProductList-Body"/>
      </w:pPr>
    </w:p>
    <w:p w14:paraId="4B086A6D" w14:textId="77777777" w:rsidR="00F3669D" w:rsidRPr="00001778" w:rsidRDefault="00F3669D" w:rsidP="00F3669D">
      <w:pPr>
        <w:pStyle w:val="ProductList-Body"/>
      </w:pPr>
      <w:r>
        <w:t>Microsoft muss den Kunden unverzüglich schriftlich über einen Anspruch gemäß dieser Ziffer in Kenntnis setzen.</w:t>
      </w:r>
      <w:r w:rsidR="001708B0">
        <w:t xml:space="preserve"> </w:t>
      </w:r>
      <w:r>
        <w:t>Microsoft muss (1) dem Kunden die alleinige Kontrolle über die Verteidigung oder den Vergleich eines solchen Anspruchs einräumen und (2) ihn bei der Verteidigung gegen den Anspruch angemessen unterstützen.</w:t>
      </w:r>
      <w:r w:rsidR="001708B0">
        <w:t xml:space="preserve"> </w:t>
      </w:r>
      <w:r>
        <w:t>Der Kunde erstattet Microsoft sämtliche angemessenen Kosten, die Microsoft im Rahmen der Unterstützungsleistung entstehen.</w:t>
      </w:r>
    </w:p>
    <w:p w14:paraId="4B086A6E" w14:textId="77777777" w:rsidR="00F3669D" w:rsidRPr="00001778" w:rsidRDefault="00F3669D" w:rsidP="00F3669D">
      <w:pPr>
        <w:pStyle w:val="ProductList-Body"/>
      </w:pPr>
    </w:p>
    <w:p w14:paraId="4B086A6F" w14:textId="77777777" w:rsidR="00F3669D" w:rsidRPr="00001778" w:rsidRDefault="008507CF" w:rsidP="00F3669D">
      <w:pPr>
        <w:pStyle w:val="ProductList-Body"/>
      </w:pPr>
      <w:r>
        <w:rPr>
          <w:b/>
          <w:color w:val="00188F"/>
        </w:rPr>
        <w:t>Haftungsbeschränkung</w:t>
      </w:r>
    </w:p>
    <w:p w14:paraId="4B086A70" w14:textId="77777777" w:rsidR="00F3669D" w:rsidRPr="00001778"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1708B0">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1708B0">
        <w:t xml:space="preserve"> </w:t>
      </w:r>
      <w:r>
        <w:t>Diese finanziellen Beschränkungen finden jedoch keine Anwendung auf:</w:t>
      </w:r>
    </w:p>
    <w:p w14:paraId="4B086A71" w14:textId="77777777" w:rsidR="00F3669D" w:rsidRPr="00001778" w:rsidRDefault="00F3669D" w:rsidP="00026DDE">
      <w:pPr>
        <w:pStyle w:val="ProductList-Body"/>
        <w:numPr>
          <w:ilvl w:val="0"/>
          <w:numId w:val="17"/>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B086A72" w14:textId="77777777" w:rsidR="00F3669D" w:rsidRPr="00001778" w:rsidRDefault="00F3669D" w:rsidP="00026DDE">
      <w:pPr>
        <w:pStyle w:val="ProductList-Body"/>
        <w:numPr>
          <w:ilvl w:val="0"/>
          <w:numId w:val="17"/>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4B086A73" w14:textId="77777777" w:rsidR="00F3669D" w:rsidRPr="00001778" w:rsidRDefault="00F3669D" w:rsidP="00026DDE">
      <w:pPr>
        <w:pStyle w:val="ProductList-Body"/>
        <w:numPr>
          <w:ilvl w:val="0"/>
          <w:numId w:val="17"/>
        </w:numPr>
        <w:ind w:left="450" w:hanging="270"/>
      </w:pPr>
      <w:r>
        <w:t>Verletzung der gewerblichen Schutzrechte/Urheberrechte einer Partei durch die andere Partei.</w:t>
      </w:r>
    </w:p>
    <w:p w14:paraId="4B086A74" w14:textId="77777777" w:rsidR="00F3669D" w:rsidRPr="00001778" w:rsidRDefault="00F3669D" w:rsidP="00F3669D">
      <w:pPr>
        <w:pStyle w:val="ProductList-Body"/>
      </w:pPr>
    </w:p>
    <w:p w14:paraId="4B086A75" w14:textId="77777777" w:rsidR="00F3669D" w:rsidRPr="00001778" w:rsidRDefault="00365960"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B086A76" w14:textId="77777777" w:rsidR="00F3669D" w:rsidRPr="00001778" w:rsidRDefault="00F3669D" w:rsidP="00F3669D">
      <w:pPr>
        <w:pStyle w:val="ProductList-Body"/>
      </w:pPr>
    </w:p>
    <w:p w14:paraId="4B086A77" w14:textId="77777777" w:rsidR="00F3669D" w:rsidRPr="00001778" w:rsidRDefault="00F3669D" w:rsidP="00F3669D">
      <w:pPr>
        <w:pStyle w:val="ProductList-Body"/>
      </w:pPr>
      <w:r>
        <w:rPr>
          <w:b/>
          <w:color w:val="00188F"/>
        </w:rPr>
        <w:t>Vertragspartner</w:t>
      </w:r>
    </w:p>
    <w:p w14:paraId="4B086A78" w14:textId="77777777" w:rsidR="00FA00BF" w:rsidRPr="00001778" w:rsidRDefault="00F3669D" w:rsidP="00F3669D">
      <w:pPr>
        <w:pStyle w:val="ProductList-Body"/>
      </w:pPr>
      <w:r>
        <w:t>Microsoft ist berechtigt, Vertragspartner zur Unterstützung von Onlinediensten einzusetzen.</w:t>
      </w:r>
      <w:r w:rsidR="001708B0">
        <w:t xml:space="preserve"> </w:t>
      </w:r>
      <w:r>
        <w:t>Microsoft ist für deren Leistung gemäß den Bestimmungen des Volumenlizenzvertrags des Kunden verantwortlich.</w:t>
      </w:r>
    </w:p>
    <w:p w14:paraId="4B086A79" w14:textId="77777777" w:rsidR="006B2591" w:rsidRPr="00001778" w:rsidRDefault="006B2591" w:rsidP="004F3C6D">
      <w:pPr>
        <w:pStyle w:val="ProductList-Body"/>
      </w:pPr>
    </w:p>
    <w:p w14:paraId="4B086A7A" w14:textId="77777777" w:rsidR="006B2591" w:rsidRPr="00001778" w:rsidRDefault="006B2591" w:rsidP="004F3C6D">
      <w:pPr>
        <w:pStyle w:val="ProductList-Body"/>
      </w:pPr>
    </w:p>
    <w:p w14:paraId="4B086A7B" w14:textId="77777777" w:rsidR="006B2591" w:rsidRDefault="006B2591" w:rsidP="004F3C6D">
      <w:pPr>
        <w:pStyle w:val="ProductList-Body"/>
        <w:sectPr w:rsidR="006B2591" w:rsidSect="00F20AFE">
          <w:footerReference w:type="default" r:id="rId70"/>
          <w:pgSz w:w="12240" w:h="15840"/>
          <w:pgMar w:top="1440" w:right="720" w:bottom="1440" w:left="720" w:header="720" w:footer="720" w:gutter="0"/>
          <w:cols w:space="720"/>
          <w:docGrid w:linePitch="360"/>
        </w:sectPr>
      </w:pPr>
    </w:p>
    <w:p w14:paraId="4B086A7C" w14:textId="77777777" w:rsidR="006B2591" w:rsidRPr="00001778" w:rsidRDefault="006B2591" w:rsidP="00661180">
      <w:pPr>
        <w:pStyle w:val="ProductList-SectionHeading"/>
        <w:outlineLvl w:val="0"/>
      </w:pPr>
      <w:bookmarkStart w:id="1766" w:name="AppendixB"/>
      <w:bookmarkStart w:id="1767" w:name="_Toc378147692"/>
      <w:bookmarkStart w:id="1768" w:name="_Toc378151589"/>
      <w:bookmarkStart w:id="1769" w:name="_Toc379797468"/>
      <w:bookmarkStart w:id="1770" w:name="_Toc380513504"/>
      <w:bookmarkStart w:id="1771" w:name="_Toc380655553"/>
      <w:bookmarkStart w:id="1772" w:name="_Toc391370955"/>
      <w:r>
        <w:t>Anhang B – Product Promotions</w:t>
      </w:r>
      <w:bookmarkEnd w:id="1766"/>
      <w:bookmarkEnd w:id="1767"/>
      <w:bookmarkEnd w:id="1768"/>
      <w:bookmarkEnd w:id="1769"/>
      <w:bookmarkEnd w:id="1770"/>
      <w:bookmarkEnd w:id="1771"/>
      <w:bookmarkEnd w:id="1772"/>
    </w:p>
    <w:p w14:paraId="4B086A7D" w14:textId="77777777" w:rsidR="00993957" w:rsidRPr="00001778" w:rsidRDefault="00993957" w:rsidP="004F3C6D">
      <w:pPr>
        <w:pStyle w:val="ProductList-Body"/>
      </w:pPr>
    </w:p>
    <w:p w14:paraId="4B086A7E" w14:textId="77777777" w:rsidR="006B2591" w:rsidRPr="00001778" w:rsidRDefault="006B2591" w:rsidP="004F3C6D">
      <w:pPr>
        <w:pStyle w:val="ProductList-Body"/>
      </w:pPr>
    </w:p>
    <w:p w14:paraId="4B086A7F" w14:textId="77777777"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14:paraId="4B086A80" w14:textId="77777777" w:rsidR="006B2591" w:rsidRPr="00001778" w:rsidRDefault="00EF0970" w:rsidP="00472FC6">
      <w:pPr>
        <w:pStyle w:val="ProductList-SectionHeading"/>
        <w:spacing w:after="0"/>
        <w:outlineLvl w:val="0"/>
      </w:pPr>
      <w:bookmarkStart w:id="1773" w:name="Index"/>
      <w:bookmarkStart w:id="1774" w:name="_Toc378147695"/>
      <w:bookmarkStart w:id="1775" w:name="_Toc378151592"/>
      <w:bookmarkStart w:id="1776" w:name="_Toc379797471"/>
      <w:bookmarkStart w:id="1777" w:name="_Toc380513507"/>
      <w:bookmarkStart w:id="1778" w:name="_Toc380655556"/>
      <w:bookmarkStart w:id="1779" w:name="_Toc391370956"/>
      <w:r>
        <w:t>Produktindex</w:t>
      </w:r>
      <w:bookmarkEnd w:id="1773"/>
      <w:bookmarkEnd w:id="1774"/>
      <w:bookmarkEnd w:id="1775"/>
      <w:bookmarkEnd w:id="1776"/>
      <w:bookmarkEnd w:id="1777"/>
      <w:bookmarkEnd w:id="1778"/>
      <w:bookmarkEnd w:id="1779"/>
    </w:p>
    <w:p w14:paraId="0F73EE7F" w14:textId="77777777" w:rsidR="00AB39A4" w:rsidRDefault="00042275" w:rsidP="00956AFC">
      <w:pPr>
        <w:pStyle w:val="ProductList-Body"/>
        <w:rPr>
          <w:noProof/>
          <w:color w:val="000000" w:themeColor="text1"/>
        </w:rPr>
        <w:sectPr w:rsidR="00AB39A4" w:rsidSect="00AB39A4">
          <w:footerReference w:type="default" r:id="rId7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6D912A6B" w14:textId="77777777" w:rsidR="00AB39A4" w:rsidRDefault="00AB39A4">
      <w:pPr>
        <w:pStyle w:val="Index1"/>
        <w:tabs>
          <w:tab w:val="right" w:pos="5030"/>
        </w:tabs>
        <w:rPr>
          <w:noProof/>
        </w:rPr>
      </w:pPr>
      <w:r>
        <w:rPr>
          <w:noProof/>
        </w:rPr>
        <w:t>Access 2013, 21, 66</w:t>
      </w:r>
    </w:p>
    <w:p w14:paraId="7515321F" w14:textId="77777777" w:rsidR="00AB39A4" w:rsidRDefault="00AB39A4">
      <w:pPr>
        <w:pStyle w:val="Index1"/>
        <w:tabs>
          <w:tab w:val="right" w:pos="5030"/>
        </w:tabs>
        <w:rPr>
          <w:noProof/>
        </w:rPr>
      </w:pPr>
      <w:r>
        <w:rPr>
          <w:noProof/>
        </w:rPr>
        <w:t>Add-On CAL Suite für Windows Small Business Server 2011 Premium, 42</w:t>
      </w:r>
    </w:p>
    <w:p w14:paraId="4930B4CA" w14:textId="77777777" w:rsidR="00AB39A4" w:rsidRDefault="00AB39A4">
      <w:pPr>
        <w:pStyle w:val="Index1"/>
        <w:tabs>
          <w:tab w:val="right" w:pos="5030"/>
        </w:tabs>
        <w:rPr>
          <w:noProof/>
        </w:rPr>
      </w:pPr>
      <w:r>
        <w:rPr>
          <w:noProof/>
        </w:rPr>
        <w:t>Add-On für Exchange Online Plan 1, 50, 54</w:t>
      </w:r>
    </w:p>
    <w:p w14:paraId="6C948804" w14:textId="77777777" w:rsidR="00AB39A4" w:rsidRDefault="00AB39A4">
      <w:pPr>
        <w:pStyle w:val="Index1"/>
        <w:tabs>
          <w:tab w:val="right" w:pos="5030"/>
        </w:tabs>
        <w:rPr>
          <w:noProof/>
        </w:rPr>
      </w:pPr>
      <w:r>
        <w:rPr>
          <w:noProof/>
        </w:rPr>
        <w:t>Add-On für Lync Online Plan 1, 51, 54</w:t>
      </w:r>
    </w:p>
    <w:p w14:paraId="1932EB1B" w14:textId="77777777" w:rsidR="00AB39A4" w:rsidRDefault="00AB39A4">
      <w:pPr>
        <w:pStyle w:val="Index1"/>
        <w:tabs>
          <w:tab w:val="right" w:pos="5030"/>
        </w:tabs>
        <w:rPr>
          <w:noProof/>
        </w:rPr>
      </w:pPr>
      <w:r>
        <w:rPr>
          <w:noProof/>
        </w:rPr>
        <w:t>Add-On für Microsoft Dynamics CRM Online-Zusatzspeicher, 47</w:t>
      </w:r>
    </w:p>
    <w:p w14:paraId="517222C7" w14:textId="77777777" w:rsidR="00AB39A4" w:rsidRDefault="00AB39A4">
      <w:pPr>
        <w:pStyle w:val="Index1"/>
        <w:tabs>
          <w:tab w:val="right" w:pos="5030"/>
        </w:tabs>
        <w:rPr>
          <w:noProof/>
        </w:rPr>
      </w:pPr>
      <w:r>
        <w:rPr>
          <w:noProof/>
        </w:rPr>
        <w:t>Add-On für Microsoft-Rechteverwaltung, 61</w:t>
      </w:r>
    </w:p>
    <w:p w14:paraId="22AD206F" w14:textId="77777777" w:rsidR="00AB39A4" w:rsidRDefault="00AB39A4">
      <w:pPr>
        <w:pStyle w:val="Index1"/>
        <w:tabs>
          <w:tab w:val="right" w:pos="5030"/>
        </w:tabs>
        <w:rPr>
          <w:noProof/>
        </w:rPr>
      </w:pPr>
      <w:r>
        <w:rPr>
          <w:noProof/>
        </w:rPr>
        <w:t>Add-On für Office 365 Enterprise A2, A3, A4 ohne Office Pro Plus, 53</w:t>
      </w:r>
    </w:p>
    <w:p w14:paraId="66C20AA1" w14:textId="77777777" w:rsidR="00AB39A4" w:rsidRDefault="00AB39A4">
      <w:pPr>
        <w:pStyle w:val="Index1"/>
        <w:tabs>
          <w:tab w:val="right" w:pos="5030"/>
        </w:tabs>
        <w:rPr>
          <w:noProof/>
        </w:rPr>
      </w:pPr>
      <w:r>
        <w:rPr>
          <w:noProof/>
        </w:rPr>
        <w:t>Add-On für Office 365 Enterprise E1, E3, E4, 53</w:t>
      </w:r>
    </w:p>
    <w:p w14:paraId="3D1EA731" w14:textId="77777777" w:rsidR="00AB39A4" w:rsidRDefault="00AB39A4">
      <w:pPr>
        <w:pStyle w:val="Index1"/>
        <w:tabs>
          <w:tab w:val="right" w:pos="5030"/>
        </w:tabs>
        <w:rPr>
          <w:noProof/>
        </w:rPr>
      </w:pPr>
      <w:r>
        <w:rPr>
          <w:noProof/>
        </w:rPr>
        <w:t>Add-On für Office 365 Enterprise E1, E3, E4 ohne Office Pro Plus, 53</w:t>
      </w:r>
    </w:p>
    <w:p w14:paraId="5C00E16F" w14:textId="77777777" w:rsidR="00AB39A4" w:rsidRDefault="00AB39A4">
      <w:pPr>
        <w:pStyle w:val="Index1"/>
        <w:tabs>
          <w:tab w:val="right" w:pos="5030"/>
        </w:tabs>
        <w:rPr>
          <w:noProof/>
        </w:rPr>
      </w:pPr>
      <w:r>
        <w:rPr>
          <w:noProof/>
        </w:rPr>
        <w:t>Add-On für Office 365 Government G1, G3, G4, 53</w:t>
      </w:r>
    </w:p>
    <w:p w14:paraId="28D548FA" w14:textId="77777777" w:rsidR="00AB39A4" w:rsidRDefault="00AB39A4">
      <w:pPr>
        <w:pStyle w:val="Index1"/>
        <w:tabs>
          <w:tab w:val="right" w:pos="5030"/>
        </w:tabs>
        <w:rPr>
          <w:noProof/>
        </w:rPr>
      </w:pPr>
      <w:r>
        <w:rPr>
          <w:noProof/>
        </w:rPr>
        <w:t>Add-On für Office 365 Government G1, G3, G4 ohne Office Pro Plus, 53</w:t>
      </w:r>
    </w:p>
    <w:p w14:paraId="195D56A5" w14:textId="77777777" w:rsidR="00AB39A4" w:rsidRDefault="00AB39A4">
      <w:pPr>
        <w:pStyle w:val="Index1"/>
        <w:tabs>
          <w:tab w:val="right" w:pos="5030"/>
        </w:tabs>
        <w:rPr>
          <w:noProof/>
        </w:rPr>
      </w:pPr>
      <w:r>
        <w:rPr>
          <w:noProof/>
        </w:rPr>
        <w:t>Add-On für SharePoint Online Plan 1, 57</w:t>
      </w:r>
    </w:p>
    <w:p w14:paraId="2CD1B7C8" w14:textId="77777777" w:rsidR="00AB39A4" w:rsidRDefault="00AB39A4">
      <w:pPr>
        <w:pStyle w:val="Index1"/>
        <w:tabs>
          <w:tab w:val="right" w:pos="5030"/>
        </w:tabs>
        <w:rPr>
          <w:noProof/>
        </w:rPr>
      </w:pPr>
      <w:r>
        <w:rPr>
          <w:noProof/>
        </w:rPr>
        <w:t>Add-On für SharePoint™ Online Plan 1 mit Yammer, 10</w:t>
      </w:r>
    </w:p>
    <w:p w14:paraId="04844435" w14:textId="77777777" w:rsidR="00AB39A4" w:rsidRDefault="00AB39A4">
      <w:pPr>
        <w:pStyle w:val="Index1"/>
        <w:tabs>
          <w:tab w:val="right" w:pos="5030"/>
        </w:tabs>
        <w:rPr>
          <w:noProof/>
        </w:rPr>
      </w:pPr>
      <w:r>
        <w:rPr>
          <w:noProof/>
        </w:rPr>
        <w:t>Add-On für Windows Intune, 57, 58</w:t>
      </w:r>
    </w:p>
    <w:p w14:paraId="613962D8" w14:textId="77777777" w:rsidR="00AB39A4" w:rsidRDefault="00AB39A4">
      <w:pPr>
        <w:pStyle w:val="Index1"/>
        <w:tabs>
          <w:tab w:val="right" w:pos="5030"/>
        </w:tabs>
        <w:rPr>
          <w:noProof/>
        </w:rPr>
      </w:pPr>
      <w:r>
        <w:rPr>
          <w:noProof/>
        </w:rPr>
        <w:t>Antigen, 16</w:t>
      </w:r>
    </w:p>
    <w:p w14:paraId="7191DE25" w14:textId="77777777" w:rsidR="00AB39A4" w:rsidRDefault="00AB39A4">
      <w:pPr>
        <w:pStyle w:val="Index1"/>
        <w:tabs>
          <w:tab w:val="right" w:pos="5030"/>
        </w:tabs>
        <w:rPr>
          <w:noProof/>
        </w:rPr>
      </w:pPr>
      <w:r>
        <w:rPr>
          <w:noProof/>
        </w:rPr>
        <w:t>Aufgaben-CAL für Microsoft Dynamics AX 2012 R3, 17</w:t>
      </w:r>
    </w:p>
    <w:p w14:paraId="04041DF1" w14:textId="77777777" w:rsidR="00AB39A4" w:rsidRDefault="00AB39A4">
      <w:pPr>
        <w:pStyle w:val="Index1"/>
        <w:tabs>
          <w:tab w:val="right" w:pos="5030"/>
        </w:tabs>
        <w:rPr>
          <w:noProof/>
        </w:rPr>
      </w:pPr>
      <w:r>
        <w:rPr>
          <w:noProof/>
        </w:rPr>
        <w:t>AutoRoute 2013, 11</w:t>
      </w:r>
    </w:p>
    <w:p w14:paraId="2CFD5AA1" w14:textId="77777777" w:rsidR="00AB39A4" w:rsidRDefault="00AB39A4">
      <w:pPr>
        <w:pStyle w:val="Index1"/>
        <w:tabs>
          <w:tab w:val="right" w:pos="5030"/>
        </w:tabs>
        <w:rPr>
          <w:noProof/>
        </w:rPr>
      </w:pPr>
      <w:r>
        <w:rPr>
          <w:noProof/>
        </w:rPr>
        <w:t>Azure-Rechteverwaltung, 61</w:t>
      </w:r>
    </w:p>
    <w:p w14:paraId="0E8A8F2F" w14:textId="77777777" w:rsidR="00AB39A4" w:rsidRDefault="00AB39A4">
      <w:pPr>
        <w:pStyle w:val="Index1"/>
        <w:tabs>
          <w:tab w:val="right" w:pos="5030"/>
        </w:tabs>
        <w:rPr>
          <w:noProof/>
        </w:rPr>
      </w:pPr>
      <w:r>
        <w:rPr>
          <w:noProof/>
        </w:rPr>
        <w:t>Bing Maps Consumer Tracked Per Asset Monthly Subscription, 58</w:t>
      </w:r>
    </w:p>
    <w:p w14:paraId="74A3B67E" w14:textId="77777777" w:rsidR="00AB39A4" w:rsidRDefault="00AB39A4">
      <w:pPr>
        <w:pStyle w:val="Index1"/>
        <w:tabs>
          <w:tab w:val="right" w:pos="5030"/>
        </w:tabs>
        <w:rPr>
          <w:noProof/>
        </w:rPr>
      </w:pPr>
      <w:r>
        <w:rPr>
          <w:noProof/>
        </w:rPr>
        <w:t>Bing Maps Enterprise Fee Monthly Subscription, 58</w:t>
      </w:r>
    </w:p>
    <w:p w14:paraId="479CF75C" w14:textId="77777777" w:rsidR="00AB39A4" w:rsidRDefault="00AB39A4">
      <w:pPr>
        <w:pStyle w:val="Index1"/>
        <w:tabs>
          <w:tab w:val="right" w:pos="5030"/>
        </w:tabs>
        <w:rPr>
          <w:noProof/>
        </w:rPr>
      </w:pPr>
      <w:r>
        <w:rPr>
          <w:noProof/>
        </w:rPr>
        <w:t>Bing Maps Internal Website Usage, 58, 59</w:t>
      </w:r>
    </w:p>
    <w:p w14:paraId="6BCA5A5D" w14:textId="77777777" w:rsidR="00AB39A4" w:rsidRDefault="00AB39A4">
      <w:pPr>
        <w:pStyle w:val="Index1"/>
        <w:tabs>
          <w:tab w:val="right" w:pos="5030"/>
        </w:tabs>
        <w:rPr>
          <w:noProof/>
        </w:rPr>
      </w:pPr>
      <w:r>
        <w:rPr>
          <w:noProof/>
        </w:rPr>
        <w:t>Bing Maps Known 5K User Monthly Subscription, 58</w:t>
      </w:r>
    </w:p>
    <w:p w14:paraId="4CF988BC" w14:textId="77777777" w:rsidR="00AB39A4" w:rsidRDefault="00AB39A4">
      <w:pPr>
        <w:pStyle w:val="Index1"/>
        <w:tabs>
          <w:tab w:val="right" w:pos="5030"/>
        </w:tabs>
        <w:rPr>
          <w:noProof/>
        </w:rPr>
      </w:pPr>
      <w:r>
        <w:rPr>
          <w:noProof/>
        </w:rPr>
        <w:t>Bing Maps Known Per User Monthly Subscription, 58</w:t>
      </w:r>
    </w:p>
    <w:p w14:paraId="1BFF8451" w14:textId="77777777" w:rsidR="00AB39A4" w:rsidRDefault="00AB39A4">
      <w:pPr>
        <w:pStyle w:val="Index1"/>
        <w:tabs>
          <w:tab w:val="right" w:pos="5030"/>
        </w:tabs>
        <w:rPr>
          <w:noProof/>
        </w:rPr>
      </w:pPr>
      <w:r>
        <w:rPr>
          <w:noProof/>
        </w:rPr>
        <w:t>Bing Maps Light Known 5K User Monthly Subscription, 58</w:t>
      </w:r>
    </w:p>
    <w:p w14:paraId="3483E01B" w14:textId="77777777" w:rsidR="00AB39A4" w:rsidRDefault="00AB39A4">
      <w:pPr>
        <w:pStyle w:val="Index1"/>
        <w:tabs>
          <w:tab w:val="right" w:pos="5030"/>
        </w:tabs>
        <w:rPr>
          <w:noProof/>
        </w:rPr>
      </w:pPr>
      <w:r>
        <w:rPr>
          <w:noProof/>
        </w:rPr>
        <w:t>Bing Maps Light Known Per User Monthly Subscription, 58</w:t>
      </w:r>
    </w:p>
    <w:p w14:paraId="42394CFE" w14:textId="77777777" w:rsidR="00AB39A4" w:rsidRDefault="00AB39A4">
      <w:pPr>
        <w:pStyle w:val="Index1"/>
        <w:tabs>
          <w:tab w:val="right" w:pos="5030"/>
        </w:tabs>
        <w:rPr>
          <w:noProof/>
        </w:rPr>
      </w:pPr>
      <w:r>
        <w:rPr>
          <w:noProof/>
        </w:rPr>
        <w:t>Bing Maps Mobile Asset Management Europe, 58</w:t>
      </w:r>
    </w:p>
    <w:p w14:paraId="2B4B764E" w14:textId="77777777" w:rsidR="00AB39A4" w:rsidRDefault="00AB39A4">
      <w:pPr>
        <w:pStyle w:val="Index1"/>
        <w:tabs>
          <w:tab w:val="right" w:pos="5030"/>
        </w:tabs>
        <w:rPr>
          <w:noProof/>
        </w:rPr>
      </w:pPr>
      <w:r>
        <w:rPr>
          <w:noProof/>
        </w:rPr>
        <w:t>Bing Maps Mobile Asset Management Platform Fee Monthly Subscription, 58</w:t>
      </w:r>
    </w:p>
    <w:p w14:paraId="09065380" w14:textId="77777777" w:rsidR="00AB39A4" w:rsidRDefault="00AB39A4">
      <w:pPr>
        <w:pStyle w:val="Index1"/>
        <w:tabs>
          <w:tab w:val="right" w:pos="5030"/>
        </w:tabs>
        <w:rPr>
          <w:noProof/>
        </w:rPr>
      </w:pPr>
      <w:r>
        <w:rPr>
          <w:noProof/>
        </w:rPr>
        <w:t>Bing Maps Public Website Usage 100K Transactions Monthly Subscription, 58</w:t>
      </w:r>
    </w:p>
    <w:p w14:paraId="52BDFBB6" w14:textId="77777777" w:rsidR="00AB39A4" w:rsidRDefault="00AB39A4">
      <w:pPr>
        <w:pStyle w:val="Index1"/>
        <w:tabs>
          <w:tab w:val="right" w:pos="5030"/>
        </w:tabs>
        <w:rPr>
          <w:noProof/>
        </w:rPr>
      </w:pPr>
      <w:r>
        <w:rPr>
          <w:noProof/>
        </w:rPr>
        <w:t>Bing Maps Public Website Usage 420K (und höher) Transactions Monthly Subscription, 58</w:t>
      </w:r>
    </w:p>
    <w:p w14:paraId="5D6E6762" w14:textId="77777777" w:rsidR="00AB39A4" w:rsidRDefault="00AB39A4">
      <w:pPr>
        <w:pStyle w:val="Index1"/>
        <w:tabs>
          <w:tab w:val="right" w:pos="5030"/>
        </w:tabs>
        <w:rPr>
          <w:noProof/>
        </w:rPr>
      </w:pPr>
      <w:r>
        <w:rPr>
          <w:noProof/>
        </w:rPr>
        <w:t>BizTalk Server 2010, 11, 12</w:t>
      </w:r>
    </w:p>
    <w:p w14:paraId="6F80F483" w14:textId="77777777" w:rsidR="00AB39A4" w:rsidRDefault="00AB39A4">
      <w:pPr>
        <w:pStyle w:val="Index1"/>
        <w:tabs>
          <w:tab w:val="right" w:pos="5030"/>
        </w:tabs>
        <w:rPr>
          <w:noProof/>
        </w:rPr>
      </w:pPr>
      <w:r>
        <w:rPr>
          <w:noProof/>
        </w:rPr>
        <w:t>BizTalk Server 2013 R2 Branch Edition, 11</w:t>
      </w:r>
    </w:p>
    <w:p w14:paraId="41314498" w14:textId="77777777" w:rsidR="00AB39A4" w:rsidRDefault="00AB39A4">
      <w:pPr>
        <w:pStyle w:val="Index1"/>
        <w:tabs>
          <w:tab w:val="right" w:pos="5030"/>
        </w:tabs>
        <w:rPr>
          <w:noProof/>
        </w:rPr>
      </w:pPr>
      <w:r>
        <w:rPr>
          <w:noProof/>
        </w:rPr>
        <w:t>BizTalk Server 2013 R2 Branch IDC, 11</w:t>
      </w:r>
    </w:p>
    <w:p w14:paraId="1A215091" w14:textId="77777777" w:rsidR="00AB39A4" w:rsidRDefault="00AB39A4">
      <w:pPr>
        <w:pStyle w:val="Index1"/>
        <w:tabs>
          <w:tab w:val="right" w:pos="5030"/>
        </w:tabs>
        <w:rPr>
          <w:noProof/>
        </w:rPr>
      </w:pPr>
      <w:r>
        <w:rPr>
          <w:noProof/>
        </w:rPr>
        <w:t>BizTalk Server 2013 R2 Developer, 11</w:t>
      </w:r>
    </w:p>
    <w:p w14:paraId="0B1C79E2" w14:textId="77777777" w:rsidR="00AB39A4" w:rsidRDefault="00AB39A4">
      <w:pPr>
        <w:pStyle w:val="Index1"/>
        <w:tabs>
          <w:tab w:val="right" w:pos="5030"/>
        </w:tabs>
        <w:rPr>
          <w:noProof/>
        </w:rPr>
      </w:pPr>
      <w:r>
        <w:rPr>
          <w:noProof/>
        </w:rPr>
        <w:t>BizTalk Server 2013 R2 Enterprise Edition, 11</w:t>
      </w:r>
    </w:p>
    <w:p w14:paraId="5E7C9736" w14:textId="77777777" w:rsidR="00AB39A4" w:rsidRDefault="00AB39A4">
      <w:pPr>
        <w:pStyle w:val="Index1"/>
        <w:tabs>
          <w:tab w:val="right" w:pos="5030"/>
        </w:tabs>
        <w:rPr>
          <w:noProof/>
        </w:rPr>
      </w:pPr>
      <w:r>
        <w:rPr>
          <w:noProof/>
        </w:rPr>
        <w:t>BizTalk Server 2013 R2 Standard Edition, 11</w:t>
      </w:r>
    </w:p>
    <w:p w14:paraId="6CC1D0BA" w14:textId="77777777" w:rsidR="00AB39A4" w:rsidRDefault="00AB39A4">
      <w:pPr>
        <w:pStyle w:val="Index1"/>
        <w:tabs>
          <w:tab w:val="right" w:pos="5030"/>
        </w:tabs>
        <w:rPr>
          <w:noProof/>
        </w:rPr>
      </w:pPr>
      <w:r>
        <w:rPr>
          <w:noProof/>
        </w:rPr>
        <w:t>BizTalk Server 2013 R2 Standard Edition IDC, 11</w:t>
      </w:r>
    </w:p>
    <w:p w14:paraId="62714ECD" w14:textId="77777777" w:rsidR="00AB39A4" w:rsidRDefault="00AB39A4">
      <w:pPr>
        <w:pStyle w:val="Index1"/>
        <w:tabs>
          <w:tab w:val="right" w:pos="5030"/>
        </w:tabs>
        <w:rPr>
          <w:noProof/>
        </w:rPr>
      </w:pPr>
      <w:r w:rsidRPr="004C30E2">
        <w:rPr>
          <w:noProof/>
          <w:spacing w:val="-2"/>
        </w:rPr>
        <w:t>Business Intelligence Appliance 2012</w:t>
      </w:r>
      <w:r>
        <w:rPr>
          <w:noProof/>
        </w:rPr>
        <w:t>, 27</w:t>
      </w:r>
    </w:p>
    <w:p w14:paraId="2FE90995" w14:textId="77777777" w:rsidR="00AB39A4" w:rsidRDefault="00AB39A4">
      <w:pPr>
        <w:pStyle w:val="Index1"/>
        <w:tabs>
          <w:tab w:val="right" w:pos="5030"/>
        </w:tabs>
        <w:rPr>
          <w:noProof/>
        </w:rPr>
      </w:pPr>
      <w:r>
        <w:rPr>
          <w:noProof/>
        </w:rPr>
        <w:t>Business Intelligence Appliance 2013, 26</w:t>
      </w:r>
    </w:p>
    <w:p w14:paraId="1A215D51" w14:textId="77777777" w:rsidR="00AB39A4" w:rsidRDefault="00AB39A4">
      <w:pPr>
        <w:pStyle w:val="Index1"/>
        <w:tabs>
          <w:tab w:val="right" w:pos="5030"/>
        </w:tabs>
        <w:rPr>
          <w:noProof/>
        </w:rPr>
      </w:pPr>
      <w:r>
        <w:rPr>
          <w:noProof/>
        </w:rPr>
        <w:t>CAL für Exchange Server 2007 Standard für Small Business, 23</w:t>
      </w:r>
    </w:p>
    <w:p w14:paraId="0D05AB25" w14:textId="77777777" w:rsidR="00AB39A4" w:rsidRDefault="00AB39A4">
      <w:pPr>
        <w:pStyle w:val="Index1"/>
        <w:tabs>
          <w:tab w:val="right" w:pos="5030"/>
        </w:tabs>
        <w:rPr>
          <w:noProof/>
        </w:rPr>
      </w:pPr>
      <w:r>
        <w:rPr>
          <w:noProof/>
        </w:rPr>
        <w:t>Cal für Exchange Server Enterprise 2013, 23</w:t>
      </w:r>
    </w:p>
    <w:p w14:paraId="2D835F31" w14:textId="77777777" w:rsidR="00AB39A4" w:rsidRDefault="00AB39A4">
      <w:pPr>
        <w:pStyle w:val="Index1"/>
        <w:tabs>
          <w:tab w:val="right" w:pos="5030"/>
        </w:tabs>
        <w:rPr>
          <w:noProof/>
        </w:rPr>
      </w:pPr>
      <w:r>
        <w:rPr>
          <w:noProof/>
        </w:rPr>
        <w:t>Cal für Exchange Server Standard 2013, 23</w:t>
      </w:r>
    </w:p>
    <w:p w14:paraId="23E7AFD9" w14:textId="77777777" w:rsidR="00AB39A4" w:rsidRDefault="00AB39A4">
      <w:pPr>
        <w:pStyle w:val="Index1"/>
        <w:tabs>
          <w:tab w:val="right" w:pos="5030"/>
        </w:tabs>
        <w:rPr>
          <w:noProof/>
        </w:rPr>
      </w:pPr>
      <w:r>
        <w:rPr>
          <w:noProof/>
        </w:rPr>
        <w:t>CAL für Forefront Identity Manager 2010 R2, 15</w:t>
      </w:r>
    </w:p>
    <w:p w14:paraId="0A51D188" w14:textId="77777777" w:rsidR="00AB39A4" w:rsidRDefault="00AB39A4">
      <w:pPr>
        <w:pStyle w:val="Index1"/>
        <w:tabs>
          <w:tab w:val="right" w:pos="5030"/>
        </w:tabs>
        <w:rPr>
          <w:noProof/>
        </w:rPr>
      </w:pPr>
      <w:r>
        <w:rPr>
          <w:noProof/>
        </w:rPr>
        <w:t>CAL für Microsoft Dynamics AX 2012 R3 Self-Service, 17</w:t>
      </w:r>
    </w:p>
    <w:p w14:paraId="7FDFFCA2" w14:textId="77777777" w:rsidR="00AB39A4" w:rsidRDefault="00AB39A4">
      <w:pPr>
        <w:pStyle w:val="Index1"/>
        <w:tabs>
          <w:tab w:val="right" w:pos="5030"/>
        </w:tabs>
        <w:rPr>
          <w:noProof/>
        </w:rPr>
      </w:pPr>
      <w:r>
        <w:rPr>
          <w:noProof/>
        </w:rPr>
        <w:t>CAL für Microsoft Dynamics CRM Basic, 18</w:t>
      </w:r>
    </w:p>
    <w:p w14:paraId="4EEBD5D3" w14:textId="77777777" w:rsidR="00AB39A4" w:rsidRDefault="00AB39A4">
      <w:pPr>
        <w:pStyle w:val="Index1"/>
        <w:tabs>
          <w:tab w:val="right" w:pos="5030"/>
        </w:tabs>
        <w:rPr>
          <w:noProof/>
        </w:rPr>
      </w:pPr>
      <w:r>
        <w:rPr>
          <w:noProof/>
        </w:rPr>
        <w:t>CAL für Microsoft Dynamics CRM Essentials, 18</w:t>
      </w:r>
    </w:p>
    <w:p w14:paraId="4876ECF9" w14:textId="77777777" w:rsidR="00AB39A4" w:rsidRDefault="00AB39A4">
      <w:pPr>
        <w:pStyle w:val="Index1"/>
        <w:tabs>
          <w:tab w:val="right" w:pos="5030"/>
        </w:tabs>
        <w:rPr>
          <w:noProof/>
        </w:rPr>
      </w:pPr>
      <w:r>
        <w:rPr>
          <w:noProof/>
        </w:rPr>
        <w:t>CAL für Microsoft Dynamics CRM Professional, 18</w:t>
      </w:r>
    </w:p>
    <w:p w14:paraId="156DE6D3" w14:textId="77777777" w:rsidR="00AB39A4" w:rsidRDefault="00AB39A4">
      <w:pPr>
        <w:pStyle w:val="Index1"/>
        <w:tabs>
          <w:tab w:val="right" w:pos="5030"/>
        </w:tabs>
        <w:rPr>
          <w:noProof/>
        </w:rPr>
      </w:pPr>
      <w:r>
        <w:rPr>
          <w:noProof/>
        </w:rPr>
        <w:t>CAL für Microsoft Social Listening Education zu Microsoft Dynamics CRM Professional (Gerät und Nutzer), 49</w:t>
      </w:r>
    </w:p>
    <w:p w14:paraId="343CE261" w14:textId="77777777" w:rsidR="00AB39A4" w:rsidRDefault="00AB39A4">
      <w:pPr>
        <w:pStyle w:val="Index1"/>
        <w:tabs>
          <w:tab w:val="right" w:pos="5030"/>
        </w:tabs>
        <w:rPr>
          <w:noProof/>
        </w:rPr>
      </w:pPr>
      <w:r>
        <w:rPr>
          <w:noProof/>
        </w:rPr>
        <w:t>CAL für Project Server 2013, 24</w:t>
      </w:r>
    </w:p>
    <w:p w14:paraId="1EC55FC8" w14:textId="77777777" w:rsidR="00AB39A4" w:rsidRDefault="00AB39A4">
      <w:pPr>
        <w:pStyle w:val="Index1"/>
        <w:tabs>
          <w:tab w:val="right" w:pos="5030"/>
        </w:tabs>
        <w:rPr>
          <w:noProof/>
        </w:rPr>
      </w:pPr>
      <w:r>
        <w:rPr>
          <w:noProof/>
        </w:rPr>
        <w:t>CAL für SQL Server 2014, 27</w:t>
      </w:r>
    </w:p>
    <w:p w14:paraId="14F84C82" w14:textId="77777777" w:rsidR="00AB39A4" w:rsidRDefault="00AB39A4">
      <w:pPr>
        <w:pStyle w:val="Index1"/>
        <w:tabs>
          <w:tab w:val="right" w:pos="5030"/>
        </w:tabs>
        <w:rPr>
          <w:noProof/>
        </w:rPr>
      </w:pPr>
      <w:r>
        <w:rPr>
          <w:noProof/>
        </w:rPr>
        <w:t>CAL für Visual Studio Team Foundation Server 2013, 33</w:t>
      </w:r>
    </w:p>
    <w:p w14:paraId="149BCA55" w14:textId="77777777" w:rsidR="00AB39A4" w:rsidRDefault="00AB39A4">
      <w:pPr>
        <w:pStyle w:val="Index1"/>
        <w:tabs>
          <w:tab w:val="right" w:pos="5030"/>
        </w:tabs>
        <w:rPr>
          <w:noProof/>
        </w:rPr>
      </w:pPr>
      <w:r>
        <w:rPr>
          <w:noProof/>
        </w:rPr>
        <w:t>CAL für Windows MultiPoint Server 2012, 41</w:t>
      </w:r>
    </w:p>
    <w:p w14:paraId="37ADCDB6" w14:textId="77777777" w:rsidR="00AB39A4" w:rsidRDefault="00AB39A4">
      <w:pPr>
        <w:pStyle w:val="Index1"/>
        <w:tabs>
          <w:tab w:val="right" w:pos="5030"/>
        </w:tabs>
        <w:rPr>
          <w:noProof/>
        </w:rPr>
      </w:pPr>
      <w:r>
        <w:rPr>
          <w:noProof/>
        </w:rPr>
        <w:t>CAL für Windows MultiPoint Server 2012 mit CAL für Windows Server 2012, 41</w:t>
      </w:r>
    </w:p>
    <w:p w14:paraId="21B986C0" w14:textId="77777777" w:rsidR="00AB39A4" w:rsidRDefault="00AB39A4">
      <w:pPr>
        <w:pStyle w:val="Index1"/>
        <w:tabs>
          <w:tab w:val="right" w:pos="5030"/>
        </w:tabs>
        <w:rPr>
          <w:noProof/>
        </w:rPr>
      </w:pPr>
      <w:r>
        <w:rPr>
          <w:noProof/>
        </w:rPr>
        <w:t>CAL für Windows MultiPoint Server 2012 Premium mit CAL für Windows MultiPoint Server, 41</w:t>
      </w:r>
    </w:p>
    <w:p w14:paraId="6573401A" w14:textId="77777777" w:rsidR="00AB39A4" w:rsidRDefault="00AB39A4">
      <w:pPr>
        <w:pStyle w:val="Index1"/>
        <w:tabs>
          <w:tab w:val="right" w:pos="5030"/>
        </w:tabs>
        <w:rPr>
          <w:noProof/>
        </w:rPr>
      </w:pPr>
      <w:r>
        <w:rPr>
          <w:noProof/>
        </w:rPr>
        <w:t>CAL für Windows Server 2010 Active Directory-Rechteverwaltungsdienste, 41</w:t>
      </w:r>
    </w:p>
    <w:p w14:paraId="116F02CF" w14:textId="77777777" w:rsidR="00AB39A4" w:rsidRDefault="00AB39A4">
      <w:pPr>
        <w:pStyle w:val="Index1"/>
        <w:tabs>
          <w:tab w:val="right" w:pos="5030"/>
        </w:tabs>
        <w:rPr>
          <w:noProof/>
        </w:rPr>
      </w:pPr>
      <w:r>
        <w:rPr>
          <w:noProof/>
        </w:rPr>
        <w:t>CAL für Windows Server 2012-Remotedesktopdienste, 41</w:t>
      </w:r>
    </w:p>
    <w:p w14:paraId="6ACB7F1C" w14:textId="77777777" w:rsidR="00AB39A4" w:rsidRDefault="00AB39A4">
      <w:pPr>
        <w:pStyle w:val="Index1"/>
        <w:tabs>
          <w:tab w:val="right" w:pos="5030"/>
        </w:tabs>
        <w:rPr>
          <w:noProof/>
        </w:rPr>
      </w:pPr>
      <w:r>
        <w:rPr>
          <w:noProof/>
        </w:rPr>
        <w:t>CAL-Suite für Windows Small Business Server 2011, 42</w:t>
      </w:r>
    </w:p>
    <w:p w14:paraId="1BD8530E" w14:textId="77777777" w:rsidR="00AB39A4" w:rsidRDefault="00AB39A4">
      <w:pPr>
        <w:pStyle w:val="Index1"/>
        <w:tabs>
          <w:tab w:val="right" w:pos="5030"/>
        </w:tabs>
        <w:rPr>
          <w:noProof/>
        </w:rPr>
      </w:pPr>
      <w:r>
        <w:rPr>
          <w:noProof/>
        </w:rPr>
        <w:t>Client-Management-Lizenz (Client-ML) für System Center Service Manager 2010 pro Betriebssystemumgebung, 32</w:t>
      </w:r>
    </w:p>
    <w:p w14:paraId="54F6F98E" w14:textId="77777777" w:rsidR="00AB39A4" w:rsidRDefault="00AB39A4">
      <w:pPr>
        <w:pStyle w:val="Index1"/>
        <w:tabs>
          <w:tab w:val="right" w:pos="5030"/>
        </w:tabs>
        <w:rPr>
          <w:noProof/>
        </w:rPr>
      </w:pPr>
      <w:r>
        <w:rPr>
          <w:noProof/>
        </w:rPr>
        <w:t>Client-Management-Lizenz (Client-ML) für System Center Service Manager 2010 pro Nutzer, 32</w:t>
      </w:r>
    </w:p>
    <w:p w14:paraId="21D0A2A4" w14:textId="77777777" w:rsidR="00AB39A4" w:rsidRDefault="00AB39A4">
      <w:pPr>
        <w:pStyle w:val="Index1"/>
        <w:tabs>
          <w:tab w:val="right" w:pos="5030"/>
        </w:tabs>
        <w:rPr>
          <w:noProof/>
        </w:rPr>
      </w:pPr>
      <w:r>
        <w:rPr>
          <w:noProof/>
        </w:rPr>
        <w:t>Client-Management-Lizenz für System Center 2012 R2 Configuration Manager, 29</w:t>
      </w:r>
    </w:p>
    <w:p w14:paraId="5BFC3030" w14:textId="77777777" w:rsidR="00AB39A4" w:rsidRDefault="00AB39A4">
      <w:pPr>
        <w:pStyle w:val="Index1"/>
        <w:tabs>
          <w:tab w:val="right" w:pos="5030"/>
        </w:tabs>
        <w:rPr>
          <w:noProof/>
        </w:rPr>
      </w:pPr>
      <w:r>
        <w:rPr>
          <w:noProof/>
        </w:rPr>
        <w:t>Client-Management-Lizenz für System Center 2012 R2 Configuration Manager pro Betriebssystemumgebung, 29</w:t>
      </w:r>
    </w:p>
    <w:p w14:paraId="74D18DA2" w14:textId="77777777" w:rsidR="00AB39A4" w:rsidRDefault="00AB39A4">
      <w:pPr>
        <w:pStyle w:val="Index1"/>
        <w:tabs>
          <w:tab w:val="right" w:pos="5030"/>
        </w:tabs>
        <w:rPr>
          <w:noProof/>
        </w:rPr>
      </w:pPr>
      <w:r>
        <w:rPr>
          <w:noProof/>
        </w:rPr>
        <w:t>Client-Management-Lizenz für System Center 2012 R2 Configuration Manager pro Nutzer, 29</w:t>
      </w:r>
    </w:p>
    <w:p w14:paraId="263364C8" w14:textId="77777777" w:rsidR="00AB39A4" w:rsidRDefault="00AB39A4">
      <w:pPr>
        <w:pStyle w:val="Index1"/>
        <w:tabs>
          <w:tab w:val="right" w:pos="5030"/>
        </w:tabs>
        <w:rPr>
          <w:noProof/>
        </w:rPr>
      </w:pPr>
      <w:r>
        <w:rPr>
          <w:noProof/>
        </w:rPr>
        <w:t>Client-Management-Lizenz pro Nutzer für System Center Operations Manager 2007 R2, 30</w:t>
      </w:r>
    </w:p>
    <w:p w14:paraId="1CAE19E9" w14:textId="77777777" w:rsidR="00AB39A4" w:rsidRDefault="00AB39A4">
      <w:pPr>
        <w:pStyle w:val="Index1"/>
        <w:tabs>
          <w:tab w:val="right" w:pos="5030"/>
        </w:tabs>
        <w:rPr>
          <w:noProof/>
        </w:rPr>
      </w:pPr>
      <w:r>
        <w:rPr>
          <w:noProof/>
        </w:rPr>
        <w:t>Client-Management-Lizenz pro OSE für System Center Operations Manager 2007 R2, 30</w:t>
      </w:r>
    </w:p>
    <w:p w14:paraId="5E24BD89" w14:textId="77777777" w:rsidR="00AB39A4" w:rsidRDefault="00AB39A4">
      <w:pPr>
        <w:pStyle w:val="Index1"/>
        <w:tabs>
          <w:tab w:val="right" w:pos="5030"/>
        </w:tabs>
        <w:rPr>
          <w:noProof/>
        </w:rPr>
      </w:pPr>
      <w:r>
        <w:rPr>
          <w:noProof/>
        </w:rPr>
        <w:t>Communicator für Mac 2011, 23</w:t>
      </w:r>
    </w:p>
    <w:p w14:paraId="42880BF5" w14:textId="77777777" w:rsidR="00AB39A4" w:rsidRDefault="00AB39A4">
      <w:pPr>
        <w:pStyle w:val="Index1"/>
        <w:tabs>
          <w:tab w:val="right" w:pos="5030"/>
        </w:tabs>
        <w:rPr>
          <w:noProof/>
        </w:rPr>
      </w:pPr>
      <w:r>
        <w:rPr>
          <w:noProof/>
        </w:rPr>
        <w:t>Configuration Manager 2007 R3, 31</w:t>
      </w:r>
    </w:p>
    <w:p w14:paraId="783F9203" w14:textId="77777777" w:rsidR="00AB39A4" w:rsidRDefault="00AB39A4">
      <w:pPr>
        <w:pStyle w:val="Index1"/>
        <w:tabs>
          <w:tab w:val="right" w:pos="5030"/>
        </w:tabs>
        <w:rPr>
          <w:noProof/>
        </w:rPr>
      </w:pPr>
      <w:r>
        <w:rPr>
          <w:noProof/>
        </w:rPr>
        <w:t>Core CAL Suite, 14, 15, 67, 68, 79</w:t>
      </w:r>
    </w:p>
    <w:p w14:paraId="39D17F64" w14:textId="77777777" w:rsidR="00AB39A4" w:rsidRDefault="00AB39A4">
      <w:pPr>
        <w:pStyle w:val="Index1"/>
        <w:tabs>
          <w:tab w:val="right" w:pos="5030"/>
        </w:tabs>
        <w:rPr>
          <w:noProof/>
        </w:rPr>
      </w:pPr>
      <w:r>
        <w:rPr>
          <w:noProof/>
        </w:rPr>
        <w:t>Core CAL Suite Bridge für Office 365, 14, 15, 79</w:t>
      </w:r>
    </w:p>
    <w:p w14:paraId="3510F45F" w14:textId="77777777" w:rsidR="00AB39A4" w:rsidRDefault="00AB39A4">
      <w:pPr>
        <w:pStyle w:val="Index1"/>
        <w:tabs>
          <w:tab w:val="right" w:pos="5030"/>
        </w:tabs>
        <w:rPr>
          <w:noProof/>
        </w:rPr>
      </w:pPr>
      <w:r>
        <w:rPr>
          <w:noProof/>
        </w:rPr>
        <w:t>Core CAL Suite Bridge für Office 365 und Windows Intune, 14, 15</w:t>
      </w:r>
    </w:p>
    <w:p w14:paraId="667BC091" w14:textId="77777777" w:rsidR="00AB39A4" w:rsidRDefault="00AB39A4">
      <w:pPr>
        <w:pStyle w:val="Index1"/>
        <w:tabs>
          <w:tab w:val="right" w:pos="5030"/>
        </w:tabs>
        <w:rPr>
          <w:noProof/>
        </w:rPr>
      </w:pPr>
      <w:r>
        <w:rPr>
          <w:noProof/>
        </w:rPr>
        <w:t>Core CAL Suite für Windows Intune, 14</w:t>
      </w:r>
    </w:p>
    <w:p w14:paraId="349775A2" w14:textId="77777777" w:rsidR="00AB39A4" w:rsidRDefault="00AB39A4">
      <w:pPr>
        <w:pStyle w:val="Index1"/>
        <w:tabs>
          <w:tab w:val="right" w:pos="5030"/>
        </w:tabs>
        <w:rPr>
          <w:noProof/>
        </w:rPr>
      </w:pPr>
      <w:r>
        <w:rPr>
          <w:noProof/>
        </w:rPr>
        <w:t>Core Infrastructure Server Suite Datacenter, 12, 79</w:t>
      </w:r>
    </w:p>
    <w:p w14:paraId="3188A477" w14:textId="77777777" w:rsidR="00AB39A4" w:rsidRDefault="00AB39A4">
      <w:pPr>
        <w:pStyle w:val="Index1"/>
        <w:tabs>
          <w:tab w:val="right" w:pos="5030"/>
        </w:tabs>
        <w:rPr>
          <w:noProof/>
        </w:rPr>
      </w:pPr>
      <w:r>
        <w:rPr>
          <w:noProof/>
        </w:rPr>
        <w:t>Core Infrastructure Server Suite Enterprise, 12, 13</w:t>
      </w:r>
    </w:p>
    <w:p w14:paraId="621A3030" w14:textId="77777777" w:rsidR="00AB39A4" w:rsidRDefault="00AB39A4">
      <w:pPr>
        <w:pStyle w:val="Index1"/>
        <w:tabs>
          <w:tab w:val="right" w:pos="5030"/>
        </w:tabs>
        <w:rPr>
          <w:noProof/>
        </w:rPr>
      </w:pPr>
      <w:r>
        <w:rPr>
          <w:noProof/>
        </w:rPr>
        <w:t>Core Infrastructure Server Suite Standard, 12, 13, 79</w:t>
      </w:r>
    </w:p>
    <w:p w14:paraId="21B77BCE" w14:textId="77777777" w:rsidR="00AB39A4" w:rsidRDefault="00AB39A4">
      <w:pPr>
        <w:pStyle w:val="Index1"/>
        <w:tabs>
          <w:tab w:val="right" w:pos="5030"/>
        </w:tabs>
        <w:rPr>
          <w:noProof/>
        </w:rPr>
      </w:pPr>
      <w:r>
        <w:rPr>
          <w:noProof/>
        </w:rPr>
        <w:t>Data Protection Manager 2010, 30, 31</w:t>
      </w:r>
    </w:p>
    <w:p w14:paraId="17154390" w14:textId="77777777" w:rsidR="00AB39A4" w:rsidRDefault="00AB39A4">
      <w:pPr>
        <w:pStyle w:val="Index1"/>
        <w:tabs>
          <w:tab w:val="right" w:pos="5030"/>
        </w:tabs>
        <w:rPr>
          <w:noProof/>
        </w:rPr>
      </w:pPr>
      <w:r>
        <w:rPr>
          <w:noProof/>
        </w:rPr>
        <w:t>Enterprise CAL für Lync Server 2013, 24</w:t>
      </w:r>
    </w:p>
    <w:p w14:paraId="25CDA7DB" w14:textId="77777777" w:rsidR="00AB39A4" w:rsidRDefault="00AB39A4">
      <w:pPr>
        <w:pStyle w:val="Index1"/>
        <w:tabs>
          <w:tab w:val="right" w:pos="5030"/>
        </w:tabs>
        <w:rPr>
          <w:noProof/>
        </w:rPr>
      </w:pPr>
      <w:r>
        <w:rPr>
          <w:noProof/>
        </w:rPr>
        <w:t>Enterprise CAL für Microsoft Dynamics AX 2012 R3, 17</w:t>
      </w:r>
    </w:p>
    <w:p w14:paraId="5DAD4D68" w14:textId="77777777" w:rsidR="00AB39A4" w:rsidRDefault="00AB39A4">
      <w:pPr>
        <w:pStyle w:val="Index1"/>
        <w:tabs>
          <w:tab w:val="right" w:pos="5030"/>
        </w:tabs>
        <w:rPr>
          <w:noProof/>
        </w:rPr>
      </w:pPr>
      <w:r>
        <w:rPr>
          <w:noProof/>
        </w:rPr>
        <w:t>Enterprise CAL für SharePoint Server 2013, 24</w:t>
      </w:r>
    </w:p>
    <w:p w14:paraId="5C7F683F" w14:textId="77777777" w:rsidR="00AB39A4" w:rsidRDefault="00AB39A4">
      <w:pPr>
        <w:pStyle w:val="Index1"/>
        <w:tabs>
          <w:tab w:val="right" w:pos="5030"/>
        </w:tabs>
        <w:rPr>
          <w:noProof/>
        </w:rPr>
      </w:pPr>
      <w:r>
        <w:rPr>
          <w:noProof/>
        </w:rPr>
        <w:t>Enterprise CAL Suite, 14, 15, 50, 51, 58, 67, 68, 79</w:t>
      </w:r>
    </w:p>
    <w:p w14:paraId="1ECF0E15" w14:textId="77777777" w:rsidR="00AB39A4" w:rsidRDefault="00AB39A4">
      <w:pPr>
        <w:pStyle w:val="Index1"/>
        <w:tabs>
          <w:tab w:val="right" w:pos="5030"/>
        </w:tabs>
        <w:rPr>
          <w:noProof/>
        </w:rPr>
      </w:pPr>
      <w:r>
        <w:rPr>
          <w:noProof/>
        </w:rPr>
        <w:t>Enterprise CAL Suite Bridge für Office 365, 14, 15, 79</w:t>
      </w:r>
    </w:p>
    <w:p w14:paraId="085C0344" w14:textId="77777777" w:rsidR="00AB39A4" w:rsidRDefault="00AB39A4">
      <w:pPr>
        <w:pStyle w:val="Index1"/>
        <w:tabs>
          <w:tab w:val="right" w:pos="5030"/>
        </w:tabs>
        <w:rPr>
          <w:noProof/>
        </w:rPr>
      </w:pPr>
      <w:r>
        <w:rPr>
          <w:noProof/>
        </w:rPr>
        <w:t>Enterprise CAL Suite Bridge für Office 365 und Windows Intune, 14, 15</w:t>
      </w:r>
    </w:p>
    <w:p w14:paraId="4CF5EDB1" w14:textId="77777777" w:rsidR="00AB39A4" w:rsidRDefault="00AB39A4">
      <w:pPr>
        <w:pStyle w:val="Index1"/>
        <w:tabs>
          <w:tab w:val="right" w:pos="5030"/>
        </w:tabs>
        <w:rPr>
          <w:noProof/>
        </w:rPr>
      </w:pPr>
      <w:r>
        <w:rPr>
          <w:noProof/>
        </w:rPr>
        <w:t>Enterprise CAL Suite Bridge für Windows Intune, 14, 15</w:t>
      </w:r>
    </w:p>
    <w:p w14:paraId="11AC7CAA" w14:textId="77777777" w:rsidR="00AB39A4" w:rsidRDefault="00AB39A4">
      <w:pPr>
        <w:pStyle w:val="Index1"/>
        <w:tabs>
          <w:tab w:val="right" w:pos="5030"/>
        </w:tabs>
        <w:rPr>
          <w:noProof/>
        </w:rPr>
      </w:pPr>
      <w:r>
        <w:rPr>
          <w:noProof/>
        </w:rPr>
        <w:t>Enterprise Mobility Suite, 59, 60</w:t>
      </w:r>
    </w:p>
    <w:p w14:paraId="213745AD" w14:textId="77777777" w:rsidR="00AB39A4" w:rsidRDefault="00AB39A4">
      <w:pPr>
        <w:pStyle w:val="Index1"/>
        <w:tabs>
          <w:tab w:val="right" w:pos="5030"/>
        </w:tabs>
        <w:rPr>
          <w:noProof/>
        </w:rPr>
      </w:pPr>
      <w:r>
        <w:rPr>
          <w:noProof/>
        </w:rPr>
        <w:t>Enterprise Sideloading für Windows Embedded 8.1, 69</w:t>
      </w:r>
    </w:p>
    <w:p w14:paraId="6078AF00" w14:textId="77777777" w:rsidR="00AB39A4" w:rsidRDefault="00AB39A4">
      <w:pPr>
        <w:pStyle w:val="Index1"/>
        <w:tabs>
          <w:tab w:val="right" w:pos="5030"/>
        </w:tabs>
        <w:rPr>
          <w:noProof/>
        </w:rPr>
      </w:pPr>
      <w:r>
        <w:rPr>
          <w:noProof/>
        </w:rPr>
        <w:t>Enterprise-Server-Management-Lizenz für System Center Configuration Manager 2007 R3, 29</w:t>
      </w:r>
    </w:p>
    <w:p w14:paraId="10DE72D6" w14:textId="77777777" w:rsidR="00AB39A4" w:rsidRDefault="00AB39A4">
      <w:pPr>
        <w:pStyle w:val="Index1"/>
        <w:tabs>
          <w:tab w:val="right" w:pos="5030"/>
        </w:tabs>
        <w:rPr>
          <w:noProof/>
        </w:rPr>
      </w:pPr>
      <w:r>
        <w:rPr>
          <w:noProof/>
        </w:rPr>
        <w:t>Enterprise-Server-Management-Lizenz für System Center Data Protection Manager 2010, 30</w:t>
      </w:r>
    </w:p>
    <w:p w14:paraId="40E83B6E" w14:textId="77777777" w:rsidR="00AB39A4" w:rsidRDefault="00AB39A4">
      <w:pPr>
        <w:pStyle w:val="Index1"/>
        <w:tabs>
          <w:tab w:val="right" w:pos="5030"/>
        </w:tabs>
        <w:rPr>
          <w:noProof/>
        </w:rPr>
      </w:pPr>
      <w:r>
        <w:rPr>
          <w:noProof/>
        </w:rPr>
        <w:t>Enterprise-Server-Management-Lizenz für System Center Operations Manager 2007 R2, 30</w:t>
      </w:r>
    </w:p>
    <w:p w14:paraId="283CD3F0" w14:textId="77777777" w:rsidR="00AB39A4" w:rsidRDefault="00AB39A4">
      <w:pPr>
        <w:pStyle w:val="Index1"/>
        <w:tabs>
          <w:tab w:val="right" w:pos="5030"/>
        </w:tabs>
        <w:rPr>
          <w:noProof/>
        </w:rPr>
      </w:pPr>
      <w:r>
        <w:rPr>
          <w:noProof/>
        </w:rPr>
        <w:t>Excel 2013, 21, 66</w:t>
      </w:r>
    </w:p>
    <w:p w14:paraId="409B6405" w14:textId="77777777" w:rsidR="00AB39A4" w:rsidRDefault="00AB39A4">
      <w:pPr>
        <w:pStyle w:val="Index1"/>
        <w:tabs>
          <w:tab w:val="right" w:pos="5030"/>
        </w:tabs>
        <w:rPr>
          <w:noProof/>
        </w:rPr>
      </w:pPr>
      <w:r>
        <w:rPr>
          <w:noProof/>
        </w:rPr>
        <w:t>Excel für Mac 2011, 22, 66</w:t>
      </w:r>
    </w:p>
    <w:p w14:paraId="2458F8BF" w14:textId="77777777" w:rsidR="00AB39A4" w:rsidRDefault="00AB39A4">
      <w:pPr>
        <w:pStyle w:val="Index1"/>
        <w:tabs>
          <w:tab w:val="right" w:pos="5030"/>
        </w:tabs>
        <w:rPr>
          <w:noProof/>
        </w:rPr>
      </w:pPr>
      <w:r>
        <w:rPr>
          <w:noProof/>
        </w:rPr>
        <w:t>Exchange Hosted Archive, 50</w:t>
      </w:r>
    </w:p>
    <w:p w14:paraId="044B8491" w14:textId="77777777" w:rsidR="00AB39A4" w:rsidRDefault="00AB39A4">
      <w:pPr>
        <w:pStyle w:val="Index1"/>
        <w:tabs>
          <w:tab w:val="right" w:pos="5030"/>
        </w:tabs>
        <w:rPr>
          <w:noProof/>
        </w:rPr>
      </w:pPr>
      <w:r>
        <w:rPr>
          <w:noProof/>
        </w:rPr>
        <w:t>Exchange Hosted Encryption, 10</w:t>
      </w:r>
    </w:p>
    <w:p w14:paraId="60296599" w14:textId="77777777" w:rsidR="00AB39A4" w:rsidRDefault="00AB39A4">
      <w:pPr>
        <w:pStyle w:val="Index1"/>
        <w:tabs>
          <w:tab w:val="right" w:pos="5030"/>
        </w:tabs>
        <w:rPr>
          <w:noProof/>
        </w:rPr>
      </w:pPr>
      <w:r>
        <w:rPr>
          <w:noProof/>
        </w:rPr>
        <w:t>Exchange Online Kiosk, 43, 50</w:t>
      </w:r>
    </w:p>
    <w:p w14:paraId="2F2B7DE4" w14:textId="77777777" w:rsidR="00AB39A4" w:rsidRDefault="00AB39A4">
      <w:pPr>
        <w:pStyle w:val="Index1"/>
        <w:tabs>
          <w:tab w:val="right" w:pos="5030"/>
        </w:tabs>
        <w:rPr>
          <w:noProof/>
        </w:rPr>
      </w:pPr>
      <w:r>
        <w:rPr>
          <w:noProof/>
        </w:rPr>
        <w:t>Exchange Online Kiosk G, 50</w:t>
      </w:r>
    </w:p>
    <w:p w14:paraId="32896F77" w14:textId="77777777" w:rsidR="00AB39A4" w:rsidRDefault="00AB39A4">
      <w:pPr>
        <w:pStyle w:val="Index1"/>
        <w:tabs>
          <w:tab w:val="right" w:pos="5030"/>
        </w:tabs>
        <w:rPr>
          <w:noProof/>
        </w:rPr>
      </w:pPr>
      <w:r>
        <w:rPr>
          <w:noProof/>
        </w:rPr>
        <w:t>Exchange Online Plan 1, 50, 54</w:t>
      </w:r>
    </w:p>
    <w:p w14:paraId="5D8607B0" w14:textId="77777777" w:rsidR="00AB39A4" w:rsidRDefault="00AB39A4">
      <w:pPr>
        <w:pStyle w:val="Index1"/>
        <w:tabs>
          <w:tab w:val="right" w:pos="5030"/>
        </w:tabs>
        <w:rPr>
          <w:noProof/>
        </w:rPr>
      </w:pPr>
      <w:r>
        <w:rPr>
          <w:noProof/>
        </w:rPr>
        <w:t>Exchange Online Plan 1 A, 50</w:t>
      </w:r>
    </w:p>
    <w:p w14:paraId="79E1D482" w14:textId="77777777" w:rsidR="00AB39A4" w:rsidRDefault="00AB39A4">
      <w:pPr>
        <w:pStyle w:val="Index1"/>
        <w:tabs>
          <w:tab w:val="right" w:pos="5030"/>
        </w:tabs>
        <w:rPr>
          <w:noProof/>
        </w:rPr>
      </w:pPr>
      <w:r>
        <w:rPr>
          <w:noProof/>
        </w:rPr>
        <w:t>Exchange Online Plan 1 A für Alumni, 50</w:t>
      </w:r>
    </w:p>
    <w:p w14:paraId="67A27CCE" w14:textId="77777777" w:rsidR="00AB39A4" w:rsidRDefault="00AB39A4">
      <w:pPr>
        <w:pStyle w:val="Index1"/>
        <w:tabs>
          <w:tab w:val="right" w:pos="5030"/>
        </w:tabs>
        <w:rPr>
          <w:noProof/>
        </w:rPr>
      </w:pPr>
      <w:r>
        <w:rPr>
          <w:noProof/>
        </w:rPr>
        <w:t>Exchange Online Plan 1G, 50</w:t>
      </w:r>
    </w:p>
    <w:p w14:paraId="5F9AD528" w14:textId="77777777" w:rsidR="00AB39A4" w:rsidRDefault="00AB39A4">
      <w:pPr>
        <w:pStyle w:val="Index1"/>
        <w:tabs>
          <w:tab w:val="right" w:pos="5030"/>
        </w:tabs>
        <w:rPr>
          <w:noProof/>
        </w:rPr>
      </w:pPr>
      <w:r>
        <w:rPr>
          <w:noProof/>
        </w:rPr>
        <w:t>Exchange Online Plan 2, 50</w:t>
      </w:r>
    </w:p>
    <w:p w14:paraId="51F05611" w14:textId="77777777" w:rsidR="00AB39A4" w:rsidRDefault="00AB39A4">
      <w:pPr>
        <w:pStyle w:val="Index1"/>
        <w:tabs>
          <w:tab w:val="right" w:pos="5030"/>
        </w:tabs>
        <w:rPr>
          <w:noProof/>
        </w:rPr>
      </w:pPr>
      <w:r>
        <w:rPr>
          <w:noProof/>
        </w:rPr>
        <w:t>Exchange Online Plan 2A, 50</w:t>
      </w:r>
    </w:p>
    <w:p w14:paraId="0C22B1A8" w14:textId="77777777" w:rsidR="00AB39A4" w:rsidRDefault="00AB39A4">
      <w:pPr>
        <w:pStyle w:val="Index1"/>
        <w:tabs>
          <w:tab w:val="right" w:pos="5030"/>
        </w:tabs>
        <w:rPr>
          <w:noProof/>
        </w:rPr>
      </w:pPr>
      <w:r>
        <w:rPr>
          <w:noProof/>
        </w:rPr>
        <w:t>Exchange Online Plan 2G, 50</w:t>
      </w:r>
    </w:p>
    <w:p w14:paraId="2A062797" w14:textId="77777777" w:rsidR="00AB39A4" w:rsidRDefault="00AB39A4">
      <w:pPr>
        <w:pStyle w:val="Index1"/>
        <w:tabs>
          <w:tab w:val="right" w:pos="5030"/>
        </w:tabs>
        <w:rPr>
          <w:noProof/>
        </w:rPr>
      </w:pPr>
      <w:r>
        <w:rPr>
          <w:noProof/>
        </w:rPr>
        <w:t>Exchange Online Protection, 14, 23, 50, 51</w:t>
      </w:r>
    </w:p>
    <w:p w14:paraId="4929901D" w14:textId="77777777" w:rsidR="00AB39A4" w:rsidRDefault="00AB39A4">
      <w:pPr>
        <w:pStyle w:val="Index1"/>
        <w:tabs>
          <w:tab w:val="right" w:pos="5030"/>
        </w:tabs>
        <w:rPr>
          <w:noProof/>
        </w:rPr>
      </w:pPr>
      <w:r>
        <w:rPr>
          <w:noProof/>
        </w:rPr>
        <w:t>Exchange Online Protection A, 50</w:t>
      </w:r>
    </w:p>
    <w:p w14:paraId="5A8A9495" w14:textId="77777777" w:rsidR="00AB39A4" w:rsidRDefault="00AB39A4">
      <w:pPr>
        <w:pStyle w:val="Index1"/>
        <w:tabs>
          <w:tab w:val="right" w:pos="5030"/>
        </w:tabs>
        <w:rPr>
          <w:noProof/>
        </w:rPr>
      </w:pPr>
      <w:r>
        <w:rPr>
          <w:noProof/>
        </w:rPr>
        <w:t>Exchange Online Protection G, 50</w:t>
      </w:r>
    </w:p>
    <w:p w14:paraId="1172EF20" w14:textId="77777777" w:rsidR="00AB39A4" w:rsidRDefault="00AB39A4">
      <w:pPr>
        <w:pStyle w:val="Index1"/>
        <w:tabs>
          <w:tab w:val="right" w:pos="5030"/>
        </w:tabs>
        <w:rPr>
          <w:noProof/>
        </w:rPr>
      </w:pPr>
      <w:r>
        <w:rPr>
          <w:noProof/>
        </w:rPr>
        <w:t>Exchange Online-Archivierung für Exchange Online, 50</w:t>
      </w:r>
    </w:p>
    <w:p w14:paraId="014C4DAF" w14:textId="77777777" w:rsidR="00AB39A4" w:rsidRDefault="00AB39A4">
      <w:pPr>
        <w:pStyle w:val="Index1"/>
        <w:tabs>
          <w:tab w:val="right" w:pos="5030"/>
        </w:tabs>
        <w:rPr>
          <w:noProof/>
        </w:rPr>
      </w:pPr>
      <w:r>
        <w:rPr>
          <w:noProof/>
        </w:rPr>
        <w:t>Exchange Online-Archivierung für Exchange Online A, 50</w:t>
      </w:r>
    </w:p>
    <w:p w14:paraId="674CE8BF" w14:textId="77777777" w:rsidR="00AB39A4" w:rsidRDefault="00AB39A4">
      <w:pPr>
        <w:pStyle w:val="Index1"/>
        <w:tabs>
          <w:tab w:val="right" w:pos="5030"/>
        </w:tabs>
        <w:rPr>
          <w:noProof/>
        </w:rPr>
      </w:pPr>
      <w:r>
        <w:rPr>
          <w:noProof/>
        </w:rPr>
        <w:t>Exchange Online-Archivierung für Exchange Online G, 50</w:t>
      </w:r>
    </w:p>
    <w:p w14:paraId="0C89CDBE" w14:textId="77777777" w:rsidR="00AB39A4" w:rsidRDefault="00AB39A4">
      <w:pPr>
        <w:pStyle w:val="Index1"/>
        <w:tabs>
          <w:tab w:val="right" w:pos="5030"/>
        </w:tabs>
        <w:rPr>
          <w:noProof/>
        </w:rPr>
      </w:pPr>
      <w:r>
        <w:rPr>
          <w:noProof/>
        </w:rPr>
        <w:t>Exchange Online-Archivierung für Exchange Server, 14, 43, 50</w:t>
      </w:r>
    </w:p>
    <w:p w14:paraId="1DA6B59C" w14:textId="77777777" w:rsidR="00AB39A4" w:rsidRDefault="00AB39A4">
      <w:pPr>
        <w:pStyle w:val="Index1"/>
        <w:tabs>
          <w:tab w:val="right" w:pos="5030"/>
        </w:tabs>
        <w:rPr>
          <w:noProof/>
        </w:rPr>
      </w:pPr>
      <w:r>
        <w:rPr>
          <w:noProof/>
        </w:rPr>
        <w:t>Exchange Online-Archivierung für Exchange Server A, 50</w:t>
      </w:r>
    </w:p>
    <w:p w14:paraId="1F91F55E" w14:textId="77777777" w:rsidR="00AB39A4" w:rsidRDefault="00AB39A4">
      <w:pPr>
        <w:pStyle w:val="Index1"/>
        <w:tabs>
          <w:tab w:val="right" w:pos="5030"/>
        </w:tabs>
        <w:rPr>
          <w:noProof/>
        </w:rPr>
      </w:pPr>
      <w:r>
        <w:rPr>
          <w:noProof/>
        </w:rPr>
        <w:t>Exchange Online-Archivierung für Exchange Server G, 50</w:t>
      </w:r>
    </w:p>
    <w:p w14:paraId="3D7EECDE" w14:textId="77777777" w:rsidR="00AB39A4" w:rsidRDefault="00AB39A4">
      <w:pPr>
        <w:pStyle w:val="Index1"/>
        <w:tabs>
          <w:tab w:val="right" w:pos="5030"/>
        </w:tabs>
        <w:rPr>
          <w:noProof/>
        </w:rPr>
      </w:pPr>
      <w:r>
        <w:rPr>
          <w:noProof/>
        </w:rPr>
        <w:t>Exchange Server 2007 Standard für Small Business, 23</w:t>
      </w:r>
    </w:p>
    <w:p w14:paraId="4951D2B2" w14:textId="77777777" w:rsidR="00AB39A4" w:rsidRDefault="00AB39A4">
      <w:pPr>
        <w:pStyle w:val="Index1"/>
        <w:tabs>
          <w:tab w:val="right" w:pos="5030"/>
        </w:tabs>
        <w:rPr>
          <w:noProof/>
        </w:rPr>
      </w:pPr>
      <w:r>
        <w:rPr>
          <w:noProof/>
        </w:rPr>
        <w:t>Exchange Server Enterprise 2013, 23</w:t>
      </w:r>
    </w:p>
    <w:p w14:paraId="630CCC88" w14:textId="77777777" w:rsidR="00AB39A4" w:rsidRDefault="00AB39A4">
      <w:pPr>
        <w:pStyle w:val="Index1"/>
        <w:tabs>
          <w:tab w:val="right" w:pos="5030"/>
        </w:tabs>
        <w:rPr>
          <w:noProof/>
        </w:rPr>
      </w:pPr>
      <w:r>
        <w:rPr>
          <w:noProof/>
        </w:rPr>
        <w:t>Exchange Server Standard 2013, 23</w:t>
      </w:r>
    </w:p>
    <w:p w14:paraId="7D0F5D63" w14:textId="77777777" w:rsidR="00AB39A4" w:rsidRDefault="00AB39A4">
      <w:pPr>
        <w:pStyle w:val="Index1"/>
        <w:tabs>
          <w:tab w:val="right" w:pos="5030"/>
        </w:tabs>
        <w:rPr>
          <w:noProof/>
        </w:rPr>
      </w:pPr>
      <w:r>
        <w:rPr>
          <w:noProof/>
        </w:rPr>
        <w:t>Expression Studio Ultimate 4, 32</w:t>
      </w:r>
    </w:p>
    <w:p w14:paraId="517E92F4" w14:textId="77777777" w:rsidR="00AB39A4" w:rsidRDefault="00AB39A4">
      <w:pPr>
        <w:pStyle w:val="Index1"/>
        <w:tabs>
          <w:tab w:val="right" w:pos="5030"/>
        </w:tabs>
        <w:rPr>
          <w:noProof/>
        </w:rPr>
      </w:pPr>
      <w:r>
        <w:rPr>
          <w:noProof/>
        </w:rPr>
        <w:t>Externer Connector für Exchange Server 2010, 23</w:t>
      </w:r>
    </w:p>
    <w:p w14:paraId="7FD87B5F" w14:textId="77777777" w:rsidR="00AB39A4" w:rsidRDefault="00AB39A4">
      <w:pPr>
        <w:pStyle w:val="Index1"/>
        <w:tabs>
          <w:tab w:val="right" w:pos="5030"/>
        </w:tabs>
        <w:rPr>
          <w:noProof/>
        </w:rPr>
      </w:pPr>
      <w:r>
        <w:rPr>
          <w:noProof/>
        </w:rPr>
        <w:t>Externer Connector für Forefront Identity Manager 2010 R2, 15</w:t>
      </w:r>
    </w:p>
    <w:p w14:paraId="2F01D875" w14:textId="77777777" w:rsidR="00AB39A4" w:rsidRDefault="00AB39A4">
      <w:pPr>
        <w:pStyle w:val="Index1"/>
        <w:tabs>
          <w:tab w:val="right" w:pos="5030"/>
        </w:tabs>
        <w:rPr>
          <w:noProof/>
        </w:rPr>
      </w:pPr>
      <w:r>
        <w:rPr>
          <w:noProof/>
        </w:rPr>
        <w:t>Externer Connector für Microsoft Dynamics CRM 2011, 19</w:t>
      </w:r>
    </w:p>
    <w:p w14:paraId="74D9DE89" w14:textId="77777777" w:rsidR="00AB39A4" w:rsidRDefault="00AB39A4">
      <w:pPr>
        <w:pStyle w:val="Index1"/>
        <w:tabs>
          <w:tab w:val="right" w:pos="5030"/>
        </w:tabs>
        <w:rPr>
          <w:noProof/>
        </w:rPr>
      </w:pPr>
      <w:r>
        <w:rPr>
          <w:noProof/>
        </w:rPr>
        <w:t>Externer Connector für Windows Server 2012, 41</w:t>
      </w:r>
    </w:p>
    <w:p w14:paraId="653B2C65" w14:textId="77777777" w:rsidR="00AB39A4" w:rsidRDefault="00AB39A4">
      <w:pPr>
        <w:pStyle w:val="Index1"/>
        <w:tabs>
          <w:tab w:val="right" w:pos="5030"/>
        </w:tabs>
        <w:rPr>
          <w:noProof/>
        </w:rPr>
      </w:pPr>
      <w:r>
        <w:rPr>
          <w:noProof/>
        </w:rPr>
        <w:t>Externer Connector für Windows Server 2012 Active Directory-Rechteverwaltungsdienste, 41</w:t>
      </w:r>
    </w:p>
    <w:p w14:paraId="2A231DFF" w14:textId="77777777" w:rsidR="00AB39A4" w:rsidRDefault="00AB39A4">
      <w:pPr>
        <w:pStyle w:val="Index1"/>
        <w:tabs>
          <w:tab w:val="right" w:pos="5030"/>
        </w:tabs>
        <w:rPr>
          <w:noProof/>
        </w:rPr>
      </w:pPr>
      <w:r>
        <w:rPr>
          <w:noProof/>
        </w:rPr>
        <w:t>Externer Connector für Windows Server 2012-Remotedesktopdienste, 41</w:t>
      </w:r>
    </w:p>
    <w:p w14:paraId="20428A6B" w14:textId="77777777" w:rsidR="00AB39A4" w:rsidRDefault="00AB39A4">
      <w:pPr>
        <w:pStyle w:val="Index1"/>
        <w:tabs>
          <w:tab w:val="right" w:pos="5030"/>
        </w:tabs>
        <w:rPr>
          <w:noProof/>
        </w:rPr>
      </w:pPr>
      <w:r>
        <w:rPr>
          <w:noProof/>
        </w:rPr>
        <w:t>FAST Search Server, 25</w:t>
      </w:r>
    </w:p>
    <w:p w14:paraId="33C4E8FD" w14:textId="77777777" w:rsidR="00AB39A4" w:rsidRDefault="00AB39A4">
      <w:pPr>
        <w:pStyle w:val="Index1"/>
        <w:tabs>
          <w:tab w:val="right" w:pos="5030"/>
        </w:tabs>
        <w:rPr>
          <w:noProof/>
        </w:rPr>
      </w:pPr>
      <w:r>
        <w:rPr>
          <w:noProof/>
        </w:rPr>
        <w:t>Forefront Identity Manager 2010 – Windows Live Edition, 16</w:t>
      </w:r>
    </w:p>
    <w:p w14:paraId="242AFBA4" w14:textId="77777777" w:rsidR="00AB39A4" w:rsidRDefault="00AB39A4">
      <w:pPr>
        <w:pStyle w:val="Index1"/>
        <w:tabs>
          <w:tab w:val="right" w:pos="5030"/>
        </w:tabs>
        <w:rPr>
          <w:noProof/>
        </w:rPr>
      </w:pPr>
      <w:r>
        <w:rPr>
          <w:noProof/>
        </w:rPr>
        <w:t>Forefront Identity Manager 2010 R2 Server, 16</w:t>
      </w:r>
    </w:p>
    <w:p w14:paraId="2004923B" w14:textId="77777777" w:rsidR="00AB39A4" w:rsidRDefault="00AB39A4">
      <w:pPr>
        <w:pStyle w:val="Index1"/>
        <w:tabs>
          <w:tab w:val="right" w:pos="5030"/>
        </w:tabs>
        <w:rPr>
          <w:noProof/>
        </w:rPr>
      </w:pPr>
      <w:r>
        <w:rPr>
          <w:noProof/>
        </w:rPr>
        <w:t>Forefront Identity Manager 2012 R2 – Windows Live Edition, 16</w:t>
      </w:r>
    </w:p>
    <w:p w14:paraId="6A6A9821" w14:textId="77777777" w:rsidR="00AB39A4" w:rsidRDefault="00AB39A4">
      <w:pPr>
        <w:pStyle w:val="Index1"/>
        <w:tabs>
          <w:tab w:val="right" w:pos="5030"/>
        </w:tabs>
        <w:rPr>
          <w:noProof/>
        </w:rPr>
      </w:pPr>
      <w:r>
        <w:rPr>
          <w:noProof/>
        </w:rPr>
        <w:t>Forefront Online Protection für Exchange, 10</w:t>
      </w:r>
    </w:p>
    <w:p w14:paraId="165B1AC2" w14:textId="77777777" w:rsidR="00AB39A4" w:rsidRDefault="00AB39A4">
      <w:pPr>
        <w:pStyle w:val="Index1"/>
        <w:tabs>
          <w:tab w:val="right" w:pos="5030"/>
        </w:tabs>
        <w:rPr>
          <w:noProof/>
        </w:rPr>
      </w:pPr>
      <w:r>
        <w:rPr>
          <w:noProof/>
        </w:rPr>
        <w:t>Forefront Protection 2010 for Internet Sites, 16</w:t>
      </w:r>
    </w:p>
    <w:p w14:paraId="401E461D" w14:textId="77777777" w:rsidR="00AB39A4" w:rsidRDefault="00AB39A4">
      <w:pPr>
        <w:pStyle w:val="Index1"/>
        <w:tabs>
          <w:tab w:val="right" w:pos="5030"/>
        </w:tabs>
        <w:rPr>
          <w:noProof/>
        </w:rPr>
      </w:pPr>
      <w:r>
        <w:rPr>
          <w:noProof/>
        </w:rPr>
        <w:t>Forefront Protection 2010 for SharePoint, 16, 60</w:t>
      </w:r>
    </w:p>
    <w:p w14:paraId="6474A4DE" w14:textId="77777777" w:rsidR="00AB39A4" w:rsidRDefault="00AB39A4">
      <w:pPr>
        <w:pStyle w:val="Index1"/>
        <w:tabs>
          <w:tab w:val="right" w:pos="5030"/>
        </w:tabs>
        <w:rPr>
          <w:noProof/>
        </w:rPr>
      </w:pPr>
      <w:r>
        <w:rPr>
          <w:noProof/>
        </w:rPr>
        <w:t>Forefront Protection 2010 for SharePoint for Internet Sites, 60</w:t>
      </w:r>
    </w:p>
    <w:p w14:paraId="69E5CCC9" w14:textId="77777777" w:rsidR="00AB39A4" w:rsidRDefault="00AB39A4">
      <w:pPr>
        <w:pStyle w:val="Index1"/>
        <w:tabs>
          <w:tab w:val="right" w:pos="5030"/>
        </w:tabs>
        <w:rPr>
          <w:noProof/>
        </w:rPr>
      </w:pPr>
      <w:r>
        <w:rPr>
          <w:noProof/>
        </w:rPr>
        <w:t>Forefront Protection 2010 für Exchange Server, 16</w:t>
      </w:r>
    </w:p>
    <w:p w14:paraId="2FEE29B1" w14:textId="77777777" w:rsidR="00AB39A4" w:rsidRDefault="00AB39A4">
      <w:pPr>
        <w:pStyle w:val="Index1"/>
        <w:tabs>
          <w:tab w:val="right" w:pos="5030"/>
        </w:tabs>
        <w:rPr>
          <w:noProof/>
        </w:rPr>
      </w:pPr>
      <w:r>
        <w:rPr>
          <w:noProof/>
        </w:rPr>
        <w:t>Forefront Unified Access Gateway, 15, 16</w:t>
      </w:r>
    </w:p>
    <w:p w14:paraId="5EC229A4" w14:textId="77777777" w:rsidR="00AB39A4" w:rsidRDefault="00AB39A4">
      <w:pPr>
        <w:pStyle w:val="Index1"/>
        <w:tabs>
          <w:tab w:val="right" w:pos="5030"/>
        </w:tabs>
        <w:rPr>
          <w:noProof/>
        </w:rPr>
      </w:pPr>
      <w:r>
        <w:rPr>
          <w:noProof/>
        </w:rPr>
        <w:t>Funktions-CAL für Microsoft Dynamics AX 2012 R3, 17</w:t>
      </w:r>
    </w:p>
    <w:p w14:paraId="59C45736" w14:textId="77777777" w:rsidR="00AB39A4" w:rsidRDefault="00AB39A4">
      <w:pPr>
        <w:pStyle w:val="Index1"/>
        <w:tabs>
          <w:tab w:val="right" w:pos="5030"/>
        </w:tabs>
        <w:rPr>
          <w:noProof/>
        </w:rPr>
      </w:pPr>
      <w:r>
        <w:rPr>
          <w:noProof/>
        </w:rPr>
        <w:t>HPC Pack 2008 R2 Enterprise, 42</w:t>
      </w:r>
    </w:p>
    <w:p w14:paraId="5C529C44" w14:textId="77777777" w:rsidR="00AB39A4" w:rsidRDefault="00AB39A4">
      <w:pPr>
        <w:pStyle w:val="Index1"/>
        <w:tabs>
          <w:tab w:val="right" w:pos="5030"/>
        </w:tabs>
        <w:rPr>
          <w:noProof/>
        </w:rPr>
      </w:pPr>
      <w:r>
        <w:rPr>
          <w:noProof/>
        </w:rPr>
        <w:t>Identity Lifecycle Manager 2007 – Windows Live Edition, 16</w:t>
      </w:r>
    </w:p>
    <w:p w14:paraId="6841BAE3" w14:textId="77777777" w:rsidR="00AB39A4" w:rsidRDefault="00AB39A4">
      <w:pPr>
        <w:pStyle w:val="Index1"/>
        <w:tabs>
          <w:tab w:val="right" w:pos="5030"/>
        </w:tabs>
        <w:rPr>
          <w:noProof/>
        </w:rPr>
      </w:pPr>
      <w:r>
        <w:rPr>
          <w:noProof/>
        </w:rPr>
        <w:t>InfoPath 2013, 21, 66</w:t>
      </w:r>
    </w:p>
    <w:p w14:paraId="3CAB7CAB" w14:textId="77777777" w:rsidR="00AB39A4" w:rsidRDefault="00AB39A4">
      <w:pPr>
        <w:pStyle w:val="Index1"/>
        <w:tabs>
          <w:tab w:val="right" w:pos="5030"/>
        </w:tabs>
        <w:rPr>
          <w:noProof/>
        </w:rPr>
      </w:pPr>
      <w:r>
        <w:rPr>
          <w:noProof/>
        </w:rPr>
        <w:t>Kommerzielle Nutzung für Office Home &amp; Student 2013 RT, 21, 23</w:t>
      </w:r>
    </w:p>
    <w:p w14:paraId="19DA7CAC" w14:textId="77777777" w:rsidR="00AB39A4" w:rsidRDefault="00AB39A4">
      <w:pPr>
        <w:pStyle w:val="Index1"/>
        <w:tabs>
          <w:tab w:val="right" w:pos="5030"/>
        </w:tabs>
        <w:rPr>
          <w:noProof/>
        </w:rPr>
      </w:pPr>
      <w:r>
        <w:rPr>
          <w:noProof/>
        </w:rPr>
        <w:t>Lync 2013, 21, 51, 53, 66</w:t>
      </w:r>
    </w:p>
    <w:p w14:paraId="6DED9013" w14:textId="77777777" w:rsidR="00AB39A4" w:rsidRDefault="00AB39A4">
      <w:pPr>
        <w:pStyle w:val="Index1"/>
        <w:tabs>
          <w:tab w:val="right" w:pos="5030"/>
        </w:tabs>
        <w:rPr>
          <w:noProof/>
        </w:rPr>
      </w:pPr>
      <w:r>
        <w:rPr>
          <w:noProof/>
        </w:rPr>
        <w:t>Lync für Mac 2011, 22, 23, 51, 53, 66</w:t>
      </w:r>
    </w:p>
    <w:p w14:paraId="4DBD0E94" w14:textId="77777777" w:rsidR="00AB39A4" w:rsidRDefault="00AB39A4">
      <w:pPr>
        <w:pStyle w:val="Index1"/>
        <w:tabs>
          <w:tab w:val="right" w:pos="5030"/>
        </w:tabs>
        <w:rPr>
          <w:noProof/>
        </w:rPr>
      </w:pPr>
      <w:r>
        <w:rPr>
          <w:noProof/>
        </w:rPr>
        <w:t>Lync Online Plan 1, 51, 53, 54</w:t>
      </w:r>
    </w:p>
    <w:p w14:paraId="68E53056" w14:textId="77777777" w:rsidR="00AB39A4" w:rsidRDefault="00AB39A4">
      <w:pPr>
        <w:pStyle w:val="Index1"/>
        <w:tabs>
          <w:tab w:val="right" w:pos="5030"/>
        </w:tabs>
        <w:rPr>
          <w:noProof/>
        </w:rPr>
      </w:pPr>
      <w:r>
        <w:rPr>
          <w:noProof/>
        </w:rPr>
        <w:t>Lync Online Plan 1G, 51</w:t>
      </w:r>
    </w:p>
    <w:p w14:paraId="3B7C34A6" w14:textId="77777777" w:rsidR="00AB39A4" w:rsidRDefault="00AB39A4">
      <w:pPr>
        <w:pStyle w:val="Index1"/>
        <w:tabs>
          <w:tab w:val="right" w:pos="5030"/>
        </w:tabs>
        <w:rPr>
          <w:noProof/>
        </w:rPr>
      </w:pPr>
      <w:r>
        <w:rPr>
          <w:noProof/>
        </w:rPr>
        <w:t>Lync Online Plan 2, 51</w:t>
      </w:r>
    </w:p>
    <w:p w14:paraId="26FCA33E" w14:textId="77777777" w:rsidR="00AB39A4" w:rsidRDefault="00AB39A4">
      <w:pPr>
        <w:pStyle w:val="Index1"/>
        <w:tabs>
          <w:tab w:val="right" w:pos="5030"/>
        </w:tabs>
        <w:rPr>
          <w:noProof/>
        </w:rPr>
      </w:pPr>
      <w:r>
        <w:rPr>
          <w:noProof/>
        </w:rPr>
        <w:t>Lync Online Plan 2G, 51</w:t>
      </w:r>
    </w:p>
    <w:p w14:paraId="450F3A52" w14:textId="77777777" w:rsidR="00AB39A4" w:rsidRDefault="00AB39A4">
      <w:pPr>
        <w:pStyle w:val="Index1"/>
        <w:tabs>
          <w:tab w:val="right" w:pos="5030"/>
        </w:tabs>
        <w:rPr>
          <w:noProof/>
        </w:rPr>
      </w:pPr>
      <w:r>
        <w:rPr>
          <w:noProof/>
        </w:rPr>
        <w:t>Lync Server 2010, 24</w:t>
      </w:r>
    </w:p>
    <w:p w14:paraId="743D297D" w14:textId="77777777" w:rsidR="00AB39A4" w:rsidRDefault="00AB39A4">
      <w:pPr>
        <w:pStyle w:val="Index1"/>
        <w:tabs>
          <w:tab w:val="right" w:pos="5030"/>
        </w:tabs>
        <w:rPr>
          <w:noProof/>
        </w:rPr>
      </w:pPr>
      <w:r>
        <w:rPr>
          <w:noProof/>
        </w:rPr>
        <w:t>Lync Server 2013, 14, 24</w:t>
      </w:r>
    </w:p>
    <w:p w14:paraId="696D881C" w14:textId="77777777" w:rsidR="00AB39A4" w:rsidRDefault="00AB39A4">
      <w:pPr>
        <w:pStyle w:val="Index1"/>
        <w:tabs>
          <w:tab w:val="right" w:pos="5030"/>
        </w:tabs>
        <w:rPr>
          <w:noProof/>
        </w:rPr>
      </w:pPr>
      <w:r>
        <w:rPr>
          <w:noProof/>
        </w:rPr>
        <w:t>Lync Server 2013 Plus-CAL, 24</w:t>
      </w:r>
    </w:p>
    <w:p w14:paraId="2A0B8300" w14:textId="77777777" w:rsidR="00AB39A4" w:rsidRDefault="00AB39A4">
      <w:pPr>
        <w:pStyle w:val="Index1"/>
        <w:tabs>
          <w:tab w:val="right" w:pos="5030"/>
        </w:tabs>
        <w:rPr>
          <w:noProof/>
        </w:rPr>
      </w:pPr>
      <w:r>
        <w:rPr>
          <w:noProof/>
        </w:rPr>
        <w:t>MapPoint 2013 für Windows, 16</w:t>
      </w:r>
    </w:p>
    <w:p w14:paraId="16AD4EE6" w14:textId="77777777" w:rsidR="00AB39A4" w:rsidRDefault="00AB39A4">
      <w:pPr>
        <w:pStyle w:val="Index1"/>
        <w:tabs>
          <w:tab w:val="right" w:pos="5030"/>
        </w:tabs>
        <w:rPr>
          <w:noProof/>
        </w:rPr>
      </w:pPr>
      <w:r>
        <w:rPr>
          <w:noProof/>
        </w:rPr>
        <w:t>MapPoint Fleet Edition 2013, 16</w:t>
      </w:r>
    </w:p>
    <w:p w14:paraId="11B8945D" w14:textId="77777777" w:rsidR="00AB39A4" w:rsidRDefault="00AB39A4">
      <w:pPr>
        <w:pStyle w:val="Index1"/>
        <w:tabs>
          <w:tab w:val="right" w:pos="5030"/>
        </w:tabs>
        <w:rPr>
          <w:noProof/>
        </w:rPr>
      </w:pPr>
      <w:r>
        <w:rPr>
          <w:noProof/>
        </w:rPr>
        <w:t>MDOP, 9, 17, 32, 34, 58, 66, 78</w:t>
      </w:r>
    </w:p>
    <w:p w14:paraId="71208036" w14:textId="77777777" w:rsidR="00AB39A4" w:rsidRDefault="00AB39A4">
      <w:pPr>
        <w:pStyle w:val="Index1"/>
        <w:tabs>
          <w:tab w:val="right" w:pos="5030"/>
        </w:tabs>
        <w:rPr>
          <w:noProof/>
        </w:rPr>
      </w:pPr>
      <w:r>
        <w:rPr>
          <w:noProof/>
        </w:rPr>
        <w:t>Microsoft Azure Active Directory Premium, 60, 62</w:t>
      </w:r>
    </w:p>
    <w:p w14:paraId="06E37BF3" w14:textId="77777777" w:rsidR="00AB39A4" w:rsidRDefault="00AB39A4">
      <w:pPr>
        <w:pStyle w:val="Index1"/>
        <w:tabs>
          <w:tab w:val="right" w:pos="5030"/>
        </w:tabs>
        <w:rPr>
          <w:noProof/>
        </w:rPr>
      </w:pPr>
      <w:r>
        <w:rPr>
          <w:noProof/>
        </w:rPr>
        <w:t>Microsoft Azure-Dienste, 44</w:t>
      </w:r>
    </w:p>
    <w:p w14:paraId="6016D525" w14:textId="77777777" w:rsidR="00AB39A4" w:rsidRDefault="00AB39A4">
      <w:pPr>
        <w:pStyle w:val="Index1"/>
        <w:tabs>
          <w:tab w:val="right" w:pos="5030"/>
        </w:tabs>
        <w:rPr>
          <w:noProof/>
        </w:rPr>
      </w:pPr>
      <w:r>
        <w:rPr>
          <w:noProof/>
        </w:rPr>
        <w:t>Microsoft Desktop Optimization Pack für SA, 17, 78</w:t>
      </w:r>
    </w:p>
    <w:p w14:paraId="66FBCB4C" w14:textId="77777777" w:rsidR="00AB39A4" w:rsidRDefault="00AB39A4">
      <w:pPr>
        <w:pStyle w:val="Index1"/>
        <w:tabs>
          <w:tab w:val="right" w:pos="5030"/>
        </w:tabs>
        <w:rPr>
          <w:noProof/>
        </w:rPr>
      </w:pPr>
      <w:r>
        <w:rPr>
          <w:noProof/>
        </w:rPr>
        <w:t>Microsoft Dynamics AX 2012 R3 Server, 17</w:t>
      </w:r>
    </w:p>
    <w:p w14:paraId="64B32129" w14:textId="77777777" w:rsidR="00AB39A4" w:rsidRDefault="00AB39A4">
      <w:pPr>
        <w:pStyle w:val="Index1"/>
        <w:tabs>
          <w:tab w:val="right" w:pos="5030"/>
        </w:tabs>
        <w:rPr>
          <w:noProof/>
        </w:rPr>
      </w:pPr>
      <w:r>
        <w:rPr>
          <w:noProof/>
        </w:rPr>
        <w:t>Microsoft Dynamics CRM Online Basic, 47</w:t>
      </w:r>
    </w:p>
    <w:p w14:paraId="470C1A14" w14:textId="77777777" w:rsidR="00AB39A4" w:rsidRDefault="00AB39A4">
      <w:pPr>
        <w:pStyle w:val="Index1"/>
        <w:tabs>
          <w:tab w:val="right" w:pos="5030"/>
        </w:tabs>
        <w:rPr>
          <w:noProof/>
        </w:rPr>
      </w:pPr>
      <w:r>
        <w:rPr>
          <w:noProof/>
        </w:rPr>
        <w:t>Microsoft Dynamics CRM Online Basic für SA, 47</w:t>
      </w:r>
    </w:p>
    <w:p w14:paraId="36515898" w14:textId="77777777" w:rsidR="00AB39A4" w:rsidRDefault="00AB39A4">
      <w:pPr>
        <w:pStyle w:val="Index1"/>
        <w:tabs>
          <w:tab w:val="right" w:pos="5030"/>
        </w:tabs>
        <w:rPr>
          <w:noProof/>
        </w:rPr>
      </w:pPr>
      <w:r>
        <w:rPr>
          <w:noProof/>
        </w:rPr>
        <w:t>Microsoft Dynamics CRM Online Enhanced Support, 47</w:t>
      </w:r>
    </w:p>
    <w:p w14:paraId="69C08533" w14:textId="77777777" w:rsidR="00AB39A4" w:rsidRDefault="00AB39A4">
      <w:pPr>
        <w:pStyle w:val="Index1"/>
        <w:tabs>
          <w:tab w:val="right" w:pos="5030"/>
        </w:tabs>
        <w:rPr>
          <w:noProof/>
        </w:rPr>
      </w:pPr>
      <w:r>
        <w:rPr>
          <w:noProof/>
        </w:rPr>
        <w:t>Microsoft Dynamics CRM Online Essential, 47</w:t>
      </w:r>
    </w:p>
    <w:p w14:paraId="19C2E865" w14:textId="77777777" w:rsidR="00AB39A4" w:rsidRDefault="00AB39A4">
      <w:pPr>
        <w:pStyle w:val="Index1"/>
        <w:tabs>
          <w:tab w:val="right" w:pos="5030"/>
        </w:tabs>
        <w:rPr>
          <w:noProof/>
        </w:rPr>
      </w:pPr>
      <w:r>
        <w:rPr>
          <w:noProof/>
        </w:rPr>
        <w:t>Microsoft Dynamics CRM Online Essential für SA, 47</w:t>
      </w:r>
    </w:p>
    <w:p w14:paraId="655A2FA0" w14:textId="77777777" w:rsidR="00AB39A4" w:rsidRDefault="00AB39A4">
      <w:pPr>
        <w:pStyle w:val="Index1"/>
        <w:tabs>
          <w:tab w:val="right" w:pos="5030"/>
        </w:tabs>
        <w:rPr>
          <w:noProof/>
        </w:rPr>
      </w:pPr>
      <w:r>
        <w:rPr>
          <w:noProof/>
        </w:rPr>
        <w:t>Microsoft Dynamics CRM Online Nichtproduktionsinstanz, 47</w:t>
      </w:r>
    </w:p>
    <w:p w14:paraId="4FE1EB29" w14:textId="77777777" w:rsidR="00AB39A4" w:rsidRDefault="00AB39A4">
      <w:pPr>
        <w:pStyle w:val="Index1"/>
        <w:tabs>
          <w:tab w:val="right" w:pos="5030"/>
        </w:tabs>
        <w:rPr>
          <w:noProof/>
        </w:rPr>
      </w:pPr>
      <w:r>
        <w:rPr>
          <w:noProof/>
        </w:rPr>
        <w:t>Microsoft Dynamics CRM Online Professional, 47, 49</w:t>
      </w:r>
    </w:p>
    <w:p w14:paraId="29075C29" w14:textId="77777777" w:rsidR="00AB39A4" w:rsidRDefault="00AB39A4">
      <w:pPr>
        <w:pStyle w:val="Index1"/>
        <w:tabs>
          <w:tab w:val="right" w:pos="5030"/>
        </w:tabs>
        <w:rPr>
          <w:noProof/>
        </w:rPr>
      </w:pPr>
      <w:r>
        <w:rPr>
          <w:noProof/>
        </w:rPr>
        <w:t>Microsoft Dynamics CRM Online Professional Direct Support, 47</w:t>
      </w:r>
    </w:p>
    <w:p w14:paraId="1A6769B0" w14:textId="77777777" w:rsidR="00AB39A4" w:rsidRDefault="00AB39A4">
      <w:pPr>
        <w:pStyle w:val="Index1"/>
        <w:tabs>
          <w:tab w:val="right" w:pos="5030"/>
        </w:tabs>
        <w:rPr>
          <w:noProof/>
        </w:rPr>
      </w:pPr>
      <w:r>
        <w:rPr>
          <w:noProof/>
        </w:rPr>
        <w:t>Microsoft Dynamics CRM Online Professional für SA, 47, 49</w:t>
      </w:r>
    </w:p>
    <w:p w14:paraId="0C4E41C8" w14:textId="77777777" w:rsidR="00AB39A4" w:rsidRDefault="00AB39A4">
      <w:pPr>
        <w:pStyle w:val="Index1"/>
        <w:tabs>
          <w:tab w:val="right" w:pos="5030"/>
        </w:tabs>
        <w:rPr>
          <w:noProof/>
        </w:rPr>
      </w:pPr>
      <w:r>
        <w:rPr>
          <w:noProof/>
        </w:rPr>
        <w:t>Microsoft Dynamics CRM Online-Zusatzproduktionsinstanz, 47</w:t>
      </w:r>
    </w:p>
    <w:p w14:paraId="313E5C04" w14:textId="77777777" w:rsidR="00AB39A4" w:rsidRDefault="00AB39A4">
      <w:pPr>
        <w:pStyle w:val="Index1"/>
        <w:tabs>
          <w:tab w:val="right" w:pos="5030"/>
        </w:tabs>
        <w:rPr>
          <w:noProof/>
        </w:rPr>
      </w:pPr>
      <w:r>
        <w:rPr>
          <w:noProof/>
        </w:rPr>
        <w:t>Microsoft Dynamics CRM Server 2013, 18, 19, 67, 68</w:t>
      </w:r>
    </w:p>
    <w:p w14:paraId="405CCE6F" w14:textId="77777777" w:rsidR="00AB39A4" w:rsidRDefault="00AB39A4">
      <w:pPr>
        <w:pStyle w:val="Index1"/>
        <w:tabs>
          <w:tab w:val="right" w:pos="5030"/>
        </w:tabs>
        <w:rPr>
          <w:noProof/>
        </w:rPr>
      </w:pPr>
      <w:r>
        <w:rPr>
          <w:noProof/>
        </w:rPr>
        <w:t>Microsoft Dynamics CRM Workgroup Server 2013, 18, 19</w:t>
      </w:r>
    </w:p>
    <w:p w14:paraId="43684F04" w14:textId="77777777" w:rsidR="00AB39A4" w:rsidRDefault="00AB39A4">
      <w:pPr>
        <w:pStyle w:val="Index1"/>
        <w:tabs>
          <w:tab w:val="right" w:pos="5030"/>
        </w:tabs>
        <w:rPr>
          <w:noProof/>
        </w:rPr>
      </w:pPr>
      <w:r>
        <w:rPr>
          <w:noProof/>
        </w:rPr>
        <w:t>Microsoft Dynamics Marketing Enterprise (Nutzer-AL), 48</w:t>
      </w:r>
    </w:p>
    <w:p w14:paraId="13AC2C5D" w14:textId="77777777" w:rsidR="00AB39A4" w:rsidRDefault="00AB39A4">
      <w:pPr>
        <w:pStyle w:val="Index1"/>
        <w:tabs>
          <w:tab w:val="right" w:pos="5030"/>
        </w:tabs>
        <w:rPr>
          <w:noProof/>
        </w:rPr>
      </w:pPr>
      <w:r>
        <w:rPr>
          <w:noProof/>
        </w:rPr>
        <w:t>Microsoft Dynamics Marketing Enterprise Education (Nutzer-AL), 48</w:t>
      </w:r>
    </w:p>
    <w:p w14:paraId="4F2EB271" w14:textId="77777777" w:rsidR="00AB39A4" w:rsidRDefault="00AB39A4">
      <w:pPr>
        <w:pStyle w:val="Index1"/>
        <w:tabs>
          <w:tab w:val="right" w:pos="5030"/>
        </w:tabs>
        <w:rPr>
          <w:noProof/>
        </w:rPr>
      </w:pPr>
      <w:r>
        <w:rPr>
          <w:noProof/>
        </w:rPr>
        <w:t>Microsoft Dynamics Marketing Enterprise Education Extra Messages (Add-On-AL), 48</w:t>
      </w:r>
    </w:p>
    <w:p w14:paraId="4D807DE7" w14:textId="77777777" w:rsidR="00AB39A4" w:rsidRDefault="00AB39A4">
      <w:pPr>
        <w:pStyle w:val="Index1"/>
        <w:tabs>
          <w:tab w:val="right" w:pos="5030"/>
        </w:tabs>
        <w:rPr>
          <w:noProof/>
        </w:rPr>
      </w:pPr>
      <w:r>
        <w:rPr>
          <w:noProof/>
        </w:rPr>
        <w:t>Microsoft Dynamics Marketing Enterprise Enhanced Support, 48</w:t>
      </w:r>
    </w:p>
    <w:p w14:paraId="556AF37D" w14:textId="77777777" w:rsidR="00AB39A4" w:rsidRDefault="00AB39A4">
      <w:pPr>
        <w:pStyle w:val="Index1"/>
        <w:tabs>
          <w:tab w:val="right" w:pos="5030"/>
        </w:tabs>
        <w:rPr>
          <w:noProof/>
        </w:rPr>
      </w:pPr>
      <w:r>
        <w:rPr>
          <w:noProof/>
        </w:rPr>
        <w:t>Microsoft Dynamics Marketing Enterprise Extra Messages (Add-On-AL), 48</w:t>
      </w:r>
    </w:p>
    <w:p w14:paraId="030BE3D2" w14:textId="77777777" w:rsidR="00AB39A4" w:rsidRDefault="00AB39A4">
      <w:pPr>
        <w:pStyle w:val="Index1"/>
        <w:tabs>
          <w:tab w:val="right" w:pos="5030"/>
        </w:tabs>
        <w:rPr>
          <w:noProof/>
        </w:rPr>
      </w:pPr>
      <w:r>
        <w:rPr>
          <w:noProof/>
        </w:rPr>
        <w:t>Microsoft Dynamics Marketing Enterprise Extra Storage (Add-On-AL), 48</w:t>
      </w:r>
    </w:p>
    <w:p w14:paraId="7A2FA7DB" w14:textId="77777777" w:rsidR="00AB39A4" w:rsidRDefault="00AB39A4">
      <w:pPr>
        <w:pStyle w:val="Index1"/>
        <w:tabs>
          <w:tab w:val="right" w:pos="5030"/>
        </w:tabs>
        <w:rPr>
          <w:noProof/>
        </w:rPr>
      </w:pPr>
      <w:r>
        <w:rPr>
          <w:noProof/>
        </w:rPr>
        <w:t>Microsoft Dynamics Marketing Enterprise Professional Direct Support, 48</w:t>
      </w:r>
    </w:p>
    <w:p w14:paraId="11478216" w14:textId="77777777" w:rsidR="00AB39A4" w:rsidRDefault="00AB39A4">
      <w:pPr>
        <w:pStyle w:val="Index1"/>
        <w:tabs>
          <w:tab w:val="right" w:pos="5030"/>
        </w:tabs>
        <w:rPr>
          <w:noProof/>
        </w:rPr>
      </w:pPr>
      <w:r>
        <w:rPr>
          <w:noProof/>
        </w:rPr>
        <w:t>Microsoft Dynamics Marketing Enterprise-Zusatz-Nicht-Produktionsinstanz (Add-On-AL), 48</w:t>
      </w:r>
    </w:p>
    <w:p w14:paraId="7F564467" w14:textId="77777777" w:rsidR="00AB39A4" w:rsidRDefault="00AB39A4">
      <w:pPr>
        <w:pStyle w:val="Index1"/>
        <w:tabs>
          <w:tab w:val="right" w:pos="5030"/>
        </w:tabs>
        <w:rPr>
          <w:noProof/>
        </w:rPr>
      </w:pPr>
      <w:r>
        <w:rPr>
          <w:noProof/>
        </w:rPr>
        <w:t>Microsoft Dynamics Marketing Enterprise-Zusatz-Produktionsinstanz (Add-On-AL), 48</w:t>
      </w:r>
    </w:p>
    <w:p w14:paraId="2B8B2F63" w14:textId="77777777" w:rsidR="00AB39A4" w:rsidRDefault="00AB39A4">
      <w:pPr>
        <w:pStyle w:val="Index1"/>
        <w:tabs>
          <w:tab w:val="right" w:pos="5030"/>
        </w:tabs>
        <w:rPr>
          <w:noProof/>
        </w:rPr>
      </w:pPr>
      <w:r>
        <w:rPr>
          <w:noProof/>
        </w:rPr>
        <w:t>Microsoft Learning E-Reference Library, 60</w:t>
      </w:r>
    </w:p>
    <w:p w14:paraId="15A5A822" w14:textId="77777777" w:rsidR="00AB39A4" w:rsidRDefault="00AB39A4">
      <w:pPr>
        <w:pStyle w:val="Index1"/>
        <w:tabs>
          <w:tab w:val="right" w:pos="5030"/>
        </w:tabs>
        <w:rPr>
          <w:noProof/>
        </w:rPr>
      </w:pPr>
      <w:r>
        <w:rPr>
          <w:noProof/>
        </w:rPr>
        <w:t>Microsoft Learning IT Academy, 60</w:t>
      </w:r>
    </w:p>
    <w:p w14:paraId="0F2FD88D" w14:textId="77777777" w:rsidR="00AB39A4" w:rsidRDefault="00AB39A4">
      <w:pPr>
        <w:pStyle w:val="Index1"/>
        <w:tabs>
          <w:tab w:val="right" w:pos="5030"/>
        </w:tabs>
        <w:rPr>
          <w:noProof/>
        </w:rPr>
      </w:pPr>
      <w:r>
        <w:rPr>
          <w:noProof/>
        </w:rPr>
        <w:t>Microsoft Learning MCP, 61</w:t>
      </w:r>
    </w:p>
    <w:p w14:paraId="3993558A" w14:textId="77777777" w:rsidR="00AB39A4" w:rsidRDefault="00AB39A4">
      <w:pPr>
        <w:pStyle w:val="Index1"/>
        <w:tabs>
          <w:tab w:val="right" w:pos="5030"/>
        </w:tabs>
        <w:rPr>
          <w:noProof/>
        </w:rPr>
      </w:pPr>
      <w:r>
        <w:rPr>
          <w:noProof/>
        </w:rPr>
        <w:t>Microsoft Learning MOS, 61</w:t>
      </w:r>
    </w:p>
    <w:p w14:paraId="64457170" w14:textId="77777777" w:rsidR="00AB39A4" w:rsidRDefault="00AB39A4">
      <w:pPr>
        <w:pStyle w:val="Index1"/>
        <w:tabs>
          <w:tab w:val="right" w:pos="5030"/>
        </w:tabs>
        <w:rPr>
          <w:noProof/>
        </w:rPr>
      </w:pPr>
      <w:r>
        <w:rPr>
          <w:noProof/>
        </w:rPr>
        <w:t>Microsoft Learning MTA, 61</w:t>
      </w:r>
    </w:p>
    <w:p w14:paraId="571DBB84" w14:textId="77777777" w:rsidR="00AB39A4" w:rsidRDefault="00AB39A4">
      <w:pPr>
        <w:pStyle w:val="Index1"/>
        <w:tabs>
          <w:tab w:val="right" w:pos="5030"/>
        </w:tabs>
        <w:rPr>
          <w:noProof/>
        </w:rPr>
      </w:pPr>
      <w:r>
        <w:rPr>
          <w:noProof/>
        </w:rPr>
        <w:t>Microsoft Office Audit and Control Management Server, 24</w:t>
      </w:r>
    </w:p>
    <w:p w14:paraId="2AAF8B06" w14:textId="77777777" w:rsidR="00AB39A4" w:rsidRDefault="00AB39A4">
      <w:pPr>
        <w:pStyle w:val="Index1"/>
        <w:tabs>
          <w:tab w:val="right" w:pos="5030"/>
        </w:tabs>
        <w:rPr>
          <w:noProof/>
        </w:rPr>
      </w:pPr>
      <w:r>
        <w:rPr>
          <w:noProof/>
        </w:rPr>
        <w:t>Microsoft Social Listening Professional (Nutzer-AL), 49</w:t>
      </w:r>
    </w:p>
    <w:p w14:paraId="2B753761" w14:textId="77777777" w:rsidR="00AB39A4" w:rsidRDefault="00AB39A4">
      <w:pPr>
        <w:pStyle w:val="Index1"/>
        <w:tabs>
          <w:tab w:val="right" w:pos="5030"/>
        </w:tabs>
        <w:rPr>
          <w:noProof/>
        </w:rPr>
      </w:pPr>
      <w:r>
        <w:rPr>
          <w:noProof/>
        </w:rPr>
        <w:t>Microsoft Social Listening Professional Additional Posts (Add-On-AL), 49</w:t>
      </w:r>
    </w:p>
    <w:p w14:paraId="4ADA41AE" w14:textId="77777777" w:rsidR="00AB39A4" w:rsidRDefault="00AB39A4">
      <w:pPr>
        <w:pStyle w:val="Index1"/>
        <w:tabs>
          <w:tab w:val="right" w:pos="5030"/>
        </w:tabs>
        <w:rPr>
          <w:noProof/>
        </w:rPr>
      </w:pPr>
      <w:r>
        <w:rPr>
          <w:noProof/>
        </w:rPr>
        <w:t>Microsoft Social Listening Professional Direct Support, 49</w:t>
      </w:r>
    </w:p>
    <w:p w14:paraId="321687F4" w14:textId="77777777" w:rsidR="00AB39A4" w:rsidRDefault="00AB39A4">
      <w:pPr>
        <w:pStyle w:val="Index1"/>
        <w:tabs>
          <w:tab w:val="right" w:pos="5030"/>
        </w:tabs>
        <w:rPr>
          <w:noProof/>
        </w:rPr>
      </w:pPr>
      <w:r>
        <w:rPr>
          <w:noProof/>
        </w:rPr>
        <w:t>Microsoft Social Listening Professional Education (Nutzer-AL), 49</w:t>
      </w:r>
    </w:p>
    <w:p w14:paraId="256A6A04" w14:textId="77777777" w:rsidR="00AB39A4" w:rsidRDefault="00AB39A4">
      <w:pPr>
        <w:pStyle w:val="Index1"/>
        <w:tabs>
          <w:tab w:val="right" w:pos="5030"/>
        </w:tabs>
        <w:rPr>
          <w:noProof/>
        </w:rPr>
      </w:pPr>
      <w:r>
        <w:rPr>
          <w:noProof/>
        </w:rPr>
        <w:t>Microsoft Social Listening Professional Education Additional Posts (Add-On-AL), 49</w:t>
      </w:r>
    </w:p>
    <w:p w14:paraId="7E71F524" w14:textId="77777777" w:rsidR="00AB39A4" w:rsidRDefault="00AB39A4">
      <w:pPr>
        <w:pStyle w:val="Index1"/>
        <w:tabs>
          <w:tab w:val="right" w:pos="5030"/>
        </w:tabs>
        <w:rPr>
          <w:noProof/>
        </w:rPr>
      </w:pPr>
      <w:r>
        <w:rPr>
          <w:noProof/>
        </w:rPr>
        <w:t>Microsoft Social Listening Professional Enhanced Support, 49</w:t>
      </w:r>
    </w:p>
    <w:p w14:paraId="74D6502C" w14:textId="77777777" w:rsidR="00AB39A4" w:rsidRDefault="00AB39A4">
      <w:pPr>
        <w:pStyle w:val="Index1"/>
        <w:tabs>
          <w:tab w:val="right" w:pos="5030"/>
        </w:tabs>
        <w:rPr>
          <w:noProof/>
        </w:rPr>
      </w:pPr>
      <w:r>
        <w:rPr>
          <w:noProof/>
        </w:rPr>
        <w:t>Microsoft Translator API, 61</w:t>
      </w:r>
    </w:p>
    <w:p w14:paraId="5CCEAFFA" w14:textId="77777777" w:rsidR="00AB39A4" w:rsidRDefault="00AB39A4">
      <w:pPr>
        <w:pStyle w:val="Index1"/>
        <w:tabs>
          <w:tab w:val="right" w:pos="5030"/>
        </w:tabs>
        <w:rPr>
          <w:noProof/>
        </w:rPr>
      </w:pPr>
      <w:r>
        <w:rPr>
          <w:noProof/>
        </w:rPr>
        <w:t>Microsoft-Rechteverwaltung, 54, 61</w:t>
      </w:r>
    </w:p>
    <w:p w14:paraId="0041FDBD" w14:textId="77777777" w:rsidR="00AB39A4" w:rsidRDefault="00AB39A4">
      <w:pPr>
        <w:pStyle w:val="Index1"/>
        <w:tabs>
          <w:tab w:val="right" w:pos="5030"/>
        </w:tabs>
        <w:rPr>
          <w:noProof/>
        </w:rPr>
      </w:pPr>
      <w:r>
        <w:rPr>
          <w:noProof/>
        </w:rPr>
        <w:t>Microsoft-Rechteverwaltung A, 61</w:t>
      </w:r>
    </w:p>
    <w:p w14:paraId="7EAFEF0F" w14:textId="77777777" w:rsidR="00AB39A4" w:rsidRDefault="00AB39A4">
      <w:pPr>
        <w:pStyle w:val="Index1"/>
        <w:tabs>
          <w:tab w:val="right" w:pos="5030"/>
        </w:tabs>
        <w:rPr>
          <w:noProof/>
        </w:rPr>
      </w:pPr>
      <w:r>
        <w:rPr>
          <w:noProof/>
        </w:rPr>
        <w:t>MSDN-Betriebssysteme, 32, 33</w:t>
      </w:r>
    </w:p>
    <w:p w14:paraId="3E730385" w14:textId="77777777" w:rsidR="00AB39A4" w:rsidRDefault="00AB39A4">
      <w:pPr>
        <w:pStyle w:val="Index1"/>
        <w:tabs>
          <w:tab w:val="right" w:pos="5030"/>
        </w:tabs>
        <w:rPr>
          <w:noProof/>
        </w:rPr>
      </w:pPr>
      <w:r>
        <w:rPr>
          <w:noProof/>
        </w:rPr>
        <w:t>MSDN-Plattformen, 32, 33</w:t>
      </w:r>
    </w:p>
    <w:p w14:paraId="5D5ACAEC" w14:textId="77777777" w:rsidR="00AB39A4" w:rsidRDefault="00AB39A4">
      <w:pPr>
        <w:pStyle w:val="Index1"/>
        <w:tabs>
          <w:tab w:val="right" w:pos="5030"/>
        </w:tabs>
        <w:rPr>
          <w:noProof/>
        </w:rPr>
      </w:pPr>
      <w:r>
        <w:rPr>
          <w:noProof/>
        </w:rPr>
        <w:t>Nutzer-AL für Add-On für Windows Intune Extra Storage 1 GB, 58</w:t>
      </w:r>
    </w:p>
    <w:p w14:paraId="7F27B61E" w14:textId="77777777" w:rsidR="00AB39A4" w:rsidRDefault="00AB39A4">
      <w:pPr>
        <w:pStyle w:val="Index1"/>
        <w:tabs>
          <w:tab w:val="right" w:pos="5030"/>
        </w:tabs>
        <w:rPr>
          <w:noProof/>
        </w:rPr>
      </w:pPr>
      <w:r>
        <w:rPr>
          <w:noProof/>
        </w:rPr>
        <w:t>Office 365 Education A2, 53</w:t>
      </w:r>
    </w:p>
    <w:p w14:paraId="31829CCD" w14:textId="77777777" w:rsidR="00AB39A4" w:rsidRDefault="00AB39A4">
      <w:pPr>
        <w:pStyle w:val="Index1"/>
        <w:tabs>
          <w:tab w:val="right" w:pos="5030"/>
        </w:tabs>
        <w:rPr>
          <w:noProof/>
        </w:rPr>
      </w:pPr>
      <w:r>
        <w:rPr>
          <w:noProof/>
        </w:rPr>
        <w:t>Office 365 Education A3, 53, 54, 55</w:t>
      </w:r>
    </w:p>
    <w:p w14:paraId="7AC640B5" w14:textId="77777777" w:rsidR="00AB39A4" w:rsidRDefault="00AB39A4">
      <w:pPr>
        <w:pStyle w:val="Index1"/>
        <w:tabs>
          <w:tab w:val="right" w:pos="5030"/>
        </w:tabs>
        <w:rPr>
          <w:noProof/>
        </w:rPr>
      </w:pPr>
      <w:r>
        <w:rPr>
          <w:noProof/>
        </w:rPr>
        <w:t>Office 365 Education A3, Add-On auf A4, 53</w:t>
      </w:r>
    </w:p>
    <w:p w14:paraId="22AD5099" w14:textId="77777777" w:rsidR="00AB39A4" w:rsidRDefault="00AB39A4">
      <w:pPr>
        <w:pStyle w:val="Index1"/>
        <w:tabs>
          <w:tab w:val="right" w:pos="5030"/>
        </w:tabs>
        <w:rPr>
          <w:noProof/>
        </w:rPr>
      </w:pPr>
      <w:r>
        <w:rPr>
          <w:noProof/>
        </w:rPr>
        <w:t>Office 365 Education A4, 53</w:t>
      </w:r>
    </w:p>
    <w:p w14:paraId="6DF9C656" w14:textId="77777777" w:rsidR="00AB39A4" w:rsidRDefault="00AB39A4">
      <w:pPr>
        <w:pStyle w:val="Index1"/>
        <w:tabs>
          <w:tab w:val="right" w:pos="5030"/>
        </w:tabs>
        <w:rPr>
          <w:noProof/>
        </w:rPr>
      </w:pPr>
      <w:r>
        <w:rPr>
          <w:noProof/>
        </w:rPr>
        <w:t>Office 365 Enterprise E1, 15, 53, 54</w:t>
      </w:r>
    </w:p>
    <w:p w14:paraId="223AB965" w14:textId="77777777" w:rsidR="00AB39A4" w:rsidRDefault="00AB39A4">
      <w:pPr>
        <w:pStyle w:val="Index1"/>
        <w:tabs>
          <w:tab w:val="right" w:pos="5030"/>
        </w:tabs>
        <w:rPr>
          <w:noProof/>
        </w:rPr>
      </w:pPr>
      <w:r>
        <w:rPr>
          <w:noProof/>
        </w:rPr>
        <w:t>Office 365 Enterprise E3, 15, 53, 54, 55</w:t>
      </w:r>
    </w:p>
    <w:p w14:paraId="41E71DC0" w14:textId="77777777" w:rsidR="00AB39A4" w:rsidRDefault="00AB39A4">
      <w:pPr>
        <w:pStyle w:val="Index1"/>
        <w:tabs>
          <w:tab w:val="right" w:pos="5030"/>
        </w:tabs>
        <w:rPr>
          <w:noProof/>
        </w:rPr>
      </w:pPr>
      <w:r>
        <w:rPr>
          <w:noProof/>
        </w:rPr>
        <w:t>Office 365 Enterprise E4, 15, 53, 54</w:t>
      </w:r>
    </w:p>
    <w:p w14:paraId="5A6D2238" w14:textId="77777777" w:rsidR="00AB39A4" w:rsidRDefault="00AB39A4">
      <w:pPr>
        <w:pStyle w:val="Index1"/>
        <w:tabs>
          <w:tab w:val="right" w:pos="5030"/>
        </w:tabs>
        <w:rPr>
          <w:noProof/>
        </w:rPr>
      </w:pPr>
      <w:r>
        <w:rPr>
          <w:noProof/>
        </w:rPr>
        <w:t>Office 365 Enterprise K1, 43, 53, 56</w:t>
      </w:r>
    </w:p>
    <w:p w14:paraId="27C6A586" w14:textId="77777777" w:rsidR="00AB39A4" w:rsidRDefault="00AB39A4">
      <w:pPr>
        <w:pStyle w:val="Index1"/>
        <w:tabs>
          <w:tab w:val="right" w:pos="5030"/>
        </w:tabs>
        <w:rPr>
          <w:noProof/>
        </w:rPr>
      </w:pPr>
      <w:r>
        <w:rPr>
          <w:noProof/>
        </w:rPr>
        <w:t>Office 365 Government G1, G3, G4, 53</w:t>
      </w:r>
    </w:p>
    <w:p w14:paraId="0AC8BDBB" w14:textId="77777777" w:rsidR="00AB39A4" w:rsidRDefault="00AB39A4">
      <w:pPr>
        <w:pStyle w:val="Index1"/>
        <w:tabs>
          <w:tab w:val="right" w:pos="5030"/>
        </w:tabs>
        <w:rPr>
          <w:noProof/>
        </w:rPr>
      </w:pPr>
      <w:r>
        <w:rPr>
          <w:noProof/>
        </w:rPr>
        <w:t>Office 365 Midsize Business, 53, 54, 55</w:t>
      </w:r>
    </w:p>
    <w:p w14:paraId="52235D50" w14:textId="77777777" w:rsidR="00AB39A4" w:rsidRDefault="00AB39A4">
      <w:pPr>
        <w:pStyle w:val="Index1"/>
        <w:tabs>
          <w:tab w:val="right" w:pos="5030"/>
        </w:tabs>
        <w:rPr>
          <w:noProof/>
        </w:rPr>
      </w:pPr>
      <w:r>
        <w:rPr>
          <w:noProof/>
        </w:rPr>
        <w:t>Office 365 ProPlus, 51, 52, 54, 55</w:t>
      </w:r>
    </w:p>
    <w:p w14:paraId="31BFB09D" w14:textId="77777777" w:rsidR="00AB39A4" w:rsidRDefault="00AB39A4">
      <w:pPr>
        <w:pStyle w:val="Index1"/>
        <w:tabs>
          <w:tab w:val="right" w:pos="5030"/>
        </w:tabs>
        <w:rPr>
          <w:noProof/>
        </w:rPr>
      </w:pPr>
      <w:r>
        <w:rPr>
          <w:noProof/>
        </w:rPr>
        <w:t>Office 365 ProPlus A, 51</w:t>
      </w:r>
    </w:p>
    <w:p w14:paraId="21E735C1" w14:textId="77777777" w:rsidR="00AB39A4" w:rsidRDefault="00AB39A4">
      <w:pPr>
        <w:pStyle w:val="Index1"/>
        <w:tabs>
          <w:tab w:val="right" w:pos="5030"/>
        </w:tabs>
        <w:rPr>
          <w:noProof/>
        </w:rPr>
      </w:pPr>
      <w:r>
        <w:rPr>
          <w:noProof/>
        </w:rPr>
        <w:t>Office 365 ProPlus Government G, 51</w:t>
      </w:r>
    </w:p>
    <w:p w14:paraId="3E05E1DD" w14:textId="77777777" w:rsidR="00AB39A4" w:rsidRDefault="00AB39A4">
      <w:pPr>
        <w:pStyle w:val="Index1"/>
        <w:tabs>
          <w:tab w:val="right" w:pos="5030"/>
        </w:tabs>
        <w:rPr>
          <w:noProof/>
        </w:rPr>
      </w:pPr>
      <w:r>
        <w:rPr>
          <w:noProof/>
        </w:rPr>
        <w:t>Office 365 ProPlus SA-Übergang, 51, 52</w:t>
      </w:r>
    </w:p>
    <w:p w14:paraId="02B6B055" w14:textId="77777777" w:rsidR="00AB39A4" w:rsidRDefault="00AB39A4">
      <w:pPr>
        <w:pStyle w:val="Index1"/>
        <w:tabs>
          <w:tab w:val="right" w:pos="5030"/>
        </w:tabs>
        <w:rPr>
          <w:noProof/>
        </w:rPr>
      </w:pPr>
      <w:r>
        <w:rPr>
          <w:noProof/>
        </w:rPr>
        <w:t>Office für Mac Standard 2011, 22, 23, 52, 66, 71</w:t>
      </w:r>
    </w:p>
    <w:p w14:paraId="35976693" w14:textId="77777777" w:rsidR="00AB39A4" w:rsidRDefault="00AB39A4">
      <w:pPr>
        <w:pStyle w:val="Index1"/>
        <w:tabs>
          <w:tab w:val="right" w:pos="5030"/>
        </w:tabs>
        <w:rPr>
          <w:noProof/>
        </w:rPr>
      </w:pPr>
      <w:r>
        <w:rPr>
          <w:noProof/>
        </w:rPr>
        <w:t>Office Multi Language Pack 2013, 21</w:t>
      </w:r>
    </w:p>
    <w:p w14:paraId="0C46EA01" w14:textId="77777777" w:rsidR="00AB39A4" w:rsidRDefault="00AB39A4">
      <w:pPr>
        <w:pStyle w:val="Index1"/>
        <w:tabs>
          <w:tab w:val="right" w:pos="5030"/>
        </w:tabs>
        <w:rPr>
          <w:noProof/>
        </w:rPr>
      </w:pPr>
      <w:r>
        <w:rPr>
          <w:noProof/>
        </w:rPr>
        <w:t>Office Professional 2010, 21</w:t>
      </w:r>
    </w:p>
    <w:p w14:paraId="178BCF41" w14:textId="77777777" w:rsidR="00AB39A4" w:rsidRDefault="00AB39A4">
      <w:pPr>
        <w:pStyle w:val="Index1"/>
        <w:tabs>
          <w:tab w:val="right" w:pos="5030"/>
        </w:tabs>
        <w:rPr>
          <w:noProof/>
        </w:rPr>
      </w:pPr>
      <w:r>
        <w:rPr>
          <w:noProof/>
        </w:rPr>
        <w:t>Office Professional Plus 2010, 21, 26, 52, 71</w:t>
      </w:r>
    </w:p>
    <w:p w14:paraId="699AAE80" w14:textId="77777777" w:rsidR="00AB39A4" w:rsidRDefault="00AB39A4">
      <w:pPr>
        <w:pStyle w:val="Index1"/>
        <w:tabs>
          <w:tab w:val="right" w:pos="5030"/>
        </w:tabs>
        <w:rPr>
          <w:noProof/>
        </w:rPr>
      </w:pPr>
      <w:r>
        <w:rPr>
          <w:noProof/>
        </w:rPr>
        <w:t>Office Professional Plus 2013, 21, 22, 26, 52, 54, 66, 71</w:t>
      </w:r>
    </w:p>
    <w:p w14:paraId="6E25660C" w14:textId="77777777" w:rsidR="00AB39A4" w:rsidRDefault="00AB39A4">
      <w:pPr>
        <w:pStyle w:val="Index1"/>
        <w:tabs>
          <w:tab w:val="right" w:pos="5030"/>
        </w:tabs>
        <w:rPr>
          <w:noProof/>
        </w:rPr>
      </w:pPr>
      <w:r>
        <w:rPr>
          <w:noProof/>
        </w:rPr>
        <w:t>Office Standard 2013, 21, 22, 26, 63, 66</w:t>
      </w:r>
    </w:p>
    <w:p w14:paraId="2BC8DCBC" w14:textId="77777777" w:rsidR="00AB39A4" w:rsidRDefault="00AB39A4">
      <w:pPr>
        <w:pStyle w:val="Index1"/>
        <w:tabs>
          <w:tab w:val="right" w:pos="5030"/>
        </w:tabs>
        <w:rPr>
          <w:noProof/>
        </w:rPr>
      </w:pPr>
      <w:r>
        <w:rPr>
          <w:noProof/>
        </w:rPr>
        <w:t>Office Web Apps Server 2013, 21</w:t>
      </w:r>
    </w:p>
    <w:p w14:paraId="53C8F43C" w14:textId="77777777" w:rsidR="00AB39A4" w:rsidRDefault="00AB39A4">
      <w:pPr>
        <w:pStyle w:val="Index1"/>
        <w:tabs>
          <w:tab w:val="right" w:pos="5030"/>
        </w:tabs>
        <w:rPr>
          <w:noProof/>
        </w:rPr>
      </w:pPr>
      <w:r>
        <w:rPr>
          <w:noProof/>
        </w:rPr>
        <w:t>OneDrive for Business, 56</w:t>
      </w:r>
    </w:p>
    <w:p w14:paraId="5F4E76C4" w14:textId="77777777" w:rsidR="00AB39A4" w:rsidRDefault="00AB39A4">
      <w:pPr>
        <w:pStyle w:val="Index1"/>
        <w:tabs>
          <w:tab w:val="right" w:pos="5030"/>
        </w:tabs>
        <w:rPr>
          <w:noProof/>
        </w:rPr>
      </w:pPr>
      <w:r>
        <w:rPr>
          <w:noProof/>
        </w:rPr>
        <w:t>OneDrive for Business mit Office Online (Nutzer-AL), 56</w:t>
      </w:r>
    </w:p>
    <w:p w14:paraId="602F164B" w14:textId="77777777" w:rsidR="00AB39A4" w:rsidRDefault="00AB39A4">
      <w:pPr>
        <w:pStyle w:val="Index1"/>
        <w:tabs>
          <w:tab w:val="right" w:pos="5030"/>
        </w:tabs>
        <w:rPr>
          <w:noProof/>
        </w:rPr>
      </w:pPr>
      <w:r>
        <w:rPr>
          <w:noProof/>
        </w:rPr>
        <w:t>OneDrive for Business mit Office Online G (Nutzer-AL), 56</w:t>
      </w:r>
    </w:p>
    <w:p w14:paraId="097713F7" w14:textId="77777777" w:rsidR="00AB39A4" w:rsidRDefault="00AB39A4">
      <w:pPr>
        <w:pStyle w:val="Index1"/>
        <w:tabs>
          <w:tab w:val="right" w:pos="5030"/>
        </w:tabs>
        <w:rPr>
          <w:noProof/>
        </w:rPr>
      </w:pPr>
      <w:r>
        <w:rPr>
          <w:noProof/>
        </w:rPr>
        <w:t>OneNote 2013, 21, 66</w:t>
      </w:r>
    </w:p>
    <w:p w14:paraId="3845A09B" w14:textId="77777777" w:rsidR="00AB39A4" w:rsidRDefault="00AB39A4">
      <w:pPr>
        <w:pStyle w:val="Index1"/>
        <w:tabs>
          <w:tab w:val="right" w:pos="5030"/>
        </w:tabs>
        <w:rPr>
          <w:noProof/>
        </w:rPr>
      </w:pPr>
      <w:r>
        <w:rPr>
          <w:noProof/>
        </w:rPr>
        <w:t>Operations Manager 2007 R2, 30, 31</w:t>
      </w:r>
    </w:p>
    <w:p w14:paraId="622F24C9" w14:textId="77777777" w:rsidR="00AB39A4" w:rsidRDefault="00AB39A4">
      <w:pPr>
        <w:pStyle w:val="Index1"/>
        <w:tabs>
          <w:tab w:val="right" w:pos="5030"/>
        </w:tabs>
        <w:rPr>
          <w:noProof/>
        </w:rPr>
      </w:pPr>
      <w:r>
        <w:rPr>
          <w:noProof/>
        </w:rPr>
        <w:t>Outlook 2013, 21, 66</w:t>
      </w:r>
    </w:p>
    <w:p w14:paraId="45A321FD" w14:textId="77777777" w:rsidR="00AB39A4" w:rsidRDefault="00AB39A4">
      <w:pPr>
        <w:pStyle w:val="Index1"/>
        <w:tabs>
          <w:tab w:val="right" w:pos="5030"/>
        </w:tabs>
        <w:rPr>
          <w:noProof/>
        </w:rPr>
      </w:pPr>
      <w:r>
        <w:rPr>
          <w:noProof/>
        </w:rPr>
        <w:t>Outlook für Mac 2011, 22, 23, 66</w:t>
      </w:r>
    </w:p>
    <w:p w14:paraId="1E5BC120" w14:textId="77777777" w:rsidR="00AB39A4" w:rsidRDefault="00AB39A4">
      <w:pPr>
        <w:pStyle w:val="Index1"/>
        <w:tabs>
          <w:tab w:val="right" w:pos="5030"/>
        </w:tabs>
        <w:rPr>
          <w:noProof/>
        </w:rPr>
      </w:pPr>
      <w:r>
        <w:rPr>
          <w:noProof/>
        </w:rPr>
        <w:t>Power BI für Office 365, 57</w:t>
      </w:r>
    </w:p>
    <w:p w14:paraId="410CB6C7" w14:textId="77777777" w:rsidR="00AB39A4" w:rsidRDefault="00AB39A4">
      <w:pPr>
        <w:pStyle w:val="Index1"/>
        <w:tabs>
          <w:tab w:val="right" w:pos="5030"/>
        </w:tabs>
        <w:rPr>
          <w:noProof/>
        </w:rPr>
      </w:pPr>
      <w:r>
        <w:rPr>
          <w:noProof/>
        </w:rPr>
        <w:t>Power BI für Office 365 A, 57</w:t>
      </w:r>
    </w:p>
    <w:p w14:paraId="1FCCB514" w14:textId="77777777" w:rsidR="00AB39A4" w:rsidRDefault="00AB39A4">
      <w:pPr>
        <w:pStyle w:val="Index1"/>
        <w:tabs>
          <w:tab w:val="right" w:pos="5030"/>
        </w:tabs>
        <w:rPr>
          <w:noProof/>
        </w:rPr>
      </w:pPr>
      <w:r>
        <w:rPr>
          <w:noProof/>
        </w:rPr>
        <w:t>PowerPoint 2013, 21, 66</w:t>
      </w:r>
    </w:p>
    <w:p w14:paraId="0B4B905E" w14:textId="77777777" w:rsidR="00AB39A4" w:rsidRDefault="00AB39A4">
      <w:pPr>
        <w:pStyle w:val="Index1"/>
        <w:tabs>
          <w:tab w:val="right" w:pos="5030"/>
        </w:tabs>
        <w:rPr>
          <w:noProof/>
        </w:rPr>
      </w:pPr>
      <w:r>
        <w:rPr>
          <w:noProof/>
        </w:rPr>
        <w:t>PowerPoint für Mac 2011, 22, 66</w:t>
      </w:r>
    </w:p>
    <w:p w14:paraId="6CEE204A" w14:textId="77777777" w:rsidR="00AB39A4" w:rsidRDefault="00AB39A4">
      <w:pPr>
        <w:pStyle w:val="Index1"/>
        <w:tabs>
          <w:tab w:val="right" w:pos="5030"/>
        </w:tabs>
        <w:rPr>
          <w:noProof/>
        </w:rPr>
      </w:pPr>
      <w:r>
        <w:rPr>
          <w:noProof/>
        </w:rPr>
        <w:t>Professional Direct Support für Microsoft Azure, 44</w:t>
      </w:r>
    </w:p>
    <w:p w14:paraId="0659B54A" w14:textId="77777777" w:rsidR="00AB39A4" w:rsidRDefault="00AB39A4">
      <w:pPr>
        <w:pStyle w:val="Index1"/>
        <w:tabs>
          <w:tab w:val="right" w:pos="5030"/>
        </w:tabs>
        <w:rPr>
          <w:noProof/>
        </w:rPr>
      </w:pPr>
      <w:r>
        <w:rPr>
          <w:noProof/>
        </w:rPr>
        <w:t>Project Lite, 57</w:t>
      </w:r>
    </w:p>
    <w:p w14:paraId="3A8C9BD8" w14:textId="77777777" w:rsidR="00AB39A4" w:rsidRDefault="00AB39A4">
      <w:pPr>
        <w:pStyle w:val="Index1"/>
        <w:tabs>
          <w:tab w:val="right" w:pos="5030"/>
        </w:tabs>
        <w:rPr>
          <w:noProof/>
        </w:rPr>
      </w:pPr>
      <w:r>
        <w:rPr>
          <w:noProof/>
        </w:rPr>
        <w:t>Project Online, 51, 57</w:t>
      </w:r>
    </w:p>
    <w:p w14:paraId="3F437DA4" w14:textId="77777777" w:rsidR="00AB39A4" w:rsidRDefault="00AB39A4">
      <w:pPr>
        <w:pStyle w:val="Index1"/>
        <w:tabs>
          <w:tab w:val="right" w:pos="5030"/>
        </w:tabs>
        <w:rPr>
          <w:noProof/>
        </w:rPr>
      </w:pPr>
      <w:r>
        <w:rPr>
          <w:noProof/>
        </w:rPr>
        <w:t>Project Online A, 57</w:t>
      </w:r>
    </w:p>
    <w:p w14:paraId="1B37E40F" w14:textId="77777777" w:rsidR="00AB39A4" w:rsidRDefault="00AB39A4">
      <w:pPr>
        <w:pStyle w:val="Index1"/>
        <w:tabs>
          <w:tab w:val="right" w:pos="5030"/>
        </w:tabs>
        <w:rPr>
          <w:noProof/>
        </w:rPr>
      </w:pPr>
      <w:r>
        <w:rPr>
          <w:noProof/>
        </w:rPr>
        <w:t>Project Online mit Project Pro für Offices 365, 51</w:t>
      </w:r>
    </w:p>
    <w:p w14:paraId="4A34C101" w14:textId="77777777" w:rsidR="00AB39A4" w:rsidRDefault="00AB39A4">
      <w:pPr>
        <w:pStyle w:val="Index1"/>
        <w:tabs>
          <w:tab w:val="right" w:pos="5030"/>
        </w:tabs>
        <w:rPr>
          <w:noProof/>
        </w:rPr>
      </w:pPr>
      <w:r>
        <w:rPr>
          <w:noProof/>
        </w:rPr>
        <w:t>Project Pro für Office 365, 51, 52</w:t>
      </w:r>
    </w:p>
    <w:p w14:paraId="64DD2DFC" w14:textId="77777777" w:rsidR="00AB39A4" w:rsidRDefault="00AB39A4">
      <w:pPr>
        <w:pStyle w:val="Index1"/>
        <w:tabs>
          <w:tab w:val="right" w:pos="5030"/>
        </w:tabs>
        <w:rPr>
          <w:noProof/>
        </w:rPr>
      </w:pPr>
      <w:r>
        <w:rPr>
          <w:noProof/>
        </w:rPr>
        <w:t>Project Pro für Office 365 A, 51</w:t>
      </w:r>
    </w:p>
    <w:p w14:paraId="143A0899" w14:textId="77777777" w:rsidR="00AB39A4" w:rsidRDefault="00AB39A4">
      <w:pPr>
        <w:pStyle w:val="Index1"/>
        <w:tabs>
          <w:tab w:val="right" w:pos="5030"/>
        </w:tabs>
        <w:rPr>
          <w:noProof/>
        </w:rPr>
      </w:pPr>
      <w:r>
        <w:rPr>
          <w:noProof/>
        </w:rPr>
        <w:t>Project Professional 2013, 21, 22, 66</w:t>
      </w:r>
    </w:p>
    <w:p w14:paraId="11688637" w14:textId="77777777" w:rsidR="00AB39A4" w:rsidRDefault="00AB39A4">
      <w:pPr>
        <w:pStyle w:val="Index1"/>
        <w:tabs>
          <w:tab w:val="right" w:pos="5030"/>
        </w:tabs>
        <w:rPr>
          <w:noProof/>
        </w:rPr>
      </w:pPr>
      <w:r>
        <w:rPr>
          <w:noProof/>
        </w:rPr>
        <w:t>Project Server 2013, 22, 24</w:t>
      </w:r>
    </w:p>
    <w:p w14:paraId="71F19B08" w14:textId="77777777" w:rsidR="00AB39A4" w:rsidRDefault="00AB39A4">
      <w:pPr>
        <w:pStyle w:val="Index1"/>
        <w:tabs>
          <w:tab w:val="right" w:pos="5030"/>
        </w:tabs>
        <w:rPr>
          <w:noProof/>
        </w:rPr>
      </w:pPr>
      <w:r>
        <w:rPr>
          <w:noProof/>
        </w:rPr>
        <w:t>Project Standard 2013, 21, 22, 66, 72</w:t>
      </w:r>
    </w:p>
    <w:p w14:paraId="5CD584CE" w14:textId="77777777" w:rsidR="00AB39A4" w:rsidRDefault="00AB39A4">
      <w:pPr>
        <w:pStyle w:val="Index1"/>
        <w:tabs>
          <w:tab w:val="right" w:pos="5030"/>
        </w:tabs>
        <w:rPr>
          <w:noProof/>
        </w:rPr>
      </w:pPr>
      <w:r>
        <w:rPr>
          <w:noProof/>
        </w:rPr>
        <w:t>Publisher 2013, 21, 66</w:t>
      </w:r>
    </w:p>
    <w:p w14:paraId="0654B944" w14:textId="77777777" w:rsidR="00AB39A4" w:rsidRDefault="00AB39A4">
      <w:pPr>
        <w:pStyle w:val="Index1"/>
        <w:tabs>
          <w:tab w:val="right" w:pos="5030"/>
        </w:tabs>
        <w:rPr>
          <w:noProof/>
        </w:rPr>
      </w:pPr>
      <w:r w:rsidRPr="004C30E2">
        <w:rPr>
          <w:noProof/>
          <w:spacing w:val="-2"/>
        </w:rPr>
        <w:t>R2 für SQL Server 2008</w:t>
      </w:r>
      <w:r>
        <w:rPr>
          <w:noProof/>
        </w:rPr>
        <w:t>, 27, 28</w:t>
      </w:r>
    </w:p>
    <w:p w14:paraId="7B5424CA" w14:textId="77777777" w:rsidR="00AB39A4" w:rsidRDefault="00AB39A4">
      <w:pPr>
        <w:pStyle w:val="Index1"/>
        <w:tabs>
          <w:tab w:val="right" w:pos="5030"/>
        </w:tabs>
        <w:rPr>
          <w:noProof/>
        </w:rPr>
      </w:pPr>
      <w:r>
        <w:rPr>
          <w:noProof/>
        </w:rPr>
        <w:t>Search Server, 25</w:t>
      </w:r>
    </w:p>
    <w:p w14:paraId="66145756" w14:textId="77777777" w:rsidR="00AB39A4" w:rsidRDefault="00AB39A4">
      <w:pPr>
        <w:pStyle w:val="Index1"/>
        <w:tabs>
          <w:tab w:val="right" w:pos="5030"/>
        </w:tabs>
        <w:rPr>
          <w:noProof/>
        </w:rPr>
      </w:pPr>
      <w:r>
        <w:rPr>
          <w:noProof/>
        </w:rPr>
        <w:t>Server-Management-Lizenz (Server-ML) für System Center Service Manager 2010 pro Betriebssystemumgebung, 32</w:t>
      </w:r>
    </w:p>
    <w:p w14:paraId="3567651F" w14:textId="77777777" w:rsidR="00AB39A4" w:rsidRDefault="00AB39A4">
      <w:pPr>
        <w:pStyle w:val="Index1"/>
        <w:tabs>
          <w:tab w:val="right" w:pos="5030"/>
        </w:tabs>
        <w:rPr>
          <w:noProof/>
        </w:rPr>
      </w:pPr>
      <w:r>
        <w:rPr>
          <w:noProof/>
        </w:rPr>
        <w:t>Server-Management-Lizenz für System Center 2012 R2 Datacenter, 30</w:t>
      </w:r>
    </w:p>
    <w:p w14:paraId="5A9F18CC" w14:textId="77777777" w:rsidR="00AB39A4" w:rsidRDefault="00AB39A4">
      <w:pPr>
        <w:pStyle w:val="Index1"/>
        <w:tabs>
          <w:tab w:val="right" w:pos="5030"/>
        </w:tabs>
        <w:rPr>
          <w:noProof/>
        </w:rPr>
      </w:pPr>
      <w:r>
        <w:rPr>
          <w:noProof/>
        </w:rPr>
        <w:t>Service Manager 2010, 31, 32</w:t>
      </w:r>
    </w:p>
    <w:p w14:paraId="24872F57" w14:textId="77777777" w:rsidR="00AB39A4" w:rsidRDefault="00AB39A4">
      <w:pPr>
        <w:pStyle w:val="Index1"/>
        <w:tabs>
          <w:tab w:val="right" w:pos="5030"/>
        </w:tabs>
        <w:rPr>
          <w:noProof/>
        </w:rPr>
      </w:pPr>
      <w:r>
        <w:rPr>
          <w:noProof/>
        </w:rPr>
        <w:t>SharePoint Online Extra Storage 1 GB, 57</w:t>
      </w:r>
    </w:p>
    <w:p w14:paraId="712FDF4A" w14:textId="77777777" w:rsidR="00AB39A4" w:rsidRDefault="00AB39A4">
      <w:pPr>
        <w:pStyle w:val="Index1"/>
        <w:tabs>
          <w:tab w:val="right" w:pos="5030"/>
        </w:tabs>
        <w:rPr>
          <w:noProof/>
        </w:rPr>
      </w:pPr>
      <w:r>
        <w:rPr>
          <w:noProof/>
        </w:rPr>
        <w:t>SharePoint Online Extra Storage 1 GB A, 57</w:t>
      </w:r>
    </w:p>
    <w:p w14:paraId="54960D0C" w14:textId="77777777" w:rsidR="00AB39A4" w:rsidRDefault="00AB39A4">
      <w:pPr>
        <w:pStyle w:val="Index1"/>
        <w:tabs>
          <w:tab w:val="right" w:pos="5030"/>
        </w:tabs>
        <w:rPr>
          <w:noProof/>
        </w:rPr>
      </w:pPr>
      <w:r>
        <w:rPr>
          <w:noProof/>
        </w:rPr>
        <w:t>SharePoint Online Plan 1, 54, 57</w:t>
      </w:r>
    </w:p>
    <w:p w14:paraId="1B7F663F" w14:textId="77777777" w:rsidR="00AB39A4" w:rsidRDefault="00AB39A4">
      <w:pPr>
        <w:pStyle w:val="Index1"/>
        <w:tabs>
          <w:tab w:val="right" w:pos="5030"/>
        </w:tabs>
        <w:rPr>
          <w:noProof/>
        </w:rPr>
      </w:pPr>
      <w:r>
        <w:rPr>
          <w:noProof/>
        </w:rPr>
        <w:t>SharePoint Online Plan 1G, 57</w:t>
      </w:r>
    </w:p>
    <w:p w14:paraId="01822D0C" w14:textId="77777777" w:rsidR="00AB39A4" w:rsidRDefault="00AB39A4">
      <w:pPr>
        <w:pStyle w:val="Index1"/>
        <w:tabs>
          <w:tab w:val="right" w:pos="5030"/>
        </w:tabs>
        <w:rPr>
          <w:noProof/>
        </w:rPr>
      </w:pPr>
      <w:r>
        <w:rPr>
          <w:noProof/>
        </w:rPr>
        <w:t>SharePoint Online Plan 2, 57</w:t>
      </w:r>
    </w:p>
    <w:p w14:paraId="7A06D4A3" w14:textId="77777777" w:rsidR="00AB39A4" w:rsidRDefault="00AB39A4">
      <w:pPr>
        <w:pStyle w:val="Index1"/>
        <w:tabs>
          <w:tab w:val="right" w:pos="5030"/>
        </w:tabs>
        <w:rPr>
          <w:noProof/>
        </w:rPr>
      </w:pPr>
      <w:r>
        <w:rPr>
          <w:noProof/>
        </w:rPr>
        <w:t>SharePoint Online Plan 2G, 57</w:t>
      </w:r>
    </w:p>
    <w:p w14:paraId="731862A8" w14:textId="77777777" w:rsidR="00AB39A4" w:rsidRDefault="00AB39A4">
      <w:pPr>
        <w:pStyle w:val="Index1"/>
        <w:tabs>
          <w:tab w:val="right" w:pos="5030"/>
        </w:tabs>
        <w:rPr>
          <w:noProof/>
        </w:rPr>
      </w:pPr>
      <w:r>
        <w:rPr>
          <w:noProof/>
        </w:rPr>
        <w:t>SharePoint Server 2010, 24, 25, 27</w:t>
      </w:r>
    </w:p>
    <w:p w14:paraId="098DAC90" w14:textId="77777777" w:rsidR="00AB39A4" w:rsidRDefault="00AB39A4">
      <w:pPr>
        <w:pStyle w:val="Index1"/>
        <w:tabs>
          <w:tab w:val="right" w:pos="5030"/>
        </w:tabs>
        <w:rPr>
          <w:noProof/>
        </w:rPr>
      </w:pPr>
      <w:r>
        <w:rPr>
          <w:noProof/>
        </w:rPr>
        <w:t>SharePoint Server 2013, 14, 24, 25</w:t>
      </w:r>
    </w:p>
    <w:p w14:paraId="1B21C896" w14:textId="77777777" w:rsidR="00AB39A4" w:rsidRDefault="00AB39A4">
      <w:pPr>
        <w:pStyle w:val="Index1"/>
        <w:tabs>
          <w:tab w:val="right" w:pos="5030"/>
        </w:tabs>
        <w:rPr>
          <w:noProof/>
        </w:rPr>
      </w:pPr>
      <w:r>
        <w:rPr>
          <w:noProof/>
        </w:rPr>
        <w:t>SharePoint Server for Internet Sites, 25</w:t>
      </w:r>
    </w:p>
    <w:p w14:paraId="7A18E5C6" w14:textId="77777777" w:rsidR="00AB39A4" w:rsidRDefault="00AB39A4">
      <w:pPr>
        <w:pStyle w:val="Index1"/>
        <w:tabs>
          <w:tab w:val="right" w:pos="5030"/>
        </w:tabs>
        <w:rPr>
          <w:noProof/>
        </w:rPr>
      </w:pPr>
      <w:r>
        <w:rPr>
          <w:noProof/>
        </w:rPr>
        <w:t>SQL Server 2012 Parallel Data Warehouse, 27, 28, 33</w:t>
      </w:r>
    </w:p>
    <w:p w14:paraId="2833E17B" w14:textId="77777777" w:rsidR="00AB39A4" w:rsidRDefault="00AB39A4">
      <w:pPr>
        <w:pStyle w:val="Index1"/>
        <w:tabs>
          <w:tab w:val="right" w:pos="5030"/>
        </w:tabs>
        <w:rPr>
          <w:noProof/>
        </w:rPr>
      </w:pPr>
      <w:r>
        <w:rPr>
          <w:noProof/>
        </w:rPr>
        <w:t>SQL Server 2012 Parallel Data Warehouse Developer, 27, 33</w:t>
      </w:r>
    </w:p>
    <w:p w14:paraId="695DEB98" w14:textId="77777777" w:rsidR="00AB39A4" w:rsidRDefault="00AB39A4">
      <w:pPr>
        <w:pStyle w:val="Index1"/>
        <w:tabs>
          <w:tab w:val="right" w:pos="5030"/>
        </w:tabs>
        <w:rPr>
          <w:noProof/>
        </w:rPr>
      </w:pPr>
      <w:r>
        <w:rPr>
          <w:noProof/>
        </w:rPr>
        <w:t>SQL Server 2014 Business Intelligence, 27</w:t>
      </w:r>
    </w:p>
    <w:p w14:paraId="53242419" w14:textId="77777777" w:rsidR="00AB39A4" w:rsidRDefault="00AB39A4">
      <w:pPr>
        <w:pStyle w:val="Index1"/>
        <w:tabs>
          <w:tab w:val="right" w:pos="5030"/>
        </w:tabs>
        <w:rPr>
          <w:noProof/>
        </w:rPr>
      </w:pPr>
      <w:r>
        <w:rPr>
          <w:noProof/>
        </w:rPr>
        <w:t>SQL Server 2014 Developer, 27</w:t>
      </w:r>
    </w:p>
    <w:p w14:paraId="2C89B2EB" w14:textId="77777777" w:rsidR="00AB39A4" w:rsidRDefault="00AB39A4">
      <w:pPr>
        <w:pStyle w:val="Index1"/>
        <w:tabs>
          <w:tab w:val="right" w:pos="5030"/>
        </w:tabs>
        <w:rPr>
          <w:noProof/>
        </w:rPr>
      </w:pPr>
      <w:r>
        <w:rPr>
          <w:noProof/>
        </w:rPr>
        <w:t>SQL Server 2014 Enterprise, 27</w:t>
      </w:r>
    </w:p>
    <w:p w14:paraId="39A1A110" w14:textId="77777777" w:rsidR="00AB39A4" w:rsidRDefault="00AB39A4">
      <w:pPr>
        <w:pStyle w:val="Index1"/>
        <w:tabs>
          <w:tab w:val="right" w:pos="5030"/>
        </w:tabs>
        <w:rPr>
          <w:noProof/>
        </w:rPr>
      </w:pPr>
      <w:r>
        <w:rPr>
          <w:noProof/>
        </w:rPr>
        <w:t>SQL Server 2014 Enterprise Core, 27</w:t>
      </w:r>
    </w:p>
    <w:p w14:paraId="08ACA56D" w14:textId="77777777" w:rsidR="00AB39A4" w:rsidRDefault="00AB39A4">
      <w:pPr>
        <w:pStyle w:val="Index1"/>
        <w:tabs>
          <w:tab w:val="right" w:pos="5030"/>
        </w:tabs>
        <w:rPr>
          <w:noProof/>
        </w:rPr>
      </w:pPr>
      <w:r>
        <w:rPr>
          <w:noProof/>
        </w:rPr>
        <w:t>SQL Server 2014 Standard, 27</w:t>
      </w:r>
    </w:p>
    <w:p w14:paraId="62530C6E" w14:textId="77777777" w:rsidR="00AB39A4" w:rsidRDefault="00AB39A4">
      <w:pPr>
        <w:pStyle w:val="Index1"/>
        <w:tabs>
          <w:tab w:val="right" w:pos="5030"/>
        </w:tabs>
        <w:rPr>
          <w:noProof/>
        </w:rPr>
      </w:pPr>
      <w:r>
        <w:rPr>
          <w:noProof/>
        </w:rPr>
        <w:t>SQL Server 2014 Standard Core, 27</w:t>
      </w:r>
    </w:p>
    <w:p w14:paraId="2710BCE4" w14:textId="77777777" w:rsidR="00AB39A4" w:rsidRDefault="00AB39A4">
      <w:pPr>
        <w:pStyle w:val="Index1"/>
        <w:tabs>
          <w:tab w:val="right" w:pos="5030"/>
        </w:tabs>
        <w:rPr>
          <w:noProof/>
        </w:rPr>
      </w:pPr>
      <w:r>
        <w:rPr>
          <w:noProof/>
        </w:rPr>
        <w:t>Standard-CAL für Lync Server 2013, 24</w:t>
      </w:r>
    </w:p>
    <w:p w14:paraId="482B4401" w14:textId="77777777" w:rsidR="00AB39A4" w:rsidRDefault="00AB39A4">
      <w:pPr>
        <w:pStyle w:val="Index1"/>
        <w:tabs>
          <w:tab w:val="right" w:pos="5030"/>
        </w:tabs>
        <w:rPr>
          <w:noProof/>
        </w:rPr>
      </w:pPr>
      <w:r>
        <w:rPr>
          <w:noProof/>
        </w:rPr>
        <w:t>Standard-CAL für SharePoint Server 2013, 14, 24</w:t>
      </w:r>
    </w:p>
    <w:p w14:paraId="3EDCB7A6" w14:textId="77777777" w:rsidR="00AB39A4" w:rsidRDefault="00AB39A4">
      <w:pPr>
        <w:pStyle w:val="Index1"/>
        <w:tabs>
          <w:tab w:val="right" w:pos="5030"/>
        </w:tabs>
        <w:rPr>
          <w:noProof/>
        </w:rPr>
      </w:pPr>
      <w:r>
        <w:rPr>
          <w:noProof/>
        </w:rPr>
        <w:t>Standard-Server-Management-Lizenz für System Center 2012 R2, 30</w:t>
      </w:r>
    </w:p>
    <w:p w14:paraId="347E3A9D" w14:textId="77777777" w:rsidR="00AB39A4" w:rsidRDefault="00AB39A4">
      <w:pPr>
        <w:pStyle w:val="Index1"/>
        <w:tabs>
          <w:tab w:val="right" w:pos="5030"/>
        </w:tabs>
        <w:rPr>
          <w:noProof/>
        </w:rPr>
      </w:pPr>
      <w:r>
        <w:rPr>
          <w:noProof/>
        </w:rPr>
        <w:t>Standard-Server-Management-Lizenz für System Center Configuration Manager 2007 R3, 29</w:t>
      </w:r>
    </w:p>
    <w:p w14:paraId="699B74AC" w14:textId="77777777" w:rsidR="00AB39A4" w:rsidRDefault="00AB39A4">
      <w:pPr>
        <w:pStyle w:val="Index1"/>
        <w:tabs>
          <w:tab w:val="right" w:pos="5030"/>
        </w:tabs>
        <w:rPr>
          <w:noProof/>
        </w:rPr>
      </w:pPr>
      <w:r>
        <w:rPr>
          <w:noProof/>
        </w:rPr>
        <w:t>Standard-Server-Management-Lizenz für System Center Data Protection Manager 2010, 30</w:t>
      </w:r>
    </w:p>
    <w:p w14:paraId="0BD7C9F2" w14:textId="77777777" w:rsidR="00AB39A4" w:rsidRDefault="00AB39A4">
      <w:pPr>
        <w:pStyle w:val="Index1"/>
        <w:tabs>
          <w:tab w:val="right" w:pos="5030"/>
        </w:tabs>
        <w:rPr>
          <w:noProof/>
        </w:rPr>
      </w:pPr>
      <w:r>
        <w:rPr>
          <w:noProof/>
        </w:rPr>
        <w:t>Standard-Server-Management-Lizenz für System Center Operations Manager 2007 R2, 30</w:t>
      </w:r>
    </w:p>
    <w:p w14:paraId="706B0C1F" w14:textId="77777777" w:rsidR="00AB39A4" w:rsidRDefault="00AB39A4">
      <w:pPr>
        <w:pStyle w:val="Index1"/>
        <w:tabs>
          <w:tab w:val="right" w:pos="5030"/>
        </w:tabs>
        <w:rPr>
          <w:noProof/>
        </w:rPr>
      </w:pPr>
      <w:r>
        <w:rPr>
          <w:noProof/>
        </w:rPr>
        <w:t>Standardsupport für Microsoft Azure, 44</w:t>
      </w:r>
    </w:p>
    <w:p w14:paraId="55BCFED7" w14:textId="77777777" w:rsidR="00AB39A4" w:rsidRDefault="00AB39A4">
      <w:pPr>
        <w:pStyle w:val="Index1"/>
        <w:tabs>
          <w:tab w:val="right" w:pos="5030"/>
        </w:tabs>
        <w:rPr>
          <w:noProof/>
        </w:rPr>
      </w:pPr>
      <w:r>
        <w:rPr>
          <w:noProof/>
        </w:rPr>
        <w:t>Street and Trips 2013, 28</w:t>
      </w:r>
    </w:p>
    <w:p w14:paraId="4E89686E" w14:textId="77777777" w:rsidR="00AB39A4" w:rsidRDefault="00AB39A4">
      <w:pPr>
        <w:pStyle w:val="Index1"/>
        <w:tabs>
          <w:tab w:val="right" w:pos="5030"/>
        </w:tabs>
        <w:rPr>
          <w:noProof/>
        </w:rPr>
      </w:pPr>
      <w:r>
        <w:rPr>
          <w:noProof/>
        </w:rPr>
        <w:t>System Center 2012 Datacenter, 67, 68</w:t>
      </w:r>
    </w:p>
    <w:p w14:paraId="08781423" w14:textId="77777777" w:rsidR="00AB39A4" w:rsidRDefault="00AB39A4">
      <w:pPr>
        <w:pStyle w:val="Index1"/>
        <w:tabs>
          <w:tab w:val="right" w:pos="5030"/>
        </w:tabs>
        <w:rPr>
          <w:noProof/>
        </w:rPr>
      </w:pPr>
      <w:r>
        <w:rPr>
          <w:noProof/>
        </w:rPr>
        <w:t>System Center 2012 Endpoint Protection, 14, 61, 62</w:t>
      </w:r>
    </w:p>
    <w:p w14:paraId="01A943D5" w14:textId="77777777" w:rsidR="00AB39A4" w:rsidRDefault="00AB39A4">
      <w:pPr>
        <w:pStyle w:val="Index1"/>
        <w:tabs>
          <w:tab w:val="right" w:pos="5030"/>
        </w:tabs>
        <w:rPr>
          <w:noProof/>
        </w:rPr>
      </w:pPr>
      <w:r>
        <w:rPr>
          <w:noProof/>
        </w:rPr>
        <w:t>System Center 2012 R2 Client Management Suite (Client-ML) pro Betriebssystemumgebung, 29</w:t>
      </w:r>
    </w:p>
    <w:p w14:paraId="559BEFEF" w14:textId="77777777" w:rsidR="00AB39A4" w:rsidRDefault="00AB39A4">
      <w:pPr>
        <w:pStyle w:val="Index1"/>
        <w:tabs>
          <w:tab w:val="right" w:pos="5030"/>
        </w:tabs>
        <w:rPr>
          <w:noProof/>
        </w:rPr>
      </w:pPr>
      <w:r>
        <w:rPr>
          <w:noProof/>
        </w:rPr>
        <w:t>System Center 2012 R2 Client Management Suite (Client-ML) pro Nutzer, 29</w:t>
      </w:r>
    </w:p>
    <w:p w14:paraId="5A508E72" w14:textId="77777777" w:rsidR="00AB39A4" w:rsidRDefault="00AB39A4">
      <w:pPr>
        <w:pStyle w:val="Index1"/>
        <w:tabs>
          <w:tab w:val="right" w:pos="5030"/>
        </w:tabs>
        <w:rPr>
          <w:noProof/>
        </w:rPr>
      </w:pPr>
      <w:r>
        <w:rPr>
          <w:noProof/>
        </w:rPr>
        <w:t>System Center 2012 R2 Endpoint Protection, 61, 62</w:t>
      </w:r>
    </w:p>
    <w:p w14:paraId="5F75A2EC" w14:textId="77777777" w:rsidR="00AB39A4" w:rsidRDefault="00AB39A4">
      <w:pPr>
        <w:pStyle w:val="Index1"/>
        <w:tabs>
          <w:tab w:val="right" w:pos="5030"/>
        </w:tabs>
        <w:rPr>
          <w:noProof/>
        </w:rPr>
      </w:pPr>
      <w:r>
        <w:rPr>
          <w:noProof/>
        </w:rPr>
        <w:t>System Center 2012 Standard, 13, 28, 67, 68, 77</w:t>
      </w:r>
    </w:p>
    <w:p w14:paraId="3EF82D13" w14:textId="77777777" w:rsidR="00AB39A4" w:rsidRDefault="00AB39A4">
      <w:pPr>
        <w:pStyle w:val="Index1"/>
        <w:tabs>
          <w:tab w:val="right" w:pos="5030"/>
        </w:tabs>
        <w:rPr>
          <w:noProof/>
        </w:rPr>
      </w:pPr>
      <w:r>
        <w:rPr>
          <w:noProof/>
        </w:rPr>
        <w:t>System Center Configuration Manager 2007 R3, 29, 30, 32</w:t>
      </w:r>
    </w:p>
    <w:p w14:paraId="51E5F69C" w14:textId="77777777" w:rsidR="00AB39A4" w:rsidRDefault="00AB39A4">
      <w:pPr>
        <w:pStyle w:val="Index1"/>
        <w:tabs>
          <w:tab w:val="right" w:pos="5030"/>
        </w:tabs>
        <w:rPr>
          <w:noProof/>
        </w:rPr>
      </w:pPr>
      <w:r>
        <w:rPr>
          <w:noProof/>
        </w:rPr>
        <w:t>System Center Essentials 2010, 31</w:t>
      </w:r>
    </w:p>
    <w:p w14:paraId="7E32AE29" w14:textId="77777777" w:rsidR="00AB39A4" w:rsidRDefault="00AB39A4">
      <w:pPr>
        <w:pStyle w:val="Index1"/>
        <w:tabs>
          <w:tab w:val="right" w:pos="5030"/>
        </w:tabs>
        <w:rPr>
          <w:noProof/>
        </w:rPr>
      </w:pPr>
      <w:r>
        <w:rPr>
          <w:noProof/>
        </w:rPr>
        <w:t>System Center Reporting Manager 2006, 31</w:t>
      </w:r>
    </w:p>
    <w:p w14:paraId="795065E2" w14:textId="77777777" w:rsidR="00AB39A4" w:rsidRDefault="00AB39A4">
      <w:pPr>
        <w:pStyle w:val="Index1"/>
        <w:tabs>
          <w:tab w:val="right" w:pos="5030"/>
        </w:tabs>
        <w:rPr>
          <w:noProof/>
        </w:rPr>
      </w:pPr>
      <w:r>
        <w:rPr>
          <w:noProof/>
        </w:rPr>
        <w:t>System Center Server Management Suite Datacenter, 31</w:t>
      </w:r>
    </w:p>
    <w:p w14:paraId="1C618D35" w14:textId="77777777" w:rsidR="00AB39A4" w:rsidRDefault="00AB39A4">
      <w:pPr>
        <w:pStyle w:val="Index1"/>
        <w:tabs>
          <w:tab w:val="right" w:pos="5030"/>
        </w:tabs>
        <w:rPr>
          <w:noProof/>
        </w:rPr>
      </w:pPr>
      <w:r>
        <w:rPr>
          <w:noProof/>
        </w:rPr>
        <w:t>System Center Server Management Suite Enterprise, 31</w:t>
      </w:r>
    </w:p>
    <w:p w14:paraId="6572F8B4" w14:textId="77777777" w:rsidR="00AB39A4" w:rsidRDefault="00AB39A4">
      <w:pPr>
        <w:pStyle w:val="Index1"/>
        <w:tabs>
          <w:tab w:val="right" w:pos="5030"/>
        </w:tabs>
        <w:rPr>
          <w:noProof/>
        </w:rPr>
      </w:pPr>
      <w:r>
        <w:rPr>
          <w:noProof/>
        </w:rPr>
        <w:t>VDI Suite, 32</w:t>
      </w:r>
    </w:p>
    <w:p w14:paraId="06BBF20D" w14:textId="77777777" w:rsidR="00AB39A4" w:rsidRDefault="00AB39A4">
      <w:pPr>
        <w:pStyle w:val="Index1"/>
        <w:tabs>
          <w:tab w:val="right" w:pos="5030"/>
        </w:tabs>
        <w:rPr>
          <w:noProof/>
        </w:rPr>
      </w:pPr>
      <w:r>
        <w:rPr>
          <w:noProof/>
        </w:rPr>
        <w:t>VDI Suite mit MDOP, 32</w:t>
      </w:r>
    </w:p>
    <w:p w14:paraId="73419C55" w14:textId="77777777" w:rsidR="00AB39A4" w:rsidRDefault="00AB39A4">
      <w:pPr>
        <w:pStyle w:val="Index1"/>
        <w:tabs>
          <w:tab w:val="right" w:pos="5030"/>
        </w:tabs>
        <w:rPr>
          <w:noProof/>
        </w:rPr>
      </w:pPr>
      <w:r>
        <w:rPr>
          <w:noProof/>
        </w:rPr>
        <w:t>Vermietungsrechte für Office Professional, 25</w:t>
      </w:r>
    </w:p>
    <w:p w14:paraId="37177140" w14:textId="77777777" w:rsidR="00AB39A4" w:rsidRDefault="00AB39A4">
      <w:pPr>
        <w:pStyle w:val="Index1"/>
        <w:tabs>
          <w:tab w:val="right" w:pos="5030"/>
        </w:tabs>
        <w:rPr>
          <w:noProof/>
        </w:rPr>
      </w:pPr>
      <w:r>
        <w:rPr>
          <w:noProof/>
        </w:rPr>
        <w:t>Vermietungsrechte für Office Standard, 25, 26</w:t>
      </w:r>
    </w:p>
    <w:p w14:paraId="19606E35" w14:textId="77777777" w:rsidR="00AB39A4" w:rsidRDefault="00AB39A4">
      <w:pPr>
        <w:pStyle w:val="Index1"/>
        <w:tabs>
          <w:tab w:val="right" w:pos="5030"/>
        </w:tabs>
        <w:rPr>
          <w:noProof/>
        </w:rPr>
      </w:pPr>
      <w:r>
        <w:rPr>
          <w:noProof/>
        </w:rPr>
        <w:t>Vermietungsrechte für Windows, 25, 26</w:t>
      </w:r>
    </w:p>
    <w:p w14:paraId="2370A572" w14:textId="77777777" w:rsidR="00AB39A4" w:rsidRDefault="00AB39A4">
      <w:pPr>
        <w:pStyle w:val="Index1"/>
        <w:tabs>
          <w:tab w:val="right" w:pos="5030"/>
        </w:tabs>
        <w:rPr>
          <w:noProof/>
        </w:rPr>
      </w:pPr>
      <w:r>
        <w:rPr>
          <w:noProof/>
        </w:rPr>
        <w:t>Virtual Machine Manager 2008 R2, 31</w:t>
      </w:r>
    </w:p>
    <w:p w14:paraId="3387D71D" w14:textId="77777777" w:rsidR="00AB39A4" w:rsidRDefault="00AB39A4">
      <w:pPr>
        <w:pStyle w:val="Index1"/>
        <w:tabs>
          <w:tab w:val="right" w:pos="5030"/>
        </w:tabs>
        <w:rPr>
          <w:noProof/>
        </w:rPr>
      </w:pPr>
      <w:r>
        <w:rPr>
          <w:noProof/>
        </w:rPr>
        <w:t>Visio 2013 Professional, 21</w:t>
      </w:r>
    </w:p>
    <w:p w14:paraId="7D543F0F" w14:textId="77777777" w:rsidR="00AB39A4" w:rsidRDefault="00AB39A4">
      <w:pPr>
        <w:pStyle w:val="Index1"/>
        <w:tabs>
          <w:tab w:val="right" w:pos="5030"/>
        </w:tabs>
        <w:rPr>
          <w:noProof/>
        </w:rPr>
      </w:pPr>
      <w:r>
        <w:rPr>
          <w:noProof/>
        </w:rPr>
        <w:t>Visio 2013 Standard, 21</w:t>
      </w:r>
    </w:p>
    <w:p w14:paraId="24042640" w14:textId="77777777" w:rsidR="00AB39A4" w:rsidRDefault="00AB39A4">
      <w:pPr>
        <w:pStyle w:val="Index1"/>
        <w:tabs>
          <w:tab w:val="right" w:pos="5030"/>
        </w:tabs>
        <w:rPr>
          <w:noProof/>
        </w:rPr>
      </w:pPr>
      <w:r>
        <w:rPr>
          <w:noProof/>
        </w:rPr>
        <w:t>Visio Premium 2010, 22</w:t>
      </w:r>
    </w:p>
    <w:p w14:paraId="4E3C2C35" w14:textId="77777777" w:rsidR="00AB39A4" w:rsidRDefault="00AB39A4">
      <w:pPr>
        <w:pStyle w:val="Index1"/>
        <w:tabs>
          <w:tab w:val="right" w:pos="5030"/>
        </w:tabs>
        <w:rPr>
          <w:noProof/>
        </w:rPr>
      </w:pPr>
      <w:r>
        <w:rPr>
          <w:noProof/>
        </w:rPr>
        <w:t>Visio Pro für Office 365, 51, 52</w:t>
      </w:r>
    </w:p>
    <w:p w14:paraId="7578C79D" w14:textId="77777777" w:rsidR="00AB39A4" w:rsidRDefault="00AB39A4">
      <w:pPr>
        <w:pStyle w:val="Index1"/>
        <w:tabs>
          <w:tab w:val="right" w:pos="5030"/>
        </w:tabs>
        <w:rPr>
          <w:noProof/>
        </w:rPr>
      </w:pPr>
      <w:r>
        <w:rPr>
          <w:noProof/>
        </w:rPr>
        <w:t>Visio Pro für Office 365 A, 51</w:t>
      </w:r>
    </w:p>
    <w:p w14:paraId="358ED47C" w14:textId="77777777" w:rsidR="00AB39A4" w:rsidRDefault="00AB39A4">
      <w:pPr>
        <w:pStyle w:val="Index1"/>
        <w:tabs>
          <w:tab w:val="right" w:pos="5030"/>
        </w:tabs>
        <w:rPr>
          <w:noProof/>
        </w:rPr>
      </w:pPr>
      <w:r>
        <w:rPr>
          <w:noProof/>
        </w:rPr>
        <w:t>Visio Professional 2013, 22, 66, 72</w:t>
      </w:r>
    </w:p>
    <w:p w14:paraId="437A7C07" w14:textId="77777777" w:rsidR="00AB39A4" w:rsidRDefault="00AB39A4">
      <w:pPr>
        <w:pStyle w:val="Index1"/>
        <w:tabs>
          <w:tab w:val="right" w:pos="5030"/>
        </w:tabs>
        <w:rPr>
          <w:noProof/>
        </w:rPr>
      </w:pPr>
      <w:r>
        <w:rPr>
          <w:noProof/>
        </w:rPr>
        <w:t>Visio Standard 2013, 22, 66</w:t>
      </w:r>
    </w:p>
    <w:p w14:paraId="4CF4F05C" w14:textId="77777777" w:rsidR="00AB39A4" w:rsidRDefault="00AB39A4">
      <w:pPr>
        <w:pStyle w:val="Index1"/>
        <w:tabs>
          <w:tab w:val="right" w:pos="5030"/>
        </w:tabs>
        <w:rPr>
          <w:noProof/>
        </w:rPr>
      </w:pPr>
      <w:r>
        <w:rPr>
          <w:noProof/>
        </w:rPr>
        <w:t>Visual Studio Deployment 2013 Datacenter, 33</w:t>
      </w:r>
    </w:p>
    <w:p w14:paraId="6BB5CEC3" w14:textId="77777777" w:rsidR="00AB39A4" w:rsidRDefault="00AB39A4">
      <w:pPr>
        <w:pStyle w:val="Index1"/>
        <w:tabs>
          <w:tab w:val="right" w:pos="5030"/>
        </w:tabs>
        <w:rPr>
          <w:noProof/>
        </w:rPr>
      </w:pPr>
      <w:r>
        <w:rPr>
          <w:noProof/>
        </w:rPr>
        <w:t>Visual Studio Deployment 2013 Standard, 33</w:t>
      </w:r>
    </w:p>
    <w:p w14:paraId="38CA0AC6" w14:textId="77777777" w:rsidR="00AB39A4" w:rsidRDefault="00AB39A4">
      <w:pPr>
        <w:pStyle w:val="Index1"/>
        <w:tabs>
          <w:tab w:val="right" w:pos="5030"/>
        </w:tabs>
        <w:rPr>
          <w:noProof/>
        </w:rPr>
      </w:pPr>
      <w:r>
        <w:rPr>
          <w:noProof/>
        </w:rPr>
        <w:t>Visual Studio LightSwitch 2011, 32</w:t>
      </w:r>
    </w:p>
    <w:p w14:paraId="3A0C1231" w14:textId="77777777" w:rsidR="00AB39A4" w:rsidRDefault="00AB39A4">
      <w:pPr>
        <w:pStyle w:val="Index1"/>
        <w:tabs>
          <w:tab w:val="right" w:pos="5030"/>
        </w:tabs>
        <w:rPr>
          <w:noProof/>
        </w:rPr>
      </w:pPr>
      <w:r>
        <w:rPr>
          <w:noProof/>
        </w:rPr>
        <w:t>Visual Studio Premium 2013 mit MSDN, 32, 33</w:t>
      </w:r>
    </w:p>
    <w:p w14:paraId="7C22A77B" w14:textId="77777777" w:rsidR="00AB39A4" w:rsidRDefault="00AB39A4">
      <w:pPr>
        <w:pStyle w:val="Index1"/>
        <w:tabs>
          <w:tab w:val="right" w:pos="5030"/>
        </w:tabs>
        <w:rPr>
          <w:noProof/>
        </w:rPr>
      </w:pPr>
      <w:r w:rsidRPr="004C30E2">
        <w:rPr>
          <w:noProof/>
          <w:spacing w:val="-2"/>
        </w:rPr>
        <w:t>Visual Studio Professional 2012</w:t>
      </w:r>
      <w:r>
        <w:rPr>
          <w:noProof/>
        </w:rPr>
        <w:t>, 33</w:t>
      </w:r>
    </w:p>
    <w:p w14:paraId="5880170A" w14:textId="77777777" w:rsidR="00AB39A4" w:rsidRDefault="00AB39A4">
      <w:pPr>
        <w:pStyle w:val="Index1"/>
        <w:tabs>
          <w:tab w:val="right" w:pos="5030"/>
        </w:tabs>
        <w:rPr>
          <w:noProof/>
        </w:rPr>
      </w:pPr>
      <w:r>
        <w:rPr>
          <w:noProof/>
        </w:rPr>
        <w:t>Visual Studio Professional 2013, 32</w:t>
      </w:r>
    </w:p>
    <w:p w14:paraId="4500B020" w14:textId="77777777" w:rsidR="00AB39A4" w:rsidRDefault="00AB39A4">
      <w:pPr>
        <w:pStyle w:val="Index1"/>
        <w:tabs>
          <w:tab w:val="right" w:pos="5030"/>
        </w:tabs>
        <w:rPr>
          <w:noProof/>
        </w:rPr>
      </w:pPr>
      <w:r>
        <w:rPr>
          <w:noProof/>
        </w:rPr>
        <w:t>Visual Studio Professional 2013 mit MSDN, 32</w:t>
      </w:r>
    </w:p>
    <w:p w14:paraId="46719F21" w14:textId="77777777" w:rsidR="00AB39A4" w:rsidRDefault="00AB39A4">
      <w:pPr>
        <w:pStyle w:val="Index1"/>
        <w:tabs>
          <w:tab w:val="right" w:pos="5030"/>
        </w:tabs>
        <w:rPr>
          <w:noProof/>
        </w:rPr>
      </w:pPr>
      <w:r>
        <w:rPr>
          <w:noProof/>
        </w:rPr>
        <w:t>Visual Studio Team Foundation Server 2013 mit SQL Server 2010-Technologie, 33</w:t>
      </w:r>
    </w:p>
    <w:p w14:paraId="0FF29739" w14:textId="77777777" w:rsidR="00AB39A4" w:rsidRDefault="00AB39A4">
      <w:pPr>
        <w:pStyle w:val="Index1"/>
        <w:tabs>
          <w:tab w:val="right" w:pos="5030"/>
        </w:tabs>
        <w:rPr>
          <w:noProof/>
        </w:rPr>
      </w:pPr>
      <w:r>
        <w:rPr>
          <w:noProof/>
        </w:rPr>
        <w:t>Visual Studio Test Professional 2013 mit MSDN, 32, 33</w:t>
      </w:r>
    </w:p>
    <w:p w14:paraId="68A01E33" w14:textId="77777777" w:rsidR="00AB39A4" w:rsidRDefault="00AB39A4">
      <w:pPr>
        <w:pStyle w:val="Index1"/>
        <w:tabs>
          <w:tab w:val="right" w:pos="5030"/>
        </w:tabs>
        <w:rPr>
          <w:noProof/>
        </w:rPr>
      </w:pPr>
      <w:r>
        <w:rPr>
          <w:noProof/>
        </w:rPr>
        <w:t>Visual Studio Ultimate 2013 mit MSDN, 32, 33</w:t>
      </w:r>
    </w:p>
    <w:p w14:paraId="61B38914" w14:textId="77777777" w:rsidR="00AB39A4" w:rsidRDefault="00AB39A4">
      <w:pPr>
        <w:pStyle w:val="Index1"/>
        <w:tabs>
          <w:tab w:val="right" w:pos="5030"/>
        </w:tabs>
        <w:rPr>
          <w:noProof/>
        </w:rPr>
      </w:pPr>
      <w:r>
        <w:rPr>
          <w:noProof/>
        </w:rPr>
        <w:t>Windows 8.1 Enterprise Sideloading, 34</w:t>
      </w:r>
    </w:p>
    <w:p w14:paraId="3F9EBC73" w14:textId="77777777" w:rsidR="00AB39A4" w:rsidRDefault="00AB39A4">
      <w:pPr>
        <w:pStyle w:val="Index1"/>
        <w:tabs>
          <w:tab w:val="right" w:pos="5030"/>
        </w:tabs>
        <w:rPr>
          <w:noProof/>
        </w:rPr>
      </w:pPr>
      <w:r>
        <w:rPr>
          <w:noProof/>
        </w:rPr>
        <w:t>Windows 8.1 Enterprise-Upgrade, 34</w:t>
      </w:r>
    </w:p>
    <w:p w14:paraId="47B06F1A" w14:textId="77777777" w:rsidR="00AB39A4" w:rsidRDefault="00AB39A4">
      <w:pPr>
        <w:pStyle w:val="Index1"/>
        <w:tabs>
          <w:tab w:val="right" w:pos="5030"/>
        </w:tabs>
        <w:rPr>
          <w:noProof/>
        </w:rPr>
      </w:pPr>
      <w:r>
        <w:rPr>
          <w:noProof/>
        </w:rPr>
        <w:t>Windows 8.1 Enterprise-Upgrade und SA, 34</w:t>
      </w:r>
    </w:p>
    <w:p w14:paraId="56A324CA" w14:textId="77777777" w:rsidR="00AB39A4" w:rsidRDefault="00AB39A4">
      <w:pPr>
        <w:pStyle w:val="Index1"/>
        <w:tabs>
          <w:tab w:val="right" w:pos="5030"/>
        </w:tabs>
        <w:rPr>
          <w:noProof/>
        </w:rPr>
      </w:pPr>
      <w:r>
        <w:rPr>
          <w:noProof/>
        </w:rPr>
        <w:t>Windows 8.1 Enterprise-Upgrade und SA mit MDOP, 34</w:t>
      </w:r>
    </w:p>
    <w:p w14:paraId="4BC74C3F" w14:textId="77777777" w:rsidR="00AB39A4" w:rsidRDefault="00AB39A4">
      <w:pPr>
        <w:pStyle w:val="Index1"/>
        <w:tabs>
          <w:tab w:val="right" w:pos="5030"/>
        </w:tabs>
        <w:rPr>
          <w:noProof/>
        </w:rPr>
      </w:pPr>
      <w:r>
        <w:rPr>
          <w:noProof/>
        </w:rPr>
        <w:t>Windows 8.1 Pro, 40</w:t>
      </w:r>
    </w:p>
    <w:p w14:paraId="37C4F82F" w14:textId="77777777" w:rsidR="00AB39A4" w:rsidRDefault="00AB39A4">
      <w:pPr>
        <w:pStyle w:val="Index1"/>
        <w:tabs>
          <w:tab w:val="right" w:pos="5030"/>
        </w:tabs>
        <w:rPr>
          <w:noProof/>
        </w:rPr>
      </w:pPr>
      <w:r>
        <w:rPr>
          <w:noProof/>
        </w:rPr>
        <w:t>Windows 8.1 Pro-Upgrade, 34</w:t>
      </w:r>
    </w:p>
    <w:p w14:paraId="1A72011D" w14:textId="77777777" w:rsidR="00AB39A4" w:rsidRDefault="00AB39A4">
      <w:pPr>
        <w:pStyle w:val="Index1"/>
        <w:tabs>
          <w:tab w:val="right" w:pos="5030"/>
        </w:tabs>
        <w:rPr>
          <w:noProof/>
        </w:rPr>
      </w:pPr>
      <w:r>
        <w:rPr>
          <w:noProof/>
        </w:rPr>
        <w:t>Windows Companion-Abonnement, 33, 65, 69, 78</w:t>
      </w:r>
    </w:p>
    <w:p w14:paraId="22A16771" w14:textId="77777777" w:rsidR="00AB39A4" w:rsidRDefault="00AB39A4">
      <w:pPr>
        <w:pStyle w:val="Index1"/>
        <w:tabs>
          <w:tab w:val="right" w:pos="5030"/>
        </w:tabs>
        <w:rPr>
          <w:noProof/>
        </w:rPr>
      </w:pPr>
      <w:r>
        <w:rPr>
          <w:noProof/>
        </w:rPr>
        <w:t>Windows Embedded 8 Standard Enterprise Kit, 38, 39</w:t>
      </w:r>
    </w:p>
    <w:p w14:paraId="250A0C7B" w14:textId="77777777" w:rsidR="00AB39A4" w:rsidRDefault="00AB39A4">
      <w:pPr>
        <w:pStyle w:val="Index1"/>
        <w:tabs>
          <w:tab w:val="right" w:pos="5030"/>
        </w:tabs>
        <w:rPr>
          <w:noProof/>
        </w:rPr>
      </w:pPr>
      <w:r>
        <w:rPr>
          <w:noProof/>
        </w:rPr>
        <w:t>Windows Embedded 8.1 Industry Enterprise für SA, 38</w:t>
      </w:r>
    </w:p>
    <w:p w14:paraId="0D8D8787" w14:textId="77777777" w:rsidR="00AB39A4" w:rsidRDefault="00AB39A4">
      <w:pPr>
        <w:pStyle w:val="Index1"/>
        <w:tabs>
          <w:tab w:val="right" w:pos="5030"/>
        </w:tabs>
        <w:rPr>
          <w:noProof/>
        </w:rPr>
      </w:pPr>
      <w:r>
        <w:rPr>
          <w:noProof/>
        </w:rPr>
        <w:t>Windows Embedded 8.1 Industry Enterprise für SA (Std, POSR, Ind Retail), 38</w:t>
      </w:r>
    </w:p>
    <w:p w14:paraId="09950C67" w14:textId="77777777" w:rsidR="00AB39A4" w:rsidRDefault="00AB39A4">
      <w:pPr>
        <w:pStyle w:val="Index1"/>
        <w:tabs>
          <w:tab w:val="right" w:pos="5030"/>
        </w:tabs>
        <w:rPr>
          <w:noProof/>
        </w:rPr>
      </w:pPr>
      <w:r>
        <w:rPr>
          <w:noProof/>
        </w:rPr>
        <w:t>Windows Embedded 8.1 Industry Enterprise-Upgrade, 38</w:t>
      </w:r>
    </w:p>
    <w:p w14:paraId="36099466" w14:textId="77777777" w:rsidR="00AB39A4" w:rsidRDefault="00AB39A4">
      <w:pPr>
        <w:pStyle w:val="Index1"/>
        <w:tabs>
          <w:tab w:val="right" w:pos="5030"/>
        </w:tabs>
        <w:rPr>
          <w:noProof/>
        </w:rPr>
      </w:pPr>
      <w:r>
        <w:rPr>
          <w:noProof/>
        </w:rPr>
        <w:t>Windows Embedded 8.1 Industry Enterprise-Upgrade (Std, POSR, Ind Retail), 38</w:t>
      </w:r>
    </w:p>
    <w:p w14:paraId="288EE3C0" w14:textId="77777777" w:rsidR="00AB39A4" w:rsidRDefault="00AB39A4">
      <w:pPr>
        <w:pStyle w:val="Index1"/>
        <w:tabs>
          <w:tab w:val="right" w:pos="5030"/>
        </w:tabs>
        <w:rPr>
          <w:noProof/>
        </w:rPr>
      </w:pPr>
      <w:r>
        <w:rPr>
          <w:noProof/>
        </w:rPr>
        <w:t>Windows Embedded 8.1 Industry Pro, 38, 39, 40, 69</w:t>
      </w:r>
    </w:p>
    <w:p w14:paraId="0CC3F64C" w14:textId="77777777" w:rsidR="00AB39A4" w:rsidRDefault="00AB39A4">
      <w:pPr>
        <w:pStyle w:val="Index1"/>
        <w:tabs>
          <w:tab w:val="right" w:pos="5030"/>
        </w:tabs>
        <w:rPr>
          <w:noProof/>
        </w:rPr>
      </w:pPr>
      <w:r>
        <w:rPr>
          <w:noProof/>
        </w:rPr>
        <w:t>Windows Embedded Device Manager 2011, 31</w:t>
      </w:r>
    </w:p>
    <w:p w14:paraId="54CC8844" w14:textId="77777777" w:rsidR="00AB39A4" w:rsidRDefault="00AB39A4">
      <w:pPr>
        <w:pStyle w:val="Index1"/>
        <w:tabs>
          <w:tab w:val="right" w:pos="5030"/>
        </w:tabs>
        <w:rPr>
          <w:noProof/>
        </w:rPr>
      </w:pPr>
      <w:r>
        <w:rPr>
          <w:noProof/>
        </w:rPr>
        <w:t>Windows Enterprise-Upgrade und SA für Partners in Learning, 34</w:t>
      </w:r>
    </w:p>
    <w:p w14:paraId="45947D8E" w14:textId="77777777" w:rsidR="00AB39A4" w:rsidRDefault="00AB39A4">
      <w:pPr>
        <w:pStyle w:val="Index1"/>
        <w:tabs>
          <w:tab w:val="right" w:pos="5030"/>
        </w:tabs>
        <w:rPr>
          <w:noProof/>
        </w:rPr>
      </w:pPr>
      <w:r>
        <w:rPr>
          <w:noProof/>
        </w:rPr>
        <w:t>Windows HPC Server 2008 R2 Suite, 42</w:t>
      </w:r>
    </w:p>
    <w:p w14:paraId="6CA19D28" w14:textId="77777777" w:rsidR="00AB39A4" w:rsidRDefault="00AB39A4">
      <w:pPr>
        <w:pStyle w:val="Index1"/>
        <w:tabs>
          <w:tab w:val="right" w:pos="5030"/>
        </w:tabs>
        <w:rPr>
          <w:noProof/>
        </w:rPr>
      </w:pPr>
      <w:r>
        <w:rPr>
          <w:noProof/>
        </w:rPr>
        <w:t>Windows Intune, 15, 44, 57, 58, 84</w:t>
      </w:r>
    </w:p>
    <w:p w14:paraId="0F16E8F1" w14:textId="77777777" w:rsidR="00AB39A4" w:rsidRDefault="00AB39A4">
      <w:pPr>
        <w:pStyle w:val="Index1"/>
        <w:tabs>
          <w:tab w:val="right" w:pos="5030"/>
        </w:tabs>
        <w:rPr>
          <w:noProof/>
        </w:rPr>
      </w:pPr>
      <w:r>
        <w:rPr>
          <w:noProof/>
        </w:rPr>
        <w:t>Windows Intune-Add-On für System Center Configuration Manager und System Center Endpoint Protection, 58</w:t>
      </w:r>
    </w:p>
    <w:p w14:paraId="7CF31E1E" w14:textId="77777777" w:rsidR="00AB39A4" w:rsidRDefault="00AB39A4">
      <w:pPr>
        <w:pStyle w:val="Index1"/>
        <w:tabs>
          <w:tab w:val="right" w:pos="5030"/>
        </w:tabs>
        <w:rPr>
          <w:noProof/>
        </w:rPr>
      </w:pPr>
      <w:r>
        <w:rPr>
          <w:noProof/>
        </w:rPr>
        <w:t>Windows MultiPoint Server 2012 Premium, 41</w:t>
      </w:r>
    </w:p>
    <w:p w14:paraId="15D76A6C" w14:textId="77777777" w:rsidR="00AB39A4" w:rsidRDefault="00AB39A4">
      <w:pPr>
        <w:pStyle w:val="Index1"/>
        <w:tabs>
          <w:tab w:val="right" w:pos="5030"/>
        </w:tabs>
        <w:rPr>
          <w:noProof/>
        </w:rPr>
      </w:pPr>
      <w:r>
        <w:rPr>
          <w:noProof/>
        </w:rPr>
        <w:t>Windows MultiPoint Server 2012 Premium mit CAL für Windows MultiPoint Server (5 Clients) mit CAL für Windows Server 2010, 41</w:t>
      </w:r>
    </w:p>
    <w:p w14:paraId="041A7F17" w14:textId="77777777" w:rsidR="00AB39A4" w:rsidRDefault="00AB39A4">
      <w:pPr>
        <w:pStyle w:val="Index1"/>
        <w:tabs>
          <w:tab w:val="right" w:pos="5030"/>
        </w:tabs>
        <w:rPr>
          <w:noProof/>
        </w:rPr>
      </w:pPr>
      <w:r>
        <w:rPr>
          <w:noProof/>
        </w:rPr>
        <w:t>Windows MultiPoint Server 2012 Standard, 41</w:t>
      </w:r>
    </w:p>
    <w:p w14:paraId="078A3E45" w14:textId="77777777" w:rsidR="00AB39A4" w:rsidRDefault="00AB39A4">
      <w:pPr>
        <w:pStyle w:val="Index1"/>
        <w:tabs>
          <w:tab w:val="right" w:pos="5030"/>
        </w:tabs>
        <w:rPr>
          <w:noProof/>
        </w:rPr>
      </w:pPr>
      <w:r>
        <w:rPr>
          <w:noProof/>
        </w:rPr>
        <w:t>Windows Server 2008 R2, 13, 42</w:t>
      </w:r>
    </w:p>
    <w:p w14:paraId="5D839749" w14:textId="77777777" w:rsidR="00AB39A4" w:rsidRDefault="00AB39A4">
      <w:pPr>
        <w:pStyle w:val="Index1"/>
        <w:tabs>
          <w:tab w:val="right" w:pos="5030"/>
        </w:tabs>
        <w:rPr>
          <w:noProof/>
        </w:rPr>
      </w:pPr>
      <w:r>
        <w:rPr>
          <w:noProof/>
        </w:rPr>
        <w:t>Windows Server 2010 CAL, 41</w:t>
      </w:r>
    </w:p>
    <w:p w14:paraId="1C4FAA88" w14:textId="77777777" w:rsidR="00AB39A4" w:rsidRDefault="00AB39A4">
      <w:pPr>
        <w:pStyle w:val="Index1"/>
        <w:tabs>
          <w:tab w:val="right" w:pos="5030"/>
        </w:tabs>
        <w:rPr>
          <w:noProof/>
        </w:rPr>
      </w:pPr>
      <w:r>
        <w:rPr>
          <w:noProof/>
        </w:rPr>
        <w:t>Windows Server 2012 CAL, 14</w:t>
      </w:r>
    </w:p>
    <w:p w14:paraId="374DE32C" w14:textId="77777777" w:rsidR="00AB39A4" w:rsidRDefault="00AB39A4">
      <w:pPr>
        <w:pStyle w:val="Index1"/>
        <w:tabs>
          <w:tab w:val="right" w:pos="5030"/>
        </w:tabs>
        <w:rPr>
          <w:noProof/>
        </w:rPr>
      </w:pPr>
      <w:r>
        <w:rPr>
          <w:noProof/>
        </w:rPr>
        <w:t>Windows Server 2012 R2 Datacenter, 41</w:t>
      </w:r>
    </w:p>
    <w:p w14:paraId="4210D890" w14:textId="77777777" w:rsidR="00AB39A4" w:rsidRDefault="00AB39A4">
      <w:pPr>
        <w:pStyle w:val="Index1"/>
        <w:tabs>
          <w:tab w:val="right" w:pos="5030"/>
        </w:tabs>
        <w:rPr>
          <w:noProof/>
        </w:rPr>
      </w:pPr>
      <w:r>
        <w:rPr>
          <w:noProof/>
        </w:rPr>
        <w:t>Windows Server 2012 R2 Essentials, 41</w:t>
      </w:r>
    </w:p>
    <w:p w14:paraId="1B50F464" w14:textId="77777777" w:rsidR="00AB39A4" w:rsidRDefault="00AB39A4">
      <w:pPr>
        <w:pStyle w:val="Index1"/>
        <w:tabs>
          <w:tab w:val="right" w:pos="5030"/>
        </w:tabs>
        <w:rPr>
          <w:noProof/>
        </w:rPr>
      </w:pPr>
      <w:r>
        <w:rPr>
          <w:noProof/>
        </w:rPr>
        <w:t>Windows Server 2012 R2 Standard, 41</w:t>
      </w:r>
    </w:p>
    <w:p w14:paraId="0BBC5F45" w14:textId="77777777" w:rsidR="00AB39A4" w:rsidRDefault="00AB39A4">
      <w:pPr>
        <w:pStyle w:val="Index1"/>
        <w:tabs>
          <w:tab w:val="right" w:pos="5030"/>
        </w:tabs>
        <w:rPr>
          <w:noProof/>
        </w:rPr>
      </w:pPr>
      <w:r>
        <w:rPr>
          <w:noProof/>
        </w:rPr>
        <w:t>Windows Server 2012 Standard, 13</w:t>
      </w:r>
    </w:p>
    <w:p w14:paraId="549FA3B8" w14:textId="77777777" w:rsidR="00AB39A4" w:rsidRDefault="00AB39A4">
      <w:pPr>
        <w:pStyle w:val="Index1"/>
        <w:tabs>
          <w:tab w:val="right" w:pos="5030"/>
        </w:tabs>
        <w:rPr>
          <w:noProof/>
        </w:rPr>
      </w:pPr>
      <w:r>
        <w:rPr>
          <w:noProof/>
        </w:rPr>
        <w:t>Windows Small Business Server 2008, 42</w:t>
      </w:r>
    </w:p>
    <w:p w14:paraId="0B58B8E4" w14:textId="77777777" w:rsidR="00AB39A4" w:rsidRDefault="00AB39A4">
      <w:pPr>
        <w:pStyle w:val="Index1"/>
        <w:tabs>
          <w:tab w:val="right" w:pos="5030"/>
        </w:tabs>
        <w:rPr>
          <w:noProof/>
        </w:rPr>
      </w:pPr>
      <w:r>
        <w:rPr>
          <w:noProof/>
        </w:rPr>
        <w:t>Windows Small Business Server 2011, 42</w:t>
      </w:r>
    </w:p>
    <w:p w14:paraId="65B9BDA5" w14:textId="77777777" w:rsidR="00AB39A4" w:rsidRDefault="00AB39A4">
      <w:pPr>
        <w:pStyle w:val="Index1"/>
        <w:tabs>
          <w:tab w:val="right" w:pos="5030"/>
        </w:tabs>
        <w:rPr>
          <w:noProof/>
        </w:rPr>
      </w:pPr>
      <w:r>
        <w:rPr>
          <w:noProof/>
        </w:rPr>
        <w:t>Windows Virtual Desktop Access, 17, 34, 66, 78, 84</w:t>
      </w:r>
    </w:p>
    <w:p w14:paraId="21AD5356" w14:textId="77777777" w:rsidR="00AB39A4" w:rsidRDefault="00AB39A4">
      <w:pPr>
        <w:pStyle w:val="Index1"/>
        <w:tabs>
          <w:tab w:val="right" w:pos="5030"/>
        </w:tabs>
        <w:rPr>
          <w:noProof/>
        </w:rPr>
      </w:pPr>
      <w:r>
        <w:rPr>
          <w:noProof/>
        </w:rPr>
        <w:t>Word 2013, 21, 66</w:t>
      </w:r>
    </w:p>
    <w:p w14:paraId="1162CF67" w14:textId="77777777" w:rsidR="00AB39A4" w:rsidRDefault="00AB39A4">
      <w:pPr>
        <w:pStyle w:val="Index1"/>
        <w:tabs>
          <w:tab w:val="right" w:pos="5030"/>
        </w:tabs>
        <w:rPr>
          <w:noProof/>
        </w:rPr>
      </w:pPr>
      <w:r>
        <w:rPr>
          <w:noProof/>
        </w:rPr>
        <w:t>Word für Mac 2011, 22, 66</w:t>
      </w:r>
    </w:p>
    <w:p w14:paraId="16BB6EFF" w14:textId="77777777" w:rsidR="00AB39A4" w:rsidRDefault="00AB39A4">
      <w:pPr>
        <w:pStyle w:val="Index1"/>
        <w:tabs>
          <w:tab w:val="right" w:pos="5030"/>
        </w:tabs>
        <w:rPr>
          <w:noProof/>
        </w:rPr>
      </w:pPr>
      <w:r>
        <w:rPr>
          <w:noProof/>
        </w:rPr>
        <w:t>Work-at-Home-Lizenz für Mac 2011, 22</w:t>
      </w:r>
    </w:p>
    <w:p w14:paraId="2F9DF88A" w14:textId="77777777" w:rsidR="00AB39A4" w:rsidRDefault="00AB39A4">
      <w:pPr>
        <w:pStyle w:val="Index1"/>
        <w:tabs>
          <w:tab w:val="right" w:pos="5030"/>
        </w:tabs>
        <w:rPr>
          <w:noProof/>
        </w:rPr>
      </w:pPr>
      <w:r>
        <w:rPr>
          <w:noProof/>
        </w:rPr>
        <w:t>Work-at-Home-Lizenz für Office Professional Plus 2013, 21</w:t>
      </w:r>
    </w:p>
    <w:p w14:paraId="5A54A00C" w14:textId="77777777" w:rsidR="00AB39A4" w:rsidRDefault="00AB39A4">
      <w:pPr>
        <w:pStyle w:val="Index1"/>
        <w:tabs>
          <w:tab w:val="right" w:pos="5030"/>
        </w:tabs>
        <w:rPr>
          <w:noProof/>
        </w:rPr>
      </w:pPr>
      <w:r>
        <w:rPr>
          <w:noProof/>
        </w:rPr>
        <w:t>Work-at-Home-Lizenz für Office Standard 2013, 21</w:t>
      </w:r>
    </w:p>
    <w:p w14:paraId="7B8CC4FF" w14:textId="77777777" w:rsidR="00AB39A4" w:rsidRDefault="00AB39A4">
      <w:pPr>
        <w:pStyle w:val="Index1"/>
        <w:tabs>
          <w:tab w:val="right" w:pos="5030"/>
        </w:tabs>
        <w:rPr>
          <w:noProof/>
        </w:rPr>
      </w:pPr>
      <w:r>
        <w:rPr>
          <w:noProof/>
        </w:rPr>
        <w:t>Yammer Enterprise, 20, 62</w:t>
      </w:r>
    </w:p>
    <w:p w14:paraId="626E6644" w14:textId="77777777" w:rsidR="00AB39A4" w:rsidRDefault="00AB39A4">
      <w:pPr>
        <w:pStyle w:val="Index1"/>
        <w:tabs>
          <w:tab w:val="right" w:pos="5030"/>
        </w:tabs>
        <w:rPr>
          <w:noProof/>
        </w:rPr>
      </w:pPr>
      <w:r>
        <w:rPr>
          <w:noProof/>
        </w:rPr>
        <w:t>Zusätzliche Aufgaben-CAL für Microsoft Dynamics AX 2012 R3, 17</w:t>
      </w:r>
    </w:p>
    <w:p w14:paraId="405633D1" w14:textId="77777777" w:rsidR="00AB39A4" w:rsidRDefault="00AB39A4">
      <w:pPr>
        <w:pStyle w:val="Index1"/>
        <w:tabs>
          <w:tab w:val="right" w:pos="5030"/>
        </w:tabs>
        <w:rPr>
          <w:noProof/>
        </w:rPr>
      </w:pPr>
      <w:r>
        <w:rPr>
          <w:noProof/>
        </w:rPr>
        <w:t>Zusätzliche CAL für Microsoft Dynamics AX 2012 R3 Enterprise, 17</w:t>
      </w:r>
    </w:p>
    <w:p w14:paraId="460EAF18" w14:textId="77777777" w:rsidR="00AB39A4" w:rsidRDefault="00AB39A4">
      <w:pPr>
        <w:pStyle w:val="Index1"/>
        <w:tabs>
          <w:tab w:val="right" w:pos="5030"/>
        </w:tabs>
        <w:rPr>
          <w:noProof/>
        </w:rPr>
      </w:pPr>
      <w:r>
        <w:rPr>
          <w:noProof/>
        </w:rPr>
        <w:t>Zusätzliche CAL zur Grundlegenden Verwendung von Microsoft Dynamics CRM, 18</w:t>
      </w:r>
    </w:p>
    <w:p w14:paraId="3C600136" w14:textId="77777777" w:rsidR="00AB39A4" w:rsidRDefault="00AB39A4">
      <w:pPr>
        <w:pStyle w:val="Index1"/>
        <w:tabs>
          <w:tab w:val="right" w:pos="5030"/>
        </w:tabs>
        <w:rPr>
          <w:noProof/>
        </w:rPr>
      </w:pPr>
      <w:r>
        <w:rPr>
          <w:noProof/>
        </w:rPr>
        <w:t>Zusätzliche CAL zur Professionellen Verwendung von Microsoft Dynamics CRM, 18</w:t>
      </w:r>
    </w:p>
    <w:p w14:paraId="4A1B581F" w14:textId="77777777" w:rsidR="00AB39A4" w:rsidRDefault="00AB39A4">
      <w:pPr>
        <w:pStyle w:val="Index1"/>
        <w:tabs>
          <w:tab w:val="right" w:pos="5030"/>
        </w:tabs>
        <w:rPr>
          <w:noProof/>
        </w:rPr>
      </w:pPr>
      <w:r>
        <w:rPr>
          <w:noProof/>
        </w:rPr>
        <w:t>Zusätzliche Funktions-CAL für Microsoft Dynamics AX 2012 R3, 17</w:t>
      </w:r>
    </w:p>
    <w:p w14:paraId="78632AF5" w14:textId="77777777" w:rsidR="00AB39A4" w:rsidRDefault="00AB39A4" w:rsidP="00956AFC">
      <w:pPr>
        <w:pStyle w:val="ProductList-Body"/>
        <w:rPr>
          <w:noProof/>
          <w:color w:val="000000" w:themeColor="text1"/>
        </w:rPr>
        <w:sectPr w:rsidR="00AB39A4" w:rsidSect="00AB39A4">
          <w:type w:val="continuous"/>
          <w:pgSz w:w="12240" w:h="15840"/>
          <w:pgMar w:top="1440" w:right="720" w:bottom="1440" w:left="720" w:header="720" w:footer="720" w:gutter="0"/>
          <w:cols w:num="2" w:space="720"/>
          <w:docGrid w:linePitch="360"/>
        </w:sectPr>
      </w:pPr>
    </w:p>
    <w:p w14:paraId="4B086BD7" w14:textId="77777777" w:rsidR="00956AFC" w:rsidRPr="00001778" w:rsidRDefault="00042275" w:rsidP="00956AFC">
      <w:pPr>
        <w:pStyle w:val="ProductList-Body"/>
      </w:pPr>
      <w:r>
        <w:fldChar w:fldCharType="end"/>
      </w:r>
    </w:p>
    <w:p w14:paraId="4B086BD8" w14:textId="77777777" w:rsidR="00956AFC" w:rsidRPr="00001778" w:rsidRDefault="00956AFC" w:rsidP="00956AFC">
      <w:pPr>
        <w:pStyle w:val="ProductList-Body"/>
      </w:pPr>
    </w:p>
    <w:sectPr w:rsidR="00956AFC" w:rsidRPr="00001778" w:rsidSect="00AB39A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B66E1A" w14:textId="77777777" w:rsidR="00CD60C5" w:rsidRDefault="00CD60C5" w:rsidP="009A573F">
      <w:pPr>
        <w:spacing w:after="0" w:line="240" w:lineRule="auto"/>
      </w:pPr>
      <w:r>
        <w:separator/>
      </w:r>
    </w:p>
  </w:endnote>
  <w:endnote w:type="continuationSeparator" w:id="0">
    <w:p w14:paraId="129DB2D8" w14:textId="77777777" w:rsidR="00CD60C5" w:rsidRDefault="00CD60C5" w:rsidP="009A573F">
      <w:pPr>
        <w:spacing w:after="0" w:line="240" w:lineRule="auto"/>
      </w:pPr>
      <w:r>
        <w:continuationSeparator/>
      </w:r>
    </w:p>
  </w:endnote>
  <w:endnote w:type="continuationNotice" w:id="1">
    <w:p w14:paraId="033CE57F" w14:textId="77777777" w:rsidR="00CD60C5" w:rsidRDefault="00CD60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086D0F" w14:textId="77777777" w:rsidR="00CD60C5" w:rsidRDefault="00CD60C5">
    <w:pPr>
      <w:pStyle w:val="Footer"/>
    </w:pPr>
    <w:r>
      <w:rPr>
        <w:noProof/>
      </w:rPr>
      <w:drawing>
        <wp:inline distT="0" distB="0" distL="0" distR="0" wp14:anchorId="4B086DAA" wp14:editId="4B086DAB">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20" w14:textId="77777777" w:rsidTr="005A797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86D11" w14:textId="77777777" w:rsidR="00CD60C5" w:rsidRPr="00C76DF3" w:rsidRDefault="00CD60C5" w:rsidP="006C5A83">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12" w14:textId="77777777" w:rsidR="00CD60C5" w:rsidRPr="00C76DF3" w:rsidRDefault="00CD60C5" w:rsidP="006C5A8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13" w14:textId="77777777" w:rsidR="00CD60C5" w:rsidRPr="00C76DF3" w:rsidRDefault="00CD60C5" w:rsidP="006C5A83">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14" w14:textId="77777777" w:rsidR="00CD60C5" w:rsidRPr="00C76DF3" w:rsidRDefault="00CD60C5" w:rsidP="006C5A8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15" w14:textId="77777777" w:rsidR="00CD60C5" w:rsidRPr="00C76DF3" w:rsidRDefault="00CD60C5" w:rsidP="006C5A83">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16" w14:textId="77777777" w:rsidR="00CD60C5" w:rsidRPr="00C76DF3" w:rsidRDefault="00CD60C5" w:rsidP="006C5A8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17" w14:textId="77777777" w:rsidR="00CD60C5" w:rsidRPr="00C76DF3" w:rsidRDefault="00CD60C5" w:rsidP="006C5A83">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18" w14:textId="77777777" w:rsidR="00CD60C5" w:rsidRPr="00C76DF3" w:rsidRDefault="00CD60C5" w:rsidP="006C5A8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19" w14:textId="77777777" w:rsidR="00CD60C5" w:rsidRPr="00C76DF3" w:rsidRDefault="00CD60C5" w:rsidP="006C5A83">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1A" w14:textId="77777777" w:rsidR="00CD60C5" w:rsidRPr="00C76DF3" w:rsidRDefault="00CD60C5" w:rsidP="006C5A8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1B" w14:textId="77777777" w:rsidR="00CD60C5" w:rsidRPr="00C76DF3" w:rsidRDefault="00CD60C5" w:rsidP="006C5A83">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1C" w14:textId="77777777" w:rsidR="00CD60C5" w:rsidRPr="00C76DF3" w:rsidRDefault="00CD60C5" w:rsidP="006C5A8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1D" w14:textId="77777777" w:rsidR="00CD60C5" w:rsidRPr="00C76DF3" w:rsidRDefault="00CD60C5" w:rsidP="006C5A83">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1E" w14:textId="77777777" w:rsidR="00CD60C5" w:rsidRPr="00C76DF3" w:rsidRDefault="00CD60C5" w:rsidP="006C5A8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1F" w14:textId="77777777" w:rsidR="00CD60C5" w:rsidRPr="003B2011" w:rsidRDefault="00CD60C5" w:rsidP="00B5126E">
          <w:pPr>
            <w:pStyle w:val="ProductList-OfferingBody"/>
            <w:ind w:left="-72" w:right="-74"/>
            <w:jc w:val="center"/>
            <w:rPr>
              <w:rStyle w:val="Hyperlink"/>
              <w:color w:val="023160" w:themeColor="hyperlink" w:themeShade="80"/>
              <w:sz w:val="14"/>
              <w:szCs w:val="14"/>
            </w:rPr>
          </w:pPr>
          <w:hyperlink w:anchor="Index" w:tooltip="Produktindex" w:history="1">
            <w:r w:rsidRPr="003B2011">
              <w:rPr>
                <w:rStyle w:val="Hyperlink"/>
                <w:color w:val="023160" w:themeColor="hyperlink" w:themeShade="80"/>
                <w:sz w:val="14"/>
                <w:szCs w:val="14"/>
              </w:rPr>
              <w:t>Produktindex</w:t>
            </w:r>
          </w:hyperlink>
        </w:p>
      </w:tc>
    </w:tr>
  </w:tbl>
  <w:p w14:paraId="4B086D21" w14:textId="77777777" w:rsidR="00CD60C5" w:rsidRDefault="00CD60C5"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31" w14:textId="77777777" w:rsidTr="005A797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086D22" w14:textId="77777777" w:rsidR="00CD60C5" w:rsidRPr="00C76DF3" w:rsidRDefault="00CD60C5" w:rsidP="0075696A">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23" w14:textId="77777777" w:rsidR="00CD60C5" w:rsidRPr="00C76DF3" w:rsidRDefault="00CD60C5" w:rsidP="0075696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086D24" w14:textId="77777777" w:rsidR="00CD60C5" w:rsidRPr="00C76DF3" w:rsidRDefault="00CD60C5" w:rsidP="0075696A">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25" w14:textId="77777777" w:rsidR="00CD60C5" w:rsidRPr="00C76DF3" w:rsidRDefault="00CD60C5" w:rsidP="0075696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086D26" w14:textId="77777777" w:rsidR="00CD60C5" w:rsidRPr="00C76DF3" w:rsidRDefault="00CD60C5" w:rsidP="0075696A">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27" w14:textId="77777777" w:rsidR="00CD60C5" w:rsidRPr="00C76DF3" w:rsidRDefault="00CD60C5" w:rsidP="0075696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28" w14:textId="77777777" w:rsidR="00CD60C5" w:rsidRPr="00C76DF3" w:rsidRDefault="00CD60C5" w:rsidP="0075696A">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29"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2A" w14:textId="77777777" w:rsidR="00CD60C5" w:rsidRPr="00C76DF3" w:rsidRDefault="00CD60C5" w:rsidP="0075696A">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2B"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2C" w14:textId="77777777" w:rsidR="00CD60C5" w:rsidRPr="00C76DF3" w:rsidRDefault="00CD60C5" w:rsidP="0075696A">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2D" w14:textId="77777777" w:rsidR="00CD60C5" w:rsidRPr="00C76DF3" w:rsidRDefault="00CD60C5" w:rsidP="0075696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2E" w14:textId="77777777" w:rsidR="00CD60C5" w:rsidRPr="00C76DF3" w:rsidRDefault="00CD60C5" w:rsidP="0075696A">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2F" w14:textId="77777777" w:rsidR="00CD60C5" w:rsidRPr="00C76DF3" w:rsidRDefault="00CD60C5" w:rsidP="0075696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30" w14:textId="77777777" w:rsidR="00CD60C5" w:rsidRPr="003B2011" w:rsidRDefault="00CD60C5" w:rsidP="0075696A">
          <w:pPr>
            <w:pStyle w:val="ProductList-OfferingBody"/>
            <w:ind w:left="-72" w:right="-74"/>
            <w:jc w:val="center"/>
            <w:rPr>
              <w:rStyle w:val="Hyperlink"/>
              <w:color w:val="023160" w:themeColor="hyperlink" w:themeShade="80"/>
              <w:sz w:val="14"/>
              <w:szCs w:val="14"/>
            </w:rPr>
          </w:pPr>
          <w:hyperlink w:anchor="Index" w:tooltip="Produktindex" w:history="1">
            <w:r w:rsidRPr="003B2011">
              <w:rPr>
                <w:rStyle w:val="Hyperlink"/>
                <w:color w:val="023160" w:themeColor="hyperlink" w:themeShade="80"/>
                <w:sz w:val="14"/>
                <w:szCs w:val="14"/>
              </w:rPr>
              <w:t>Produktindex</w:t>
            </w:r>
          </w:hyperlink>
        </w:p>
      </w:tc>
    </w:tr>
  </w:tbl>
  <w:p w14:paraId="4B086D32" w14:textId="77777777" w:rsidR="00CD60C5" w:rsidRPr="00FF08DB" w:rsidRDefault="00CD60C5"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42" w14:textId="77777777" w:rsidTr="007D5C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33" w14:textId="77777777" w:rsidR="00CD60C5" w:rsidRPr="00C76DF3" w:rsidRDefault="00CD60C5" w:rsidP="0075696A">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34" w14:textId="77777777" w:rsidR="00CD60C5" w:rsidRPr="00C76DF3" w:rsidRDefault="00CD60C5" w:rsidP="0075696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35" w14:textId="77777777" w:rsidR="00CD60C5" w:rsidRPr="00C76DF3" w:rsidRDefault="00CD60C5" w:rsidP="0075696A">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36" w14:textId="77777777" w:rsidR="00CD60C5" w:rsidRPr="00C76DF3" w:rsidRDefault="00CD60C5" w:rsidP="0075696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086D37" w14:textId="77777777" w:rsidR="00CD60C5" w:rsidRPr="00C76DF3" w:rsidRDefault="00CD60C5" w:rsidP="0075696A">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38" w14:textId="77777777" w:rsidR="00CD60C5" w:rsidRPr="00C76DF3" w:rsidRDefault="00CD60C5" w:rsidP="0075696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39" w14:textId="77777777" w:rsidR="00CD60C5" w:rsidRPr="00C76DF3" w:rsidRDefault="00CD60C5" w:rsidP="0075696A">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3A"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3B" w14:textId="77777777" w:rsidR="00CD60C5" w:rsidRPr="00C76DF3" w:rsidRDefault="00CD60C5" w:rsidP="0075696A">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3C"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3D" w14:textId="77777777" w:rsidR="00CD60C5" w:rsidRPr="00C76DF3" w:rsidRDefault="00CD60C5" w:rsidP="0075696A">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3E" w14:textId="77777777" w:rsidR="00CD60C5" w:rsidRPr="00C76DF3" w:rsidRDefault="00CD60C5" w:rsidP="0075696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3F" w14:textId="77777777" w:rsidR="00CD60C5" w:rsidRPr="00C76DF3" w:rsidRDefault="00CD60C5" w:rsidP="0075696A">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40" w14:textId="77777777" w:rsidR="00CD60C5" w:rsidRPr="00C76DF3" w:rsidRDefault="00CD60C5" w:rsidP="0075696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41" w14:textId="77777777" w:rsidR="00CD60C5" w:rsidRPr="00B5126E" w:rsidRDefault="00CD60C5" w:rsidP="0075696A">
          <w:pPr>
            <w:pStyle w:val="ProductList-OfferingBody"/>
            <w:ind w:left="-72" w:right="-74"/>
            <w:jc w:val="center"/>
            <w:rPr>
              <w:rStyle w:val="Hyperlink"/>
              <w:color w:val="023160" w:themeColor="hyperlink" w:themeShade="80"/>
            </w:rPr>
          </w:pPr>
          <w:hyperlink w:anchor="Index" w:tooltip="Produktindex" w:history="1">
            <w:r w:rsidRPr="003B2011">
              <w:rPr>
                <w:rStyle w:val="Hyperlink"/>
                <w:color w:val="023160" w:themeColor="hyperlink" w:themeShade="80"/>
                <w:sz w:val="14"/>
                <w:szCs w:val="14"/>
              </w:rPr>
              <w:t>Produktindex</w:t>
            </w:r>
          </w:hyperlink>
        </w:p>
      </w:tc>
    </w:tr>
  </w:tbl>
  <w:p w14:paraId="4B086D43" w14:textId="77777777" w:rsidR="00CD60C5" w:rsidRPr="00FF08DB" w:rsidRDefault="00CD60C5"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53" w14:textId="77777777" w:rsidTr="0025474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44" w14:textId="77777777" w:rsidR="00CD60C5" w:rsidRPr="00C76DF3" w:rsidRDefault="00CD60C5" w:rsidP="0075696A">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45" w14:textId="77777777" w:rsidR="00CD60C5" w:rsidRPr="00C76DF3" w:rsidRDefault="00CD60C5" w:rsidP="0075696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46" w14:textId="77777777" w:rsidR="00CD60C5" w:rsidRPr="00C76DF3" w:rsidRDefault="00CD60C5" w:rsidP="0075696A">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47" w14:textId="77777777" w:rsidR="00CD60C5" w:rsidRPr="00C76DF3" w:rsidRDefault="00CD60C5" w:rsidP="0075696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48" w14:textId="77777777" w:rsidR="00CD60C5" w:rsidRPr="00C76DF3" w:rsidRDefault="00CD60C5" w:rsidP="0075696A">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49" w14:textId="77777777" w:rsidR="00CD60C5" w:rsidRPr="00C76DF3" w:rsidRDefault="00CD60C5" w:rsidP="0075696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086D4A" w14:textId="77777777" w:rsidR="00CD60C5" w:rsidRPr="00C76DF3" w:rsidRDefault="00CD60C5" w:rsidP="0075696A">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4B"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4C" w14:textId="77777777" w:rsidR="00CD60C5" w:rsidRPr="00C76DF3" w:rsidRDefault="00CD60C5" w:rsidP="0075696A">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4D"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4E" w14:textId="77777777" w:rsidR="00CD60C5" w:rsidRPr="00C76DF3" w:rsidRDefault="00CD60C5" w:rsidP="0075696A">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4F" w14:textId="77777777" w:rsidR="00CD60C5" w:rsidRPr="00C76DF3" w:rsidRDefault="00CD60C5" w:rsidP="0075696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50" w14:textId="77777777" w:rsidR="00CD60C5" w:rsidRPr="00C76DF3" w:rsidRDefault="00CD60C5" w:rsidP="0075696A">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51" w14:textId="77777777" w:rsidR="00CD60C5" w:rsidRPr="00C76DF3" w:rsidRDefault="00CD60C5" w:rsidP="0075696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52" w14:textId="77777777" w:rsidR="00CD60C5" w:rsidRPr="00B5126E" w:rsidRDefault="00CD60C5" w:rsidP="0075696A">
          <w:pPr>
            <w:pStyle w:val="ProductList-OfferingBody"/>
            <w:ind w:left="-72" w:right="-74"/>
            <w:jc w:val="center"/>
            <w:rPr>
              <w:rStyle w:val="Hyperlink"/>
              <w:color w:val="023160" w:themeColor="hyperlink" w:themeShade="80"/>
            </w:rPr>
          </w:pPr>
          <w:hyperlink w:anchor="Index" w:tooltip="Produktindex" w:history="1">
            <w:r w:rsidRPr="003B2011">
              <w:rPr>
                <w:rStyle w:val="Hyperlink"/>
                <w:color w:val="023160" w:themeColor="hyperlink" w:themeShade="80"/>
                <w:sz w:val="14"/>
                <w:szCs w:val="14"/>
              </w:rPr>
              <w:t>Produktindex</w:t>
            </w:r>
          </w:hyperlink>
        </w:p>
      </w:tc>
    </w:tr>
  </w:tbl>
  <w:p w14:paraId="4B086D54" w14:textId="77777777" w:rsidR="00CD60C5" w:rsidRPr="00FF08DB" w:rsidRDefault="00CD60C5"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64" w14:textId="77777777" w:rsidTr="0025474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55" w14:textId="77777777" w:rsidR="00CD60C5" w:rsidRPr="00C76DF3" w:rsidRDefault="00CD60C5" w:rsidP="0075696A">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56" w14:textId="77777777" w:rsidR="00CD60C5" w:rsidRPr="00C76DF3" w:rsidRDefault="00CD60C5" w:rsidP="0075696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57" w14:textId="77777777" w:rsidR="00CD60C5" w:rsidRPr="00C76DF3" w:rsidRDefault="00CD60C5" w:rsidP="0075696A">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58" w14:textId="77777777" w:rsidR="00CD60C5" w:rsidRPr="00C76DF3" w:rsidRDefault="00CD60C5" w:rsidP="0075696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59" w14:textId="77777777" w:rsidR="00CD60C5" w:rsidRPr="00C76DF3" w:rsidRDefault="00CD60C5" w:rsidP="0075696A">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5A" w14:textId="77777777" w:rsidR="00CD60C5" w:rsidRPr="00C76DF3" w:rsidRDefault="00CD60C5" w:rsidP="0075696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5B" w14:textId="77777777" w:rsidR="00CD60C5" w:rsidRPr="00C76DF3" w:rsidRDefault="00CD60C5" w:rsidP="0075696A">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5C"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086D5D" w14:textId="77777777" w:rsidR="00CD60C5" w:rsidRPr="00C76DF3" w:rsidRDefault="00CD60C5" w:rsidP="0075696A">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5E"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5F" w14:textId="77777777" w:rsidR="00CD60C5" w:rsidRPr="00C76DF3" w:rsidRDefault="00CD60C5" w:rsidP="0075696A">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60" w14:textId="77777777" w:rsidR="00CD60C5" w:rsidRPr="00C76DF3" w:rsidRDefault="00CD60C5" w:rsidP="0075696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61" w14:textId="77777777" w:rsidR="00CD60C5" w:rsidRPr="00C76DF3" w:rsidRDefault="00CD60C5" w:rsidP="0075696A">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62" w14:textId="77777777" w:rsidR="00CD60C5" w:rsidRPr="00C76DF3" w:rsidRDefault="00CD60C5" w:rsidP="0075696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63" w14:textId="77777777" w:rsidR="00CD60C5" w:rsidRPr="003B2011" w:rsidRDefault="00CD60C5" w:rsidP="0075696A">
          <w:pPr>
            <w:pStyle w:val="ProductList-OfferingBody"/>
            <w:ind w:left="-72" w:right="-74"/>
            <w:jc w:val="center"/>
            <w:rPr>
              <w:rStyle w:val="Hyperlink"/>
              <w:color w:val="023160" w:themeColor="hyperlink" w:themeShade="80"/>
              <w:sz w:val="14"/>
              <w:szCs w:val="14"/>
            </w:rPr>
          </w:pPr>
          <w:hyperlink w:anchor="Index" w:tooltip="Produktindex" w:history="1">
            <w:r w:rsidRPr="003B2011">
              <w:rPr>
                <w:rStyle w:val="Hyperlink"/>
                <w:color w:val="023160" w:themeColor="hyperlink" w:themeShade="80"/>
                <w:sz w:val="14"/>
                <w:szCs w:val="14"/>
              </w:rPr>
              <w:t>Produktindex</w:t>
            </w:r>
          </w:hyperlink>
        </w:p>
      </w:tc>
    </w:tr>
  </w:tbl>
  <w:p w14:paraId="4B086D65" w14:textId="77777777" w:rsidR="00CD60C5" w:rsidRPr="00FF08DB" w:rsidRDefault="00CD60C5"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75" w14:textId="77777777" w:rsidTr="0025474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66" w14:textId="77777777" w:rsidR="00CD60C5" w:rsidRPr="00C76DF3" w:rsidRDefault="00CD60C5" w:rsidP="0075696A">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67" w14:textId="77777777" w:rsidR="00CD60C5" w:rsidRPr="00C76DF3" w:rsidRDefault="00CD60C5" w:rsidP="0075696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68" w14:textId="77777777" w:rsidR="00CD60C5" w:rsidRPr="00C76DF3" w:rsidRDefault="00CD60C5" w:rsidP="0075696A">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69" w14:textId="77777777" w:rsidR="00CD60C5" w:rsidRPr="00C76DF3" w:rsidRDefault="00CD60C5" w:rsidP="0075696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6A" w14:textId="77777777" w:rsidR="00CD60C5" w:rsidRPr="00C76DF3" w:rsidRDefault="00CD60C5" w:rsidP="0075696A">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6B" w14:textId="77777777" w:rsidR="00CD60C5" w:rsidRPr="00C76DF3" w:rsidRDefault="00CD60C5" w:rsidP="0075696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6C" w14:textId="77777777" w:rsidR="00CD60C5" w:rsidRPr="00C76DF3" w:rsidRDefault="00CD60C5" w:rsidP="0075696A">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6D"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6E" w14:textId="77777777" w:rsidR="00CD60C5" w:rsidRPr="00C76DF3" w:rsidRDefault="00CD60C5" w:rsidP="0075696A">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6F"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086D70" w14:textId="77777777" w:rsidR="00CD60C5" w:rsidRPr="00C76DF3" w:rsidRDefault="00CD60C5" w:rsidP="0075696A">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71" w14:textId="77777777" w:rsidR="00CD60C5" w:rsidRPr="00C76DF3" w:rsidRDefault="00CD60C5" w:rsidP="0075696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72" w14:textId="77777777" w:rsidR="00CD60C5" w:rsidRPr="00C76DF3" w:rsidRDefault="00CD60C5" w:rsidP="0075696A">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73" w14:textId="77777777" w:rsidR="00CD60C5" w:rsidRPr="00C76DF3" w:rsidRDefault="00CD60C5" w:rsidP="0075696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74" w14:textId="77777777" w:rsidR="00CD60C5" w:rsidRPr="003B2011" w:rsidRDefault="00CD60C5" w:rsidP="0075696A">
          <w:pPr>
            <w:pStyle w:val="ProductList-OfferingBody"/>
            <w:ind w:left="-72" w:right="-74"/>
            <w:jc w:val="center"/>
            <w:rPr>
              <w:rStyle w:val="Hyperlink"/>
              <w:color w:val="023160" w:themeColor="hyperlink" w:themeShade="80"/>
              <w:sz w:val="14"/>
              <w:szCs w:val="14"/>
            </w:rPr>
          </w:pPr>
          <w:hyperlink w:anchor="Index" w:tooltip="Produktindex" w:history="1">
            <w:r w:rsidRPr="003B2011">
              <w:rPr>
                <w:rStyle w:val="Hyperlink"/>
                <w:color w:val="023160" w:themeColor="hyperlink" w:themeShade="80"/>
                <w:sz w:val="14"/>
                <w:szCs w:val="14"/>
              </w:rPr>
              <w:t>Produktindex</w:t>
            </w:r>
          </w:hyperlink>
        </w:p>
      </w:tc>
    </w:tr>
  </w:tbl>
  <w:p w14:paraId="4B086D76" w14:textId="77777777" w:rsidR="00CD60C5" w:rsidRPr="00FF08DB" w:rsidRDefault="00CD60C5"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86" w14:textId="77777777" w:rsidTr="0025474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77" w14:textId="77777777" w:rsidR="00CD60C5" w:rsidRPr="00C76DF3" w:rsidRDefault="00CD60C5" w:rsidP="0075696A">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78" w14:textId="77777777" w:rsidR="00CD60C5" w:rsidRPr="00C76DF3" w:rsidRDefault="00CD60C5" w:rsidP="0075696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79" w14:textId="77777777" w:rsidR="00CD60C5" w:rsidRPr="00C76DF3" w:rsidRDefault="00CD60C5" w:rsidP="0075696A">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7A" w14:textId="77777777" w:rsidR="00CD60C5" w:rsidRPr="00C76DF3" w:rsidRDefault="00CD60C5" w:rsidP="0075696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7B" w14:textId="77777777" w:rsidR="00CD60C5" w:rsidRPr="00C76DF3" w:rsidRDefault="00CD60C5" w:rsidP="0075696A">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7C" w14:textId="77777777" w:rsidR="00CD60C5" w:rsidRPr="00C76DF3" w:rsidRDefault="00CD60C5" w:rsidP="0075696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7D" w14:textId="77777777" w:rsidR="00CD60C5" w:rsidRPr="00C76DF3" w:rsidRDefault="00CD60C5" w:rsidP="0075696A">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7E"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7F" w14:textId="77777777" w:rsidR="00CD60C5" w:rsidRPr="00C76DF3" w:rsidRDefault="00CD60C5" w:rsidP="0075696A">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80"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81" w14:textId="77777777" w:rsidR="00CD60C5" w:rsidRPr="00C76DF3" w:rsidRDefault="00CD60C5" w:rsidP="0075696A">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82" w14:textId="77777777" w:rsidR="00CD60C5" w:rsidRPr="00C76DF3" w:rsidRDefault="00CD60C5" w:rsidP="0075696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086D83" w14:textId="77777777" w:rsidR="00CD60C5" w:rsidRPr="00C76DF3" w:rsidRDefault="00CD60C5" w:rsidP="0075696A">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84" w14:textId="77777777" w:rsidR="00CD60C5" w:rsidRPr="00C76DF3" w:rsidRDefault="00CD60C5" w:rsidP="0075696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85" w14:textId="77777777" w:rsidR="00CD60C5" w:rsidRPr="003B2011" w:rsidRDefault="00CD60C5" w:rsidP="003B2011">
          <w:pPr>
            <w:pStyle w:val="ProductList-OfferingBody"/>
            <w:ind w:left="-72" w:right="-76"/>
            <w:jc w:val="center"/>
            <w:rPr>
              <w:rStyle w:val="Hyperlink"/>
              <w:color w:val="023160" w:themeColor="hyperlink" w:themeShade="80"/>
              <w:sz w:val="14"/>
              <w:szCs w:val="14"/>
            </w:rPr>
          </w:pPr>
          <w:hyperlink w:anchor="Index" w:tooltip="Produktindex" w:history="1">
            <w:r w:rsidRPr="003B2011">
              <w:rPr>
                <w:rStyle w:val="Hyperlink"/>
                <w:color w:val="023160" w:themeColor="hyperlink" w:themeShade="80"/>
                <w:sz w:val="14"/>
                <w:szCs w:val="14"/>
              </w:rPr>
              <w:t>Produktindex</w:t>
            </w:r>
          </w:hyperlink>
        </w:p>
      </w:tc>
    </w:tr>
  </w:tbl>
  <w:p w14:paraId="4B086D87" w14:textId="77777777" w:rsidR="00CD60C5" w:rsidRPr="00FF08DB" w:rsidRDefault="00CD60C5"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97" w14:textId="77777777" w:rsidTr="0025474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88" w14:textId="77777777" w:rsidR="00CD60C5" w:rsidRPr="00C76DF3" w:rsidRDefault="00CD60C5" w:rsidP="00CB3D69">
          <w:pPr>
            <w:pStyle w:val="ProductList-OfferingBody"/>
            <w:ind w:left="-77" w:right="-73"/>
            <w:jc w:val="center"/>
            <w:rPr>
              <w:color w:val="808080" w:themeColor="background1" w:themeShade="80"/>
              <w:sz w:val="14"/>
              <w:szCs w:val="14"/>
            </w:rPr>
          </w:pPr>
          <w:hyperlink w:anchor="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89" w14:textId="77777777" w:rsidR="00CD60C5" w:rsidRPr="00C76DF3" w:rsidRDefault="00CD60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8A" w14:textId="77777777" w:rsidR="00CD60C5" w:rsidRPr="00C76DF3" w:rsidRDefault="00CD60C5" w:rsidP="00CB3D69">
          <w:pPr>
            <w:pStyle w:val="ProductList-OfferingBody"/>
            <w:ind w:left="-72" w:right="-74"/>
            <w:jc w:val="center"/>
            <w:rPr>
              <w:color w:val="808080" w:themeColor="background1" w:themeShade="80"/>
              <w:sz w:val="14"/>
              <w:szCs w:val="14"/>
            </w:rPr>
          </w:pPr>
          <w:hyperlink w:anchor="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8B" w14:textId="77777777" w:rsidR="00CD60C5" w:rsidRPr="00C76DF3" w:rsidRDefault="00CD60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8C" w14:textId="77777777" w:rsidR="00CD60C5" w:rsidRPr="00C76DF3" w:rsidRDefault="00CD60C5" w:rsidP="003B4047">
          <w:pPr>
            <w:pStyle w:val="ProductList-OfferingBody"/>
            <w:ind w:left="-72" w:right="-75"/>
            <w:jc w:val="center"/>
            <w:rPr>
              <w:color w:val="808080" w:themeColor="background1" w:themeShade="80"/>
              <w:sz w:val="14"/>
              <w:szCs w:val="14"/>
            </w:rPr>
          </w:pPr>
          <w:hyperlink w:anchor="Softwareprodukt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8D" w14:textId="77777777" w:rsidR="00CD60C5" w:rsidRPr="00C76DF3" w:rsidRDefault="00CD60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8E" w14:textId="77777777" w:rsidR="00CD60C5" w:rsidRPr="00C76DF3" w:rsidRDefault="00CD60C5" w:rsidP="00CB3D69">
          <w:pPr>
            <w:pStyle w:val="ProductList-OfferingBody"/>
            <w:ind w:left="-72" w:right="-77"/>
            <w:jc w:val="center"/>
            <w:rPr>
              <w:color w:val="808080" w:themeColor="background1" w:themeShade="80"/>
              <w:sz w:val="14"/>
              <w:szCs w:val="14"/>
            </w:rPr>
          </w:pPr>
          <w:hyperlink w:anchor="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8F" w14:textId="77777777" w:rsidR="00CD60C5" w:rsidRPr="00C76DF3" w:rsidRDefault="00CD60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90" w14:textId="77777777" w:rsidR="00CD60C5" w:rsidRPr="00C76DF3" w:rsidRDefault="00CD60C5" w:rsidP="00CB3D69">
          <w:pPr>
            <w:pStyle w:val="ProductList-OfferingBody"/>
            <w:ind w:left="-72" w:right="-77"/>
            <w:jc w:val="center"/>
            <w:rPr>
              <w:color w:val="808080" w:themeColor="background1" w:themeShade="80"/>
              <w:sz w:val="14"/>
              <w:szCs w:val="14"/>
            </w:rPr>
          </w:pPr>
          <w:hyperlink w:anchor="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91" w14:textId="77777777" w:rsidR="00CD60C5" w:rsidRPr="00C76DF3" w:rsidRDefault="00CD60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92" w14:textId="77777777" w:rsidR="00CD60C5" w:rsidRPr="00C76DF3" w:rsidRDefault="00CD60C5"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93" w14:textId="77777777" w:rsidR="00CD60C5" w:rsidRPr="00C76DF3" w:rsidRDefault="00CD60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86D94" w14:textId="77777777" w:rsidR="00CD60C5" w:rsidRPr="00C76DF3" w:rsidRDefault="00CD60C5" w:rsidP="00CB3D69">
          <w:pPr>
            <w:pStyle w:val="ProductList-OfferingBody"/>
            <w:ind w:left="-72" w:right="-74"/>
            <w:jc w:val="center"/>
            <w:rPr>
              <w:color w:val="808080" w:themeColor="background1" w:themeShade="80"/>
              <w:sz w:val="14"/>
              <w:szCs w:val="14"/>
            </w:rPr>
          </w:pPr>
          <w:hyperlink w:anchor="Anhang A"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95" w14:textId="77777777" w:rsidR="00CD60C5" w:rsidRPr="00C76DF3" w:rsidRDefault="00CD60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96" w14:textId="77777777" w:rsidR="00CD60C5" w:rsidRPr="00C76DF3" w:rsidRDefault="00CD60C5" w:rsidP="00CB3D69">
          <w:pPr>
            <w:pStyle w:val="ProductList-OfferingBody"/>
            <w:ind w:left="-72" w:right="-87"/>
            <w:jc w:val="center"/>
            <w:rPr>
              <w:color w:val="808080" w:themeColor="background1" w:themeShade="80"/>
              <w:sz w:val="14"/>
              <w:szCs w:val="14"/>
            </w:rPr>
          </w:pPr>
          <w:hyperlink w:anchor="Index" w:tooltip="Produktindex" w:history="1">
            <w:r w:rsidRPr="00A80E06">
              <w:rPr>
                <w:rStyle w:val="Hyperlink"/>
                <w:sz w:val="14"/>
                <w:szCs w:val="14"/>
              </w:rPr>
              <w:t>Produktindex</w:t>
            </w:r>
          </w:hyperlink>
        </w:p>
      </w:tc>
    </w:tr>
  </w:tbl>
  <w:p w14:paraId="4B086D98" w14:textId="77777777" w:rsidR="00CD60C5" w:rsidRPr="00FF08DB" w:rsidRDefault="00CD60C5"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D60C5" w:rsidRPr="00C76DF3" w14:paraId="4B086DA8" w14:textId="77777777" w:rsidTr="0025474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99" w14:textId="77777777" w:rsidR="00CD60C5" w:rsidRPr="00C76DF3" w:rsidRDefault="00CD60C5" w:rsidP="0075696A">
          <w:pPr>
            <w:pStyle w:val="ProductList-OfferingBody"/>
            <w:ind w:left="-77" w:right="-73"/>
            <w:jc w:val="center"/>
            <w:rPr>
              <w:color w:val="808080" w:themeColor="background1" w:themeShade="80"/>
              <w:sz w:val="14"/>
              <w:szCs w:val="14"/>
            </w:rPr>
          </w:pPr>
          <w:hyperlink w:anchor="ToC" w:tooltip="Inhaltsverzeichnis" w:history="1">
            <w:r>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086D9A" w14:textId="77777777" w:rsidR="00CD60C5" w:rsidRPr="00C76DF3" w:rsidRDefault="00CD60C5" w:rsidP="0075696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9B" w14:textId="77777777" w:rsidR="00CD60C5" w:rsidRPr="00C76DF3" w:rsidRDefault="00CD60C5" w:rsidP="0075696A">
          <w:pPr>
            <w:pStyle w:val="ProductList-OfferingBody"/>
            <w:ind w:left="-72" w:right="-74"/>
            <w:jc w:val="center"/>
            <w:rPr>
              <w:color w:val="808080" w:themeColor="background1" w:themeShade="80"/>
              <w:sz w:val="14"/>
              <w:szCs w:val="14"/>
            </w:rPr>
          </w:pPr>
          <w:hyperlink w:anchor="Introduction" w:tooltip="Einleitung" w:history="1">
            <w:r>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9C" w14:textId="77777777" w:rsidR="00CD60C5" w:rsidRPr="00C76DF3" w:rsidRDefault="00CD60C5" w:rsidP="0075696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9D" w14:textId="77777777" w:rsidR="00CD60C5" w:rsidRPr="00C76DF3" w:rsidRDefault="00CD60C5" w:rsidP="0075696A">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86D9E" w14:textId="77777777" w:rsidR="00CD60C5" w:rsidRPr="00C76DF3" w:rsidRDefault="00CD60C5" w:rsidP="0075696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9F" w14:textId="77777777" w:rsidR="00CD60C5" w:rsidRPr="00C76DF3" w:rsidRDefault="00CD60C5" w:rsidP="0075696A">
          <w:pPr>
            <w:pStyle w:val="ProductList-OfferingBody"/>
            <w:ind w:left="-72" w:right="-77"/>
            <w:jc w:val="center"/>
            <w:rPr>
              <w:color w:val="808080" w:themeColor="background1" w:themeShade="80"/>
              <w:sz w:val="14"/>
              <w:szCs w:val="14"/>
            </w:rPr>
          </w:pPr>
          <w:hyperlink w:anchor="OnlineServices" w:tooltip="Onlinedienste" w:history="1">
            <w:r>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A0"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A1" w14:textId="77777777" w:rsidR="00CD60C5" w:rsidRPr="00C76DF3" w:rsidRDefault="00CD60C5" w:rsidP="0075696A">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86DA2" w14:textId="77777777" w:rsidR="00CD60C5" w:rsidRPr="00C76DF3" w:rsidRDefault="00CD60C5" w:rsidP="0075696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A3" w14:textId="77777777" w:rsidR="00CD60C5" w:rsidRPr="00C76DF3" w:rsidRDefault="00CD60C5" w:rsidP="0075696A">
          <w:pPr>
            <w:pStyle w:val="ProductList-OfferingBody"/>
            <w:ind w:left="-72" w:right="-76"/>
            <w:jc w:val="center"/>
            <w:rPr>
              <w:color w:val="808080" w:themeColor="background1" w:themeShade="80"/>
              <w:sz w:val="14"/>
              <w:szCs w:val="14"/>
            </w:rPr>
          </w:pPr>
          <w:hyperlink w:anchor="Services" w:tooltip="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086DA4" w14:textId="77777777" w:rsidR="00CD60C5" w:rsidRPr="00C76DF3" w:rsidRDefault="00CD60C5" w:rsidP="0075696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86DA5" w14:textId="77777777" w:rsidR="00CD60C5" w:rsidRPr="00C76DF3" w:rsidRDefault="00CD60C5" w:rsidP="0075696A">
          <w:pPr>
            <w:pStyle w:val="ProductList-OfferingBody"/>
            <w:ind w:left="-72" w:right="-74"/>
            <w:jc w:val="center"/>
            <w:rPr>
              <w:color w:val="808080" w:themeColor="background1" w:themeShade="80"/>
              <w:sz w:val="14"/>
              <w:szCs w:val="14"/>
            </w:rPr>
          </w:pPr>
          <w:hyperlink w:anchor="AppendixA" w:tooltip="Anhänge" w:history="1">
            <w:r>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086DA6" w14:textId="77777777" w:rsidR="00CD60C5" w:rsidRPr="00C76DF3" w:rsidRDefault="00CD60C5" w:rsidP="0075696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086DA7" w14:textId="77777777" w:rsidR="00CD60C5" w:rsidRPr="00B5126E" w:rsidRDefault="00CD60C5" w:rsidP="0075696A">
          <w:pPr>
            <w:pStyle w:val="ProductList-OfferingBody"/>
            <w:ind w:left="-72" w:right="-74"/>
            <w:jc w:val="center"/>
            <w:rPr>
              <w:rStyle w:val="Hyperlink"/>
              <w:color w:val="023160" w:themeColor="hyperlink" w:themeShade="80"/>
            </w:rPr>
          </w:pPr>
          <w:hyperlink w:anchor="Index" w:tooltip="Produktindex" w:history="1">
            <w:r w:rsidRPr="003B2011">
              <w:rPr>
                <w:rStyle w:val="Hyperlink"/>
                <w:color w:val="023160" w:themeColor="hyperlink" w:themeShade="80"/>
                <w:sz w:val="14"/>
                <w:szCs w:val="14"/>
              </w:rPr>
              <w:t>Produktindex</w:t>
            </w:r>
          </w:hyperlink>
        </w:p>
      </w:tc>
    </w:tr>
  </w:tbl>
  <w:p w14:paraId="4B086DA9" w14:textId="77777777" w:rsidR="00CD60C5" w:rsidRPr="00FF08DB" w:rsidRDefault="00CD60C5"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DA4262" w14:textId="77777777" w:rsidR="00CD60C5" w:rsidRDefault="00CD60C5" w:rsidP="009A573F">
      <w:pPr>
        <w:spacing w:after="0" w:line="240" w:lineRule="auto"/>
      </w:pPr>
      <w:r>
        <w:separator/>
      </w:r>
    </w:p>
  </w:footnote>
  <w:footnote w:type="continuationSeparator" w:id="0">
    <w:p w14:paraId="530D03DD" w14:textId="77777777" w:rsidR="00CD60C5" w:rsidRDefault="00CD60C5" w:rsidP="009A573F">
      <w:pPr>
        <w:spacing w:after="0" w:line="240" w:lineRule="auto"/>
      </w:pPr>
      <w:r>
        <w:continuationSeparator/>
      </w:r>
    </w:p>
  </w:footnote>
  <w:footnote w:type="continuationNotice" w:id="1">
    <w:p w14:paraId="5A81B61D" w14:textId="77777777" w:rsidR="00CD60C5" w:rsidRDefault="00CD60C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B086D10" w14:textId="77777777" w:rsidR="00CD60C5" w:rsidRPr="00E3770D" w:rsidRDefault="00CD60C5" w:rsidP="00664D67">
        <w:pPr>
          <w:pStyle w:val="ProductList-Offering1"/>
          <w:tabs>
            <w:tab w:val="right" w:pos="10791"/>
          </w:tabs>
          <w:rPr>
            <w:rStyle w:val="ProductList-Offering1Char"/>
            <w:color w:val="404040" w:themeColor="text1" w:themeTint="BF"/>
          </w:rPr>
        </w:pPr>
        <w:r>
          <w:rPr>
            <w:color w:val="404040" w:themeColor="text1" w:themeTint="BF"/>
          </w:rPr>
          <w:t>Microsoft-Produktliste für Volumenlizenzen (Deutsch, Juli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4F3D7B">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OQqsHcxKFZ7weGeSkZ1JZQt/mvVCJoq3Ne31FeL9bkv3oJJ5ASV7g7oVCK6MH5iH7bT74ex0t4KGfnpCobs1aA==" w:salt="1V+7uuKA0b93OSteqoo4Jg=="/>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44B0"/>
    <w:rsid w:val="00004BE2"/>
    <w:rsid w:val="000056F6"/>
    <w:rsid w:val="000074E3"/>
    <w:rsid w:val="0000793E"/>
    <w:rsid w:val="00007E40"/>
    <w:rsid w:val="000106A8"/>
    <w:rsid w:val="00010914"/>
    <w:rsid w:val="00012831"/>
    <w:rsid w:val="000136E1"/>
    <w:rsid w:val="00013FE4"/>
    <w:rsid w:val="00024B65"/>
    <w:rsid w:val="00024B69"/>
    <w:rsid w:val="00024B72"/>
    <w:rsid w:val="00026004"/>
    <w:rsid w:val="0002605D"/>
    <w:rsid w:val="00026DDE"/>
    <w:rsid w:val="0002719C"/>
    <w:rsid w:val="00031223"/>
    <w:rsid w:val="000346AC"/>
    <w:rsid w:val="00035F22"/>
    <w:rsid w:val="00036242"/>
    <w:rsid w:val="0003651D"/>
    <w:rsid w:val="00042275"/>
    <w:rsid w:val="00043BAC"/>
    <w:rsid w:val="000469DE"/>
    <w:rsid w:val="000476AA"/>
    <w:rsid w:val="00050BC6"/>
    <w:rsid w:val="00054980"/>
    <w:rsid w:val="00054B45"/>
    <w:rsid w:val="00055772"/>
    <w:rsid w:val="00056522"/>
    <w:rsid w:val="00056814"/>
    <w:rsid w:val="00056FAF"/>
    <w:rsid w:val="00061F6E"/>
    <w:rsid w:val="00067B4B"/>
    <w:rsid w:val="00071A79"/>
    <w:rsid w:val="00071C2C"/>
    <w:rsid w:val="0007363B"/>
    <w:rsid w:val="0007491F"/>
    <w:rsid w:val="0007551D"/>
    <w:rsid w:val="000756A2"/>
    <w:rsid w:val="00077A6B"/>
    <w:rsid w:val="00081149"/>
    <w:rsid w:val="00081380"/>
    <w:rsid w:val="00081CA7"/>
    <w:rsid w:val="0008307A"/>
    <w:rsid w:val="00083817"/>
    <w:rsid w:val="00083CF0"/>
    <w:rsid w:val="00083FE8"/>
    <w:rsid w:val="00085D21"/>
    <w:rsid w:val="000872EB"/>
    <w:rsid w:val="00087BC2"/>
    <w:rsid w:val="00087EDB"/>
    <w:rsid w:val="0009164C"/>
    <w:rsid w:val="000953A4"/>
    <w:rsid w:val="0009588E"/>
    <w:rsid w:val="00096C96"/>
    <w:rsid w:val="000A03D2"/>
    <w:rsid w:val="000A0CD9"/>
    <w:rsid w:val="000A1A67"/>
    <w:rsid w:val="000A2E8E"/>
    <w:rsid w:val="000A5DC6"/>
    <w:rsid w:val="000A5FA1"/>
    <w:rsid w:val="000B02C9"/>
    <w:rsid w:val="000B0AAE"/>
    <w:rsid w:val="000B0EE9"/>
    <w:rsid w:val="000B1561"/>
    <w:rsid w:val="000B1D7C"/>
    <w:rsid w:val="000B5896"/>
    <w:rsid w:val="000C0ACA"/>
    <w:rsid w:val="000C457F"/>
    <w:rsid w:val="000C4BD0"/>
    <w:rsid w:val="000C6732"/>
    <w:rsid w:val="000C6BBF"/>
    <w:rsid w:val="000D1800"/>
    <w:rsid w:val="000D5752"/>
    <w:rsid w:val="000D6060"/>
    <w:rsid w:val="000E08C0"/>
    <w:rsid w:val="000E1DEC"/>
    <w:rsid w:val="000E5B8D"/>
    <w:rsid w:val="000E6ADA"/>
    <w:rsid w:val="000F0057"/>
    <w:rsid w:val="000F032B"/>
    <w:rsid w:val="000F3CD1"/>
    <w:rsid w:val="000F56C8"/>
    <w:rsid w:val="00103213"/>
    <w:rsid w:val="001040B4"/>
    <w:rsid w:val="00104DBC"/>
    <w:rsid w:val="0010587C"/>
    <w:rsid w:val="00105B4C"/>
    <w:rsid w:val="00106BBA"/>
    <w:rsid w:val="00107F31"/>
    <w:rsid w:val="00116237"/>
    <w:rsid w:val="001211C4"/>
    <w:rsid w:val="0012121A"/>
    <w:rsid w:val="0012378D"/>
    <w:rsid w:val="001242BA"/>
    <w:rsid w:val="00125581"/>
    <w:rsid w:val="00125CBE"/>
    <w:rsid w:val="00126E11"/>
    <w:rsid w:val="00127C5F"/>
    <w:rsid w:val="001320C2"/>
    <w:rsid w:val="00132A99"/>
    <w:rsid w:val="00134DA1"/>
    <w:rsid w:val="00134EF8"/>
    <w:rsid w:val="001350BE"/>
    <w:rsid w:val="00135786"/>
    <w:rsid w:val="00136452"/>
    <w:rsid w:val="00137E59"/>
    <w:rsid w:val="00140900"/>
    <w:rsid w:val="0014192B"/>
    <w:rsid w:val="00141936"/>
    <w:rsid w:val="001472FC"/>
    <w:rsid w:val="00150F54"/>
    <w:rsid w:val="001517E0"/>
    <w:rsid w:val="00156C1C"/>
    <w:rsid w:val="0015746B"/>
    <w:rsid w:val="00157587"/>
    <w:rsid w:val="001602AC"/>
    <w:rsid w:val="001602F8"/>
    <w:rsid w:val="00162333"/>
    <w:rsid w:val="00165F81"/>
    <w:rsid w:val="00166039"/>
    <w:rsid w:val="00167128"/>
    <w:rsid w:val="00167443"/>
    <w:rsid w:val="001708B0"/>
    <w:rsid w:val="00171049"/>
    <w:rsid w:val="00173A77"/>
    <w:rsid w:val="00174C82"/>
    <w:rsid w:val="001766C9"/>
    <w:rsid w:val="0017704D"/>
    <w:rsid w:val="0017786C"/>
    <w:rsid w:val="00183408"/>
    <w:rsid w:val="001838D6"/>
    <w:rsid w:val="001A0977"/>
    <w:rsid w:val="001B02CF"/>
    <w:rsid w:val="001B07B6"/>
    <w:rsid w:val="001B0CB3"/>
    <w:rsid w:val="001B25E0"/>
    <w:rsid w:val="001B351E"/>
    <w:rsid w:val="001B44F9"/>
    <w:rsid w:val="001B4F20"/>
    <w:rsid w:val="001B7586"/>
    <w:rsid w:val="001C09BD"/>
    <w:rsid w:val="001C106F"/>
    <w:rsid w:val="001C3EDC"/>
    <w:rsid w:val="001C3F2C"/>
    <w:rsid w:val="001D0765"/>
    <w:rsid w:val="001D0800"/>
    <w:rsid w:val="001D0B44"/>
    <w:rsid w:val="001D1AA6"/>
    <w:rsid w:val="001D2A76"/>
    <w:rsid w:val="001D309F"/>
    <w:rsid w:val="001D494D"/>
    <w:rsid w:val="001D7C37"/>
    <w:rsid w:val="001E32A0"/>
    <w:rsid w:val="001E3855"/>
    <w:rsid w:val="001E5012"/>
    <w:rsid w:val="001F0615"/>
    <w:rsid w:val="001F243D"/>
    <w:rsid w:val="001F2DDF"/>
    <w:rsid w:val="001F3F1F"/>
    <w:rsid w:val="001F4069"/>
    <w:rsid w:val="001F474F"/>
    <w:rsid w:val="001F47DC"/>
    <w:rsid w:val="001F4A2A"/>
    <w:rsid w:val="0020319C"/>
    <w:rsid w:val="00204B79"/>
    <w:rsid w:val="00204D09"/>
    <w:rsid w:val="00205A59"/>
    <w:rsid w:val="00206C82"/>
    <w:rsid w:val="00210530"/>
    <w:rsid w:val="00212A48"/>
    <w:rsid w:val="00215536"/>
    <w:rsid w:val="002159AA"/>
    <w:rsid w:val="002160E0"/>
    <w:rsid w:val="00216B4F"/>
    <w:rsid w:val="00217724"/>
    <w:rsid w:val="002203AF"/>
    <w:rsid w:val="00221CBE"/>
    <w:rsid w:val="00222FC1"/>
    <w:rsid w:val="0022399F"/>
    <w:rsid w:val="00233305"/>
    <w:rsid w:val="0023402A"/>
    <w:rsid w:val="002346B6"/>
    <w:rsid w:val="00235556"/>
    <w:rsid w:val="002365E8"/>
    <w:rsid w:val="00236AEC"/>
    <w:rsid w:val="00237725"/>
    <w:rsid w:val="00240073"/>
    <w:rsid w:val="00241D62"/>
    <w:rsid w:val="00241F8F"/>
    <w:rsid w:val="00241FA0"/>
    <w:rsid w:val="00242A7E"/>
    <w:rsid w:val="002434AC"/>
    <w:rsid w:val="002449E9"/>
    <w:rsid w:val="00245C71"/>
    <w:rsid w:val="00246393"/>
    <w:rsid w:val="002502BF"/>
    <w:rsid w:val="00250E3F"/>
    <w:rsid w:val="0025267B"/>
    <w:rsid w:val="00252EBF"/>
    <w:rsid w:val="00254740"/>
    <w:rsid w:val="00254CA5"/>
    <w:rsid w:val="002558BA"/>
    <w:rsid w:val="00255EA2"/>
    <w:rsid w:val="00256F64"/>
    <w:rsid w:val="002634DC"/>
    <w:rsid w:val="002647B9"/>
    <w:rsid w:val="00265E76"/>
    <w:rsid w:val="00266EE8"/>
    <w:rsid w:val="00270CD4"/>
    <w:rsid w:val="00271353"/>
    <w:rsid w:val="002731FA"/>
    <w:rsid w:val="00273364"/>
    <w:rsid w:val="002743C4"/>
    <w:rsid w:val="00274A9F"/>
    <w:rsid w:val="00274D47"/>
    <w:rsid w:val="0028263A"/>
    <w:rsid w:val="002828FC"/>
    <w:rsid w:val="002836FD"/>
    <w:rsid w:val="00285240"/>
    <w:rsid w:val="00287117"/>
    <w:rsid w:val="002879FE"/>
    <w:rsid w:val="002906E0"/>
    <w:rsid w:val="00291105"/>
    <w:rsid w:val="0029382A"/>
    <w:rsid w:val="0029494D"/>
    <w:rsid w:val="002949FD"/>
    <w:rsid w:val="00295804"/>
    <w:rsid w:val="002967A3"/>
    <w:rsid w:val="002967C1"/>
    <w:rsid w:val="00297098"/>
    <w:rsid w:val="0029712D"/>
    <w:rsid w:val="002A23FB"/>
    <w:rsid w:val="002A35C6"/>
    <w:rsid w:val="002B123C"/>
    <w:rsid w:val="002B26F7"/>
    <w:rsid w:val="002B4B19"/>
    <w:rsid w:val="002B686B"/>
    <w:rsid w:val="002B6CE5"/>
    <w:rsid w:val="002B789A"/>
    <w:rsid w:val="002C01CB"/>
    <w:rsid w:val="002C0221"/>
    <w:rsid w:val="002C2D16"/>
    <w:rsid w:val="002C3399"/>
    <w:rsid w:val="002C5E84"/>
    <w:rsid w:val="002D074B"/>
    <w:rsid w:val="002D0BF6"/>
    <w:rsid w:val="002D13D8"/>
    <w:rsid w:val="002D2BA0"/>
    <w:rsid w:val="002D3658"/>
    <w:rsid w:val="002D77A2"/>
    <w:rsid w:val="002D7FDC"/>
    <w:rsid w:val="002E028F"/>
    <w:rsid w:val="002E115D"/>
    <w:rsid w:val="002E1F83"/>
    <w:rsid w:val="002E202B"/>
    <w:rsid w:val="002E2B3F"/>
    <w:rsid w:val="002E402E"/>
    <w:rsid w:val="002E5C74"/>
    <w:rsid w:val="002E6E58"/>
    <w:rsid w:val="002E7154"/>
    <w:rsid w:val="002F06B0"/>
    <w:rsid w:val="002F0E74"/>
    <w:rsid w:val="002F275E"/>
    <w:rsid w:val="002F3019"/>
    <w:rsid w:val="002F3FF6"/>
    <w:rsid w:val="002F6407"/>
    <w:rsid w:val="00301068"/>
    <w:rsid w:val="00302834"/>
    <w:rsid w:val="003035AD"/>
    <w:rsid w:val="00305488"/>
    <w:rsid w:val="00306B0E"/>
    <w:rsid w:val="00307930"/>
    <w:rsid w:val="00307E17"/>
    <w:rsid w:val="003118A7"/>
    <w:rsid w:val="00312DB2"/>
    <w:rsid w:val="003134A1"/>
    <w:rsid w:val="0031516B"/>
    <w:rsid w:val="00321BDB"/>
    <w:rsid w:val="00332075"/>
    <w:rsid w:val="00332189"/>
    <w:rsid w:val="00332B0E"/>
    <w:rsid w:val="00332DA2"/>
    <w:rsid w:val="00334460"/>
    <w:rsid w:val="00337EA2"/>
    <w:rsid w:val="00343417"/>
    <w:rsid w:val="003446BF"/>
    <w:rsid w:val="00353E4C"/>
    <w:rsid w:val="00354D09"/>
    <w:rsid w:val="00356011"/>
    <w:rsid w:val="00362758"/>
    <w:rsid w:val="00362DCC"/>
    <w:rsid w:val="003632D9"/>
    <w:rsid w:val="00365100"/>
    <w:rsid w:val="00365960"/>
    <w:rsid w:val="00366060"/>
    <w:rsid w:val="0036780D"/>
    <w:rsid w:val="003702A6"/>
    <w:rsid w:val="0037125D"/>
    <w:rsid w:val="0037150C"/>
    <w:rsid w:val="00371CE9"/>
    <w:rsid w:val="0037484F"/>
    <w:rsid w:val="00375544"/>
    <w:rsid w:val="00386652"/>
    <w:rsid w:val="0038794D"/>
    <w:rsid w:val="003904F0"/>
    <w:rsid w:val="00392282"/>
    <w:rsid w:val="00395CB2"/>
    <w:rsid w:val="00395D5F"/>
    <w:rsid w:val="0039784E"/>
    <w:rsid w:val="00397EB0"/>
    <w:rsid w:val="003A0DB6"/>
    <w:rsid w:val="003A342F"/>
    <w:rsid w:val="003A35A1"/>
    <w:rsid w:val="003A53F8"/>
    <w:rsid w:val="003B0439"/>
    <w:rsid w:val="003B18A2"/>
    <w:rsid w:val="003B2011"/>
    <w:rsid w:val="003B2415"/>
    <w:rsid w:val="003B3C55"/>
    <w:rsid w:val="003B3EBC"/>
    <w:rsid w:val="003B4047"/>
    <w:rsid w:val="003B5728"/>
    <w:rsid w:val="003B7A21"/>
    <w:rsid w:val="003C0693"/>
    <w:rsid w:val="003C0B69"/>
    <w:rsid w:val="003C399B"/>
    <w:rsid w:val="003C3B94"/>
    <w:rsid w:val="003C3FA5"/>
    <w:rsid w:val="003C75FF"/>
    <w:rsid w:val="003D0497"/>
    <w:rsid w:val="003D09EA"/>
    <w:rsid w:val="003D1789"/>
    <w:rsid w:val="003D2C27"/>
    <w:rsid w:val="003D396A"/>
    <w:rsid w:val="003D66C9"/>
    <w:rsid w:val="003D7A21"/>
    <w:rsid w:val="003E1568"/>
    <w:rsid w:val="003E3526"/>
    <w:rsid w:val="003E6F47"/>
    <w:rsid w:val="003F2F03"/>
    <w:rsid w:val="003F6A8B"/>
    <w:rsid w:val="003F6BD4"/>
    <w:rsid w:val="00400DEA"/>
    <w:rsid w:val="0040275F"/>
    <w:rsid w:val="00405189"/>
    <w:rsid w:val="00407104"/>
    <w:rsid w:val="0040715C"/>
    <w:rsid w:val="00407597"/>
    <w:rsid w:val="00407E60"/>
    <w:rsid w:val="004126C5"/>
    <w:rsid w:val="004126E0"/>
    <w:rsid w:val="00412E14"/>
    <w:rsid w:val="00413DD7"/>
    <w:rsid w:val="00416D6B"/>
    <w:rsid w:val="00422587"/>
    <w:rsid w:val="00426369"/>
    <w:rsid w:val="00430C94"/>
    <w:rsid w:val="004316F5"/>
    <w:rsid w:val="00432379"/>
    <w:rsid w:val="00433F87"/>
    <w:rsid w:val="00434703"/>
    <w:rsid w:val="0043598B"/>
    <w:rsid w:val="0043674F"/>
    <w:rsid w:val="00441D0A"/>
    <w:rsid w:val="00442B9A"/>
    <w:rsid w:val="004456F3"/>
    <w:rsid w:val="00447F7F"/>
    <w:rsid w:val="0045030D"/>
    <w:rsid w:val="00450BEA"/>
    <w:rsid w:val="00450EF0"/>
    <w:rsid w:val="00452717"/>
    <w:rsid w:val="00456898"/>
    <w:rsid w:val="004605BC"/>
    <w:rsid w:val="00460BEB"/>
    <w:rsid w:val="0046188D"/>
    <w:rsid w:val="004618DB"/>
    <w:rsid w:val="00461F02"/>
    <w:rsid w:val="00462499"/>
    <w:rsid w:val="00462987"/>
    <w:rsid w:val="00462C59"/>
    <w:rsid w:val="00466857"/>
    <w:rsid w:val="00467C95"/>
    <w:rsid w:val="00472FC6"/>
    <w:rsid w:val="00474978"/>
    <w:rsid w:val="0047555A"/>
    <w:rsid w:val="00476201"/>
    <w:rsid w:val="00476830"/>
    <w:rsid w:val="00477621"/>
    <w:rsid w:val="00481542"/>
    <w:rsid w:val="00482C6C"/>
    <w:rsid w:val="004864AB"/>
    <w:rsid w:val="0049223C"/>
    <w:rsid w:val="004925A1"/>
    <w:rsid w:val="004925C2"/>
    <w:rsid w:val="0049363D"/>
    <w:rsid w:val="00494779"/>
    <w:rsid w:val="004947AF"/>
    <w:rsid w:val="004947FD"/>
    <w:rsid w:val="004949B3"/>
    <w:rsid w:val="00495DD9"/>
    <w:rsid w:val="00495FFA"/>
    <w:rsid w:val="004A3FA6"/>
    <w:rsid w:val="004A5441"/>
    <w:rsid w:val="004A5F4B"/>
    <w:rsid w:val="004A6CAA"/>
    <w:rsid w:val="004B4680"/>
    <w:rsid w:val="004B6DAB"/>
    <w:rsid w:val="004B72E2"/>
    <w:rsid w:val="004C1D7D"/>
    <w:rsid w:val="004C3350"/>
    <w:rsid w:val="004C49FB"/>
    <w:rsid w:val="004C523B"/>
    <w:rsid w:val="004C6C52"/>
    <w:rsid w:val="004D0ACF"/>
    <w:rsid w:val="004D3FDD"/>
    <w:rsid w:val="004D4312"/>
    <w:rsid w:val="004D4DBB"/>
    <w:rsid w:val="004E0270"/>
    <w:rsid w:val="004E0F57"/>
    <w:rsid w:val="004E53FA"/>
    <w:rsid w:val="004E7A70"/>
    <w:rsid w:val="004F2172"/>
    <w:rsid w:val="004F36CE"/>
    <w:rsid w:val="004F3C6D"/>
    <w:rsid w:val="004F3D7B"/>
    <w:rsid w:val="004F3E13"/>
    <w:rsid w:val="004F4A43"/>
    <w:rsid w:val="004F681E"/>
    <w:rsid w:val="004F774C"/>
    <w:rsid w:val="00501CBA"/>
    <w:rsid w:val="00502BC6"/>
    <w:rsid w:val="00502DA0"/>
    <w:rsid w:val="00502E27"/>
    <w:rsid w:val="0050325A"/>
    <w:rsid w:val="00504547"/>
    <w:rsid w:val="00507D7B"/>
    <w:rsid w:val="00510119"/>
    <w:rsid w:val="0051055C"/>
    <w:rsid w:val="00512718"/>
    <w:rsid w:val="00514A8B"/>
    <w:rsid w:val="00516278"/>
    <w:rsid w:val="00527DC0"/>
    <w:rsid w:val="00530493"/>
    <w:rsid w:val="0053069E"/>
    <w:rsid w:val="00530DB7"/>
    <w:rsid w:val="005325E0"/>
    <w:rsid w:val="005328B4"/>
    <w:rsid w:val="00533C27"/>
    <w:rsid w:val="00533DD5"/>
    <w:rsid w:val="0053420D"/>
    <w:rsid w:val="0053694F"/>
    <w:rsid w:val="0053726B"/>
    <w:rsid w:val="005403A3"/>
    <w:rsid w:val="00540C45"/>
    <w:rsid w:val="005410BB"/>
    <w:rsid w:val="005412AC"/>
    <w:rsid w:val="00541963"/>
    <w:rsid w:val="00541C3A"/>
    <w:rsid w:val="0054282A"/>
    <w:rsid w:val="00543682"/>
    <w:rsid w:val="00544156"/>
    <w:rsid w:val="00544A38"/>
    <w:rsid w:val="00545638"/>
    <w:rsid w:val="005470A9"/>
    <w:rsid w:val="005472A3"/>
    <w:rsid w:val="00550011"/>
    <w:rsid w:val="00553404"/>
    <w:rsid w:val="005535A4"/>
    <w:rsid w:val="00553757"/>
    <w:rsid w:val="00554F9B"/>
    <w:rsid w:val="00561361"/>
    <w:rsid w:val="00561759"/>
    <w:rsid w:val="00567AAC"/>
    <w:rsid w:val="005709C6"/>
    <w:rsid w:val="00573981"/>
    <w:rsid w:val="005741AA"/>
    <w:rsid w:val="00577174"/>
    <w:rsid w:val="00582617"/>
    <w:rsid w:val="00585A48"/>
    <w:rsid w:val="00585FE8"/>
    <w:rsid w:val="00586E9A"/>
    <w:rsid w:val="00594255"/>
    <w:rsid w:val="00594501"/>
    <w:rsid w:val="0059704A"/>
    <w:rsid w:val="005A0966"/>
    <w:rsid w:val="005A21A6"/>
    <w:rsid w:val="005A483A"/>
    <w:rsid w:val="005A69F5"/>
    <w:rsid w:val="005A73D1"/>
    <w:rsid w:val="005A797A"/>
    <w:rsid w:val="005B2831"/>
    <w:rsid w:val="005C299D"/>
    <w:rsid w:val="005C2C16"/>
    <w:rsid w:val="005C40C4"/>
    <w:rsid w:val="005C46BA"/>
    <w:rsid w:val="005C5447"/>
    <w:rsid w:val="005C7157"/>
    <w:rsid w:val="005D0AC4"/>
    <w:rsid w:val="005D10DD"/>
    <w:rsid w:val="005D22F8"/>
    <w:rsid w:val="005D5E14"/>
    <w:rsid w:val="005D6244"/>
    <w:rsid w:val="005D74CC"/>
    <w:rsid w:val="005D7B2A"/>
    <w:rsid w:val="005E2606"/>
    <w:rsid w:val="005E69C9"/>
    <w:rsid w:val="005E7F3E"/>
    <w:rsid w:val="005F068D"/>
    <w:rsid w:val="005F0BFB"/>
    <w:rsid w:val="005F17AF"/>
    <w:rsid w:val="005F21AB"/>
    <w:rsid w:val="005F2366"/>
    <w:rsid w:val="005F7C66"/>
    <w:rsid w:val="00600926"/>
    <w:rsid w:val="00600A6F"/>
    <w:rsid w:val="00601776"/>
    <w:rsid w:val="00602511"/>
    <w:rsid w:val="00605D7F"/>
    <w:rsid w:val="00605E40"/>
    <w:rsid w:val="006065E6"/>
    <w:rsid w:val="00606601"/>
    <w:rsid w:val="00611682"/>
    <w:rsid w:val="00611E56"/>
    <w:rsid w:val="006146A3"/>
    <w:rsid w:val="0061507D"/>
    <w:rsid w:val="00624D19"/>
    <w:rsid w:val="00626814"/>
    <w:rsid w:val="006269B5"/>
    <w:rsid w:val="00633463"/>
    <w:rsid w:val="0063398B"/>
    <w:rsid w:val="00633CC2"/>
    <w:rsid w:val="006379B5"/>
    <w:rsid w:val="0064152F"/>
    <w:rsid w:val="00642513"/>
    <w:rsid w:val="006434A0"/>
    <w:rsid w:val="006519F7"/>
    <w:rsid w:val="006524A3"/>
    <w:rsid w:val="00653E71"/>
    <w:rsid w:val="00655256"/>
    <w:rsid w:val="00655A3E"/>
    <w:rsid w:val="00661180"/>
    <w:rsid w:val="00662221"/>
    <w:rsid w:val="00664357"/>
    <w:rsid w:val="00664D67"/>
    <w:rsid w:val="0066517C"/>
    <w:rsid w:val="0067007E"/>
    <w:rsid w:val="00670E50"/>
    <w:rsid w:val="006715C9"/>
    <w:rsid w:val="00671B8F"/>
    <w:rsid w:val="00671F78"/>
    <w:rsid w:val="00672EEE"/>
    <w:rsid w:val="00673475"/>
    <w:rsid w:val="00673D8E"/>
    <w:rsid w:val="00673F9D"/>
    <w:rsid w:val="00676441"/>
    <w:rsid w:val="00677274"/>
    <w:rsid w:val="00677C94"/>
    <w:rsid w:val="00680B23"/>
    <w:rsid w:val="00680B4D"/>
    <w:rsid w:val="00684714"/>
    <w:rsid w:val="00684A60"/>
    <w:rsid w:val="00685ABF"/>
    <w:rsid w:val="006861B5"/>
    <w:rsid w:val="00686EF8"/>
    <w:rsid w:val="006925AE"/>
    <w:rsid w:val="00692F0C"/>
    <w:rsid w:val="00693493"/>
    <w:rsid w:val="006A07C3"/>
    <w:rsid w:val="006A16BA"/>
    <w:rsid w:val="006A2AA6"/>
    <w:rsid w:val="006A4EAE"/>
    <w:rsid w:val="006A5FFB"/>
    <w:rsid w:val="006A70BB"/>
    <w:rsid w:val="006A71AB"/>
    <w:rsid w:val="006B151D"/>
    <w:rsid w:val="006B2591"/>
    <w:rsid w:val="006B527D"/>
    <w:rsid w:val="006B5B83"/>
    <w:rsid w:val="006B6029"/>
    <w:rsid w:val="006B662A"/>
    <w:rsid w:val="006C054D"/>
    <w:rsid w:val="006C0B5E"/>
    <w:rsid w:val="006C104F"/>
    <w:rsid w:val="006C2505"/>
    <w:rsid w:val="006C5A83"/>
    <w:rsid w:val="006C620E"/>
    <w:rsid w:val="006C6E4A"/>
    <w:rsid w:val="006D010B"/>
    <w:rsid w:val="006D0A95"/>
    <w:rsid w:val="006D1141"/>
    <w:rsid w:val="006D1C97"/>
    <w:rsid w:val="006D2552"/>
    <w:rsid w:val="006D3225"/>
    <w:rsid w:val="006D4A41"/>
    <w:rsid w:val="006D5182"/>
    <w:rsid w:val="006D7885"/>
    <w:rsid w:val="006E14B5"/>
    <w:rsid w:val="006E26B3"/>
    <w:rsid w:val="006E3621"/>
    <w:rsid w:val="006E3B3F"/>
    <w:rsid w:val="006E454E"/>
    <w:rsid w:val="006E6A2F"/>
    <w:rsid w:val="006E73AE"/>
    <w:rsid w:val="006F1126"/>
    <w:rsid w:val="006F2563"/>
    <w:rsid w:val="006F666A"/>
    <w:rsid w:val="006F6997"/>
    <w:rsid w:val="0070170D"/>
    <w:rsid w:val="00704D9C"/>
    <w:rsid w:val="00704E5D"/>
    <w:rsid w:val="00705779"/>
    <w:rsid w:val="00710425"/>
    <w:rsid w:val="00710DDC"/>
    <w:rsid w:val="007117E7"/>
    <w:rsid w:val="00711815"/>
    <w:rsid w:val="0071198D"/>
    <w:rsid w:val="007155B2"/>
    <w:rsid w:val="0071798A"/>
    <w:rsid w:val="007223E3"/>
    <w:rsid w:val="00722EB1"/>
    <w:rsid w:val="007246D4"/>
    <w:rsid w:val="007257F9"/>
    <w:rsid w:val="007279B8"/>
    <w:rsid w:val="007304A1"/>
    <w:rsid w:val="00732517"/>
    <w:rsid w:val="00733083"/>
    <w:rsid w:val="0073317D"/>
    <w:rsid w:val="007337E7"/>
    <w:rsid w:val="007347E5"/>
    <w:rsid w:val="00737B63"/>
    <w:rsid w:val="0074369E"/>
    <w:rsid w:val="00746C36"/>
    <w:rsid w:val="007476EE"/>
    <w:rsid w:val="0075214B"/>
    <w:rsid w:val="00752424"/>
    <w:rsid w:val="00753207"/>
    <w:rsid w:val="00753527"/>
    <w:rsid w:val="0075696A"/>
    <w:rsid w:val="00761047"/>
    <w:rsid w:val="007619B6"/>
    <w:rsid w:val="007625AC"/>
    <w:rsid w:val="00762C90"/>
    <w:rsid w:val="0076350B"/>
    <w:rsid w:val="00763C1D"/>
    <w:rsid w:val="00764C0C"/>
    <w:rsid w:val="00765EA8"/>
    <w:rsid w:val="00767845"/>
    <w:rsid w:val="00770A0C"/>
    <w:rsid w:val="007749B8"/>
    <w:rsid w:val="00777FB4"/>
    <w:rsid w:val="007804C9"/>
    <w:rsid w:val="00780D45"/>
    <w:rsid w:val="00781084"/>
    <w:rsid w:val="00782926"/>
    <w:rsid w:val="00782C7B"/>
    <w:rsid w:val="00783294"/>
    <w:rsid w:val="007835FC"/>
    <w:rsid w:val="00784263"/>
    <w:rsid w:val="00787D50"/>
    <w:rsid w:val="00792B5C"/>
    <w:rsid w:val="0079671C"/>
    <w:rsid w:val="007A08BF"/>
    <w:rsid w:val="007A1290"/>
    <w:rsid w:val="007A1B71"/>
    <w:rsid w:val="007A5CCA"/>
    <w:rsid w:val="007A5D4D"/>
    <w:rsid w:val="007A700B"/>
    <w:rsid w:val="007B34ED"/>
    <w:rsid w:val="007B5CDE"/>
    <w:rsid w:val="007B68D7"/>
    <w:rsid w:val="007B6F4C"/>
    <w:rsid w:val="007B77A7"/>
    <w:rsid w:val="007C0ADA"/>
    <w:rsid w:val="007C28FD"/>
    <w:rsid w:val="007C2EA7"/>
    <w:rsid w:val="007C2F28"/>
    <w:rsid w:val="007D22FF"/>
    <w:rsid w:val="007D29D8"/>
    <w:rsid w:val="007D4221"/>
    <w:rsid w:val="007D5CA9"/>
    <w:rsid w:val="007D5E15"/>
    <w:rsid w:val="007E0105"/>
    <w:rsid w:val="007E3F14"/>
    <w:rsid w:val="007E6426"/>
    <w:rsid w:val="007E7DB0"/>
    <w:rsid w:val="007F3FE6"/>
    <w:rsid w:val="007F41A2"/>
    <w:rsid w:val="007F49B0"/>
    <w:rsid w:val="007F4EE2"/>
    <w:rsid w:val="007F51CA"/>
    <w:rsid w:val="008020AB"/>
    <w:rsid w:val="00802E7F"/>
    <w:rsid w:val="008041CD"/>
    <w:rsid w:val="008041F1"/>
    <w:rsid w:val="00804913"/>
    <w:rsid w:val="00807286"/>
    <w:rsid w:val="00813FC9"/>
    <w:rsid w:val="00814074"/>
    <w:rsid w:val="00822F15"/>
    <w:rsid w:val="008231E4"/>
    <w:rsid w:val="00823CCE"/>
    <w:rsid w:val="00823D4D"/>
    <w:rsid w:val="00827B1F"/>
    <w:rsid w:val="00830432"/>
    <w:rsid w:val="00830CA5"/>
    <w:rsid w:val="0083500E"/>
    <w:rsid w:val="0083545F"/>
    <w:rsid w:val="0083582D"/>
    <w:rsid w:val="00840F96"/>
    <w:rsid w:val="008414C4"/>
    <w:rsid w:val="00846616"/>
    <w:rsid w:val="00847357"/>
    <w:rsid w:val="008507CF"/>
    <w:rsid w:val="00852623"/>
    <w:rsid w:val="008526EC"/>
    <w:rsid w:val="00854421"/>
    <w:rsid w:val="008553E7"/>
    <w:rsid w:val="008561D3"/>
    <w:rsid w:val="0085720F"/>
    <w:rsid w:val="008573BE"/>
    <w:rsid w:val="00861649"/>
    <w:rsid w:val="00861F11"/>
    <w:rsid w:val="00861FEC"/>
    <w:rsid w:val="0086236F"/>
    <w:rsid w:val="00864C0F"/>
    <w:rsid w:val="00867B7D"/>
    <w:rsid w:val="00867D3C"/>
    <w:rsid w:val="008729B5"/>
    <w:rsid w:val="00874A71"/>
    <w:rsid w:val="008754BC"/>
    <w:rsid w:val="008755E1"/>
    <w:rsid w:val="008761C7"/>
    <w:rsid w:val="00876262"/>
    <w:rsid w:val="008767AA"/>
    <w:rsid w:val="008774E5"/>
    <w:rsid w:val="00877522"/>
    <w:rsid w:val="00881804"/>
    <w:rsid w:val="008822D7"/>
    <w:rsid w:val="00885964"/>
    <w:rsid w:val="00887502"/>
    <w:rsid w:val="00887E02"/>
    <w:rsid w:val="00891785"/>
    <w:rsid w:val="008940CA"/>
    <w:rsid w:val="0089477A"/>
    <w:rsid w:val="00897417"/>
    <w:rsid w:val="00897AD7"/>
    <w:rsid w:val="00897D19"/>
    <w:rsid w:val="00897F9C"/>
    <w:rsid w:val="008A0064"/>
    <w:rsid w:val="008A2E96"/>
    <w:rsid w:val="008B02EF"/>
    <w:rsid w:val="008B08EC"/>
    <w:rsid w:val="008B2E04"/>
    <w:rsid w:val="008B5B9A"/>
    <w:rsid w:val="008B6ABD"/>
    <w:rsid w:val="008B7E8D"/>
    <w:rsid w:val="008C0120"/>
    <w:rsid w:val="008C0FB9"/>
    <w:rsid w:val="008C1B76"/>
    <w:rsid w:val="008C3E2C"/>
    <w:rsid w:val="008C6215"/>
    <w:rsid w:val="008C733D"/>
    <w:rsid w:val="008D38E9"/>
    <w:rsid w:val="008D43A5"/>
    <w:rsid w:val="008D48C6"/>
    <w:rsid w:val="008D4A79"/>
    <w:rsid w:val="008D6F21"/>
    <w:rsid w:val="008D74AC"/>
    <w:rsid w:val="008D7AE7"/>
    <w:rsid w:val="008E15EC"/>
    <w:rsid w:val="008E36C0"/>
    <w:rsid w:val="008E36F2"/>
    <w:rsid w:val="008E37F6"/>
    <w:rsid w:val="008E450B"/>
    <w:rsid w:val="008E4C23"/>
    <w:rsid w:val="008E667F"/>
    <w:rsid w:val="008E676F"/>
    <w:rsid w:val="008E7251"/>
    <w:rsid w:val="008E76EF"/>
    <w:rsid w:val="008E7D7C"/>
    <w:rsid w:val="008F0097"/>
    <w:rsid w:val="008F0982"/>
    <w:rsid w:val="008F2449"/>
    <w:rsid w:val="008F3843"/>
    <w:rsid w:val="008F4ABC"/>
    <w:rsid w:val="008F6B97"/>
    <w:rsid w:val="009007FB"/>
    <w:rsid w:val="009025E0"/>
    <w:rsid w:val="00903003"/>
    <w:rsid w:val="00903C86"/>
    <w:rsid w:val="009041B8"/>
    <w:rsid w:val="009048D8"/>
    <w:rsid w:val="00905040"/>
    <w:rsid w:val="00906A75"/>
    <w:rsid w:val="009104DA"/>
    <w:rsid w:val="009123E5"/>
    <w:rsid w:val="009130AF"/>
    <w:rsid w:val="009141A9"/>
    <w:rsid w:val="00917901"/>
    <w:rsid w:val="00917966"/>
    <w:rsid w:val="00923464"/>
    <w:rsid w:val="00924812"/>
    <w:rsid w:val="00925750"/>
    <w:rsid w:val="009267F8"/>
    <w:rsid w:val="00927552"/>
    <w:rsid w:val="00930A79"/>
    <w:rsid w:val="00930D5E"/>
    <w:rsid w:val="00932F46"/>
    <w:rsid w:val="00934B9C"/>
    <w:rsid w:val="00936260"/>
    <w:rsid w:val="009377C8"/>
    <w:rsid w:val="00942B5D"/>
    <w:rsid w:val="00943761"/>
    <w:rsid w:val="009446CB"/>
    <w:rsid w:val="0094496C"/>
    <w:rsid w:val="00944F89"/>
    <w:rsid w:val="00953CEA"/>
    <w:rsid w:val="00956782"/>
    <w:rsid w:val="00956A68"/>
    <w:rsid w:val="00956AFC"/>
    <w:rsid w:val="00962A3E"/>
    <w:rsid w:val="00963064"/>
    <w:rsid w:val="0096382D"/>
    <w:rsid w:val="00965777"/>
    <w:rsid w:val="009708AE"/>
    <w:rsid w:val="00971DC1"/>
    <w:rsid w:val="00974D6F"/>
    <w:rsid w:val="00976475"/>
    <w:rsid w:val="00977731"/>
    <w:rsid w:val="00981B7C"/>
    <w:rsid w:val="00982772"/>
    <w:rsid w:val="00984946"/>
    <w:rsid w:val="00985D50"/>
    <w:rsid w:val="009919D2"/>
    <w:rsid w:val="00992355"/>
    <w:rsid w:val="00993957"/>
    <w:rsid w:val="009946E6"/>
    <w:rsid w:val="0099471C"/>
    <w:rsid w:val="00996DF3"/>
    <w:rsid w:val="009A0C93"/>
    <w:rsid w:val="009A167F"/>
    <w:rsid w:val="009A24F2"/>
    <w:rsid w:val="009A38BC"/>
    <w:rsid w:val="009A48E0"/>
    <w:rsid w:val="009A573F"/>
    <w:rsid w:val="009B0AD6"/>
    <w:rsid w:val="009B0F82"/>
    <w:rsid w:val="009B2630"/>
    <w:rsid w:val="009B3712"/>
    <w:rsid w:val="009B373A"/>
    <w:rsid w:val="009B3FD1"/>
    <w:rsid w:val="009B462A"/>
    <w:rsid w:val="009B56B6"/>
    <w:rsid w:val="009B7110"/>
    <w:rsid w:val="009C2439"/>
    <w:rsid w:val="009C3946"/>
    <w:rsid w:val="009C45A3"/>
    <w:rsid w:val="009C4A8C"/>
    <w:rsid w:val="009C4DC6"/>
    <w:rsid w:val="009C6E3D"/>
    <w:rsid w:val="009D47AA"/>
    <w:rsid w:val="009D48DC"/>
    <w:rsid w:val="009D4BD9"/>
    <w:rsid w:val="009D501B"/>
    <w:rsid w:val="009D55C7"/>
    <w:rsid w:val="009D6F3D"/>
    <w:rsid w:val="009D7029"/>
    <w:rsid w:val="009D75E4"/>
    <w:rsid w:val="009D7B57"/>
    <w:rsid w:val="009E1894"/>
    <w:rsid w:val="009E770E"/>
    <w:rsid w:val="009E7F8C"/>
    <w:rsid w:val="009F2065"/>
    <w:rsid w:val="009F282C"/>
    <w:rsid w:val="009F6E11"/>
    <w:rsid w:val="009F7D89"/>
    <w:rsid w:val="00A0071A"/>
    <w:rsid w:val="00A0485E"/>
    <w:rsid w:val="00A05175"/>
    <w:rsid w:val="00A0654B"/>
    <w:rsid w:val="00A11413"/>
    <w:rsid w:val="00A12C31"/>
    <w:rsid w:val="00A13C12"/>
    <w:rsid w:val="00A1418D"/>
    <w:rsid w:val="00A157E7"/>
    <w:rsid w:val="00A172BE"/>
    <w:rsid w:val="00A21BEC"/>
    <w:rsid w:val="00A21F1C"/>
    <w:rsid w:val="00A22AFB"/>
    <w:rsid w:val="00A23FD9"/>
    <w:rsid w:val="00A26EA5"/>
    <w:rsid w:val="00A30B11"/>
    <w:rsid w:val="00A318A4"/>
    <w:rsid w:val="00A319AE"/>
    <w:rsid w:val="00A333C6"/>
    <w:rsid w:val="00A35873"/>
    <w:rsid w:val="00A40375"/>
    <w:rsid w:val="00A405CB"/>
    <w:rsid w:val="00A41808"/>
    <w:rsid w:val="00A42119"/>
    <w:rsid w:val="00A43EDA"/>
    <w:rsid w:val="00A448CD"/>
    <w:rsid w:val="00A47BC2"/>
    <w:rsid w:val="00A50201"/>
    <w:rsid w:val="00A50B0B"/>
    <w:rsid w:val="00A51DDE"/>
    <w:rsid w:val="00A568DD"/>
    <w:rsid w:val="00A60DE6"/>
    <w:rsid w:val="00A61912"/>
    <w:rsid w:val="00A62632"/>
    <w:rsid w:val="00A62D6C"/>
    <w:rsid w:val="00A646CD"/>
    <w:rsid w:val="00A67B6E"/>
    <w:rsid w:val="00A723F7"/>
    <w:rsid w:val="00A72B12"/>
    <w:rsid w:val="00A765FA"/>
    <w:rsid w:val="00A766B5"/>
    <w:rsid w:val="00A80AAC"/>
    <w:rsid w:val="00A80E06"/>
    <w:rsid w:val="00A81D37"/>
    <w:rsid w:val="00A83621"/>
    <w:rsid w:val="00A84223"/>
    <w:rsid w:val="00A905BA"/>
    <w:rsid w:val="00A92A58"/>
    <w:rsid w:val="00A938E0"/>
    <w:rsid w:val="00A93B06"/>
    <w:rsid w:val="00A93F29"/>
    <w:rsid w:val="00A9432E"/>
    <w:rsid w:val="00A94738"/>
    <w:rsid w:val="00A94C02"/>
    <w:rsid w:val="00A94FDF"/>
    <w:rsid w:val="00A95CC8"/>
    <w:rsid w:val="00AA0B21"/>
    <w:rsid w:val="00AA0F4D"/>
    <w:rsid w:val="00AA483D"/>
    <w:rsid w:val="00AA56FC"/>
    <w:rsid w:val="00AA6837"/>
    <w:rsid w:val="00AA69BE"/>
    <w:rsid w:val="00AB0053"/>
    <w:rsid w:val="00AB1667"/>
    <w:rsid w:val="00AB189D"/>
    <w:rsid w:val="00AB223B"/>
    <w:rsid w:val="00AB2875"/>
    <w:rsid w:val="00AB297A"/>
    <w:rsid w:val="00AB39A4"/>
    <w:rsid w:val="00AB48DD"/>
    <w:rsid w:val="00AB567E"/>
    <w:rsid w:val="00AB5DB8"/>
    <w:rsid w:val="00AB64F8"/>
    <w:rsid w:val="00AB749E"/>
    <w:rsid w:val="00AC1338"/>
    <w:rsid w:val="00AC1A1E"/>
    <w:rsid w:val="00AC1A91"/>
    <w:rsid w:val="00AC2980"/>
    <w:rsid w:val="00AC3BA6"/>
    <w:rsid w:val="00AC60A0"/>
    <w:rsid w:val="00AC6100"/>
    <w:rsid w:val="00AC6116"/>
    <w:rsid w:val="00AC61DE"/>
    <w:rsid w:val="00AC6258"/>
    <w:rsid w:val="00AC73BF"/>
    <w:rsid w:val="00AC7E59"/>
    <w:rsid w:val="00AD1A32"/>
    <w:rsid w:val="00AD224C"/>
    <w:rsid w:val="00AD2309"/>
    <w:rsid w:val="00AD6DB4"/>
    <w:rsid w:val="00AD7853"/>
    <w:rsid w:val="00AD7BC9"/>
    <w:rsid w:val="00AE12F3"/>
    <w:rsid w:val="00AE138C"/>
    <w:rsid w:val="00AE1CE5"/>
    <w:rsid w:val="00AE3471"/>
    <w:rsid w:val="00AE3D1A"/>
    <w:rsid w:val="00AE401D"/>
    <w:rsid w:val="00AE433F"/>
    <w:rsid w:val="00AE55C3"/>
    <w:rsid w:val="00AE64A9"/>
    <w:rsid w:val="00AE709D"/>
    <w:rsid w:val="00AF6659"/>
    <w:rsid w:val="00AF67A7"/>
    <w:rsid w:val="00AF6AF8"/>
    <w:rsid w:val="00B01870"/>
    <w:rsid w:val="00B01933"/>
    <w:rsid w:val="00B03C1D"/>
    <w:rsid w:val="00B064A1"/>
    <w:rsid w:val="00B0782A"/>
    <w:rsid w:val="00B10A1C"/>
    <w:rsid w:val="00B12C95"/>
    <w:rsid w:val="00B17611"/>
    <w:rsid w:val="00B17CCB"/>
    <w:rsid w:val="00B20876"/>
    <w:rsid w:val="00B21DA3"/>
    <w:rsid w:val="00B223EE"/>
    <w:rsid w:val="00B26BEF"/>
    <w:rsid w:val="00B318E6"/>
    <w:rsid w:val="00B33401"/>
    <w:rsid w:val="00B35314"/>
    <w:rsid w:val="00B3772C"/>
    <w:rsid w:val="00B45BE8"/>
    <w:rsid w:val="00B47BC3"/>
    <w:rsid w:val="00B504F8"/>
    <w:rsid w:val="00B5126E"/>
    <w:rsid w:val="00B52433"/>
    <w:rsid w:val="00B5449A"/>
    <w:rsid w:val="00B608EC"/>
    <w:rsid w:val="00B60ECF"/>
    <w:rsid w:val="00B627EE"/>
    <w:rsid w:val="00B64912"/>
    <w:rsid w:val="00B64EAD"/>
    <w:rsid w:val="00B674C3"/>
    <w:rsid w:val="00B70B42"/>
    <w:rsid w:val="00B70E21"/>
    <w:rsid w:val="00B710C4"/>
    <w:rsid w:val="00B75CB7"/>
    <w:rsid w:val="00B7628E"/>
    <w:rsid w:val="00B76D83"/>
    <w:rsid w:val="00B80DB3"/>
    <w:rsid w:val="00B8103D"/>
    <w:rsid w:val="00B850FC"/>
    <w:rsid w:val="00B856A5"/>
    <w:rsid w:val="00B91F1B"/>
    <w:rsid w:val="00B942D8"/>
    <w:rsid w:val="00B94358"/>
    <w:rsid w:val="00B96E63"/>
    <w:rsid w:val="00BA01C6"/>
    <w:rsid w:val="00BA09A6"/>
    <w:rsid w:val="00BA3910"/>
    <w:rsid w:val="00BA49EA"/>
    <w:rsid w:val="00BA49F6"/>
    <w:rsid w:val="00BA5DB5"/>
    <w:rsid w:val="00BA7277"/>
    <w:rsid w:val="00BA7CE6"/>
    <w:rsid w:val="00BA7F0F"/>
    <w:rsid w:val="00BB1F35"/>
    <w:rsid w:val="00BB6633"/>
    <w:rsid w:val="00BB7477"/>
    <w:rsid w:val="00BC0BD3"/>
    <w:rsid w:val="00BC0BEF"/>
    <w:rsid w:val="00BC0C31"/>
    <w:rsid w:val="00BC37C3"/>
    <w:rsid w:val="00BC3959"/>
    <w:rsid w:val="00BC45D7"/>
    <w:rsid w:val="00BC626C"/>
    <w:rsid w:val="00BC7AF7"/>
    <w:rsid w:val="00BD1863"/>
    <w:rsid w:val="00BD3C4D"/>
    <w:rsid w:val="00BD4EF0"/>
    <w:rsid w:val="00BD50E5"/>
    <w:rsid w:val="00BE05B6"/>
    <w:rsid w:val="00BE27AD"/>
    <w:rsid w:val="00BE34E2"/>
    <w:rsid w:val="00BE396A"/>
    <w:rsid w:val="00BE646A"/>
    <w:rsid w:val="00BE6786"/>
    <w:rsid w:val="00BE719D"/>
    <w:rsid w:val="00BE7DF1"/>
    <w:rsid w:val="00BF408D"/>
    <w:rsid w:val="00BF4223"/>
    <w:rsid w:val="00BF6A60"/>
    <w:rsid w:val="00C0319E"/>
    <w:rsid w:val="00C04B1E"/>
    <w:rsid w:val="00C05A53"/>
    <w:rsid w:val="00C13DF8"/>
    <w:rsid w:val="00C15E68"/>
    <w:rsid w:val="00C16CDA"/>
    <w:rsid w:val="00C16DC0"/>
    <w:rsid w:val="00C16DF1"/>
    <w:rsid w:val="00C21E41"/>
    <w:rsid w:val="00C21FE8"/>
    <w:rsid w:val="00C22F1E"/>
    <w:rsid w:val="00C2472D"/>
    <w:rsid w:val="00C26CBD"/>
    <w:rsid w:val="00C27D0E"/>
    <w:rsid w:val="00C32789"/>
    <w:rsid w:val="00C32ED8"/>
    <w:rsid w:val="00C347FF"/>
    <w:rsid w:val="00C351CD"/>
    <w:rsid w:val="00C35601"/>
    <w:rsid w:val="00C36DBB"/>
    <w:rsid w:val="00C37A46"/>
    <w:rsid w:val="00C37C7A"/>
    <w:rsid w:val="00C4081F"/>
    <w:rsid w:val="00C422FE"/>
    <w:rsid w:val="00C438E8"/>
    <w:rsid w:val="00C457FA"/>
    <w:rsid w:val="00C4636F"/>
    <w:rsid w:val="00C47698"/>
    <w:rsid w:val="00C47858"/>
    <w:rsid w:val="00C5000C"/>
    <w:rsid w:val="00C524DB"/>
    <w:rsid w:val="00C614E7"/>
    <w:rsid w:val="00C64C21"/>
    <w:rsid w:val="00C66C0B"/>
    <w:rsid w:val="00C744BD"/>
    <w:rsid w:val="00C76DF3"/>
    <w:rsid w:val="00C81398"/>
    <w:rsid w:val="00C813C1"/>
    <w:rsid w:val="00C81A06"/>
    <w:rsid w:val="00C81E30"/>
    <w:rsid w:val="00C90A71"/>
    <w:rsid w:val="00C929EF"/>
    <w:rsid w:val="00C92DC7"/>
    <w:rsid w:val="00C9307D"/>
    <w:rsid w:val="00C9518F"/>
    <w:rsid w:val="00C9711E"/>
    <w:rsid w:val="00CA3CD3"/>
    <w:rsid w:val="00CA509E"/>
    <w:rsid w:val="00CA7BE1"/>
    <w:rsid w:val="00CB138C"/>
    <w:rsid w:val="00CB1C65"/>
    <w:rsid w:val="00CB2A13"/>
    <w:rsid w:val="00CB3D69"/>
    <w:rsid w:val="00CB4443"/>
    <w:rsid w:val="00CB5CDF"/>
    <w:rsid w:val="00CC258E"/>
    <w:rsid w:val="00CC2D6F"/>
    <w:rsid w:val="00CC338A"/>
    <w:rsid w:val="00CC54F7"/>
    <w:rsid w:val="00CC5FD6"/>
    <w:rsid w:val="00CC615D"/>
    <w:rsid w:val="00CC6BFE"/>
    <w:rsid w:val="00CC7292"/>
    <w:rsid w:val="00CD12B3"/>
    <w:rsid w:val="00CD3F90"/>
    <w:rsid w:val="00CD5187"/>
    <w:rsid w:val="00CD538A"/>
    <w:rsid w:val="00CD601A"/>
    <w:rsid w:val="00CD60C5"/>
    <w:rsid w:val="00CE0C80"/>
    <w:rsid w:val="00CE1320"/>
    <w:rsid w:val="00CE1FBF"/>
    <w:rsid w:val="00CE2C91"/>
    <w:rsid w:val="00CE337A"/>
    <w:rsid w:val="00CE38C6"/>
    <w:rsid w:val="00CE4450"/>
    <w:rsid w:val="00CE45F9"/>
    <w:rsid w:val="00CE5EEC"/>
    <w:rsid w:val="00CE67AB"/>
    <w:rsid w:val="00CF012D"/>
    <w:rsid w:val="00CF18DD"/>
    <w:rsid w:val="00CF4D41"/>
    <w:rsid w:val="00D0048E"/>
    <w:rsid w:val="00D032E2"/>
    <w:rsid w:val="00D0462B"/>
    <w:rsid w:val="00D05387"/>
    <w:rsid w:val="00D06941"/>
    <w:rsid w:val="00D1024F"/>
    <w:rsid w:val="00D103AF"/>
    <w:rsid w:val="00D107EF"/>
    <w:rsid w:val="00D11F4A"/>
    <w:rsid w:val="00D14649"/>
    <w:rsid w:val="00D14E32"/>
    <w:rsid w:val="00D15B9F"/>
    <w:rsid w:val="00D16931"/>
    <w:rsid w:val="00D17D13"/>
    <w:rsid w:val="00D20FC9"/>
    <w:rsid w:val="00D230CD"/>
    <w:rsid w:val="00D26825"/>
    <w:rsid w:val="00D27ABE"/>
    <w:rsid w:val="00D3001A"/>
    <w:rsid w:val="00D311F6"/>
    <w:rsid w:val="00D33C4C"/>
    <w:rsid w:val="00D3417F"/>
    <w:rsid w:val="00D37719"/>
    <w:rsid w:val="00D37F31"/>
    <w:rsid w:val="00D41AF5"/>
    <w:rsid w:val="00D4228D"/>
    <w:rsid w:val="00D42B07"/>
    <w:rsid w:val="00D450D0"/>
    <w:rsid w:val="00D46E2F"/>
    <w:rsid w:val="00D4709A"/>
    <w:rsid w:val="00D47D0A"/>
    <w:rsid w:val="00D50DF9"/>
    <w:rsid w:val="00D510DA"/>
    <w:rsid w:val="00D51A52"/>
    <w:rsid w:val="00D53585"/>
    <w:rsid w:val="00D5365D"/>
    <w:rsid w:val="00D53F7C"/>
    <w:rsid w:val="00D5434B"/>
    <w:rsid w:val="00D5519A"/>
    <w:rsid w:val="00D55B04"/>
    <w:rsid w:val="00D608A0"/>
    <w:rsid w:val="00D65DA3"/>
    <w:rsid w:val="00D67331"/>
    <w:rsid w:val="00D67524"/>
    <w:rsid w:val="00D67904"/>
    <w:rsid w:val="00D70B5E"/>
    <w:rsid w:val="00D759D2"/>
    <w:rsid w:val="00D80A12"/>
    <w:rsid w:val="00D8160E"/>
    <w:rsid w:val="00D8182E"/>
    <w:rsid w:val="00D8222F"/>
    <w:rsid w:val="00D8251F"/>
    <w:rsid w:val="00D82B68"/>
    <w:rsid w:val="00D8533F"/>
    <w:rsid w:val="00D8559A"/>
    <w:rsid w:val="00D859A5"/>
    <w:rsid w:val="00D86163"/>
    <w:rsid w:val="00D8788C"/>
    <w:rsid w:val="00D909A5"/>
    <w:rsid w:val="00D91814"/>
    <w:rsid w:val="00D9278C"/>
    <w:rsid w:val="00D92A6A"/>
    <w:rsid w:val="00DA07DE"/>
    <w:rsid w:val="00DA2081"/>
    <w:rsid w:val="00DA287A"/>
    <w:rsid w:val="00DA2953"/>
    <w:rsid w:val="00DA38BB"/>
    <w:rsid w:val="00DA5EB4"/>
    <w:rsid w:val="00DA6960"/>
    <w:rsid w:val="00DA6D15"/>
    <w:rsid w:val="00DA77DB"/>
    <w:rsid w:val="00DB0FA5"/>
    <w:rsid w:val="00DB5001"/>
    <w:rsid w:val="00DB53BD"/>
    <w:rsid w:val="00DB5F71"/>
    <w:rsid w:val="00DB6414"/>
    <w:rsid w:val="00DC0385"/>
    <w:rsid w:val="00DC097C"/>
    <w:rsid w:val="00DC38ED"/>
    <w:rsid w:val="00DC3EFB"/>
    <w:rsid w:val="00DC5216"/>
    <w:rsid w:val="00DC66F8"/>
    <w:rsid w:val="00DC7CDF"/>
    <w:rsid w:val="00DC7D20"/>
    <w:rsid w:val="00DD1A45"/>
    <w:rsid w:val="00DD2A55"/>
    <w:rsid w:val="00DE44BF"/>
    <w:rsid w:val="00DE5F5E"/>
    <w:rsid w:val="00DE7535"/>
    <w:rsid w:val="00DE7DEA"/>
    <w:rsid w:val="00DF1449"/>
    <w:rsid w:val="00DF229E"/>
    <w:rsid w:val="00DF2A90"/>
    <w:rsid w:val="00DF3141"/>
    <w:rsid w:val="00DF3BB8"/>
    <w:rsid w:val="00DF45EB"/>
    <w:rsid w:val="00DF470E"/>
    <w:rsid w:val="00DF52E3"/>
    <w:rsid w:val="00E04037"/>
    <w:rsid w:val="00E05F95"/>
    <w:rsid w:val="00E0600F"/>
    <w:rsid w:val="00E11DA2"/>
    <w:rsid w:val="00E146B1"/>
    <w:rsid w:val="00E15D39"/>
    <w:rsid w:val="00E17F65"/>
    <w:rsid w:val="00E20099"/>
    <w:rsid w:val="00E22ED9"/>
    <w:rsid w:val="00E24565"/>
    <w:rsid w:val="00E25A96"/>
    <w:rsid w:val="00E2753D"/>
    <w:rsid w:val="00E276EC"/>
    <w:rsid w:val="00E31CE3"/>
    <w:rsid w:val="00E36443"/>
    <w:rsid w:val="00E366FD"/>
    <w:rsid w:val="00E3770D"/>
    <w:rsid w:val="00E4075B"/>
    <w:rsid w:val="00E40A34"/>
    <w:rsid w:val="00E4293A"/>
    <w:rsid w:val="00E4479B"/>
    <w:rsid w:val="00E44A07"/>
    <w:rsid w:val="00E46232"/>
    <w:rsid w:val="00E47D53"/>
    <w:rsid w:val="00E50DA2"/>
    <w:rsid w:val="00E526D8"/>
    <w:rsid w:val="00E53F8E"/>
    <w:rsid w:val="00E553C4"/>
    <w:rsid w:val="00E6194F"/>
    <w:rsid w:val="00E61DFC"/>
    <w:rsid w:val="00E629F5"/>
    <w:rsid w:val="00E652A8"/>
    <w:rsid w:val="00E67F37"/>
    <w:rsid w:val="00E74A85"/>
    <w:rsid w:val="00E74CED"/>
    <w:rsid w:val="00E75532"/>
    <w:rsid w:val="00E75889"/>
    <w:rsid w:val="00E76C11"/>
    <w:rsid w:val="00E83157"/>
    <w:rsid w:val="00E833C7"/>
    <w:rsid w:val="00E84A23"/>
    <w:rsid w:val="00E85897"/>
    <w:rsid w:val="00E865C5"/>
    <w:rsid w:val="00E87EC1"/>
    <w:rsid w:val="00E90AA8"/>
    <w:rsid w:val="00E915FD"/>
    <w:rsid w:val="00E957F0"/>
    <w:rsid w:val="00E96D66"/>
    <w:rsid w:val="00EA044F"/>
    <w:rsid w:val="00EA116D"/>
    <w:rsid w:val="00EA4BEE"/>
    <w:rsid w:val="00EA5FCC"/>
    <w:rsid w:val="00EB42C1"/>
    <w:rsid w:val="00EB4400"/>
    <w:rsid w:val="00EC1E28"/>
    <w:rsid w:val="00EC3D50"/>
    <w:rsid w:val="00EC3F08"/>
    <w:rsid w:val="00EC4F2C"/>
    <w:rsid w:val="00EC573F"/>
    <w:rsid w:val="00EC7557"/>
    <w:rsid w:val="00ED019B"/>
    <w:rsid w:val="00ED080D"/>
    <w:rsid w:val="00ED19E0"/>
    <w:rsid w:val="00ED3A2C"/>
    <w:rsid w:val="00ED4056"/>
    <w:rsid w:val="00EE04BA"/>
    <w:rsid w:val="00EE0836"/>
    <w:rsid w:val="00EE0874"/>
    <w:rsid w:val="00EE2557"/>
    <w:rsid w:val="00EE30EE"/>
    <w:rsid w:val="00EE3DA5"/>
    <w:rsid w:val="00EE40B5"/>
    <w:rsid w:val="00EE429C"/>
    <w:rsid w:val="00EE624B"/>
    <w:rsid w:val="00EE7DE5"/>
    <w:rsid w:val="00EF0970"/>
    <w:rsid w:val="00EF171D"/>
    <w:rsid w:val="00EF2FC2"/>
    <w:rsid w:val="00EF37C3"/>
    <w:rsid w:val="00EF3BE5"/>
    <w:rsid w:val="00EF51F8"/>
    <w:rsid w:val="00EF5A7F"/>
    <w:rsid w:val="00EF5E58"/>
    <w:rsid w:val="00EF6AA8"/>
    <w:rsid w:val="00F06BAC"/>
    <w:rsid w:val="00F07542"/>
    <w:rsid w:val="00F10723"/>
    <w:rsid w:val="00F11336"/>
    <w:rsid w:val="00F11719"/>
    <w:rsid w:val="00F131AB"/>
    <w:rsid w:val="00F17C77"/>
    <w:rsid w:val="00F20AFE"/>
    <w:rsid w:val="00F2636E"/>
    <w:rsid w:val="00F26938"/>
    <w:rsid w:val="00F26BF1"/>
    <w:rsid w:val="00F271E1"/>
    <w:rsid w:val="00F30E8F"/>
    <w:rsid w:val="00F3220C"/>
    <w:rsid w:val="00F325B5"/>
    <w:rsid w:val="00F32697"/>
    <w:rsid w:val="00F32AEC"/>
    <w:rsid w:val="00F359A7"/>
    <w:rsid w:val="00F3669D"/>
    <w:rsid w:val="00F37CAF"/>
    <w:rsid w:val="00F37D2E"/>
    <w:rsid w:val="00F42F10"/>
    <w:rsid w:val="00F45E67"/>
    <w:rsid w:val="00F5268E"/>
    <w:rsid w:val="00F5332F"/>
    <w:rsid w:val="00F56E2C"/>
    <w:rsid w:val="00F578AB"/>
    <w:rsid w:val="00F578B6"/>
    <w:rsid w:val="00F579D4"/>
    <w:rsid w:val="00F6031E"/>
    <w:rsid w:val="00F617BB"/>
    <w:rsid w:val="00F64628"/>
    <w:rsid w:val="00F65AC1"/>
    <w:rsid w:val="00F66A13"/>
    <w:rsid w:val="00F67265"/>
    <w:rsid w:val="00F72194"/>
    <w:rsid w:val="00F734A8"/>
    <w:rsid w:val="00F73609"/>
    <w:rsid w:val="00F76E42"/>
    <w:rsid w:val="00F8070D"/>
    <w:rsid w:val="00F80A49"/>
    <w:rsid w:val="00F81332"/>
    <w:rsid w:val="00F8236A"/>
    <w:rsid w:val="00F8261A"/>
    <w:rsid w:val="00F8294E"/>
    <w:rsid w:val="00F83B88"/>
    <w:rsid w:val="00F840F0"/>
    <w:rsid w:val="00F8490A"/>
    <w:rsid w:val="00F84975"/>
    <w:rsid w:val="00F8533B"/>
    <w:rsid w:val="00F85DA2"/>
    <w:rsid w:val="00F864B5"/>
    <w:rsid w:val="00F86874"/>
    <w:rsid w:val="00F868C9"/>
    <w:rsid w:val="00F868F9"/>
    <w:rsid w:val="00F90247"/>
    <w:rsid w:val="00F9064F"/>
    <w:rsid w:val="00F907B0"/>
    <w:rsid w:val="00F907CD"/>
    <w:rsid w:val="00F910AC"/>
    <w:rsid w:val="00F94002"/>
    <w:rsid w:val="00F944EC"/>
    <w:rsid w:val="00F94EE1"/>
    <w:rsid w:val="00F97607"/>
    <w:rsid w:val="00FA00BF"/>
    <w:rsid w:val="00FA18B4"/>
    <w:rsid w:val="00FA2596"/>
    <w:rsid w:val="00FA691A"/>
    <w:rsid w:val="00FA6E9B"/>
    <w:rsid w:val="00FA74B2"/>
    <w:rsid w:val="00FB1558"/>
    <w:rsid w:val="00FB1ECC"/>
    <w:rsid w:val="00FB5798"/>
    <w:rsid w:val="00FB5E33"/>
    <w:rsid w:val="00FB6373"/>
    <w:rsid w:val="00FB719E"/>
    <w:rsid w:val="00FB776D"/>
    <w:rsid w:val="00FB7B75"/>
    <w:rsid w:val="00FC12B7"/>
    <w:rsid w:val="00FC298D"/>
    <w:rsid w:val="00FC2B19"/>
    <w:rsid w:val="00FC2ED3"/>
    <w:rsid w:val="00FC34A4"/>
    <w:rsid w:val="00FC3DF4"/>
    <w:rsid w:val="00FC3FF1"/>
    <w:rsid w:val="00FC76C9"/>
    <w:rsid w:val="00FD17DB"/>
    <w:rsid w:val="00FD29C4"/>
    <w:rsid w:val="00FD3474"/>
    <w:rsid w:val="00FD463A"/>
    <w:rsid w:val="00FD4F22"/>
    <w:rsid w:val="00FD67D5"/>
    <w:rsid w:val="00FD7A3E"/>
    <w:rsid w:val="00FD7C04"/>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B084647"/>
  <w15:docId w15:val="{A0DC84FF-101F-42BB-B838-AD7B23799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74369E"/>
    <w:pPr>
      <w:tabs>
        <w:tab w:val="right" w:leader="dot" w:pos="5030"/>
      </w:tabs>
      <w:spacing w:before="100" w:after="10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602511"/>
    <w:pPr>
      <w:tabs>
        <w:tab w:val="right" w:leader="dot" w:pos="5030"/>
      </w:tabs>
      <w:spacing w:after="0" w:line="250"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licensing/software-assurance/license-mobility" TargetMode="External"/><Relationship Id="rId68" Type="http://schemas.openxmlformats.org/officeDocument/2006/relationships/footer" Target="footer7.xml"/><Relationship Id="rId7" Type="http://schemas.openxmlformats.org/officeDocument/2006/relationships/settings" Target="settings.xml"/><Relationship Id="rId71"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www.microsoft.com/learning/sa/training.mspx" TargetMode="External"/><Relationship Id="rId66" Type="http://schemas.openxmlformats.org/officeDocument/2006/relationships/hyperlink" Target="http://www.microsoft.com/licensing"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directory.partners.extranet.microsoft.com/psbproviders" TargetMode="External"/><Relationship Id="rId61" Type="http://schemas.openxmlformats.org/officeDocument/2006/relationships/hyperlink" Target="http://support.microsoft.com/gp/saphone"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haredsource/enterprise-source-licensing-program.aspx" TargetMode="External"/><Relationship Id="rId65" Type="http://schemas.openxmlformats.org/officeDocument/2006/relationships/hyperlink" Target="http://go.microsoft.com/?linkid=9839207"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footer" Target="footer3.xml"/><Relationship Id="rId27" Type="http://schemas.openxmlformats.org/officeDocument/2006/relationships/hyperlink" Target="http://www.microsoft.com/en-us/dynamics/erp-buy-ax-software.aspx" TargetMode="External"/><Relationship Id="rId30" Type="http://schemas.openxmlformats.org/officeDocument/2006/relationships/image" Target="media/image6.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5.xml"/><Relationship Id="rId64" Type="http://schemas.openxmlformats.org/officeDocument/2006/relationships/hyperlink" Target="http://go.microsoft.com/?linkid=9839207" TargetMode="External"/><Relationship Id="rId69" Type="http://schemas.openxmlformats.org/officeDocument/2006/relationships/hyperlink" Target="https://www.microsoft.com/licensing/servicecenter" TargetMode="Externa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10.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icensing" TargetMode="External"/><Relationship Id="rId67" Type="http://schemas.openxmlformats.org/officeDocument/2006/relationships/footer" Target="footer6.xm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support.microsoft.com/lifecycle" TargetMode="External"/><Relationship Id="rId7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5400F0CE-3447-4B5B-85D3-BE96F16F1A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3B11FC9-B494-4CE0-A40A-B7E31CBAE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77730</Words>
  <Characters>443065</Characters>
  <Application>Microsoft Office Word</Application>
  <DocSecurity>8</DocSecurity>
  <Lines>3692</Lines>
  <Paragraphs>1039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2014-06-11T17:51:00Z</cp:lastPrinted>
  <dcterms:created xsi:type="dcterms:W3CDTF">2014-07-01T00:37:00Z</dcterms:created>
  <dcterms:modified xsi:type="dcterms:W3CDTF">2014-07-01T00:37:00Z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